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E433" w14:textId="77777777" w:rsidR="00344AF9" w:rsidRPr="007815CC" w:rsidRDefault="00344AF9">
      <w:pPr>
        <w:rPr>
          <w:rFonts w:ascii="Arial" w:hAnsi="Arial" w:cs="Arial"/>
          <w:sz w:val="22"/>
          <w:szCs w:val="22"/>
        </w:rPr>
      </w:pPr>
    </w:p>
    <w:p w14:paraId="32617702" w14:textId="77777777" w:rsidR="00344AF9" w:rsidRDefault="0039546B" w:rsidP="00344AF9">
      <w:pPr>
        <w:jc w:val="center"/>
        <w:rPr>
          <w:rFonts w:ascii="Arial" w:hAnsi="Arial" w:cs="Arial"/>
          <w:sz w:val="72"/>
          <w:szCs w:val="72"/>
        </w:rPr>
      </w:pPr>
      <w:r>
        <w:rPr>
          <w:rFonts w:ascii="Arial" w:hAnsi="Arial"/>
          <w:b/>
          <w:noProof/>
          <w:color w:val="FF0000"/>
        </w:rPr>
        <w:drawing>
          <wp:inline distT="0" distB="0" distL="0" distR="0" wp14:anchorId="0A602B48" wp14:editId="26692E9E">
            <wp:extent cx="2647315" cy="638175"/>
            <wp:effectExtent l="0" t="0" r="635" b="9525"/>
            <wp:docPr id="1" name="Afbeelding 1" descr="110263314@17112006-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63314@17112006-0D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638175"/>
                    </a:xfrm>
                    <a:prstGeom prst="rect">
                      <a:avLst/>
                    </a:prstGeom>
                    <a:noFill/>
                    <a:ln>
                      <a:noFill/>
                    </a:ln>
                  </pic:spPr>
                </pic:pic>
              </a:graphicData>
            </a:graphic>
          </wp:inline>
        </w:drawing>
      </w:r>
    </w:p>
    <w:p w14:paraId="601F5294" w14:textId="77777777" w:rsidR="007815CC" w:rsidRDefault="007815CC" w:rsidP="00344AF9">
      <w:pPr>
        <w:jc w:val="center"/>
        <w:rPr>
          <w:rFonts w:ascii="Arial" w:hAnsi="Arial" w:cs="Arial"/>
          <w:sz w:val="72"/>
          <w:szCs w:val="72"/>
        </w:rPr>
      </w:pPr>
    </w:p>
    <w:p w14:paraId="2CAFE337" w14:textId="77777777" w:rsidR="007B4BDD" w:rsidRDefault="007B4BDD" w:rsidP="00344AF9">
      <w:pPr>
        <w:jc w:val="center"/>
        <w:rPr>
          <w:rFonts w:ascii="Arial" w:hAnsi="Arial" w:cs="Arial"/>
          <w:sz w:val="72"/>
          <w:szCs w:val="72"/>
        </w:rPr>
      </w:pPr>
    </w:p>
    <w:p w14:paraId="72AC7A96" w14:textId="77777777" w:rsidR="003D7839" w:rsidRDefault="003D7839" w:rsidP="00344AF9">
      <w:pPr>
        <w:jc w:val="center"/>
        <w:rPr>
          <w:rFonts w:ascii="Arial" w:hAnsi="Arial" w:cs="Arial"/>
          <w:sz w:val="72"/>
          <w:szCs w:val="72"/>
        </w:rPr>
      </w:pPr>
    </w:p>
    <w:p w14:paraId="5DE7C2E1" w14:textId="77777777" w:rsidR="003D7839" w:rsidRDefault="003D7839" w:rsidP="00344AF9">
      <w:pPr>
        <w:jc w:val="center"/>
        <w:rPr>
          <w:rFonts w:ascii="Arial" w:hAnsi="Arial" w:cs="Arial"/>
          <w:sz w:val="72"/>
          <w:szCs w:val="72"/>
        </w:rPr>
      </w:pPr>
    </w:p>
    <w:p w14:paraId="1F2C0B48" w14:textId="77777777" w:rsidR="007B4BDD" w:rsidRPr="007815CC" w:rsidRDefault="007B4BDD" w:rsidP="00344AF9">
      <w:pPr>
        <w:jc w:val="center"/>
        <w:rPr>
          <w:rFonts w:ascii="Arial" w:hAnsi="Arial" w:cs="Arial"/>
          <w:sz w:val="72"/>
          <w:szCs w:val="72"/>
        </w:rPr>
      </w:pPr>
    </w:p>
    <w:p w14:paraId="77B97EF4" w14:textId="77777777" w:rsidR="000F6CBF" w:rsidRPr="00A878DA" w:rsidRDefault="00074769" w:rsidP="000F6CBF">
      <w:pPr>
        <w:jc w:val="center"/>
        <w:rPr>
          <w:rFonts w:ascii="Arial" w:hAnsi="Arial" w:cs="Arial"/>
          <w:b/>
          <w:bCs/>
          <w:sz w:val="72"/>
          <w:szCs w:val="72"/>
        </w:rPr>
      </w:pPr>
      <w:r w:rsidRPr="00A878DA">
        <w:rPr>
          <w:rFonts w:ascii="Arial" w:hAnsi="Arial" w:cs="Arial"/>
          <w:b/>
          <w:bCs/>
          <w:sz w:val="72"/>
          <w:szCs w:val="72"/>
        </w:rPr>
        <w:t>Selectie</w:t>
      </w:r>
      <w:r w:rsidR="000F6CBF" w:rsidRPr="00A878DA">
        <w:rPr>
          <w:rFonts w:ascii="Arial" w:hAnsi="Arial" w:cs="Arial"/>
          <w:b/>
          <w:bCs/>
          <w:sz w:val="72"/>
          <w:szCs w:val="72"/>
        </w:rPr>
        <w:t>leidraad</w:t>
      </w:r>
    </w:p>
    <w:p w14:paraId="22484084" w14:textId="77777777" w:rsidR="00344AF9" w:rsidRPr="007815CC" w:rsidRDefault="00344AF9" w:rsidP="00344AF9">
      <w:pPr>
        <w:jc w:val="center"/>
        <w:rPr>
          <w:rFonts w:ascii="Arial" w:hAnsi="Arial" w:cs="Arial"/>
        </w:rPr>
      </w:pPr>
    </w:p>
    <w:p w14:paraId="48DFD4C1" w14:textId="78AB6452" w:rsidR="000F6CBF" w:rsidRPr="003A5CA1" w:rsidRDefault="0018420F" w:rsidP="000F6CBF">
      <w:pPr>
        <w:jc w:val="center"/>
        <w:rPr>
          <w:rFonts w:ascii="Arial" w:hAnsi="Arial" w:cs="Arial"/>
        </w:rPr>
      </w:pPr>
      <w:r>
        <w:rPr>
          <w:rFonts w:ascii="Arial" w:hAnsi="Arial" w:cs="Arial"/>
        </w:rPr>
        <w:t>Voor</w:t>
      </w:r>
      <w:r w:rsidR="003A5CA1" w:rsidRPr="003A5CA1">
        <w:rPr>
          <w:rFonts w:ascii="Arial" w:hAnsi="Arial" w:cs="Arial"/>
        </w:rPr>
        <w:t xml:space="preserve"> de </w:t>
      </w:r>
      <w:r w:rsidR="008C2DAA">
        <w:rPr>
          <w:rFonts w:ascii="Arial" w:hAnsi="Arial" w:cs="Arial"/>
        </w:rPr>
        <w:t>Nationale</w:t>
      </w:r>
      <w:r w:rsidR="003A5CA1" w:rsidRPr="003A5CA1">
        <w:rPr>
          <w:rFonts w:ascii="Arial" w:hAnsi="Arial" w:cs="Arial"/>
        </w:rPr>
        <w:t xml:space="preserve"> </w:t>
      </w:r>
      <w:r w:rsidR="00DA11B8" w:rsidRPr="003A5CA1">
        <w:rPr>
          <w:rFonts w:ascii="Arial" w:hAnsi="Arial" w:cs="Arial"/>
        </w:rPr>
        <w:t>Openbare</w:t>
      </w:r>
      <w:r w:rsidR="000F6CBF" w:rsidRPr="003A5CA1">
        <w:rPr>
          <w:rFonts w:ascii="Arial" w:hAnsi="Arial" w:cs="Arial"/>
        </w:rPr>
        <w:t xml:space="preserve"> </w:t>
      </w:r>
      <w:r w:rsidR="00D46AC4">
        <w:rPr>
          <w:rFonts w:ascii="Arial" w:hAnsi="Arial" w:cs="Arial"/>
        </w:rPr>
        <w:t>selectieprocedure v</w:t>
      </w:r>
      <w:r w:rsidR="00A878DA">
        <w:rPr>
          <w:rFonts w:ascii="Arial" w:hAnsi="Arial" w:cs="Arial"/>
        </w:rPr>
        <w:t>an</w:t>
      </w:r>
    </w:p>
    <w:p w14:paraId="4DF1D0EC" w14:textId="77777777" w:rsidR="000F6CBF" w:rsidRDefault="000F6CBF" w:rsidP="000F6CBF">
      <w:pPr>
        <w:jc w:val="center"/>
        <w:rPr>
          <w:rFonts w:ascii="Arial" w:hAnsi="Arial" w:cs="Arial"/>
          <w:sz w:val="28"/>
          <w:szCs w:val="28"/>
        </w:rPr>
      </w:pPr>
    </w:p>
    <w:p w14:paraId="50E8BB49" w14:textId="77777777" w:rsidR="00344AF9" w:rsidRPr="007815CC" w:rsidRDefault="00344AF9" w:rsidP="00344AF9">
      <w:pPr>
        <w:jc w:val="center"/>
        <w:rPr>
          <w:rFonts w:ascii="Arial" w:hAnsi="Arial" w:cs="Arial"/>
        </w:rPr>
      </w:pPr>
    </w:p>
    <w:p w14:paraId="0B65B94A" w14:textId="0655F9E5" w:rsidR="00344AF9" w:rsidRDefault="00A878DA" w:rsidP="00344AF9">
      <w:pPr>
        <w:jc w:val="center"/>
        <w:rPr>
          <w:rFonts w:ascii="Arial" w:hAnsi="Arial" w:cs="Arial"/>
          <w:sz w:val="36"/>
          <w:szCs w:val="36"/>
        </w:rPr>
      </w:pPr>
      <w:r>
        <w:rPr>
          <w:rFonts w:ascii="Arial" w:hAnsi="Arial" w:cs="Arial"/>
          <w:sz w:val="36"/>
          <w:szCs w:val="36"/>
        </w:rPr>
        <w:t>L</w:t>
      </w:r>
      <w:r w:rsidR="00B62632">
        <w:rPr>
          <w:rFonts w:ascii="Arial" w:hAnsi="Arial" w:cs="Arial"/>
          <w:sz w:val="36"/>
          <w:szCs w:val="36"/>
        </w:rPr>
        <w:t xml:space="preserve">evering </w:t>
      </w:r>
      <w:r w:rsidR="00F009CE">
        <w:rPr>
          <w:rFonts w:ascii="Arial" w:hAnsi="Arial" w:cs="Arial"/>
          <w:sz w:val="36"/>
          <w:szCs w:val="36"/>
        </w:rPr>
        <w:t>v</w:t>
      </w:r>
      <w:r w:rsidR="00B62632">
        <w:rPr>
          <w:rFonts w:ascii="Arial" w:hAnsi="Arial" w:cs="Arial"/>
          <w:sz w:val="36"/>
          <w:szCs w:val="36"/>
        </w:rPr>
        <w:t xml:space="preserve">an </w:t>
      </w:r>
      <w:r w:rsidR="00AA7216">
        <w:rPr>
          <w:rFonts w:ascii="Arial" w:hAnsi="Arial" w:cs="Arial"/>
          <w:sz w:val="36"/>
          <w:szCs w:val="36"/>
        </w:rPr>
        <w:t xml:space="preserve">heesters en vaste planten </w:t>
      </w:r>
      <w:r w:rsidR="00A634AE">
        <w:rPr>
          <w:rFonts w:ascii="Arial" w:hAnsi="Arial" w:cs="Arial"/>
          <w:sz w:val="36"/>
          <w:szCs w:val="36"/>
        </w:rPr>
        <w:t>aan</w:t>
      </w:r>
      <w:r w:rsidR="00F009CE">
        <w:rPr>
          <w:rFonts w:ascii="Arial" w:hAnsi="Arial" w:cs="Arial"/>
          <w:sz w:val="36"/>
          <w:szCs w:val="36"/>
        </w:rPr>
        <w:t xml:space="preserve"> de gemeente H</w:t>
      </w:r>
      <w:r w:rsidR="0005377E">
        <w:rPr>
          <w:rFonts w:ascii="Arial" w:hAnsi="Arial" w:cs="Arial"/>
          <w:sz w:val="36"/>
          <w:szCs w:val="36"/>
        </w:rPr>
        <w:t xml:space="preserve">outen </w:t>
      </w:r>
      <w:r w:rsidR="0012359B">
        <w:rPr>
          <w:rFonts w:ascii="Arial" w:hAnsi="Arial" w:cs="Arial"/>
          <w:sz w:val="36"/>
          <w:szCs w:val="36"/>
        </w:rPr>
        <w:t>2023-2026</w:t>
      </w:r>
    </w:p>
    <w:p w14:paraId="69E1DF26" w14:textId="77777777" w:rsidR="0012359B" w:rsidRPr="007815CC" w:rsidRDefault="0012359B" w:rsidP="00344AF9">
      <w:pPr>
        <w:jc w:val="center"/>
        <w:rPr>
          <w:rFonts w:ascii="Arial" w:hAnsi="Arial" w:cs="Arial"/>
          <w:sz w:val="36"/>
          <w:szCs w:val="36"/>
        </w:rPr>
      </w:pPr>
    </w:p>
    <w:p w14:paraId="5881F039" w14:textId="77777777" w:rsidR="00344AF9" w:rsidRPr="007815CC" w:rsidRDefault="00344AF9" w:rsidP="00344AF9">
      <w:pPr>
        <w:jc w:val="center"/>
        <w:rPr>
          <w:rFonts w:ascii="Arial" w:hAnsi="Arial" w:cs="Arial"/>
          <w:sz w:val="36"/>
          <w:szCs w:val="36"/>
        </w:rPr>
      </w:pPr>
    </w:p>
    <w:p w14:paraId="0BE99839" w14:textId="0BC245A2" w:rsidR="00344AF9" w:rsidRDefault="003A5CA1" w:rsidP="00344AF9">
      <w:pPr>
        <w:jc w:val="center"/>
        <w:rPr>
          <w:rFonts w:ascii="Arial" w:hAnsi="Arial" w:cs="Arial"/>
        </w:rPr>
      </w:pPr>
      <w:r>
        <w:rPr>
          <w:rFonts w:ascii="Arial" w:hAnsi="Arial" w:cs="Arial"/>
        </w:rPr>
        <w:t>Zaakn</w:t>
      </w:r>
      <w:r w:rsidR="00A878DA">
        <w:rPr>
          <w:rFonts w:ascii="Arial" w:hAnsi="Arial" w:cs="Arial"/>
        </w:rPr>
        <w:t>ummer</w:t>
      </w:r>
      <w:r w:rsidR="00344AF9" w:rsidRPr="007815CC">
        <w:rPr>
          <w:rFonts w:ascii="Arial" w:hAnsi="Arial" w:cs="Arial"/>
        </w:rPr>
        <w:t xml:space="preserve"> </w:t>
      </w:r>
      <w:r w:rsidR="00A6179E">
        <w:rPr>
          <w:rFonts w:ascii="Arial" w:hAnsi="Arial" w:cs="Arial"/>
        </w:rPr>
        <w:t>766482</w:t>
      </w:r>
    </w:p>
    <w:p w14:paraId="1B816A32" w14:textId="77777777" w:rsidR="007815CC" w:rsidRDefault="007815CC" w:rsidP="00344AF9">
      <w:pPr>
        <w:jc w:val="center"/>
        <w:rPr>
          <w:rFonts w:ascii="Arial" w:hAnsi="Arial" w:cs="Arial"/>
        </w:rPr>
      </w:pPr>
    </w:p>
    <w:p w14:paraId="4ED3CF70" w14:textId="70C737AE" w:rsidR="007815CC" w:rsidRPr="007815CC" w:rsidRDefault="007815CC" w:rsidP="00344AF9">
      <w:pPr>
        <w:jc w:val="center"/>
        <w:rPr>
          <w:rFonts w:ascii="Arial" w:hAnsi="Arial" w:cs="Arial"/>
        </w:rPr>
      </w:pPr>
      <w:r>
        <w:rPr>
          <w:rFonts w:ascii="Arial" w:hAnsi="Arial" w:cs="Arial"/>
        </w:rPr>
        <w:t>Datum</w:t>
      </w:r>
      <w:r w:rsidR="00381055">
        <w:rPr>
          <w:rFonts w:ascii="Arial" w:hAnsi="Arial" w:cs="Arial"/>
        </w:rPr>
        <w:t xml:space="preserve">: </w:t>
      </w:r>
      <w:r w:rsidR="006B4759">
        <w:rPr>
          <w:rFonts w:ascii="Arial" w:hAnsi="Arial" w:cs="Arial"/>
        </w:rPr>
        <w:t>8</w:t>
      </w:r>
      <w:r w:rsidR="00381055">
        <w:rPr>
          <w:rFonts w:ascii="Arial" w:hAnsi="Arial" w:cs="Arial"/>
        </w:rPr>
        <w:t xml:space="preserve"> augustus 2022</w:t>
      </w:r>
    </w:p>
    <w:p w14:paraId="2EC9DC45" w14:textId="77777777" w:rsidR="007E52A4" w:rsidRPr="003A5CA1" w:rsidRDefault="00344AF9" w:rsidP="003A5CA1">
      <w:pPr>
        <w:rPr>
          <w:rFonts w:ascii="Arial" w:hAnsi="Arial" w:cs="Arial"/>
          <w:b/>
          <w:sz w:val="28"/>
          <w:szCs w:val="28"/>
        </w:rPr>
      </w:pPr>
      <w:r w:rsidRPr="007815CC">
        <w:rPr>
          <w:rFonts w:cs="Arial"/>
        </w:rPr>
        <w:br w:type="page"/>
      </w:r>
      <w:bookmarkStart w:id="0" w:name="_Toc359575379"/>
      <w:bookmarkStart w:id="1" w:name="_Toc359576096"/>
      <w:bookmarkStart w:id="2" w:name="_Toc359579257"/>
      <w:bookmarkStart w:id="3" w:name="_Toc359580805"/>
      <w:bookmarkStart w:id="4" w:name="_Toc359582786"/>
      <w:bookmarkStart w:id="5" w:name="_Toc359857617"/>
      <w:bookmarkStart w:id="6" w:name="_Toc359857749"/>
      <w:bookmarkStart w:id="7" w:name="_Toc359911897"/>
      <w:bookmarkStart w:id="8" w:name="_Toc359914399"/>
      <w:bookmarkStart w:id="9" w:name="_Toc360610545"/>
      <w:r w:rsidR="00CA1120" w:rsidRPr="003A5CA1">
        <w:rPr>
          <w:rFonts w:ascii="Arial" w:hAnsi="Arial" w:cs="Arial"/>
          <w:b/>
          <w:sz w:val="28"/>
          <w:szCs w:val="28"/>
        </w:rPr>
        <w:lastRenderedPageBreak/>
        <w:t>Inhoudsopgav</w:t>
      </w:r>
      <w:bookmarkEnd w:id="0"/>
      <w:r w:rsidR="007E52A4" w:rsidRPr="003A5CA1">
        <w:rPr>
          <w:rFonts w:ascii="Arial" w:hAnsi="Arial" w:cs="Arial"/>
          <w:b/>
          <w:sz w:val="28"/>
          <w:szCs w:val="28"/>
        </w:rPr>
        <w:t>e</w:t>
      </w:r>
      <w:bookmarkEnd w:id="1"/>
      <w:bookmarkEnd w:id="2"/>
      <w:bookmarkEnd w:id="3"/>
      <w:bookmarkEnd w:id="4"/>
      <w:bookmarkEnd w:id="5"/>
      <w:bookmarkEnd w:id="6"/>
      <w:bookmarkEnd w:id="7"/>
      <w:bookmarkEnd w:id="8"/>
      <w:bookmarkEnd w:id="9"/>
    </w:p>
    <w:p w14:paraId="1F397B9B" w14:textId="359C80E6" w:rsidR="00381055" w:rsidRDefault="001B32A4">
      <w:pPr>
        <w:pStyle w:val="Inhopg1"/>
        <w:tabs>
          <w:tab w:val="left" w:pos="480"/>
          <w:tab w:val="right" w:leader="dot" w:pos="9062"/>
        </w:tabs>
        <w:rPr>
          <w:rFonts w:asciiTheme="minorHAnsi" w:eastAsiaTheme="minorEastAsia" w:hAnsiTheme="minorHAnsi" w:cstheme="minorBidi"/>
          <w:b w:val="0"/>
          <w:bCs w:val="0"/>
          <w:noProof/>
          <w:sz w:val="22"/>
          <w:szCs w:val="22"/>
        </w:rPr>
      </w:pPr>
      <w:r w:rsidRPr="003623F5">
        <w:rPr>
          <w:rFonts w:ascii="Arial" w:hAnsi="Arial" w:cs="Arial"/>
          <w:b w:val="0"/>
          <w:bCs w:val="0"/>
        </w:rPr>
        <w:fldChar w:fldCharType="begin"/>
      </w:r>
      <w:r w:rsidRPr="003623F5">
        <w:rPr>
          <w:rFonts w:ascii="Arial" w:hAnsi="Arial" w:cs="Arial"/>
          <w:b w:val="0"/>
          <w:bCs w:val="0"/>
        </w:rPr>
        <w:instrText xml:space="preserve"> TOC \o "1-4" \h \z \u </w:instrText>
      </w:r>
      <w:r w:rsidRPr="003623F5">
        <w:rPr>
          <w:rFonts w:ascii="Arial" w:hAnsi="Arial" w:cs="Arial"/>
          <w:b w:val="0"/>
          <w:bCs w:val="0"/>
        </w:rPr>
        <w:fldChar w:fldCharType="separate"/>
      </w:r>
      <w:hyperlink w:anchor="_Toc110231433" w:history="1">
        <w:r w:rsidR="00381055" w:rsidRPr="00C724FF">
          <w:rPr>
            <w:rStyle w:val="Hyperlink"/>
            <w:noProof/>
          </w:rPr>
          <w:t xml:space="preserve">1  </w:t>
        </w:r>
        <w:r w:rsidR="00381055">
          <w:rPr>
            <w:rFonts w:asciiTheme="minorHAnsi" w:eastAsiaTheme="minorEastAsia" w:hAnsiTheme="minorHAnsi" w:cstheme="minorBidi"/>
            <w:b w:val="0"/>
            <w:bCs w:val="0"/>
            <w:noProof/>
            <w:sz w:val="22"/>
            <w:szCs w:val="22"/>
          </w:rPr>
          <w:tab/>
        </w:r>
        <w:r w:rsidR="00381055" w:rsidRPr="00C724FF">
          <w:rPr>
            <w:rStyle w:val="Hyperlink"/>
            <w:noProof/>
          </w:rPr>
          <w:t>Algemeen</w:t>
        </w:r>
        <w:r w:rsidR="00381055">
          <w:rPr>
            <w:noProof/>
            <w:webHidden/>
          </w:rPr>
          <w:tab/>
        </w:r>
        <w:r w:rsidR="00381055">
          <w:rPr>
            <w:noProof/>
            <w:webHidden/>
          </w:rPr>
          <w:fldChar w:fldCharType="begin"/>
        </w:r>
        <w:r w:rsidR="00381055">
          <w:rPr>
            <w:noProof/>
            <w:webHidden/>
          </w:rPr>
          <w:instrText xml:space="preserve"> PAGEREF _Toc110231433 \h </w:instrText>
        </w:r>
        <w:r w:rsidR="00381055">
          <w:rPr>
            <w:noProof/>
            <w:webHidden/>
          </w:rPr>
        </w:r>
        <w:r w:rsidR="00381055">
          <w:rPr>
            <w:noProof/>
            <w:webHidden/>
          </w:rPr>
          <w:fldChar w:fldCharType="separate"/>
        </w:r>
        <w:r w:rsidR="00CA1B59">
          <w:rPr>
            <w:noProof/>
            <w:webHidden/>
          </w:rPr>
          <w:t>4</w:t>
        </w:r>
        <w:r w:rsidR="00381055">
          <w:rPr>
            <w:noProof/>
            <w:webHidden/>
          </w:rPr>
          <w:fldChar w:fldCharType="end"/>
        </w:r>
      </w:hyperlink>
    </w:p>
    <w:p w14:paraId="7B47B941" w14:textId="2F033568"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34" w:history="1">
        <w:r w:rsidR="00381055" w:rsidRPr="00C724FF">
          <w:rPr>
            <w:rStyle w:val="Hyperlink"/>
            <w:noProof/>
          </w:rPr>
          <w:t>1.1</w:t>
        </w:r>
        <w:r w:rsidR="00381055">
          <w:rPr>
            <w:rFonts w:asciiTheme="minorHAnsi" w:eastAsiaTheme="minorEastAsia" w:hAnsiTheme="minorHAnsi" w:cstheme="minorBidi"/>
            <w:i w:val="0"/>
            <w:iCs w:val="0"/>
            <w:noProof/>
            <w:sz w:val="22"/>
            <w:szCs w:val="22"/>
          </w:rPr>
          <w:tab/>
        </w:r>
        <w:r w:rsidR="00381055" w:rsidRPr="00C724FF">
          <w:rPr>
            <w:rStyle w:val="Hyperlink"/>
            <w:noProof/>
          </w:rPr>
          <w:t>Inleiding</w:t>
        </w:r>
        <w:r w:rsidR="00381055">
          <w:rPr>
            <w:noProof/>
            <w:webHidden/>
          </w:rPr>
          <w:tab/>
        </w:r>
        <w:r w:rsidR="00381055">
          <w:rPr>
            <w:noProof/>
            <w:webHidden/>
          </w:rPr>
          <w:fldChar w:fldCharType="begin"/>
        </w:r>
        <w:r w:rsidR="00381055">
          <w:rPr>
            <w:noProof/>
            <w:webHidden/>
          </w:rPr>
          <w:instrText xml:space="preserve"> PAGEREF _Toc110231434 \h </w:instrText>
        </w:r>
        <w:r w:rsidR="00381055">
          <w:rPr>
            <w:noProof/>
            <w:webHidden/>
          </w:rPr>
        </w:r>
        <w:r w:rsidR="00381055">
          <w:rPr>
            <w:noProof/>
            <w:webHidden/>
          </w:rPr>
          <w:fldChar w:fldCharType="separate"/>
        </w:r>
        <w:r>
          <w:rPr>
            <w:noProof/>
            <w:webHidden/>
          </w:rPr>
          <w:t>4</w:t>
        </w:r>
        <w:r w:rsidR="00381055">
          <w:rPr>
            <w:noProof/>
            <w:webHidden/>
          </w:rPr>
          <w:fldChar w:fldCharType="end"/>
        </w:r>
      </w:hyperlink>
    </w:p>
    <w:p w14:paraId="099AEB8D" w14:textId="7C797962"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35" w:history="1">
        <w:r w:rsidR="00381055" w:rsidRPr="00C724FF">
          <w:rPr>
            <w:rStyle w:val="Hyperlink"/>
            <w:noProof/>
          </w:rPr>
          <w:t>1.2</w:t>
        </w:r>
        <w:r w:rsidR="00381055">
          <w:rPr>
            <w:rFonts w:asciiTheme="minorHAnsi" w:eastAsiaTheme="minorEastAsia" w:hAnsiTheme="minorHAnsi" w:cstheme="minorBidi"/>
            <w:i w:val="0"/>
            <w:iCs w:val="0"/>
            <w:noProof/>
            <w:sz w:val="22"/>
            <w:szCs w:val="22"/>
          </w:rPr>
          <w:tab/>
        </w:r>
        <w:r w:rsidR="00381055" w:rsidRPr="00C724FF">
          <w:rPr>
            <w:rStyle w:val="Hyperlink"/>
            <w:noProof/>
          </w:rPr>
          <w:t>Aanbestedende dienst</w:t>
        </w:r>
        <w:r w:rsidR="00381055">
          <w:rPr>
            <w:noProof/>
            <w:webHidden/>
          </w:rPr>
          <w:tab/>
        </w:r>
        <w:r w:rsidR="00381055">
          <w:rPr>
            <w:noProof/>
            <w:webHidden/>
          </w:rPr>
          <w:fldChar w:fldCharType="begin"/>
        </w:r>
        <w:r w:rsidR="00381055">
          <w:rPr>
            <w:noProof/>
            <w:webHidden/>
          </w:rPr>
          <w:instrText xml:space="preserve"> PAGEREF _Toc110231435 \h </w:instrText>
        </w:r>
        <w:r w:rsidR="00381055">
          <w:rPr>
            <w:noProof/>
            <w:webHidden/>
          </w:rPr>
        </w:r>
        <w:r w:rsidR="00381055">
          <w:rPr>
            <w:noProof/>
            <w:webHidden/>
          </w:rPr>
          <w:fldChar w:fldCharType="separate"/>
        </w:r>
        <w:r>
          <w:rPr>
            <w:noProof/>
            <w:webHidden/>
          </w:rPr>
          <w:t>4</w:t>
        </w:r>
        <w:r w:rsidR="00381055">
          <w:rPr>
            <w:noProof/>
            <w:webHidden/>
          </w:rPr>
          <w:fldChar w:fldCharType="end"/>
        </w:r>
      </w:hyperlink>
    </w:p>
    <w:p w14:paraId="174B3A4B" w14:textId="400ECE69"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36" w:history="1">
        <w:r w:rsidR="00381055" w:rsidRPr="00C724FF">
          <w:rPr>
            <w:rStyle w:val="Hyperlink"/>
            <w:noProof/>
          </w:rPr>
          <w:t>1.3</w:t>
        </w:r>
        <w:r w:rsidR="00381055">
          <w:rPr>
            <w:rFonts w:asciiTheme="minorHAnsi" w:eastAsiaTheme="minorEastAsia" w:hAnsiTheme="minorHAnsi" w:cstheme="minorBidi"/>
            <w:i w:val="0"/>
            <w:iCs w:val="0"/>
            <w:noProof/>
            <w:sz w:val="22"/>
            <w:szCs w:val="22"/>
          </w:rPr>
          <w:tab/>
        </w:r>
        <w:r w:rsidR="00381055" w:rsidRPr="00C724FF">
          <w:rPr>
            <w:rStyle w:val="Hyperlink"/>
            <w:noProof/>
          </w:rPr>
          <w:t>Omschrijving van de opdracht</w:t>
        </w:r>
        <w:r w:rsidR="00381055">
          <w:rPr>
            <w:noProof/>
            <w:webHidden/>
          </w:rPr>
          <w:tab/>
        </w:r>
        <w:r w:rsidR="00381055">
          <w:rPr>
            <w:noProof/>
            <w:webHidden/>
          </w:rPr>
          <w:fldChar w:fldCharType="begin"/>
        </w:r>
        <w:r w:rsidR="00381055">
          <w:rPr>
            <w:noProof/>
            <w:webHidden/>
          </w:rPr>
          <w:instrText xml:space="preserve"> PAGEREF _Toc110231436 \h </w:instrText>
        </w:r>
        <w:r w:rsidR="00381055">
          <w:rPr>
            <w:noProof/>
            <w:webHidden/>
          </w:rPr>
        </w:r>
        <w:r w:rsidR="00381055">
          <w:rPr>
            <w:noProof/>
            <w:webHidden/>
          </w:rPr>
          <w:fldChar w:fldCharType="separate"/>
        </w:r>
        <w:r>
          <w:rPr>
            <w:noProof/>
            <w:webHidden/>
          </w:rPr>
          <w:t>4</w:t>
        </w:r>
        <w:r w:rsidR="00381055">
          <w:rPr>
            <w:noProof/>
            <w:webHidden/>
          </w:rPr>
          <w:fldChar w:fldCharType="end"/>
        </w:r>
      </w:hyperlink>
    </w:p>
    <w:p w14:paraId="3C082052" w14:textId="2053FE1B"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37" w:history="1">
        <w:r w:rsidR="00381055" w:rsidRPr="00C724FF">
          <w:rPr>
            <w:rStyle w:val="Hyperlink"/>
            <w:noProof/>
            <w:lang w:eastAsia="en-US"/>
          </w:rPr>
          <w:t>1.4</w:t>
        </w:r>
        <w:r w:rsidR="00381055">
          <w:rPr>
            <w:rFonts w:asciiTheme="minorHAnsi" w:eastAsiaTheme="minorEastAsia" w:hAnsiTheme="minorHAnsi" w:cstheme="minorBidi"/>
            <w:i w:val="0"/>
            <w:iCs w:val="0"/>
            <w:noProof/>
            <w:sz w:val="22"/>
            <w:szCs w:val="22"/>
          </w:rPr>
          <w:tab/>
        </w:r>
        <w:r w:rsidR="00381055" w:rsidRPr="00C724FF">
          <w:rPr>
            <w:rStyle w:val="Hyperlink"/>
            <w:noProof/>
            <w:lang w:eastAsia="en-US"/>
          </w:rPr>
          <w:t>Bestelprocedure na afsluiten raamovereenkomst</w:t>
        </w:r>
        <w:r w:rsidR="00381055">
          <w:rPr>
            <w:noProof/>
            <w:webHidden/>
          </w:rPr>
          <w:tab/>
        </w:r>
        <w:r w:rsidR="00381055">
          <w:rPr>
            <w:noProof/>
            <w:webHidden/>
          </w:rPr>
          <w:fldChar w:fldCharType="begin"/>
        </w:r>
        <w:r w:rsidR="00381055">
          <w:rPr>
            <w:noProof/>
            <w:webHidden/>
          </w:rPr>
          <w:instrText xml:space="preserve"> PAGEREF _Toc110231437 \h </w:instrText>
        </w:r>
        <w:r w:rsidR="00381055">
          <w:rPr>
            <w:noProof/>
            <w:webHidden/>
          </w:rPr>
        </w:r>
        <w:r w:rsidR="00381055">
          <w:rPr>
            <w:noProof/>
            <w:webHidden/>
          </w:rPr>
          <w:fldChar w:fldCharType="separate"/>
        </w:r>
        <w:r>
          <w:rPr>
            <w:noProof/>
            <w:webHidden/>
          </w:rPr>
          <w:t>5</w:t>
        </w:r>
        <w:r w:rsidR="00381055">
          <w:rPr>
            <w:noProof/>
            <w:webHidden/>
          </w:rPr>
          <w:fldChar w:fldCharType="end"/>
        </w:r>
      </w:hyperlink>
    </w:p>
    <w:p w14:paraId="1ECCB1CC" w14:textId="568ECA32"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38" w:history="1">
        <w:r w:rsidR="00381055" w:rsidRPr="00C724FF">
          <w:rPr>
            <w:rStyle w:val="Hyperlink"/>
            <w:noProof/>
            <w:lang w:eastAsia="en-US"/>
          </w:rPr>
          <w:t>1.4.1</w:t>
        </w:r>
        <w:r w:rsidR="00381055">
          <w:rPr>
            <w:rFonts w:asciiTheme="minorHAnsi" w:eastAsiaTheme="minorEastAsia" w:hAnsiTheme="minorHAnsi" w:cstheme="minorBidi"/>
            <w:noProof/>
            <w:sz w:val="22"/>
            <w:szCs w:val="22"/>
          </w:rPr>
          <w:tab/>
        </w:r>
        <w:r w:rsidR="00381055" w:rsidRPr="00C724FF">
          <w:rPr>
            <w:rStyle w:val="Hyperlink"/>
            <w:noProof/>
            <w:lang w:eastAsia="en-US"/>
          </w:rPr>
          <w:t>Procedure P1: Onderhandse gunning</w:t>
        </w:r>
        <w:r w:rsidR="00381055">
          <w:rPr>
            <w:noProof/>
            <w:webHidden/>
          </w:rPr>
          <w:tab/>
        </w:r>
        <w:r w:rsidR="00381055">
          <w:rPr>
            <w:noProof/>
            <w:webHidden/>
          </w:rPr>
          <w:fldChar w:fldCharType="begin"/>
        </w:r>
        <w:r w:rsidR="00381055">
          <w:rPr>
            <w:noProof/>
            <w:webHidden/>
          </w:rPr>
          <w:instrText xml:space="preserve"> PAGEREF _Toc110231438 \h </w:instrText>
        </w:r>
        <w:r w:rsidR="00381055">
          <w:rPr>
            <w:noProof/>
            <w:webHidden/>
          </w:rPr>
        </w:r>
        <w:r w:rsidR="00381055">
          <w:rPr>
            <w:noProof/>
            <w:webHidden/>
          </w:rPr>
          <w:fldChar w:fldCharType="separate"/>
        </w:r>
        <w:r>
          <w:rPr>
            <w:noProof/>
            <w:webHidden/>
          </w:rPr>
          <w:t>5</w:t>
        </w:r>
        <w:r w:rsidR="00381055">
          <w:rPr>
            <w:noProof/>
            <w:webHidden/>
          </w:rPr>
          <w:fldChar w:fldCharType="end"/>
        </w:r>
      </w:hyperlink>
    </w:p>
    <w:p w14:paraId="2DCDA7F1" w14:textId="0D60AE4E"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39" w:history="1">
        <w:r w:rsidR="00381055" w:rsidRPr="00C724FF">
          <w:rPr>
            <w:rStyle w:val="Hyperlink"/>
            <w:rFonts w:eastAsia="Calibri"/>
            <w:noProof/>
          </w:rPr>
          <w:t>1.4.2</w:t>
        </w:r>
        <w:r w:rsidR="00381055">
          <w:rPr>
            <w:rFonts w:asciiTheme="minorHAnsi" w:eastAsiaTheme="minorEastAsia" w:hAnsiTheme="minorHAnsi" w:cstheme="minorBidi"/>
            <w:noProof/>
            <w:sz w:val="22"/>
            <w:szCs w:val="22"/>
          </w:rPr>
          <w:tab/>
        </w:r>
        <w:r w:rsidR="00381055" w:rsidRPr="00C724FF">
          <w:rPr>
            <w:rStyle w:val="Hyperlink"/>
            <w:rFonts w:eastAsia="Calibri"/>
            <w:noProof/>
          </w:rPr>
          <w:t>Procedure P2: Selectie door buurtbewoners – aantal stemmen</w:t>
        </w:r>
        <w:r w:rsidR="00381055">
          <w:rPr>
            <w:noProof/>
            <w:webHidden/>
          </w:rPr>
          <w:tab/>
        </w:r>
        <w:r w:rsidR="00381055">
          <w:rPr>
            <w:noProof/>
            <w:webHidden/>
          </w:rPr>
          <w:fldChar w:fldCharType="begin"/>
        </w:r>
        <w:r w:rsidR="00381055">
          <w:rPr>
            <w:noProof/>
            <w:webHidden/>
          </w:rPr>
          <w:instrText xml:space="preserve"> PAGEREF _Toc110231439 \h </w:instrText>
        </w:r>
        <w:r w:rsidR="00381055">
          <w:rPr>
            <w:noProof/>
            <w:webHidden/>
          </w:rPr>
        </w:r>
        <w:r w:rsidR="00381055">
          <w:rPr>
            <w:noProof/>
            <w:webHidden/>
          </w:rPr>
          <w:fldChar w:fldCharType="separate"/>
        </w:r>
        <w:r>
          <w:rPr>
            <w:noProof/>
            <w:webHidden/>
          </w:rPr>
          <w:t>5</w:t>
        </w:r>
        <w:r w:rsidR="00381055">
          <w:rPr>
            <w:noProof/>
            <w:webHidden/>
          </w:rPr>
          <w:fldChar w:fldCharType="end"/>
        </w:r>
      </w:hyperlink>
    </w:p>
    <w:p w14:paraId="45B0914E" w14:textId="48294EEE"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40" w:history="1">
        <w:r w:rsidR="00381055" w:rsidRPr="00C724FF">
          <w:rPr>
            <w:rStyle w:val="Hyperlink"/>
            <w:rFonts w:eastAsia="Calibri"/>
            <w:noProof/>
          </w:rPr>
          <w:t>1.4.3</w:t>
        </w:r>
        <w:r w:rsidR="00381055">
          <w:rPr>
            <w:rFonts w:asciiTheme="minorHAnsi" w:eastAsiaTheme="minorEastAsia" w:hAnsiTheme="minorHAnsi" w:cstheme="minorBidi"/>
            <w:noProof/>
            <w:sz w:val="22"/>
            <w:szCs w:val="22"/>
          </w:rPr>
          <w:tab/>
        </w:r>
        <w:r w:rsidR="00381055" w:rsidRPr="00C724FF">
          <w:rPr>
            <w:rStyle w:val="Hyperlink"/>
            <w:rFonts w:eastAsia="Calibri"/>
            <w:noProof/>
          </w:rPr>
          <w:t>Procedure P3: Minicompetitie – Laagste prijs</w:t>
        </w:r>
        <w:r w:rsidR="00381055">
          <w:rPr>
            <w:noProof/>
            <w:webHidden/>
          </w:rPr>
          <w:tab/>
        </w:r>
        <w:r w:rsidR="00381055">
          <w:rPr>
            <w:noProof/>
            <w:webHidden/>
          </w:rPr>
          <w:fldChar w:fldCharType="begin"/>
        </w:r>
        <w:r w:rsidR="00381055">
          <w:rPr>
            <w:noProof/>
            <w:webHidden/>
          </w:rPr>
          <w:instrText xml:space="preserve"> PAGEREF _Toc110231440 \h </w:instrText>
        </w:r>
        <w:r w:rsidR="00381055">
          <w:rPr>
            <w:noProof/>
            <w:webHidden/>
          </w:rPr>
        </w:r>
        <w:r w:rsidR="00381055">
          <w:rPr>
            <w:noProof/>
            <w:webHidden/>
          </w:rPr>
          <w:fldChar w:fldCharType="separate"/>
        </w:r>
        <w:r>
          <w:rPr>
            <w:noProof/>
            <w:webHidden/>
          </w:rPr>
          <w:t>6</w:t>
        </w:r>
        <w:r w:rsidR="00381055">
          <w:rPr>
            <w:noProof/>
            <w:webHidden/>
          </w:rPr>
          <w:fldChar w:fldCharType="end"/>
        </w:r>
      </w:hyperlink>
    </w:p>
    <w:p w14:paraId="21C3457D" w14:textId="06634406" w:rsidR="00381055" w:rsidRDefault="00CA1B59">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0231441" w:history="1">
        <w:r w:rsidR="00381055" w:rsidRPr="00C724FF">
          <w:rPr>
            <w:rStyle w:val="Hyperlink"/>
            <w:noProof/>
          </w:rPr>
          <w:t>2</w:t>
        </w:r>
        <w:r w:rsidR="00381055">
          <w:rPr>
            <w:rFonts w:asciiTheme="minorHAnsi" w:eastAsiaTheme="minorEastAsia" w:hAnsiTheme="minorHAnsi" w:cstheme="minorBidi"/>
            <w:b w:val="0"/>
            <w:bCs w:val="0"/>
            <w:noProof/>
            <w:sz w:val="22"/>
            <w:szCs w:val="22"/>
          </w:rPr>
          <w:tab/>
        </w:r>
        <w:r w:rsidR="00381055" w:rsidRPr="00C724FF">
          <w:rPr>
            <w:rStyle w:val="Hyperlink"/>
            <w:noProof/>
          </w:rPr>
          <w:t>Aanbestedingsprocedure</w:t>
        </w:r>
        <w:r w:rsidR="00381055">
          <w:rPr>
            <w:noProof/>
            <w:webHidden/>
          </w:rPr>
          <w:tab/>
        </w:r>
        <w:r w:rsidR="00381055">
          <w:rPr>
            <w:noProof/>
            <w:webHidden/>
          </w:rPr>
          <w:fldChar w:fldCharType="begin"/>
        </w:r>
        <w:r w:rsidR="00381055">
          <w:rPr>
            <w:noProof/>
            <w:webHidden/>
          </w:rPr>
          <w:instrText xml:space="preserve"> PAGEREF _Toc110231441 \h </w:instrText>
        </w:r>
        <w:r w:rsidR="00381055">
          <w:rPr>
            <w:noProof/>
            <w:webHidden/>
          </w:rPr>
        </w:r>
        <w:r w:rsidR="00381055">
          <w:rPr>
            <w:noProof/>
            <w:webHidden/>
          </w:rPr>
          <w:fldChar w:fldCharType="separate"/>
        </w:r>
        <w:r>
          <w:rPr>
            <w:noProof/>
            <w:webHidden/>
          </w:rPr>
          <w:t>7</w:t>
        </w:r>
        <w:r w:rsidR="00381055">
          <w:rPr>
            <w:noProof/>
            <w:webHidden/>
          </w:rPr>
          <w:fldChar w:fldCharType="end"/>
        </w:r>
      </w:hyperlink>
    </w:p>
    <w:p w14:paraId="5B4D9251" w14:textId="7A7E53E5"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42" w:history="1">
        <w:r w:rsidR="00381055" w:rsidRPr="00C724FF">
          <w:rPr>
            <w:rStyle w:val="Hyperlink"/>
            <w:noProof/>
          </w:rPr>
          <w:t>2.1</w:t>
        </w:r>
        <w:r w:rsidR="00381055">
          <w:rPr>
            <w:rFonts w:asciiTheme="minorHAnsi" w:eastAsiaTheme="minorEastAsia" w:hAnsiTheme="minorHAnsi" w:cstheme="minorBidi"/>
            <w:i w:val="0"/>
            <w:iCs w:val="0"/>
            <w:noProof/>
            <w:sz w:val="22"/>
            <w:szCs w:val="22"/>
          </w:rPr>
          <w:tab/>
        </w:r>
        <w:r w:rsidR="00381055" w:rsidRPr="00C724FF">
          <w:rPr>
            <w:rStyle w:val="Hyperlink"/>
            <w:noProof/>
          </w:rPr>
          <w:t>Communicatie</w:t>
        </w:r>
        <w:r w:rsidR="00381055">
          <w:rPr>
            <w:noProof/>
            <w:webHidden/>
          </w:rPr>
          <w:tab/>
        </w:r>
        <w:r w:rsidR="00381055">
          <w:rPr>
            <w:noProof/>
            <w:webHidden/>
          </w:rPr>
          <w:fldChar w:fldCharType="begin"/>
        </w:r>
        <w:r w:rsidR="00381055">
          <w:rPr>
            <w:noProof/>
            <w:webHidden/>
          </w:rPr>
          <w:instrText xml:space="preserve"> PAGEREF _Toc110231442 \h </w:instrText>
        </w:r>
        <w:r w:rsidR="00381055">
          <w:rPr>
            <w:noProof/>
            <w:webHidden/>
          </w:rPr>
        </w:r>
        <w:r w:rsidR="00381055">
          <w:rPr>
            <w:noProof/>
            <w:webHidden/>
          </w:rPr>
          <w:fldChar w:fldCharType="separate"/>
        </w:r>
        <w:r>
          <w:rPr>
            <w:noProof/>
            <w:webHidden/>
          </w:rPr>
          <w:t>7</w:t>
        </w:r>
        <w:r w:rsidR="00381055">
          <w:rPr>
            <w:noProof/>
            <w:webHidden/>
          </w:rPr>
          <w:fldChar w:fldCharType="end"/>
        </w:r>
      </w:hyperlink>
    </w:p>
    <w:p w14:paraId="49F31952" w14:textId="5B5EB3C0"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43" w:history="1">
        <w:r w:rsidR="00381055" w:rsidRPr="00C724FF">
          <w:rPr>
            <w:rStyle w:val="Hyperlink"/>
            <w:noProof/>
          </w:rPr>
          <w:t>2.2</w:t>
        </w:r>
        <w:r w:rsidR="00381055">
          <w:rPr>
            <w:rFonts w:asciiTheme="minorHAnsi" w:eastAsiaTheme="minorEastAsia" w:hAnsiTheme="minorHAnsi" w:cstheme="minorBidi"/>
            <w:i w:val="0"/>
            <w:iCs w:val="0"/>
            <w:noProof/>
            <w:sz w:val="22"/>
            <w:szCs w:val="22"/>
          </w:rPr>
          <w:tab/>
        </w:r>
        <w:r w:rsidR="00381055" w:rsidRPr="00C724FF">
          <w:rPr>
            <w:rStyle w:val="Hyperlink"/>
            <w:noProof/>
          </w:rPr>
          <w:t>Contactgegevens</w:t>
        </w:r>
        <w:r w:rsidR="00381055">
          <w:rPr>
            <w:noProof/>
            <w:webHidden/>
          </w:rPr>
          <w:tab/>
        </w:r>
        <w:r w:rsidR="00381055">
          <w:rPr>
            <w:noProof/>
            <w:webHidden/>
          </w:rPr>
          <w:fldChar w:fldCharType="begin"/>
        </w:r>
        <w:r w:rsidR="00381055">
          <w:rPr>
            <w:noProof/>
            <w:webHidden/>
          </w:rPr>
          <w:instrText xml:space="preserve"> PAGEREF _Toc110231443 \h </w:instrText>
        </w:r>
        <w:r w:rsidR="00381055">
          <w:rPr>
            <w:noProof/>
            <w:webHidden/>
          </w:rPr>
        </w:r>
        <w:r w:rsidR="00381055">
          <w:rPr>
            <w:noProof/>
            <w:webHidden/>
          </w:rPr>
          <w:fldChar w:fldCharType="separate"/>
        </w:r>
        <w:r>
          <w:rPr>
            <w:noProof/>
            <w:webHidden/>
          </w:rPr>
          <w:t>7</w:t>
        </w:r>
        <w:r w:rsidR="00381055">
          <w:rPr>
            <w:noProof/>
            <w:webHidden/>
          </w:rPr>
          <w:fldChar w:fldCharType="end"/>
        </w:r>
      </w:hyperlink>
    </w:p>
    <w:p w14:paraId="0E1F4E36" w14:textId="601DA9D2"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44" w:history="1">
        <w:r w:rsidR="00381055" w:rsidRPr="00C724FF">
          <w:rPr>
            <w:rStyle w:val="Hyperlink"/>
            <w:noProof/>
          </w:rPr>
          <w:t>2.3</w:t>
        </w:r>
        <w:r w:rsidR="00381055">
          <w:rPr>
            <w:rFonts w:asciiTheme="minorHAnsi" w:eastAsiaTheme="minorEastAsia" w:hAnsiTheme="minorHAnsi" w:cstheme="minorBidi"/>
            <w:i w:val="0"/>
            <w:iCs w:val="0"/>
            <w:noProof/>
            <w:sz w:val="22"/>
            <w:szCs w:val="22"/>
          </w:rPr>
          <w:tab/>
        </w:r>
        <w:r w:rsidR="00381055" w:rsidRPr="00C724FF">
          <w:rPr>
            <w:rStyle w:val="Hyperlink"/>
            <w:noProof/>
          </w:rPr>
          <w:t>Planning</w:t>
        </w:r>
        <w:r w:rsidR="00381055">
          <w:rPr>
            <w:noProof/>
            <w:webHidden/>
          </w:rPr>
          <w:tab/>
        </w:r>
        <w:r w:rsidR="00381055">
          <w:rPr>
            <w:noProof/>
            <w:webHidden/>
          </w:rPr>
          <w:fldChar w:fldCharType="begin"/>
        </w:r>
        <w:r w:rsidR="00381055">
          <w:rPr>
            <w:noProof/>
            <w:webHidden/>
          </w:rPr>
          <w:instrText xml:space="preserve"> PAGEREF _Toc110231444 \h </w:instrText>
        </w:r>
        <w:r w:rsidR="00381055">
          <w:rPr>
            <w:noProof/>
            <w:webHidden/>
          </w:rPr>
        </w:r>
        <w:r w:rsidR="00381055">
          <w:rPr>
            <w:noProof/>
            <w:webHidden/>
          </w:rPr>
          <w:fldChar w:fldCharType="separate"/>
        </w:r>
        <w:r>
          <w:rPr>
            <w:noProof/>
            <w:webHidden/>
          </w:rPr>
          <w:t>7</w:t>
        </w:r>
        <w:r w:rsidR="00381055">
          <w:rPr>
            <w:noProof/>
            <w:webHidden/>
          </w:rPr>
          <w:fldChar w:fldCharType="end"/>
        </w:r>
      </w:hyperlink>
    </w:p>
    <w:p w14:paraId="620824EA" w14:textId="058DFA53"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45" w:history="1">
        <w:r w:rsidR="00381055" w:rsidRPr="00C724FF">
          <w:rPr>
            <w:rStyle w:val="Hyperlink"/>
            <w:noProof/>
          </w:rPr>
          <w:t>2.4</w:t>
        </w:r>
        <w:r w:rsidR="00381055">
          <w:rPr>
            <w:rFonts w:asciiTheme="minorHAnsi" w:eastAsiaTheme="minorEastAsia" w:hAnsiTheme="minorHAnsi" w:cstheme="minorBidi"/>
            <w:i w:val="0"/>
            <w:iCs w:val="0"/>
            <w:noProof/>
            <w:sz w:val="22"/>
            <w:szCs w:val="22"/>
          </w:rPr>
          <w:tab/>
        </w:r>
        <w:r w:rsidR="00381055" w:rsidRPr="00C724FF">
          <w:rPr>
            <w:rStyle w:val="Hyperlink"/>
            <w:noProof/>
          </w:rPr>
          <w:t>Uitgangspunten bij de procedure</w:t>
        </w:r>
        <w:r w:rsidR="00381055">
          <w:rPr>
            <w:noProof/>
            <w:webHidden/>
          </w:rPr>
          <w:tab/>
        </w:r>
        <w:r w:rsidR="00381055">
          <w:rPr>
            <w:noProof/>
            <w:webHidden/>
          </w:rPr>
          <w:fldChar w:fldCharType="begin"/>
        </w:r>
        <w:r w:rsidR="00381055">
          <w:rPr>
            <w:noProof/>
            <w:webHidden/>
          </w:rPr>
          <w:instrText xml:space="preserve"> PAGEREF _Toc110231445 \h </w:instrText>
        </w:r>
        <w:r w:rsidR="00381055">
          <w:rPr>
            <w:noProof/>
            <w:webHidden/>
          </w:rPr>
        </w:r>
        <w:r w:rsidR="00381055">
          <w:rPr>
            <w:noProof/>
            <w:webHidden/>
          </w:rPr>
          <w:fldChar w:fldCharType="separate"/>
        </w:r>
        <w:r>
          <w:rPr>
            <w:noProof/>
            <w:webHidden/>
          </w:rPr>
          <w:t>7</w:t>
        </w:r>
        <w:r w:rsidR="00381055">
          <w:rPr>
            <w:noProof/>
            <w:webHidden/>
          </w:rPr>
          <w:fldChar w:fldCharType="end"/>
        </w:r>
      </w:hyperlink>
    </w:p>
    <w:p w14:paraId="6D7D00CB" w14:textId="61648017"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46" w:history="1">
        <w:r w:rsidR="00381055" w:rsidRPr="00C724FF">
          <w:rPr>
            <w:rStyle w:val="Hyperlink"/>
            <w:noProof/>
          </w:rPr>
          <w:t>2.5</w:t>
        </w:r>
        <w:r w:rsidR="00381055">
          <w:rPr>
            <w:rFonts w:asciiTheme="minorHAnsi" w:eastAsiaTheme="minorEastAsia" w:hAnsiTheme="minorHAnsi" w:cstheme="minorBidi"/>
            <w:i w:val="0"/>
            <w:iCs w:val="0"/>
            <w:noProof/>
            <w:sz w:val="22"/>
            <w:szCs w:val="22"/>
          </w:rPr>
          <w:tab/>
        </w:r>
        <w:r w:rsidR="00381055" w:rsidRPr="00C724FF">
          <w:rPr>
            <w:rStyle w:val="Hyperlink"/>
            <w:noProof/>
          </w:rPr>
          <w:t>Nota van inlichtingen</w:t>
        </w:r>
        <w:r w:rsidR="00381055">
          <w:rPr>
            <w:noProof/>
            <w:webHidden/>
          </w:rPr>
          <w:tab/>
        </w:r>
        <w:r w:rsidR="00381055">
          <w:rPr>
            <w:noProof/>
            <w:webHidden/>
          </w:rPr>
          <w:fldChar w:fldCharType="begin"/>
        </w:r>
        <w:r w:rsidR="00381055">
          <w:rPr>
            <w:noProof/>
            <w:webHidden/>
          </w:rPr>
          <w:instrText xml:space="preserve"> PAGEREF _Toc110231446 \h </w:instrText>
        </w:r>
        <w:r w:rsidR="00381055">
          <w:rPr>
            <w:noProof/>
            <w:webHidden/>
          </w:rPr>
        </w:r>
        <w:r w:rsidR="00381055">
          <w:rPr>
            <w:noProof/>
            <w:webHidden/>
          </w:rPr>
          <w:fldChar w:fldCharType="separate"/>
        </w:r>
        <w:r>
          <w:rPr>
            <w:noProof/>
            <w:webHidden/>
          </w:rPr>
          <w:t>8</w:t>
        </w:r>
        <w:r w:rsidR="00381055">
          <w:rPr>
            <w:noProof/>
            <w:webHidden/>
          </w:rPr>
          <w:fldChar w:fldCharType="end"/>
        </w:r>
      </w:hyperlink>
    </w:p>
    <w:p w14:paraId="6F945924" w14:textId="09E37B79"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47" w:history="1">
        <w:r w:rsidR="00381055" w:rsidRPr="00C724FF">
          <w:rPr>
            <w:rStyle w:val="Hyperlink"/>
            <w:noProof/>
          </w:rPr>
          <w:t>2.6</w:t>
        </w:r>
        <w:r w:rsidR="00381055">
          <w:rPr>
            <w:rFonts w:asciiTheme="minorHAnsi" w:eastAsiaTheme="minorEastAsia" w:hAnsiTheme="minorHAnsi" w:cstheme="minorBidi"/>
            <w:i w:val="0"/>
            <w:iCs w:val="0"/>
            <w:noProof/>
            <w:sz w:val="22"/>
            <w:szCs w:val="22"/>
          </w:rPr>
          <w:tab/>
        </w:r>
        <w:r w:rsidR="00381055" w:rsidRPr="00C724FF">
          <w:rPr>
            <w:rStyle w:val="Hyperlink"/>
            <w:noProof/>
          </w:rPr>
          <w:t>Klachtenregeling</w:t>
        </w:r>
        <w:r w:rsidR="00381055">
          <w:rPr>
            <w:noProof/>
            <w:webHidden/>
          </w:rPr>
          <w:tab/>
        </w:r>
        <w:r w:rsidR="00381055">
          <w:rPr>
            <w:noProof/>
            <w:webHidden/>
          </w:rPr>
          <w:fldChar w:fldCharType="begin"/>
        </w:r>
        <w:r w:rsidR="00381055">
          <w:rPr>
            <w:noProof/>
            <w:webHidden/>
          </w:rPr>
          <w:instrText xml:space="preserve"> PAGEREF _Toc110231447 \h </w:instrText>
        </w:r>
        <w:r w:rsidR="00381055">
          <w:rPr>
            <w:noProof/>
            <w:webHidden/>
          </w:rPr>
        </w:r>
        <w:r w:rsidR="00381055">
          <w:rPr>
            <w:noProof/>
            <w:webHidden/>
          </w:rPr>
          <w:fldChar w:fldCharType="separate"/>
        </w:r>
        <w:r>
          <w:rPr>
            <w:noProof/>
            <w:webHidden/>
          </w:rPr>
          <w:t>9</w:t>
        </w:r>
        <w:r w:rsidR="00381055">
          <w:rPr>
            <w:noProof/>
            <w:webHidden/>
          </w:rPr>
          <w:fldChar w:fldCharType="end"/>
        </w:r>
      </w:hyperlink>
    </w:p>
    <w:p w14:paraId="292C9B69" w14:textId="0245746A"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48" w:history="1">
        <w:r w:rsidR="00381055" w:rsidRPr="00C724FF">
          <w:rPr>
            <w:rStyle w:val="Hyperlink"/>
            <w:noProof/>
          </w:rPr>
          <w:t>2.7</w:t>
        </w:r>
        <w:r w:rsidR="00381055">
          <w:rPr>
            <w:rFonts w:asciiTheme="minorHAnsi" w:eastAsiaTheme="minorEastAsia" w:hAnsiTheme="minorHAnsi" w:cstheme="minorBidi"/>
            <w:i w:val="0"/>
            <w:iCs w:val="0"/>
            <w:noProof/>
            <w:sz w:val="22"/>
            <w:szCs w:val="22"/>
          </w:rPr>
          <w:tab/>
        </w:r>
        <w:r w:rsidR="00381055" w:rsidRPr="00C724FF">
          <w:rPr>
            <w:rStyle w:val="Hyperlink"/>
            <w:noProof/>
          </w:rPr>
          <w:t>Indiening inschrijving</w:t>
        </w:r>
        <w:r w:rsidR="00381055">
          <w:rPr>
            <w:noProof/>
            <w:webHidden/>
          </w:rPr>
          <w:tab/>
        </w:r>
        <w:r w:rsidR="00381055">
          <w:rPr>
            <w:noProof/>
            <w:webHidden/>
          </w:rPr>
          <w:fldChar w:fldCharType="begin"/>
        </w:r>
        <w:r w:rsidR="00381055">
          <w:rPr>
            <w:noProof/>
            <w:webHidden/>
          </w:rPr>
          <w:instrText xml:space="preserve"> PAGEREF _Toc110231448 \h </w:instrText>
        </w:r>
        <w:r w:rsidR="00381055">
          <w:rPr>
            <w:noProof/>
            <w:webHidden/>
          </w:rPr>
        </w:r>
        <w:r w:rsidR="00381055">
          <w:rPr>
            <w:noProof/>
            <w:webHidden/>
          </w:rPr>
          <w:fldChar w:fldCharType="separate"/>
        </w:r>
        <w:r>
          <w:rPr>
            <w:noProof/>
            <w:webHidden/>
          </w:rPr>
          <w:t>9</w:t>
        </w:r>
        <w:r w:rsidR="00381055">
          <w:rPr>
            <w:noProof/>
            <w:webHidden/>
          </w:rPr>
          <w:fldChar w:fldCharType="end"/>
        </w:r>
      </w:hyperlink>
    </w:p>
    <w:p w14:paraId="2F52E330" w14:textId="4F9F360C"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49" w:history="1">
        <w:r w:rsidR="00381055" w:rsidRPr="00C724FF">
          <w:rPr>
            <w:rStyle w:val="Hyperlink"/>
            <w:noProof/>
          </w:rPr>
          <w:t>2.8</w:t>
        </w:r>
        <w:r w:rsidR="00381055">
          <w:rPr>
            <w:rFonts w:asciiTheme="minorHAnsi" w:eastAsiaTheme="minorEastAsia" w:hAnsiTheme="minorHAnsi" w:cstheme="minorBidi"/>
            <w:i w:val="0"/>
            <w:iCs w:val="0"/>
            <w:noProof/>
            <w:sz w:val="22"/>
            <w:szCs w:val="22"/>
          </w:rPr>
          <w:tab/>
        </w:r>
        <w:r w:rsidR="00381055" w:rsidRPr="00C724FF">
          <w:rPr>
            <w:rStyle w:val="Hyperlink"/>
            <w:noProof/>
          </w:rPr>
          <w:t>Beschrijving beoordelingsprocedure</w:t>
        </w:r>
        <w:r w:rsidR="00381055">
          <w:rPr>
            <w:noProof/>
            <w:webHidden/>
          </w:rPr>
          <w:tab/>
        </w:r>
        <w:r w:rsidR="00381055">
          <w:rPr>
            <w:noProof/>
            <w:webHidden/>
          </w:rPr>
          <w:fldChar w:fldCharType="begin"/>
        </w:r>
        <w:r w:rsidR="00381055">
          <w:rPr>
            <w:noProof/>
            <w:webHidden/>
          </w:rPr>
          <w:instrText xml:space="preserve"> PAGEREF _Toc110231449 \h </w:instrText>
        </w:r>
        <w:r w:rsidR="00381055">
          <w:rPr>
            <w:noProof/>
            <w:webHidden/>
          </w:rPr>
        </w:r>
        <w:r w:rsidR="00381055">
          <w:rPr>
            <w:noProof/>
            <w:webHidden/>
          </w:rPr>
          <w:fldChar w:fldCharType="separate"/>
        </w:r>
        <w:r>
          <w:rPr>
            <w:noProof/>
            <w:webHidden/>
          </w:rPr>
          <w:t>10</w:t>
        </w:r>
        <w:r w:rsidR="00381055">
          <w:rPr>
            <w:noProof/>
            <w:webHidden/>
          </w:rPr>
          <w:fldChar w:fldCharType="end"/>
        </w:r>
      </w:hyperlink>
    </w:p>
    <w:p w14:paraId="19E26C53" w14:textId="73F01573"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50" w:history="1">
        <w:r w:rsidR="00381055" w:rsidRPr="00C724FF">
          <w:rPr>
            <w:rStyle w:val="Hyperlink"/>
            <w:noProof/>
          </w:rPr>
          <w:t>2.8.1</w:t>
        </w:r>
        <w:r w:rsidR="00381055">
          <w:rPr>
            <w:rFonts w:asciiTheme="minorHAnsi" w:eastAsiaTheme="minorEastAsia" w:hAnsiTheme="minorHAnsi" w:cstheme="minorBidi"/>
            <w:noProof/>
            <w:sz w:val="22"/>
            <w:szCs w:val="22"/>
          </w:rPr>
          <w:tab/>
        </w:r>
        <w:r w:rsidR="00381055" w:rsidRPr="00C724FF">
          <w:rPr>
            <w:rStyle w:val="Hyperlink"/>
            <w:noProof/>
          </w:rPr>
          <w:t>Beoordelingsteam</w:t>
        </w:r>
        <w:r w:rsidR="00381055">
          <w:rPr>
            <w:noProof/>
            <w:webHidden/>
          </w:rPr>
          <w:tab/>
        </w:r>
        <w:r w:rsidR="00381055">
          <w:rPr>
            <w:noProof/>
            <w:webHidden/>
          </w:rPr>
          <w:fldChar w:fldCharType="begin"/>
        </w:r>
        <w:r w:rsidR="00381055">
          <w:rPr>
            <w:noProof/>
            <w:webHidden/>
          </w:rPr>
          <w:instrText xml:space="preserve"> PAGEREF _Toc110231450 \h </w:instrText>
        </w:r>
        <w:r w:rsidR="00381055">
          <w:rPr>
            <w:noProof/>
            <w:webHidden/>
          </w:rPr>
        </w:r>
        <w:r w:rsidR="00381055">
          <w:rPr>
            <w:noProof/>
            <w:webHidden/>
          </w:rPr>
          <w:fldChar w:fldCharType="separate"/>
        </w:r>
        <w:r>
          <w:rPr>
            <w:noProof/>
            <w:webHidden/>
          </w:rPr>
          <w:t>10</w:t>
        </w:r>
        <w:r w:rsidR="00381055">
          <w:rPr>
            <w:noProof/>
            <w:webHidden/>
          </w:rPr>
          <w:fldChar w:fldCharType="end"/>
        </w:r>
      </w:hyperlink>
    </w:p>
    <w:p w14:paraId="1E62755C" w14:textId="601D271B"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51" w:history="1">
        <w:r w:rsidR="00381055" w:rsidRPr="00C724FF">
          <w:rPr>
            <w:rStyle w:val="Hyperlink"/>
            <w:noProof/>
          </w:rPr>
          <w:t>2.8.2</w:t>
        </w:r>
        <w:r w:rsidR="00381055">
          <w:rPr>
            <w:rFonts w:asciiTheme="minorHAnsi" w:eastAsiaTheme="minorEastAsia" w:hAnsiTheme="minorHAnsi" w:cstheme="minorBidi"/>
            <w:noProof/>
            <w:sz w:val="22"/>
            <w:szCs w:val="22"/>
          </w:rPr>
          <w:tab/>
        </w:r>
        <w:r w:rsidR="00381055" w:rsidRPr="00C724FF">
          <w:rPr>
            <w:rStyle w:val="Hyperlink"/>
            <w:noProof/>
          </w:rPr>
          <w:t>Beoordelingsprocedure</w:t>
        </w:r>
        <w:r w:rsidR="00381055">
          <w:rPr>
            <w:noProof/>
            <w:webHidden/>
          </w:rPr>
          <w:tab/>
        </w:r>
        <w:r w:rsidR="00381055">
          <w:rPr>
            <w:noProof/>
            <w:webHidden/>
          </w:rPr>
          <w:fldChar w:fldCharType="begin"/>
        </w:r>
        <w:r w:rsidR="00381055">
          <w:rPr>
            <w:noProof/>
            <w:webHidden/>
          </w:rPr>
          <w:instrText xml:space="preserve"> PAGEREF _Toc110231451 \h </w:instrText>
        </w:r>
        <w:r w:rsidR="00381055">
          <w:rPr>
            <w:noProof/>
            <w:webHidden/>
          </w:rPr>
        </w:r>
        <w:r w:rsidR="00381055">
          <w:rPr>
            <w:noProof/>
            <w:webHidden/>
          </w:rPr>
          <w:fldChar w:fldCharType="separate"/>
        </w:r>
        <w:r>
          <w:rPr>
            <w:noProof/>
            <w:webHidden/>
          </w:rPr>
          <w:t>10</w:t>
        </w:r>
        <w:r w:rsidR="00381055">
          <w:rPr>
            <w:noProof/>
            <w:webHidden/>
          </w:rPr>
          <w:fldChar w:fldCharType="end"/>
        </w:r>
      </w:hyperlink>
    </w:p>
    <w:p w14:paraId="423D0FA8" w14:textId="07DBA325" w:rsidR="00381055" w:rsidRDefault="00CA1B59">
      <w:pPr>
        <w:pStyle w:val="Inhopg4"/>
        <w:tabs>
          <w:tab w:val="left" w:pos="1680"/>
          <w:tab w:val="right" w:leader="dot" w:pos="9062"/>
        </w:tabs>
        <w:rPr>
          <w:rFonts w:asciiTheme="minorHAnsi" w:eastAsiaTheme="minorEastAsia" w:hAnsiTheme="minorHAnsi" w:cstheme="minorBidi"/>
          <w:noProof/>
          <w:sz w:val="22"/>
          <w:szCs w:val="22"/>
        </w:rPr>
      </w:pPr>
      <w:hyperlink w:anchor="_Toc110231452" w:history="1">
        <w:r w:rsidR="00381055" w:rsidRPr="00C724FF">
          <w:rPr>
            <w:rStyle w:val="Hyperlink"/>
            <w:noProof/>
          </w:rPr>
          <w:t>2.8.2.1</w:t>
        </w:r>
        <w:r w:rsidR="00381055">
          <w:rPr>
            <w:rFonts w:asciiTheme="minorHAnsi" w:eastAsiaTheme="minorEastAsia" w:hAnsiTheme="minorHAnsi" w:cstheme="minorBidi"/>
            <w:noProof/>
            <w:sz w:val="22"/>
            <w:szCs w:val="22"/>
          </w:rPr>
          <w:tab/>
        </w:r>
        <w:r w:rsidR="00381055" w:rsidRPr="00C724FF">
          <w:rPr>
            <w:rStyle w:val="Hyperlink"/>
            <w:noProof/>
          </w:rPr>
          <w:t>Controle ontvankelijkheid en beoordelen Uitsluitingsgronden en Geschiktheidseisen</w:t>
        </w:r>
        <w:r w:rsidR="00381055">
          <w:rPr>
            <w:noProof/>
            <w:webHidden/>
          </w:rPr>
          <w:tab/>
        </w:r>
        <w:r w:rsidR="00381055">
          <w:rPr>
            <w:noProof/>
            <w:webHidden/>
          </w:rPr>
          <w:fldChar w:fldCharType="begin"/>
        </w:r>
        <w:r w:rsidR="00381055">
          <w:rPr>
            <w:noProof/>
            <w:webHidden/>
          </w:rPr>
          <w:instrText xml:space="preserve"> PAGEREF _Toc110231452 \h </w:instrText>
        </w:r>
        <w:r w:rsidR="00381055">
          <w:rPr>
            <w:noProof/>
            <w:webHidden/>
          </w:rPr>
        </w:r>
        <w:r w:rsidR="00381055">
          <w:rPr>
            <w:noProof/>
            <w:webHidden/>
          </w:rPr>
          <w:fldChar w:fldCharType="separate"/>
        </w:r>
        <w:r>
          <w:rPr>
            <w:noProof/>
            <w:webHidden/>
          </w:rPr>
          <w:t>10</w:t>
        </w:r>
        <w:r w:rsidR="00381055">
          <w:rPr>
            <w:noProof/>
            <w:webHidden/>
          </w:rPr>
          <w:fldChar w:fldCharType="end"/>
        </w:r>
      </w:hyperlink>
    </w:p>
    <w:p w14:paraId="3B8E7394" w14:textId="158C6D05"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53" w:history="1">
        <w:r w:rsidR="00381055" w:rsidRPr="00C724FF">
          <w:rPr>
            <w:rStyle w:val="Hyperlink"/>
            <w:noProof/>
          </w:rPr>
          <w:t>2.9</w:t>
        </w:r>
        <w:r w:rsidR="00381055">
          <w:rPr>
            <w:rFonts w:asciiTheme="minorHAnsi" w:eastAsiaTheme="minorEastAsia" w:hAnsiTheme="minorHAnsi" w:cstheme="minorBidi"/>
            <w:i w:val="0"/>
            <w:iCs w:val="0"/>
            <w:noProof/>
            <w:sz w:val="22"/>
            <w:szCs w:val="22"/>
          </w:rPr>
          <w:tab/>
        </w:r>
        <w:r w:rsidR="00381055" w:rsidRPr="00C724FF">
          <w:rPr>
            <w:rStyle w:val="Hyperlink"/>
            <w:noProof/>
          </w:rPr>
          <w:t>Gunningsbeslissing</w:t>
        </w:r>
        <w:r w:rsidR="00381055">
          <w:rPr>
            <w:noProof/>
            <w:webHidden/>
          </w:rPr>
          <w:tab/>
        </w:r>
        <w:r w:rsidR="00381055">
          <w:rPr>
            <w:noProof/>
            <w:webHidden/>
          </w:rPr>
          <w:fldChar w:fldCharType="begin"/>
        </w:r>
        <w:r w:rsidR="00381055">
          <w:rPr>
            <w:noProof/>
            <w:webHidden/>
          </w:rPr>
          <w:instrText xml:space="preserve"> PAGEREF _Toc110231453 \h </w:instrText>
        </w:r>
        <w:r w:rsidR="00381055">
          <w:rPr>
            <w:noProof/>
            <w:webHidden/>
          </w:rPr>
        </w:r>
        <w:r w:rsidR="00381055">
          <w:rPr>
            <w:noProof/>
            <w:webHidden/>
          </w:rPr>
          <w:fldChar w:fldCharType="separate"/>
        </w:r>
        <w:r>
          <w:rPr>
            <w:noProof/>
            <w:webHidden/>
          </w:rPr>
          <w:t>10</w:t>
        </w:r>
        <w:r w:rsidR="00381055">
          <w:rPr>
            <w:noProof/>
            <w:webHidden/>
          </w:rPr>
          <w:fldChar w:fldCharType="end"/>
        </w:r>
      </w:hyperlink>
    </w:p>
    <w:p w14:paraId="62F4BC8C" w14:textId="5B6AEC86" w:rsidR="00381055" w:rsidRDefault="00CA1B59">
      <w:pPr>
        <w:pStyle w:val="Inhopg2"/>
        <w:tabs>
          <w:tab w:val="left" w:pos="960"/>
          <w:tab w:val="right" w:leader="dot" w:pos="9062"/>
        </w:tabs>
        <w:rPr>
          <w:rFonts w:asciiTheme="minorHAnsi" w:eastAsiaTheme="minorEastAsia" w:hAnsiTheme="minorHAnsi" w:cstheme="minorBidi"/>
          <w:i w:val="0"/>
          <w:iCs w:val="0"/>
          <w:noProof/>
          <w:sz w:val="22"/>
          <w:szCs w:val="22"/>
        </w:rPr>
      </w:pPr>
      <w:hyperlink w:anchor="_Toc110231454" w:history="1">
        <w:r w:rsidR="00381055" w:rsidRPr="00C724FF">
          <w:rPr>
            <w:rStyle w:val="Hyperlink"/>
            <w:noProof/>
          </w:rPr>
          <w:t>2.10</w:t>
        </w:r>
        <w:r w:rsidR="00381055">
          <w:rPr>
            <w:rFonts w:asciiTheme="minorHAnsi" w:eastAsiaTheme="minorEastAsia" w:hAnsiTheme="minorHAnsi" w:cstheme="minorBidi"/>
            <w:i w:val="0"/>
            <w:iCs w:val="0"/>
            <w:noProof/>
            <w:sz w:val="22"/>
            <w:szCs w:val="22"/>
          </w:rPr>
          <w:tab/>
        </w:r>
        <w:r w:rsidR="00381055" w:rsidRPr="00C724FF">
          <w:rPr>
            <w:rStyle w:val="Hyperlink"/>
            <w:noProof/>
          </w:rPr>
          <w:t>Procedure contracteren</w:t>
        </w:r>
        <w:r w:rsidR="00381055">
          <w:rPr>
            <w:noProof/>
            <w:webHidden/>
          </w:rPr>
          <w:tab/>
        </w:r>
        <w:r w:rsidR="00381055">
          <w:rPr>
            <w:noProof/>
            <w:webHidden/>
          </w:rPr>
          <w:fldChar w:fldCharType="begin"/>
        </w:r>
        <w:r w:rsidR="00381055">
          <w:rPr>
            <w:noProof/>
            <w:webHidden/>
          </w:rPr>
          <w:instrText xml:space="preserve"> PAGEREF _Toc110231454 \h </w:instrText>
        </w:r>
        <w:r w:rsidR="00381055">
          <w:rPr>
            <w:noProof/>
            <w:webHidden/>
          </w:rPr>
        </w:r>
        <w:r w:rsidR="00381055">
          <w:rPr>
            <w:noProof/>
            <w:webHidden/>
          </w:rPr>
          <w:fldChar w:fldCharType="separate"/>
        </w:r>
        <w:r>
          <w:rPr>
            <w:noProof/>
            <w:webHidden/>
          </w:rPr>
          <w:t>10</w:t>
        </w:r>
        <w:r w:rsidR="00381055">
          <w:rPr>
            <w:noProof/>
            <w:webHidden/>
          </w:rPr>
          <w:fldChar w:fldCharType="end"/>
        </w:r>
      </w:hyperlink>
    </w:p>
    <w:p w14:paraId="61F22125" w14:textId="28E1B0B8" w:rsidR="00381055" w:rsidRDefault="00CA1B59">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0231455" w:history="1">
        <w:r w:rsidR="00381055" w:rsidRPr="00C724FF">
          <w:rPr>
            <w:rStyle w:val="Hyperlink"/>
            <w:noProof/>
          </w:rPr>
          <w:t>3</w:t>
        </w:r>
        <w:r w:rsidR="00381055">
          <w:rPr>
            <w:rFonts w:asciiTheme="minorHAnsi" w:eastAsiaTheme="minorEastAsia" w:hAnsiTheme="minorHAnsi" w:cstheme="minorBidi"/>
            <w:b w:val="0"/>
            <w:bCs w:val="0"/>
            <w:noProof/>
            <w:sz w:val="22"/>
            <w:szCs w:val="22"/>
          </w:rPr>
          <w:tab/>
        </w:r>
        <w:r w:rsidR="00381055" w:rsidRPr="00C724FF">
          <w:rPr>
            <w:rStyle w:val="Hyperlink"/>
            <w:noProof/>
          </w:rPr>
          <w:t>Uitsluitingsgronden en geschiktheidseisen</w:t>
        </w:r>
        <w:r w:rsidR="00381055">
          <w:rPr>
            <w:noProof/>
            <w:webHidden/>
          </w:rPr>
          <w:tab/>
        </w:r>
        <w:r w:rsidR="00381055">
          <w:rPr>
            <w:noProof/>
            <w:webHidden/>
          </w:rPr>
          <w:fldChar w:fldCharType="begin"/>
        </w:r>
        <w:r w:rsidR="00381055">
          <w:rPr>
            <w:noProof/>
            <w:webHidden/>
          </w:rPr>
          <w:instrText xml:space="preserve"> PAGEREF _Toc110231455 \h </w:instrText>
        </w:r>
        <w:r w:rsidR="00381055">
          <w:rPr>
            <w:noProof/>
            <w:webHidden/>
          </w:rPr>
        </w:r>
        <w:r w:rsidR="00381055">
          <w:rPr>
            <w:noProof/>
            <w:webHidden/>
          </w:rPr>
          <w:fldChar w:fldCharType="separate"/>
        </w:r>
        <w:r>
          <w:rPr>
            <w:noProof/>
            <w:webHidden/>
          </w:rPr>
          <w:t>11</w:t>
        </w:r>
        <w:r w:rsidR="00381055">
          <w:rPr>
            <w:noProof/>
            <w:webHidden/>
          </w:rPr>
          <w:fldChar w:fldCharType="end"/>
        </w:r>
      </w:hyperlink>
    </w:p>
    <w:p w14:paraId="20EE83ED" w14:textId="7B9AD573"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56" w:history="1">
        <w:r w:rsidR="00381055" w:rsidRPr="00C724FF">
          <w:rPr>
            <w:rStyle w:val="Hyperlink"/>
            <w:noProof/>
            <w:lang w:eastAsia="en-US"/>
          </w:rPr>
          <w:t>3.1</w:t>
        </w:r>
        <w:r w:rsidR="00381055">
          <w:rPr>
            <w:rFonts w:asciiTheme="minorHAnsi" w:eastAsiaTheme="minorEastAsia" w:hAnsiTheme="minorHAnsi" w:cstheme="minorBidi"/>
            <w:i w:val="0"/>
            <w:iCs w:val="0"/>
            <w:noProof/>
            <w:sz w:val="22"/>
            <w:szCs w:val="22"/>
          </w:rPr>
          <w:tab/>
        </w:r>
        <w:r w:rsidR="00381055" w:rsidRPr="00C724FF">
          <w:rPr>
            <w:rStyle w:val="Hyperlink"/>
            <w:noProof/>
            <w:lang w:eastAsia="en-US"/>
          </w:rPr>
          <w:t>Algemeen</w:t>
        </w:r>
        <w:r w:rsidR="00381055">
          <w:rPr>
            <w:noProof/>
            <w:webHidden/>
          </w:rPr>
          <w:tab/>
        </w:r>
        <w:r w:rsidR="00381055">
          <w:rPr>
            <w:noProof/>
            <w:webHidden/>
          </w:rPr>
          <w:fldChar w:fldCharType="begin"/>
        </w:r>
        <w:r w:rsidR="00381055">
          <w:rPr>
            <w:noProof/>
            <w:webHidden/>
          </w:rPr>
          <w:instrText xml:space="preserve"> PAGEREF _Toc110231456 \h </w:instrText>
        </w:r>
        <w:r w:rsidR="00381055">
          <w:rPr>
            <w:noProof/>
            <w:webHidden/>
          </w:rPr>
        </w:r>
        <w:r w:rsidR="00381055">
          <w:rPr>
            <w:noProof/>
            <w:webHidden/>
          </w:rPr>
          <w:fldChar w:fldCharType="separate"/>
        </w:r>
        <w:r>
          <w:rPr>
            <w:noProof/>
            <w:webHidden/>
          </w:rPr>
          <w:t>11</w:t>
        </w:r>
        <w:r w:rsidR="00381055">
          <w:rPr>
            <w:noProof/>
            <w:webHidden/>
          </w:rPr>
          <w:fldChar w:fldCharType="end"/>
        </w:r>
      </w:hyperlink>
    </w:p>
    <w:p w14:paraId="7947DBC2" w14:textId="36CDF16F"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57" w:history="1">
        <w:r w:rsidR="00381055" w:rsidRPr="00C724FF">
          <w:rPr>
            <w:rStyle w:val="Hyperlink"/>
            <w:noProof/>
            <w:lang w:eastAsia="en-US"/>
          </w:rPr>
          <w:t>3.2</w:t>
        </w:r>
        <w:r w:rsidR="00381055">
          <w:rPr>
            <w:rFonts w:asciiTheme="minorHAnsi" w:eastAsiaTheme="minorEastAsia" w:hAnsiTheme="minorHAnsi" w:cstheme="minorBidi"/>
            <w:i w:val="0"/>
            <w:iCs w:val="0"/>
            <w:noProof/>
            <w:sz w:val="22"/>
            <w:szCs w:val="22"/>
          </w:rPr>
          <w:tab/>
        </w:r>
        <w:r w:rsidR="00381055" w:rsidRPr="00C724FF">
          <w:rPr>
            <w:rStyle w:val="Hyperlink"/>
            <w:noProof/>
            <w:lang w:eastAsia="en-US"/>
          </w:rPr>
          <w:t>Uitsluitingsgronden</w:t>
        </w:r>
        <w:r w:rsidR="00381055">
          <w:rPr>
            <w:noProof/>
            <w:webHidden/>
          </w:rPr>
          <w:tab/>
        </w:r>
        <w:r w:rsidR="00381055">
          <w:rPr>
            <w:noProof/>
            <w:webHidden/>
          </w:rPr>
          <w:fldChar w:fldCharType="begin"/>
        </w:r>
        <w:r w:rsidR="00381055">
          <w:rPr>
            <w:noProof/>
            <w:webHidden/>
          </w:rPr>
          <w:instrText xml:space="preserve"> PAGEREF _Toc110231457 \h </w:instrText>
        </w:r>
        <w:r w:rsidR="00381055">
          <w:rPr>
            <w:noProof/>
            <w:webHidden/>
          </w:rPr>
        </w:r>
        <w:r w:rsidR="00381055">
          <w:rPr>
            <w:noProof/>
            <w:webHidden/>
          </w:rPr>
          <w:fldChar w:fldCharType="separate"/>
        </w:r>
        <w:r>
          <w:rPr>
            <w:noProof/>
            <w:webHidden/>
          </w:rPr>
          <w:t>11</w:t>
        </w:r>
        <w:r w:rsidR="00381055">
          <w:rPr>
            <w:noProof/>
            <w:webHidden/>
          </w:rPr>
          <w:fldChar w:fldCharType="end"/>
        </w:r>
      </w:hyperlink>
    </w:p>
    <w:p w14:paraId="54C69850" w14:textId="36072AFC"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58" w:history="1">
        <w:r w:rsidR="00381055" w:rsidRPr="00C724FF">
          <w:rPr>
            <w:rStyle w:val="Hyperlink"/>
            <w:noProof/>
            <w:lang w:eastAsia="en-US"/>
          </w:rPr>
          <w:t>3.3</w:t>
        </w:r>
        <w:r w:rsidR="00381055">
          <w:rPr>
            <w:rFonts w:asciiTheme="minorHAnsi" w:eastAsiaTheme="minorEastAsia" w:hAnsiTheme="minorHAnsi" w:cstheme="minorBidi"/>
            <w:i w:val="0"/>
            <w:iCs w:val="0"/>
            <w:noProof/>
            <w:sz w:val="22"/>
            <w:szCs w:val="22"/>
          </w:rPr>
          <w:tab/>
        </w:r>
        <w:r w:rsidR="00381055" w:rsidRPr="00C724FF">
          <w:rPr>
            <w:rStyle w:val="Hyperlink"/>
            <w:noProof/>
            <w:lang w:eastAsia="en-US"/>
          </w:rPr>
          <w:t>Geschiktheidseisen</w:t>
        </w:r>
        <w:r w:rsidR="00381055">
          <w:rPr>
            <w:noProof/>
            <w:webHidden/>
          </w:rPr>
          <w:tab/>
        </w:r>
        <w:r w:rsidR="00381055">
          <w:rPr>
            <w:noProof/>
            <w:webHidden/>
          </w:rPr>
          <w:fldChar w:fldCharType="begin"/>
        </w:r>
        <w:r w:rsidR="00381055">
          <w:rPr>
            <w:noProof/>
            <w:webHidden/>
          </w:rPr>
          <w:instrText xml:space="preserve"> PAGEREF _Toc110231458 \h </w:instrText>
        </w:r>
        <w:r w:rsidR="00381055">
          <w:rPr>
            <w:noProof/>
            <w:webHidden/>
          </w:rPr>
        </w:r>
        <w:r w:rsidR="00381055">
          <w:rPr>
            <w:noProof/>
            <w:webHidden/>
          </w:rPr>
          <w:fldChar w:fldCharType="separate"/>
        </w:r>
        <w:r>
          <w:rPr>
            <w:noProof/>
            <w:webHidden/>
          </w:rPr>
          <w:t>11</w:t>
        </w:r>
        <w:r w:rsidR="00381055">
          <w:rPr>
            <w:noProof/>
            <w:webHidden/>
          </w:rPr>
          <w:fldChar w:fldCharType="end"/>
        </w:r>
      </w:hyperlink>
    </w:p>
    <w:p w14:paraId="61CE1232" w14:textId="089A4B3B"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59" w:history="1">
        <w:r w:rsidR="00381055" w:rsidRPr="00C724FF">
          <w:rPr>
            <w:rStyle w:val="Hyperlink"/>
            <w:noProof/>
            <w:lang w:eastAsia="en-US"/>
          </w:rPr>
          <w:t>3.3.1</w:t>
        </w:r>
        <w:r w:rsidR="00381055">
          <w:rPr>
            <w:rFonts w:asciiTheme="minorHAnsi" w:eastAsiaTheme="minorEastAsia" w:hAnsiTheme="minorHAnsi" w:cstheme="minorBidi"/>
            <w:noProof/>
            <w:sz w:val="22"/>
            <w:szCs w:val="22"/>
          </w:rPr>
          <w:tab/>
        </w:r>
        <w:r w:rsidR="00381055" w:rsidRPr="00C724FF">
          <w:rPr>
            <w:rStyle w:val="Hyperlink"/>
            <w:noProof/>
            <w:lang w:eastAsia="en-US"/>
          </w:rPr>
          <w:t>Beroepsbevoegdheid</w:t>
        </w:r>
        <w:r w:rsidR="00381055">
          <w:rPr>
            <w:noProof/>
            <w:webHidden/>
          </w:rPr>
          <w:tab/>
        </w:r>
        <w:r w:rsidR="00381055">
          <w:rPr>
            <w:noProof/>
            <w:webHidden/>
          </w:rPr>
          <w:fldChar w:fldCharType="begin"/>
        </w:r>
        <w:r w:rsidR="00381055">
          <w:rPr>
            <w:noProof/>
            <w:webHidden/>
          </w:rPr>
          <w:instrText xml:space="preserve"> PAGEREF _Toc110231459 \h </w:instrText>
        </w:r>
        <w:r w:rsidR="00381055">
          <w:rPr>
            <w:noProof/>
            <w:webHidden/>
          </w:rPr>
        </w:r>
        <w:r w:rsidR="00381055">
          <w:rPr>
            <w:noProof/>
            <w:webHidden/>
          </w:rPr>
          <w:fldChar w:fldCharType="separate"/>
        </w:r>
        <w:r>
          <w:rPr>
            <w:noProof/>
            <w:webHidden/>
          </w:rPr>
          <w:t>11</w:t>
        </w:r>
        <w:r w:rsidR="00381055">
          <w:rPr>
            <w:noProof/>
            <w:webHidden/>
          </w:rPr>
          <w:fldChar w:fldCharType="end"/>
        </w:r>
      </w:hyperlink>
    </w:p>
    <w:p w14:paraId="399CFFE6" w14:textId="4458FD70"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60" w:history="1">
        <w:r w:rsidR="00381055" w:rsidRPr="00C724FF">
          <w:rPr>
            <w:rStyle w:val="Hyperlink"/>
            <w:noProof/>
            <w:lang w:eastAsia="en-US"/>
          </w:rPr>
          <w:t>3.3.2</w:t>
        </w:r>
        <w:r w:rsidR="00381055">
          <w:rPr>
            <w:rFonts w:asciiTheme="minorHAnsi" w:eastAsiaTheme="minorEastAsia" w:hAnsiTheme="minorHAnsi" w:cstheme="minorBidi"/>
            <w:noProof/>
            <w:sz w:val="22"/>
            <w:szCs w:val="22"/>
          </w:rPr>
          <w:tab/>
        </w:r>
        <w:r w:rsidR="00381055" w:rsidRPr="00C724FF">
          <w:rPr>
            <w:rStyle w:val="Hyperlink"/>
            <w:noProof/>
            <w:lang w:eastAsia="en-US"/>
          </w:rPr>
          <w:t>Financieel economische draagkracht</w:t>
        </w:r>
        <w:r w:rsidR="00381055">
          <w:rPr>
            <w:noProof/>
            <w:webHidden/>
          </w:rPr>
          <w:tab/>
        </w:r>
        <w:r w:rsidR="00381055">
          <w:rPr>
            <w:noProof/>
            <w:webHidden/>
          </w:rPr>
          <w:fldChar w:fldCharType="begin"/>
        </w:r>
        <w:r w:rsidR="00381055">
          <w:rPr>
            <w:noProof/>
            <w:webHidden/>
          </w:rPr>
          <w:instrText xml:space="preserve"> PAGEREF _Toc110231460 \h </w:instrText>
        </w:r>
        <w:r w:rsidR="00381055">
          <w:rPr>
            <w:noProof/>
            <w:webHidden/>
          </w:rPr>
        </w:r>
        <w:r w:rsidR="00381055">
          <w:rPr>
            <w:noProof/>
            <w:webHidden/>
          </w:rPr>
          <w:fldChar w:fldCharType="separate"/>
        </w:r>
        <w:r>
          <w:rPr>
            <w:noProof/>
            <w:webHidden/>
          </w:rPr>
          <w:t>11</w:t>
        </w:r>
        <w:r w:rsidR="00381055">
          <w:rPr>
            <w:noProof/>
            <w:webHidden/>
          </w:rPr>
          <w:fldChar w:fldCharType="end"/>
        </w:r>
      </w:hyperlink>
    </w:p>
    <w:p w14:paraId="5711FE6F" w14:textId="793F9B3B"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61" w:history="1">
        <w:r w:rsidR="00381055" w:rsidRPr="00C724FF">
          <w:rPr>
            <w:rStyle w:val="Hyperlink"/>
            <w:noProof/>
            <w:lang w:eastAsia="en-US"/>
          </w:rPr>
          <w:t>3.3.3</w:t>
        </w:r>
        <w:r w:rsidR="00381055">
          <w:rPr>
            <w:rFonts w:asciiTheme="minorHAnsi" w:eastAsiaTheme="minorEastAsia" w:hAnsiTheme="minorHAnsi" w:cstheme="minorBidi"/>
            <w:noProof/>
            <w:sz w:val="22"/>
            <w:szCs w:val="22"/>
          </w:rPr>
          <w:tab/>
        </w:r>
        <w:r w:rsidR="00381055" w:rsidRPr="00C724FF">
          <w:rPr>
            <w:rStyle w:val="Hyperlink"/>
            <w:noProof/>
            <w:lang w:eastAsia="en-US"/>
          </w:rPr>
          <w:t>Technische bekwaamheid</w:t>
        </w:r>
        <w:r w:rsidR="00381055">
          <w:rPr>
            <w:noProof/>
            <w:webHidden/>
          </w:rPr>
          <w:tab/>
        </w:r>
        <w:r w:rsidR="00381055">
          <w:rPr>
            <w:noProof/>
            <w:webHidden/>
          </w:rPr>
          <w:fldChar w:fldCharType="begin"/>
        </w:r>
        <w:r w:rsidR="00381055">
          <w:rPr>
            <w:noProof/>
            <w:webHidden/>
          </w:rPr>
          <w:instrText xml:space="preserve"> PAGEREF _Toc110231461 \h </w:instrText>
        </w:r>
        <w:r w:rsidR="00381055">
          <w:rPr>
            <w:noProof/>
            <w:webHidden/>
          </w:rPr>
        </w:r>
        <w:r w:rsidR="00381055">
          <w:rPr>
            <w:noProof/>
            <w:webHidden/>
          </w:rPr>
          <w:fldChar w:fldCharType="separate"/>
        </w:r>
        <w:r>
          <w:rPr>
            <w:noProof/>
            <w:webHidden/>
          </w:rPr>
          <w:t>11</w:t>
        </w:r>
        <w:r w:rsidR="00381055">
          <w:rPr>
            <w:noProof/>
            <w:webHidden/>
          </w:rPr>
          <w:fldChar w:fldCharType="end"/>
        </w:r>
      </w:hyperlink>
    </w:p>
    <w:p w14:paraId="685AC708" w14:textId="7CABD4FA"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62" w:history="1">
        <w:r w:rsidR="00381055" w:rsidRPr="00C724FF">
          <w:rPr>
            <w:rStyle w:val="Hyperlink"/>
            <w:noProof/>
          </w:rPr>
          <w:t>3.3.4</w:t>
        </w:r>
        <w:r w:rsidR="00381055">
          <w:rPr>
            <w:rFonts w:asciiTheme="minorHAnsi" w:eastAsiaTheme="minorEastAsia" w:hAnsiTheme="minorHAnsi" w:cstheme="minorBidi"/>
            <w:noProof/>
            <w:sz w:val="22"/>
            <w:szCs w:val="22"/>
          </w:rPr>
          <w:tab/>
        </w:r>
        <w:r w:rsidR="00381055" w:rsidRPr="00C724FF">
          <w:rPr>
            <w:rStyle w:val="Hyperlink"/>
            <w:noProof/>
          </w:rPr>
          <w:t>Kwaliteitsborging</w:t>
        </w:r>
        <w:r w:rsidR="00381055">
          <w:rPr>
            <w:noProof/>
            <w:webHidden/>
          </w:rPr>
          <w:tab/>
        </w:r>
        <w:r w:rsidR="00381055">
          <w:rPr>
            <w:noProof/>
            <w:webHidden/>
          </w:rPr>
          <w:fldChar w:fldCharType="begin"/>
        </w:r>
        <w:r w:rsidR="00381055">
          <w:rPr>
            <w:noProof/>
            <w:webHidden/>
          </w:rPr>
          <w:instrText xml:space="preserve"> PAGEREF _Toc110231462 \h </w:instrText>
        </w:r>
        <w:r w:rsidR="00381055">
          <w:rPr>
            <w:noProof/>
            <w:webHidden/>
          </w:rPr>
        </w:r>
        <w:r w:rsidR="00381055">
          <w:rPr>
            <w:noProof/>
            <w:webHidden/>
          </w:rPr>
          <w:fldChar w:fldCharType="separate"/>
        </w:r>
        <w:r>
          <w:rPr>
            <w:noProof/>
            <w:webHidden/>
          </w:rPr>
          <w:t>11</w:t>
        </w:r>
        <w:r w:rsidR="00381055">
          <w:rPr>
            <w:noProof/>
            <w:webHidden/>
          </w:rPr>
          <w:fldChar w:fldCharType="end"/>
        </w:r>
      </w:hyperlink>
    </w:p>
    <w:p w14:paraId="7D926E85" w14:textId="6380521A"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63" w:history="1">
        <w:r w:rsidR="00381055" w:rsidRPr="00C724FF">
          <w:rPr>
            <w:rStyle w:val="Hyperlink"/>
            <w:noProof/>
          </w:rPr>
          <w:t>3.4</w:t>
        </w:r>
        <w:r w:rsidR="00381055">
          <w:rPr>
            <w:rFonts w:asciiTheme="minorHAnsi" w:eastAsiaTheme="minorEastAsia" w:hAnsiTheme="minorHAnsi" w:cstheme="minorBidi"/>
            <w:i w:val="0"/>
            <w:iCs w:val="0"/>
            <w:noProof/>
            <w:sz w:val="22"/>
            <w:szCs w:val="22"/>
          </w:rPr>
          <w:tab/>
        </w:r>
        <w:r w:rsidR="00381055" w:rsidRPr="00C724FF">
          <w:rPr>
            <w:rStyle w:val="Hyperlink"/>
            <w:noProof/>
          </w:rPr>
          <w:t>Bewijsvoering</w:t>
        </w:r>
        <w:r w:rsidR="00381055">
          <w:rPr>
            <w:noProof/>
            <w:webHidden/>
          </w:rPr>
          <w:tab/>
        </w:r>
        <w:r w:rsidR="00381055">
          <w:rPr>
            <w:noProof/>
            <w:webHidden/>
          </w:rPr>
          <w:fldChar w:fldCharType="begin"/>
        </w:r>
        <w:r w:rsidR="00381055">
          <w:rPr>
            <w:noProof/>
            <w:webHidden/>
          </w:rPr>
          <w:instrText xml:space="preserve"> PAGEREF _Toc110231463 \h </w:instrText>
        </w:r>
        <w:r w:rsidR="00381055">
          <w:rPr>
            <w:noProof/>
            <w:webHidden/>
          </w:rPr>
        </w:r>
        <w:r w:rsidR="00381055">
          <w:rPr>
            <w:noProof/>
            <w:webHidden/>
          </w:rPr>
          <w:fldChar w:fldCharType="separate"/>
        </w:r>
        <w:r>
          <w:rPr>
            <w:noProof/>
            <w:webHidden/>
          </w:rPr>
          <w:t>12</w:t>
        </w:r>
        <w:r w:rsidR="00381055">
          <w:rPr>
            <w:noProof/>
            <w:webHidden/>
          </w:rPr>
          <w:fldChar w:fldCharType="end"/>
        </w:r>
      </w:hyperlink>
    </w:p>
    <w:p w14:paraId="75A6E4BE" w14:textId="78BD1113" w:rsidR="00381055" w:rsidRDefault="00CA1B59">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0231464" w:history="1">
        <w:r w:rsidR="00381055" w:rsidRPr="00C724FF">
          <w:rPr>
            <w:rStyle w:val="Hyperlink"/>
            <w:noProof/>
            <w:lang w:eastAsia="en-US"/>
          </w:rPr>
          <w:t>4</w:t>
        </w:r>
        <w:r w:rsidR="00381055">
          <w:rPr>
            <w:rFonts w:asciiTheme="minorHAnsi" w:eastAsiaTheme="minorEastAsia" w:hAnsiTheme="minorHAnsi" w:cstheme="minorBidi"/>
            <w:b w:val="0"/>
            <w:bCs w:val="0"/>
            <w:noProof/>
            <w:sz w:val="22"/>
            <w:szCs w:val="22"/>
          </w:rPr>
          <w:tab/>
        </w:r>
        <w:r w:rsidR="00381055" w:rsidRPr="00C724FF">
          <w:rPr>
            <w:rStyle w:val="Hyperlink"/>
            <w:noProof/>
            <w:lang w:eastAsia="en-US"/>
          </w:rPr>
          <w:t>Minimumeisen</w:t>
        </w:r>
        <w:r w:rsidR="00381055">
          <w:rPr>
            <w:noProof/>
            <w:webHidden/>
          </w:rPr>
          <w:tab/>
        </w:r>
        <w:r w:rsidR="00381055">
          <w:rPr>
            <w:noProof/>
            <w:webHidden/>
          </w:rPr>
          <w:fldChar w:fldCharType="begin"/>
        </w:r>
        <w:r w:rsidR="00381055">
          <w:rPr>
            <w:noProof/>
            <w:webHidden/>
          </w:rPr>
          <w:instrText xml:space="preserve"> PAGEREF _Toc110231464 \h </w:instrText>
        </w:r>
        <w:r w:rsidR="00381055">
          <w:rPr>
            <w:noProof/>
            <w:webHidden/>
          </w:rPr>
        </w:r>
        <w:r w:rsidR="00381055">
          <w:rPr>
            <w:noProof/>
            <w:webHidden/>
          </w:rPr>
          <w:fldChar w:fldCharType="separate"/>
        </w:r>
        <w:r>
          <w:rPr>
            <w:noProof/>
            <w:webHidden/>
          </w:rPr>
          <w:t>13</w:t>
        </w:r>
        <w:r w:rsidR="00381055">
          <w:rPr>
            <w:noProof/>
            <w:webHidden/>
          </w:rPr>
          <w:fldChar w:fldCharType="end"/>
        </w:r>
      </w:hyperlink>
    </w:p>
    <w:p w14:paraId="1EA233C1" w14:textId="58D784B3"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65" w:history="1">
        <w:r w:rsidR="00381055" w:rsidRPr="00C724FF">
          <w:rPr>
            <w:rStyle w:val="Hyperlink"/>
            <w:noProof/>
          </w:rPr>
          <w:t>4.1</w:t>
        </w:r>
        <w:r w:rsidR="00381055">
          <w:rPr>
            <w:rFonts w:asciiTheme="minorHAnsi" w:eastAsiaTheme="minorEastAsia" w:hAnsiTheme="minorHAnsi" w:cstheme="minorBidi"/>
            <w:i w:val="0"/>
            <w:iCs w:val="0"/>
            <w:noProof/>
            <w:sz w:val="22"/>
            <w:szCs w:val="22"/>
          </w:rPr>
          <w:tab/>
        </w:r>
        <w:r w:rsidR="00381055" w:rsidRPr="00C724FF">
          <w:rPr>
            <w:rStyle w:val="Hyperlink"/>
            <w:noProof/>
          </w:rPr>
          <w:t>Opdrachtvoorwaarden</w:t>
        </w:r>
        <w:r w:rsidR="00381055">
          <w:rPr>
            <w:noProof/>
            <w:webHidden/>
          </w:rPr>
          <w:tab/>
        </w:r>
        <w:r w:rsidR="00381055">
          <w:rPr>
            <w:noProof/>
            <w:webHidden/>
          </w:rPr>
          <w:fldChar w:fldCharType="begin"/>
        </w:r>
        <w:r w:rsidR="00381055">
          <w:rPr>
            <w:noProof/>
            <w:webHidden/>
          </w:rPr>
          <w:instrText xml:space="preserve"> PAGEREF _Toc110231465 \h </w:instrText>
        </w:r>
        <w:r w:rsidR="00381055">
          <w:rPr>
            <w:noProof/>
            <w:webHidden/>
          </w:rPr>
        </w:r>
        <w:r w:rsidR="00381055">
          <w:rPr>
            <w:noProof/>
            <w:webHidden/>
          </w:rPr>
          <w:fldChar w:fldCharType="separate"/>
        </w:r>
        <w:r>
          <w:rPr>
            <w:noProof/>
            <w:webHidden/>
          </w:rPr>
          <w:t>13</w:t>
        </w:r>
        <w:r w:rsidR="00381055">
          <w:rPr>
            <w:noProof/>
            <w:webHidden/>
          </w:rPr>
          <w:fldChar w:fldCharType="end"/>
        </w:r>
      </w:hyperlink>
    </w:p>
    <w:p w14:paraId="4FA827CA" w14:textId="356B5A97"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66" w:history="1">
        <w:r w:rsidR="00381055" w:rsidRPr="00C724FF">
          <w:rPr>
            <w:rStyle w:val="Hyperlink"/>
            <w:noProof/>
          </w:rPr>
          <w:t>4.2</w:t>
        </w:r>
        <w:r w:rsidR="00381055">
          <w:rPr>
            <w:rFonts w:asciiTheme="minorHAnsi" w:eastAsiaTheme="minorEastAsia" w:hAnsiTheme="minorHAnsi" w:cstheme="minorBidi"/>
            <w:i w:val="0"/>
            <w:iCs w:val="0"/>
            <w:noProof/>
            <w:sz w:val="22"/>
            <w:szCs w:val="22"/>
          </w:rPr>
          <w:tab/>
        </w:r>
        <w:r w:rsidR="00381055" w:rsidRPr="00C724FF">
          <w:rPr>
            <w:rStyle w:val="Hyperlink"/>
            <w:noProof/>
          </w:rPr>
          <w:t>Programma van eisen</w:t>
        </w:r>
        <w:r w:rsidR="00381055">
          <w:rPr>
            <w:noProof/>
            <w:webHidden/>
          </w:rPr>
          <w:tab/>
        </w:r>
        <w:r w:rsidR="00381055">
          <w:rPr>
            <w:noProof/>
            <w:webHidden/>
          </w:rPr>
          <w:fldChar w:fldCharType="begin"/>
        </w:r>
        <w:r w:rsidR="00381055">
          <w:rPr>
            <w:noProof/>
            <w:webHidden/>
          </w:rPr>
          <w:instrText xml:space="preserve"> PAGEREF _Toc110231466 \h </w:instrText>
        </w:r>
        <w:r w:rsidR="00381055">
          <w:rPr>
            <w:noProof/>
            <w:webHidden/>
          </w:rPr>
        </w:r>
        <w:r w:rsidR="00381055">
          <w:rPr>
            <w:noProof/>
            <w:webHidden/>
          </w:rPr>
          <w:fldChar w:fldCharType="separate"/>
        </w:r>
        <w:r>
          <w:rPr>
            <w:noProof/>
            <w:webHidden/>
          </w:rPr>
          <w:t>13</w:t>
        </w:r>
        <w:r w:rsidR="00381055">
          <w:rPr>
            <w:noProof/>
            <w:webHidden/>
          </w:rPr>
          <w:fldChar w:fldCharType="end"/>
        </w:r>
      </w:hyperlink>
    </w:p>
    <w:p w14:paraId="010B3E76" w14:textId="1133793F"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67" w:history="1">
        <w:r w:rsidR="00381055" w:rsidRPr="00C724FF">
          <w:rPr>
            <w:rStyle w:val="Hyperlink"/>
            <w:noProof/>
          </w:rPr>
          <w:t>4.2.1</w:t>
        </w:r>
        <w:r w:rsidR="00381055">
          <w:rPr>
            <w:rFonts w:asciiTheme="minorHAnsi" w:eastAsiaTheme="minorEastAsia" w:hAnsiTheme="minorHAnsi" w:cstheme="minorBidi"/>
            <w:noProof/>
            <w:sz w:val="22"/>
            <w:szCs w:val="22"/>
          </w:rPr>
          <w:tab/>
        </w:r>
        <w:r w:rsidR="00381055" w:rsidRPr="00C724FF">
          <w:rPr>
            <w:rStyle w:val="Hyperlink"/>
            <w:noProof/>
          </w:rPr>
          <w:t>Eisen ten aanzien van de overeenkomst</w:t>
        </w:r>
        <w:r w:rsidR="00381055">
          <w:rPr>
            <w:noProof/>
            <w:webHidden/>
          </w:rPr>
          <w:tab/>
        </w:r>
        <w:r w:rsidR="00381055">
          <w:rPr>
            <w:noProof/>
            <w:webHidden/>
          </w:rPr>
          <w:fldChar w:fldCharType="begin"/>
        </w:r>
        <w:r w:rsidR="00381055">
          <w:rPr>
            <w:noProof/>
            <w:webHidden/>
          </w:rPr>
          <w:instrText xml:space="preserve"> PAGEREF _Toc110231467 \h </w:instrText>
        </w:r>
        <w:r w:rsidR="00381055">
          <w:rPr>
            <w:noProof/>
            <w:webHidden/>
          </w:rPr>
        </w:r>
        <w:r w:rsidR="00381055">
          <w:rPr>
            <w:noProof/>
            <w:webHidden/>
          </w:rPr>
          <w:fldChar w:fldCharType="separate"/>
        </w:r>
        <w:r>
          <w:rPr>
            <w:noProof/>
            <w:webHidden/>
          </w:rPr>
          <w:t>13</w:t>
        </w:r>
        <w:r w:rsidR="00381055">
          <w:rPr>
            <w:noProof/>
            <w:webHidden/>
          </w:rPr>
          <w:fldChar w:fldCharType="end"/>
        </w:r>
      </w:hyperlink>
    </w:p>
    <w:p w14:paraId="2767F2AF" w14:textId="080E2A7D"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68" w:history="1">
        <w:r w:rsidR="00381055" w:rsidRPr="00C724FF">
          <w:rPr>
            <w:rStyle w:val="Hyperlink"/>
            <w:noProof/>
          </w:rPr>
          <w:t>4.2.2</w:t>
        </w:r>
        <w:r w:rsidR="00381055">
          <w:rPr>
            <w:rFonts w:asciiTheme="minorHAnsi" w:eastAsiaTheme="minorEastAsia" w:hAnsiTheme="minorHAnsi" w:cstheme="minorBidi"/>
            <w:noProof/>
            <w:sz w:val="22"/>
            <w:szCs w:val="22"/>
          </w:rPr>
          <w:tab/>
        </w:r>
        <w:r w:rsidR="00381055" w:rsidRPr="00C724FF">
          <w:rPr>
            <w:rStyle w:val="Hyperlink"/>
            <w:noProof/>
          </w:rPr>
          <w:t>Eisen ten aanzien van de samenwerking</w:t>
        </w:r>
        <w:r w:rsidR="00381055">
          <w:rPr>
            <w:noProof/>
            <w:webHidden/>
          </w:rPr>
          <w:tab/>
        </w:r>
        <w:r w:rsidR="00381055">
          <w:rPr>
            <w:noProof/>
            <w:webHidden/>
          </w:rPr>
          <w:fldChar w:fldCharType="begin"/>
        </w:r>
        <w:r w:rsidR="00381055">
          <w:rPr>
            <w:noProof/>
            <w:webHidden/>
          </w:rPr>
          <w:instrText xml:space="preserve"> PAGEREF _Toc110231468 \h </w:instrText>
        </w:r>
        <w:r w:rsidR="00381055">
          <w:rPr>
            <w:noProof/>
            <w:webHidden/>
          </w:rPr>
        </w:r>
        <w:r w:rsidR="00381055">
          <w:rPr>
            <w:noProof/>
            <w:webHidden/>
          </w:rPr>
          <w:fldChar w:fldCharType="separate"/>
        </w:r>
        <w:r>
          <w:rPr>
            <w:noProof/>
            <w:webHidden/>
          </w:rPr>
          <w:t>13</w:t>
        </w:r>
        <w:r w:rsidR="00381055">
          <w:rPr>
            <w:noProof/>
            <w:webHidden/>
          </w:rPr>
          <w:fldChar w:fldCharType="end"/>
        </w:r>
      </w:hyperlink>
    </w:p>
    <w:p w14:paraId="59D5F7CB" w14:textId="40C0A719"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69" w:history="1">
        <w:r w:rsidR="00381055" w:rsidRPr="00C724FF">
          <w:rPr>
            <w:rStyle w:val="Hyperlink"/>
            <w:noProof/>
          </w:rPr>
          <w:t>4.2.3</w:t>
        </w:r>
        <w:r w:rsidR="00381055">
          <w:rPr>
            <w:rFonts w:asciiTheme="minorHAnsi" w:eastAsiaTheme="minorEastAsia" w:hAnsiTheme="minorHAnsi" w:cstheme="minorBidi"/>
            <w:noProof/>
            <w:sz w:val="22"/>
            <w:szCs w:val="22"/>
          </w:rPr>
          <w:tab/>
        </w:r>
        <w:r w:rsidR="00381055" w:rsidRPr="00C724FF">
          <w:rPr>
            <w:rStyle w:val="Hyperlink"/>
            <w:noProof/>
          </w:rPr>
          <w:t>Eisen ten aanzien van de facturatie</w:t>
        </w:r>
        <w:r w:rsidR="00381055">
          <w:rPr>
            <w:noProof/>
            <w:webHidden/>
          </w:rPr>
          <w:tab/>
        </w:r>
        <w:r w:rsidR="00381055">
          <w:rPr>
            <w:noProof/>
            <w:webHidden/>
          </w:rPr>
          <w:fldChar w:fldCharType="begin"/>
        </w:r>
        <w:r w:rsidR="00381055">
          <w:rPr>
            <w:noProof/>
            <w:webHidden/>
          </w:rPr>
          <w:instrText xml:space="preserve"> PAGEREF _Toc110231469 \h </w:instrText>
        </w:r>
        <w:r w:rsidR="00381055">
          <w:rPr>
            <w:noProof/>
            <w:webHidden/>
          </w:rPr>
        </w:r>
        <w:r w:rsidR="00381055">
          <w:rPr>
            <w:noProof/>
            <w:webHidden/>
          </w:rPr>
          <w:fldChar w:fldCharType="separate"/>
        </w:r>
        <w:r>
          <w:rPr>
            <w:noProof/>
            <w:webHidden/>
          </w:rPr>
          <w:t>13</w:t>
        </w:r>
        <w:r w:rsidR="00381055">
          <w:rPr>
            <w:noProof/>
            <w:webHidden/>
          </w:rPr>
          <w:fldChar w:fldCharType="end"/>
        </w:r>
      </w:hyperlink>
    </w:p>
    <w:p w14:paraId="00901263" w14:textId="138638B3"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70" w:history="1">
        <w:r w:rsidR="00381055" w:rsidRPr="00C724FF">
          <w:rPr>
            <w:rStyle w:val="Hyperlink"/>
            <w:noProof/>
          </w:rPr>
          <w:t>4.2.4</w:t>
        </w:r>
        <w:r w:rsidR="00381055">
          <w:rPr>
            <w:rFonts w:asciiTheme="minorHAnsi" w:eastAsiaTheme="minorEastAsia" w:hAnsiTheme="minorHAnsi" w:cstheme="minorBidi"/>
            <w:noProof/>
            <w:sz w:val="22"/>
            <w:szCs w:val="22"/>
          </w:rPr>
          <w:tab/>
        </w:r>
        <w:r w:rsidR="00381055" w:rsidRPr="00C724FF">
          <w:rPr>
            <w:rStyle w:val="Hyperlink"/>
            <w:noProof/>
          </w:rPr>
          <w:t>Eisen ten aanzien van de kwaliteit van de plantmaterialen</w:t>
        </w:r>
        <w:r w:rsidR="00381055">
          <w:rPr>
            <w:noProof/>
            <w:webHidden/>
          </w:rPr>
          <w:tab/>
        </w:r>
        <w:r w:rsidR="00381055">
          <w:rPr>
            <w:noProof/>
            <w:webHidden/>
          </w:rPr>
          <w:fldChar w:fldCharType="begin"/>
        </w:r>
        <w:r w:rsidR="00381055">
          <w:rPr>
            <w:noProof/>
            <w:webHidden/>
          </w:rPr>
          <w:instrText xml:space="preserve"> PAGEREF _Toc110231470 \h </w:instrText>
        </w:r>
        <w:r w:rsidR="00381055">
          <w:rPr>
            <w:noProof/>
            <w:webHidden/>
          </w:rPr>
        </w:r>
        <w:r w:rsidR="00381055">
          <w:rPr>
            <w:noProof/>
            <w:webHidden/>
          </w:rPr>
          <w:fldChar w:fldCharType="separate"/>
        </w:r>
        <w:r>
          <w:rPr>
            <w:noProof/>
            <w:webHidden/>
          </w:rPr>
          <w:t>13</w:t>
        </w:r>
        <w:r w:rsidR="00381055">
          <w:rPr>
            <w:noProof/>
            <w:webHidden/>
          </w:rPr>
          <w:fldChar w:fldCharType="end"/>
        </w:r>
      </w:hyperlink>
    </w:p>
    <w:p w14:paraId="321DFD7D" w14:textId="0D8F24B5"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71" w:history="1">
        <w:r w:rsidR="00381055" w:rsidRPr="00C724FF">
          <w:rPr>
            <w:rStyle w:val="Hyperlink"/>
            <w:noProof/>
          </w:rPr>
          <w:t>4.2.5</w:t>
        </w:r>
        <w:r w:rsidR="00381055">
          <w:rPr>
            <w:rFonts w:asciiTheme="minorHAnsi" w:eastAsiaTheme="minorEastAsia" w:hAnsiTheme="minorHAnsi" w:cstheme="minorBidi"/>
            <w:noProof/>
            <w:sz w:val="22"/>
            <w:szCs w:val="22"/>
          </w:rPr>
          <w:tab/>
        </w:r>
        <w:r w:rsidR="00381055" w:rsidRPr="00C724FF">
          <w:rPr>
            <w:rStyle w:val="Hyperlink"/>
            <w:noProof/>
          </w:rPr>
          <w:t>Eisen ten aanzien van garantie en service</w:t>
        </w:r>
        <w:r w:rsidR="00381055">
          <w:rPr>
            <w:noProof/>
            <w:webHidden/>
          </w:rPr>
          <w:tab/>
        </w:r>
        <w:r w:rsidR="00381055">
          <w:rPr>
            <w:noProof/>
            <w:webHidden/>
          </w:rPr>
          <w:fldChar w:fldCharType="begin"/>
        </w:r>
        <w:r w:rsidR="00381055">
          <w:rPr>
            <w:noProof/>
            <w:webHidden/>
          </w:rPr>
          <w:instrText xml:space="preserve"> PAGEREF _Toc110231471 \h </w:instrText>
        </w:r>
        <w:r w:rsidR="00381055">
          <w:rPr>
            <w:noProof/>
            <w:webHidden/>
          </w:rPr>
        </w:r>
        <w:r w:rsidR="00381055">
          <w:rPr>
            <w:noProof/>
            <w:webHidden/>
          </w:rPr>
          <w:fldChar w:fldCharType="separate"/>
        </w:r>
        <w:r>
          <w:rPr>
            <w:noProof/>
            <w:webHidden/>
          </w:rPr>
          <w:t>14</w:t>
        </w:r>
        <w:r w:rsidR="00381055">
          <w:rPr>
            <w:noProof/>
            <w:webHidden/>
          </w:rPr>
          <w:fldChar w:fldCharType="end"/>
        </w:r>
      </w:hyperlink>
    </w:p>
    <w:p w14:paraId="43926D9E" w14:textId="1046DA93" w:rsidR="00381055" w:rsidRDefault="00CA1B59">
      <w:pPr>
        <w:pStyle w:val="Inhopg3"/>
        <w:tabs>
          <w:tab w:val="left" w:pos="1200"/>
          <w:tab w:val="right" w:leader="dot" w:pos="9062"/>
        </w:tabs>
        <w:rPr>
          <w:rFonts w:asciiTheme="minorHAnsi" w:eastAsiaTheme="minorEastAsia" w:hAnsiTheme="minorHAnsi" w:cstheme="minorBidi"/>
          <w:noProof/>
          <w:sz w:val="22"/>
          <w:szCs w:val="22"/>
        </w:rPr>
      </w:pPr>
      <w:hyperlink w:anchor="_Toc110231472" w:history="1">
        <w:r w:rsidR="00381055" w:rsidRPr="00C724FF">
          <w:rPr>
            <w:rStyle w:val="Hyperlink"/>
            <w:noProof/>
          </w:rPr>
          <w:t>4.2.6</w:t>
        </w:r>
        <w:r w:rsidR="00381055">
          <w:rPr>
            <w:rFonts w:asciiTheme="minorHAnsi" w:eastAsiaTheme="minorEastAsia" w:hAnsiTheme="minorHAnsi" w:cstheme="minorBidi"/>
            <w:noProof/>
            <w:sz w:val="22"/>
            <w:szCs w:val="22"/>
          </w:rPr>
          <w:tab/>
        </w:r>
        <w:r w:rsidR="00381055" w:rsidRPr="00C724FF">
          <w:rPr>
            <w:rStyle w:val="Hyperlink"/>
            <w:noProof/>
          </w:rPr>
          <w:t>Eisen ten aanzien van duurzaamheid</w:t>
        </w:r>
        <w:r w:rsidR="00381055">
          <w:rPr>
            <w:noProof/>
            <w:webHidden/>
          </w:rPr>
          <w:tab/>
        </w:r>
        <w:r w:rsidR="00381055">
          <w:rPr>
            <w:noProof/>
            <w:webHidden/>
          </w:rPr>
          <w:fldChar w:fldCharType="begin"/>
        </w:r>
        <w:r w:rsidR="00381055">
          <w:rPr>
            <w:noProof/>
            <w:webHidden/>
          </w:rPr>
          <w:instrText xml:space="preserve"> PAGEREF _Toc110231472 \h </w:instrText>
        </w:r>
        <w:r w:rsidR="00381055">
          <w:rPr>
            <w:noProof/>
            <w:webHidden/>
          </w:rPr>
        </w:r>
        <w:r w:rsidR="00381055">
          <w:rPr>
            <w:noProof/>
            <w:webHidden/>
          </w:rPr>
          <w:fldChar w:fldCharType="separate"/>
        </w:r>
        <w:r>
          <w:rPr>
            <w:noProof/>
            <w:webHidden/>
          </w:rPr>
          <w:t>14</w:t>
        </w:r>
        <w:r w:rsidR="00381055">
          <w:rPr>
            <w:noProof/>
            <w:webHidden/>
          </w:rPr>
          <w:fldChar w:fldCharType="end"/>
        </w:r>
      </w:hyperlink>
    </w:p>
    <w:p w14:paraId="63841722" w14:textId="5D0C2D9D" w:rsidR="00381055" w:rsidRDefault="00CA1B59">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110231473" w:history="1">
        <w:r w:rsidR="00381055" w:rsidRPr="00C724FF">
          <w:rPr>
            <w:rStyle w:val="Hyperlink"/>
            <w:noProof/>
          </w:rPr>
          <w:t>4.3</w:t>
        </w:r>
        <w:r w:rsidR="00381055">
          <w:rPr>
            <w:rFonts w:asciiTheme="minorHAnsi" w:eastAsiaTheme="minorEastAsia" w:hAnsiTheme="minorHAnsi" w:cstheme="minorBidi"/>
            <w:i w:val="0"/>
            <w:iCs w:val="0"/>
            <w:noProof/>
            <w:sz w:val="22"/>
            <w:szCs w:val="22"/>
          </w:rPr>
          <w:tab/>
        </w:r>
        <w:r w:rsidR="00381055" w:rsidRPr="00C724FF">
          <w:rPr>
            <w:rStyle w:val="Hyperlink"/>
            <w:noProof/>
          </w:rPr>
          <w:t>Bewijsvoering</w:t>
        </w:r>
        <w:r w:rsidR="00381055">
          <w:rPr>
            <w:noProof/>
            <w:webHidden/>
          </w:rPr>
          <w:tab/>
        </w:r>
        <w:r w:rsidR="00381055">
          <w:rPr>
            <w:noProof/>
            <w:webHidden/>
          </w:rPr>
          <w:fldChar w:fldCharType="begin"/>
        </w:r>
        <w:r w:rsidR="00381055">
          <w:rPr>
            <w:noProof/>
            <w:webHidden/>
          </w:rPr>
          <w:instrText xml:space="preserve"> PAGEREF _Toc110231473 \h </w:instrText>
        </w:r>
        <w:r w:rsidR="00381055">
          <w:rPr>
            <w:noProof/>
            <w:webHidden/>
          </w:rPr>
        </w:r>
        <w:r w:rsidR="00381055">
          <w:rPr>
            <w:noProof/>
            <w:webHidden/>
          </w:rPr>
          <w:fldChar w:fldCharType="separate"/>
        </w:r>
        <w:r>
          <w:rPr>
            <w:noProof/>
            <w:webHidden/>
          </w:rPr>
          <w:t>14</w:t>
        </w:r>
        <w:r w:rsidR="00381055">
          <w:rPr>
            <w:noProof/>
            <w:webHidden/>
          </w:rPr>
          <w:fldChar w:fldCharType="end"/>
        </w:r>
      </w:hyperlink>
    </w:p>
    <w:p w14:paraId="5D785582" w14:textId="7DB5494D" w:rsidR="00381055" w:rsidRDefault="00CA1B59">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0231474" w:history="1">
        <w:r w:rsidR="00381055" w:rsidRPr="00C724FF">
          <w:rPr>
            <w:rStyle w:val="Hyperlink"/>
            <w:noProof/>
          </w:rPr>
          <w:t>5</w:t>
        </w:r>
        <w:r w:rsidR="00381055">
          <w:rPr>
            <w:rFonts w:asciiTheme="minorHAnsi" w:eastAsiaTheme="minorEastAsia" w:hAnsiTheme="minorHAnsi" w:cstheme="minorBidi"/>
            <w:b w:val="0"/>
            <w:bCs w:val="0"/>
            <w:noProof/>
            <w:sz w:val="22"/>
            <w:szCs w:val="22"/>
          </w:rPr>
          <w:tab/>
        </w:r>
        <w:r w:rsidR="00381055" w:rsidRPr="00C724FF">
          <w:rPr>
            <w:rStyle w:val="Hyperlink"/>
            <w:noProof/>
            <w:lang w:eastAsia="en-US"/>
          </w:rPr>
          <w:t>Bijlagen</w:t>
        </w:r>
        <w:r w:rsidR="00381055">
          <w:rPr>
            <w:noProof/>
            <w:webHidden/>
          </w:rPr>
          <w:tab/>
        </w:r>
        <w:r w:rsidR="00381055">
          <w:rPr>
            <w:noProof/>
            <w:webHidden/>
          </w:rPr>
          <w:fldChar w:fldCharType="begin"/>
        </w:r>
        <w:r w:rsidR="00381055">
          <w:rPr>
            <w:noProof/>
            <w:webHidden/>
          </w:rPr>
          <w:instrText xml:space="preserve"> PAGEREF _Toc110231474 \h </w:instrText>
        </w:r>
        <w:r w:rsidR="00381055">
          <w:rPr>
            <w:noProof/>
            <w:webHidden/>
          </w:rPr>
        </w:r>
        <w:r w:rsidR="00381055">
          <w:rPr>
            <w:noProof/>
            <w:webHidden/>
          </w:rPr>
          <w:fldChar w:fldCharType="separate"/>
        </w:r>
        <w:r>
          <w:rPr>
            <w:noProof/>
            <w:webHidden/>
          </w:rPr>
          <w:t>15</w:t>
        </w:r>
        <w:r w:rsidR="00381055">
          <w:rPr>
            <w:noProof/>
            <w:webHidden/>
          </w:rPr>
          <w:fldChar w:fldCharType="end"/>
        </w:r>
      </w:hyperlink>
    </w:p>
    <w:p w14:paraId="6C75341D" w14:textId="1739942B" w:rsidR="00381055" w:rsidRDefault="00CA1B59">
      <w:pPr>
        <w:pStyle w:val="Inhopg2"/>
        <w:tabs>
          <w:tab w:val="left" w:pos="1200"/>
          <w:tab w:val="right" w:leader="dot" w:pos="9062"/>
        </w:tabs>
        <w:rPr>
          <w:rFonts w:asciiTheme="minorHAnsi" w:eastAsiaTheme="minorEastAsia" w:hAnsiTheme="minorHAnsi" w:cstheme="minorBidi"/>
          <w:i w:val="0"/>
          <w:iCs w:val="0"/>
          <w:noProof/>
          <w:sz w:val="22"/>
          <w:szCs w:val="22"/>
        </w:rPr>
      </w:pPr>
      <w:hyperlink w:anchor="_Toc110231475" w:history="1">
        <w:r w:rsidR="00381055" w:rsidRPr="00C724FF">
          <w:rPr>
            <w:rStyle w:val="Hyperlink"/>
            <w:noProof/>
            <w:lang w:eastAsia="en-US"/>
          </w:rPr>
          <w:t>Bijlage 1</w:t>
        </w:r>
        <w:r w:rsidR="00381055">
          <w:rPr>
            <w:rFonts w:asciiTheme="minorHAnsi" w:eastAsiaTheme="minorEastAsia" w:hAnsiTheme="minorHAnsi" w:cstheme="minorBidi"/>
            <w:i w:val="0"/>
            <w:iCs w:val="0"/>
            <w:noProof/>
            <w:sz w:val="22"/>
            <w:szCs w:val="22"/>
          </w:rPr>
          <w:tab/>
        </w:r>
        <w:r w:rsidR="00381055" w:rsidRPr="00C724FF">
          <w:rPr>
            <w:rStyle w:val="Hyperlink"/>
            <w:noProof/>
            <w:lang w:eastAsia="en-US"/>
          </w:rPr>
          <w:t>Inschrijvingsbiljet</w:t>
        </w:r>
        <w:r w:rsidR="00381055">
          <w:rPr>
            <w:noProof/>
            <w:webHidden/>
          </w:rPr>
          <w:tab/>
        </w:r>
        <w:r w:rsidR="00381055">
          <w:rPr>
            <w:noProof/>
            <w:webHidden/>
          </w:rPr>
          <w:fldChar w:fldCharType="begin"/>
        </w:r>
        <w:r w:rsidR="00381055">
          <w:rPr>
            <w:noProof/>
            <w:webHidden/>
          </w:rPr>
          <w:instrText xml:space="preserve"> PAGEREF _Toc110231475 \h </w:instrText>
        </w:r>
        <w:r w:rsidR="00381055">
          <w:rPr>
            <w:noProof/>
            <w:webHidden/>
          </w:rPr>
        </w:r>
        <w:r w:rsidR="00381055">
          <w:rPr>
            <w:noProof/>
            <w:webHidden/>
          </w:rPr>
          <w:fldChar w:fldCharType="separate"/>
        </w:r>
        <w:r>
          <w:rPr>
            <w:noProof/>
            <w:webHidden/>
          </w:rPr>
          <w:t>15</w:t>
        </w:r>
        <w:r w:rsidR="00381055">
          <w:rPr>
            <w:noProof/>
            <w:webHidden/>
          </w:rPr>
          <w:fldChar w:fldCharType="end"/>
        </w:r>
      </w:hyperlink>
    </w:p>
    <w:p w14:paraId="675D3F35" w14:textId="74FEBE9A" w:rsidR="00381055" w:rsidRDefault="00CA1B59">
      <w:pPr>
        <w:pStyle w:val="Inhopg2"/>
        <w:tabs>
          <w:tab w:val="left" w:pos="1200"/>
          <w:tab w:val="right" w:leader="dot" w:pos="9062"/>
        </w:tabs>
        <w:rPr>
          <w:rFonts w:asciiTheme="minorHAnsi" w:eastAsiaTheme="minorEastAsia" w:hAnsiTheme="minorHAnsi" w:cstheme="minorBidi"/>
          <w:i w:val="0"/>
          <w:iCs w:val="0"/>
          <w:noProof/>
          <w:sz w:val="22"/>
          <w:szCs w:val="22"/>
        </w:rPr>
      </w:pPr>
      <w:hyperlink w:anchor="_Toc110231476" w:history="1">
        <w:r w:rsidR="00381055" w:rsidRPr="00C724FF">
          <w:rPr>
            <w:rStyle w:val="Hyperlink"/>
            <w:noProof/>
            <w:lang w:eastAsia="en-US"/>
          </w:rPr>
          <w:t>Bijlage 2</w:t>
        </w:r>
        <w:r w:rsidR="00381055">
          <w:rPr>
            <w:rFonts w:asciiTheme="minorHAnsi" w:eastAsiaTheme="minorEastAsia" w:hAnsiTheme="minorHAnsi" w:cstheme="minorBidi"/>
            <w:i w:val="0"/>
            <w:iCs w:val="0"/>
            <w:noProof/>
            <w:sz w:val="22"/>
            <w:szCs w:val="22"/>
          </w:rPr>
          <w:tab/>
        </w:r>
        <w:r w:rsidR="00381055" w:rsidRPr="00C724FF">
          <w:rPr>
            <w:rStyle w:val="Hyperlink"/>
            <w:noProof/>
            <w:lang w:eastAsia="en-US"/>
          </w:rPr>
          <w:t>Uniform Europees Aanbestedingsdocument</w:t>
        </w:r>
        <w:r w:rsidR="00381055">
          <w:rPr>
            <w:noProof/>
            <w:webHidden/>
          </w:rPr>
          <w:tab/>
        </w:r>
        <w:r w:rsidR="00381055">
          <w:rPr>
            <w:noProof/>
            <w:webHidden/>
          </w:rPr>
          <w:fldChar w:fldCharType="begin"/>
        </w:r>
        <w:r w:rsidR="00381055">
          <w:rPr>
            <w:noProof/>
            <w:webHidden/>
          </w:rPr>
          <w:instrText xml:space="preserve"> PAGEREF _Toc110231476 \h </w:instrText>
        </w:r>
        <w:r w:rsidR="00381055">
          <w:rPr>
            <w:noProof/>
            <w:webHidden/>
          </w:rPr>
        </w:r>
        <w:r w:rsidR="00381055">
          <w:rPr>
            <w:noProof/>
            <w:webHidden/>
          </w:rPr>
          <w:fldChar w:fldCharType="separate"/>
        </w:r>
        <w:r>
          <w:rPr>
            <w:noProof/>
            <w:webHidden/>
          </w:rPr>
          <w:t>16</w:t>
        </w:r>
        <w:r w:rsidR="00381055">
          <w:rPr>
            <w:noProof/>
            <w:webHidden/>
          </w:rPr>
          <w:fldChar w:fldCharType="end"/>
        </w:r>
      </w:hyperlink>
    </w:p>
    <w:p w14:paraId="7F4ECC10" w14:textId="010D6563" w:rsidR="00381055" w:rsidRDefault="00CA1B59">
      <w:pPr>
        <w:pStyle w:val="Inhopg2"/>
        <w:tabs>
          <w:tab w:val="left" w:pos="1200"/>
          <w:tab w:val="right" w:leader="dot" w:pos="9062"/>
        </w:tabs>
        <w:rPr>
          <w:rFonts w:asciiTheme="minorHAnsi" w:eastAsiaTheme="minorEastAsia" w:hAnsiTheme="minorHAnsi" w:cstheme="minorBidi"/>
          <w:i w:val="0"/>
          <w:iCs w:val="0"/>
          <w:noProof/>
          <w:sz w:val="22"/>
          <w:szCs w:val="22"/>
        </w:rPr>
      </w:pPr>
      <w:hyperlink w:anchor="_Toc110231477" w:history="1">
        <w:r w:rsidR="00381055" w:rsidRPr="00C724FF">
          <w:rPr>
            <w:rStyle w:val="Hyperlink"/>
            <w:noProof/>
            <w:lang w:eastAsia="en-US"/>
          </w:rPr>
          <w:t>Bijlage 3</w:t>
        </w:r>
        <w:r w:rsidR="00381055">
          <w:rPr>
            <w:rFonts w:asciiTheme="minorHAnsi" w:eastAsiaTheme="minorEastAsia" w:hAnsiTheme="minorHAnsi" w:cstheme="minorBidi"/>
            <w:i w:val="0"/>
            <w:iCs w:val="0"/>
            <w:noProof/>
            <w:sz w:val="22"/>
            <w:szCs w:val="22"/>
          </w:rPr>
          <w:tab/>
        </w:r>
        <w:r w:rsidR="00381055" w:rsidRPr="00C724FF">
          <w:rPr>
            <w:rStyle w:val="Hyperlink"/>
            <w:noProof/>
            <w:lang w:eastAsia="en-US"/>
          </w:rPr>
          <w:t>Volmacht tekeningsbevoegdheid</w:t>
        </w:r>
        <w:r w:rsidR="00381055">
          <w:rPr>
            <w:noProof/>
            <w:webHidden/>
          </w:rPr>
          <w:tab/>
        </w:r>
        <w:r w:rsidR="00381055">
          <w:rPr>
            <w:noProof/>
            <w:webHidden/>
          </w:rPr>
          <w:fldChar w:fldCharType="begin"/>
        </w:r>
        <w:r w:rsidR="00381055">
          <w:rPr>
            <w:noProof/>
            <w:webHidden/>
          </w:rPr>
          <w:instrText xml:space="preserve"> PAGEREF _Toc110231477 \h </w:instrText>
        </w:r>
        <w:r w:rsidR="00381055">
          <w:rPr>
            <w:noProof/>
            <w:webHidden/>
          </w:rPr>
        </w:r>
        <w:r w:rsidR="00381055">
          <w:rPr>
            <w:noProof/>
            <w:webHidden/>
          </w:rPr>
          <w:fldChar w:fldCharType="separate"/>
        </w:r>
        <w:r>
          <w:rPr>
            <w:noProof/>
            <w:webHidden/>
          </w:rPr>
          <w:t>16</w:t>
        </w:r>
        <w:r w:rsidR="00381055">
          <w:rPr>
            <w:noProof/>
            <w:webHidden/>
          </w:rPr>
          <w:fldChar w:fldCharType="end"/>
        </w:r>
      </w:hyperlink>
    </w:p>
    <w:p w14:paraId="0CF76CAA" w14:textId="1DB4C547" w:rsidR="00381055" w:rsidRDefault="00CA1B59">
      <w:pPr>
        <w:pStyle w:val="Inhopg2"/>
        <w:tabs>
          <w:tab w:val="left" w:pos="1200"/>
          <w:tab w:val="right" w:leader="dot" w:pos="9062"/>
        </w:tabs>
        <w:rPr>
          <w:rFonts w:asciiTheme="minorHAnsi" w:eastAsiaTheme="minorEastAsia" w:hAnsiTheme="minorHAnsi" w:cstheme="minorBidi"/>
          <w:i w:val="0"/>
          <w:iCs w:val="0"/>
          <w:noProof/>
          <w:sz w:val="22"/>
          <w:szCs w:val="22"/>
        </w:rPr>
      </w:pPr>
      <w:hyperlink w:anchor="_Toc110231478" w:history="1">
        <w:r w:rsidR="00381055" w:rsidRPr="00C724FF">
          <w:rPr>
            <w:rStyle w:val="Hyperlink"/>
            <w:noProof/>
            <w:lang w:eastAsia="en-US"/>
          </w:rPr>
          <w:t>Bijlage 4</w:t>
        </w:r>
        <w:r w:rsidR="00381055">
          <w:rPr>
            <w:rFonts w:asciiTheme="minorHAnsi" w:eastAsiaTheme="minorEastAsia" w:hAnsiTheme="minorHAnsi" w:cstheme="minorBidi"/>
            <w:i w:val="0"/>
            <w:iCs w:val="0"/>
            <w:noProof/>
            <w:sz w:val="22"/>
            <w:szCs w:val="22"/>
          </w:rPr>
          <w:tab/>
        </w:r>
        <w:r w:rsidR="00381055" w:rsidRPr="00C724FF">
          <w:rPr>
            <w:rStyle w:val="Hyperlink"/>
            <w:noProof/>
          </w:rPr>
          <w:t>Referentie rapportage kerncompetentie 1: Heesters en vaste planten</w:t>
        </w:r>
        <w:r w:rsidR="00381055">
          <w:rPr>
            <w:noProof/>
            <w:webHidden/>
          </w:rPr>
          <w:tab/>
        </w:r>
        <w:r w:rsidR="00381055">
          <w:rPr>
            <w:noProof/>
            <w:webHidden/>
          </w:rPr>
          <w:fldChar w:fldCharType="begin"/>
        </w:r>
        <w:r w:rsidR="00381055">
          <w:rPr>
            <w:noProof/>
            <w:webHidden/>
          </w:rPr>
          <w:instrText xml:space="preserve"> PAGEREF _Toc110231478 \h </w:instrText>
        </w:r>
        <w:r w:rsidR="00381055">
          <w:rPr>
            <w:noProof/>
            <w:webHidden/>
          </w:rPr>
        </w:r>
        <w:r w:rsidR="00381055">
          <w:rPr>
            <w:noProof/>
            <w:webHidden/>
          </w:rPr>
          <w:fldChar w:fldCharType="separate"/>
        </w:r>
        <w:r>
          <w:rPr>
            <w:noProof/>
            <w:webHidden/>
          </w:rPr>
          <w:t>17</w:t>
        </w:r>
        <w:r w:rsidR="00381055">
          <w:rPr>
            <w:noProof/>
            <w:webHidden/>
          </w:rPr>
          <w:fldChar w:fldCharType="end"/>
        </w:r>
      </w:hyperlink>
    </w:p>
    <w:p w14:paraId="0B106A23" w14:textId="2D87E8FB" w:rsidR="00381055" w:rsidRDefault="00CA1B59">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110231479" w:history="1">
        <w:r w:rsidR="00381055" w:rsidRPr="00C724FF">
          <w:rPr>
            <w:rStyle w:val="Hyperlink"/>
            <w:noProof/>
            <w:lang w:eastAsia="en-US"/>
          </w:rPr>
          <w:t>6</w:t>
        </w:r>
        <w:r w:rsidR="00381055">
          <w:rPr>
            <w:rFonts w:asciiTheme="minorHAnsi" w:eastAsiaTheme="minorEastAsia" w:hAnsiTheme="minorHAnsi" w:cstheme="minorBidi"/>
            <w:b w:val="0"/>
            <w:bCs w:val="0"/>
            <w:noProof/>
            <w:sz w:val="22"/>
            <w:szCs w:val="22"/>
          </w:rPr>
          <w:tab/>
        </w:r>
        <w:r w:rsidR="00381055" w:rsidRPr="00C724FF">
          <w:rPr>
            <w:rStyle w:val="Hyperlink"/>
            <w:noProof/>
            <w:lang w:eastAsia="en-US"/>
          </w:rPr>
          <w:t>Appendices</w:t>
        </w:r>
        <w:r w:rsidR="00381055">
          <w:rPr>
            <w:noProof/>
            <w:webHidden/>
          </w:rPr>
          <w:tab/>
        </w:r>
        <w:r w:rsidR="00381055">
          <w:rPr>
            <w:noProof/>
            <w:webHidden/>
          </w:rPr>
          <w:fldChar w:fldCharType="begin"/>
        </w:r>
        <w:r w:rsidR="00381055">
          <w:rPr>
            <w:noProof/>
            <w:webHidden/>
          </w:rPr>
          <w:instrText xml:space="preserve"> PAGEREF _Toc110231479 \h </w:instrText>
        </w:r>
        <w:r w:rsidR="00381055">
          <w:rPr>
            <w:noProof/>
            <w:webHidden/>
          </w:rPr>
        </w:r>
        <w:r w:rsidR="00381055">
          <w:rPr>
            <w:noProof/>
            <w:webHidden/>
          </w:rPr>
          <w:fldChar w:fldCharType="separate"/>
        </w:r>
        <w:r>
          <w:rPr>
            <w:noProof/>
            <w:webHidden/>
          </w:rPr>
          <w:t>18</w:t>
        </w:r>
        <w:r w:rsidR="00381055">
          <w:rPr>
            <w:noProof/>
            <w:webHidden/>
          </w:rPr>
          <w:fldChar w:fldCharType="end"/>
        </w:r>
      </w:hyperlink>
    </w:p>
    <w:p w14:paraId="0FC472EC" w14:textId="2569791E" w:rsidR="00381055" w:rsidRDefault="00CA1B59">
      <w:pPr>
        <w:pStyle w:val="Inhopg2"/>
        <w:tabs>
          <w:tab w:val="left" w:pos="1440"/>
          <w:tab w:val="right" w:leader="dot" w:pos="9062"/>
        </w:tabs>
        <w:rPr>
          <w:rFonts w:asciiTheme="minorHAnsi" w:eastAsiaTheme="minorEastAsia" w:hAnsiTheme="minorHAnsi" w:cstheme="minorBidi"/>
          <w:i w:val="0"/>
          <w:iCs w:val="0"/>
          <w:noProof/>
          <w:sz w:val="22"/>
          <w:szCs w:val="22"/>
        </w:rPr>
      </w:pPr>
      <w:hyperlink w:anchor="_Toc110231480" w:history="1">
        <w:r w:rsidR="00381055" w:rsidRPr="00C724FF">
          <w:rPr>
            <w:rStyle w:val="Hyperlink"/>
            <w:noProof/>
            <w:lang w:eastAsia="en-US"/>
          </w:rPr>
          <w:t>Appendix A</w:t>
        </w:r>
        <w:r w:rsidR="00381055">
          <w:rPr>
            <w:rFonts w:asciiTheme="minorHAnsi" w:eastAsiaTheme="minorEastAsia" w:hAnsiTheme="minorHAnsi" w:cstheme="minorBidi"/>
            <w:i w:val="0"/>
            <w:iCs w:val="0"/>
            <w:noProof/>
            <w:sz w:val="22"/>
            <w:szCs w:val="22"/>
          </w:rPr>
          <w:tab/>
        </w:r>
        <w:r w:rsidR="00381055" w:rsidRPr="00C724FF">
          <w:rPr>
            <w:rStyle w:val="Hyperlink"/>
            <w:noProof/>
            <w:lang w:eastAsia="en-US"/>
          </w:rPr>
          <w:t>Concept overeenkomst</w:t>
        </w:r>
        <w:r w:rsidR="00381055">
          <w:rPr>
            <w:noProof/>
            <w:webHidden/>
          </w:rPr>
          <w:tab/>
        </w:r>
        <w:r w:rsidR="00381055">
          <w:rPr>
            <w:noProof/>
            <w:webHidden/>
          </w:rPr>
          <w:fldChar w:fldCharType="begin"/>
        </w:r>
        <w:r w:rsidR="00381055">
          <w:rPr>
            <w:noProof/>
            <w:webHidden/>
          </w:rPr>
          <w:instrText xml:space="preserve"> PAGEREF _Toc110231480 \h </w:instrText>
        </w:r>
        <w:r w:rsidR="00381055">
          <w:rPr>
            <w:noProof/>
            <w:webHidden/>
          </w:rPr>
        </w:r>
        <w:r w:rsidR="00381055">
          <w:rPr>
            <w:noProof/>
            <w:webHidden/>
          </w:rPr>
          <w:fldChar w:fldCharType="separate"/>
        </w:r>
        <w:r>
          <w:rPr>
            <w:noProof/>
            <w:webHidden/>
          </w:rPr>
          <w:t>18</w:t>
        </w:r>
        <w:r w:rsidR="00381055">
          <w:rPr>
            <w:noProof/>
            <w:webHidden/>
          </w:rPr>
          <w:fldChar w:fldCharType="end"/>
        </w:r>
      </w:hyperlink>
    </w:p>
    <w:p w14:paraId="3CC45624" w14:textId="7E796FAB" w:rsidR="007E52A4" w:rsidRDefault="001B32A4">
      <w:r w:rsidRPr="003623F5">
        <w:rPr>
          <w:rFonts w:ascii="Arial" w:hAnsi="Arial" w:cs="Arial"/>
          <w:b/>
          <w:bCs/>
          <w:sz w:val="20"/>
          <w:szCs w:val="20"/>
        </w:rPr>
        <w:fldChar w:fldCharType="end"/>
      </w:r>
    </w:p>
    <w:p w14:paraId="53296876" w14:textId="77777777" w:rsidR="00CA1120" w:rsidRDefault="00CA1120" w:rsidP="00CA1120">
      <w:pPr>
        <w:pStyle w:val="Geenafstand"/>
      </w:pPr>
    </w:p>
    <w:p w14:paraId="76995859" w14:textId="77777777" w:rsidR="00344AF9" w:rsidRPr="00B504FA" w:rsidRDefault="00CA1120" w:rsidP="00594CD5">
      <w:pPr>
        <w:pStyle w:val="Kop1"/>
        <w:numPr>
          <w:ilvl w:val="0"/>
          <w:numId w:val="0"/>
        </w:numPr>
        <w:ind w:left="431" w:hanging="431"/>
      </w:pPr>
      <w:r>
        <w:br w:type="page"/>
      </w:r>
      <w:bookmarkStart w:id="10" w:name="_Toc110231433"/>
      <w:r w:rsidR="001E577D">
        <w:lastRenderedPageBreak/>
        <w:t xml:space="preserve">1  </w:t>
      </w:r>
      <w:r w:rsidR="001E577D">
        <w:tab/>
      </w:r>
      <w:r w:rsidR="00B504FA" w:rsidRPr="00B504FA">
        <w:t>Algemeen</w:t>
      </w:r>
      <w:bookmarkEnd w:id="10"/>
    </w:p>
    <w:p w14:paraId="73DF343B" w14:textId="77777777" w:rsidR="00881300" w:rsidRPr="007815CC" w:rsidRDefault="00F85998" w:rsidP="00571D55">
      <w:pPr>
        <w:pStyle w:val="Kop2"/>
      </w:pPr>
      <w:bookmarkStart w:id="11" w:name="_Toc110231434"/>
      <w:r w:rsidRPr="00571D55">
        <w:t>Inleiding</w:t>
      </w:r>
      <w:bookmarkEnd w:id="11"/>
    </w:p>
    <w:p w14:paraId="54E3BCD5" w14:textId="16BC522C" w:rsidR="007A0A55" w:rsidRDefault="00594CD5" w:rsidP="00F85998">
      <w:pPr>
        <w:rPr>
          <w:rFonts w:ascii="Arial" w:hAnsi="Arial" w:cs="Arial"/>
          <w:sz w:val="20"/>
          <w:szCs w:val="20"/>
        </w:rPr>
      </w:pPr>
      <w:r>
        <w:rPr>
          <w:rFonts w:ascii="Arial" w:hAnsi="Arial" w:cs="Arial"/>
          <w:sz w:val="20"/>
          <w:szCs w:val="20"/>
        </w:rPr>
        <w:t xml:space="preserve">Deze </w:t>
      </w:r>
      <w:r w:rsidR="00686A82">
        <w:rPr>
          <w:rFonts w:ascii="Arial" w:hAnsi="Arial" w:cs="Arial"/>
          <w:sz w:val="20"/>
          <w:szCs w:val="20"/>
        </w:rPr>
        <w:t>selectie</w:t>
      </w:r>
      <w:r w:rsidR="00482F73">
        <w:rPr>
          <w:rFonts w:ascii="Arial" w:hAnsi="Arial" w:cs="Arial"/>
          <w:sz w:val="20"/>
          <w:szCs w:val="20"/>
        </w:rPr>
        <w:t>leidraad</w:t>
      </w:r>
      <w:r w:rsidR="00F85998" w:rsidRPr="00CE0B79">
        <w:rPr>
          <w:rFonts w:ascii="Arial" w:hAnsi="Arial" w:cs="Arial"/>
          <w:sz w:val="20"/>
          <w:szCs w:val="20"/>
        </w:rPr>
        <w:t xml:space="preserve"> is opgesteld ten behoev</w:t>
      </w:r>
      <w:r>
        <w:rPr>
          <w:rFonts w:ascii="Arial" w:hAnsi="Arial" w:cs="Arial"/>
          <w:sz w:val="20"/>
          <w:szCs w:val="20"/>
        </w:rPr>
        <w:t xml:space="preserve">e van het </w:t>
      </w:r>
      <w:r w:rsidR="005E71FB">
        <w:rPr>
          <w:rFonts w:ascii="Arial" w:hAnsi="Arial" w:cs="Arial"/>
          <w:sz w:val="20"/>
          <w:szCs w:val="20"/>
        </w:rPr>
        <w:t>selecteren van</w:t>
      </w:r>
      <w:r w:rsidR="00F91D52" w:rsidRPr="00E5606C">
        <w:rPr>
          <w:rFonts w:ascii="Arial" w:hAnsi="Arial" w:cs="Arial"/>
          <w:sz w:val="20"/>
          <w:szCs w:val="20"/>
        </w:rPr>
        <w:t xml:space="preserve"> leveranciers</w:t>
      </w:r>
      <w:r w:rsidR="00F91D52">
        <w:rPr>
          <w:rFonts w:ascii="Arial" w:hAnsi="Arial" w:cs="Arial"/>
          <w:sz w:val="20"/>
          <w:szCs w:val="20"/>
        </w:rPr>
        <w:t xml:space="preserve"> voor het leveren van </w:t>
      </w:r>
      <w:r w:rsidR="00AA7216">
        <w:rPr>
          <w:rFonts w:ascii="Arial" w:hAnsi="Arial" w:cs="Arial"/>
          <w:sz w:val="20"/>
          <w:szCs w:val="20"/>
        </w:rPr>
        <w:t>heesters en vaste planten</w:t>
      </w:r>
      <w:r w:rsidR="007A0A55">
        <w:rPr>
          <w:rFonts w:ascii="Arial" w:hAnsi="Arial" w:cs="Arial"/>
          <w:sz w:val="20"/>
          <w:szCs w:val="20"/>
        </w:rPr>
        <w:t xml:space="preserve"> waarmee de </w:t>
      </w:r>
      <w:r w:rsidR="00C526B3">
        <w:rPr>
          <w:rFonts w:ascii="Arial" w:hAnsi="Arial" w:cs="Arial"/>
          <w:sz w:val="20"/>
          <w:szCs w:val="20"/>
        </w:rPr>
        <w:t>gemeente Houten (verder genoemd de gemeente)</w:t>
      </w:r>
      <w:r w:rsidR="007A0A55">
        <w:rPr>
          <w:rFonts w:ascii="Arial" w:hAnsi="Arial" w:cs="Arial"/>
          <w:sz w:val="20"/>
          <w:szCs w:val="20"/>
        </w:rPr>
        <w:t xml:space="preserve"> een raamovereenkomst wenst af te sluiten. De </w:t>
      </w:r>
      <w:r w:rsidR="00996BBA">
        <w:rPr>
          <w:rFonts w:ascii="Arial" w:hAnsi="Arial" w:cs="Arial"/>
          <w:sz w:val="20"/>
          <w:szCs w:val="20"/>
        </w:rPr>
        <w:t>raam</w:t>
      </w:r>
      <w:r w:rsidR="007A0A55">
        <w:rPr>
          <w:rFonts w:ascii="Arial" w:hAnsi="Arial" w:cs="Arial"/>
          <w:sz w:val="20"/>
          <w:szCs w:val="20"/>
        </w:rPr>
        <w:t xml:space="preserve">overeenkomst treedt in werking, na ondertekening </w:t>
      </w:r>
      <w:r w:rsidR="00C526B3">
        <w:rPr>
          <w:rFonts w:ascii="Arial" w:hAnsi="Arial" w:cs="Arial"/>
          <w:sz w:val="20"/>
          <w:szCs w:val="20"/>
        </w:rPr>
        <w:t xml:space="preserve">door zowel </w:t>
      </w:r>
      <w:r w:rsidR="008F101E">
        <w:rPr>
          <w:rFonts w:ascii="Arial" w:hAnsi="Arial" w:cs="Arial"/>
          <w:sz w:val="20"/>
          <w:szCs w:val="20"/>
        </w:rPr>
        <w:t>gemeente</w:t>
      </w:r>
      <w:r w:rsidR="00AA7216">
        <w:rPr>
          <w:rFonts w:ascii="Arial" w:hAnsi="Arial" w:cs="Arial"/>
          <w:sz w:val="20"/>
          <w:szCs w:val="20"/>
        </w:rPr>
        <w:t xml:space="preserve"> als</w:t>
      </w:r>
      <w:r w:rsidR="007A0A55">
        <w:rPr>
          <w:rFonts w:ascii="Arial" w:hAnsi="Arial" w:cs="Arial"/>
          <w:sz w:val="20"/>
          <w:szCs w:val="20"/>
        </w:rPr>
        <w:t xml:space="preserve"> </w:t>
      </w:r>
      <w:r w:rsidR="008F101E">
        <w:rPr>
          <w:rFonts w:ascii="Arial" w:hAnsi="Arial" w:cs="Arial"/>
          <w:sz w:val="20"/>
          <w:szCs w:val="20"/>
        </w:rPr>
        <w:t>o</w:t>
      </w:r>
      <w:r w:rsidR="007A0A55">
        <w:rPr>
          <w:rFonts w:ascii="Arial" w:hAnsi="Arial" w:cs="Arial"/>
          <w:sz w:val="20"/>
          <w:szCs w:val="20"/>
        </w:rPr>
        <w:t>pdrachtnemer en wordt geslo</w:t>
      </w:r>
      <w:r w:rsidR="00074769">
        <w:rPr>
          <w:rFonts w:ascii="Arial" w:hAnsi="Arial" w:cs="Arial"/>
          <w:sz w:val="20"/>
          <w:szCs w:val="20"/>
        </w:rPr>
        <w:t>ten voor een</w:t>
      </w:r>
      <w:r w:rsidR="00A634AE">
        <w:rPr>
          <w:rFonts w:ascii="Arial" w:hAnsi="Arial" w:cs="Arial"/>
          <w:sz w:val="20"/>
          <w:szCs w:val="20"/>
        </w:rPr>
        <w:t xml:space="preserve"> </w:t>
      </w:r>
      <w:r w:rsidR="00074769">
        <w:rPr>
          <w:rFonts w:ascii="Arial" w:hAnsi="Arial" w:cs="Arial"/>
          <w:sz w:val="20"/>
          <w:szCs w:val="20"/>
        </w:rPr>
        <w:t xml:space="preserve">periode van </w:t>
      </w:r>
      <w:r w:rsidR="0012359B">
        <w:rPr>
          <w:rFonts w:ascii="Arial" w:hAnsi="Arial" w:cs="Arial"/>
          <w:sz w:val="20"/>
          <w:szCs w:val="20"/>
        </w:rPr>
        <w:t xml:space="preserve">vier </w:t>
      </w:r>
      <w:r w:rsidR="00074769">
        <w:rPr>
          <w:rFonts w:ascii="Arial" w:hAnsi="Arial" w:cs="Arial"/>
          <w:sz w:val="20"/>
          <w:szCs w:val="20"/>
        </w:rPr>
        <w:t>jaar</w:t>
      </w:r>
      <w:r w:rsidR="0012359B">
        <w:rPr>
          <w:rFonts w:ascii="Arial" w:hAnsi="Arial" w:cs="Arial"/>
          <w:sz w:val="20"/>
          <w:szCs w:val="20"/>
        </w:rPr>
        <w:t>.</w:t>
      </w:r>
    </w:p>
    <w:p w14:paraId="3FD02BE5" w14:textId="77777777" w:rsidR="00996BBA" w:rsidRDefault="00996BBA" w:rsidP="00996BBA">
      <w:pPr>
        <w:pStyle w:val="Geenafstand"/>
      </w:pPr>
    </w:p>
    <w:p w14:paraId="3030B4FA" w14:textId="77777777" w:rsidR="005A4805" w:rsidRDefault="005A4805" w:rsidP="005A4805">
      <w:pPr>
        <w:autoSpaceDE w:val="0"/>
        <w:autoSpaceDN w:val="0"/>
        <w:adjustRightInd w:val="0"/>
        <w:rPr>
          <w:rFonts w:ascii="Arial" w:hAnsi="Arial" w:cs="Arial"/>
          <w:sz w:val="20"/>
          <w:szCs w:val="20"/>
        </w:rPr>
      </w:pPr>
      <w:r>
        <w:rPr>
          <w:rFonts w:ascii="Arial" w:hAnsi="Arial" w:cs="Arial"/>
          <w:sz w:val="20"/>
          <w:szCs w:val="20"/>
        </w:rPr>
        <w:t xml:space="preserve">De </w:t>
      </w:r>
      <w:r w:rsidR="008F101E">
        <w:rPr>
          <w:rFonts w:ascii="Arial" w:hAnsi="Arial" w:cs="Arial"/>
          <w:sz w:val="20"/>
          <w:szCs w:val="20"/>
        </w:rPr>
        <w:t>gemeente</w:t>
      </w:r>
      <w:r>
        <w:rPr>
          <w:rFonts w:ascii="Arial" w:hAnsi="Arial" w:cs="Arial"/>
          <w:sz w:val="20"/>
          <w:szCs w:val="20"/>
        </w:rPr>
        <w:t xml:space="preserve"> is voornemens met alle inschrijvers die voldoen aan de gestelde voorwaarden een raamovereenkomst aan te gaan. </w:t>
      </w:r>
    </w:p>
    <w:p w14:paraId="579BAAEB" w14:textId="77777777" w:rsidR="005A4805" w:rsidRDefault="005A4805" w:rsidP="00996BBA">
      <w:pPr>
        <w:pStyle w:val="Geenafstand"/>
      </w:pPr>
    </w:p>
    <w:p w14:paraId="09F8D9E2" w14:textId="77777777" w:rsidR="00996BBA" w:rsidRDefault="00E53331" w:rsidP="00996BBA">
      <w:pPr>
        <w:pStyle w:val="Geenafstand"/>
      </w:pPr>
      <w:r>
        <w:t xml:space="preserve">Nadat door de gemeente de raamovereenkomsten zijn afgesloten met de inschrijvers zal voor het daadwerkelijk leveren van </w:t>
      </w:r>
      <w:r w:rsidR="00A634AE">
        <w:t>het plantmateriaal</w:t>
      </w:r>
      <w:r>
        <w:t xml:space="preserve"> één van de in paragraaf 1.</w:t>
      </w:r>
      <w:r w:rsidR="0072570A">
        <w:t xml:space="preserve">4 </w:t>
      </w:r>
      <w:r>
        <w:t xml:space="preserve">weergegeven procedures worden gehanteerd om te komen tot één leverancier van het betreffende </w:t>
      </w:r>
      <w:r w:rsidR="00A634AE">
        <w:t>plantmateriaal</w:t>
      </w:r>
      <w:r>
        <w:t>.</w:t>
      </w:r>
    </w:p>
    <w:p w14:paraId="2ACB64C8" w14:textId="77777777" w:rsidR="007A0A55" w:rsidRDefault="007A0A55" w:rsidP="00F85998">
      <w:pPr>
        <w:rPr>
          <w:rFonts w:ascii="Arial" w:hAnsi="Arial" w:cs="Arial"/>
          <w:sz w:val="20"/>
          <w:szCs w:val="20"/>
        </w:rPr>
      </w:pPr>
    </w:p>
    <w:p w14:paraId="57E6108A" w14:textId="1DDA1E47" w:rsidR="00A23B47" w:rsidRDefault="00DB5783" w:rsidP="00A23B47">
      <w:pPr>
        <w:rPr>
          <w:rFonts w:ascii="Arial" w:hAnsi="Arial" w:cs="Arial"/>
          <w:sz w:val="20"/>
          <w:szCs w:val="20"/>
        </w:rPr>
      </w:pPr>
      <w:r w:rsidRPr="0009111B">
        <w:rPr>
          <w:rFonts w:ascii="Arial" w:hAnsi="Arial" w:cs="Arial"/>
          <w:sz w:val="20"/>
          <w:szCs w:val="20"/>
        </w:rPr>
        <w:t xml:space="preserve">De gemeente volgt, gelet op de aard en de omvang van de opdracht, een </w:t>
      </w:r>
      <w:r w:rsidR="008C2DAA">
        <w:rPr>
          <w:rFonts w:ascii="Arial" w:hAnsi="Arial" w:cs="Arial"/>
          <w:sz w:val="20"/>
          <w:szCs w:val="20"/>
        </w:rPr>
        <w:t>Nationale</w:t>
      </w:r>
      <w:r w:rsidRPr="0009111B">
        <w:rPr>
          <w:rFonts w:ascii="Arial" w:hAnsi="Arial" w:cs="Arial"/>
          <w:sz w:val="20"/>
          <w:szCs w:val="20"/>
        </w:rPr>
        <w:t xml:space="preserve"> openbare </w:t>
      </w:r>
      <w:r w:rsidR="00686A82">
        <w:rPr>
          <w:rFonts w:ascii="Arial" w:hAnsi="Arial" w:cs="Arial"/>
          <w:sz w:val="20"/>
          <w:szCs w:val="20"/>
        </w:rPr>
        <w:t>selectie</w:t>
      </w:r>
      <w:r w:rsidRPr="0009111B">
        <w:rPr>
          <w:rFonts w:ascii="Arial" w:hAnsi="Arial" w:cs="Arial"/>
          <w:sz w:val="20"/>
          <w:szCs w:val="20"/>
        </w:rPr>
        <w:t>procedure conform de</w:t>
      </w:r>
      <w:r>
        <w:rPr>
          <w:rFonts w:ascii="Arial" w:hAnsi="Arial" w:cs="Arial"/>
          <w:sz w:val="20"/>
          <w:szCs w:val="20"/>
        </w:rPr>
        <w:t xml:space="preserve"> gewijzigde</w:t>
      </w:r>
      <w:r w:rsidRPr="0009111B">
        <w:rPr>
          <w:rFonts w:ascii="Arial" w:hAnsi="Arial" w:cs="Arial"/>
          <w:sz w:val="20"/>
          <w:szCs w:val="20"/>
        </w:rPr>
        <w:t xml:space="preserve"> Aanbestedingswet 2012</w:t>
      </w:r>
      <w:r w:rsidR="00A878DA">
        <w:rPr>
          <w:rFonts w:ascii="Arial" w:hAnsi="Arial" w:cs="Arial"/>
          <w:sz w:val="20"/>
          <w:szCs w:val="20"/>
        </w:rPr>
        <w:t>.</w:t>
      </w:r>
      <w:r>
        <w:rPr>
          <w:rFonts w:ascii="Arial" w:hAnsi="Arial" w:cs="Arial"/>
          <w:sz w:val="20"/>
          <w:szCs w:val="20"/>
        </w:rPr>
        <w:t xml:space="preserve"> </w:t>
      </w:r>
    </w:p>
    <w:p w14:paraId="53C841D7" w14:textId="4492A9D9" w:rsidR="00A878DA" w:rsidRDefault="00A878DA" w:rsidP="00A23B47">
      <w:pPr>
        <w:rPr>
          <w:rFonts w:ascii="Arial" w:hAnsi="Arial" w:cs="Arial"/>
          <w:sz w:val="20"/>
          <w:szCs w:val="20"/>
        </w:rPr>
      </w:pPr>
    </w:p>
    <w:p w14:paraId="6E027250" w14:textId="77777777" w:rsidR="00A878DA" w:rsidRPr="00CF09FD" w:rsidRDefault="00A878DA" w:rsidP="00A878DA">
      <w:r>
        <w:rPr>
          <w:rFonts w:ascii="Arial" w:hAnsi="Arial" w:cs="Arial"/>
          <w:sz w:val="20"/>
          <w:szCs w:val="20"/>
        </w:rPr>
        <w:t>Deze opdracht is niet verdeeld in percelen. Juist door de werkwijze, voegt de gemeente niet onnodig samen, omdat de totale opdracht al in kleinere delen in de markt wordt gezet.</w:t>
      </w:r>
    </w:p>
    <w:p w14:paraId="30156DB4" w14:textId="77777777" w:rsidR="00594CD5" w:rsidRDefault="00594CD5" w:rsidP="0009111B">
      <w:pPr>
        <w:rPr>
          <w:rFonts w:ascii="Arial" w:hAnsi="Arial" w:cs="Arial"/>
          <w:sz w:val="20"/>
          <w:szCs w:val="20"/>
        </w:rPr>
      </w:pPr>
    </w:p>
    <w:p w14:paraId="411E57A0" w14:textId="77777777" w:rsidR="00594CD5" w:rsidRPr="00CF09FD" w:rsidRDefault="00594CD5" w:rsidP="0009111B">
      <w:pPr>
        <w:rPr>
          <w:rFonts w:ascii="Arial" w:hAnsi="Arial" w:cs="Arial"/>
          <w:sz w:val="20"/>
          <w:szCs w:val="20"/>
        </w:rPr>
      </w:pPr>
      <w:r w:rsidRPr="00CF09FD">
        <w:rPr>
          <w:rFonts w:ascii="Arial" w:hAnsi="Arial" w:cs="Arial"/>
          <w:sz w:val="20"/>
          <w:szCs w:val="20"/>
        </w:rPr>
        <w:t xml:space="preserve">De opbouw van </w:t>
      </w:r>
      <w:r w:rsidR="00822BBB" w:rsidRPr="00CF09FD">
        <w:rPr>
          <w:rFonts w:ascii="Arial" w:hAnsi="Arial" w:cs="Arial"/>
          <w:sz w:val="20"/>
          <w:szCs w:val="20"/>
        </w:rPr>
        <w:t xml:space="preserve">deze </w:t>
      </w:r>
      <w:r w:rsidR="00686A82">
        <w:rPr>
          <w:rFonts w:ascii="Arial" w:hAnsi="Arial" w:cs="Arial"/>
          <w:sz w:val="20"/>
          <w:szCs w:val="20"/>
        </w:rPr>
        <w:t>selectie</w:t>
      </w:r>
      <w:r w:rsidR="0018420F">
        <w:rPr>
          <w:rFonts w:ascii="Arial" w:hAnsi="Arial" w:cs="Arial"/>
          <w:sz w:val="20"/>
          <w:szCs w:val="20"/>
        </w:rPr>
        <w:t>leidraad</w:t>
      </w:r>
      <w:r w:rsidRPr="00CF09FD">
        <w:rPr>
          <w:rFonts w:ascii="Arial" w:hAnsi="Arial" w:cs="Arial"/>
          <w:sz w:val="20"/>
          <w:szCs w:val="20"/>
        </w:rPr>
        <w:t xml:space="preserve"> 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18420F" w:rsidRPr="00CF09FD" w14:paraId="4DFA48FE" w14:textId="77777777" w:rsidTr="0018420F">
        <w:tc>
          <w:tcPr>
            <w:tcW w:w="1384" w:type="dxa"/>
            <w:shd w:val="clear" w:color="auto" w:fill="auto"/>
          </w:tcPr>
          <w:p w14:paraId="441468AC"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1</w:t>
            </w:r>
          </w:p>
        </w:tc>
        <w:tc>
          <w:tcPr>
            <w:tcW w:w="7957" w:type="dxa"/>
            <w:shd w:val="clear" w:color="auto" w:fill="auto"/>
          </w:tcPr>
          <w:p w14:paraId="5E005644" w14:textId="77777777" w:rsidR="0018420F" w:rsidRPr="00CF09FD" w:rsidRDefault="0018420F" w:rsidP="00074769">
            <w:pPr>
              <w:rPr>
                <w:rFonts w:ascii="Arial" w:hAnsi="Arial" w:cs="Arial"/>
                <w:sz w:val="20"/>
                <w:szCs w:val="20"/>
              </w:rPr>
            </w:pPr>
            <w:r w:rsidRPr="00CF09FD">
              <w:rPr>
                <w:rFonts w:ascii="Arial" w:hAnsi="Arial" w:cs="Arial"/>
                <w:sz w:val="20"/>
                <w:szCs w:val="20"/>
              </w:rPr>
              <w:t xml:space="preserve">Geeft een algemene inleiding op deze </w:t>
            </w:r>
            <w:r w:rsidR="00074769">
              <w:rPr>
                <w:rFonts w:ascii="Arial" w:hAnsi="Arial" w:cs="Arial"/>
                <w:sz w:val="20"/>
                <w:szCs w:val="20"/>
              </w:rPr>
              <w:t>selectie</w:t>
            </w:r>
            <w:r>
              <w:rPr>
                <w:rFonts w:ascii="Arial" w:hAnsi="Arial" w:cs="Arial"/>
                <w:sz w:val="20"/>
                <w:szCs w:val="20"/>
              </w:rPr>
              <w:t>leidraad</w:t>
            </w:r>
            <w:r w:rsidRPr="00CF09FD">
              <w:rPr>
                <w:rFonts w:ascii="Arial" w:hAnsi="Arial" w:cs="Arial"/>
                <w:sz w:val="20"/>
                <w:szCs w:val="20"/>
              </w:rPr>
              <w:t xml:space="preserve"> inclusief een korte toelichting op de opdracht en het gewenste resultaat.</w:t>
            </w:r>
          </w:p>
        </w:tc>
      </w:tr>
      <w:tr w:rsidR="0018420F" w:rsidRPr="00CF09FD" w14:paraId="47181F88" w14:textId="77777777" w:rsidTr="0018420F">
        <w:tc>
          <w:tcPr>
            <w:tcW w:w="1384" w:type="dxa"/>
            <w:shd w:val="clear" w:color="auto" w:fill="auto"/>
          </w:tcPr>
          <w:p w14:paraId="15CF0D65"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2</w:t>
            </w:r>
          </w:p>
        </w:tc>
        <w:tc>
          <w:tcPr>
            <w:tcW w:w="7957" w:type="dxa"/>
            <w:shd w:val="clear" w:color="auto" w:fill="auto"/>
          </w:tcPr>
          <w:p w14:paraId="43419C5B" w14:textId="77777777" w:rsidR="0018420F" w:rsidRPr="00CF09FD" w:rsidRDefault="0018420F" w:rsidP="00074769">
            <w:pPr>
              <w:rPr>
                <w:rFonts w:ascii="Arial" w:hAnsi="Arial" w:cs="Arial"/>
                <w:sz w:val="20"/>
                <w:szCs w:val="20"/>
              </w:rPr>
            </w:pPr>
            <w:r w:rsidRPr="00CF09FD">
              <w:rPr>
                <w:rFonts w:ascii="Arial" w:hAnsi="Arial" w:cs="Arial"/>
                <w:sz w:val="20"/>
                <w:szCs w:val="20"/>
              </w:rPr>
              <w:t xml:space="preserve">Beschrijft procedurele aspecten die gelden voor deze </w:t>
            </w:r>
            <w:r w:rsidR="00074769">
              <w:rPr>
                <w:rFonts w:ascii="Arial" w:hAnsi="Arial" w:cs="Arial"/>
                <w:sz w:val="20"/>
                <w:szCs w:val="20"/>
              </w:rPr>
              <w:t>selectie</w:t>
            </w:r>
            <w:r>
              <w:rPr>
                <w:rFonts w:ascii="Arial" w:hAnsi="Arial" w:cs="Arial"/>
                <w:sz w:val="20"/>
                <w:szCs w:val="20"/>
              </w:rPr>
              <w:t>leidraad</w:t>
            </w:r>
            <w:r w:rsidRPr="00CF09FD">
              <w:rPr>
                <w:rFonts w:ascii="Arial" w:hAnsi="Arial" w:cs="Arial"/>
                <w:sz w:val="20"/>
                <w:szCs w:val="20"/>
              </w:rPr>
              <w:t xml:space="preserve"> en de vormvoorschriften voor het indienen van een inschrijving.</w:t>
            </w:r>
          </w:p>
        </w:tc>
      </w:tr>
      <w:tr w:rsidR="0018420F" w:rsidRPr="00CF09FD" w14:paraId="7AE88EBE" w14:textId="77777777" w:rsidTr="0018420F">
        <w:tc>
          <w:tcPr>
            <w:tcW w:w="1384" w:type="dxa"/>
            <w:shd w:val="clear" w:color="auto" w:fill="auto"/>
          </w:tcPr>
          <w:p w14:paraId="037E8165"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3</w:t>
            </w:r>
          </w:p>
        </w:tc>
        <w:tc>
          <w:tcPr>
            <w:tcW w:w="7957" w:type="dxa"/>
            <w:shd w:val="clear" w:color="auto" w:fill="auto"/>
          </w:tcPr>
          <w:p w14:paraId="2736C321" w14:textId="77777777" w:rsidR="0018420F" w:rsidRPr="00CF09FD" w:rsidRDefault="0018420F" w:rsidP="0018420F">
            <w:pPr>
              <w:rPr>
                <w:rFonts w:ascii="Arial" w:hAnsi="Arial" w:cs="Arial"/>
                <w:sz w:val="20"/>
                <w:szCs w:val="20"/>
              </w:rPr>
            </w:pPr>
            <w:r w:rsidRPr="00CF09FD">
              <w:rPr>
                <w:rFonts w:ascii="Arial" w:hAnsi="Arial" w:cs="Arial"/>
                <w:sz w:val="20"/>
                <w:szCs w:val="20"/>
              </w:rPr>
              <w:t>Beschrijft de uitsluitingsgronden en de geschiktheidseisen waaraan de inschrijvers moeten voldoen en de informatie die zij in dat verband dienen op te leveren.</w:t>
            </w:r>
          </w:p>
        </w:tc>
      </w:tr>
      <w:tr w:rsidR="0018420F" w:rsidRPr="00CF09FD" w14:paraId="2CCBD324" w14:textId="77777777" w:rsidTr="0018420F">
        <w:tc>
          <w:tcPr>
            <w:tcW w:w="1384" w:type="dxa"/>
            <w:shd w:val="clear" w:color="auto" w:fill="auto"/>
          </w:tcPr>
          <w:p w14:paraId="46B91359"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4</w:t>
            </w:r>
          </w:p>
        </w:tc>
        <w:tc>
          <w:tcPr>
            <w:tcW w:w="7957" w:type="dxa"/>
            <w:shd w:val="clear" w:color="auto" w:fill="auto"/>
          </w:tcPr>
          <w:p w14:paraId="45280EC7" w14:textId="65365621" w:rsidR="0018420F" w:rsidRPr="00CF09FD" w:rsidRDefault="00D43586" w:rsidP="00D43586">
            <w:pPr>
              <w:rPr>
                <w:rFonts w:ascii="Arial" w:hAnsi="Arial" w:cs="Arial"/>
                <w:sz w:val="20"/>
                <w:szCs w:val="20"/>
              </w:rPr>
            </w:pPr>
            <w:r w:rsidRPr="00FC5A71">
              <w:rPr>
                <w:rFonts w:ascii="Arial" w:hAnsi="Arial" w:cs="Arial"/>
                <w:sz w:val="20"/>
                <w:szCs w:val="20"/>
              </w:rPr>
              <w:t xml:space="preserve">Beschrijft de </w:t>
            </w:r>
            <w:r>
              <w:rPr>
                <w:rFonts w:ascii="Arial" w:hAnsi="Arial" w:cs="Arial"/>
                <w:sz w:val="20"/>
                <w:szCs w:val="20"/>
              </w:rPr>
              <w:t>M</w:t>
            </w:r>
            <w:r w:rsidRPr="00FC5A71">
              <w:rPr>
                <w:rFonts w:ascii="Arial" w:hAnsi="Arial" w:cs="Arial"/>
                <w:sz w:val="20"/>
                <w:szCs w:val="20"/>
              </w:rPr>
              <w:t xml:space="preserve">inimumeisen die aan de gevraagde </w:t>
            </w:r>
            <w:r>
              <w:rPr>
                <w:rFonts w:ascii="Arial" w:hAnsi="Arial" w:cs="Arial"/>
                <w:sz w:val="20"/>
                <w:szCs w:val="20"/>
              </w:rPr>
              <w:t>levering</w:t>
            </w:r>
            <w:r w:rsidRPr="00FC5A71">
              <w:rPr>
                <w:rFonts w:ascii="Arial" w:hAnsi="Arial" w:cs="Arial"/>
                <w:sz w:val="20"/>
                <w:szCs w:val="20"/>
              </w:rPr>
              <w:t xml:space="preserve"> worden gesteld en de informatie die ins</w:t>
            </w:r>
            <w:r>
              <w:rPr>
                <w:rFonts w:ascii="Arial" w:hAnsi="Arial" w:cs="Arial"/>
                <w:sz w:val="20"/>
                <w:szCs w:val="20"/>
              </w:rPr>
              <w:t xml:space="preserve">chrijvers in dit verband in de </w:t>
            </w:r>
            <w:r w:rsidR="00F154AC">
              <w:rPr>
                <w:rFonts w:ascii="Arial" w:hAnsi="Arial" w:cs="Arial"/>
                <w:sz w:val="20"/>
                <w:szCs w:val="20"/>
              </w:rPr>
              <w:t>i</w:t>
            </w:r>
            <w:r w:rsidRPr="00FC5A71">
              <w:rPr>
                <w:rFonts w:ascii="Arial" w:hAnsi="Arial" w:cs="Arial"/>
                <w:sz w:val="20"/>
                <w:szCs w:val="20"/>
              </w:rPr>
              <w:t>nschrijving dienen aan te leveren.</w:t>
            </w:r>
          </w:p>
        </w:tc>
      </w:tr>
      <w:tr w:rsidR="00B0176D" w:rsidRPr="00CF09FD" w14:paraId="6C83B44A" w14:textId="77777777" w:rsidTr="0018420F">
        <w:tc>
          <w:tcPr>
            <w:tcW w:w="1384" w:type="dxa"/>
            <w:shd w:val="clear" w:color="auto" w:fill="auto"/>
          </w:tcPr>
          <w:p w14:paraId="226FE6AB" w14:textId="77777777" w:rsidR="00B0176D" w:rsidRPr="00D43586" w:rsidRDefault="00B0176D" w:rsidP="00D43586">
            <w:pPr>
              <w:rPr>
                <w:rFonts w:ascii="Arial" w:hAnsi="Arial" w:cs="Arial"/>
                <w:sz w:val="20"/>
                <w:szCs w:val="20"/>
              </w:rPr>
            </w:pPr>
            <w:r w:rsidRPr="00D43586">
              <w:rPr>
                <w:rFonts w:ascii="Arial" w:hAnsi="Arial" w:cs="Arial"/>
                <w:sz w:val="20"/>
                <w:szCs w:val="20"/>
              </w:rPr>
              <w:t xml:space="preserve">Hoofdstuk </w:t>
            </w:r>
            <w:r w:rsidR="00A8747E">
              <w:rPr>
                <w:rFonts w:ascii="Arial" w:hAnsi="Arial" w:cs="Arial"/>
                <w:sz w:val="20"/>
                <w:szCs w:val="20"/>
              </w:rPr>
              <w:t>5</w:t>
            </w:r>
          </w:p>
        </w:tc>
        <w:tc>
          <w:tcPr>
            <w:tcW w:w="7957" w:type="dxa"/>
            <w:shd w:val="clear" w:color="auto" w:fill="auto"/>
          </w:tcPr>
          <w:p w14:paraId="39F0F8C0" w14:textId="77777777" w:rsidR="00B0176D" w:rsidRDefault="00B0176D" w:rsidP="0018420F">
            <w:pPr>
              <w:rPr>
                <w:rFonts w:ascii="Arial" w:hAnsi="Arial" w:cs="Arial"/>
                <w:sz w:val="20"/>
                <w:szCs w:val="20"/>
              </w:rPr>
            </w:pPr>
            <w:r w:rsidRPr="00D43586">
              <w:rPr>
                <w:rFonts w:ascii="Arial" w:hAnsi="Arial" w:cs="Arial"/>
                <w:sz w:val="20"/>
                <w:szCs w:val="20"/>
              </w:rPr>
              <w:t xml:space="preserve">Bevat de </w:t>
            </w:r>
            <w:r w:rsidR="00A8747E">
              <w:rPr>
                <w:rFonts w:ascii="Arial" w:hAnsi="Arial" w:cs="Arial"/>
                <w:sz w:val="20"/>
                <w:szCs w:val="20"/>
              </w:rPr>
              <w:t xml:space="preserve">benodigde </w:t>
            </w:r>
            <w:r w:rsidRPr="00D43586">
              <w:rPr>
                <w:rFonts w:ascii="Arial" w:hAnsi="Arial" w:cs="Arial"/>
                <w:sz w:val="20"/>
                <w:szCs w:val="20"/>
              </w:rPr>
              <w:t>bijlagen.</w:t>
            </w:r>
          </w:p>
        </w:tc>
      </w:tr>
      <w:tr w:rsidR="003B023A" w:rsidRPr="00CF09FD" w14:paraId="308AC05F" w14:textId="77777777" w:rsidTr="0018420F">
        <w:tc>
          <w:tcPr>
            <w:tcW w:w="1384" w:type="dxa"/>
            <w:shd w:val="clear" w:color="auto" w:fill="auto"/>
          </w:tcPr>
          <w:p w14:paraId="13A87338" w14:textId="77777777" w:rsidR="003B023A" w:rsidRPr="00D43586" w:rsidRDefault="003B023A" w:rsidP="00D43586">
            <w:pPr>
              <w:rPr>
                <w:rFonts w:ascii="Arial" w:hAnsi="Arial" w:cs="Arial"/>
                <w:sz w:val="20"/>
                <w:szCs w:val="20"/>
              </w:rPr>
            </w:pPr>
            <w:r>
              <w:rPr>
                <w:rFonts w:ascii="Arial" w:hAnsi="Arial" w:cs="Arial"/>
                <w:sz w:val="20"/>
                <w:szCs w:val="20"/>
              </w:rPr>
              <w:t>Hoofdstuk 6</w:t>
            </w:r>
          </w:p>
        </w:tc>
        <w:tc>
          <w:tcPr>
            <w:tcW w:w="7957" w:type="dxa"/>
            <w:shd w:val="clear" w:color="auto" w:fill="auto"/>
          </w:tcPr>
          <w:p w14:paraId="4058FA65" w14:textId="77777777" w:rsidR="003B023A" w:rsidRPr="00D43586" w:rsidRDefault="003B023A" w:rsidP="0018420F">
            <w:pPr>
              <w:rPr>
                <w:rFonts w:ascii="Arial" w:hAnsi="Arial" w:cs="Arial"/>
                <w:sz w:val="20"/>
                <w:szCs w:val="20"/>
              </w:rPr>
            </w:pPr>
            <w:r>
              <w:rPr>
                <w:rFonts w:ascii="Arial" w:hAnsi="Arial" w:cs="Arial"/>
                <w:sz w:val="20"/>
                <w:szCs w:val="20"/>
              </w:rPr>
              <w:t>Bevat de appendices.</w:t>
            </w:r>
          </w:p>
        </w:tc>
      </w:tr>
    </w:tbl>
    <w:p w14:paraId="5602C185" w14:textId="77777777" w:rsidR="00F85998" w:rsidRDefault="00F85998" w:rsidP="00881300">
      <w:pPr>
        <w:rPr>
          <w:rFonts w:ascii="Arial" w:hAnsi="Arial" w:cs="Arial"/>
          <w:sz w:val="20"/>
          <w:szCs w:val="20"/>
        </w:rPr>
      </w:pPr>
    </w:p>
    <w:p w14:paraId="42C6F052" w14:textId="77777777" w:rsidR="007D20EF" w:rsidRPr="00125B91" w:rsidRDefault="007D20EF" w:rsidP="007D20EF">
      <w:pPr>
        <w:pStyle w:val="Kop2"/>
      </w:pPr>
      <w:bookmarkStart w:id="12" w:name="_Toc110231435"/>
      <w:r>
        <w:t>Aanbestedende dienst</w:t>
      </w:r>
      <w:bookmarkEnd w:id="12"/>
    </w:p>
    <w:p w14:paraId="579E4340" w14:textId="77777777" w:rsidR="00A878DA" w:rsidRPr="00A878DA" w:rsidRDefault="00A878DA" w:rsidP="00A878DA">
      <w:pPr>
        <w:rPr>
          <w:rFonts w:ascii="Arial" w:hAnsi="Arial" w:cs="Arial"/>
          <w:sz w:val="20"/>
          <w:szCs w:val="20"/>
        </w:rPr>
      </w:pPr>
      <w:bookmarkStart w:id="13" w:name="_Hlk94696037"/>
      <w:r w:rsidRPr="00A878DA">
        <w:rPr>
          <w:rFonts w:ascii="Arial" w:hAnsi="Arial" w:cs="Arial"/>
          <w:sz w:val="20"/>
          <w:szCs w:val="20"/>
        </w:rPr>
        <w:t xml:space="preserve">De gemeente Houten is onderdeel van de stadsregio Utrecht en de laatste decennia volop in ontwikkeling. Van een dorp van 7.000 inwoners in 1975 groeide Houten uit tot een middelgrote stad van ruim 50.000 inwoners. Houten is stedelijk van karakter in het centrum en dorps in de mooie en rustige woonwijken en in de kernen ’t Goy, Schalkwijk en Tull en ’t Waal. De combinatie van groen en landelijk bepaalt samen met de vele sociale, culturele en economische activiteiten in de gemeente de kracht en kwaliteit van Houten. </w:t>
      </w:r>
    </w:p>
    <w:p w14:paraId="6D86DB6B" w14:textId="77777777" w:rsidR="00A878DA" w:rsidRPr="00A878DA" w:rsidRDefault="00A878DA" w:rsidP="00A878DA">
      <w:pPr>
        <w:rPr>
          <w:rFonts w:ascii="Arial" w:hAnsi="Arial" w:cs="Arial"/>
          <w:sz w:val="20"/>
          <w:szCs w:val="20"/>
        </w:rPr>
      </w:pPr>
    </w:p>
    <w:p w14:paraId="699C8AA9" w14:textId="77777777" w:rsidR="00A878DA" w:rsidRPr="00A878DA" w:rsidRDefault="00A878DA" w:rsidP="00A878DA">
      <w:pPr>
        <w:rPr>
          <w:rFonts w:ascii="Arial" w:hAnsi="Arial" w:cs="Arial"/>
          <w:sz w:val="20"/>
          <w:szCs w:val="20"/>
        </w:rPr>
      </w:pPr>
      <w:r w:rsidRPr="00A878DA">
        <w:rPr>
          <w:rFonts w:ascii="Arial" w:hAnsi="Arial" w:cs="Arial"/>
          <w:sz w:val="20"/>
          <w:szCs w:val="20"/>
        </w:rPr>
        <w:t xml:space="preserve">De gemeente heeft als doelstelling rechtmatig en doelmatig in te kopen. Bij haar inkopen kijkt de gemeente ook naar haar beleidsdoelstellingen op het gebied van duurzaamheid, innovatie, social return en toegankelijkheid voor het midden- en kleinbedrijf (MKB). Een keuze voor slimmere, veiligere en socialere oplossingen. Deze zijn nodig in de veranderende wereld waarin we te maken hebben met klimaatverandering, uitputting van grondstoffen, digitalisering en demografische veranderingen. </w:t>
      </w:r>
    </w:p>
    <w:p w14:paraId="358059B9" w14:textId="77777777" w:rsidR="00A878DA" w:rsidRPr="00A878DA" w:rsidRDefault="00A878DA" w:rsidP="00A878DA">
      <w:pPr>
        <w:rPr>
          <w:rFonts w:ascii="Arial" w:hAnsi="Arial" w:cs="Arial"/>
          <w:sz w:val="20"/>
          <w:szCs w:val="20"/>
        </w:rPr>
      </w:pPr>
      <w:r w:rsidRPr="00A878DA">
        <w:rPr>
          <w:rFonts w:ascii="Arial" w:hAnsi="Arial" w:cs="Arial"/>
          <w:i/>
          <w:iCs/>
          <w:color w:val="FF0000"/>
          <w:sz w:val="20"/>
          <w:szCs w:val="20"/>
        </w:rPr>
        <w:br/>
      </w:r>
      <w:r w:rsidRPr="00A878DA">
        <w:rPr>
          <w:rFonts w:ascii="Arial" w:hAnsi="Arial" w:cs="Arial"/>
          <w:sz w:val="20"/>
          <w:szCs w:val="20"/>
        </w:rPr>
        <w:t>Het inkoopbeleid en verdere informatie van de gemeente kunt u nalezen op de website van de gemeente Houten (</w:t>
      </w:r>
      <w:hyperlink r:id="rId9" w:history="1">
        <w:r w:rsidRPr="00A878DA">
          <w:rPr>
            <w:rStyle w:val="Hyperlink"/>
            <w:rFonts w:ascii="Arial" w:hAnsi="Arial" w:cs="Arial"/>
            <w:sz w:val="20"/>
            <w:szCs w:val="20"/>
          </w:rPr>
          <w:t>Aanbestedingen (houten.nl)</w:t>
        </w:r>
      </w:hyperlink>
      <w:r w:rsidRPr="00A878DA">
        <w:rPr>
          <w:rFonts w:ascii="Arial" w:hAnsi="Arial" w:cs="Arial"/>
          <w:sz w:val="20"/>
          <w:szCs w:val="20"/>
        </w:rPr>
        <w:t>).</w:t>
      </w:r>
    </w:p>
    <w:bookmarkEnd w:id="13"/>
    <w:p w14:paraId="5DBACC59" w14:textId="77777777" w:rsidR="00881300" w:rsidRPr="00A878DA" w:rsidRDefault="00881300" w:rsidP="002E27A7">
      <w:pPr>
        <w:rPr>
          <w:rFonts w:ascii="Arial" w:hAnsi="Arial" w:cs="Arial"/>
          <w:sz w:val="20"/>
          <w:szCs w:val="20"/>
        </w:rPr>
      </w:pPr>
    </w:p>
    <w:p w14:paraId="623E4C3F" w14:textId="32370FDC" w:rsidR="00881300" w:rsidRDefault="00A878DA" w:rsidP="00881300">
      <w:pPr>
        <w:pStyle w:val="Kop2"/>
      </w:pPr>
      <w:bookmarkStart w:id="14" w:name="_Toc110231436"/>
      <w:r>
        <w:t>O</w:t>
      </w:r>
      <w:r w:rsidR="00966AC4">
        <w:t>mschrijving van de o</w:t>
      </w:r>
      <w:r w:rsidR="00881300">
        <w:t>pdracht</w:t>
      </w:r>
      <w:bookmarkEnd w:id="14"/>
    </w:p>
    <w:p w14:paraId="0D4E2C36" w14:textId="77777777" w:rsidR="00582B65" w:rsidRPr="00027738" w:rsidRDefault="00074769" w:rsidP="00582B65">
      <w:pPr>
        <w:pStyle w:val="Geenafstand"/>
      </w:pPr>
      <w:r>
        <w:t>D</w:t>
      </w:r>
      <w:r w:rsidR="00A878DA">
        <w:t>e opdracht betreft h</w:t>
      </w:r>
      <w:r w:rsidR="007A0A55" w:rsidRPr="009D2803">
        <w:t xml:space="preserve">et leveren van </w:t>
      </w:r>
      <w:r w:rsidR="009330CF">
        <w:t>heesters en vaste planten</w:t>
      </w:r>
      <w:r w:rsidR="00920265" w:rsidRPr="009D2803">
        <w:t xml:space="preserve"> aan de gemeente Houten</w:t>
      </w:r>
      <w:r w:rsidR="007A0A55" w:rsidRPr="009D2803">
        <w:t>.</w:t>
      </w:r>
      <w:r w:rsidR="009D2803">
        <w:t xml:space="preserve"> Een en ander conform de gestelde eisen in hoofdstuk 4 van deze selectieleidraad.</w:t>
      </w:r>
      <w:r w:rsidR="0068221A">
        <w:t xml:space="preserve"> </w:t>
      </w:r>
      <w:r w:rsidR="00A24E4C">
        <w:t xml:space="preserve">Indicatief geeft de gemeente ca. € 40.000 per jaar uit aan heesters en vaste planten. </w:t>
      </w:r>
      <w:r w:rsidR="00582B65">
        <w:t xml:space="preserve">De gemeente gaat bij vaste planten uit van een beplantingsdichtheid van 11 stuks per m2. </w:t>
      </w:r>
    </w:p>
    <w:p w14:paraId="487768A9" w14:textId="77777777" w:rsidR="00C526B3" w:rsidRDefault="00C526B3" w:rsidP="00975213">
      <w:pPr>
        <w:pStyle w:val="Geenafstand"/>
      </w:pPr>
    </w:p>
    <w:p w14:paraId="2642BE41" w14:textId="77777777" w:rsidR="00582B65" w:rsidRDefault="00582B65" w:rsidP="00975213">
      <w:pPr>
        <w:pStyle w:val="Geenafstand"/>
      </w:pPr>
    </w:p>
    <w:p w14:paraId="013BF8C8" w14:textId="5860CC6B" w:rsidR="00A878DA" w:rsidRPr="009D2803" w:rsidRDefault="00A878DA" w:rsidP="00A878DA">
      <w:pPr>
        <w:pStyle w:val="Geenafstand"/>
      </w:pPr>
      <w:r>
        <w:lastRenderedPageBreak/>
        <w:t>Aanvullende</w:t>
      </w:r>
      <w:r w:rsidRPr="009D2803">
        <w:t xml:space="preserve"> </w:t>
      </w:r>
      <w:r w:rsidR="00582B65">
        <w:t>informatie</w:t>
      </w:r>
      <w:r w:rsidRPr="009D2803">
        <w:t>:</w:t>
      </w:r>
    </w:p>
    <w:p w14:paraId="74C3CBEC" w14:textId="77777777" w:rsidR="00A878DA" w:rsidRPr="009D2803" w:rsidRDefault="00A878DA" w:rsidP="00A878DA">
      <w:pPr>
        <w:pStyle w:val="Geenafstand"/>
        <w:numPr>
          <w:ilvl w:val="1"/>
          <w:numId w:val="2"/>
        </w:numPr>
      </w:pPr>
      <w:r w:rsidRPr="009D2803">
        <w:t>De gemeente zal gedurende de looptijd van de raamovereenkomst trachten zo breed mogelijk af te nemen binnen de overeenkomst en daarmee dus zoveel mogelijk raamcontractanten een opdracht gunnen. De gemeente kan hier echter geen enkele garantie voor geven. Afwegingen zullen worden gemaakt op basis van de omgeving, buurtbewoners, aanwezigheid bestaande plantmateriaal, gewenste uitstraling ed.</w:t>
      </w:r>
    </w:p>
    <w:p w14:paraId="16731094" w14:textId="77777777" w:rsidR="00A878DA" w:rsidRDefault="00A878DA" w:rsidP="00A878DA">
      <w:pPr>
        <w:pStyle w:val="Geenafstand"/>
        <w:numPr>
          <w:ilvl w:val="1"/>
          <w:numId w:val="2"/>
        </w:numPr>
      </w:pPr>
      <w:r w:rsidRPr="009D2803">
        <w:t>De gemeente heeft tegenover de raamcontractanten geen minimale afnameverplichting. De mogelijkheid kan dus bestaan dat een raamcontractant gedurende de looptijd van het raamcontract geen enkel verzoek ontvangt tot het doen van een aanbieding.</w:t>
      </w:r>
    </w:p>
    <w:p w14:paraId="574FB5BC" w14:textId="77777777" w:rsidR="00A878DA" w:rsidRPr="00862A14" w:rsidRDefault="00A878DA" w:rsidP="00A878DA">
      <w:pPr>
        <w:pStyle w:val="Geenafstand"/>
        <w:numPr>
          <w:ilvl w:val="1"/>
          <w:numId w:val="2"/>
        </w:numPr>
      </w:pPr>
      <w:r w:rsidRPr="00862A14">
        <w:t xml:space="preserve">Indien een raamcontractant </w:t>
      </w:r>
      <w:r>
        <w:t>bij een daadwerkelijke levering</w:t>
      </w:r>
      <w:r w:rsidRPr="00862A14">
        <w:t xml:space="preserve"> niet voldoet of niet kan voldoen aan de eisen en/of verplichtingen vanuit de raamovereenkomst dan behoudt </w:t>
      </w:r>
      <w:r>
        <w:t>de gemeente</w:t>
      </w:r>
      <w:r w:rsidRPr="00862A14">
        <w:t xml:space="preserve"> zich het recht voor, om na twee schriftelij</w:t>
      </w:r>
      <w:r>
        <w:t>ke waarschuwingen, de overeenkomst</w:t>
      </w:r>
      <w:r w:rsidRPr="00862A14">
        <w:t xml:space="preserve"> </w:t>
      </w:r>
      <w:r>
        <w:t xml:space="preserve">met de desbetreffende raamcontractant </w:t>
      </w:r>
      <w:r w:rsidRPr="00862A14">
        <w:t xml:space="preserve">te </w:t>
      </w:r>
      <w:r>
        <w:t>ontbinden</w:t>
      </w:r>
      <w:r w:rsidRPr="00862A14">
        <w:t>.</w:t>
      </w:r>
    </w:p>
    <w:p w14:paraId="27FBE170" w14:textId="3898D4C7" w:rsidR="00A878DA" w:rsidRDefault="00A878DA" w:rsidP="00A878DA">
      <w:pPr>
        <w:pStyle w:val="Geenafstand"/>
        <w:numPr>
          <w:ilvl w:val="1"/>
          <w:numId w:val="2"/>
        </w:numPr>
      </w:pPr>
      <w:r>
        <w:t>Door het indienen van een inschrijving verklaart de inschrijver zich akkoord met bovenstaande voorwaarden.</w:t>
      </w:r>
    </w:p>
    <w:p w14:paraId="5A27A75D" w14:textId="1FA799A2" w:rsidR="00582B65" w:rsidRDefault="00582B65" w:rsidP="00582B65">
      <w:pPr>
        <w:pStyle w:val="Geenafstand"/>
        <w:numPr>
          <w:ilvl w:val="1"/>
          <w:numId w:val="2"/>
        </w:numPr>
      </w:pPr>
      <w:r>
        <w:t>D</w:t>
      </w:r>
      <w:r w:rsidRPr="009D2803">
        <w:t xml:space="preserve">e gemeente </w:t>
      </w:r>
      <w:r>
        <w:t xml:space="preserve">behoudt </w:t>
      </w:r>
      <w:r w:rsidRPr="009D2803">
        <w:t>zich het recht voor bijzondere plantmaterialen (bijvoorbeeld voorzien van een patent) zo nodig buiten de raamcontracten om te betrekken.</w:t>
      </w:r>
    </w:p>
    <w:p w14:paraId="4B470CA5" w14:textId="77777777" w:rsidR="00F67E1C" w:rsidRDefault="00F67E1C" w:rsidP="00F67E1C">
      <w:pPr>
        <w:rPr>
          <w:lang w:eastAsia="en-US"/>
        </w:rPr>
      </w:pPr>
    </w:p>
    <w:p w14:paraId="7FBCF8B1" w14:textId="22CCD2B4" w:rsidR="00F67E1C" w:rsidRDefault="00A878DA" w:rsidP="00F67E1C">
      <w:pPr>
        <w:pStyle w:val="Kop2"/>
        <w:rPr>
          <w:lang w:eastAsia="en-US"/>
        </w:rPr>
      </w:pPr>
      <w:bookmarkStart w:id="15" w:name="_Toc110231437"/>
      <w:r>
        <w:rPr>
          <w:lang w:eastAsia="en-US"/>
        </w:rPr>
        <w:t>Bestelp</w:t>
      </w:r>
      <w:r w:rsidR="00F67E1C">
        <w:rPr>
          <w:lang w:eastAsia="en-US"/>
        </w:rPr>
        <w:t xml:space="preserve">rocedure na </w:t>
      </w:r>
      <w:r w:rsidR="00C526B3">
        <w:rPr>
          <w:lang w:eastAsia="en-US"/>
        </w:rPr>
        <w:t>afsluiten raamovereenkomst</w:t>
      </w:r>
      <w:bookmarkEnd w:id="15"/>
    </w:p>
    <w:p w14:paraId="0F9DADF1" w14:textId="474BFCDC" w:rsidR="00F67E1C" w:rsidRDefault="00F67E1C" w:rsidP="00F67E1C">
      <w:pPr>
        <w:pStyle w:val="Geenafstand"/>
      </w:pPr>
      <w:r>
        <w:t xml:space="preserve">Voor de </w:t>
      </w:r>
      <w:r w:rsidR="00A878DA">
        <w:t>bestel</w:t>
      </w:r>
      <w:r>
        <w:t xml:space="preserve">procedure </w:t>
      </w:r>
      <w:r w:rsidR="00A878DA">
        <w:t>tijdens de looptijd van de raamovereenkomst</w:t>
      </w:r>
      <w:r>
        <w:t xml:space="preserve"> zijn onderstaande opties mogelijk waarbij de </w:t>
      </w:r>
      <w:r w:rsidR="00C526B3">
        <w:t>gemeente</w:t>
      </w:r>
      <w:r>
        <w:t xml:space="preserve"> per locatie/per opdracht bepaalt welke procedure zal worden gehanteerd.</w:t>
      </w:r>
    </w:p>
    <w:p w14:paraId="2F26B1F8" w14:textId="77777777" w:rsidR="00F67E1C" w:rsidRDefault="00F67E1C" w:rsidP="00F67E1C">
      <w:pPr>
        <w:rPr>
          <w:lang w:eastAsia="en-US"/>
        </w:rPr>
      </w:pPr>
    </w:p>
    <w:p w14:paraId="7A865281" w14:textId="77777777" w:rsidR="00F67E1C" w:rsidRDefault="00F67E1C" w:rsidP="00F67E1C">
      <w:pPr>
        <w:pStyle w:val="Kop3"/>
        <w:rPr>
          <w:lang w:eastAsia="en-US"/>
        </w:rPr>
      </w:pPr>
      <w:bookmarkStart w:id="16" w:name="_Toc110231438"/>
      <w:r>
        <w:rPr>
          <w:lang w:eastAsia="en-US"/>
        </w:rPr>
        <w:t>Procedure P1: Onderhandse gunning</w:t>
      </w:r>
      <w:bookmarkEnd w:id="16"/>
    </w:p>
    <w:p w14:paraId="0E180FC9" w14:textId="77777777" w:rsidR="00F67E1C" w:rsidRDefault="00F67E1C" w:rsidP="00F67E1C">
      <w:pPr>
        <w:pStyle w:val="Geenafstand"/>
      </w:pPr>
      <w:r>
        <w:t xml:space="preserve">Bij de aanschaf van </w:t>
      </w:r>
      <w:r w:rsidR="00FB70E4">
        <w:t>plantmateriaal</w:t>
      </w:r>
      <w:r>
        <w:t xml:space="preserve"> selecteert de </w:t>
      </w:r>
      <w:r w:rsidR="00C526B3">
        <w:t xml:space="preserve">gemeente </w:t>
      </w:r>
      <w:r>
        <w:t xml:space="preserve">(rekening houdend met de doelgroep, de omgeving en de bestaande </w:t>
      </w:r>
      <w:r w:rsidR="00FB70E4">
        <w:t>beplanting</w:t>
      </w:r>
      <w:r>
        <w:t>) één opdrachtnemer uit de gecontracteerde leveranciers.</w:t>
      </w:r>
    </w:p>
    <w:p w14:paraId="4C223B4E" w14:textId="77777777" w:rsidR="00F67E1C" w:rsidRDefault="00F67E1C" w:rsidP="00F67E1C">
      <w:pPr>
        <w:pStyle w:val="Geenafstand"/>
      </w:pPr>
    </w:p>
    <w:p w14:paraId="5849FC65" w14:textId="77777777" w:rsidR="00F67E1C" w:rsidRDefault="00F67E1C" w:rsidP="00F67E1C">
      <w:pPr>
        <w:pStyle w:val="Geenafstand"/>
      </w:pPr>
      <w:r>
        <w:t xml:space="preserve">De keuze voor de opdrachtnemer wordt bepaald door de situatie ter plaatse (aansluiting bestaande </w:t>
      </w:r>
      <w:r w:rsidR="00FB70E4">
        <w:t>beplanting</w:t>
      </w:r>
      <w:r>
        <w:t xml:space="preserve">, beschikbare ruimte, wensen bewoners ed.). </w:t>
      </w:r>
    </w:p>
    <w:p w14:paraId="29649F76" w14:textId="77777777" w:rsidR="00F67E1C" w:rsidRDefault="00F67E1C" w:rsidP="00F67E1C">
      <w:pPr>
        <w:rPr>
          <w:rFonts w:ascii="Arial" w:eastAsia="Calibri" w:hAnsi="Arial"/>
          <w:sz w:val="20"/>
          <w:szCs w:val="20"/>
        </w:rPr>
      </w:pPr>
    </w:p>
    <w:p w14:paraId="14463382" w14:textId="77777777" w:rsidR="00F67E1C" w:rsidRDefault="00F67E1C" w:rsidP="00F67E1C">
      <w:pPr>
        <w:pStyle w:val="Kop3"/>
        <w:rPr>
          <w:rFonts w:eastAsia="Calibri"/>
        </w:rPr>
      </w:pPr>
      <w:bookmarkStart w:id="17" w:name="_Toc110231439"/>
      <w:r>
        <w:rPr>
          <w:rFonts w:eastAsia="Calibri"/>
        </w:rPr>
        <w:t>Procedure P2: Selectie door buurtbewoners – aantal stemmen</w:t>
      </w:r>
      <w:bookmarkEnd w:id="17"/>
    </w:p>
    <w:p w14:paraId="6432BA32" w14:textId="77777777" w:rsidR="00F67E1C" w:rsidRDefault="00F67E1C" w:rsidP="00F67E1C">
      <w:pPr>
        <w:pStyle w:val="Geenafstand"/>
      </w:pPr>
      <w:r>
        <w:t xml:space="preserve">Bij de aanschaf van </w:t>
      </w:r>
      <w:r w:rsidR="00FB70E4">
        <w:t>plantmateriaal</w:t>
      </w:r>
      <w:r>
        <w:t xml:space="preserve"> </w:t>
      </w:r>
      <w:r w:rsidR="00C526B3">
        <w:t>nodigt</w:t>
      </w:r>
      <w:r>
        <w:t xml:space="preserve"> de </w:t>
      </w:r>
      <w:r w:rsidR="00C526B3">
        <w:t>gemeente</w:t>
      </w:r>
      <w:r>
        <w:t xml:space="preserve"> (rekening houdend met de doelgroep, de omgeving en de bestaande </w:t>
      </w:r>
      <w:r w:rsidR="00FB70E4">
        <w:t>beplanting</w:t>
      </w:r>
      <w:r>
        <w:t xml:space="preserve">) een selectie van minimaal twee, maximaal vijf </w:t>
      </w:r>
      <w:r w:rsidR="00C526B3">
        <w:t>contractanten</w:t>
      </w:r>
      <w:r>
        <w:t xml:space="preserve"> uit </w:t>
      </w:r>
      <w:r w:rsidR="00C526B3">
        <w:t>voor een minicompetitie. De gemeente</w:t>
      </w:r>
      <w:r>
        <w:t xml:space="preserve"> bepaalt hoeveel raamcontractanten mogen deelnemen aan de betreffende procedure.</w:t>
      </w:r>
      <w:r w:rsidR="002A511F">
        <w:t xml:space="preserve"> </w:t>
      </w:r>
    </w:p>
    <w:p w14:paraId="091E044E" w14:textId="77777777" w:rsidR="00F67E1C" w:rsidRDefault="00F67E1C" w:rsidP="00F67E1C">
      <w:pPr>
        <w:pStyle w:val="Geenafstand"/>
      </w:pPr>
    </w:p>
    <w:p w14:paraId="5F97ECA4" w14:textId="77777777" w:rsidR="00F67E1C" w:rsidRDefault="00F67E1C" w:rsidP="00F67E1C">
      <w:pPr>
        <w:pStyle w:val="Geenafstand"/>
      </w:pPr>
      <w:r>
        <w:t xml:space="preserve">Bij inschrijving </w:t>
      </w:r>
      <w:r w:rsidR="00C526B3">
        <w:t xml:space="preserve">op de minicompetitie </w:t>
      </w:r>
      <w:r>
        <w:t xml:space="preserve">dient een </w:t>
      </w:r>
      <w:r w:rsidR="00096D84">
        <w:t xml:space="preserve">beplantingsvoorstel met </w:t>
      </w:r>
      <w:r>
        <w:t xml:space="preserve">prijs te worden afgegeven voor het leveren van  </w:t>
      </w:r>
      <w:r w:rsidR="00FB70E4">
        <w:t>plantmateriaal</w:t>
      </w:r>
      <w:r>
        <w:t xml:space="preserve">. Indiening dient per e-mail aan de betreffende contactpersoon van de gemeente te zijn. Exacte informatie met betrekking tot de inschrijving zal met de betreffende uitvraag worden meegegeven. </w:t>
      </w:r>
      <w:r w:rsidR="002A511F">
        <w:t>De gemeente zal de ingediende  beplantingsvoorstellen beoordelen op geschiktheid voor de openbare ruimte. Indien een voorstel als niet geschikt wordt beoordeeld zal de raamcontractant worden gevraagd het voorstel aan te passen. Vervolgens zullen de geschikte voorstellen aan de buurtbewoners worden voorgelegd.</w:t>
      </w:r>
    </w:p>
    <w:p w14:paraId="625E3448" w14:textId="77777777" w:rsidR="00F67E1C" w:rsidRDefault="00F67E1C" w:rsidP="00F67E1C">
      <w:pPr>
        <w:pStyle w:val="Geenafstand"/>
      </w:pPr>
    </w:p>
    <w:p w14:paraId="53088CCA" w14:textId="77777777" w:rsidR="00F67E1C" w:rsidRDefault="00F67E1C" w:rsidP="00F67E1C">
      <w:pPr>
        <w:pStyle w:val="Geenafstand"/>
      </w:pPr>
      <w:r>
        <w:t>De buurt dan</w:t>
      </w:r>
      <w:r w:rsidR="00096D84">
        <w:t xml:space="preserve"> </w:t>
      </w:r>
      <w:r>
        <w:t xml:space="preserve">wel een afvaardiging van de buurt zal </w:t>
      </w:r>
      <w:r w:rsidR="00096D84">
        <w:t>de</w:t>
      </w:r>
      <w:r>
        <w:t xml:space="preserve"> ingediende </w:t>
      </w:r>
      <w:r w:rsidR="00096D84">
        <w:t>voorstellen voor beplanting</w:t>
      </w:r>
      <w:r w:rsidR="00BC2239">
        <w:t xml:space="preserve"> beoordelen</w:t>
      </w:r>
      <w:r>
        <w:t xml:space="preserve">. De selectie zal geschieden op basis van het aantal stemmen dat een </w:t>
      </w:r>
      <w:r w:rsidR="00096D84">
        <w:t>ingediend voorstel</w:t>
      </w:r>
      <w:r>
        <w:t xml:space="preserve"> heeft ontvangen</w:t>
      </w:r>
      <w:r w:rsidR="00BC2239">
        <w:t xml:space="preserve"> van de buurt dan</w:t>
      </w:r>
      <w:r w:rsidR="00096D84">
        <w:t xml:space="preserve"> </w:t>
      </w:r>
      <w:r w:rsidR="00BC2239">
        <w:t>wel een afvaardiging van de buurt</w:t>
      </w:r>
      <w:r>
        <w:t xml:space="preserve">. Het </w:t>
      </w:r>
      <w:r w:rsidR="00096D84">
        <w:t>voorstel</w:t>
      </w:r>
      <w:r>
        <w:t xml:space="preserve"> met het meeste aantal stemmen zal de opdracht ontvangen om te leveren. Deze stemprocedure</w:t>
      </w:r>
      <w:r w:rsidRPr="00352105">
        <w:t xml:space="preserve"> </w:t>
      </w:r>
      <w:r>
        <w:t xml:space="preserve">zal worden begeleid door de </w:t>
      </w:r>
      <w:r w:rsidR="00C526B3">
        <w:t>gemeente.</w:t>
      </w:r>
      <w:r>
        <w:t xml:space="preserve"> Van deze stemprocedure zal een proces verbaal worden opgemaakt met daarin weergegeven het totaal aantal stemmen en de hoeveelheid stemmen die iedere deelnemer heeft behaald. Dit proces verbaal zal worden gecommuniceerd aan de geselecteerde partijen die hebben deelgenomen</w:t>
      </w:r>
      <w:r w:rsidR="00BC2239">
        <w:t xml:space="preserve"> </w:t>
      </w:r>
      <w:r>
        <w:t xml:space="preserve">aan de betreffende procedure. </w:t>
      </w:r>
    </w:p>
    <w:p w14:paraId="0A0E0B09" w14:textId="77777777" w:rsidR="00F67E1C" w:rsidRDefault="00F67E1C" w:rsidP="00F67E1C">
      <w:pPr>
        <w:pStyle w:val="Geenafstand"/>
      </w:pPr>
    </w:p>
    <w:p w14:paraId="57CA1017" w14:textId="77777777" w:rsidR="00F67E1C" w:rsidRDefault="00F67E1C" w:rsidP="00F67E1C">
      <w:pPr>
        <w:pStyle w:val="Geenafstand"/>
      </w:pPr>
      <w:r>
        <w:t xml:space="preserve">Bij een gelijk aantal stemmen is de ingediende prijs leidend voor de gunning. </w:t>
      </w:r>
    </w:p>
    <w:p w14:paraId="7DD8288E" w14:textId="77777777" w:rsidR="00F67E1C" w:rsidRDefault="00F67E1C" w:rsidP="00F67E1C">
      <w:pPr>
        <w:pStyle w:val="Geenafstand"/>
      </w:pPr>
    </w:p>
    <w:p w14:paraId="6898C67F" w14:textId="77777777" w:rsidR="00F67E1C" w:rsidRDefault="00F67E1C" w:rsidP="00F67E1C">
      <w:pPr>
        <w:pStyle w:val="Geenafstand"/>
      </w:pPr>
      <w:r>
        <w:t>In de prijs voor leveren moet zijn inbegrepen:</w:t>
      </w:r>
    </w:p>
    <w:p w14:paraId="4803DA2A" w14:textId="77777777" w:rsidR="00F67E1C" w:rsidRDefault="00F67E1C" w:rsidP="00E6747F">
      <w:pPr>
        <w:pStyle w:val="Geenafstand"/>
        <w:ind w:firstLine="708"/>
      </w:pPr>
      <w:r>
        <w:t xml:space="preserve">- </w:t>
      </w:r>
      <w:r>
        <w:tab/>
        <w:t xml:space="preserve">Het leveren van het </w:t>
      </w:r>
      <w:r w:rsidR="00096D84">
        <w:t>plantmateriaal</w:t>
      </w:r>
      <w:r>
        <w:t>.</w:t>
      </w:r>
    </w:p>
    <w:p w14:paraId="56D569E7" w14:textId="77777777" w:rsidR="00F67E1C" w:rsidRDefault="00F67E1C" w:rsidP="00594704">
      <w:pPr>
        <w:pStyle w:val="Geenafstand"/>
        <w:ind w:left="1413" w:hanging="705"/>
      </w:pPr>
      <w:r>
        <w:t xml:space="preserve">- </w:t>
      </w:r>
      <w:r>
        <w:tab/>
        <w:t xml:space="preserve">Inclusief </w:t>
      </w:r>
      <w:r w:rsidR="00F40D9F">
        <w:t xml:space="preserve">alle </w:t>
      </w:r>
      <w:r>
        <w:t xml:space="preserve">bijkomende kosten </w:t>
      </w:r>
      <w:r w:rsidR="00F40D9F">
        <w:t>zo</w:t>
      </w:r>
      <w:r>
        <w:t xml:space="preserve">als </w:t>
      </w:r>
      <w:r w:rsidR="00F40D9F">
        <w:t xml:space="preserve">bijvoorbeeld handlings-, administratie- en </w:t>
      </w:r>
      <w:r>
        <w:t>transportkosten.</w:t>
      </w:r>
    </w:p>
    <w:p w14:paraId="544CAB4B" w14:textId="77777777" w:rsidR="00F67E1C" w:rsidRDefault="00F67E1C" w:rsidP="00F67E1C">
      <w:pPr>
        <w:pStyle w:val="Geenafstand"/>
        <w:ind w:firstLine="431"/>
      </w:pPr>
    </w:p>
    <w:p w14:paraId="1C543710" w14:textId="77777777" w:rsidR="00F67E1C" w:rsidRDefault="00F67E1C" w:rsidP="00F67E1C">
      <w:pPr>
        <w:pStyle w:val="Kop3"/>
        <w:rPr>
          <w:rFonts w:eastAsia="Calibri"/>
        </w:rPr>
      </w:pPr>
      <w:bookmarkStart w:id="18" w:name="_Toc110231440"/>
      <w:r>
        <w:rPr>
          <w:rFonts w:eastAsia="Calibri"/>
        </w:rPr>
        <w:t>Procedure P3: Minicompetitie – Laagste prijs</w:t>
      </w:r>
      <w:bookmarkEnd w:id="18"/>
    </w:p>
    <w:p w14:paraId="65D119FB" w14:textId="77777777" w:rsidR="00F67E1C" w:rsidRDefault="00F67E1C" w:rsidP="00F67E1C">
      <w:pPr>
        <w:pStyle w:val="Geenafstand"/>
      </w:pPr>
      <w:r>
        <w:t xml:space="preserve">Bij de aanschaf van </w:t>
      </w:r>
      <w:r w:rsidR="00242447">
        <w:t>plantmateriaal</w:t>
      </w:r>
      <w:r>
        <w:t xml:space="preserve"> </w:t>
      </w:r>
      <w:r w:rsidR="00C526B3">
        <w:t>nodigt</w:t>
      </w:r>
      <w:r>
        <w:t xml:space="preserve"> de </w:t>
      </w:r>
      <w:r w:rsidR="00C526B3">
        <w:t xml:space="preserve">gemeente </w:t>
      </w:r>
      <w:r>
        <w:t xml:space="preserve">(rekening houdend met de doelgroep, de omgeving en de bestaande </w:t>
      </w:r>
      <w:r w:rsidR="00242447">
        <w:t>beplanting</w:t>
      </w:r>
      <w:r>
        <w:t xml:space="preserve">) een selectie van minimaal twee, maximaal vijf </w:t>
      </w:r>
      <w:r w:rsidR="00C526B3">
        <w:t>contractanten</w:t>
      </w:r>
      <w:r>
        <w:t xml:space="preserve"> uit </w:t>
      </w:r>
      <w:r w:rsidR="00C526B3">
        <w:t>voor een minicompetitie</w:t>
      </w:r>
      <w:r>
        <w:t xml:space="preserve">. De </w:t>
      </w:r>
      <w:r w:rsidR="00C526B3">
        <w:t>gemeente bepaalt</w:t>
      </w:r>
      <w:r>
        <w:t xml:space="preserve"> hoeveel raamcontractanten mogen deelnemen aan de betreffende procedure.</w:t>
      </w:r>
    </w:p>
    <w:p w14:paraId="21DEA2BA" w14:textId="77777777" w:rsidR="00F67E1C" w:rsidRDefault="00F67E1C" w:rsidP="00F67E1C">
      <w:pPr>
        <w:pStyle w:val="Geenafstand"/>
      </w:pPr>
    </w:p>
    <w:p w14:paraId="75158CAA" w14:textId="77777777" w:rsidR="00E6747F" w:rsidRDefault="00F67E1C" w:rsidP="00F67E1C">
      <w:pPr>
        <w:pStyle w:val="Geenafstand"/>
      </w:pPr>
      <w:r>
        <w:t xml:space="preserve">De geselecteerde </w:t>
      </w:r>
      <w:r w:rsidR="00C526B3">
        <w:t>contractanten</w:t>
      </w:r>
      <w:r>
        <w:t xml:space="preserve"> </w:t>
      </w:r>
      <w:r w:rsidR="00242447">
        <w:t xml:space="preserve">dienen </w:t>
      </w:r>
      <w:r w:rsidR="009A402C">
        <w:t>binnen de gestelde termijn een prijs in.</w:t>
      </w:r>
      <w:r>
        <w:t xml:space="preserve"> Het gunningscriterium is</w:t>
      </w:r>
      <w:r w:rsidR="00C526B3">
        <w:t xml:space="preserve"> bij deze procedure de l</w:t>
      </w:r>
      <w:r w:rsidR="009A402C">
        <w:t>aagste p</w:t>
      </w:r>
      <w:r>
        <w:t>rijs.</w:t>
      </w:r>
    </w:p>
    <w:p w14:paraId="704644CF" w14:textId="77777777" w:rsidR="00F85998" w:rsidRDefault="00F85998" w:rsidP="00975213">
      <w:pPr>
        <w:pStyle w:val="Geenafstand"/>
      </w:pPr>
    </w:p>
    <w:p w14:paraId="52CAB295" w14:textId="77777777" w:rsidR="00F85998" w:rsidRDefault="00F85998" w:rsidP="00975213">
      <w:pPr>
        <w:pStyle w:val="Geenafstand"/>
      </w:pPr>
    </w:p>
    <w:p w14:paraId="4531E1DC" w14:textId="77777777" w:rsidR="000A350A" w:rsidRPr="00172DA9" w:rsidRDefault="000A350A" w:rsidP="00172DA9">
      <w:pPr>
        <w:pStyle w:val="Kop1"/>
      </w:pPr>
      <w:r w:rsidRPr="00975213">
        <w:br w:type="page"/>
      </w:r>
      <w:bookmarkStart w:id="19" w:name="_Toc110231441"/>
      <w:r w:rsidRPr="00172DA9">
        <w:lastRenderedPageBreak/>
        <w:t>Aanbestedingsprocedure</w:t>
      </w:r>
      <w:bookmarkEnd w:id="19"/>
    </w:p>
    <w:p w14:paraId="25B285B2" w14:textId="77777777" w:rsidR="000A350A" w:rsidRPr="007815CC" w:rsidRDefault="0018420F" w:rsidP="002E6C92">
      <w:pPr>
        <w:pStyle w:val="Kop2"/>
      </w:pPr>
      <w:bookmarkStart w:id="20" w:name="_Toc110231442"/>
      <w:r>
        <w:t>Communicatie</w:t>
      </w:r>
      <w:bookmarkEnd w:id="20"/>
    </w:p>
    <w:p w14:paraId="7F662EAB" w14:textId="77777777" w:rsidR="00582B65" w:rsidRPr="00582B65" w:rsidRDefault="00582B65" w:rsidP="00582B65">
      <w:pPr>
        <w:rPr>
          <w:rFonts w:ascii="Arial" w:hAnsi="Arial" w:cs="Arial"/>
          <w:sz w:val="20"/>
          <w:szCs w:val="20"/>
        </w:rPr>
      </w:pPr>
      <w:r w:rsidRPr="00582B65">
        <w:rPr>
          <w:rFonts w:ascii="Arial" w:hAnsi="Arial" w:cs="Arial"/>
          <w:sz w:val="20"/>
          <w:szCs w:val="20"/>
        </w:rPr>
        <w:t xml:space="preserve">Deze aanbesteding verloopt volledig digitaal via </w:t>
      </w:r>
      <w:hyperlink r:id="rId10" w:history="1">
        <w:r w:rsidRPr="00582B65">
          <w:rPr>
            <w:rStyle w:val="Hyperlink"/>
            <w:rFonts w:ascii="Arial" w:hAnsi="Arial" w:cs="Arial"/>
            <w:sz w:val="20"/>
            <w:szCs w:val="20"/>
          </w:rPr>
          <w:t>www.TenderNed.nl</w:t>
        </w:r>
      </w:hyperlink>
      <w:r w:rsidRPr="00582B65">
        <w:rPr>
          <w:rFonts w:ascii="Arial" w:hAnsi="Arial" w:cs="Arial"/>
          <w:sz w:val="20"/>
          <w:szCs w:val="20"/>
        </w:rPr>
        <w:t xml:space="preserve"> (hierna: TenderNed). </w:t>
      </w:r>
    </w:p>
    <w:p w14:paraId="0E194D43" w14:textId="77777777" w:rsidR="00582B65" w:rsidRPr="00582B65" w:rsidRDefault="00582B65" w:rsidP="00582B65">
      <w:pPr>
        <w:rPr>
          <w:rFonts w:ascii="Arial" w:hAnsi="Arial" w:cs="Arial"/>
          <w:sz w:val="20"/>
          <w:szCs w:val="20"/>
        </w:rPr>
      </w:pPr>
    </w:p>
    <w:p w14:paraId="7BB5AF9F" w14:textId="77777777" w:rsidR="00582B65" w:rsidRPr="00582B65" w:rsidRDefault="00582B65" w:rsidP="00582B65">
      <w:pPr>
        <w:rPr>
          <w:rFonts w:ascii="Arial" w:hAnsi="Arial" w:cs="Arial"/>
          <w:sz w:val="20"/>
          <w:szCs w:val="20"/>
        </w:rPr>
      </w:pPr>
      <w:r w:rsidRPr="00582B65">
        <w:rPr>
          <w:rFonts w:ascii="Arial" w:hAnsi="Arial" w:cs="Arial"/>
          <w:sz w:val="20"/>
          <w:szCs w:val="20"/>
        </w:rPr>
        <w:t xml:space="preserve">In geval van technische vragen omtrent de werking van het TenderNed platform kunt u gedurende werkdagen van 08:30-18:00 uur contact opnemen met de Servicedesk. Website: </w:t>
      </w:r>
      <w:hyperlink r:id="rId11" w:history="1">
        <w:r w:rsidRPr="00582B65">
          <w:rPr>
            <w:rStyle w:val="Hyperlink"/>
            <w:rFonts w:ascii="Arial" w:hAnsi="Arial" w:cs="Arial"/>
            <w:sz w:val="20"/>
            <w:szCs w:val="20"/>
          </w:rPr>
          <w:t>www.tenderned.nl/contact</w:t>
        </w:r>
      </w:hyperlink>
      <w:r w:rsidRPr="00582B65">
        <w:rPr>
          <w:rFonts w:ascii="Arial" w:hAnsi="Arial" w:cs="Arial"/>
          <w:sz w:val="20"/>
          <w:szCs w:val="20"/>
        </w:rPr>
        <w:t xml:space="preserve">, telefoon 0800-TenderNed (0800-8363376). </w:t>
      </w:r>
    </w:p>
    <w:p w14:paraId="3F08007E" w14:textId="77777777" w:rsidR="0018420F" w:rsidRDefault="0018420F" w:rsidP="0018420F">
      <w:pPr>
        <w:rPr>
          <w:rFonts w:ascii="Arial" w:hAnsi="Arial" w:cs="Arial"/>
          <w:sz w:val="20"/>
          <w:szCs w:val="20"/>
        </w:rPr>
      </w:pPr>
    </w:p>
    <w:p w14:paraId="3107A4E9" w14:textId="77777777" w:rsidR="0018420F" w:rsidRPr="007815CC" w:rsidRDefault="0018420F" w:rsidP="0018420F">
      <w:pPr>
        <w:pStyle w:val="Kop2"/>
      </w:pPr>
      <w:bookmarkStart w:id="21" w:name="_Toc110231443"/>
      <w:r>
        <w:t>Contactgegevens</w:t>
      </w:r>
      <w:bookmarkEnd w:id="21"/>
    </w:p>
    <w:tbl>
      <w:tblPr>
        <w:tblW w:w="6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780"/>
      </w:tblGrid>
      <w:tr w:rsidR="0018420F" w:rsidRPr="007815CC" w14:paraId="6CFAA03A" w14:textId="77777777" w:rsidTr="0018420F">
        <w:tc>
          <w:tcPr>
            <w:tcW w:w="3420" w:type="dxa"/>
            <w:shd w:val="clear" w:color="auto" w:fill="F5E68F"/>
          </w:tcPr>
          <w:p w14:paraId="0D4E4EE5" w14:textId="77777777" w:rsidR="0018420F" w:rsidRPr="007815CC" w:rsidRDefault="0018420F" w:rsidP="0018420F">
            <w:pPr>
              <w:pStyle w:val="Geenafstand"/>
              <w:rPr>
                <w:rFonts w:cs="Arial"/>
                <w:b/>
                <w:bCs/>
              </w:rPr>
            </w:pPr>
            <w:r w:rsidRPr="007815CC">
              <w:rPr>
                <w:rFonts w:cs="Arial"/>
                <w:b/>
                <w:bCs/>
              </w:rPr>
              <w:t>CORRESPONDENTIEADRES</w:t>
            </w:r>
          </w:p>
        </w:tc>
        <w:tc>
          <w:tcPr>
            <w:tcW w:w="2780" w:type="dxa"/>
            <w:shd w:val="clear" w:color="auto" w:fill="F5E68F"/>
          </w:tcPr>
          <w:p w14:paraId="10356F47" w14:textId="77777777" w:rsidR="0018420F" w:rsidRPr="007815CC" w:rsidRDefault="0018420F" w:rsidP="0018420F">
            <w:pPr>
              <w:pStyle w:val="Geenafstand"/>
              <w:rPr>
                <w:rFonts w:cs="Arial"/>
                <w:b/>
                <w:bCs/>
              </w:rPr>
            </w:pPr>
            <w:r w:rsidRPr="007815CC">
              <w:rPr>
                <w:rFonts w:cs="Arial"/>
                <w:b/>
                <w:bCs/>
              </w:rPr>
              <w:t>BEZOEKADRES</w:t>
            </w:r>
          </w:p>
        </w:tc>
      </w:tr>
      <w:tr w:rsidR="0018420F" w:rsidRPr="007815CC" w14:paraId="25057BC7" w14:textId="77777777" w:rsidTr="0018420F">
        <w:tc>
          <w:tcPr>
            <w:tcW w:w="3420" w:type="dxa"/>
          </w:tcPr>
          <w:p w14:paraId="65E1BC11" w14:textId="77777777" w:rsidR="0018420F" w:rsidRPr="007815CC" w:rsidRDefault="0018420F" w:rsidP="0018420F">
            <w:pPr>
              <w:pStyle w:val="Geenafstand"/>
              <w:rPr>
                <w:rFonts w:cs="Arial"/>
              </w:rPr>
            </w:pPr>
            <w:r w:rsidRPr="007815CC">
              <w:rPr>
                <w:rFonts w:cs="Arial"/>
              </w:rPr>
              <w:t xml:space="preserve">Gemeente </w:t>
            </w:r>
            <w:r>
              <w:rPr>
                <w:rFonts w:cs="Arial"/>
              </w:rPr>
              <w:t>Houten</w:t>
            </w:r>
          </w:p>
        </w:tc>
        <w:tc>
          <w:tcPr>
            <w:tcW w:w="2780" w:type="dxa"/>
          </w:tcPr>
          <w:p w14:paraId="1FF8C0B4" w14:textId="77777777" w:rsidR="0018420F" w:rsidRPr="007815CC" w:rsidRDefault="0018420F" w:rsidP="0018420F">
            <w:pPr>
              <w:pStyle w:val="Geenafstand"/>
              <w:rPr>
                <w:rFonts w:cs="Arial"/>
              </w:rPr>
            </w:pPr>
            <w:r w:rsidRPr="007815CC">
              <w:rPr>
                <w:rFonts w:cs="Arial"/>
              </w:rPr>
              <w:t xml:space="preserve">Gemeente </w:t>
            </w:r>
            <w:r>
              <w:rPr>
                <w:rFonts w:cs="Arial"/>
              </w:rPr>
              <w:t>Houten</w:t>
            </w:r>
          </w:p>
        </w:tc>
      </w:tr>
      <w:tr w:rsidR="0018420F" w:rsidRPr="007815CC" w14:paraId="7FA22448" w14:textId="77777777" w:rsidTr="0018420F">
        <w:tc>
          <w:tcPr>
            <w:tcW w:w="3420" w:type="dxa"/>
          </w:tcPr>
          <w:p w14:paraId="5E6A5895" w14:textId="50743DA9" w:rsidR="0018420F" w:rsidRPr="007815CC" w:rsidRDefault="0018420F" w:rsidP="00AA7216">
            <w:pPr>
              <w:pStyle w:val="Geenafstand"/>
              <w:rPr>
                <w:rFonts w:cs="Arial"/>
              </w:rPr>
            </w:pPr>
            <w:r>
              <w:rPr>
                <w:rFonts w:cs="Arial"/>
              </w:rPr>
              <w:t xml:space="preserve">t.a.v. </w:t>
            </w:r>
            <w:r w:rsidR="00582B65">
              <w:rPr>
                <w:rFonts w:cs="Arial"/>
              </w:rPr>
              <w:t>Hanneke Knijf</w:t>
            </w:r>
          </w:p>
        </w:tc>
        <w:tc>
          <w:tcPr>
            <w:tcW w:w="2780" w:type="dxa"/>
          </w:tcPr>
          <w:p w14:paraId="30D53D6C" w14:textId="77777777" w:rsidR="0018420F" w:rsidRPr="007815CC" w:rsidRDefault="0018420F" w:rsidP="0018420F">
            <w:pPr>
              <w:pStyle w:val="Geenafstand"/>
              <w:rPr>
                <w:rFonts w:cs="Arial"/>
              </w:rPr>
            </w:pPr>
          </w:p>
        </w:tc>
      </w:tr>
      <w:tr w:rsidR="0018420F" w:rsidRPr="007815CC" w14:paraId="564C2867" w14:textId="77777777" w:rsidTr="0018420F">
        <w:tc>
          <w:tcPr>
            <w:tcW w:w="3420" w:type="dxa"/>
          </w:tcPr>
          <w:p w14:paraId="0A56EC60" w14:textId="77777777" w:rsidR="0018420F" w:rsidRPr="00FF5067" w:rsidRDefault="0018420F" w:rsidP="0018420F">
            <w:pPr>
              <w:pStyle w:val="Geenafstand"/>
              <w:rPr>
                <w:rFonts w:cs="Arial"/>
                <w:bCs/>
              </w:rPr>
            </w:pPr>
            <w:r w:rsidRPr="00FF5067">
              <w:rPr>
                <w:rFonts w:cs="Arial"/>
                <w:bCs/>
              </w:rPr>
              <w:t>Postbus 30</w:t>
            </w:r>
          </w:p>
        </w:tc>
        <w:tc>
          <w:tcPr>
            <w:tcW w:w="2780" w:type="dxa"/>
          </w:tcPr>
          <w:p w14:paraId="43B6C90F" w14:textId="77777777" w:rsidR="0018420F" w:rsidRPr="00FF5067" w:rsidRDefault="0018420F" w:rsidP="0018420F">
            <w:pPr>
              <w:pStyle w:val="Geenafstand"/>
              <w:rPr>
                <w:rFonts w:cs="Arial"/>
                <w:bCs/>
              </w:rPr>
            </w:pPr>
            <w:r w:rsidRPr="00FF5067">
              <w:rPr>
                <w:rFonts w:cs="Arial"/>
                <w:bCs/>
              </w:rPr>
              <w:t>Onderdoor 25</w:t>
            </w:r>
          </w:p>
        </w:tc>
      </w:tr>
      <w:tr w:rsidR="0018420F" w:rsidRPr="007815CC" w14:paraId="298FEE6C" w14:textId="77777777" w:rsidTr="0018420F">
        <w:tc>
          <w:tcPr>
            <w:tcW w:w="3420" w:type="dxa"/>
          </w:tcPr>
          <w:p w14:paraId="42B6DD19" w14:textId="77777777" w:rsidR="0018420F" w:rsidRPr="007815CC" w:rsidRDefault="0018420F" w:rsidP="0018420F">
            <w:pPr>
              <w:pStyle w:val="Geenafstand"/>
              <w:rPr>
                <w:rFonts w:cs="Arial"/>
              </w:rPr>
            </w:pPr>
            <w:r>
              <w:rPr>
                <w:rFonts w:cs="Arial"/>
              </w:rPr>
              <w:t>3990 DA Houten</w:t>
            </w:r>
          </w:p>
        </w:tc>
        <w:tc>
          <w:tcPr>
            <w:tcW w:w="2780" w:type="dxa"/>
          </w:tcPr>
          <w:p w14:paraId="7C4CCE36" w14:textId="77777777" w:rsidR="0018420F" w:rsidRPr="007815CC" w:rsidRDefault="0018420F" w:rsidP="0018420F">
            <w:pPr>
              <w:pStyle w:val="Geenafstand"/>
              <w:rPr>
                <w:rFonts w:cs="Arial"/>
              </w:rPr>
            </w:pPr>
            <w:r>
              <w:rPr>
                <w:rFonts w:cs="Arial"/>
              </w:rPr>
              <w:t>Houten</w:t>
            </w:r>
          </w:p>
        </w:tc>
      </w:tr>
      <w:tr w:rsidR="0018420F" w:rsidRPr="00FF5067" w14:paraId="7C87DC36" w14:textId="77777777" w:rsidTr="0018420F">
        <w:tc>
          <w:tcPr>
            <w:tcW w:w="3420" w:type="dxa"/>
          </w:tcPr>
          <w:p w14:paraId="11BA6201" w14:textId="77777777" w:rsidR="0018420F" w:rsidRPr="00FF5067" w:rsidRDefault="0018420F" w:rsidP="0018420F">
            <w:pPr>
              <w:pStyle w:val="Geenafstand"/>
              <w:rPr>
                <w:rFonts w:cs="Arial"/>
              </w:rPr>
            </w:pPr>
            <w:r>
              <w:rPr>
                <w:rFonts w:cs="Arial"/>
              </w:rPr>
              <w:t>aanbesteding@houten.nl</w:t>
            </w:r>
          </w:p>
        </w:tc>
        <w:tc>
          <w:tcPr>
            <w:tcW w:w="2780" w:type="dxa"/>
          </w:tcPr>
          <w:p w14:paraId="364E7FC1" w14:textId="77777777" w:rsidR="0018420F" w:rsidRPr="00FF5067" w:rsidRDefault="0018420F" w:rsidP="0018420F">
            <w:pPr>
              <w:pStyle w:val="Geenafstand"/>
              <w:rPr>
                <w:rFonts w:cs="Arial"/>
              </w:rPr>
            </w:pPr>
          </w:p>
        </w:tc>
      </w:tr>
    </w:tbl>
    <w:p w14:paraId="0318004D" w14:textId="77777777" w:rsidR="0018420F" w:rsidRPr="00582B65" w:rsidRDefault="0018420F" w:rsidP="0018420F">
      <w:pPr>
        <w:tabs>
          <w:tab w:val="left" w:pos="2010"/>
        </w:tabs>
        <w:rPr>
          <w:rFonts w:ascii="Arial" w:hAnsi="Arial" w:cs="Arial"/>
          <w:sz w:val="20"/>
          <w:szCs w:val="20"/>
        </w:rPr>
      </w:pPr>
    </w:p>
    <w:p w14:paraId="240B7528" w14:textId="77777777" w:rsidR="00582B65" w:rsidRPr="00582B65" w:rsidRDefault="00582B65" w:rsidP="00582B65">
      <w:pPr>
        <w:rPr>
          <w:rFonts w:ascii="Arial" w:hAnsi="Arial" w:cs="Arial"/>
          <w:sz w:val="20"/>
          <w:szCs w:val="20"/>
        </w:rPr>
      </w:pPr>
      <w:r w:rsidRPr="00582B65">
        <w:rPr>
          <w:rFonts w:ascii="Arial" w:hAnsi="Arial" w:cs="Arial"/>
          <w:sz w:val="20"/>
          <w:szCs w:val="20"/>
        </w:rPr>
        <w:t>Het is niet toegestaan om andere medewerkers van de gemeente direct te benaderen om informatie te verkrijgen over deze aanbesteding. Mocht u dit wel doen, dan kan u uitgesloten worden van deelname. Uitzondering hierop is als een potentiële Inschrijver gebruik wenst te maken van de klachtenregeling zoals genoemd in paragraaf 2.6.</w:t>
      </w:r>
    </w:p>
    <w:p w14:paraId="334225E6" w14:textId="77777777" w:rsidR="0018420F" w:rsidRPr="0018420F" w:rsidRDefault="0018420F" w:rsidP="0018420F">
      <w:pPr>
        <w:rPr>
          <w:rFonts w:ascii="Arial" w:hAnsi="Arial" w:cs="Arial"/>
          <w:sz w:val="20"/>
          <w:szCs w:val="20"/>
        </w:rPr>
      </w:pPr>
    </w:p>
    <w:p w14:paraId="0BB4BC2E" w14:textId="77777777" w:rsidR="0018420F" w:rsidRPr="007815CC" w:rsidRDefault="0018420F" w:rsidP="0018420F">
      <w:pPr>
        <w:pStyle w:val="Kop2"/>
      </w:pPr>
      <w:bookmarkStart w:id="22" w:name="_Toc110231444"/>
      <w:r w:rsidRPr="007815CC">
        <w:t>Planning</w:t>
      </w:r>
      <w:bookmarkEnd w:id="22"/>
    </w:p>
    <w:p w14:paraId="2FA3D919" w14:textId="77777777" w:rsidR="00C15196" w:rsidRDefault="0088077D" w:rsidP="00C15196">
      <w:pPr>
        <w:rPr>
          <w:rFonts w:ascii="Arial" w:hAnsi="Arial" w:cs="Arial"/>
          <w:sz w:val="20"/>
          <w:szCs w:val="20"/>
        </w:rPr>
      </w:pPr>
      <w:r>
        <w:rPr>
          <w:rFonts w:ascii="Arial" w:hAnsi="Arial" w:cs="Arial"/>
          <w:sz w:val="20"/>
          <w:szCs w:val="20"/>
        </w:rPr>
        <w:t>In onderstaande tabel is de globale planning weergegeven.</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8"/>
        <w:gridCol w:w="426"/>
        <w:gridCol w:w="2693"/>
        <w:gridCol w:w="1134"/>
      </w:tblGrid>
      <w:tr w:rsidR="0088077D" w:rsidRPr="007815CC" w14:paraId="3EF46746" w14:textId="77777777" w:rsidTr="00381055">
        <w:tc>
          <w:tcPr>
            <w:tcW w:w="5454" w:type="dxa"/>
            <w:gridSpan w:val="2"/>
            <w:shd w:val="clear" w:color="auto" w:fill="F5E68F"/>
          </w:tcPr>
          <w:p w14:paraId="3BCC6A40" w14:textId="77777777" w:rsidR="0088077D" w:rsidRPr="00582B65" w:rsidRDefault="0088077D" w:rsidP="00C15196">
            <w:pPr>
              <w:rPr>
                <w:rFonts w:ascii="Arial" w:hAnsi="Arial" w:cs="Arial"/>
                <w:b/>
                <w:sz w:val="20"/>
                <w:szCs w:val="20"/>
              </w:rPr>
            </w:pPr>
            <w:r w:rsidRPr="00582B65">
              <w:rPr>
                <w:rFonts w:ascii="Arial" w:hAnsi="Arial" w:cs="Arial"/>
                <w:b/>
                <w:sz w:val="20"/>
                <w:szCs w:val="20"/>
              </w:rPr>
              <w:t>Omschrijving</w:t>
            </w:r>
          </w:p>
        </w:tc>
        <w:tc>
          <w:tcPr>
            <w:tcW w:w="2693" w:type="dxa"/>
            <w:shd w:val="clear" w:color="auto" w:fill="F5E68F"/>
          </w:tcPr>
          <w:p w14:paraId="2C14EEBF" w14:textId="77777777" w:rsidR="0088077D" w:rsidRPr="00582B65" w:rsidRDefault="0088077D" w:rsidP="0088077D">
            <w:pPr>
              <w:rPr>
                <w:rFonts w:ascii="Arial" w:hAnsi="Arial" w:cs="Arial"/>
                <w:b/>
                <w:sz w:val="20"/>
                <w:szCs w:val="20"/>
              </w:rPr>
            </w:pPr>
            <w:r w:rsidRPr="00582B65">
              <w:rPr>
                <w:rFonts w:ascii="Arial" w:hAnsi="Arial" w:cs="Arial"/>
                <w:b/>
                <w:sz w:val="20"/>
                <w:szCs w:val="20"/>
              </w:rPr>
              <w:t xml:space="preserve">Datum </w:t>
            </w:r>
          </w:p>
        </w:tc>
        <w:tc>
          <w:tcPr>
            <w:tcW w:w="1134" w:type="dxa"/>
            <w:shd w:val="clear" w:color="auto" w:fill="F5E68F"/>
          </w:tcPr>
          <w:p w14:paraId="3A17D287" w14:textId="77777777" w:rsidR="0088077D" w:rsidRPr="00582B65" w:rsidRDefault="0088077D" w:rsidP="00C15196">
            <w:pPr>
              <w:rPr>
                <w:rFonts w:ascii="Arial" w:hAnsi="Arial" w:cs="Arial"/>
                <w:b/>
                <w:sz w:val="20"/>
                <w:szCs w:val="20"/>
              </w:rPr>
            </w:pPr>
            <w:r w:rsidRPr="00582B65">
              <w:rPr>
                <w:rFonts w:ascii="Arial" w:hAnsi="Arial" w:cs="Arial"/>
                <w:b/>
                <w:sz w:val="20"/>
                <w:szCs w:val="20"/>
              </w:rPr>
              <w:t>Tijd</w:t>
            </w:r>
          </w:p>
        </w:tc>
      </w:tr>
      <w:tr w:rsidR="00381055" w:rsidRPr="007815CC" w14:paraId="3BA0EC89" w14:textId="77777777" w:rsidTr="00381055">
        <w:tc>
          <w:tcPr>
            <w:tcW w:w="5028" w:type="dxa"/>
          </w:tcPr>
          <w:p w14:paraId="412AC74A" w14:textId="1099C672" w:rsidR="00381055" w:rsidRPr="00582B65" w:rsidRDefault="00381055" w:rsidP="00381055">
            <w:pPr>
              <w:rPr>
                <w:rFonts w:ascii="Arial" w:hAnsi="Arial" w:cs="Arial"/>
                <w:sz w:val="20"/>
                <w:szCs w:val="20"/>
              </w:rPr>
            </w:pPr>
            <w:r w:rsidRPr="00582B65">
              <w:rPr>
                <w:rFonts w:ascii="Arial" w:hAnsi="Arial" w:cs="Arial"/>
                <w:sz w:val="20"/>
                <w:szCs w:val="20"/>
              </w:rPr>
              <w:t>Publiceren TenderNed</w:t>
            </w:r>
          </w:p>
        </w:tc>
        <w:tc>
          <w:tcPr>
            <w:tcW w:w="3119" w:type="dxa"/>
            <w:gridSpan w:val="2"/>
          </w:tcPr>
          <w:p w14:paraId="212C3A13" w14:textId="177CEBDB" w:rsidR="00381055" w:rsidRPr="002E77BA" w:rsidRDefault="002E77BA" w:rsidP="00381055">
            <w:pPr>
              <w:rPr>
                <w:rFonts w:ascii="Arial" w:hAnsi="Arial" w:cs="Arial"/>
                <w:sz w:val="20"/>
                <w:szCs w:val="20"/>
              </w:rPr>
            </w:pPr>
            <w:r w:rsidRPr="002E77BA">
              <w:rPr>
                <w:rFonts w:ascii="Arial" w:hAnsi="Arial" w:cs="Arial"/>
                <w:sz w:val="20"/>
                <w:szCs w:val="20"/>
              </w:rPr>
              <w:t>Donderdag, 11 augustus 2022</w:t>
            </w:r>
          </w:p>
        </w:tc>
        <w:tc>
          <w:tcPr>
            <w:tcW w:w="1134" w:type="dxa"/>
          </w:tcPr>
          <w:p w14:paraId="38BCBCBA" w14:textId="77777777" w:rsidR="00381055" w:rsidRPr="002E77BA" w:rsidRDefault="00381055" w:rsidP="00381055">
            <w:pPr>
              <w:rPr>
                <w:rFonts w:ascii="Arial" w:hAnsi="Arial" w:cs="Arial"/>
                <w:sz w:val="20"/>
                <w:szCs w:val="20"/>
              </w:rPr>
            </w:pPr>
          </w:p>
        </w:tc>
      </w:tr>
      <w:tr w:rsidR="00381055" w:rsidRPr="007815CC" w14:paraId="2F95AC39" w14:textId="77777777" w:rsidTr="00381055">
        <w:tc>
          <w:tcPr>
            <w:tcW w:w="5028" w:type="dxa"/>
          </w:tcPr>
          <w:p w14:paraId="671F5B55" w14:textId="2D19494B" w:rsidR="00381055" w:rsidRPr="00582B65" w:rsidRDefault="00381055" w:rsidP="00381055">
            <w:pPr>
              <w:rPr>
                <w:rFonts w:ascii="Arial" w:hAnsi="Arial" w:cs="Arial"/>
                <w:sz w:val="20"/>
                <w:szCs w:val="20"/>
              </w:rPr>
            </w:pPr>
            <w:r w:rsidRPr="00582B65">
              <w:rPr>
                <w:rFonts w:ascii="Arial" w:hAnsi="Arial" w:cs="Arial"/>
                <w:sz w:val="20"/>
                <w:szCs w:val="20"/>
              </w:rPr>
              <w:t>Indienen van vragen, uiterlijk tot:</w:t>
            </w:r>
          </w:p>
        </w:tc>
        <w:tc>
          <w:tcPr>
            <w:tcW w:w="3119" w:type="dxa"/>
            <w:gridSpan w:val="2"/>
          </w:tcPr>
          <w:p w14:paraId="38FFA9EA" w14:textId="4CE6E6E1" w:rsidR="00381055" w:rsidRPr="00381055" w:rsidRDefault="00381055" w:rsidP="00381055">
            <w:pPr>
              <w:rPr>
                <w:rFonts w:ascii="Arial" w:hAnsi="Arial" w:cs="Arial"/>
                <w:sz w:val="20"/>
                <w:szCs w:val="20"/>
                <w:highlight w:val="yellow"/>
              </w:rPr>
            </w:pPr>
            <w:r w:rsidRPr="00381055">
              <w:rPr>
                <w:rFonts w:ascii="Arial" w:hAnsi="Arial" w:cs="Arial"/>
                <w:sz w:val="20"/>
                <w:szCs w:val="20"/>
              </w:rPr>
              <w:t>woensdag, 14 september 2022</w:t>
            </w:r>
          </w:p>
        </w:tc>
        <w:tc>
          <w:tcPr>
            <w:tcW w:w="1134" w:type="dxa"/>
          </w:tcPr>
          <w:p w14:paraId="43264E46" w14:textId="77777777" w:rsidR="00381055" w:rsidRPr="00582B65" w:rsidRDefault="00381055" w:rsidP="00381055">
            <w:pPr>
              <w:rPr>
                <w:rFonts w:ascii="Arial" w:hAnsi="Arial" w:cs="Arial"/>
                <w:sz w:val="20"/>
                <w:szCs w:val="20"/>
              </w:rPr>
            </w:pPr>
            <w:r w:rsidRPr="00582B65">
              <w:rPr>
                <w:rFonts w:ascii="Arial" w:hAnsi="Arial" w:cs="Arial"/>
                <w:sz w:val="20"/>
                <w:szCs w:val="20"/>
              </w:rPr>
              <w:t>12:00</w:t>
            </w:r>
          </w:p>
        </w:tc>
      </w:tr>
      <w:tr w:rsidR="00381055" w:rsidRPr="007815CC" w14:paraId="1891BFDE" w14:textId="77777777" w:rsidTr="00381055">
        <w:tc>
          <w:tcPr>
            <w:tcW w:w="5028" w:type="dxa"/>
          </w:tcPr>
          <w:p w14:paraId="1BFCC38D" w14:textId="77777777" w:rsidR="00381055" w:rsidRPr="00582B65" w:rsidRDefault="00381055" w:rsidP="00381055">
            <w:pPr>
              <w:rPr>
                <w:rFonts w:ascii="Arial" w:hAnsi="Arial" w:cs="Arial"/>
                <w:sz w:val="20"/>
                <w:szCs w:val="20"/>
              </w:rPr>
            </w:pPr>
            <w:r w:rsidRPr="00582B65">
              <w:rPr>
                <w:rFonts w:ascii="Arial" w:hAnsi="Arial" w:cs="Arial"/>
                <w:sz w:val="20"/>
                <w:szCs w:val="20"/>
              </w:rPr>
              <w:t xml:space="preserve">Publicatie </w:t>
            </w:r>
            <w:r w:rsidRPr="00582B65">
              <w:rPr>
                <w:rFonts w:ascii="Arial" w:hAnsi="Arial" w:cs="Arial"/>
                <w:b/>
                <w:sz w:val="20"/>
                <w:szCs w:val="20"/>
                <w:u w:val="single"/>
              </w:rPr>
              <w:t>laatste</w:t>
            </w:r>
            <w:r w:rsidRPr="00582B65">
              <w:rPr>
                <w:rFonts w:ascii="Arial" w:hAnsi="Arial" w:cs="Arial"/>
                <w:sz w:val="20"/>
                <w:szCs w:val="20"/>
              </w:rPr>
              <w:t xml:space="preserve"> nota van inlichtingen</w:t>
            </w:r>
          </w:p>
        </w:tc>
        <w:tc>
          <w:tcPr>
            <w:tcW w:w="3119" w:type="dxa"/>
            <w:gridSpan w:val="2"/>
          </w:tcPr>
          <w:p w14:paraId="4AE6BE94" w14:textId="51342FFC" w:rsidR="00381055" w:rsidRPr="00381055" w:rsidRDefault="00381055" w:rsidP="00381055">
            <w:pPr>
              <w:rPr>
                <w:rFonts w:ascii="Arial" w:hAnsi="Arial" w:cs="Arial"/>
                <w:sz w:val="20"/>
                <w:szCs w:val="20"/>
                <w:highlight w:val="yellow"/>
              </w:rPr>
            </w:pPr>
            <w:r w:rsidRPr="00381055">
              <w:rPr>
                <w:rFonts w:ascii="Arial" w:hAnsi="Arial" w:cs="Arial"/>
                <w:sz w:val="20"/>
                <w:szCs w:val="20"/>
              </w:rPr>
              <w:t>maandag, 19 september 2022</w:t>
            </w:r>
          </w:p>
        </w:tc>
        <w:tc>
          <w:tcPr>
            <w:tcW w:w="1134" w:type="dxa"/>
          </w:tcPr>
          <w:p w14:paraId="112A231D" w14:textId="77777777" w:rsidR="00381055" w:rsidRPr="00582B65" w:rsidRDefault="00381055" w:rsidP="00381055">
            <w:pPr>
              <w:rPr>
                <w:rFonts w:ascii="Arial" w:hAnsi="Arial" w:cs="Arial"/>
                <w:sz w:val="20"/>
                <w:szCs w:val="20"/>
              </w:rPr>
            </w:pPr>
          </w:p>
        </w:tc>
      </w:tr>
      <w:tr w:rsidR="00381055" w:rsidRPr="007815CC" w14:paraId="684763A6" w14:textId="77777777" w:rsidTr="00381055">
        <w:tc>
          <w:tcPr>
            <w:tcW w:w="5028" w:type="dxa"/>
          </w:tcPr>
          <w:p w14:paraId="2A7A6132" w14:textId="593079B5" w:rsidR="00381055" w:rsidRPr="00582B65" w:rsidRDefault="00381055" w:rsidP="00381055">
            <w:pPr>
              <w:rPr>
                <w:rFonts w:ascii="Arial" w:hAnsi="Arial" w:cs="Arial"/>
                <w:sz w:val="20"/>
                <w:szCs w:val="20"/>
              </w:rPr>
            </w:pPr>
            <w:r w:rsidRPr="00582B65">
              <w:rPr>
                <w:rFonts w:ascii="Arial" w:hAnsi="Arial" w:cs="Arial"/>
                <w:sz w:val="20"/>
                <w:szCs w:val="20"/>
              </w:rPr>
              <w:t xml:space="preserve">Indienen </w:t>
            </w:r>
            <w:r>
              <w:rPr>
                <w:rFonts w:ascii="Arial" w:hAnsi="Arial" w:cs="Arial"/>
                <w:sz w:val="20"/>
                <w:szCs w:val="20"/>
              </w:rPr>
              <w:t>inschrijving</w:t>
            </w:r>
            <w:r w:rsidRPr="00582B65">
              <w:rPr>
                <w:rFonts w:ascii="Arial" w:hAnsi="Arial" w:cs="Arial"/>
                <w:sz w:val="20"/>
                <w:szCs w:val="20"/>
              </w:rPr>
              <w:t xml:space="preserve"> via TenderNed uiterlijk tot (fatale termijn)</w:t>
            </w:r>
          </w:p>
        </w:tc>
        <w:tc>
          <w:tcPr>
            <w:tcW w:w="3119" w:type="dxa"/>
            <w:gridSpan w:val="2"/>
          </w:tcPr>
          <w:p w14:paraId="33EF81D3" w14:textId="5A21C61D" w:rsidR="00381055" w:rsidRPr="00381055" w:rsidRDefault="00381055" w:rsidP="00381055">
            <w:pPr>
              <w:rPr>
                <w:rFonts w:ascii="Arial" w:hAnsi="Arial" w:cs="Arial"/>
                <w:sz w:val="20"/>
                <w:szCs w:val="20"/>
                <w:highlight w:val="yellow"/>
              </w:rPr>
            </w:pPr>
            <w:r w:rsidRPr="00381055">
              <w:rPr>
                <w:rFonts w:ascii="Arial" w:hAnsi="Arial" w:cs="Arial"/>
                <w:sz w:val="20"/>
                <w:szCs w:val="20"/>
              </w:rPr>
              <w:t>donderdag, 29 september 2022</w:t>
            </w:r>
          </w:p>
        </w:tc>
        <w:tc>
          <w:tcPr>
            <w:tcW w:w="1134" w:type="dxa"/>
          </w:tcPr>
          <w:p w14:paraId="06543A25" w14:textId="77777777" w:rsidR="00381055" w:rsidRPr="00582B65" w:rsidRDefault="00381055" w:rsidP="00381055">
            <w:pPr>
              <w:rPr>
                <w:rFonts w:ascii="Arial" w:hAnsi="Arial" w:cs="Arial"/>
                <w:sz w:val="20"/>
                <w:szCs w:val="20"/>
              </w:rPr>
            </w:pPr>
            <w:r w:rsidRPr="00582B65">
              <w:rPr>
                <w:rFonts w:ascii="Arial" w:hAnsi="Arial" w:cs="Arial"/>
                <w:sz w:val="20"/>
                <w:szCs w:val="20"/>
              </w:rPr>
              <w:t>12.00</w:t>
            </w:r>
          </w:p>
        </w:tc>
      </w:tr>
      <w:tr w:rsidR="00381055" w:rsidRPr="007815CC" w14:paraId="080E3DCE" w14:textId="77777777" w:rsidTr="00381055">
        <w:tc>
          <w:tcPr>
            <w:tcW w:w="5028" w:type="dxa"/>
          </w:tcPr>
          <w:p w14:paraId="15C6B8B7" w14:textId="4C786BB0" w:rsidR="00381055" w:rsidRPr="00582B65" w:rsidRDefault="00381055" w:rsidP="00381055">
            <w:pPr>
              <w:rPr>
                <w:rFonts w:ascii="Arial" w:hAnsi="Arial" w:cs="Arial"/>
                <w:sz w:val="20"/>
                <w:szCs w:val="20"/>
              </w:rPr>
            </w:pPr>
            <w:r w:rsidRPr="00582B65">
              <w:rPr>
                <w:rFonts w:ascii="Arial" w:hAnsi="Arial" w:cs="Arial"/>
                <w:sz w:val="20"/>
                <w:szCs w:val="20"/>
              </w:rPr>
              <w:t>Opening van de kluis</w:t>
            </w:r>
          </w:p>
        </w:tc>
        <w:tc>
          <w:tcPr>
            <w:tcW w:w="3119" w:type="dxa"/>
            <w:gridSpan w:val="2"/>
          </w:tcPr>
          <w:p w14:paraId="03A8FD0E" w14:textId="5CBA3221" w:rsidR="00381055" w:rsidRPr="00381055" w:rsidRDefault="00381055" w:rsidP="00381055">
            <w:pPr>
              <w:rPr>
                <w:rFonts w:ascii="Arial" w:hAnsi="Arial" w:cs="Arial"/>
                <w:sz w:val="20"/>
                <w:szCs w:val="20"/>
                <w:highlight w:val="yellow"/>
              </w:rPr>
            </w:pPr>
            <w:r w:rsidRPr="00381055">
              <w:rPr>
                <w:rFonts w:ascii="Arial" w:hAnsi="Arial" w:cs="Arial"/>
                <w:sz w:val="20"/>
                <w:szCs w:val="20"/>
              </w:rPr>
              <w:t>Donderdag, 29 september 2022</w:t>
            </w:r>
          </w:p>
        </w:tc>
        <w:tc>
          <w:tcPr>
            <w:tcW w:w="1134" w:type="dxa"/>
          </w:tcPr>
          <w:p w14:paraId="0500BAE3" w14:textId="499DC5FC" w:rsidR="00381055" w:rsidRPr="00582B65" w:rsidRDefault="00381055" w:rsidP="00381055">
            <w:pPr>
              <w:rPr>
                <w:rFonts w:ascii="Arial" w:hAnsi="Arial" w:cs="Arial"/>
                <w:sz w:val="20"/>
                <w:szCs w:val="20"/>
              </w:rPr>
            </w:pPr>
            <w:r w:rsidRPr="00582B65">
              <w:rPr>
                <w:rFonts w:ascii="Arial" w:hAnsi="Arial" w:cs="Arial"/>
                <w:sz w:val="20"/>
                <w:szCs w:val="20"/>
              </w:rPr>
              <w:t>12.15</w:t>
            </w:r>
          </w:p>
        </w:tc>
      </w:tr>
      <w:tr w:rsidR="00381055" w:rsidRPr="007815CC" w14:paraId="109659AD" w14:textId="77777777" w:rsidTr="00381055">
        <w:tc>
          <w:tcPr>
            <w:tcW w:w="5028" w:type="dxa"/>
          </w:tcPr>
          <w:p w14:paraId="2565C92D" w14:textId="35A4FF4B" w:rsidR="00381055" w:rsidRPr="00582B65" w:rsidRDefault="00381055" w:rsidP="00381055">
            <w:pPr>
              <w:rPr>
                <w:rFonts w:ascii="Arial" w:hAnsi="Arial" w:cs="Arial"/>
                <w:sz w:val="20"/>
                <w:szCs w:val="20"/>
              </w:rPr>
            </w:pPr>
            <w:r w:rsidRPr="00582B65">
              <w:rPr>
                <w:rFonts w:ascii="Arial" w:hAnsi="Arial" w:cs="Arial"/>
                <w:sz w:val="20"/>
                <w:szCs w:val="20"/>
              </w:rPr>
              <w:t>Verzending voornemen tot gunning en afwijzingen</w:t>
            </w:r>
          </w:p>
        </w:tc>
        <w:tc>
          <w:tcPr>
            <w:tcW w:w="3119" w:type="dxa"/>
            <w:gridSpan w:val="2"/>
          </w:tcPr>
          <w:p w14:paraId="4CE385CF" w14:textId="6990FC47" w:rsidR="00381055" w:rsidRPr="00381055" w:rsidRDefault="006E3B1A" w:rsidP="00381055">
            <w:pPr>
              <w:rPr>
                <w:rFonts w:ascii="Arial" w:hAnsi="Arial" w:cs="Arial"/>
                <w:sz w:val="20"/>
                <w:szCs w:val="20"/>
                <w:highlight w:val="yellow"/>
              </w:rPr>
            </w:pPr>
            <w:r>
              <w:rPr>
                <w:rFonts w:ascii="Arial" w:hAnsi="Arial" w:cs="Arial"/>
                <w:sz w:val="20"/>
                <w:szCs w:val="20"/>
              </w:rPr>
              <w:t>Woensdag, 5 oktober 2022</w:t>
            </w:r>
          </w:p>
        </w:tc>
        <w:tc>
          <w:tcPr>
            <w:tcW w:w="1134" w:type="dxa"/>
          </w:tcPr>
          <w:p w14:paraId="4F913475" w14:textId="77777777" w:rsidR="00381055" w:rsidRPr="00582B65" w:rsidRDefault="00381055" w:rsidP="00381055">
            <w:pPr>
              <w:rPr>
                <w:rFonts w:ascii="Arial" w:hAnsi="Arial" w:cs="Arial"/>
                <w:sz w:val="20"/>
                <w:szCs w:val="20"/>
                <w:highlight w:val="yellow"/>
              </w:rPr>
            </w:pPr>
          </w:p>
        </w:tc>
      </w:tr>
      <w:tr w:rsidR="00381055" w:rsidRPr="007815CC" w14:paraId="066D119E" w14:textId="77777777" w:rsidTr="00381055">
        <w:tc>
          <w:tcPr>
            <w:tcW w:w="5028" w:type="dxa"/>
          </w:tcPr>
          <w:p w14:paraId="72FB0E46" w14:textId="08696413" w:rsidR="00381055" w:rsidRPr="00582B65" w:rsidRDefault="00381055" w:rsidP="00381055">
            <w:pPr>
              <w:rPr>
                <w:rFonts w:ascii="Arial" w:hAnsi="Arial" w:cs="Arial"/>
                <w:sz w:val="20"/>
                <w:szCs w:val="20"/>
              </w:rPr>
            </w:pPr>
            <w:r w:rsidRPr="00582B65">
              <w:rPr>
                <w:rFonts w:ascii="Arial" w:hAnsi="Arial" w:cs="Arial"/>
                <w:sz w:val="20"/>
                <w:szCs w:val="20"/>
              </w:rPr>
              <w:t>Definitieve gunning</w:t>
            </w:r>
          </w:p>
        </w:tc>
        <w:tc>
          <w:tcPr>
            <w:tcW w:w="3119" w:type="dxa"/>
            <w:gridSpan w:val="2"/>
          </w:tcPr>
          <w:p w14:paraId="245F77C3" w14:textId="656C42AC" w:rsidR="00381055" w:rsidRPr="00381055" w:rsidRDefault="00381055" w:rsidP="00381055">
            <w:pPr>
              <w:rPr>
                <w:rFonts w:ascii="Arial" w:hAnsi="Arial" w:cs="Arial"/>
                <w:sz w:val="20"/>
                <w:szCs w:val="20"/>
                <w:highlight w:val="yellow"/>
              </w:rPr>
            </w:pPr>
            <w:r w:rsidRPr="00381055">
              <w:rPr>
                <w:rFonts w:ascii="Arial" w:hAnsi="Arial" w:cs="Arial"/>
                <w:sz w:val="20"/>
                <w:szCs w:val="20"/>
              </w:rPr>
              <w:t xml:space="preserve">Donderdag, </w:t>
            </w:r>
            <w:r w:rsidR="006E3B1A">
              <w:rPr>
                <w:rFonts w:ascii="Arial" w:hAnsi="Arial" w:cs="Arial"/>
                <w:sz w:val="20"/>
                <w:szCs w:val="20"/>
              </w:rPr>
              <w:t>2</w:t>
            </w:r>
            <w:r w:rsidRPr="00381055">
              <w:rPr>
                <w:rFonts w:ascii="Arial" w:hAnsi="Arial" w:cs="Arial"/>
                <w:sz w:val="20"/>
                <w:szCs w:val="20"/>
              </w:rPr>
              <w:t>6 oktober 2022</w:t>
            </w:r>
          </w:p>
        </w:tc>
        <w:tc>
          <w:tcPr>
            <w:tcW w:w="1134" w:type="dxa"/>
          </w:tcPr>
          <w:p w14:paraId="7D822FB4" w14:textId="77777777" w:rsidR="00381055" w:rsidRPr="00582B65" w:rsidRDefault="00381055" w:rsidP="00381055">
            <w:pPr>
              <w:rPr>
                <w:rFonts w:ascii="Arial" w:hAnsi="Arial" w:cs="Arial"/>
                <w:sz w:val="20"/>
                <w:szCs w:val="20"/>
                <w:highlight w:val="yellow"/>
              </w:rPr>
            </w:pPr>
          </w:p>
        </w:tc>
      </w:tr>
      <w:tr w:rsidR="00381055" w:rsidRPr="007815CC" w14:paraId="211DBCEC" w14:textId="77777777" w:rsidTr="00381055">
        <w:tc>
          <w:tcPr>
            <w:tcW w:w="5028" w:type="dxa"/>
          </w:tcPr>
          <w:p w14:paraId="21498C61" w14:textId="77777777" w:rsidR="00381055" w:rsidRPr="00582B65" w:rsidRDefault="00381055" w:rsidP="00381055">
            <w:pPr>
              <w:rPr>
                <w:rFonts w:ascii="Arial" w:hAnsi="Arial" w:cs="Arial"/>
                <w:sz w:val="20"/>
                <w:szCs w:val="20"/>
              </w:rPr>
            </w:pPr>
            <w:r w:rsidRPr="00582B65">
              <w:rPr>
                <w:rFonts w:ascii="Arial" w:hAnsi="Arial" w:cs="Arial"/>
                <w:sz w:val="20"/>
                <w:szCs w:val="20"/>
              </w:rPr>
              <w:t xml:space="preserve">Geplande startdatum opdracht </w:t>
            </w:r>
          </w:p>
        </w:tc>
        <w:tc>
          <w:tcPr>
            <w:tcW w:w="3119" w:type="dxa"/>
            <w:gridSpan w:val="2"/>
          </w:tcPr>
          <w:p w14:paraId="1D9B1EA3" w14:textId="220BA543" w:rsidR="00381055" w:rsidRPr="00381055" w:rsidRDefault="00381055" w:rsidP="00381055">
            <w:pPr>
              <w:rPr>
                <w:rFonts w:ascii="Arial" w:hAnsi="Arial" w:cs="Arial"/>
                <w:sz w:val="20"/>
                <w:szCs w:val="20"/>
                <w:highlight w:val="yellow"/>
              </w:rPr>
            </w:pPr>
            <w:r>
              <w:rPr>
                <w:rFonts w:ascii="Arial" w:hAnsi="Arial" w:cs="Arial"/>
                <w:sz w:val="20"/>
                <w:szCs w:val="20"/>
              </w:rPr>
              <w:t>Maandag, 2 januari 2023</w:t>
            </w:r>
          </w:p>
        </w:tc>
        <w:tc>
          <w:tcPr>
            <w:tcW w:w="1134" w:type="dxa"/>
          </w:tcPr>
          <w:p w14:paraId="62F30BEF" w14:textId="77777777" w:rsidR="00381055" w:rsidRPr="00582B65" w:rsidRDefault="00381055" w:rsidP="00381055">
            <w:pPr>
              <w:rPr>
                <w:rFonts w:ascii="Arial" w:hAnsi="Arial" w:cs="Arial"/>
                <w:sz w:val="20"/>
                <w:szCs w:val="20"/>
                <w:highlight w:val="yellow"/>
              </w:rPr>
            </w:pPr>
          </w:p>
        </w:tc>
      </w:tr>
    </w:tbl>
    <w:p w14:paraId="0CE56F32" w14:textId="77777777" w:rsidR="0088077D" w:rsidRPr="00582B65" w:rsidRDefault="0088077D" w:rsidP="00C15196">
      <w:pPr>
        <w:rPr>
          <w:rFonts w:ascii="Arial" w:hAnsi="Arial" w:cs="Arial"/>
          <w:sz w:val="20"/>
          <w:szCs w:val="20"/>
        </w:rPr>
      </w:pPr>
    </w:p>
    <w:p w14:paraId="4708E008" w14:textId="3CD1B95D" w:rsidR="0059093C" w:rsidRDefault="00582B65" w:rsidP="00C15196">
      <w:pPr>
        <w:rPr>
          <w:rFonts w:ascii="Arial" w:hAnsi="Arial" w:cs="Arial"/>
          <w:sz w:val="20"/>
          <w:szCs w:val="20"/>
        </w:rPr>
      </w:pPr>
      <w:r w:rsidRPr="00582B65">
        <w:rPr>
          <w:rFonts w:ascii="Arial" w:hAnsi="Arial" w:cs="Arial"/>
          <w:sz w:val="20"/>
          <w:szCs w:val="20"/>
        </w:rPr>
        <w:t>Bovengenoemde data en tijdstippen zijn indicatief; er kunnen geen rechten aan worden ontleend. Bovendien is de planning zoals gepubliceerd in TenderNed leidend.</w:t>
      </w:r>
    </w:p>
    <w:p w14:paraId="54C0F1BC" w14:textId="77777777" w:rsidR="00582B65" w:rsidRPr="00582B65" w:rsidRDefault="00582B65" w:rsidP="00C15196">
      <w:pPr>
        <w:rPr>
          <w:rFonts w:ascii="Arial" w:hAnsi="Arial" w:cs="Arial"/>
          <w:sz w:val="20"/>
          <w:szCs w:val="20"/>
        </w:rPr>
      </w:pPr>
    </w:p>
    <w:p w14:paraId="3A876E52" w14:textId="77777777" w:rsidR="00163370" w:rsidRPr="007815CC" w:rsidRDefault="00163370" w:rsidP="0088077D">
      <w:pPr>
        <w:pStyle w:val="Kop2"/>
      </w:pPr>
      <w:bookmarkStart w:id="23" w:name="_Toc110231445"/>
      <w:r w:rsidRPr="007815CC">
        <w:t>Uitgangspunten bij de procedure</w:t>
      </w:r>
      <w:bookmarkEnd w:id="23"/>
    </w:p>
    <w:p w14:paraId="78A00A57" w14:textId="77777777" w:rsidR="00F9415C" w:rsidRPr="003D7839" w:rsidRDefault="00F9415C" w:rsidP="0088077D">
      <w:pPr>
        <w:pStyle w:val="Kop10"/>
        <w:rPr>
          <w:color w:val="auto"/>
        </w:rPr>
      </w:pPr>
      <w:r w:rsidRPr="003D7839">
        <w:rPr>
          <w:color w:val="auto"/>
        </w:rPr>
        <w:t>Algemeen</w:t>
      </w:r>
    </w:p>
    <w:p w14:paraId="2EB9A18B" w14:textId="1B103B4D" w:rsidR="0059093C" w:rsidRDefault="00D90DDF" w:rsidP="00572DE9">
      <w:pPr>
        <w:numPr>
          <w:ilvl w:val="0"/>
          <w:numId w:val="1"/>
        </w:numPr>
        <w:rPr>
          <w:rFonts w:ascii="Arial" w:hAnsi="Arial" w:cs="Arial"/>
          <w:sz w:val="20"/>
          <w:szCs w:val="20"/>
        </w:rPr>
      </w:pPr>
      <w:r w:rsidRPr="0059093C">
        <w:rPr>
          <w:rFonts w:ascii="Arial" w:hAnsi="Arial" w:cs="Arial"/>
          <w:sz w:val="20"/>
          <w:szCs w:val="20"/>
        </w:rPr>
        <w:t xml:space="preserve">Door in te schrijven gaat u akkoord met de gehele inhoud van deze </w:t>
      </w:r>
      <w:r w:rsidR="00074769">
        <w:rPr>
          <w:rFonts w:ascii="Arial" w:hAnsi="Arial" w:cs="Arial"/>
          <w:sz w:val="20"/>
          <w:szCs w:val="20"/>
        </w:rPr>
        <w:t>selectieleidraad</w:t>
      </w:r>
      <w:r w:rsidR="0059093C">
        <w:rPr>
          <w:rFonts w:ascii="Arial" w:hAnsi="Arial" w:cs="Arial"/>
          <w:sz w:val="20"/>
          <w:szCs w:val="20"/>
        </w:rPr>
        <w:t xml:space="preserve"> inclusief de Algemene Inkoopvoorwaarden Gemeente Houten. Uw algemene voorwaarden wijzen</w:t>
      </w:r>
      <w:r w:rsidR="007B15F2">
        <w:rPr>
          <w:rFonts w:ascii="Arial" w:hAnsi="Arial" w:cs="Arial"/>
          <w:sz w:val="20"/>
          <w:szCs w:val="20"/>
        </w:rPr>
        <w:t xml:space="preserve"> wij uitdrukkelijk van de hand.</w:t>
      </w:r>
    </w:p>
    <w:p w14:paraId="227727BE" w14:textId="77777777" w:rsidR="00D90DDF" w:rsidRPr="0059093C" w:rsidRDefault="00D90DDF" w:rsidP="00572DE9">
      <w:pPr>
        <w:numPr>
          <w:ilvl w:val="0"/>
          <w:numId w:val="1"/>
        </w:numPr>
        <w:rPr>
          <w:rFonts w:ascii="Arial" w:hAnsi="Arial" w:cs="Arial"/>
          <w:sz w:val="20"/>
          <w:szCs w:val="20"/>
        </w:rPr>
      </w:pPr>
      <w:r w:rsidRPr="0059093C">
        <w:rPr>
          <w:rFonts w:ascii="Arial" w:hAnsi="Arial" w:cs="Arial"/>
          <w:sz w:val="20"/>
          <w:szCs w:val="20"/>
        </w:rPr>
        <w:t xml:space="preserve">Door in te schrijven, verklaart u tevens bekend te zijn met de in dit document gehanteerde begrippen en vaktermen. </w:t>
      </w:r>
    </w:p>
    <w:p w14:paraId="503C5A1F" w14:textId="77777777" w:rsidR="00D90DDF" w:rsidRDefault="00D90DDF" w:rsidP="00572DE9">
      <w:pPr>
        <w:numPr>
          <w:ilvl w:val="0"/>
          <w:numId w:val="1"/>
        </w:numPr>
        <w:rPr>
          <w:rFonts w:ascii="Arial" w:hAnsi="Arial" w:cs="Arial"/>
          <w:sz w:val="20"/>
          <w:szCs w:val="20"/>
        </w:rPr>
      </w:pPr>
      <w:r>
        <w:rPr>
          <w:rFonts w:ascii="Arial" w:hAnsi="Arial" w:cs="Arial"/>
          <w:sz w:val="20"/>
          <w:szCs w:val="20"/>
        </w:rPr>
        <w:t>De gemeente behoudt zich het recht voor:</w:t>
      </w:r>
    </w:p>
    <w:p w14:paraId="365A36A5" w14:textId="77777777" w:rsidR="00D90DDF" w:rsidRDefault="00D90DDF" w:rsidP="00572DE9">
      <w:pPr>
        <w:numPr>
          <w:ilvl w:val="1"/>
          <w:numId w:val="1"/>
        </w:numPr>
        <w:rPr>
          <w:rFonts w:ascii="Arial" w:hAnsi="Arial" w:cs="Arial"/>
          <w:sz w:val="20"/>
          <w:szCs w:val="20"/>
        </w:rPr>
      </w:pPr>
      <w:r>
        <w:rPr>
          <w:rFonts w:ascii="Arial" w:hAnsi="Arial" w:cs="Arial"/>
          <w:sz w:val="20"/>
          <w:szCs w:val="20"/>
        </w:rPr>
        <w:t xml:space="preserve">(zover binnen juridische grenzen mogelijk) om </w:t>
      </w:r>
      <w:r w:rsidR="00074769">
        <w:rPr>
          <w:rFonts w:ascii="Arial" w:hAnsi="Arial" w:cs="Arial"/>
          <w:sz w:val="20"/>
          <w:szCs w:val="20"/>
        </w:rPr>
        <w:t>he</w:t>
      </w:r>
      <w:r>
        <w:rPr>
          <w:rFonts w:ascii="Arial" w:hAnsi="Arial" w:cs="Arial"/>
          <w:sz w:val="20"/>
          <w:szCs w:val="20"/>
        </w:rPr>
        <w:t>t aanbestedingstraject geheel of gedeeltelijk, tijdelijk of definitief te stoppen.</w:t>
      </w:r>
    </w:p>
    <w:p w14:paraId="1DA5E833" w14:textId="77777777" w:rsidR="00D90DDF" w:rsidRDefault="00D90DDF" w:rsidP="00572DE9">
      <w:pPr>
        <w:numPr>
          <w:ilvl w:val="1"/>
          <w:numId w:val="1"/>
        </w:numPr>
        <w:rPr>
          <w:rFonts w:ascii="Arial" w:hAnsi="Arial" w:cs="Arial"/>
          <w:sz w:val="20"/>
          <w:szCs w:val="20"/>
        </w:rPr>
      </w:pPr>
      <w:r w:rsidRPr="003D7839">
        <w:rPr>
          <w:rFonts w:ascii="Arial" w:hAnsi="Arial" w:cs="Arial"/>
          <w:sz w:val="20"/>
          <w:szCs w:val="20"/>
        </w:rPr>
        <w:t>alle gevraagde gegevens op hun juistheid te controleren en zo nodig referenties op te vragen</w:t>
      </w:r>
    </w:p>
    <w:p w14:paraId="00C9B01E" w14:textId="77777777" w:rsidR="00D90DDF" w:rsidRDefault="00D90DDF" w:rsidP="00572DE9">
      <w:pPr>
        <w:numPr>
          <w:ilvl w:val="1"/>
          <w:numId w:val="1"/>
        </w:numPr>
        <w:rPr>
          <w:rFonts w:ascii="Arial" w:hAnsi="Arial" w:cs="Arial"/>
          <w:sz w:val="20"/>
          <w:szCs w:val="20"/>
        </w:rPr>
      </w:pPr>
      <w:r>
        <w:rPr>
          <w:rFonts w:ascii="Arial" w:hAnsi="Arial" w:cs="Arial"/>
          <w:sz w:val="20"/>
          <w:szCs w:val="20"/>
        </w:rPr>
        <w:t>een inschrijving uit te sluiting in geval van ongeldigheid, manipulatief of abnormaal laag inschrijven</w:t>
      </w:r>
    </w:p>
    <w:p w14:paraId="54761C3B" w14:textId="77777777" w:rsidR="00D90DDF" w:rsidRPr="009137AF" w:rsidRDefault="00D90DDF" w:rsidP="00572DE9">
      <w:pPr>
        <w:numPr>
          <w:ilvl w:val="1"/>
          <w:numId w:val="1"/>
        </w:numPr>
        <w:rPr>
          <w:rFonts w:ascii="Arial" w:hAnsi="Arial" w:cs="Arial"/>
          <w:sz w:val="20"/>
          <w:szCs w:val="20"/>
        </w:rPr>
      </w:pPr>
      <w:r>
        <w:rPr>
          <w:rFonts w:ascii="Arial" w:hAnsi="Arial" w:cs="Arial"/>
          <w:sz w:val="20"/>
          <w:szCs w:val="20"/>
        </w:rPr>
        <w:t>de aanbestedingsprocedure te staken als er minder dan drie inschrijvingen zijn ingediend en daarmee onvoldoende mededinging heeft plaatsgevonden.</w:t>
      </w:r>
    </w:p>
    <w:p w14:paraId="5225D927" w14:textId="66BAC969" w:rsidR="00D90DDF" w:rsidRDefault="00D90DDF" w:rsidP="00572DE9">
      <w:pPr>
        <w:numPr>
          <w:ilvl w:val="0"/>
          <w:numId w:val="1"/>
        </w:numPr>
        <w:rPr>
          <w:rFonts w:ascii="Arial" w:hAnsi="Arial" w:cs="Arial"/>
          <w:sz w:val="20"/>
          <w:szCs w:val="20"/>
        </w:rPr>
      </w:pPr>
      <w:r w:rsidRPr="003D7839">
        <w:rPr>
          <w:rFonts w:ascii="Arial" w:hAnsi="Arial" w:cs="Arial"/>
          <w:sz w:val="20"/>
          <w:szCs w:val="20"/>
        </w:rPr>
        <w:t xml:space="preserve">Er wordt met nadruk op gewezen dat het verstrekken van onjuiste gegevens tot uitsluiting kan leiden. </w:t>
      </w:r>
    </w:p>
    <w:p w14:paraId="27DFA838" w14:textId="77777777" w:rsidR="006363D1" w:rsidRPr="006363D1" w:rsidRDefault="006363D1" w:rsidP="006363D1">
      <w:pPr>
        <w:rPr>
          <w:rFonts w:ascii="Arial" w:hAnsi="Arial" w:cs="Arial"/>
          <w:b/>
          <w:bCs/>
          <w:sz w:val="20"/>
          <w:szCs w:val="20"/>
        </w:rPr>
      </w:pPr>
      <w:bookmarkStart w:id="24" w:name="_Hlk97188195"/>
      <w:r w:rsidRPr="006363D1">
        <w:rPr>
          <w:rFonts w:ascii="Arial" w:hAnsi="Arial" w:cs="Arial"/>
          <w:b/>
          <w:bCs/>
          <w:sz w:val="20"/>
          <w:szCs w:val="20"/>
        </w:rPr>
        <w:lastRenderedPageBreak/>
        <w:t>Combinatie</w:t>
      </w:r>
    </w:p>
    <w:p w14:paraId="4A453EEA" w14:textId="7D3ABC65" w:rsidR="006363D1" w:rsidRPr="006363D1" w:rsidRDefault="006363D1" w:rsidP="006363D1">
      <w:pPr>
        <w:pStyle w:val="Lijstalinea"/>
        <w:numPr>
          <w:ilvl w:val="0"/>
          <w:numId w:val="1"/>
        </w:numPr>
        <w:rPr>
          <w:rFonts w:ascii="Arial" w:hAnsi="Arial" w:cs="Arial"/>
          <w:sz w:val="20"/>
          <w:szCs w:val="20"/>
        </w:rPr>
      </w:pPr>
      <w:r w:rsidRPr="006363D1">
        <w:rPr>
          <w:rFonts w:ascii="Arial" w:hAnsi="Arial" w:cs="Arial"/>
          <w:sz w:val="20"/>
          <w:szCs w:val="20"/>
        </w:rPr>
        <w:t xml:space="preserve">Het is mogelijk om als combinatie (samenwerkingsverband) of met onderaanneming (beroep op derden) een </w:t>
      </w:r>
      <w:r w:rsidR="005E54A5">
        <w:rPr>
          <w:rFonts w:ascii="Arial" w:hAnsi="Arial" w:cs="Arial"/>
          <w:sz w:val="20"/>
          <w:szCs w:val="20"/>
        </w:rPr>
        <w:t>inschrijving</w:t>
      </w:r>
      <w:r w:rsidRPr="006363D1">
        <w:rPr>
          <w:rFonts w:ascii="Arial" w:hAnsi="Arial" w:cs="Arial"/>
          <w:sz w:val="20"/>
          <w:szCs w:val="20"/>
        </w:rPr>
        <w:t xml:space="preserve"> in te dienen voor deze opdracht. Zowel combinanten als onderaannemers vullen ieder een UEA in. Bij een combinatie is iedere combinant hoofdelijk aansprakelijk voor alle verplichtingen binnen de af te sluiten overeenkomst. Bij beroep op een derde is de hoofdaannemer volledig aansprakelijk. U vermeld op het UEA wie de penvoerder is. </w:t>
      </w:r>
    </w:p>
    <w:p w14:paraId="11088AAF" w14:textId="38599DEB" w:rsidR="00977018" w:rsidRPr="006363D1" w:rsidRDefault="006363D1" w:rsidP="006363D1">
      <w:pPr>
        <w:pStyle w:val="Lijstalinea"/>
        <w:numPr>
          <w:ilvl w:val="0"/>
          <w:numId w:val="1"/>
        </w:numPr>
        <w:rPr>
          <w:rFonts w:ascii="Arial" w:hAnsi="Arial" w:cs="Arial"/>
          <w:sz w:val="20"/>
          <w:szCs w:val="20"/>
        </w:rPr>
      </w:pPr>
      <w:r w:rsidRPr="006363D1">
        <w:rPr>
          <w:rFonts w:ascii="Arial" w:hAnsi="Arial" w:cs="Arial"/>
          <w:sz w:val="20"/>
          <w:szCs w:val="20"/>
        </w:rPr>
        <w:t xml:space="preserve">Een onderneming mag slechts één </w:t>
      </w:r>
      <w:r w:rsidR="005E54A5">
        <w:rPr>
          <w:rFonts w:ascii="Arial" w:hAnsi="Arial" w:cs="Arial"/>
          <w:sz w:val="20"/>
          <w:szCs w:val="20"/>
        </w:rPr>
        <w:t>inschrijving</w:t>
      </w:r>
      <w:r w:rsidRPr="006363D1">
        <w:rPr>
          <w:rFonts w:ascii="Arial" w:hAnsi="Arial" w:cs="Arial"/>
          <w:sz w:val="20"/>
          <w:szCs w:val="20"/>
        </w:rPr>
        <w:t xml:space="preserve"> indienen. Als een onderneming meerdere malen inschrijft, zelfstandig of als deelnemer in een combinatie, dan wijst de gemeente alle inschrijvingen van deze onderneming af als ongeldige inschrijvingen.</w:t>
      </w:r>
      <w:bookmarkEnd w:id="24"/>
    </w:p>
    <w:p w14:paraId="0FBD0311" w14:textId="77777777" w:rsidR="00D36AB0" w:rsidRPr="003D7839" w:rsidRDefault="00D36AB0" w:rsidP="0088077D">
      <w:pPr>
        <w:pStyle w:val="Kop10"/>
        <w:rPr>
          <w:color w:val="auto"/>
        </w:rPr>
      </w:pPr>
      <w:r w:rsidRPr="003D7839">
        <w:rPr>
          <w:color w:val="auto"/>
        </w:rPr>
        <w:t>Vertrouwelijkheid</w:t>
      </w:r>
    </w:p>
    <w:p w14:paraId="612B4C16" w14:textId="1178DFAA" w:rsidR="00D36AB0" w:rsidRPr="003D7839" w:rsidRDefault="00BC4852" w:rsidP="00572DE9">
      <w:pPr>
        <w:numPr>
          <w:ilvl w:val="0"/>
          <w:numId w:val="1"/>
        </w:numPr>
        <w:rPr>
          <w:rFonts w:ascii="Arial" w:hAnsi="Arial" w:cs="Arial"/>
          <w:sz w:val="20"/>
          <w:szCs w:val="20"/>
        </w:rPr>
      </w:pPr>
      <w:r>
        <w:rPr>
          <w:rFonts w:ascii="Arial" w:hAnsi="Arial" w:cs="Arial"/>
          <w:sz w:val="20"/>
          <w:szCs w:val="20"/>
        </w:rPr>
        <w:t>De gemeente</w:t>
      </w:r>
      <w:r w:rsidR="00D36AB0" w:rsidRPr="003D7839">
        <w:rPr>
          <w:rFonts w:ascii="Arial" w:hAnsi="Arial" w:cs="Arial"/>
          <w:sz w:val="20"/>
          <w:szCs w:val="20"/>
        </w:rPr>
        <w:t xml:space="preserve"> </w:t>
      </w:r>
      <w:r w:rsidR="006363D1">
        <w:rPr>
          <w:rFonts w:ascii="Arial" w:hAnsi="Arial" w:cs="Arial"/>
          <w:sz w:val="20"/>
          <w:szCs w:val="20"/>
        </w:rPr>
        <w:t>behandelt</w:t>
      </w:r>
      <w:r w:rsidR="00D36AB0" w:rsidRPr="003D7839">
        <w:rPr>
          <w:rFonts w:ascii="Arial" w:hAnsi="Arial" w:cs="Arial"/>
          <w:sz w:val="20"/>
          <w:szCs w:val="20"/>
        </w:rPr>
        <w:t xml:space="preserve"> uw </w:t>
      </w:r>
      <w:r w:rsidR="00074769">
        <w:rPr>
          <w:rFonts w:ascii="Arial" w:hAnsi="Arial" w:cs="Arial"/>
          <w:sz w:val="20"/>
          <w:szCs w:val="20"/>
        </w:rPr>
        <w:t>inschrijving</w:t>
      </w:r>
      <w:r w:rsidR="00D36AB0" w:rsidRPr="003D7839">
        <w:rPr>
          <w:rFonts w:ascii="Arial" w:hAnsi="Arial" w:cs="Arial"/>
          <w:sz w:val="20"/>
          <w:szCs w:val="20"/>
        </w:rPr>
        <w:t xml:space="preserve"> vertrouwelijk en </w:t>
      </w:r>
      <w:r w:rsidR="006363D1">
        <w:rPr>
          <w:rFonts w:ascii="Arial" w:hAnsi="Arial" w:cs="Arial"/>
          <w:sz w:val="20"/>
          <w:szCs w:val="20"/>
        </w:rPr>
        <w:t xml:space="preserve">maakt deze </w:t>
      </w:r>
      <w:r w:rsidR="00D36AB0" w:rsidRPr="003D7839">
        <w:rPr>
          <w:rFonts w:ascii="Arial" w:hAnsi="Arial" w:cs="Arial"/>
          <w:sz w:val="20"/>
          <w:szCs w:val="20"/>
        </w:rPr>
        <w:t xml:space="preserve">niet openbaar maken aan derden, tenzij </w:t>
      </w:r>
      <w:r>
        <w:rPr>
          <w:rFonts w:ascii="Arial" w:hAnsi="Arial" w:cs="Arial"/>
          <w:sz w:val="20"/>
          <w:szCs w:val="20"/>
        </w:rPr>
        <w:t>de gemeente</w:t>
      </w:r>
      <w:r w:rsidR="00D36AB0" w:rsidRPr="003D7839">
        <w:rPr>
          <w:rFonts w:ascii="Arial" w:hAnsi="Arial" w:cs="Arial"/>
          <w:sz w:val="20"/>
          <w:szCs w:val="20"/>
        </w:rPr>
        <w:t xml:space="preserve"> daartoe in rechte wordt gedwongen en voor zover </w:t>
      </w:r>
      <w:r>
        <w:rPr>
          <w:rFonts w:ascii="Arial" w:hAnsi="Arial" w:cs="Arial"/>
          <w:sz w:val="20"/>
          <w:szCs w:val="20"/>
        </w:rPr>
        <w:t>de gemeente</w:t>
      </w:r>
      <w:r w:rsidR="00D36AB0" w:rsidRPr="003D7839">
        <w:rPr>
          <w:rFonts w:ascii="Arial" w:hAnsi="Arial" w:cs="Arial"/>
          <w:sz w:val="20"/>
          <w:szCs w:val="20"/>
        </w:rPr>
        <w:t xml:space="preserve"> die gegevens niet in het kader van de motivering van haar beslissing(en) (van voornemen) tot gunning nodig heeft. Dit laatste uitsluitend ter beoordeling van </w:t>
      </w:r>
      <w:r>
        <w:rPr>
          <w:rFonts w:ascii="Arial" w:hAnsi="Arial" w:cs="Arial"/>
          <w:sz w:val="20"/>
          <w:szCs w:val="20"/>
        </w:rPr>
        <w:t>de gemeente</w:t>
      </w:r>
      <w:r w:rsidR="00D36AB0" w:rsidRPr="003D7839">
        <w:rPr>
          <w:rFonts w:ascii="Arial" w:hAnsi="Arial" w:cs="Arial"/>
          <w:sz w:val="20"/>
          <w:szCs w:val="20"/>
        </w:rPr>
        <w:t>.</w:t>
      </w:r>
    </w:p>
    <w:p w14:paraId="4CA58E69" w14:textId="77777777" w:rsidR="00D36AB0" w:rsidRPr="003D7839" w:rsidRDefault="00D36AB0" w:rsidP="00572DE9">
      <w:pPr>
        <w:numPr>
          <w:ilvl w:val="0"/>
          <w:numId w:val="1"/>
        </w:numPr>
        <w:rPr>
          <w:rFonts w:ascii="Arial" w:hAnsi="Arial" w:cs="Arial"/>
          <w:sz w:val="20"/>
          <w:szCs w:val="20"/>
        </w:rPr>
      </w:pPr>
      <w:r w:rsidRPr="003D7839">
        <w:rPr>
          <w:rFonts w:ascii="Arial" w:hAnsi="Arial" w:cs="Arial"/>
          <w:sz w:val="20"/>
          <w:szCs w:val="20"/>
        </w:rPr>
        <w:t>U mag de g</w:t>
      </w:r>
      <w:r w:rsidR="00505BE8" w:rsidRPr="003D7839">
        <w:rPr>
          <w:rFonts w:ascii="Arial" w:hAnsi="Arial" w:cs="Arial"/>
          <w:sz w:val="20"/>
          <w:szCs w:val="20"/>
        </w:rPr>
        <w:t xml:space="preserve">egevens die de gemeente in </w:t>
      </w:r>
      <w:r w:rsidR="00AA5AA7">
        <w:rPr>
          <w:rFonts w:ascii="Arial" w:hAnsi="Arial" w:cs="Arial"/>
          <w:sz w:val="20"/>
          <w:szCs w:val="20"/>
        </w:rPr>
        <w:t xml:space="preserve">deze </w:t>
      </w:r>
      <w:r w:rsidR="00074769">
        <w:rPr>
          <w:rFonts w:ascii="Arial" w:hAnsi="Arial" w:cs="Arial"/>
          <w:sz w:val="20"/>
          <w:szCs w:val="20"/>
        </w:rPr>
        <w:t>selectieleidraad</w:t>
      </w:r>
      <w:r w:rsidRPr="003D7839">
        <w:rPr>
          <w:rFonts w:ascii="Arial" w:hAnsi="Arial" w:cs="Arial"/>
          <w:sz w:val="20"/>
          <w:szCs w:val="20"/>
        </w:rPr>
        <w:t xml:space="preserve"> ter beschikking stelt, alleen gebruiken voor het doel waarvoor ze zijn verstrekt.</w:t>
      </w:r>
    </w:p>
    <w:p w14:paraId="0E5C9F03" w14:textId="77777777" w:rsidR="00D36AB0" w:rsidRPr="003D7839" w:rsidRDefault="001D70A7" w:rsidP="0088077D">
      <w:pPr>
        <w:pStyle w:val="Kop10"/>
        <w:rPr>
          <w:color w:val="auto"/>
        </w:rPr>
      </w:pPr>
      <w:r w:rsidRPr="003D7839">
        <w:rPr>
          <w:color w:val="auto"/>
        </w:rPr>
        <w:t>Communicatie</w:t>
      </w:r>
    </w:p>
    <w:p w14:paraId="124CF7CE" w14:textId="77777777" w:rsidR="00D36AB0" w:rsidRDefault="00D36AB0" w:rsidP="00572DE9">
      <w:pPr>
        <w:numPr>
          <w:ilvl w:val="0"/>
          <w:numId w:val="1"/>
        </w:numPr>
        <w:rPr>
          <w:rFonts w:ascii="Arial" w:hAnsi="Arial" w:cs="Arial"/>
          <w:sz w:val="20"/>
          <w:szCs w:val="20"/>
        </w:rPr>
      </w:pPr>
      <w:r w:rsidRPr="003D7839">
        <w:rPr>
          <w:rFonts w:ascii="Arial" w:hAnsi="Arial" w:cs="Arial"/>
          <w:sz w:val="20"/>
          <w:szCs w:val="20"/>
        </w:rPr>
        <w:t>Communicatie vindt plaats in</w:t>
      </w:r>
      <w:r w:rsidR="00AA5AA7">
        <w:rPr>
          <w:rFonts w:ascii="Arial" w:hAnsi="Arial" w:cs="Arial"/>
          <w:sz w:val="20"/>
          <w:szCs w:val="20"/>
        </w:rPr>
        <w:t xml:space="preserve"> de Nederlandse taal; zowel de </w:t>
      </w:r>
      <w:r w:rsidR="00074769">
        <w:rPr>
          <w:rFonts w:ascii="Arial" w:hAnsi="Arial" w:cs="Arial"/>
          <w:sz w:val="20"/>
          <w:szCs w:val="20"/>
        </w:rPr>
        <w:t>inschrijving</w:t>
      </w:r>
      <w:r w:rsidRPr="003D7839">
        <w:rPr>
          <w:rFonts w:ascii="Arial" w:hAnsi="Arial" w:cs="Arial"/>
          <w:sz w:val="20"/>
          <w:szCs w:val="20"/>
        </w:rPr>
        <w:t xml:space="preserve"> als alle overige correspondentie. Uitzondering wordt gemaakt voor documenten die oorspronkelijk in een andere taal zijn </w:t>
      </w:r>
      <w:r w:rsidR="0088077D" w:rsidRPr="003D7839">
        <w:rPr>
          <w:rFonts w:ascii="Arial" w:hAnsi="Arial" w:cs="Arial"/>
          <w:sz w:val="20"/>
          <w:szCs w:val="20"/>
        </w:rPr>
        <w:t>op</w:t>
      </w:r>
      <w:r w:rsidRPr="003D7839">
        <w:rPr>
          <w:rFonts w:ascii="Arial" w:hAnsi="Arial" w:cs="Arial"/>
          <w:sz w:val="20"/>
          <w:szCs w:val="20"/>
        </w:rPr>
        <w:t xml:space="preserve">gesteld. Voorbeelden hiervan zijn de technische omschrijving van materieel en getuigschriften van buitenlandse </w:t>
      </w:r>
      <w:r w:rsidR="00AA5AA7">
        <w:rPr>
          <w:rFonts w:ascii="Arial" w:hAnsi="Arial" w:cs="Arial"/>
          <w:sz w:val="20"/>
          <w:szCs w:val="20"/>
        </w:rPr>
        <w:t>o</w:t>
      </w:r>
      <w:r w:rsidR="00505BE8" w:rsidRPr="003D7839">
        <w:rPr>
          <w:rFonts w:ascii="Arial" w:hAnsi="Arial" w:cs="Arial"/>
          <w:sz w:val="20"/>
          <w:szCs w:val="20"/>
        </w:rPr>
        <w:t>pdracht</w:t>
      </w:r>
      <w:r w:rsidRPr="003D7839">
        <w:rPr>
          <w:rFonts w:ascii="Arial" w:hAnsi="Arial" w:cs="Arial"/>
          <w:sz w:val="20"/>
          <w:szCs w:val="20"/>
        </w:rPr>
        <w:t>gevers/</w:t>
      </w:r>
      <w:r w:rsidR="00AA5AA7">
        <w:rPr>
          <w:rFonts w:ascii="Arial" w:hAnsi="Arial" w:cs="Arial"/>
          <w:sz w:val="20"/>
          <w:szCs w:val="20"/>
        </w:rPr>
        <w:t>i</w:t>
      </w:r>
      <w:r w:rsidR="00BC4852">
        <w:rPr>
          <w:rFonts w:ascii="Arial" w:hAnsi="Arial" w:cs="Arial"/>
          <w:sz w:val="20"/>
          <w:szCs w:val="20"/>
        </w:rPr>
        <w:t>nschrijver</w:t>
      </w:r>
      <w:r w:rsidR="009179AF">
        <w:rPr>
          <w:rFonts w:ascii="Arial" w:hAnsi="Arial" w:cs="Arial"/>
          <w:sz w:val="20"/>
          <w:szCs w:val="20"/>
        </w:rPr>
        <w:t xml:space="preserve">s. </w:t>
      </w:r>
      <w:r w:rsidR="00BC4852">
        <w:rPr>
          <w:rFonts w:ascii="Arial" w:hAnsi="Arial" w:cs="Arial"/>
          <w:sz w:val="20"/>
          <w:szCs w:val="20"/>
        </w:rPr>
        <w:t>De gemeente</w:t>
      </w:r>
      <w:r w:rsidRPr="003D7839">
        <w:rPr>
          <w:rFonts w:ascii="Arial" w:hAnsi="Arial" w:cs="Arial"/>
          <w:sz w:val="20"/>
          <w:szCs w:val="20"/>
        </w:rPr>
        <w:t xml:space="preserve"> kan in voorkomend geval om een officiële</w:t>
      </w:r>
      <w:r w:rsidR="00523849" w:rsidRPr="003D7839">
        <w:rPr>
          <w:rFonts w:ascii="Arial" w:hAnsi="Arial" w:cs="Arial"/>
          <w:sz w:val="20"/>
          <w:szCs w:val="20"/>
        </w:rPr>
        <w:t xml:space="preserve"> vertaling </w:t>
      </w:r>
      <w:r w:rsidR="008658DF" w:rsidRPr="003D7839">
        <w:rPr>
          <w:rFonts w:ascii="Arial" w:hAnsi="Arial" w:cs="Arial"/>
          <w:sz w:val="20"/>
          <w:szCs w:val="20"/>
        </w:rPr>
        <w:t xml:space="preserve">verzoeken, </w:t>
      </w:r>
      <w:r w:rsidR="00523849" w:rsidRPr="003D7839">
        <w:rPr>
          <w:rFonts w:ascii="Arial" w:hAnsi="Arial" w:cs="Arial"/>
          <w:sz w:val="20"/>
          <w:szCs w:val="20"/>
        </w:rPr>
        <w:t xml:space="preserve">die door en op kosten van de </w:t>
      </w:r>
      <w:r w:rsidR="00AA5AA7">
        <w:rPr>
          <w:rFonts w:ascii="Arial" w:hAnsi="Arial" w:cs="Arial"/>
          <w:sz w:val="20"/>
          <w:szCs w:val="20"/>
        </w:rPr>
        <w:t>i</w:t>
      </w:r>
      <w:r w:rsidR="00BC4852">
        <w:rPr>
          <w:rFonts w:ascii="Arial" w:hAnsi="Arial" w:cs="Arial"/>
          <w:sz w:val="20"/>
          <w:szCs w:val="20"/>
        </w:rPr>
        <w:t>nschrijver</w:t>
      </w:r>
      <w:r w:rsidR="00523849" w:rsidRPr="003D7839">
        <w:rPr>
          <w:rFonts w:ascii="Arial" w:hAnsi="Arial" w:cs="Arial"/>
          <w:sz w:val="20"/>
          <w:szCs w:val="20"/>
        </w:rPr>
        <w:t xml:space="preserve"> binnen een daarvoor door </w:t>
      </w:r>
      <w:r w:rsidR="00BC4852">
        <w:rPr>
          <w:rFonts w:ascii="Arial" w:hAnsi="Arial" w:cs="Arial"/>
          <w:sz w:val="20"/>
          <w:szCs w:val="20"/>
        </w:rPr>
        <w:t>de gemeente</w:t>
      </w:r>
      <w:r w:rsidR="00523849" w:rsidRPr="003D7839">
        <w:rPr>
          <w:rFonts w:ascii="Arial" w:hAnsi="Arial" w:cs="Arial"/>
          <w:sz w:val="20"/>
          <w:szCs w:val="20"/>
        </w:rPr>
        <w:t xml:space="preserve"> gegeven termijn dient te worden verstrekt.</w:t>
      </w:r>
    </w:p>
    <w:p w14:paraId="6D1993F2" w14:textId="77777777" w:rsidR="001D70A7" w:rsidRPr="003D7839" w:rsidRDefault="001D70A7" w:rsidP="0088077D">
      <w:pPr>
        <w:pStyle w:val="Kop10"/>
        <w:rPr>
          <w:color w:val="auto"/>
        </w:rPr>
      </w:pPr>
      <w:r w:rsidRPr="003D7839">
        <w:rPr>
          <w:color w:val="auto"/>
        </w:rPr>
        <w:t>Gestanddoeningstermijn</w:t>
      </w:r>
    </w:p>
    <w:p w14:paraId="094D99F6" w14:textId="317EE86E" w:rsidR="00D36AB0" w:rsidRPr="003D7839" w:rsidRDefault="00F9415C" w:rsidP="00572DE9">
      <w:pPr>
        <w:numPr>
          <w:ilvl w:val="0"/>
          <w:numId w:val="1"/>
        </w:numPr>
        <w:rPr>
          <w:rFonts w:ascii="Arial" w:hAnsi="Arial" w:cs="Arial"/>
          <w:sz w:val="20"/>
          <w:szCs w:val="20"/>
        </w:rPr>
      </w:pPr>
      <w:r w:rsidRPr="003D7839">
        <w:rPr>
          <w:rFonts w:ascii="Arial" w:hAnsi="Arial" w:cs="Arial"/>
          <w:sz w:val="20"/>
          <w:szCs w:val="20"/>
        </w:rPr>
        <w:t>Uw</w:t>
      </w:r>
      <w:r w:rsidR="00AA5AA7">
        <w:rPr>
          <w:rFonts w:ascii="Arial" w:hAnsi="Arial" w:cs="Arial"/>
          <w:sz w:val="20"/>
          <w:szCs w:val="20"/>
        </w:rPr>
        <w:t xml:space="preserve"> </w:t>
      </w:r>
      <w:r w:rsidR="00074769">
        <w:rPr>
          <w:rFonts w:ascii="Arial" w:hAnsi="Arial" w:cs="Arial"/>
          <w:sz w:val="20"/>
          <w:szCs w:val="20"/>
        </w:rPr>
        <w:t>inschrijving</w:t>
      </w:r>
      <w:r w:rsidRPr="003D7839">
        <w:rPr>
          <w:rFonts w:ascii="Arial" w:hAnsi="Arial" w:cs="Arial"/>
          <w:sz w:val="20"/>
          <w:szCs w:val="20"/>
        </w:rPr>
        <w:t xml:space="preserve"> moet minimaal </w:t>
      </w:r>
      <w:r w:rsidR="00932A97">
        <w:rPr>
          <w:rFonts w:ascii="Arial" w:hAnsi="Arial" w:cs="Arial"/>
          <w:sz w:val="20"/>
          <w:szCs w:val="20"/>
        </w:rPr>
        <w:t>50</w:t>
      </w:r>
      <w:r w:rsidRPr="003D7839">
        <w:rPr>
          <w:rFonts w:ascii="Arial" w:hAnsi="Arial" w:cs="Arial"/>
          <w:sz w:val="20"/>
          <w:szCs w:val="20"/>
        </w:rPr>
        <w:t xml:space="preserve"> kalenderdagen geldig zijn, te rekenen vanaf de sluitingsdatum </w:t>
      </w:r>
      <w:r w:rsidR="00051959" w:rsidRPr="003D7839">
        <w:rPr>
          <w:rFonts w:ascii="Arial" w:hAnsi="Arial" w:cs="Arial"/>
          <w:sz w:val="20"/>
          <w:szCs w:val="20"/>
        </w:rPr>
        <w:t>van indiening</w:t>
      </w:r>
      <w:r w:rsidRPr="003D7839">
        <w:rPr>
          <w:rFonts w:ascii="Arial" w:hAnsi="Arial" w:cs="Arial"/>
          <w:sz w:val="20"/>
          <w:szCs w:val="20"/>
        </w:rPr>
        <w:t xml:space="preserve">. In verband met de mogelijkheid dat tegen het voornemen tot gunnen een civiel kort geding wordt ingesteld, dienen </w:t>
      </w:r>
      <w:r w:rsidR="00AA5AA7">
        <w:rPr>
          <w:rFonts w:ascii="Arial" w:hAnsi="Arial" w:cs="Arial"/>
          <w:sz w:val="20"/>
          <w:szCs w:val="20"/>
        </w:rPr>
        <w:t>i</w:t>
      </w:r>
      <w:r w:rsidR="00BC4852">
        <w:rPr>
          <w:rFonts w:ascii="Arial" w:hAnsi="Arial" w:cs="Arial"/>
          <w:sz w:val="20"/>
          <w:szCs w:val="20"/>
        </w:rPr>
        <w:t>nschrijver</w:t>
      </w:r>
      <w:r w:rsidRPr="003D7839">
        <w:rPr>
          <w:rFonts w:ascii="Arial" w:hAnsi="Arial" w:cs="Arial"/>
          <w:sz w:val="20"/>
          <w:szCs w:val="20"/>
        </w:rPr>
        <w:t xml:space="preserve">s </w:t>
      </w:r>
      <w:r w:rsidR="00AA5AA7">
        <w:rPr>
          <w:rFonts w:ascii="Arial" w:hAnsi="Arial" w:cs="Arial"/>
          <w:sz w:val="20"/>
          <w:szCs w:val="20"/>
        </w:rPr>
        <w:t xml:space="preserve">de </w:t>
      </w:r>
      <w:r w:rsidR="00074769">
        <w:rPr>
          <w:rFonts w:ascii="Arial" w:hAnsi="Arial" w:cs="Arial"/>
          <w:sz w:val="20"/>
          <w:szCs w:val="20"/>
        </w:rPr>
        <w:t>inschrijving</w:t>
      </w:r>
      <w:r w:rsidR="009179AF">
        <w:rPr>
          <w:rFonts w:ascii="Arial" w:hAnsi="Arial" w:cs="Arial"/>
          <w:sz w:val="20"/>
          <w:szCs w:val="20"/>
        </w:rPr>
        <w:t xml:space="preserve"> tenminste gestand te doen tot 2</w:t>
      </w:r>
      <w:r w:rsidRPr="003D7839">
        <w:rPr>
          <w:rFonts w:ascii="Arial" w:hAnsi="Arial" w:cs="Arial"/>
          <w:sz w:val="20"/>
          <w:szCs w:val="20"/>
        </w:rPr>
        <w:t xml:space="preserve">0 kalenderdagen na de uitslag van een eventueel aangespannen kort geding, inclusief hoger beroep. </w:t>
      </w:r>
      <w:r w:rsidR="00553B5E">
        <w:rPr>
          <w:rFonts w:ascii="Arial" w:hAnsi="Arial" w:cs="Arial"/>
          <w:sz w:val="20"/>
          <w:szCs w:val="20"/>
        </w:rPr>
        <w:t>Dit kan inhouden dat de reguli</w:t>
      </w:r>
      <w:r w:rsidR="00932A97">
        <w:rPr>
          <w:rFonts w:ascii="Arial" w:hAnsi="Arial" w:cs="Arial"/>
          <w:sz w:val="20"/>
          <w:szCs w:val="20"/>
        </w:rPr>
        <w:t>ere gestanddoeningstermijn van 50</w:t>
      </w:r>
      <w:r w:rsidR="00553B5E">
        <w:rPr>
          <w:rFonts w:ascii="Arial" w:hAnsi="Arial" w:cs="Arial"/>
          <w:sz w:val="20"/>
          <w:szCs w:val="20"/>
        </w:rPr>
        <w:t xml:space="preserve"> kalenderdagen overschreden wordt. T</w:t>
      </w:r>
      <w:r w:rsidR="009179AF">
        <w:rPr>
          <w:rFonts w:ascii="Arial" w:hAnsi="Arial" w:cs="Arial"/>
          <w:sz w:val="20"/>
          <w:szCs w:val="20"/>
        </w:rPr>
        <w:t xml:space="preserve">ijdens deze periode heeft de </w:t>
      </w:r>
      <w:r w:rsidR="005E54A5">
        <w:rPr>
          <w:rFonts w:ascii="Arial" w:hAnsi="Arial" w:cs="Arial"/>
          <w:sz w:val="20"/>
          <w:szCs w:val="20"/>
        </w:rPr>
        <w:t>inschrijving</w:t>
      </w:r>
      <w:r w:rsidR="00D36AB0" w:rsidRPr="003D7839">
        <w:rPr>
          <w:rFonts w:ascii="Arial" w:hAnsi="Arial" w:cs="Arial"/>
          <w:sz w:val="20"/>
          <w:szCs w:val="20"/>
        </w:rPr>
        <w:t xml:space="preserve"> het karakter van een onherroepelijk aanbod.</w:t>
      </w:r>
    </w:p>
    <w:p w14:paraId="17901436" w14:textId="77777777" w:rsidR="00D36AB0" w:rsidRPr="003D7839" w:rsidRDefault="00F9415C" w:rsidP="0088077D">
      <w:pPr>
        <w:pStyle w:val="Kop10"/>
        <w:rPr>
          <w:color w:val="auto"/>
        </w:rPr>
      </w:pPr>
      <w:r w:rsidRPr="003D7839">
        <w:rPr>
          <w:color w:val="auto"/>
        </w:rPr>
        <w:t>Vergoeding</w:t>
      </w:r>
    </w:p>
    <w:p w14:paraId="0D64188A" w14:textId="12582829" w:rsidR="00D36AB0" w:rsidRPr="007815CC" w:rsidRDefault="00D36AB0" w:rsidP="00572DE9">
      <w:pPr>
        <w:numPr>
          <w:ilvl w:val="0"/>
          <w:numId w:val="1"/>
        </w:numPr>
        <w:rPr>
          <w:rFonts w:ascii="Arial" w:hAnsi="Arial" w:cs="Arial"/>
          <w:sz w:val="20"/>
          <w:szCs w:val="20"/>
        </w:rPr>
      </w:pPr>
      <w:r w:rsidRPr="007815CC">
        <w:rPr>
          <w:rFonts w:ascii="Arial" w:hAnsi="Arial" w:cs="Arial"/>
          <w:sz w:val="20"/>
          <w:szCs w:val="20"/>
        </w:rPr>
        <w:t xml:space="preserve">U heeft geen recht op vergoeding van enigerlei kosten, gemaakt in het kader van deze </w:t>
      </w:r>
      <w:r w:rsidR="005E54A5">
        <w:rPr>
          <w:rFonts w:ascii="Arial" w:hAnsi="Arial" w:cs="Arial"/>
          <w:sz w:val="20"/>
          <w:szCs w:val="20"/>
        </w:rPr>
        <w:t>selectieleidraad</w:t>
      </w:r>
      <w:r w:rsidR="0068688B">
        <w:rPr>
          <w:rFonts w:ascii="Arial" w:hAnsi="Arial" w:cs="Arial"/>
          <w:sz w:val="20"/>
          <w:szCs w:val="20"/>
        </w:rPr>
        <w:t>.</w:t>
      </w:r>
      <w:r w:rsidR="0088077D">
        <w:rPr>
          <w:rFonts w:ascii="Arial" w:hAnsi="Arial" w:cs="Arial"/>
          <w:sz w:val="20"/>
          <w:szCs w:val="20"/>
        </w:rPr>
        <w:t xml:space="preserve"> </w:t>
      </w:r>
    </w:p>
    <w:p w14:paraId="540E1899" w14:textId="77777777" w:rsidR="00163370" w:rsidRPr="007815CC" w:rsidRDefault="00163370" w:rsidP="00163370">
      <w:pPr>
        <w:rPr>
          <w:rFonts w:ascii="Arial" w:hAnsi="Arial" w:cs="Arial"/>
          <w:sz w:val="20"/>
          <w:szCs w:val="20"/>
        </w:rPr>
      </w:pPr>
    </w:p>
    <w:p w14:paraId="3BD27917" w14:textId="77D77C5E" w:rsidR="00F9415C" w:rsidRPr="007815CC" w:rsidRDefault="006363D1" w:rsidP="0088077D">
      <w:pPr>
        <w:pStyle w:val="Kop2"/>
      </w:pPr>
      <w:bookmarkStart w:id="25" w:name="_Toc110231446"/>
      <w:r>
        <w:t>Nota van inlichtingen</w:t>
      </w:r>
      <w:bookmarkEnd w:id="25"/>
    </w:p>
    <w:p w14:paraId="596F63DB" w14:textId="139B6AD0" w:rsidR="006363D1" w:rsidRPr="006363D1" w:rsidRDefault="006363D1" w:rsidP="006363D1">
      <w:pPr>
        <w:rPr>
          <w:rFonts w:ascii="Arial" w:hAnsi="Arial" w:cs="Arial"/>
          <w:sz w:val="20"/>
          <w:szCs w:val="20"/>
        </w:rPr>
      </w:pPr>
      <w:bookmarkStart w:id="26" w:name="_Hlk97188277"/>
      <w:r w:rsidRPr="006363D1">
        <w:rPr>
          <w:rFonts w:ascii="Arial" w:hAnsi="Arial" w:cs="Arial"/>
          <w:sz w:val="20"/>
          <w:szCs w:val="20"/>
        </w:rPr>
        <w:t xml:space="preserve">U kunt via TenderNed tot het daarop uiterste aangegeven tijdstip, doorlopend vragen stellen over de aanbestedingsstukken. Geef hierbij helder aan op welk document, paragraafnummer, paginanummer dan wel bijlage de betreffende vraag betrekking heeft. De vragen kunnen zowel over de inhoud van de opdracht gaan als over tegenstrijdigheden, onjuistheden e.d. in de </w:t>
      </w:r>
      <w:r w:rsidR="005E54A5">
        <w:rPr>
          <w:rFonts w:ascii="Arial" w:hAnsi="Arial" w:cs="Arial"/>
          <w:sz w:val="20"/>
          <w:szCs w:val="20"/>
        </w:rPr>
        <w:t>selectieleidraad</w:t>
      </w:r>
      <w:r w:rsidRPr="006363D1">
        <w:rPr>
          <w:rFonts w:ascii="Arial" w:hAnsi="Arial" w:cs="Arial"/>
          <w:sz w:val="20"/>
          <w:szCs w:val="20"/>
        </w:rPr>
        <w:t>. Wij verwachten hierin een proactieve houding van de aanbieder.</w:t>
      </w:r>
    </w:p>
    <w:p w14:paraId="2156A326" w14:textId="77777777" w:rsidR="006363D1" w:rsidRPr="006363D1" w:rsidRDefault="006363D1" w:rsidP="006363D1">
      <w:pPr>
        <w:rPr>
          <w:rFonts w:ascii="Arial" w:hAnsi="Arial" w:cs="Arial"/>
          <w:sz w:val="20"/>
          <w:szCs w:val="20"/>
        </w:rPr>
      </w:pPr>
    </w:p>
    <w:p w14:paraId="13BDB370" w14:textId="249932FE" w:rsidR="006363D1" w:rsidRPr="006363D1" w:rsidRDefault="006363D1" w:rsidP="006363D1">
      <w:pPr>
        <w:rPr>
          <w:rFonts w:ascii="Arial" w:hAnsi="Arial" w:cs="Arial"/>
          <w:sz w:val="20"/>
          <w:szCs w:val="20"/>
        </w:rPr>
      </w:pPr>
      <w:r>
        <w:rPr>
          <w:rFonts w:ascii="Arial" w:hAnsi="Arial" w:cs="Arial"/>
          <w:sz w:val="20"/>
          <w:szCs w:val="20"/>
        </w:rPr>
        <w:t>Indien mogelijk zal de gemeente de gestelde vragen zo snel mogelijk beantwoorden.</w:t>
      </w:r>
      <w:r w:rsidRPr="006363D1">
        <w:rPr>
          <w:rFonts w:ascii="Arial" w:hAnsi="Arial" w:cs="Arial"/>
          <w:sz w:val="20"/>
          <w:szCs w:val="20"/>
        </w:rPr>
        <w:t xml:space="preserve"> Dit geeft u de gelegenheid om over de gegeven antwoorden indien nodig, verduidelijkende vragen te stellen. </w:t>
      </w:r>
    </w:p>
    <w:p w14:paraId="6F997FDD" w14:textId="77777777" w:rsidR="006363D1" w:rsidRPr="006363D1" w:rsidRDefault="006363D1" w:rsidP="006363D1">
      <w:pPr>
        <w:rPr>
          <w:rFonts w:ascii="Arial" w:hAnsi="Arial" w:cs="Arial"/>
          <w:sz w:val="20"/>
          <w:szCs w:val="20"/>
        </w:rPr>
      </w:pPr>
    </w:p>
    <w:p w14:paraId="6ECB399E" w14:textId="77777777" w:rsidR="006363D1" w:rsidRPr="006363D1" w:rsidRDefault="006363D1" w:rsidP="006363D1">
      <w:pPr>
        <w:rPr>
          <w:rFonts w:ascii="Arial" w:hAnsi="Arial" w:cs="Arial"/>
          <w:sz w:val="20"/>
          <w:szCs w:val="20"/>
        </w:rPr>
      </w:pPr>
      <w:r w:rsidRPr="006363D1">
        <w:rPr>
          <w:rFonts w:ascii="Arial" w:hAnsi="Arial" w:cs="Arial"/>
          <w:sz w:val="20"/>
          <w:szCs w:val="20"/>
        </w:rPr>
        <w:t>U kunt verzoeken om bepaalde informatie niet in de Nota van Inlichtingen op te nemen als openbaarmaking van deze informatie schade toebrengt aan de gerechtvaardigde economische belangen van uw onderneming (art. 2.53 lid 3 Aw). U dient dit bij de betreffende vraag duidelijk aan te geven.</w:t>
      </w:r>
    </w:p>
    <w:p w14:paraId="056E57D1" w14:textId="77777777" w:rsidR="006363D1" w:rsidRPr="006363D1" w:rsidRDefault="006363D1" w:rsidP="006363D1">
      <w:pPr>
        <w:rPr>
          <w:rFonts w:ascii="Arial" w:hAnsi="Arial" w:cs="Arial"/>
          <w:sz w:val="20"/>
          <w:szCs w:val="20"/>
        </w:rPr>
      </w:pPr>
    </w:p>
    <w:p w14:paraId="752B9250" w14:textId="77777777" w:rsidR="006363D1" w:rsidRPr="006363D1" w:rsidRDefault="006363D1" w:rsidP="006363D1">
      <w:pPr>
        <w:autoSpaceDE w:val="0"/>
        <w:autoSpaceDN w:val="0"/>
        <w:adjustRightInd w:val="0"/>
        <w:rPr>
          <w:rFonts w:ascii="Arial" w:hAnsi="Arial" w:cs="Arial"/>
          <w:sz w:val="20"/>
          <w:szCs w:val="20"/>
        </w:rPr>
      </w:pPr>
      <w:r w:rsidRPr="006363D1">
        <w:rPr>
          <w:rFonts w:ascii="Arial" w:hAnsi="Arial" w:cs="Arial"/>
          <w:sz w:val="20"/>
          <w:szCs w:val="20"/>
        </w:rPr>
        <w:t>In geval van tegenstrijdigheden en/of onduidelijkheden geldt de volgende rangorde:</w:t>
      </w:r>
    </w:p>
    <w:p w14:paraId="2398F968" w14:textId="77777777" w:rsidR="006363D1" w:rsidRPr="006363D1" w:rsidRDefault="006363D1" w:rsidP="006363D1">
      <w:pPr>
        <w:numPr>
          <w:ilvl w:val="0"/>
          <w:numId w:val="17"/>
        </w:numPr>
        <w:autoSpaceDE w:val="0"/>
        <w:autoSpaceDN w:val="0"/>
        <w:adjustRightInd w:val="0"/>
        <w:rPr>
          <w:rFonts w:ascii="Arial" w:hAnsi="Arial" w:cs="Arial"/>
          <w:sz w:val="20"/>
          <w:szCs w:val="20"/>
        </w:rPr>
      </w:pPr>
      <w:r w:rsidRPr="006363D1">
        <w:rPr>
          <w:rFonts w:ascii="Arial" w:hAnsi="Arial" w:cs="Arial"/>
          <w:sz w:val="20"/>
          <w:szCs w:val="20"/>
        </w:rPr>
        <w:t>Nota’s van inlichtingen;</w:t>
      </w:r>
    </w:p>
    <w:p w14:paraId="3EA4C573" w14:textId="515AAFF9" w:rsidR="006363D1" w:rsidRPr="006363D1" w:rsidRDefault="006363D1" w:rsidP="006363D1">
      <w:pPr>
        <w:numPr>
          <w:ilvl w:val="0"/>
          <w:numId w:val="17"/>
        </w:numPr>
        <w:autoSpaceDE w:val="0"/>
        <w:autoSpaceDN w:val="0"/>
        <w:adjustRightInd w:val="0"/>
        <w:rPr>
          <w:rFonts w:ascii="Arial" w:hAnsi="Arial" w:cs="Arial"/>
          <w:sz w:val="20"/>
          <w:szCs w:val="20"/>
        </w:rPr>
      </w:pPr>
      <w:r>
        <w:rPr>
          <w:rFonts w:ascii="Arial" w:hAnsi="Arial" w:cs="Arial"/>
          <w:sz w:val="20"/>
          <w:szCs w:val="20"/>
        </w:rPr>
        <w:t>Selectieleidraad</w:t>
      </w:r>
      <w:r w:rsidRPr="006363D1">
        <w:rPr>
          <w:rFonts w:ascii="Arial" w:hAnsi="Arial" w:cs="Arial"/>
          <w:sz w:val="20"/>
          <w:szCs w:val="20"/>
        </w:rPr>
        <w:t xml:space="preserve"> met Bijlagen en Appendices;</w:t>
      </w:r>
    </w:p>
    <w:p w14:paraId="5237AF3B" w14:textId="77777777" w:rsidR="006363D1" w:rsidRPr="006363D1" w:rsidRDefault="006363D1" w:rsidP="006363D1">
      <w:pPr>
        <w:numPr>
          <w:ilvl w:val="0"/>
          <w:numId w:val="17"/>
        </w:numPr>
        <w:rPr>
          <w:rFonts w:ascii="Arial" w:hAnsi="Arial" w:cs="Arial"/>
          <w:sz w:val="20"/>
          <w:szCs w:val="20"/>
        </w:rPr>
      </w:pPr>
      <w:r w:rsidRPr="006363D1">
        <w:rPr>
          <w:rFonts w:ascii="Arial" w:hAnsi="Arial" w:cs="Arial"/>
          <w:color w:val="000000"/>
          <w:sz w:val="20"/>
          <w:szCs w:val="20"/>
        </w:rPr>
        <w:t>Algemene inkoopvoorwaarden gemeente Houten;</w:t>
      </w:r>
    </w:p>
    <w:p w14:paraId="3D4A5E33" w14:textId="0A30251B" w:rsidR="006363D1" w:rsidRPr="006363D1" w:rsidRDefault="005E54A5" w:rsidP="006363D1">
      <w:pPr>
        <w:numPr>
          <w:ilvl w:val="0"/>
          <w:numId w:val="17"/>
        </w:numPr>
        <w:rPr>
          <w:rFonts w:ascii="Arial" w:hAnsi="Arial" w:cs="Arial"/>
          <w:sz w:val="20"/>
          <w:szCs w:val="20"/>
        </w:rPr>
      </w:pPr>
      <w:r>
        <w:rPr>
          <w:rFonts w:ascii="Arial" w:hAnsi="Arial" w:cs="Arial"/>
          <w:sz w:val="20"/>
          <w:szCs w:val="20"/>
        </w:rPr>
        <w:t>Inschrijving</w:t>
      </w:r>
      <w:r w:rsidR="006363D1" w:rsidRPr="006363D1">
        <w:rPr>
          <w:rFonts w:ascii="Arial" w:hAnsi="Arial" w:cs="Arial"/>
          <w:sz w:val="20"/>
          <w:szCs w:val="20"/>
        </w:rPr>
        <w:t xml:space="preserve"> van de Aanbieder.</w:t>
      </w:r>
    </w:p>
    <w:p w14:paraId="690C965A" w14:textId="77777777" w:rsidR="006363D1" w:rsidRPr="006363D1" w:rsidRDefault="006363D1" w:rsidP="006363D1">
      <w:pPr>
        <w:ind w:left="720"/>
        <w:rPr>
          <w:rFonts w:ascii="Arial" w:hAnsi="Arial" w:cs="Arial"/>
          <w:sz w:val="20"/>
          <w:szCs w:val="20"/>
        </w:rPr>
      </w:pPr>
    </w:p>
    <w:p w14:paraId="22F0F402" w14:textId="77777777" w:rsidR="006363D1" w:rsidRPr="006363D1" w:rsidRDefault="006363D1" w:rsidP="006363D1">
      <w:pPr>
        <w:rPr>
          <w:rFonts w:ascii="Arial" w:hAnsi="Arial" w:cs="Arial"/>
          <w:sz w:val="20"/>
          <w:szCs w:val="20"/>
        </w:rPr>
      </w:pPr>
      <w:r w:rsidRPr="006363D1">
        <w:rPr>
          <w:rFonts w:ascii="Arial" w:hAnsi="Arial" w:cs="Arial"/>
          <w:sz w:val="20"/>
          <w:szCs w:val="20"/>
        </w:rPr>
        <w:t xml:space="preserve">Indien er meer nota ‘s van inlichtingen zijn, prevaleert, in geval van tegenstrijdigheden tussen de nota’s van inlichtingen, het bepaalde in de meest recente nota van inlichtingen. </w:t>
      </w:r>
    </w:p>
    <w:p w14:paraId="10CDA721" w14:textId="77777777" w:rsidR="006363D1" w:rsidRPr="006363D1" w:rsidRDefault="006363D1" w:rsidP="006363D1">
      <w:pPr>
        <w:rPr>
          <w:rFonts w:ascii="Arial" w:hAnsi="Arial" w:cs="Arial"/>
          <w:sz w:val="20"/>
          <w:szCs w:val="20"/>
        </w:rPr>
      </w:pPr>
    </w:p>
    <w:p w14:paraId="3C914B85" w14:textId="5144B0E9" w:rsidR="006363D1" w:rsidRPr="006363D1" w:rsidRDefault="006363D1" w:rsidP="006363D1">
      <w:pPr>
        <w:rPr>
          <w:rFonts w:ascii="Arial" w:hAnsi="Arial" w:cs="Arial"/>
          <w:sz w:val="20"/>
          <w:szCs w:val="20"/>
        </w:rPr>
      </w:pPr>
      <w:r w:rsidRPr="006363D1">
        <w:rPr>
          <w:rFonts w:ascii="Arial" w:hAnsi="Arial" w:cs="Arial"/>
          <w:sz w:val="20"/>
          <w:szCs w:val="20"/>
        </w:rPr>
        <w:t xml:space="preserve">Na deze informatiefase is de </w:t>
      </w:r>
      <w:r w:rsidR="005E54A5">
        <w:rPr>
          <w:rFonts w:ascii="Arial" w:hAnsi="Arial" w:cs="Arial"/>
          <w:sz w:val="20"/>
          <w:szCs w:val="20"/>
        </w:rPr>
        <w:t>selectieleidraad</w:t>
      </w:r>
      <w:r w:rsidRPr="006363D1">
        <w:rPr>
          <w:rFonts w:ascii="Arial" w:hAnsi="Arial" w:cs="Arial"/>
          <w:sz w:val="20"/>
          <w:szCs w:val="20"/>
        </w:rPr>
        <w:t xml:space="preserve"> definitief.</w:t>
      </w:r>
    </w:p>
    <w:bookmarkEnd w:id="26"/>
    <w:p w14:paraId="7DC35AEF" w14:textId="77777777" w:rsidR="00D440B4" w:rsidRDefault="00D440B4" w:rsidP="00923A9A">
      <w:pPr>
        <w:rPr>
          <w:rFonts w:ascii="Arial" w:hAnsi="Arial" w:cs="Arial"/>
          <w:sz w:val="20"/>
          <w:szCs w:val="20"/>
        </w:rPr>
      </w:pPr>
    </w:p>
    <w:p w14:paraId="4A8473BE" w14:textId="77777777" w:rsidR="00D440B4" w:rsidRPr="007815CC" w:rsidRDefault="00D440B4" w:rsidP="00D440B4">
      <w:pPr>
        <w:pStyle w:val="Kop2"/>
      </w:pPr>
      <w:bookmarkStart w:id="27" w:name="_Toc110231447"/>
      <w:r>
        <w:t>Klachtenregeling</w:t>
      </w:r>
      <w:bookmarkEnd w:id="27"/>
    </w:p>
    <w:p w14:paraId="2476146C" w14:textId="77777777" w:rsidR="006363D1" w:rsidRPr="006363D1" w:rsidRDefault="006363D1" w:rsidP="006363D1">
      <w:pPr>
        <w:rPr>
          <w:rFonts w:ascii="Arial" w:hAnsi="Arial" w:cs="Arial"/>
          <w:sz w:val="20"/>
          <w:szCs w:val="20"/>
        </w:rPr>
      </w:pPr>
      <w:bookmarkStart w:id="28" w:name="_Hlk97192666"/>
      <w:r w:rsidRPr="006363D1">
        <w:rPr>
          <w:rFonts w:ascii="Arial" w:hAnsi="Arial" w:cs="Arial"/>
          <w:sz w:val="20"/>
          <w:szCs w:val="20"/>
        </w:rPr>
        <w:t>De gemeente heeft een klachtenregeling. Zie in deze ook het inkoopbeleid (</w:t>
      </w:r>
      <w:hyperlink r:id="rId12" w:history="1">
        <w:r w:rsidRPr="006363D1">
          <w:rPr>
            <w:rStyle w:val="Hyperlink"/>
            <w:rFonts w:ascii="Arial" w:hAnsi="Arial" w:cs="Arial"/>
            <w:sz w:val="20"/>
            <w:szCs w:val="20"/>
          </w:rPr>
          <w:t>Aanbestedingen (houten.nl)</w:t>
        </w:r>
      </w:hyperlink>
      <w:r w:rsidRPr="006363D1">
        <w:rPr>
          <w:rFonts w:ascii="Arial" w:hAnsi="Arial" w:cs="Arial"/>
          <w:sz w:val="20"/>
          <w:szCs w:val="20"/>
        </w:rPr>
        <w:t xml:space="preserve">) van de gemeente. </w:t>
      </w:r>
    </w:p>
    <w:p w14:paraId="60FA26DC" w14:textId="77777777" w:rsidR="006363D1" w:rsidRPr="006363D1" w:rsidRDefault="006363D1" w:rsidP="006363D1">
      <w:pPr>
        <w:rPr>
          <w:rFonts w:ascii="Arial" w:hAnsi="Arial" w:cs="Arial"/>
          <w:sz w:val="20"/>
          <w:szCs w:val="20"/>
        </w:rPr>
      </w:pPr>
    </w:p>
    <w:p w14:paraId="77B1A587" w14:textId="33EA3722" w:rsidR="006363D1" w:rsidRPr="006363D1" w:rsidRDefault="006363D1" w:rsidP="006363D1">
      <w:pPr>
        <w:rPr>
          <w:rFonts w:ascii="Arial" w:hAnsi="Arial" w:cs="Arial"/>
          <w:sz w:val="20"/>
          <w:szCs w:val="20"/>
        </w:rPr>
      </w:pPr>
      <w:r w:rsidRPr="006363D1">
        <w:rPr>
          <w:rFonts w:ascii="Arial" w:hAnsi="Arial" w:cs="Arial"/>
          <w:sz w:val="20"/>
          <w:szCs w:val="20"/>
        </w:rPr>
        <w:t xml:space="preserve">U kunt uw klacht kenbaar maken door een mail te sturen naar </w:t>
      </w:r>
      <w:hyperlink r:id="rId13" w:history="1">
        <w:r w:rsidRPr="006363D1">
          <w:rPr>
            <w:rStyle w:val="Hyperlink"/>
            <w:rFonts w:ascii="Arial" w:hAnsi="Arial" w:cs="Arial"/>
            <w:sz w:val="20"/>
            <w:szCs w:val="20"/>
          </w:rPr>
          <w:t>aanbesteding@houten.nl</w:t>
        </w:r>
      </w:hyperlink>
      <w:r w:rsidRPr="006363D1">
        <w:rPr>
          <w:rFonts w:ascii="Arial" w:hAnsi="Arial" w:cs="Arial"/>
          <w:sz w:val="20"/>
          <w:szCs w:val="20"/>
        </w:rPr>
        <w:t xml:space="preserve"> met als onderwerp: klacht </w:t>
      </w:r>
      <w:r w:rsidR="005E54A5">
        <w:rPr>
          <w:rFonts w:ascii="Arial" w:hAnsi="Arial" w:cs="Arial"/>
          <w:sz w:val="20"/>
          <w:szCs w:val="20"/>
        </w:rPr>
        <w:t>selectieleidraad</w:t>
      </w:r>
      <w:r w:rsidRPr="006363D1">
        <w:rPr>
          <w:rFonts w:ascii="Arial" w:hAnsi="Arial" w:cs="Arial"/>
          <w:sz w:val="20"/>
          <w:szCs w:val="20"/>
        </w:rPr>
        <w:t xml:space="preserve"> aangevuld met het onderwerp van de </w:t>
      </w:r>
      <w:r w:rsidR="005E54A5">
        <w:rPr>
          <w:rFonts w:ascii="Arial" w:hAnsi="Arial" w:cs="Arial"/>
          <w:sz w:val="20"/>
          <w:szCs w:val="20"/>
        </w:rPr>
        <w:t xml:space="preserve">selectieleidraad </w:t>
      </w:r>
      <w:r w:rsidRPr="006363D1">
        <w:rPr>
          <w:rFonts w:ascii="Arial" w:hAnsi="Arial" w:cs="Arial"/>
          <w:sz w:val="20"/>
          <w:szCs w:val="20"/>
        </w:rPr>
        <w:t xml:space="preserve">en zaaknummer. De gemeente neemt de klacht in behandeling en stelt de klager per omgaande in kennis van de behandelaar en de verwachte afhandeltermijn. Een ingediende klacht kan een opschortende werking op het proces van deze </w:t>
      </w:r>
      <w:r w:rsidR="005E54A5">
        <w:rPr>
          <w:rFonts w:ascii="Arial" w:hAnsi="Arial" w:cs="Arial"/>
          <w:sz w:val="20"/>
          <w:szCs w:val="20"/>
        </w:rPr>
        <w:t>aanbesteding</w:t>
      </w:r>
      <w:r w:rsidRPr="006363D1">
        <w:rPr>
          <w:rFonts w:ascii="Arial" w:hAnsi="Arial" w:cs="Arial"/>
          <w:sz w:val="20"/>
          <w:szCs w:val="20"/>
        </w:rPr>
        <w:t xml:space="preserve"> hebben.</w:t>
      </w:r>
    </w:p>
    <w:p w14:paraId="7528238D" w14:textId="77777777" w:rsidR="006363D1" w:rsidRPr="006363D1" w:rsidRDefault="006363D1" w:rsidP="006363D1">
      <w:pPr>
        <w:rPr>
          <w:rFonts w:ascii="Arial" w:hAnsi="Arial" w:cs="Arial"/>
          <w:sz w:val="20"/>
          <w:szCs w:val="20"/>
        </w:rPr>
      </w:pPr>
    </w:p>
    <w:p w14:paraId="1FE8CDA3" w14:textId="77777777" w:rsidR="006363D1" w:rsidRPr="006363D1" w:rsidRDefault="006363D1" w:rsidP="006363D1">
      <w:pPr>
        <w:rPr>
          <w:rFonts w:ascii="Arial" w:hAnsi="Arial" w:cs="Arial"/>
          <w:sz w:val="20"/>
          <w:szCs w:val="20"/>
        </w:rPr>
      </w:pPr>
      <w:r w:rsidRPr="006363D1">
        <w:rPr>
          <w:rFonts w:ascii="Arial" w:hAnsi="Arial" w:cs="Arial"/>
          <w:sz w:val="20"/>
          <w:szCs w:val="20"/>
        </w:rPr>
        <w:t>Indien u het niet eens bent met de door de gemeente verstrekte uitspraak op de ingediende klacht, kunt u zich wenden tot de Commissie van Aanbestedingsexperts (zie art. 4.27 Aw). Indien u hiervan gebruik maakt, ontvangt de gemeente graag een afschrift. Een ingediende klacht bij de Commissie van Aanbestedingsexperts heeft geen opschortende werking voor de aanbestedingsprocedure.</w:t>
      </w:r>
    </w:p>
    <w:p w14:paraId="4125B1F8" w14:textId="77777777" w:rsidR="006363D1" w:rsidRPr="006363D1" w:rsidRDefault="006363D1" w:rsidP="006363D1">
      <w:pPr>
        <w:rPr>
          <w:rFonts w:ascii="Arial" w:hAnsi="Arial" w:cs="Arial"/>
          <w:sz w:val="20"/>
          <w:szCs w:val="20"/>
        </w:rPr>
      </w:pPr>
    </w:p>
    <w:p w14:paraId="5E294312" w14:textId="77777777" w:rsidR="006363D1" w:rsidRPr="006363D1" w:rsidRDefault="006363D1" w:rsidP="006363D1">
      <w:pPr>
        <w:rPr>
          <w:rFonts w:ascii="Arial" w:hAnsi="Arial" w:cs="Arial"/>
          <w:sz w:val="20"/>
          <w:szCs w:val="20"/>
        </w:rPr>
      </w:pPr>
      <w:r w:rsidRPr="006363D1">
        <w:rPr>
          <w:rFonts w:ascii="Arial" w:hAnsi="Arial" w:cs="Arial"/>
          <w:sz w:val="20"/>
          <w:szCs w:val="20"/>
        </w:rPr>
        <w:t>Daarnaast staat beroep open volgens de gerechtelijke procedure zoals elders beschreven.</w:t>
      </w:r>
    </w:p>
    <w:bookmarkEnd w:id="28"/>
    <w:p w14:paraId="57BBF6D2" w14:textId="77777777" w:rsidR="00923A9A" w:rsidRPr="006363D1" w:rsidRDefault="00923A9A" w:rsidP="00CE0B79">
      <w:pPr>
        <w:rPr>
          <w:rFonts w:ascii="Arial" w:hAnsi="Arial" w:cs="Arial"/>
          <w:sz w:val="20"/>
          <w:szCs w:val="20"/>
        </w:rPr>
      </w:pPr>
    </w:p>
    <w:p w14:paraId="60F8B4D9" w14:textId="77777777" w:rsidR="00947B88" w:rsidRPr="007815CC" w:rsidRDefault="00DA17F1" w:rsidP="00275E5C">
      <w:pPr>
        <w:pStyle w:val="Kop2"/>
      </w:pPr>
      <w:bookmarkStart w:id="29" w:name="_Toc110231448"/>
      <w:r>
        <w:t xml:space="preserve">Indiening </w:t>
      </w:r>
      <w:r w:rsidR="00302034">
        <w:t>inschrijving</w:t>
      </w:r>
      <w:bookmarkEnd w:id="29"/>
    </w:p>
    <w:p w14:paraId="403ECB83" w14:textId="497F0853" w:rsidR="0097202F" w:rsidRPr="006363D1" w:rsidRDefault="006363D1" w:rsidP="0097202F">
      <w:pPr>
        <w:autoSpaceDE w:val="0"/>
        <w:autoSpaceDN w:val="0"/>
        <w:adjustRightInd w:val="0"/>
        <w:rPr>
          <w:rFonts w:ascii="Arial" w:hAnsi="Arial" w:cs="Arial"/>
          <w:sz w:val="20"/>
          <w:szCs w:val="20"/>
        </w:rPr>
      </w:pPr>
      <w:r>
        <w:rPr>
          <w:rFonts w:ascii="Arial" w:hAnsi="Arial" w:cs="Arial"/>
          <w:sz w:val="20"/>
          <w:szCs w:val="20"/>
        </w:rPr>
        <w:t>Uw</w:t>
      </w:r>
      <w:r w:rsidR="0097202F" w:rsidRPr="006363D1">
        <w:rPr>
          <w:rFonts w:ascii="Arial" w:hAnsi="Arial" w:cs="Arial"/>
          <w:sz w:val="20"/>
          <w:szCs w:val="20"/>
        </w:rPr>
        <w:t xml:space="preserve"> </w:t>
      </w:r>
      <w:r w:rsidR="004B40B8" w:rsidRPr="006363D1">
        <w:rPr>
          <w:rFonts w:ascii="Arial" w:hAnsi="Arial" w:cs="Arial"/>
          <w:sz w:val="20"/>
          <w:szCs w:val="20"/>
        </w:rPr>
        <w:t>inschrijving</w:t>
      </w:r>
      <w:r w:rsidR="0097202F" w:rsidRPr="006363D1">
        <w:rPr>
          <w:rFonts w:ascii="Arial" w:hAnsi="Arial" w:cs="Arial"/>
          <w:sz w:val="20"/>
          <w:szCs w:val="20"/>
        </w:rPr>
        <w:t xml:space="preserve"> </w:t>
      </w:r>
      <w:r>
        <w:rPr>
          <w:rFonts w:ascii="Arial" w:hAnsi="Arial" w:cs="Arial"/>
          <w:sz w:val="20"/>
          <w:szCs w:val="20"/>
        </w:rPr>
        <w:t>bestaat uit volgende onderdelen</w:t>
      </w:r>
      <w:r w:rsidR="0097202F" w:rsidRPr="006363D1">
        <w:rPr>
          <w:rFonts w:ascii="Arial" w:hAnsi="Arial" w:cs="Arial"/>
          <w:sz w:val="20"/>
          <w:szCs w:val="20"/>
        </w:rPr>
        <w:t>:</w:t>
      </w:r>
    </w:p>
    <w:p w14:paraId="79F968C5" w14:textId="77777777" w:rsidR="006363D1" w:rsidRPr="006363D1" w:rsidRDefault="006363D1" w:rsidP="006363D1">
      <w:pPr>
        <w:numPr>
          <w:ilvl w:val="0"/>
          <w:numId w:val="1"/>
        </w:numPr>
        <w:rPr>
          <w:rFonts w:ascii="Arial" w:hAnsi="Arial" w:cs="Arial"/>
          <w:b/>
          <w:sz w:val="20"/>
          <w:szCs w:val="20"/>
        </w:rPr>
      </w:pPr>
      <w:r w:rsidRPr="006363D1">
        <w:rPr>
          <w:rFonts w:ascii="Arial" w:hAnsi="Arial" w:cs="Arial"/>
          <w:sz w:val="20"/>
          <w:szCs w:val="20"/>
        </w:rPr>
        <w:t>Inschrijfbiljet (bijlage 1);</w:t>
      </w:r>
    </w:p>
    <w:p w14:paraId="703541DA" w14:textId="77777777" w:rsidR="006363D1" w:rsidRPr="006363D1" w:rsidRDefault="006363D1" w:rsidP="006363D1">
      <w:pPr>
        <w:numPr>
          <w:ilvl w:val="0"/>
          <w:numId w:val="1"/>
        </w:numPr>
        <w:rPr>
          <w:rFonts w:ascii="Arial" w:hAnsi="Arial" w:cs="Arial"/>
          <w:sz w:val="20"/>
          <w:szCs w:val="20"/>
        </w:rPr>
      </w:pPr>
      <w:r w:rsidRPr="006363D1">
        <w:rPr>
          <w:rFonts w:ascii="Arial" w:hAnsi="Arial" w:cs="Arial"/>
          <w:sz w:val="20"/>
          <w:szCs w:val="20"/>
        </w:rPr>
        <w:t xml:space="preserve">Een UEA (Bijlage 2); </w:t>
      </w:r>
      <w:r w:rsidRPr="006363D1">
        <w:rPr>
          <w:rFonts w:ascii="Arial" w:hAnsi="Arial" w:cs="Arial"/>
          <w:b/>
          <w:sz w:val="20"/>
          <w:szCs w:val="20"/>
          <w:u w:val="single"/>
        </w:rPr>
        <w:t xml:space="preserve">LET OP: </w:t>
      </w:r>
      <w:r w:rsidRPr="006363D1">
        <w:rPr>
          <w:rFonts w:ascii="Arial" w:hAnsi="Arial" w:cs="Arial"/>
          <w:b/>
          <w:sz w:val="20"/>
          <w:szCs w:val="20"/>
        </w:rPr>
        <w:t>Het rechtsgeldig ondertekenen van het inschrijfbiljet geldt ook direct als ondertekening van het UEA. Daar waar in het document staat dat u het gevraagde verklaart door ondertekening van het UEA wordt ook bedoeld ondertekening van het inschrijfbiljet.</w:t>
      </w:r>
    </w:p>
    <w:p w14:paraId="462C44CD" w14:textId="77777777" w:rsidR="006363D1" w:rsidRPr="006363D1" w:rsidRDefault="006363D1" w:rsidP="006363D1">
      <w:pPr>
        <w:numPr>
          <w:ilvl w:val="0"/>
          <w:numId w:val="1"/>
        </w:numPr>
        <w:rPr>
          <w:rFonts w:ascii="Arial" w:hAnsi="Arial" w:cs="Arial"/>
          <w:sz w:val="20"/>
          <w:szCs w:val="20"/>
        </w:rPr>
      </w:pPr>
      <w:r w:rsidRPr="006363D1">
        <w:rPr>
          <w:rFonts w:ascii="Arial" w:hAnsi="Arial" w:cs="Arial"/>
          <w:sz w:val="20"/>
          <w:szCs w:val="20"/>
        </w:rPr>
        <w:t>Indien van toepassing een volmacht (bijlage 3);</w:t>
      </w:r>
    </w:p>
    <w:p w14:paraId="286E60E3" w14:textId="20216DA8" w:rsidR="00E5606C" w:rsidRPr="006363D1" w:rsidRDefault="00365777" w:rsidP="00572DE9">
      <w:pPr>
        <w:numPr>
          <w:ilvl w:val="0"/>
          <w:numId w:val="1"/>
        </w:numPr>
        <w:rPr>
          <w:rFonts w:ascii="Arial" w:hAnsi="Arial" w:cs="Arial"/>
          <w:sz w:val="20"/>
          <w:szCs w:val="20"/>
        </w:rPr>
      </w:pPr>
      <w:r w:rsidRPr="006363D1">
        <w:rPr>
          <w:rFonts w:ascii="Arial" w:hAnsi="Arial" w:cs="Arial"/>
          <w:sz w:val="20"/>
          <w:szCs w:val="20"/>
        </w:rPr>
        <w:t>Ingevulde en ondertekende r</w:t>
      </w:r>
      <w:r w:rsidR="00E5606C" w:rsidRPr="006363D1">
        <w:rPr>
          <w:rFonts w:ascii="Arial" w:hAnsi="Arial" w:cs="Arial"/>
          <w:sz w:val="20"/>
          <w:szCs w:val="20"/>
        </w:rPr>
        <w:t>eferentie rapportage kerncompetentie</w:t>
      </w:r>
      <w:r w:rsidR="005A4805" w:rsidRPr="006363D1">
        <w:rPr>
          <w:rFonts w:ascii="Arial" w:hAnsi="Arial" w:cs="Arial"/>
          <w:sz w:val="20"/>
          <w:szCs w:val="20"/>
        </w:rPr>
        <w:t xml:space="preserve"> 1:</w:t>
      </w:r>
      <w:r w:rsidR="00E5606C" w:rsidRPr="006363D1">
        <w:rPr>
          <w:rFonts w:ascii="Arial" w:hAnsi="Arial" w:cs="Arial"/>
          <w:sz w:val="20"/>
          <w:szCs w:val="20"/>
        </w:rPr>
        <w:t xml:space="preserve"> </w:t>
      </w:r>
      <w:r w:rsidR="00A81821" w:rsidRPr="006363D1">
        <w:rPr>
          <w:rFonts w:ascii="Arial" w:hAnsi="Arial" w:cs="Arial"/>
          <w:sz w:val="20"/>
          <w:szCs w:val="20"/>
        </w:rPr>
        <w:t>heesters en vaste planten</w:t>
      </w:r>
      <w:r w:rsidR="00E5606C" w:rsidRPr="006363D1">
        <w:rPr>
          <w:rFonts w:ascii="Arial" w:hAnsi="Arial" w:cs="Arial"/>
          <w:sz w:val="20"/>
          <w:szCs w:val="20"/>
        </w:rPr>
        <w:t xml:space="preserve"> (bijlage </w:t>
      </w:r>
      <w:r w:rsidR="006363D1">
        <w:rPr>
          <w:rFonts w:ascii="Arial" w:hAnsi="Arial" w:cs="Arial"/>
          <w:sz w:val="20"/>
          <w:szCs w:val="20"/>
        </w:rPr>
        <w:t>4</w:t>
      </w:r>
      <w:r w:rsidR="00E5606C" w:rsidRPr="006363D1">
        <w:rPr>
          <w:rFonts w:ascii="Arial" w:hAnsi="Arial" w:cs="Arial"/>
          <w:sz w:val="20"/>
          <w:szCs w:val="20"/>
        </w:rPr>
        <w:t>);</w:t>
      </w:r>
    </w:p>
    <w:p w14:paraId="4A775533" w14:textId="6B9E0F0E" w:rsidR="009D7C26" w:rsidRDefault="00371BFE" w:rsidP="00371BFE">
      <w:pPr>
        <w:numPr>
          <w:ilvl w:val="0"/>
          <w:numId w:val="1"/>
        </w:numPr>
        <w:rPr>
          <w:rFonts w:ascii="Arial" w:hAnsi="Arial" w:cs="Arial"/>
          <w:sz w:val="20"/>
          <w:szCs w:val="20"/>
          <w:lang w:eastAsia="en-US"/>
        </w:rPr>
      </w:pPr>
      <w:r w:rsidRPr="006363D1">
        <w:rPr>
          <w:rFonts w:ascii="Arial" w:hAnsi="Arial" w:cs="Arial"/>
          <w:sz w:val="20"/>
          <w:szCs w:val="20"/>
          <w:lang w:eastAsia="en-US"/>
        </w:rPr>
        <w:t xml:space="preserve">Bewijs van inschrijving </w:t>
      </w:r>
      <w:r w:rsidR="00BC2239" w:rsidRPr="006363D1">
        <w:rPr>
          <w:rFonts w:ascii="Arial" w:hAnsi="Arial" w:cs="Arial"/>
          <w:sz w:val="20"/>
          <w:szCs w:val="20"/>
          <w:lang w:eastAsia="en-US"/>
        </w:rPr>
        <w:t>Kamer van Koophandel.</w:t>
      </w:r>
      <w:r w:rsidRPr="006363D1">
        <w:rPr>
          <w:rFonts w:ascii="Arial" w:hAnsi="Arial" w:cs="Arial"/>
          <w:sz w:val="20"/>
          <w:szCs w:val="20"/>
          <w:lang w:eastAsia="en-US"/>
        </w:rPr>
        <w:t xml:space="preserve"> </w:t>
      </w:r>
      <w:r w:rsidR="00BC2239" w:rsidRPr="006363D1">
        <w:rPr>
          <w:rFonts w:ascii="Arial" w:hAnsi="Arial" w:cs="Arial"/>
          <w:sz w:val="20"/>
          <w:szCs w:val="20"/>
          <w:lang w:eastAsia="en-US"/>
        </w:rPr>
        <w:t>H</w:t>
      </w:r>
      <w:r w:rsidRPr="006363D1">
        <w:rPr>
          <w:rFonts w:ascii="Arial" w:hAnsi="Arial" w:cs="Arial"/>
          <w:sz w:val="20"/>
          <w:szCs w:val="20"/>
          <w:lang w:eastAsia="en-US"/>
        </w:rPr>
        <w:t>et bewijs mag niet ouder zijn dan</w:t>
      </w:r>
      <w:r>
        <w:rPr>
          <w:rFonts w:ascii="Arial" w:hAnsi="Arial" w:cs="Arial"/>
          <w:sz w:val="20"/>
          <w:szCs w:val="20"/>
          <w:lang w:eastAsia="en-US"/>
        </w:rPr>
        <w:t xml:space="preserve"> zes maanden op het moment van indienen van de Inschrijving. De ondertekenaar van </w:t>
      </w:r>
      <w:r w:rsidR="006363D1">
        <w:rPr>
          <w:rFonts w:ascii="Arial" w:hAnsi="Arial" w:cs="Arial"/>
          <w:sz w:val="20"/>
          <w:szCs w:val="20"/>
          <w:lang w:eastAsia="en-US"/>
        </w:rPr>
        <w:t xml:space="preserve">het inschrijfbiljet </w:t>
      </w:r>
      <w:r>
        <w:rPr>
          <w:rFonts w:ascii="Arial" w:hAnsi="Arial" w:cs="Arial"/>
          <w:sz w:val="20"/>
          <w:szCs w:val="20"/>
          <w:lang w:eastAsia="en-US"/>
        </w:rPr>
        <w:t>dient blijkens het uittreksel van het handelsregister tekeningsbevoegd te zijn of schriftelijk gevolmachtigd te zijn door degene die volgens het handelsregister tekeningsbevoegd is.</w:t>
      </w:r>
    </w:p>
    <w:p w14:paraId="5F0C5D44" w14:textId="77777777" w:rsidR="0005377E" w:rsidRPr="00371BFE" w:rsidRDefault="0005377E" w:rsidP="00371BFE">
      <w:pPr>
        <w:numPr>
          <w:ilvl w:val="0"/>
          <w:numId w:val="1"/>
        </w:numPr>
        <w:rPr>
          <w:rFonts w:ascii="Arial" w:hAnsi="Arial" w:cs="Arial"/>
          <w:sz w:val="20"/>
          <w:szCs w:val="20"/>
          <w:lang w:eastAsia="en-US"/>
        </w:rPr>
      </w:pPr>
      <w:r>
        <w:rPr>
          <w:rFonts w:ascii="Arial" w:hAnsi="Arial" w:cs="Arial"/>
          <w:sz w:val="20"/>
          <w:szCs w:val="20"/>
          <w:lang w:eastAsia="en-US"/>
        </w:rPr>
        <w:t>Bewijsstukken zoals vermeld in hoofdstuk 3 artikel 4.</w:t>
      </w:r>
    </w:p>
    <w:p w14:paraId="7862EE70" w14:textId="77777777" w:rsidR="00E5606C" w:rsidRDefault="00E5606C" w:rsidP="0097202F">
      <w:pPr>
        <w:rPr>
          <w:rFonts w:ascii="Arial" w:hAnsi="Arial" w:cs="Arial"/>
          <w:sz w:val="20"/>
          <w:szCs w:val="18"/>
        </w:rPr>
      </w:pPr>
    </w:p>
    <w:p w14:paraId="6393EE35" w14:textId="06A690A4" w:rsidR="006363D1" w:rsidRPr="006363D1" w:rsidRDefault="006363D1" w:rsidP="006363D1">
      <w:pPr>
        <w:autoSpaceDE w:val="0"/>
        <w:autoSpaceDN w:val="0"/>
        <w:adjustRightInd w:val="0"/>
        <w:rPr>
          <w:rFonts w:ascii="Arial" w:hAnsi="Arial" w:cs="Arial"/>
          <w:sz w:val="20"/>
          <w:szCs w:val="20"/>
        </w:rPr>
      </w:pPr>
      <w:r w:rsidRPr="006363D1">
        <w:rPr>
          <w:rFonts w:ascii="Arial" w:hAnsi="Arial" w:cs="Arial"/>
          <w:sz w:val="20"/>
          <w:szCs w:val="20"/>
        </w:rPr>
        <w:t xml:space="preserve">De invulformulieren die u bij uw </w:t>
      </w:r>
      <w:r w:rsidR="002528C3">
        <w:rPr>
          <w:rFonts w:ascii="Arial" w:hAnsi="Arial" w:cs="Arial"/>
          <w:sz w:val="20"/>
          <w:szCs w:val="20"/>
        </w:rPr>
        <w:t>inschrijving</w:t>
      </w:r>
      <w:r w:rsidRPr="006363D1">
        <w:rPr>
          <w:rFonts w:ascii="Arial" w:hAnsi="Arial" w:cs="Arial"/>
          <w:sz w:val="20"/>
          <w:szCs w:val="20"/>
        </w:rPr>
        <w:t xml:space="preserve"> moet uploaden staan bij de aanbestedingsdocumenten op TenderNed. U mag de opmaak en vorm van de (digitale) documenten niet aanpassen.</w:t>
      </w:r>
    </w:p>
    <w:p w14:paraId="3D266403" w14:textId="77777777" w:rsidR="006363D1" w:rsidRPr="006363D1" w:rsidRDefault="006363D1" w:rsidP="006363D1">
      <w:pPr>
        <w:autoSpaceDE w:val="0"/>
        <w:autoSpaceDN w:val="0"/>
        <w:adjustRightInd w:val="0"/>
        <w:rPr>
          <w:rFonts w:ascii="Arial" w:hAnsi="Arial" w:cs="Arial"/>
          <w:sz w:val="20"/>
          <w:szCs w:val="20"/>
        </w:rPr>
      </w:pPr>
    </w:p>
    <w:p w14:paraId="04D78B21" w14:textId="77777777" w:rsidR="006363D1" w:rsidRPr="006363D1" w:rsidRDefault="006363D1" w:rsidP="006363D1">
      <w:pPr>
        <w:autoSpaceDE w:val="0"/>
        <w:autoSpaceDN w:val="0"/>
        <w:adjustRightInd w:val="0"/>
        <w:rPr>
          <w:rFonts w:ascii="Arial" w:hAnsi="Arial" w:cs="Arial"/>
          <w:i/>
          <w:iCs/>
          <w:sz w:val="20"/>
          <w:szCs w:val="20"/>
        </w:rPr>
      </w:pPr>
      <w:bookmarkStart w:id="30" w:name="_Hlk97192788"/>
      <w:r w:rsidRPr="006363D1">
        <w:rPr>
          <w:rFonts w:ascii="Arial" w:hAnsi="Arial" w:cs="Arial"/>
          <w:i/>
          <w:iCs/>
          <w:sz w:val="20"/>
          <w:szCs w:val="20"/>
        </w:rPr>
        <w:t>Let op:</w:t>
      </w:r>
    </w:p>
    <w:p w14:paraId="5C0121C4" w14:textId="4A948576" w:rsidR="006363D1" w:rsidRPr="006363D1" w:rsidRDefault="006363D1" w:rsidP="006363D1">
      <w:pPr>
        <w:autoSpaceDE w:val="0"/>
        <w:autoSpaceDN w:val="0"/>
        <w:adjustRightInd w:val="0"/>
        <w:rPr>
          <w:rFonts w:ascii="Arial" w:hAnsi="Arial" w:cs="Arial"/>
          <w:i/>
          <w:iCs/>
          <w:sz w:val="20"/>
          <w:szCs w:val="20"/>
        </w:rPr>
      </w:pPr>
      <w:r w:rsidRPr="006363D1">
        <w:rPr>
          <w:rFonts w:ascii="Arial" w:hAnsi="Arial" w:cs="Arial"/>
          <w:i/>
          <w:iCs/>
          <w:sz w:val="20"/>
          <w:szCs w:val="20"/>
        </w:rPr>
        <w:t xml:space="preserve">Het kan gebeuren dat de gemeente een invulformulier wijzigt naar aanleiding van de vragen en antwoorden in de informatiefase. De gemeente past dan het versienummer aan. Controleer vlak voordat u uw Inschrijving indient of u de laatste versie van de formulieren gebruikt. Als u een verkeerd formulier gebruikt, dan kan dat er toe leiden, dat de gemeente uw aanbieding afwijst als een ongeldige </w:t>
      </w:r>
      <w:r w:rsidR="005E54A5">
        <w:rPr>
          <w:rFonts w:ascii="Arial" w:hAnsi="Arial" w:cs="Arial"/>
          <w:i/>
          <w:iCs/>
          <w:sz w:val="20"/>
          <w:szCs w:val="20"/>
        </w:rPr>
        <w:t>inschrijving</w:t>
      </w:r>
      <w:r w:rsidRPr="006363D1">
        <w:rPr>
          <w:rFonts w:ascii="Arial" w:hAnsi="Arial" w:cs="Arial"/>
          <w:i/>
          <w:iCs/>
          <w:sz w:val="20"/>
          <w:szCs w:val="20"/>
        </w:rPr>
        <w:t xml:space="preserve">. </w:t>
      </w:r>
    </w:p>
    <w:bookmarkEnd w:id="30"/>
    <w:p w14:paraId="32793F8F" w14:textId="77777777" w:rsidR="006363D1" w:rsidRPr="006363D1" w:rsidRDefault="006363D1" w:rsidP="006363D1">
      <w:pPr>
        <w:autoSpaceDE w:val="0"/>
        <w:autoSpaceDN w:val="0"/>
        <w:adjustRightInd w:val="0"/>
        <w:rPr>
          <w:rFonts w:ascii="Arial" w:hAnsi="Arial" w:cs="Arial"/>
          <w:sz w:val="20"/>
          <w:szCs w:val="20"/>
        </w:rPr>
      </w:pPr>
    </w:p>
    <w:p w14:paraId="7088253E" w14:textId="126769F8" w:rsidR="006363D1" w:rsidRPr="006363D1" w:rsidRDefault="006363D1" w:rsidP="006363D1">
      <w:pPr>
        <w:autoSpaceDE w:val="0"/>
        <w:autoSpaceDN w:val="0"/>
        <w:adjustRightInd w:val="0"/>
        <w:rPr>
          <w:rFonts w:ascii="Arial" w:hAnsi="Arial" w:cs="Arial"/>
          <w:sz w:val="20"/>
          <w:szCs w:val="20"/>
        </w:rPr>
      </w:pPr>
      <w:r w:rsidRPr="006363D1">
        <w:rPr>
          <w:rFonts w:ascii="Arial" w:hAnsi="Arial" w:cs="Arial"/>
          <w:sz w:val="20"/>
          <w:szCs w:val="20"/>
        </w:rPr>
        <w:t xml:space="preserve">Plaats uw </w:t>
      </w:r>
      <w:r w:rsidR="002528C3">
        <w:rPr>
          <w:rFonts w:ascii="Arial" w:hAnsi="Arial" w:cs="Arial"/>
          <w:sz w:val="20"/>
          <w:szCs w:val="20"/>
        </w:rPr>
        <w:t>inschrijving</w:t>
      </w:r>
      <w:r w:rsidRPr="006363D1">
        <w:rPr>
          <w:rFonts w:ascii="Arial" w:hAnsi="Arial" w:cs="Arial"/>
          <w:sz w:val="20"/>
          <w:szCs w:val="20"/>
        </w:rPr>
        <w:t xml:space="preserve"> uiterlijk voor de aangegeven tijd en sluitingsdatum in de digitale kluis op TenderNed. Na dit tijdstip is het niet meer mogelijk om de stukken in de kluis te plaatsen en is het dus niet meer mogelijk om een </w:t>
      </w:r>
      <w:r w:rsidR="005E54A5">
        <w:rPr>
          <w:rFonts w:ascii="Arial" w:hAnsi="Arial" w:cs="Arial"/>
          <w:sz w:val="20"/>
          <w:szCs w:val="20"/>
        </w:rPr>
        <w:t>inschrijving</w:t>
      </w:r>
      <w:r w:rsidRPr="006363D1">
        <w:rPr>
          <w:rFonts w:ascii="Arial" w:hAnsi="Arial" w:cs="Arial"/>
          <w:sz w:val="20"/>
          <w:szCs w:val="20"/>
        </w:rPr>
        <w:t xml:space="preserve"> in te dienen. De gemeente accepteert alleen </w:t>
      </w:r>
      <w:r w:rsidR="002528C3">
        <w:rPr>
          <w:rFonts w:ascii="Arial" w:hAnsi="Arial" w:cs="Arial"/>
          <w:sz w:val="20"/>
          <w:szCs w:val="20"/>
        </w:rPr>
        <w:t>inschrijvingen</w:t>
      </w:r>
      <w:r w:rsidRPr="006363D1">
        <w:rPr>
          <w:rFonts w:ascii="Arial" w:hAnsi="Arial" w:cs="Arial"/>
          <w:sz w:val="20"/>
          <w:szCs w:val="20"/>
        </w:rPr>
        <w:t xml:space="preserve"> die via TenderNed worden ingediend. </w:t>
      </w:r>
    </w:p>
    <w:p w14:paraId="3209A2A0" w14:textId="77777777" w:rsidR="006363D1" w:rsidRPr="006363D1" w:rsidRDefault="006363D1" w:rsidP="006363D1">
      <w:pPr>
        <w:rPr>
          <w:rFonts w:ascii="Arial" w:hAnsi="Arial" w:cs="Arial"/>
          <w:sz w:val="20"/>
          <w:szCs w:val="20"/>
        </w:rPr>
      </w:pPr>
    </w:p>
    <w:p w14:paraId="36B0AB91" w14:textId="0BC56EFA" w:rsidR="006363D1" w:rsidRPr="006363D1" w:rsidRDefault="006363D1" w:rsidP="006363D1">
      <w:pPr>
        <w:rPr>
          <w:rFonts w:ascii="Arial" w:hAnsi="Arial" w:cs="Arial"/>
          <w:sz w:val="20"/>
          <w:szCs w:val="20"/>
        </w:rPr>
      </w:pPr>
      <w:r w:rsidRPr="006363D1">
        <w:rPr>
          <w:rFonts w:ascii="Arial" w:hAnsi="Arial" w:cs="Arial"/>
          <w:sz w:val="20"/>
          <w:szCs w:val="20"/>
        </w:rPr>
        <w:t xml:space="preserve">Wanneer uw </w:t>
      </w:r>
      <w:r w:rsidR="005E54A5">
        <w:rPr>
          <w:rFonts w:ascii="Arial" w:hAnsi="Arial" w:cs="Arial"/>
          <w:sz w:val="20"/>
          <w:szCs w:val="20"/>
        </w:rPr>
        <w:t>inschrijving</w:t>
      </w:r>
      <w:r w:rsidRPr="006363D1">
        <w:rPr>
          <w:rFonts w:ascii="Arial" w:hAnsi="Arial" w:cs="Arial"/>
          <w:sz w:val="20"/>
          <w:szCs w:val="20"/>
        </w:rPr>
        <w:t xml:space="preserve"> niet voldoet aan de voorgeschreven norm, niet compleet, ongeldig, onvolledig is of (on)juiste gegevens bevat, kan dit aanleiding zijn uw </w:t>
      </w:r>
      <w:r w:rsidR="002528C3">
        <w:rPr>
          <w:rFonts w:ascii="Arial" w:hAnsi="Arial" w:cs="Arial"/>
          <w:sz w:val="20"/>
          <w:szCs w:val="20"/>
        </w:rPr>
        <w:t>inschrijving</w:t>
      </w:r>
      <w:r w:rsidRPr="006363D1">
        <w:rPr>
          <w:rFonts w:ascii="Arial" w:hAnsi="Arial" w:cs="Arial"/>
          <w:sz w:val="20"/>
          <w:szCs w:val="20"/>
        </w:rPr>
        <w:t xml:space="preserve"> uit te sluiten van verdere beoordeling en deelname aan het </w:t>
      </w:r>
      <w:r w:rsidR="005E54A5">
        <w:rPr>
          <w:rFonts w:ascii="Arial" w:hAnsi="Arial" w:cs="Arial"/>
          <w:sz w:val="20"/>
          <w:szCs w:val="20"/>
        </w:rPr>
        <w:t>aanbestedings</w:t>
      </w:r>
      <w:r w:rsidRPr="006363D1">
        <w:rPr>
          <w:rFonts w:ascii="Arial" w:hAnsi="Arial" w:cs="Arial"/>
          <w:sz w:val="20"/>
          <w:szCs w:val="20"/>
        </w:rPr>
        <w:t xml:space="preserve">traject. </w:t>
      </w:r>
    </w:p>
    <w:p w14:paraId="0BA62B8C" w14:textId="77777777" w:rsidR="00947B88" w:rsidRPr="006A0058" w:rsidRDefault="00947B88" w:rsidP="00947B88">
      <w:pPr>
        <w:rPr>
          <w:rFonts w:ascii="Arial" w:hAnsi="Arial" w:cs="Arial"/>
          <w:sz w:val="20"/>
          <w:szCs w:val="20"/>
        </w:rPr>
      </w:pPr>
    </w:p>
    <w:p w14:paraId="00E15DAA" w14:textId="0DC7404D" w:rsidR="00765A5F" w:rsidRDefault="00765A5F" w:rsidP="00DA17F1">
      <w:pPr>
        <w:pStyle w:val="Kop2"/>
      </w:pPr>
      <w:bookmarkStart w:id="31" w:name="_Toc110231449"/>
      <w:r w:rsidRPr="00275E5C">
        <w:lastRenderedPageBreak/>
        <w:t>Beschrijving beoordelingsproce</w:t>
      </w:r>
      <w:r w:rsidR="000E2AAD" w:rsidRPr="00275E5C">
        <w:t>dure</w:t>
      </w:r>
      <w:bookmarkEnd w:id="31"/>
    </w:p>
    <w:p w14:paraId="16CB332F" w14:textId="3D966B40" w:rsidR="002528C3" w:rsidRPr="002528C3" w:rsidRDefault="002528C3" w:rsidP="002528C3">
      <w:pPr>
        <w:rPr>
          <w:rFonts w:ascii="Arial" w:hAnsi="Arial" w:cs="Arial"/>
          <w:bCs/>
          <w:sz w:val="20"/>
          <w:szCs w:val="20"/>
        </w:rPr>
      </w:pPr>
      <w:bookmarkStart w:id="32" w:name="_Hlk97193058"/>
      <w:r w:rsidRPr="002528C3">
        <w:rPr>
          <w:rFonts w:ascii="Arial" w:hAnsi="Arial" w:cs="Arial"/>
          <w:bCs/>
          <w:sz w:val="20"/>
          <w:szCs w:val="20"/>
        </w:rPr>
        <w:t xml:space="preserve">Na sluiting van de termijn voor het indienen van de </w:t>
      </w:r>
      <w:r>
        <w:rPr>
          <w:rFonts w:ascii="Arial" w:hAnsi="Arial" w:cs="Arial"/>
          <w:bCs/>
          <w:sz w:val="20"/>
          <w:szCs w:val="20"/>
        </w:rPr>
        <w:t>inschrijvingen</w:t>
      </w:r>
      <w:r w:rsidRPr="002528C3">
        <w:rPr>
          <w:rFonts w:ascii="Arial" w:hAnsi="Arial" w:cs="Arial"/>
          <w:bCs/>
          <w:sz w:val="20"/>
          <w:szCs w:val="20"/>
        </w:rPr>
        <w:t xml:space="preserve"> downloadt de gemeente de aanbiedingen uit de digitale kluis. </w:t>
      </w:r>
    </w:p>
    <w:bookmarkEnd w:id="32"/>
    <w:p w14:paraId="2FFA7954" w14:textId="77777777" w:rsidR="002528C3" w:rsidRPr="002528C3" w:rsidRDefault="002528C3" w:rsidP="002528C3"/>
    <w:p w14:paraId="60D2F5BC" w14:textId="77777777" w:rsidR="00FE7FC8" w:rsidRPr="006A0058" w:rsidRDefault="00FE7FC8" w:rsidP="00DA17F1">
      <w:pPr>
        <w:pStyle w:val="Kop3"/>
      </w:pPr>
      <w:bookmarkStart w:id="33" w:name="_Toc110231450"/>
      <w:r w:rsidRPr="006A0058">
        <w:t>Beoordelingsteam</w:t>
      </w:r>
      <w:bookmarkEnd w:id="33"/>
    </w:p>
    <w:p w14:paraId="182A2254" w14:textId="77777777" w:rsidR="00FE7FC8" w:rsidRPr="006A0058" w:rsidRDefault="005328B5" w:rsidP="00FE7FC8">
      <w:pPr>
        <w:rPr>
          <w:rFonts w:ascii="Arial" w:hAnsi="Arial" w:cs="Arial"/>
          <w:sz w:val="20"/>
          <w:szCs w:val="20"/>
        </w:rPr>
      </w:pPr>
      <w:r w:rsidRPr="006A0058">
        <w:rPr>
          <w:rFonts w:ascii="Arial" w:hAnsi="Arial" w:cs="Arial"/>
          <w:sz w:val="20"/>
          <w:szCs w:val="20"/>
        </w:rPr>
        <w:t xml:space="preserve">Het beoordelingsteam, dat de beoordeling van de ontvangen </w:t>
      </w:r>
      <w:r w:rsidR="004B40B8">
        <w:rPr>
          <w:rFonts w:ascii="Arial" w:hAnsi="Arial" w:cs="Arial"/>
          <w:sz w:val="20"/>
          <w:szCs w:val="20"/>
        </w:rPr>
        <w:t>inschrijvingen</w:t>
      </w:r>
      <w:r w:rsidRPr="006A0058">
        <w:rPr>
          <w:rFonts w:ascii="Arial" w:hAnsi="Arial" w:cs="Arial"/>
          <w:sz w:val="20"/>
          <w:szCs w:val="20"/>
        </w:rPr>
        <w:t xml:space="preserve"> verzorgt, bestaat uit materie- en inkoopdeskundigen.</w:t>
      </w:r>
    </w:p>
    <w:p w14:paraId="2373BBF8" w14:textId="77777777" w:rsidR="005328B5" w:rsidRPr="006A0058" w:rsidRDefault="005328B5" w:rsidP="00FE7FC8">
      <w:pPr>
        <w:rPr>
          <w:rFonts w:ascii="Arial" w:hAnsi="Arial" w:cs="Arial"/>
          <w:sz w:val="20"/>
          <w:szCs w:val="20"/>
        </w:rPr>
      </w:pPr>
    </w:p>
    <w:p w14:paraId="29FEEF90" w14:textId="77777777" w:rsidR="005328B5" w:rsidRPr="006A0058" w:rsidRDefault="00FD5B34" w:rsidP="00DA17F1">
      <w:pPr>
        <w:pStyle w:val="Kop3"/>
      </w:pPr>
      <w:bookmarkStart w:id="34" w:name="_Toc110231451"/>
      <w:r w:rsidRPr="006A0058">
        <w:t>Beoordelingsprocedure</w:t>
      </w:r>
      <w:bookmarkEnd w:id="34"/>
    </w:p>
    <w:p w14:paraId="34393251" w14:textId="77777777" w:rsidR="00FD5B34" w:rsidRDefault="005328B5" w:rsidP="00FE7FC8">
      <w:pPr>
        <w:rPr>
          <w:rFonts w:ascii="Arial" w:hAnsi="Arial" w:cs="Arial"/>
          <w:sz w:val="20"/>
          <w:szCs w:val="20"/>
        </w:rPr>
      </w:pPr>
      <w:r w:rsidRPr="006A0058">
        <w:rPr>
          <w:rFonts w:ascii="Arial" w:hAnsi="Arial" w:cs="Arial"/>
          <w:sz w:val="20"/>
          <w:szCs w:val="20"/>
        </w:rPr>
        <w:t xml:space="preserve">De beoordelingsprocedure omvat </w:t>
      </w:r>
      <w:r w:rsidR="00502D07">
        <w:rPr>
          <w:rFonts w:ascii="Arial" w:hAnsi="Arial" w:cs="Arial"/>
          <w:sz w:val="20"/>
          <w:szCs w:val="20"/>
        </w:rPr>
        <w:t>één</w:t>
      </w:r>
      <w:r w:rsidRPr="006A0058">
        <w:rPr>
          <w:rFonts w:ascii="Arial" w:hAnsi="Arial" w:cs="Arial"/>
          <w:sz w:val="20"/>
          <w:szCs w:val="20"/>
        </w:rPr>
        <w:t xml:space="preserve"> fase, wel</w:t>
      </w:r>
      <w:r w:rsidR="00FD5B34" w:rsidRPr="006A0058">
        <w:rPr>
          <w:rFonts w:ascii="Arial" w:hAnsi="Arial" w:cs="Arial"/>
          <w:sz w:val="20"/>
          <w:szCs w:val="20"/>
        </w:rPr>
        <w:t>ke hieronder beschreven staa</w:t>
      </w:r>
      <w:r w:rsidR="00502D07">
        <w:rPr>
          <w:rFonts w:ascii="Arial" w:hAnsi="Arial" w:cs="Arial"/>
          <w:sz w:val="20"/>
          <w:szCs w:val="20"/>
        </w:rPr>
        <w:t>t</w:t>
      </w:r>
      <w:r w:rsidR="00FD5B34" w:rsidRPr="006A0058">
        <w:rPr>
          <w:rFonts w:ascii="Arial" w:hAnsi="Arial" w:cs="Arial"/>
          <w:sz w:val="20"/>
          <w:szCs w:val="20"/>
        </w:rPr>
        <w:t xml:space="preserve">. </w:t>
      </w:r>
    </w:p>
    <w:p w14:paraId="114C2073" w14:textId="77777777" w:rsidR="005F4574" w:rsidRPr="006A0058" w:rsidRDefault="005F4574" w:rsidP="00FE7FC8">
      <w:pPr>
        <w:rPr>
          <w:rFonts w:ascii="Arial" w:hAnsi="Arial" w:cs="Arial"/>
          <w:sz w:val="20"/>
          <w:szCs w:val="20"/>
        </w:rPr>
      </w:pPr>
    </w:p>
    <w:p w14:paraId="30859925" w14:textId="77777777" w:rsidR="00FD5B34" w:rsidRPr="006A0058" w:rsidRDefault="008F101E" w:rsidP="00DA17F1">
      <w:pPr>
        <w:pStyle w:val="Kop4"/>
        <w:rPr>
          <w:color w:val="auto"/>
        </w:rPr>
      </w:pPr>
      <w:bookmarkStart w:id="35" w:name="_Toc110231452"/>
      <w:r>
        <w:rPr>
          <w:color w:val="auto"/>
        </w:rPr>
        <w:t>C</w:t>
      </w:r>
      <w:r w:rsidR="005B0DCD" w:rsidRPr="006A0058">
        <w:rPr>
          <w:color w:val="auto"/>
        </w:rPr>
        <w:t xml:space="preserve">ontrole ontvankelijkheid en beoordelen </w:t>
      </w:r>
      <w:r w:rsidR="00502D07">
        <w:rPr>
          <w:color w:val="auto"/>
        </w:rPr>
        <w:t>Uitsluitingsgronden en G</w:t>
      </w:r>
      <w:r w:rsidR="00AA565E" w:rsidRPr="006A0058">
        <w:rPr>
          <w:color w:val="auto"/>
        </w:rPr>
        <w:t>eschiktheidseisen</w:t>
      </w:r>
      <w:bookmarkEnd w:id="35"/>
    </w:p>
    <w:p w14:paraId="281D3425" w14:textId="2A9CD6C6" w:rsidR="0073743C" w:rsidRPr="0073743C" w:rsidRDefault="008F101E" w:rsidP="0073743C">
      <w:pPr>
        <w:rPr>
          <w:rFonts w:ascii="Arial" w:hAnsi="Arial" w:cs="Arial"/>
          <w:sz w:val="20"/>
          <w:szCs w:val="20"/>
        </w:rPr>
      </w:pPr>
      <w:r>
        <w:rPr>
          <w:rFonts w:ascii="Arial" w:hAnsi="Arial" w:cs="Arial"/>
          <w:sz w:val="20"/>
          <w:szCs w:val="20"/>
        </w:rPr>
        <w:t xml:space="preserve">Na ontvangst </w:t>
      </w:r>
      <w:r w:rsidR="0073743C">
        <w:rPr>
          <w:rFonts w:ascii="Arial" w:hAnsi="Arial" w:cs="Arial"/>
          <w:sz w:val="20"/>
          <w:szCs w:val="20"/>
        </w:rPr>
        <w:t>inschrijvingen</w:t>
      </w:r>
      <w:r w:rsidR="0097202F" w:rsidRPr="007815CC">
        <w:rPr>
          <w:rFonts w:ascii="Arial" w:hAnsi="Arial" w:cs="Arial"/>
          <w:sz w:val="20"/>
          <w:szCs w:val="20"/>
        </w:rPr>
        <w:t xml:space="preserve"> wordt beoordeeld of alle gegevens die de </w:t>
      </w:r>
      <w:r w:rsidR="0097202F">
        <w:rPr>
          <w:rFonts w:ascii="Arial" w:hAnsi="Arial" w:cs="Arial"/>
          <w:sz w:val="20"/>
          <w:szCs w:val="20"/>
        </w:rPr>
        <w:t>inschrijver</w:t>
      </w:r>
      <w:r w:rsidR="0097202F" w:rsidRPr="007815CC">
        <w:rPr>
          <w:rFonts w:ascii="Arial" w:hAnsi="Arial" w:cs="Arial"/>
          <w:sz w:val="20"/>
          <w:szCs w:val="20"/>
        </w:rPr>
        <w:t xml:space="preserve">s moeten overleggen, aanwezig en geldig zijn. </w:t>
      </w:r>
      <w:r w:rsidR="0097202F">
        <w:rPr>
          <w:rFonts w:ascii="Arial" w:hAnsi="Arial" w:cs="Arial"/>
          <w:sz w:val="20"/>
          <w:szCs w:val="20"/>
        </w:rPr>
        <w:t>Ver</w:t>
      </w:r>
      <w:r w:rsidR="0097202F" w:rsidRPr="007815CC">
        <w:rPr>
          <w:rFonts w:ascii="Arial" w:hAnsi="Arial" w:cs="Arial"/>
          <w:sz w:val="20"/>
          <w:szCs w:val="20"/>
        </w:rPr>
        <w:t xml:space="preserve">der worden </w:t>
      </w:r>
      <w:r w:rsidR="0097202F">
        <w:rPr>
          <w:rFonts w:ascii="Arial" w:hAnsi="Arial" w:cs="Arial"/>
          <w:sz w:val="20"/>
          <w:szCs w:val="20"/>
        </w:rPr>
        <w:t xml:space="preserve">de </w:t>
      </w:r>
      <w:r w:rsidR="004B40B8">
        <w:rPr>
          <w:rFonts w:ascii="Arial" w:hAnsi="Arial" w:cs="Arial"/>
          <w:sz w:val="20"/>
          <w:szCs w:val="20"/>
        </w:rPr>
        <w:t>inschrijvingen</w:t>
      </w:r>
      <w:r w:rsidR="0097202F">
        <w:rPr>
          <w:rFonts w:ascii="Arial" w:hAnsi="Arial" w:cs="Arial"/>
          <w:sz w:val="20"/>
          <w:szCs w:val="20"/>
        </w:rPr>
        <w:t xml:space="preserve"> </w:t>
      </w:r>
      <w:r w:rsidR="0097202F" w:rsidRPr="007815CC">
        <w:rPr>
          <w:rFonts w:ascii="Arial" w:hAnsi="Arial" w:cs="Arial"/>
          <w:sz w:val="20"/>
          <w:szCs w:val="20"/>
        </w:rPr>
        <w:t xml:space="preserve">beoordeeld op de gestelde </w:t>
      </w:r>
      <w:r w:rsidR="0097202F">
        <w:rPr>
          <w:rFonts w:ascii="Arial" w:hAnsi="Arial" w:cs="Arial"/>
          <w:sz w:val="20"/>
          <w:szCs w:val="20"/>
        </w:rPr>
        <w:t>uitsluitingsgrond</w:t>
      </w:r>
      <w:r w:rsidR="0097202F" w:rsidRPr="007815CC">
        <w:rPr>
          <w:rFonts w:ascii="Arial" w:hAnsi="Arial" w:cs="Arial"/>
          <w:sz w:val="20"/>
          <w:szCs w:val="20"/>
        </w:rPr>
        <w:t xml:space="preserve">en en </w:t>
      </w:r>
      <w:r w:rsidR="0097202F">
        <w:rPr>
          <w:rFonts w:ascii="Arial" w:hAnsi="Arial" w:cs="Arial"/>
          <w:sz w:val="20"/>
          <w:szCs w:val="20"/>
        </w:rPr>
        <w:t>geschiktheidseis</w:t>
      </w:r>
      <w:r w:rsidR="0097202F" w:rsidRPr="007815CC">
        <w:rPr>
          <w:rFonts w:ascii="Arial" w:hAnsi="Arial" w:cs="Arial"/>
          <w:sz w:val="20"/>
          <w:szCs w:val="20"/>
        </w:rPr>
        <w:t xml:space="preserve">en. </w:t>
      </w:r>
      <w:r w:rsidR="0073743C" w:rsidRPr="0073743C">
        <w:rPr>
          <w:rFonts w:ascii="Arial" w:hAnsi="Arial" w:cs="Arial"/>
          <w:sz w:val="20"/>
          <w:szCs w:val="20"/>
        </w:rPr>
        <w:t xml:space="preserve">Voldoet u niet aan de gestelde geschiktheidseisen? Of is één of meer van de uitsluitingsgronden van toepassing op u, of op eventuele onderaannemers waarop u zich beroept om te voldoen aan de geschiktheidseisen? Dan wijst de gemeente uw </w:t>
      </w:r>
      <w:r w:rsidR="005E54A5">
        <w:rPr>
          <w:rFonts w:ascii="Arial" w:hAnsi="Arial" w:cs="Arial"/>
          <w:sz w:val="20"/>
          <w:szCs w:val="20"/>
        </w:rPr>
        <w:t>inschrijving</w:t>
      </w:r>
      <w:r w:rsidR="0073743C" w:rsidRPr="0073743C">
        <w:rPr>
          <w:rFonts w:ascii="Arial" w:hAnsi="Arial" w:cs="Arial"/>
          <w:sz w:val="20"/>
          <w:szCs w:val="20"/>
        </w:rPr>
        <w:t xml:space="preserve"> af. </w:t>
      </w:r>
    </w:p>
    <w:p w14:paraId="0590767A" w14:textId="77777777" w:rsidR="005B5E3D" w:rsidRPr="007815CC" w:rsidRDefault="005B5E3D" w:rsidP="005B5E3D">
      <w:pPr>
        <w:rPr>
          <w:rFonts w:ascii="Arial" w:hAnsi="Arial" w:cs="Arial"/>
          <w:sz w:val="20"/>
          <w:szCs w:val="20"/>
        </w:rPr>
      </w:pPr>
    </w:p>
    <w:p w14:paraId="121DCFE9" w14:textId="77777777" w:rsidR="00E04988" w:rsidRPr="007815CC" w:rsidRDefault="002D0933" w:rsidP="00DA17F1">
      <w:pPr>
        <w:pStyle w:val="Kop2"/>
      </w:pPr>
      <w:bookmarkStart w:id="36" w:name="_Toc110231453"/>
      <w:r>
        <w:t>Gun</w:t>
      </w:r>
      <w:r w:rsidR="00DA17F1">
        <w:t>nings</w:t>
      </w:r>
      <w:r w:rsidR="00FE29AD" w:rsidRPr="007815CC">
        <w:t>beslissing</w:t>
      </w:r>
      <w:bookmarkEnd w:id="36"/>
    </w:p>
    <w:p w14:paraId="1CBDC9DB" w14:textId="77777777" w:rsidR="002F7CFB" w:rsidRDefault="00306774" w:rsidP="00E25EEC">
      <w:pPr>
        <w:autoSpaceDE w:val="0"/>
        <w:autoSpaceDN w:val="0"/>
        <w:adjustRightInd w:val="0"/>
        <w:rPr>
          <w:rFonts w:ascii="Arial" w:hAnsi="Arial" w:cs="Arial"/>
          <w:sz w:val="20"/>
          <w:szCs w:val="20"/>
        </w:rPr>
      </w:pPr>
      <w:r>
        <w:rPr>
          <w:rFonts w:ascii="Arial" w:hAnsi="Arial" w:cs="Arial"/>
          <w:sz w:val="20"/>
          <w:szCs w:val="20"/>
        </w:rPr>
        <w:t>De</w:t>
      </w:r>
      <w:r w:rsidR="008F101E">
        <w:rPr>
          <w:rFonts w:ascii="Arial" w:hAnsi="Arial" w:cs="Arial"/>
          <w:sz w:val="20"/>
          <w:szCs w:val="20"/>
        </w:rPr>
        <w:t xml:space="preserve"> gemeente</w:t>
      </w:r>
      <w:r>
        <w:rPr>
          <w:rFonts w:ascii="Arial" w:hAnsi="Arial" w:cs="Arial"/>
          <w:sz w:val="20"/>
          <w:szCs w:val="20"/>
        </w:rPr>
        <w:t xml:space="preserve"> is voornemens met alle</w:t>
      </w:r>
      <w:r w:rsidR="007A2069">
        <w:rPr>
          <w:rFonts w:ascii="Arial" w:hAnsi="Arial" w:cs="Arial"/>
          <w:sz w:val="20"/>
          <w:szCs w:val="20"/>
        </w:rPr>
        <w:t xml:space="preserve"> inschrijvers </w:t>
      </w:r>
      <w:r>
        <w:rPr>
          <w:rFonts w:ascii="Arial" w:hAnsi="Arial" w:cs="Arial"/>
          <w:sz w:val="20"/>
          <w:szCs w:val="20"/>
        </w:rPr>
        <w:t>die voldoen aan de gestelde voorwaarden een raamovereenkomst aan te gaan</w:t>
      </w:r>
      <w:r w:rsidR="007A2069">
        <w:rPr>
          <w:rFonts w:ascii="Arial" w:hAnsi="Arial" w:cs="Arial"/>
          <w:sz w:val="20"/>
          <w:szCs w:val="20"/>
        </w:rPr>
        <w:t xml:space="preserve">. </w:t>
      </w:r>
    </w:p>
    <w:p w14:paraId="37F5907B" w14:textId="77777777" w:rsidR="002C6809" w:rsidRDefault="002C6809" w:rsidP="00E25EEC">
      <w:pPr>
        <w:autoSpaceDE w:val="0"/>
        <w:autoSpaceDN w:val="0"/>
        <w:adjustRightInd w:val="0"/>
        <w:rPr>
          <w:rFonts w:ascii="Arial" w:hAnsi="Arial" w:cs="Arial"/>
          <w:sz w:val="20"/>
          <w:szCs w:val="20"/>
        </w:rPr>
      </w:pPr>
    </w:p>
    <w:p w14:paraId="62B481D1" w14:textId="77777777" w:rsidR="00E25EEC" w:rsidRDefault="00E25EEC" w:rsidP="00E25EEC">
      <w:pPr>
        <w:autoSpaceDE w:val="0"/>
        <w:autoSpaceDN w:val="0"/>
        <w:adjustRightInd w:val="0"/>
        <w:rPr>
          <w:rFonts w:ascii="Arial" w:hAnsi="Arial" w:cs="Arial"/>
          <w:sz w:val="20"/>
          <w:szCs w:val="20"/>
          <w:lang w:eastAsia="en-US"/>
        </w:rPr>
      </w:pPr>
      <w:r w:rsidRPr="007815CC">
        <w:rPr>
          <w:rFonts w:ascii="Arial" w:hAnsi="Arial" w:cs="Arial"/>
          <w:sz w:val="20"/>
          <w:szCs w:val="20"/>
        </w:rPr>
        <w:t xml:space="preserve">De gemeente zal, na de volledige beoordeling van de </w:t>
      </w:r>
      <w:r w:rsidR="008E5D00">
        <w:rPr>
          <w:rFonts w:ascii="Arial" w:hAnsi="Arial" w:cs="Arial"/>
          <w:sz w:val="20"/>
          <w:szCs w:val="20"/>
        </w:rPr>
        <w:t>i</w:t>
      </w:r>
      <w:r>
        <w:rPr>
          <w:rFonts w:ascii="Arial" w:hAnsi="Arial" w:cs="Arial"/>
          <w:sz w:val="20"/>
          <w:szCs w:val="20"/>
        </w:rPr>
        <w:t>nschrijving</w:t>
      </w:r>
      <w:r w:rsidRPr="007815CC">
        <w:rPr>
          <w:rFonts w:ascii="Arial" w:hAnsi="Arial" w:cs="Arial"/>
          <w:sz w:val="20"/>
          <w:szCs w:val="20"/>
        </w:rPr>
        <w:t xml:space="preserve">en, de </w:t>
      </w:r>
      <w:r>
        <w:rPr>
          <w:rFonts w:ascii="Arial" w:hAnsi="Arial" w:cs="Arial"/>
          <w:sz w:val="20"/>
          <w:szCs w:val="20"/>
        </w:rPr>
        <w:t>inschrijver</w:t>
      </w:r>
      <w:r w:rsidRPr="007815CC">
        <w:rPr>
          <w:rFonts w:ascii="Arial" w:hAnsi="Arial" w:cs="Arial"/>
          <w:sz w:val="20"/>
          <w:szCs w:val="20"/>
        </w:rPr>
        <w:t xml:space="preserve">s gelijktijdig </w:t>
      </w:r>
      <w:r w:rsidR="008E5D00">
        <w:rPr>
          <w:rFonts w:ascii="Arial" w:hAnsi="Arial" w:cs="Arial"/>
          <w:sz w:val="20"/>
          <w:szCs w:val="20"/>
        </w:rPr>
        <w:t xml:space="preserve">via </w:t>
      </w:r>
      <w:r w:rsidR="00E53331">
        <w:rPr>
          <w:rFonts w:ascii="Arial" w:hAnsi="Arial" w:cs="Arial"/>
          <w:sz w:val="20"/>
          <w:szCs w:val="20"/>
        </w:rPr>
        <w:t>TenderNed</w:t>
      </w:r>
      <w:r w:rsidRPr="007815CC">
        <w:rPr>
          <w:rFonts w:ascii="Arial" w:hAnsi="Arial" w:cs="Arial"/>
          <w:sz w:val="20"/>
          <w:szCs w:val="20"/>
        </w:rPr>
        <w:t xml:space="preserve"> informeren over het voornemen tot gunning. De </w:t>
      </w:r>
      <w:r w:rsidR="008E5D00">
        <w:rPr>
          <w:rFonts w:ascii="Arial" w:hAnsi="Arial" w:cs="Arial"/>
          <w:sz w:val="20"/>
          <w:szCs w:val="20"/>
        </w:rPr>
        <w:t>i</w:t>
      </w:r>
      <w:r>
        <w:rPr>
          <w:rFonts w:ascii="Arial" w:hAnsi="Arial" w:cs="Arial"/>
          <w:sz w:val="20"/>
          <w:szCs w:val="20"/>
        </w:rPr>
        <w:t>nschrijver</w:t>
      </w:r>
      <w:r w:rsidR="007B15F2">
        <w:rPr>
          <w:rFonts w:ascii="Arial" w:hAnsi="Arial" w:cs="Arial"/>
          <w:sz w:val="20"/>
          <w:szCs w:val="20"/>
        </w:rPr>
        <w:t>s</w:t>
      </w:r>
      <w:r w:rsidRPr="007815CC">
        <w:rPr>
          <w:rFonts w:ascii="Arial" w:hAnsi="Arial" w:cs="Arial"/>
          <w:sz w:val="20"/>
          <w:szCs w:val="20"/>
        </w:rPr>
        <w:t xml:space="preserve"> </w:t>
      </w:r>
      <w:r>
        <w:rPr>
          <w:rFonts w:ascii="Arial" w:hAnsi="Arial" w:cs="Arial"/>
          <w:sz w:val="20"/>
          <w:szCs w:val="20"/>
        </w:rPr>
        <w:t>waar</w:t>
      </w:r>
      <w:r w:rsidR="007B15F2">
        <w:rPr>
          <w:rFonts w:ascii="Arial" w:hAnsi="Arial" w:cs="Arial"/>
          <w:sz w:val="20"/>
          <w:szCs w:val="20"/>
        </w:rPr>
        <w:t>mee</w:t>
      </w:r>
      <w:r>
        <w:rPr>
          <w:rFonts w:ascii="Arial" w:hAnsi="Arial" w:cs="Arial"/>
          <w:sz w:val="20"/>
          <w:szCs w:val="20"/>
        </w:rPr>
        <w:t xml:space="preserve"> de gemeente het voornemen heeft </w:t>
      </w:r>
      <w:r w:rsidR="007B15F2">
        <w:rPr>
          <w:rFonts w:ascii="Arial" w:hAnsi="Arial" w:cs="Arial"/>
          <w:sz w:val="20"/>
          <w:szCs w:val="20"/>
        </w:rPr>
        <w:t>een overeenkomst af te sluiten</w:t>
      </w:r>
      <w:r>
        <w:rPr>
          <w:rFonts w:ascii="Arial" w:hAnsi="Arial" w:cs="Arial"/>
          <w:sz w:val="20"/>
          <w:szCs w:val="20"/>
        </w:rPr>
        <w:t>, krijg</w:t>
      </w:r>
      <w:r w:rsidR="007B15F2">
        <w:rPr>
          <w:rFonts w:ascii="Arial" w:hAnsi="Arial" w:cs="Arial"/>
          <w:sz w:val="20"/>
          <w:szCs w:val="20"/>
        </w:rPr>
        <w:t>en</w:t>
      </w:r>
      <w:r w:rsidRPr="007815CC">
        <w:rPr>
          <w:rFonts w:ascii="Arial" w:hAnsi="Arial" w:cs="Arial"/>
          <w:sz w:val="20"/>
          <w:szCs w:val="20"/>
        </w:rPr>
        <w:t xml:space="preserve"> een bericht van voorlopige gunning.</w:t>
      </w:r>
      <w:r w:rsidRPr="007815CC">
        <w:rPr>
          <w:rFonts w:ascii="Arial" w:hAnsi="Arial" w:cs="Arial"/>
          <w:sz w:val="20"/>
          <w:szCs w:val="20"/>
          <w:lang w:eastAsia="en-US"/>
        </w:rPr>
        <w:t xml:space="preserve"> Aan deze voorlopige gunning k</w:t>
      </w:r>
      <w:r w:rsidR="007B15F2">
        <w:rPr>
          <w:rFonts w:ascii="Arial" w:hAnsi="Arial" w:cs="Arial"/>
          <w:sz w:val="20"/>
          <w:szCs w:val="20"/>
          <w:lang w:eastAsia="en-US"/>
        </w:rPr>
        <w:t>unnen</w:t>
      </w:r>
      <w:r w:rsidRPr="007815CC">
        <w:rPr>
          <w:rFonts w:ascii="Arial" w:hAnsi="Arial" w:cs="Arial"/>
          <w:sz w:val="20"/>
          <w:szCs w:val="20"/>
          <w:lang w:eastAsia="en-US"/>
        </w:rPr>
        <w:t xml:space="preserve"> de </w:t>
      </w:r>
      <w:r w:rsidR="008E5D00">
        <w:rPr>
          <w:rFonts w:ascii="Arial" w:hAnsi="Arial" w:cs="Arial"/>
          <w:sz w:val="20"/>
          <w:szCs w:val="20"/>
          <w:lang w:eastAsia="en-US"/>
        </w:rPr>
        <w:t>i</w:t>
      </w:r>
      <w:r>
        <w:rPr>
          <w:rFonts w:ascii="Arial" w:hAnsi="Arial" w:cs="Arial"/>
          <w:sz w:val="20"/>
          <w:szCs w:val="20"/>
          <w:lang w:eastAsia="en-US"/>
        </w:rPr>
        <w:t>nschrijver</w:t>
      </w:r>
      <w:r w:rsidR="007B15F2">
        <w:rPr>
          <w:rFonts w:ascii="Arial" w:hAnsi="Arial" w:cs="Arial"/>
          <w:sz w:val="20"/>
          <w:szCs w:val="20"/>
          <w:lang w:eastAsia="en-US"/>
        </w:rPr>
        <w:t>s</w:t>
      </w:r>
      <w:r w:rsidRPr="007815CC">
        <w:rPr>
          <w:rFonts w:ascii="Arial" w:hAnsi="Arial" w:cs="Arial"/>
          <w:sz w:val="20"/>
          <w:szCs w:val="20"/>
          <w:lang w:eastAsia="en-US"/>
        </w:rPr>
        <w:t xml:space="preserve"> geen enkel recht ontlenen. De mededeling van de voorlopige gunningbeslissing houdt géén aanvaarding in als bedoeld in art. 6:217 lid 1 BW van diens aanbod. </w:t>
      </w:r>
    </w:p>
    <w:p w14:paraId="41E5258A" w14:textId="77777777" w:rsidR="00E25EEC" w:rsidRDefault="00E25EEC" w:rsidP="00E25EEC">
      <w:pPr>
        <w:rPr>
          <w:rFonts w:ascii="Arial" w:hAnsi="Arial" w:cs="Arial"/>
          <w:color w:val="000000"/>
          <w:sz w:val="20"/>
          <w:szCs w:val="20"/>
        </w:rPr>
      </w:pPr>
    </w:p>
    <w:p w14:paraId="0EDDE738" w14:textId="58B84477" w:rsidR="00E25EEC" w:rsidRPr="007815CC" w:rsidRDefault="00E25EEC" w:rsidP="00E25EEC">
      <w:pPr>
        <w:rPr>
          <w:rFonts w:ascii="Arial" w:hAnsi="Arial" w:cs="Arial"/>
          <w:color w:val="000000"/>
          <w:sz w:val="20"/>
          <w:szCs w:val="20"/>
        </w:rPr>
      </w:pPr>
      <w:r w:rsidRPr="007815CC">
        <w:rPr>
          <w:rFonts w:ascii="Arial" w:hAnsi="Arial" w:cs="Arial"/>
          <w:color w:val="000000"/>
          <w:sz w:val="20"/>
          <w:szCs w:val="20"/>
        </w:rPr>
        <w:t xml:space="preserve">De afgewezen </w:t>
      </w:r>
      <w:r>
        <w:rPr>
          <w:rFonts w:ascii="Arial" w:hAnsi="Arial" w:cs="Arial"/>
          <w:color w:val="000000"/>
          <w:sz w:val="20"/>
          <w:szCs w:val="20"/>
        </w:rPr>
        <w:t>inschrijver</w:t>
      </w:r>
      <w:r w:rsidRPr="007815CC">
        <w:rPr>
          <w:rFonts w:ascii="Arial" w:hAnsi="Arial" w:cs="Arial"/>
          <w:color w:val="000000"/>
          <w:sz w:val="20"/>
          <w:szCs w:val="20"/>
        </w:rPr>
        <w:t xml:space="preserve">s ontvangen een deugdelijke motivering van de </w:t>
      </w:r>
      <w:r w:rsidR="007B15F2">
        <w:rPr>
          <w:rFonts w:ascii="Arial" w:hAnsi="Arial" w:cs="Arial"/>
          <w:color w:val="000000"/>
          <w:sz w:val="20"/>
          <w:szCs w:val="20"/>
        </w:rPr>
        <w:t>reden van de</w:t>
      </w:r>
      <w:r w:rsidR="00306774">
        <w:rPr>
          <w:rFonts w:ascii="Arial" w:hAnsi="Arial" w:cs="Arial"/>
          <w:color w:val="000000"/>
          <w:sz w:val="20"/>
          <w:szCs w:val="20"/>
        </w:rPr>
        <w:t xml:space="preserve"> afwijzing</w:t>
      </w:r>
      <w:r w:rsidRPr="007815CC">
        <w:rPr>
          <w:rFonts w:ascii="Arial" w:hAnsi="Arial" w:cs="Arial"/>
          <w:color w:val="000000"/>
          <w:sz w:val="20"/>
          <w:szCs w:val="20"/>
        </w:rPr>
        <w:t xml:space="preserve">. De </w:t>
      </w:r>
      <w:r>
        <w:rPr>
          <w:rFonts w:ascii="Arial" w:hAnsi="Arial" w:cs="Arial"/>
          <w:color w:val="000000"/>
          <w:sz w:val="20"/>
          <w:szCs w:val="20"/>
        </w:rPr>
        <w:t>inschrijver</w:t>
      </w:r>
      <w:r w:rsidRPr="007815CC">
        <w:rPr>
          <w:rFonts w:ascii="Arial" w:hAnsi="Arial" w:cs="Arial"/>
          <w:color w:val="000000"/>
          <w:sz w:val="20"/>
          <w:szCs w:val="20"/>
        </w:rPr>
        <w:t>s kunnen nadere informatie inwinnen bij de gemeente. Een belanghebbende die het niet met het gunningvoornemen eens is, kan binnen een termijn van 20 (twintig) kalenderdagen na verzending van</w:t>
      </w:r>
      <w:r>
        <w:rPr>
          <w:rFonts w:ascii="Arial" w:hAnsi="Arial" w:cs="Arial"/>
          <w:color w:val="000000"/>
          <w:sz w:val="20"/>
          <w:szCs w:val="20"/>
        </w:rPr>
        <w:t xml:space="preserve"> het gunningvoornemen (de zgn. stand still </w:t>
      </w:r>
      <w:r w:rsidRPr="007815CC">
        <w:rPr>
          <w:rFonts w:ascii="Arial" w:hAnsi="Arial" w:cs="Arial"/>
          <w:color w:val="000000"/>
          <w:sz w:val="20"/>
          <w:szCs w:val="20"/>
        </w:rPr>
        <w:t>termijn) bezwaar aantekenen door middel van de in paragraaf 2.</w:t>
      </w:r>
      <w:r>
        <w:rPr>
          <w:rFonts w:ascii="Arial" w:hAnsi="Arial" w:cs="Arial"/>
          <w:color w:val="000000"/>
          <w:sz w:val="20"/>
          <w:szCs w:val="20"/>
        </w:rPr>
        <w:t>8</w:t>
      </w:r>
      <w:r w:rsidRPr="007815CC">
        <w:rPr>
          <w:rFonts w:ascii="Arial" w:hAnsi="Arial" w:cs="Arial"/>
          <w:color w:val="000000"/>
          <w:sz w:val="20"/>
          <w:szCs w:val="20"/>
        </w:rPr>
        <w:t xml:space="preserve"> beschreven klachtenregeling of een kort geding bij de rechtbank Midden-Nederland, locatie Utrecht. In het belang van een snelle en goede voortgang wordt iedere belanghebbende dringend verzocht om de gemeente tijdig op de hoogte te stellen van het aanwenden van een rechtsmiddel, bij voorkeur door het mailen van de kopie dagvaarding aan de contactpersoon van de gemeente</w:t>
      </w:r>
      <w:r>
        <w:rPr>
          <w:rFonts w:ascii="Arial" w:hAnsi="Arial" w:cs="Arial"/>
          <w:color w:val="000000"/>
          <w:sz w:val="20"/>
          <w:szCs w:val="20"/>
        </w:rPr>
        <w:t xml:space="preserve"> (zie paragraaf 2.2)</w:t>
      </w:r>
      <w:r w:rsidRPr="007815CC">
        <w:rPr>
          <w:rFonts w:ascii="Arial" w:hAnsi="Arial" w:cs="Arial"/>
          <w:color w:val="000000"/>
          <w:sz w:val="20"/>
          <w:szCs w:val="20"/>
        </w:rPr>
        <w:t xml:space="preserve">. Een </w:t>
      </w:r>
      <w:r>
        <w:rPr>
          <w:rFonts w:ascii="Arial" w:hAnsi="Arial" w:cs="Arial"/>
          <w:color w:val="000000"/>
          <w:sz w:val="20"/>
          <w:szCs w:val="20"/>
        </w:rPr>
        <w:t>Inschrijver</w:t>
      </w:r>
      <w:r w:rsidRPr="007815CC">
        <w:rPr>
          <w:rFonts w:ascii="Arial" w:hAnsi="Arial" w:cs="Arial"/>
          <w:color w:val="000000"/>
          <w:sz w:val="20"/>
          <w:szCs w:val="20"/>
        </w:rPr>
        <w:t xml:space="preserve"> verklaart zich door indiening van een </w:t>
      </w:r>
      <w:r w:rsidR="00F154AC">
        <w:rPr>
          <w:rFonts w:ascii="Arial" w:hAnsi="Arial" w:cs="Arial"/>
          <w:color w:val="000000"/>
          <w:sz w:val="20"/>
          <w:szCs w:val="20"/>
        </w:rPr>
        <w:t>i</w:t>
      </w:r>
      <w:r>
        <w:rPr>
          <w:rFonts w:ascii="Arial" w:hAnsi="Arial" w:cs="Arial"/>
          <w:color w:val="000000"/>
          <w:sz w:val="20"/>
          <w:szCs w:val="20"/>
        </w:rPr>
        <w:t>nschrijving</w:t>
      </w:r>
      <w:r w:rsidRPr="007815CC">
        <w:rPr>
          <w:rFonts w:ascii="Arial" w:hAnsi="Arial" w:cs="Arial"/>
          <w:color w:val="000000"/>
          <w:sz w:val="20"/>
          <w:szCs w:val="20"/>
        </w:rPr>
        <w:t xml:space="preserve"> akkoord met deze voorwaarde.</w:t>
      </w:r>
    </w:p>
    <w:p w14:paraId="71FBF8C7" w14:textId="77777777" w:rsidR="00E25EEC" w:rsidRPr="007815CC" w:rsidRDefault="00A23B47" w:rsidP="00A23B47">
      <w:pPr>
        <w:tabs>
          <w:tab w:val="left" w:pos="2265"/>
        </w:tabs>
        <w:autoSpaceDE w:val="0"/>
        <w:autoSpaceDN w:val="0"/>
        <w:adjustRightInd w:val="0"/>
        <w:rPr>
          <w:rFonts w:ascii="Arial" w:hAnsi="Arial" w:cs="Arial"/>
          <w:color w:val="000000"/>
          <w:sz w:val="20"/>
          <w:szCs w:val="20"/>
        </w:rPr>
      </w:pPr>
      <w:r>
        <w:rPr>
          <w:rFonts w:ascii="Arial" w:hAnsi="Arial" w:cs="Arial"/>
          <w:color w:val="000000"/>
          <w:sz w:val="20"/>
          <w:szCs w:val="20"/>
        </w:rPr>
        <w:tab/>
      </w:r>
    </w:p>
    <w:p w14:paraId="6A83D54A" w14:textId="77777777" w:rsidR="00E25EEC" w:rsidRPr="007815CC" w:rsidRDefault="00E25EEC" w:rsidP="00E25EEC">
      <w:pPr>
        <w:rPr>
          <w:rFonts w:ascii="Arial" w:hAnsi="Arial" w:cs="Arial"/>
          <w:color w:val="000000"/>
          <w:sz w:val="20"/>
          <w:szCs w:val="20"/>
        </w:rPr>
      </w:pPr>
      <w:r w:rsidRPr="007815CC">
        <w:rPr>
          <w:rFonts w:ascii="Arial" w:hAnsi="Arial" w:cs="Arial"/>
          <w:color w:val="000000"/>
          <w:sz w:val="20"/>
          <w:szCs w:val="20"/>
        </w:rPr>
        <w:t xml:space="preserve">De </w:t>
      </w:r>
      <w:r w:rsidR="008F101E">
        <w:rPr>
          <w:rFonts w:ascii="Arial" w:hAnsi="Arial" w:cs="Arial"/>
          <w:color w:val="000000"/>
          <w:sz w:val="20"/>
          <w:szCs w:val="20"/>
        </w:rPr>
        <w:t>s</w:t>
      </w:r>
      <w:r>
        <w:rPr>
          <w:rFonts w:ascii="Arial" w:hAnsi="Arial" w:cs="Arial"/>
          <w:color w:val="000000"/>
          <w:sz w:val="20"/>
          <w:szCs w:val="20"/>
        </w:rPr>
        <w:t xml:space="preserve">tand still termijn </w:t>
      </w:r>
      <w:r w:rsidRPr="007815CC">
        <w:rPr>
          <w:rFonts w:ascii="Arial" w:hAnsi="Arial" w:cs="Arial"/>
          <w:color w:val="000000"/>
          <w:sz w:val="20"/>
          <w:szCs w:val="20"/>
        </w:rPr>
        <w:t xml:space="preserve">van </w:t>
      </w:r>
      <w:r w:rsidRPr="007815CC">
        <w:rPr>
          <w:rFonts w:ascii="Arial" w:hAnsi="Arial" w:cs="Arial"/>
          <w:b/>
          <w:bCs/>
          <w:color w:val="000000"/>
          <w:sz w:val="20"/>
          <w:szCs w:val="20"/>
        </w:rPr>
        <w:t>20</w:t>
      </w:r>
      <w:r w:rsidRPr="007815CC">
        <w:rPr>
          <w:rFonts w:ascii="Arial" w:hAnsi="Arial" w:cs="Arial"/>
          <w:b/>
          <w:color w:val="000000"/>
          <w:sz w:val="20"/>
          <w:szCs w:val="20"/>
        </w:rPr>
        <w:t xml:space="preserve"> </w:t>
      </w:r>
      <w:r w:rsidRPr="007815CC">
        <w:rPr>
          <w:rFonts w:ascii="Arial" w:hAnsi="Arial" w:cs="Arial"/>
          <w:color w:val="000000"/>
          <w:sz w:val="20"/>
          <w:szCs w:val="20"/>
        </w:rPr>
        <w:t>kalenderdagen na verzending van het gunningvoornemen is eveneens een vervaltermijn. Is door de</w:t>
      </w:r>
      <w:r>
        <w:rPr>
          <w:rFonts w:ascii="Arial" w:hAnsi="Arial" w:cs="Arial"/>
          <w:color w:val="000000"/>
          <w:sz w:val="20"/>
          <w:szCs w:val="20"/>
        </w:rPr>
        <w:t xml:space="preserve"> afgewezen Inschrijver</w:t>
      </w:r>
      <w:r w:rsidRPr="007815CC">
        <w:rPr>
          <w:rFonts w:ascii="Arial" w:hAnsi="Arial" w:cs="Arial"/>
          <w:color w:val="000000"/>
          <w:sz w:val="20"/>
          <w:szCs w:val="20"/>
        </w:rPr>
        <w:t xml:space="preserve"> binnen deze termijn geen dagvaarding aan de gemeente betekend, dan verliest de </w:t>
      </w:r>
      <w:r>
        <w:rPr>
          <w:rFonts w:ascii="Arial" w:hAnsi="Arial" w:cs="Arial"/>
          <w:color w:val="000000"/>
          <w:sz w:val="20"/>
          <w:szCs w:val="20"/>
        </w:rPr>
        <w:t>Inschrijver</w:t>
      </w:r>
      <w:r w:rsidRPr="007815CC">
        <w:rPr>
          <w:rFonts w:ascii="Arial" w:hAnsi="Arial" w:cs="Arial"/>
          <w:color w:val="000000"/>
          <w:sz w:val="20"/>
          <w:szCs w:val="20"/>
        </w:rPr>
        <w:t xml:space="preserve"> het recht om rechtsmaatregelen te nemen. De gemeente zal er dan gerechtvaardigd op mogen vertrouwen dat ter zake van de gunning geen kort geding meer aanh</w:t>
      </w:r>
      <w:r>
        <w:rPr>
          <w:rFonts w:ascii="Arial" w:hAnsi="Arial" w:cs="Arial"/>
          <w:color w:val="000000"/>
          <w:sz w:val="20"/>
          <w:szCs w:val="20"/>
        </w:rPr>
        <w:t xml:space="preserve">angig wordt gemaakt en kan zij tot </w:t>
      </w:r>
      <w:r w:rsidRPr="007815CC">
        <w:rPr>
          <w:rFonts w:ascii="Arial" w:hAnsi="Arial" w:cs="Arial"/>
          <w:color w:val="000000"/>
          <w:sz w:val="20"/>
          <w:szCs w:val="20"/>
        </w:rPr>
        <w:t xml:space="preserve">definitieve gunning </w:t>
      </w:r>
      <w:r>
        <w:rPr>
          <w:rFonts w:ascii="Arial" w:hAnsi="Arial" w:cs="Arial"/>
          <w:color w:val="000000"/>
          <w:sz w:val="20"/>
          <w:szCs w:val="20"/>
        </w:rPr>
        <w:t>over</w:t>
      </w:r>
      <w:r w:rsidRPr="007815CC">
        <w:rPr>
          <w:rFonts w:ascii="Arial" w:hAnsi="Arial" w:cs="Arial"/>
          <w:color w:val="000000"/>
          <w:sz w:val="20"/>
          <w:szCs w:val="20"/>
        </w:rPr>
        <w:t>gaan.</w:t>
      </w:r>
    </w:p>
    <w:p w14:paraId="5E9A6068" w14:textId="77777777" w:rsidR="00E25EEC" w:rsidRPr="007815CC" w:rsidRDefault="00E25EEC" w:rsidP="00E25EEC">
      <w:pPr>
        <w:rPr>
          <w:rFonts w:ascii="Arial" w:hAnsi="Arial" w:cs="Arial"/>
          <w:color w:val="000000"/>
          <w:sz w:val="20"/>
          <w:szCs w:val="20"/>
        </w:rPr>
      </w:pPr>
    </w:p>
    <w:p w14:paraId="63715E87" w14:textId="77777777" w:rsidR="00E25EEC" w:rsidRPr="007815CC" w:rsidRDefault="00E25EEC" w:rsidP="00E25EEC">
      <w:pPr>
        <w:rPr>
          <w:rFonts w:ascii="Arial" w:hAnsi="Arial" w:cs="Arial"/>
          <w:color w:val="000000"/>
          <w:sz w:val="20"/>
          <w:szCs w:val="20"/>
          <w:lang w:eastAsia="en-US"/>
        </w:rPr>
      </w:pPr>
      <w:r w:rsidRPr="007815CC">
        <w:rPr>
          <w:rFonts w:ascii="Arial" w:hAnsi="Arial" w:cs="Arial"/>
          <w:sz w:val="20"/>
          <w:szCs w:val="20"/>
          <w:lang w:eastAsia="en-US"/>
        </w:rPr>
        <w:t xml:space="preserve">Indien er op de voorgeschreven wijze een kort geding aanhangig wordt gemaakt, dan zal de gemeente de uitkomst van dat kort geding in eerste aanleg afwachten alvorens </w:t>
      </w:r>
      <w:r w:rsidR="00D736E1">
        <w:rPr>
          <w:rFonts w:ascii="Arial" w:hAnsi="Arial" w:cs="Arial"/>
          <w:sz w:val="20"/>
          <w:szCs w:val="20"/>
          <w:lang w:eastAsia="en-US"/>
        </w:rPr>
        <w:t>z</w:t>
      </w:r>
      <w:r w:rsidRPr="007815CC">
        <w:rPr>
          <w:rFonts w:ascii="Arial" w:hAnsi="Arial" w:cs="Arial"/>
          <w:sz w:val="20"/>
          <w:szCs w:val="20"/>
          <w:lang w:eastAsia="en-US"/>
        </w:rPr>
        <w:t>ij tot definitieve gunning overgaat. </w:t>
      </w:r>
      <w:r w:rsidRPr="007815CC">
        <w:rPr>
          <w:rFonts w:ascii="Arial" w:hAnsi="Arial" w:cs="Arial"/>
          <w:color w:val="000000"/>
          <w:sz w:val="20"/>
          <w:szCs w:val="20"/>
          <w:lang w:eastAsia="en-US"/>
        </w:rPr>
        <w:t xml:space="preserve">Zodra de gemeente de winnende </w:t>
      </w:r>
      <w:r>
        <w:rPr>
          <w:rFonts w:ascii="Arial" w:hAnsi="Arial" w:cs="Arial"/>
          <w:color w:val="000000"/>
          <w:sz w:val="20"/>
          <w:szCs w:val="20"/>
          <w:lang w:eastAsia="en-US"/>
        </w:rPr>
        <w:t>Inschrijver</w:t>
      </w:r>
      <w:r w:rsidRPr="007815CC">
        <w:rPr>
          <w:rFonts w:ascii="Arial" w:hAnsi="Arial" w:cs="Arial"/>
          <w:color w:val="000000"/>
          <w:sz w:val="20"/>
          <w:szCs w:val="20"/>
          <w:lang w:eastAsia="en-US"/>
        </w:rPr>
        <w:t xml:space="preserve"> in kennis stelt van het feit dat er een</w:t>
      </w:r>
    </w:p>
    <w:p w14:paraId="0F445EB3" w14:textId="77777777" w:rsidR="00092C9C" w:rsidRPr="007815CC" w:rsidRDefault="00E25EEC" w:rsidP="00092C9C">
      <w:pPr>
        <w:rPr>
          <w:rFonts w:ascii="Arial" w:hAnsi="Arial" w:cs="Arial"/>
          <w:color w:val="000000"/>
          <w:sz w:val="20"/>
          <w:szCs w:val="20"/>
          <w:lang w:eastAsia="en-US"/>
        </w:rPr>
      </w:pPr>
      <w:r w:rsidRPr="007815CC">
        <w:rPr>
          <w:rFonts w:ascii="Arial" w:hAnsi="Arial" w:cs="Arial"/>
          <w:color w:val="000000"/>
          <w:sz w:val="20"/>
          <w:szCs w:val="20"/>
          <w:lang w:eastAsia="en-US"/>
        </w:rPr>
        <w:t xml:space="preserve">kort geding aanhangig is gemaakt, dan dient de winnende </w:t>
      </w:r>
      <w:r>
        <w:rPr>
          <w:rFonts w:ascii="Arial" w:hAnsi="Arial" w:cs="Arial"/>
          <w:color w:val="000000"/>
          <w:sz w:val="20"/>
          <w:szCs w:val="20"/>
          <w:lang w:eastAsia="en-US"/>
        </w:rPr>
        <w:t>Inschrijver</w:t>
      </w:r>
      <w:r w:rsidRPr="007815CC">
        <w:rPr>
          <w:rFonts w:ascii="Arial" w:hAnsi="Arial" w:cs="Arial"/>
          <w:color w:val="000000"/>
          <w:sz w:val="20"/>
          <w:szCs w:val="20"/>
          <w:lang w:eastAsia="en-US"/>
        </w:rPr>
        <w:t xml:space="preserve"> in deze kort gedingprocedure te interveniëren, op straffe van verval van recht om – nadien - nog op te mogen komen tegen een eventueel gewijzigd gunningvoornemen.</w:t>
      </w:r>
      <w:r w:rsidR="00ED7CE1">
        <w:rPr>
          <w:rFonts w:ascii="Arial" w:hAnsi="Arial" w:cs="Arial"/>
          <w:color w:val="000000"/>
          <w:sz w:val="20"/>
          <w:szCs w:val="20"/>
        </w:rPr>
        <w:t xml:space="preserve"> </w:t>
      </w:r>
    </w:p>
    <w:p w14:paraId="4CF1C3F5" w14:textId="77777777" w:rsidR="00092C9C" w:rsidRPr="007815CC" w:rsidRDefault="00092C9C" w:rsidP="00092C9C">
      <w:pPr>
        <w:autoSpaceDE w:val="0"/>
        <w:autoSpaceDN w:val="0"/>
        <w:adjustRightInd w:val="0"/>
        <w:rPr>
          <w:rFonts w:ascii="Arial" w:hAnsi="Arial" w:cs="Arial"/>
          <w:color w:val="000000"/>
          <w:sz w:val="20"/>
          <w:szCs w:val="20"/>
        </w:rPr>
      </w:pPr>
    </w:p>
    <w:p w14:paraId="71F75A0E" w14:textId="77777777" w:rsidR="006044E5" w:rsidRPr="007815CC" w:rsidRDefault="006044E5" w:rsidP="00DA17F1">
      <w:pPr>
        <w:pStyle w:val="Kop2"/>
      </w:pPr>
      <w:bookmarkStart w:id="37" w:name="_Toc110231454"/>
      <w:r w:rsidRPr="007815CC">
        <w:t>Procedure contracteren</w:t>
      </w:r>
      <w:bookmarkEnd w:id="37"/>
    </w:p>
    <w:p w14:paraId="3946B2F0" w14:textId="77777777" w:rsidR="006044E5" w:rsidRPr="007815CC" w:rsidRDefault="006044E5" w:rsidP="006044E5">
      <w:pPr>
        <w:pStyle w:val="Opmaakprofiel1"/>
        <w:numPr>
          <w:ilvl w:val="0"/>
          <w:numId w:val="0"/>
        </w:numPr>
        <w:rPr>
          <w:rFonts w:ascii="Arial" w:hAnsi="Arial" w:cs="Arial"/>
          <w:sz w:val="20"/>
          <w:szCs w:val="20"/>
        </w:rPr>
      </w:pPr>
      <w:r w:rsidRPr="00977C00">
        <w:rPr>
          <w:rFonts w:ascii="Arial" w:hAnsi="Arial" w:cs="Arial"/>
          <w:sz w:val="20"/>
          <w:szCs w:val="20"/>
        </w:rPr>
        <w:t xml:space="preserve">De </w:t>
      </w:r>
      <w:r w:rsidR="00A7043D" w:rsidRPr="00977C00">
        <w:rPr>
          <w:rFonts w:ascii="Arial" w:hAnsi="Arial" w:cs="Arial"/>
          <w:sz w:val="20"/>
          <w:szCs w:val="20"/>
        </w:rPr>
        <w:t>i</w:t>
      </w:r>
      <w:r w:rsidR="00505BE8" w:rsidRPr="00977C00">
        <w:rPr>
          <w:rFonts w:ascii="Arial" w:hAnsi="Arial" w:cs="Arial"/>
          <w:sz w:val="20"/>
          <w:szCs w:val="20"/>
        </w:rPr>
        <w:t>nschrijver</w:t>
      </w:r>
      <w:r w:rsidR="007B15F2">
        <w:rPr>
          <w:rFonts w:ascii="Arial" w:hAnsi="Arial" w:cs="Arial"/>
          <w:sz w:val="20"/>
          <w:szCs w:val="20"/>
        </w:rPr>
        <w:t>s</w:t>
      </w:r>
      <w:r w:rsidRPr="00977C00">
        <w:rPr>
          <w:rFonts w:ascii="Arial" w:hAnsi="Arial" w:cs="Arial"/>
          <w:sz w:val="20"/>
          <w:szCs w:val="20"/>
        </w:rPr>
        <w:t xml:space="preserve"> </w:t>
      </w:r>
      <w:r w:rsidR="007B15F2">
        <w:rPr>
          <w:rFonts w:ascii="Arial" w:hAnsi="Arial" w:cs="Arial"/>
          <w:sz w:val="20"/>
          <w:szCs w:val="20"/>
        </w:rPr>
        <w:t xml:space="preserve">met wie de </w:t>
      </w:r>
      <w:r w:rsidR="003A1D8E">
        <w:rPr>
          <w:rFonts w:ascii="Arial" w:hAnsi="Arial" w:cs="Arial"/>
          <w:sz w:val="20"/>
          <w:szCs w:val="20"/>
        </w:rPr>
        <w:t xml:space="preserve">gemeente </w:t>
      </w:r>
      <w:r w:rsidR="007B15F2">
        <w:rPr>
          <w:rFonts w:ascii="Arial" w:hAnsi="Arial" w:cs="Arial"/>
          <w:sz w:val="20"/>
          <w:szCs w:val="20"/>
        </w:rPr>
        <w:t xml:space="preserve">een </w:t>
      </w:r>
      <w:r w:rsidR="00C7035A">
        <w:rPr>
          <w:rFonts w:ascii="Arial" w:hAnsi="Arial" w:cs="Arial"/>
          <w:sz w:val="20"/>
          <w:szCs w:val="20"/>
        </w:rPr>
        <w:t>raam</w:t>
      </w:r>
      <w:r w:rsidR="007B15F2">
        <w:rPr>
          <w:rFonts w:ascii="Arial" w:hAnsi="Arial" w:cs="Arial"/>
          <w:sz w:val="20"/>
          <w:szCs w:val="20"/>
        </w:rPr>
        <w:t>overeenkomst wenst aan te gaan</w:t>
      </w:r>
      <w:r w:rsidR="00C7035A">
        <w:rPr>
          <w:rFonts w:ascii="Arial" w:hAnsi="Arial" w:cs="Arial"/>
          <w:sz w:val="20"/>
          <w:szCs w:val="20"/>
        </w:rPr>
        <w:t xml:space="preserve"> krijgen een raamovereenkomst voorgelegd. Mocht er aanleiding voor zijn, worden partijen uitgenodigd voor een gesprek over de </w:t>
      </w:r>
      <w:r w:rsidR="00A7043D" w:rsidRPr="00977C00">
        <w:rPr>
          <w:rFonts w:ascii="Arial" w:hAnsi="Arial" w:cs="Arial"/>
          <w:sz w:val="20"/>
          <w:szCs w:val="20"/>
        </w:rPr>
        <w:t xml:space="preserve">ingediende </w:t>
      </w:r>
      <w:r w:rsidR="00365777">
        <w:rPr>
          <w:rFonts w:ascii="Arial" w:hAnsi="Arial" w:cs="Arial"/>
          <w:sz w:val="20"/>
          <w:szCs w:val="20"/>
        </w:rPr>
        <w:t>inschrijving</w:t>
      </w:r>
      <w:r w:rsidRPr="00977C00">
        <w:rPr>
          <w:rFonts w:ascii="Arial" w:hAnsi="Arial" w:cs="Arial"/>
          <w:sz w:val="20"/>
          <w:szCs w:val="20"/>
        </w:rPr>
        <w:t xml:space="preserve">. Mocht het afgesloten </w:t>
      </w:r>
      <w:r w:rsidR="00A7043D" w:rsidRPr="00977C00">
        <w:rPr>
          <w:rFonts w:ascii="Arial" w:hAnsi="Arial" w:cs="Arial"/>
          <w:sz w:val="20"/>
          <w:szCs w:val="20"/>
        </w:rPr>
        <w:t>c</w:t>
      </w:r>
      <w:r w:rsidR="00505BE8" w:rsidRPr="00977C00">
        <w:rPr>
          <w:rFonts w:ascii="Arial" w:hAnsi="Arial" w:cs="Arial"/>
          <w:sz w:val="20"/>
          <w:szCs w:val="20"/>
        </w:rPr>
        <w:t>ontract</w:t>
      </w:r>
      <w:r w:rsidRPr="00977C00">
        <w:rPr>
          <w:rFonts w:ascii="Arial" w:hAnsi="Arial" w:cs="Arial"/>
          <w:sz w:val="20"/>
          <w:szCs w:val="20"/>
        </w:rPr>
        <w:t xml:space="preserve"> vanwege rechterlijk ingrijpen gestopt worden, kunnen de kosten niet verhaald worden op </w:t>
      </w:r>
      <w:r w:rsidR="00BC4852" w:rsidRPr="00977C00">
        <w:rPr>
          <w:rFonts w:ascii="Arial" w:hAnsi="Arial" w:cs="Arial"/>
          <w:sz w:val="20"/>
          <w:szCs w:val="20"/>
        </w:rPr>
        <w:t>de gemeente</w:t>
      </w:r>
      <w:r w:rsidRPr="00977C00">
        <w:rPr>
          <w:rFonts w:ascii="Arial" w:hAnsi="Arial" w:cs="Arial"/>
          <w:sz w:val="20"/>
          <w:szCs w:val="20"/>
        </w:rPr>
        <w:t>.</w:t>
      </w:r>
    </w:p>
    <w:p w14:paraId="684B71BC" w14:textId="77777777" w:rsidR="00D745E2" w:rsidRPr="007815CC" w:rsidRDefault="00DA17F1" w:rsidP="0052408F">
      <w:pPr>
        <w:pStyle w:val="Kop1"/>
      </w:pPr>
      <w:r>
        <w:br w:type="page"/>
      </w:r>
      <w:bookmarkStart w:id="38" w:name="_Toc110231455"/>
      <w:r w:rsidR="004B5F1B">
        <w:lastRenderedPageBreak/>
        <w:t xml:space="preserve">Uitsluitingsgronden en </w:t>
      </w:r>
      <w:r w:rsidR="00D56F97">
        <w:t>g</w:t>
      </w:r>
      <w:r w:rsidR="00505BE8">
        <w:t>eschiktheidseis</w:t>
      </w:r>
      <w:r w:rsidR="004B5F1B">
        <w:t>en</w:t>
      </w:r>
      <w:bookmarkEnd w:id="38"/>
    </w:p>
    <w:p w14:paraId="31571D41" w14:textId="77777777" w:rsidR="00EB2DD1" w:rsidRPr="007815CC" w:rsidRDefault="00EB2DD1" w:rsidP="00333F77">
      <w:pPr>
        <w:pStyle w:val="Kop2"/>
        <w:rPr>
          <w:lang w:eastAsia="en-US"/>
        </w:rPr>
      </w:pPr>
      <w:bookmarkStart w:id="39" w:name="_Toc353188394"/>
      <w:bookmarkStart w:id="40" w:name="_Toc110231456"/>
      <w:bookmarkStart w:id="41" w:name="_Toc281754788"/>
      <w:r w:rsidRPr="007815CC">
        <w:rPr>
          <w:lang w:eastAsia="en-US"/>
        </w:rPr>
        <w:t>Algemeen</w:t>
      </w:r>
      <w:bookmarkEnd w:id="39"/>
      <w:bookmarkEnd w:id="40"/>
    </w:p>
    <w:p w14:paraId="760A05ED" w14:textId="77777777" w:rsidR="00EB2DD1" w:rsidRPr="006A0058" w:rsidRDefault="00EB2DD1" w:rsidP="00EB2DD1">
      <w:pPr>
        <w:rPr>
          <w:rFonts w:ascii="Arial" w:hAnsi="Arial" w:cs="Arial"/>
          <w:sz w:val="20"/>
          <w:szCs w:val="20"/>
          <w:lang w:eastAsia="en-US"/>
        </w:rPr>
      </w:pPr>
      <w:r w:rsidRPr="007815CC">
        <w:rPr>
          <w:rFonts w:ascii="Arial" w:hAnsi="Arial" w:cs="Arial"/>
          <w:sz w:val="20"/>
          <w:szCs w:val="20"/>
        </w:rPr>
        <w:t xml:space="preserve">In de volgende paragrafen </w:t>
      </w:r>
      <w:r w:rsidR="00AE3750" w:rsidRPr="007815CC">
        <w:rPr>
          <w:rFonts w:ascii="Arial" w:hAnsi="Arial" w:cs="Arial"/>
          <w:sz w:val="20"/>
          <w:szCs w:val="20"/>
        </w:rPr>
        <w:t xml:space="preserve">wordt aangegeven welke </w:t>
      </w:r>
      <w:r w:rsidR="00A7043D">
        <w:rPr>
          <w:rFonts w:ascii="Arial" w:hAnsi="Arial" w:cs="Arial"/>
          <w:sz w:val="20"/>
          <w:szCs w:val="20"/>
        </w:rPr>
        <w:t>u</w:t>
      </w:r>
      <w:r w:rsidR="00505BE8">
        <w:rPr>
          <w:rFonts w:ascii="Arial" w:hAnsi="Arial" w:cs="Arial"/>
          <w:sz w:val="20"/>
          <w:szCs w:val="20"/>
        </w:rPr>
        <w:t>itsluitingsgrond</w:t>
      </w:r>
      <w:r w:rsidR="00AE3750" w:rsidRPr="007815CC">
        <w:rPr>
          <w:rFonts w:ascii="Arial" w:hAnsi="Arial" w:cs="Arial"/>
          <w:sz w:val="20"/>
          <w:szCs w:val="20"/>
        </w:rPr>
        <w:t xml:space="preserve">en en </w:t>
      </w:r>
      <w:r w:rsidR="00A7043D">
        <w:rPr>
          <w:rFonts w:ascii="Arial" w:hAnsi="Arial" w:cs="Arial"/>
          <w:sz w:val="20"/>
          <w:szCs w:val="20"/>
        </w:rPr>
        <w:t>g</w:t>
      </w:r>
      <w:r w:rsidR="00505BE8">
        <w:rPr>
          <w:rFonts w:ascii="Arial" w:hAnsi="Arial" w:cs="Arial"/>
          <w:sz w:val="20"/>
          <w:szCs w:val="20"/>
        </w:rPr>
        <w:t>eschiktheidseis</w:t>
      </w:r>
      <w:r w:rsidR="00AE3750" w:rsidRPr="007815CC">
        <w:rPr>
          <w:rFonts w:ascii="Arial" w:hAnsi="Arial" w:cs="Arial"/>
          <w:sz w:val="20"/>
          <w:szCs w:val="20"/>
        </w:rPr>
        <w:t xml:space="preserve">en op </w:t>
      </w:r>
      <w:r w:rsidR="00AE3750" w:rsidRPr="006A0058">
        <w:rPr>
          <w:rFonts w:ascii="Arial" w:hAnsi="Arial" w:cs="Arial"/>
          <w:sz w:val="20"/>
          <w:szCs w:val="20"/>
        </w:rPr>
        <w:t xml:space="preserve">deze </w:t>
      </w:r>
      <w:r w:rsidR="00306774">
        <w:rPr>
          <w:rFonts w:ascii="Arial" w:hAnsi="Arial" w:cs="Arial"/>
          <w:sz w:val="20"/>
          <w:szCs w:val="20"/>
        </w:rPr>
        <w:t>selectieprocedure</w:t>
      </w:r>
      <w:r w:rsidR="00AE3750" w:rsidRPr="006A0058">
        <w:rPr>
          <w:rFonts w:ascii="Arial" w:hAnsi="Arial" w:cs="Arial"/>
          <w:sz w:val="20"/>
          <w:szCs w:val="20"/>
        </w:rPr>
        <w:t xml:space="preserve"> van toepassing zijn.</w:t>
      </w:r>
      <w:r w:rsidR="006633F3" w:rsidRPr="006A0058">
        <w:rPr>
          <w:rFonts w:ascii="Arial" w:hAnsi="Arial" w:cs="Arial"/>
          <w:sz w:val="20"/>
          <w:szCs w:val="20"/>
        </w:rPr>
        <w:t xml:space="preserve"> De eventueel benodigde bewijs</w:t>
      </w:r>
      <w:r w:rsidR="00333F77" w:rsidRPr="006A0058">
        <w:rPr>
          <w:rFonts w:ascii="Arial" w:hAnsi="Arial" w:cs="Arial"/>
          <w:sz w:val="20"/>
          <w:szCs w:val="20"/>
        </w:rPr>
        <w:t>stukken staan in paragraaf 3.4</w:t>
      </w:r>
      <w:r w:rsidR="006633F3" w:rsidRPr="006A0058">
        <w:rPr>
          <w:rFonts w:ascii="Arial" w:hAnsi="Arial" w:cs="Arial"/>
          <w:sz w:val="20"/>
          <w:szCs w:val="20"/>
        </w:rPr>
        <w:t xml:space="preserve"> benoemd.</w:t>
      </w:r>
    </w:p>
    <w:p w14:paraId="79924197" w14:textId="77777777" w:rsidR="00EB2DD1" w:rsidRPr="006A0058" w:rsidRDefault="00EB2DD1" w:rsidP="00EB2DD1">
      <w:pPr>
        <w:rPr>
          <w:rFonts w:ascii="Arial" w:hAnsi="Arial" w:cs="Arial"/>
          <w:sz w:val="20"/>
          <w:szCs w:val="20"/>
          <w:lang w:eastAsia="en-US"/>
        </w:rPr>
      </w:pPr>
    </w:p>
    <w:p w14:paraId="7AEB3EA7" w14:textId="77777777" w:rsidR="00E53437" w:rsidRPr="00275E5C" w:rsidRDefault="00333F77" w:rsidP="00333F77">
      <w:pPr>
        <w:pStyle w:val="Kop2"/>
        <w:rPr>
          <w:lang w:eastAsia="en-US"/>
        </w:rPr>
      </w:pPr>
      <w:bookmarkStart w:id="42" w:name="_Toc110231457"/>
      <w:r w:rsidRPr="00275E5C">
        <w:rPr>
          <w:lang w:eastAsia="en-US"/>
        </w:rPr>
        <w:t>U</w:t>
      </w:r>
      <w:r w:rsidR="00E53437" w:rsidRPr="00275E5C">
        <w:rPr>
          <w:lang w:eastAsia="en-US"/>
        </w:rPr>
        <w:t>itsluitingsgronden</w:t>
      </w:r>
      <w:bookmarkEnd w:id="42"/>
    </w:p>
    <w:p w14:paraId="242FD1C4" w14:textId="108CF70A" w:rsidR="0073743C" w:rsidRPr="0073743C" w:rsidRDefault="0073743C" w:rsidP="0073743C">
      <w:pPr>
        <w:rPr>
          <w:rFonts w:ascii="Arial" w:hAnsi="Arial" w:cs="Arial"/>
          <w:sz w:val="20"/>
          <w:szCs w:val="20"/>
          <w:lang w:eastAsia="en-US"/>
        </w:rPr>
      </w:pPr>
      <w:r w:rsidRPr="0073743C">
        <w:rPr>
          <w:rFonts w:ascii="Arial" w:hAnsi="Arial" w:cs="Arial"/>
          <w:sz w:val="20"/>
          <w:szCs w:val="20"/>
          <w:lang w:eastAsia="en-US"/>
        </w:rPr>
        <w:t xml:space="preserve">Bij uw </w:t>
      </w:r>
      <w:r w:rsidR="005E54A5">
        <w:rPr>
          <w:rFonts w:ascii="Arial" w:hAnsi="Arial" w:cs="Arial"/>
          <w:sz w:val="20"/>
          <w:szCs w:val="20"/>
          <w:lang w:eastAsia="en-US"/>
        </w:rPr>
        <w:t>inschrijving</w:t>
      </w:r>
      <w:r w:rsidRPr="0073743C">
        <w:rPr>
          <w:rFonts w:ascii="Arial" w:hAnsi="Arial" w:cs="Arial"/>
          <w:sz w:val="20"/>
          <w:szCs w:val="20"/>
          <w:lang w:eastAsia="en-US"/>
        </w:rPr>
        <w:t xml:space="preserve"> levert u het rechtsgeldig ondertekende ‘Uniform Europees Aanbestedingsdocument’ (UEA) (bijlage 2) in. Hierin geeft u aan of de aangevinkte uitsluitingsgronden op u van toepassing zijn.</w:t>
      </w:r>
    </w:p>
    <w:p w14:paraId="598F1A94" w14:textId="77777777" w:rsidR="0073743C" w:rsidRPr="0073743C" w:rsidRDefault="0073743C" w:rsidP="0073743C">
      <w:pPr>
        <w:rPr>
          <w:rFonts w:ascii="Arial" w:hAnsi="Arial" w:cs="Arial"/>
          <w:sz w:val="20"/>
          <w:szCs w:val="20"/>
          <w:lang w:eastAsia="en-US"/>
        </w:rPr>
      </w:pPr>
    </w:p>
    <w:p w14:paraId="61FB7974" w14:textId="77777777" w:rsidR="0073743C" w:rsidRPr="0073743C" w:rsidRDefault="0073743C" w:rsidP="0073743C">
      <w:pPr>
        <w:rPr>
          <w:rFonts w:ascii="Arial" w:hAnsi="Arial" w:cs="Arial"/>
          <w:sz w:val="20"/>
          <w:szCs w:val="20"/>
          <w:lang w:eastAsia="en-US"/>
        </w:rPr>
      </w:pPr>
      <w:bookmarkStart w:id="43" w:name="_Hlk97613882"/>
      <w:r w:rsidRPr="0073743C">
        <w:rPr>
          <w:rFonts w:ascii="Arial" w:hAnsi="Arial" w:cs="Arial"/>
          <w:sz w:val="20"/>
          <w:szCs w:val="20"/>
          <w:lang w:eastAsia="en-US"/>
        </w:rPr>
        <w:t>Bij een combinatie geldt deze eis voor alle leden van de combinatie en bij een beroep op derden dienen ook deze derden aan deze eis te voldoen.</w:t>
      </w:r>
    </w:p>
    <w:bookmarkEnd w:id="43"/>
    <w:p w14:paraId="28B06339" w14:textId="77777777" w:rsidR="00E53437" w:rsidRPr="006A0058" w:rsidRDefault="00E53437" w:rsidP="00EB2DD1">
      <w:pPr>
        <w:rPr>
          <w:rFonts w:ascii="Arial" w:hAnsi="Arial" w:cs="Arial"/>
          <w:sz w:val="20"/>
          <w:szCs w:val="20"/>
          <w:lang w:eastAsia="en-US"/>
        </w:rPr>
      </w:pPr>
    </w:p>
    <w:p w14:paraId="11DB5016" w14:textId="77777777" w:rsidR="00E53437" w:rsidRPr="00275E5C" w:rsidRDefault="00505BE8" w:rsidP="00333F77">
      <w:pPr>
        <w:pStyle w:val="Kop2"/>
        <w:rPr>
          <w:lang w:eastAsia="en-US"/>
        </w:rPr>
      </w:pPr>
      <w:bookmarkStart w:id="44" w:name="_Toc110231458"/>
      <w:r w:rsidRPr="00275E5C">
        <w:rPr>
          <w:lang w:eastAsia="en-US"/>
        </w:rPr>
        <w:t>Geschiktheidseis</w:t>
      </w:r>
      <w:r w:rsidR="00E53437" w:rsidRPr="00275E5C">
        <w:rPr>
          <w:lang w:eastAsia="en-US"/>
        </w:rPr>
        <w:t>en</w:t>
      </w:r>
      <w:bookmarkEnd w:id="44"/>
    </w:p>
    <w:p w14:paraId="259C0F52" w14:textId="77777777" w:rsidR="00AD19E6" w:rsidRPr="006A0058" w:rsidRDefault="00AD19E6" w:rsidP="00333F77">
      <w:pPr>
        <w:pStyle w:val="Kop3"/>
        <w:rPr>
          <w:lang w:eastAsia="en-US"/>
        </w:rPr>
      </w:pPr>
      <w:bookmarkStart w:id="45" w:name="_Toc110231459"/>
      <w:r w:rsidRPr="006A0058">
        <w:rPr>
          <w:lang w:eastAsia="en-US"/>
        </w:rPr>
        <w:t>Beroepsbevoegdheid</w:t>
      </w:r>
      <w:bookmarkEnd w:id="45"/>
    </w:p>
    <w:p w14:paraId="24165C01" w14:textId="77777777" w:rsidR="0073743C" w:rsidRPr="0073743C" w:rsidRDefault="0073743C" w:rsidP="0073743C">
      <w:pPr>
        <w:rPr>
          <w:rFonts w:ascii="Arial" w:hAnsi="Arial" w:cs="Arial"/>
          <w:sz w:val="20"/>
          <w:szCs w:val="20"/>
          <w:lang w:eastAsia="en-US"/>
        </w:rPr>
      </w:pPr>
      <w:r w:rsidRPr="0073743C">
        <w:rPr>
          <w:rFonts w:ascii="Arial" w:hAnsi="Arial" w:cs="Arial"/>
          <w:sz w:val="20"/>
          <w:szCs w:val="20"/>
          <w:lang w:eastAsia="en-US"/>
        </w:rPr>
        <w:t>U verklaart in het UEA, dat uw bedrijf, volgens de eisen die gelden in het land waarin de onderneming is gevestigd, is ingeschreven in het nationale beroeps- of handelsregister.</w:t>
      </w:r>
    </w:p>
    <w:p w14:paraId="08D46623" w14:textId="77777777" w:rsidR="0073743C" w:rsidRPr="0073743C" w:rsidRDefault="0073743C" w:rsidP="0073743C">
      <w:pPr>
        <w:rPr>
          <w:rFonts w:ascii="Arial" w:hAnsi="Arial" w:cs="Arial"/>
          <w:sz w:val="20"/>
          <w:szCs w:val="20"/>
          <w:lang w:eastAsia="en-US"/>
        </w:rPr>
      </w:pPr>
    </w:p>
    <w:p w14:paraId="575F0309" w14:textId="77777777" w:rsidR="0073743C" w:rsidRPr="0073743C" w:rsidRDefault="0073743C" w:rsidP="0073743C">
      <w:pPr>
        <w:rPr>
          <w:rFonts w:ascii="Arial" w:hAnsi="Arial" w:cs="Arial"/>
          <w:sz w:val="20"/>
          <w:szCs w:val="20"/>
          <w:lang w:eastAsia="en-US"/>
        </w:rPr>
      </w:pPr>
      <w:r w:rsidRPr="0073743C">
        <w:rPr>
          <w:rFonts w:ascii="Arial" w:hAnsi="Arial" w:cs="Arial"/>
          <w:sz w:val="20"/>
          <w:szCs w:val="20"/>
          <w:lang w:eastAsia="en-US"/>
        </w:rPr>
        <w:t>Bij een combinatie geldt deze eis voor alle leden van de combinatie en bij een beroep op derden dienen ook deze derden aan deze eis te voldoen.</w:t>
      </w:r>
    </w:p>
    <w:p w14:paraId="7CB768CC" w14:textId="77777777" w:rsidR="00A06A35" w:rsidRPr="00150AEC" w:rsidRDefault="00A06A35" w:rsidP="00EB2DD1">
      <w:pPr>
        <w:rPr>
          <w:rFonts w:ascii="Arial" w:hAnsi="Arial" w:cs="Arial"/>
          <w:sz w:val="20"/>
          <w:szCs w:val="20"/>
          <w:lang w:eastAsia="en-US"/>
        </w:rPr>
      </w:pPr>
    </w:p>
    <w:p w14:paraId="233C4B2E" w14:textId="77777777" w:rsidR="00AD19E6" w:rsidRPr="006A0058" w:rsidRDefault="00AD19E6" w:rsidP="00333F77">
      <w:pPr>
        <w:pStyle w:val="Kop3"/>
        <w:rPr>
          <w:lang w:eastAsia="en-US"/>
        </w:rPr>
      </w:pPr>
      <w:bookmarkStart w:id="46" w:name="_Toc110231460"/>
      <w:r w:rsidRPr="006A0058">
        <w:rPr>
          <w:lang w:eastAsia="en-US"/>
        </w:rPr>
        <w:t>Financieel economische draagkracht</w:t>
      </w:r>
      <w:bookmarkEnd w:id="46"/>
    </w:p>
    <w:p w14:paraId="6577C7CD" w14:textId="77777777" w:rsidR="0073743C" w:rsidRPr="0073743C" w:rsidRDefault="0073743C" w:rsidP="0073743C">
      <w:pPr>
        <w:rPr>
          <w:rFonts w:ascii="Arial" w:hAnsi="Arial" w:cs="Arial"/>
          <w:sz w:val="20"/>
          <w:szCs w:val="20"/>
          <w:lang w:eastAsia="en-US"/>
        </w:rPr>
      </w:pPr>
      <w:r w:rsidRPr="0073743C">
        <w:rPr>
          <w:rFonts w:ascii="Arial" w:hAnsi="Arial" w:cs="Arial"/>
          <w:sz w:val="20"/>
          <w:szCs w:val="20"/>
          <w:lang w:eastAsia="en-US"/>
        </w:rPr>
        <w:t>U dient een stabiele onderneming te zijn, die de continuïteit garandeert. Indien u controleplichtig bent, verklaart u door ondertekening van de UEA, dat de meest recente accountantscontrole in de jaarrekening geen paragraaf bevat met negatieve continuïteitsverwachtingen. Indien u niet controleplichtig bent, verklaart u door ondertekening van het UEA dat de financiële en economische draagkracht van uw onderneming zodanig is dat de continuïteit van de dienstverlening gedurende de looptijd van de opdracht, inclusief een mogelijke verlenging, niet in gevaar komt.</w:t>
      </w:r>
    </w:p>
    <w:p w14:paraId="3F39016D" w14:textId="77777777" w:rsidR="0073743C" w:rsidRPr="0073743C" w:rsidRDefault="0073743C" w:rsidP="0073743C">
      <w:pPr>
        <w:rPr>
          <w:rFonts w:ascii="Arial" w:hAnsi="Arial" w:cs="Arial"/>
          <w:sz w:val="20"/>
          <w:szCs w:val="20"/>
          <w:lang w:eastAsia="en-US"/>
        </w:rPr>
      </w:pPr>
    </w:p>
    <w:p w14:paraId="08F89967" w14:textId="77777777" w:rsidR="0073743C" w:rsidRPr="0073743C" w:rsidRDefault="0073743C" w:rsidP="0073743C">
      <w:pPr>
        <w:rPr>
          <w:rFonts w:ascii="Arial" w:hAnsi="Arial" w:cs="Arial"/>
          <w:sz w:val="20"/>
          <w:szCs w:val="20"/>
          <w:lang w:eastAsia="en-US"/>
        </w:rPr>
      </w:pPr>
      <w:r w:rsidRPr="0073743C">
        <w:rPr>
          <w:rFonts w:ascii="Arial" w:hAnsi="Arial" w:cs="Arial"/>
          <w:sz w:val="20"/>
          <w:szCs w:val="20"/>
          <w:lang w:eastAsia="en-US"/>
        </w:rPr>
        <w:t>Voor de gemeente is het van belang dat u voldoende verzekerd bent tegen bedrijfsrisico’s. Geëist wordt een bedrijfsaansprakelijkheidsverzekering die dekking biedt tegen vermogensschade als gevolg van een bedrijfsfout met een minimumdekking van 1.000.000 per aanspraak en 2.000.000 per verzekeringsjaar. Door ondertekening van het UEA verklaart u aan deze eis te voldoen.</w:t>
      </w:r>
    </w:p>
    <w:p w14:paraId="4421BFFC" w14:textId="77777777" w:rsidR="0073743C" w:rsidRPr="0073743C" w:rsidRDefault="0073743C" w:rsidP="0073743C">
      <w:pPr>
        <w:rPr>
          <w:rFonts w:ascii="Arial" w:hAnsi="Arial" w:cs="Arial"/>
          <w:sz w:val="20"/>
          <w:szCs w:val="20"/>
          <w:lang w:eastAsia="en-US"/>
        </w:rPr>
      </w:pPr>
    </w:p>
    <w:p w14:paraId="30E8A019" w14:textId="5DCF0FE5" w:rsidR="0097202F" w:rsidRPr="0073743C" w:rsidRDefault="0073743C" w:rsidP="0073743C">
      <w:pPr>
        <w:rPr>
          <w:rFonts w:ascii="Arial" w:hAnsi="Arial" w:cs="Arial"/>
          <w:sz w:val="20"/>
          <w:szCs w:val="20"/>
          <w:lang w:eastAsia="en-US"/>
        </w:rPr>
      </w:pPr>
      <w:r w:rsidRPr="0073743C">
        <w:rPr>
          <w:rFonts w:ascii="Arial" w:hAnsi="Arial" w:cs="Arial"/>
          <w:sz w:val="20"/>
          <w:szCs w:val="20"/>
          <w:lang w:eastAsia="en-US"/>
        </w:rPr>
        <w:t>Bij een combinatie geldt deze eis voor alle leden van de combinatie en bij een beroep op derden dienen ook deze derden aan deze eis te voldoen.</w:t>
      </w:r>
      <w:r w:rsidR="0097202F" w:rsidRPr="0073743C">
        <w:rPr>
          <w:rFonts w:ascii="Arial" w:hAnsi="Arial" w:cs="Arial"/>
          <w:sz w:val="20"/>
          <w:szCs w:val="20"/>
          <w:lang w:eastAsia="en-US"/>
        </w:rPr>
        <w:t>.</w:t>
      </w:r>
    </w:p>
    <w:p w14:paraId="675299C0" w14:textId="77777777" w:rsidR="00E960AF" w:rsidRPr="0073743C" w:rsidRDefault="00E960AF" w:rsidP="00EB2DD1">
      <w:pPr>
        <w:rPr>
          <w:rFonts w:ascii="Arial" w:hAnsi="Arial" w:cs="Arial"/>
          <w:sz w:val="20"/>
          <w:szCs w:val="20"/>
          <w:lang w:eastAsia="en-US"/>
        </w:rPr>
      </w:pPr>
    </w:p>
    <w:p w14:paraId="66E13D34" w14:textId="77777777" w:rsidR="00250A8A" w:rsidRPr="006A0058" w:rsidRDefault="00250A8A" w:rsidP="00333F77">
      <w:pPr>
        <w:pStyle w:val="Kop3"/>
        <w:rPr>
          <w:lang w:eastAsia="en-US"/>
        </w:rPr>
      </w:pPr>
      <w:bookmarkStart w:id="47" w:name="_Toc110231461"/>
      <w:r w:rsidRPr="006A0058">
        <w:rPr>
          <w:lang w:eastAsia="en-US"/>
        </w:rPr>
        <w:t>Techni</w:t>
      </w:r>
      <w:r w:rsidR="00FB68F5" w:rsidRPr="006A0058">
        <w:rPr>
          <w:lang w:eastAsia="en-US"/>
        </w:rPr>
        <w:t>s</w:t>
      </w:r>
      <w:r w:rsidR="00130E14" w:rsidRPr="006A0058">
        <w:rPr>
          <w:lang w:eastAsia="en-US"/>
        </w:rPr>
        <w:t xml:space="preserve">che </w:t>
      </w:r>
      <w:r w:rsidRPr="006A0058">
        <w:rPr>
          <w:lang w:eastAsia="en-US"/>
        </w:rPr>
        <w:t>bekwaamheid</w:t>
      </w:r>
      <w:bookmarkEnd w:id="47"/>
    </w:p>
    <w:p w14:paraId="69F5E7A7" w14:textId="77777777" w:rsidR="002C74BE" w:rsidRDefault="002C74BE" w:rsidP="00EB2DD1">
      <w:pPr>
        <w:rPr>
          <w:rFonts w:ascii="Arial" w:hAnsi="Arial" w:cs="Arial"/>
          <w:sz w:val="20"/>
          <w:szCs w:val="20"/>
          <w:lang w:eastAsia="en-US"/>
        </w:rPr>
      </w:pPr>
      <w:r>
        <w:rPr>
          <w:rFonts w:ascii="Arial" w:hAnsi="Arial" w:cs="Arial"/>
          <w:sz w:val="20"/>
          <w:szCs w:val="20"/>
          <w:lang w:eastAsia="en-US"/>
        </w:rPr>
        <w:t>De eisen gesteld aan de technische bekwaamheid zijn:</w:t>
      </w:r>
    </w:p>
    <w:p w14:paraId="19C4E3DD" w14:textId="579F2753" w:rsidR="00AF1A40" w:rsidRPr="002104CE" w:rsidRDefault="00DD42FB" w:rsidP="00AF1A40">
      <w:pPr>
        <w:numPr>
          <w:ilvl w:val="0"/>
          <w:numId w:val="13"/>
        </w:numPr>
        <w:rPr>
          <w:rFonts w:ascii="Arial" w:hAnsi="Arial" w:cs="Arial"/>
          <w:sz w:val="20"/>
          <w:szCs w:val="20"/>
          <w:lang w:eastAsia="en-US"/>
        </w:rPr>
      </w:pPr>
      <w:r>
        <w:rPr>
          <w:rFonts w:ascii="Arial" w:hAnsi="Arial" w:cs="Arial"/>
          <w:sz w:val="20"/>
          <w:szCs w:val="20"/>
          <w:lang w:eastAsia="en-US"/>
        </w:rPr>
        <w:t xml:space="preserve">Kerncompetentie 1: Levering van </w:t>
      </w:r>
      <w:r w:rsidR="00A81821">
        <w:rPr>
          <w:rFonts w:ascii="Arial" w:hAnsi="Arial" w:cs="Arial"/>
          <w:sz w:val="20"/>
          <w:szCs w:val="20"/>
          <w:lang w:eastAsia="en-US"/>
        </w:rPr>
        <w:t>heesters en vaste planten</w:t>
      </w:r>
      <w:r w:rsidR="00D66E5C">
        <w:rPr>
          <w:rFonts w:ascii="Arial" w:hAnsi="Arial" w:cs="Arial"/>
          <w:sz w:val="20"/>
          <w:szCs w:val="20"/>
          <w:lang w:eastAsia="en-US"/>
        </w:rPr>
        <w:t xml:space="preserve"> aan </w:t>
      </w:r>
      <w:r w:rsidR="003A1D8E">
        <w:rPr>
          <w:rFonts w:ascii="Arial" w:hAnsi="Arial" w:cs="Arial"/>
          <w:sz w:val="20"/>
          <w:szCs w:val="20"/>
          <w:lang w:eastAsia="en-US"/>
        </w:rPr>
        <w:t>o</w:t>
      </w:r>
      <w:r w:rsidR="00D66E5C">
        <w:rPr>
          <w:rFonts w:ascii="Arial" w:hAnsi="Arial" w:cs="Arial"/>
          <w:sz w:val="20"/>
          <w:szCs w:val="20"/>
          <w:lang w:eastAsia="en-US"/>
        </w:rPr>
        <w:t>pdrachtgevers binnen de (semi)overheid,</w:t>
      </w:r>
      <w:r w:rsidR="00A81821">
        <w:rPr>
          <w:rFonts w:ascii="Arial" w:hAnsi="Arial" w:cs="Arial"/>
          <w:sz w:val="20"/>
          <w:szCs w:val="20"/>
          <w:lang w:eastAsia="en-US"/>
        </w:rPr>
        <w:t xml:space="preserve"> me</w:t>
      </w:r>
      <w:r w:rsidR="00AF1A40" w:rsidRPr="00AF1A40">
        <w:rPr>
          <w:rFonts w:ascii="Arial" w:hAnsi="Arial" w:cs="Arial"/>
          <w:sz w:val="20"/>
          <w:szCs w:val="20"/>
          <w:lang w:eastAsia="en-US"/>
        </w:rPr>
        <w:t>t een</w:t>
      </w:r>
      <w:r w:rsidR="00E63D0B">
        <w:rPr>
          <w:rFonts w:ascii="Arial" w:hAnsi="Arial" w:cs="Arial"/>
          <w:sz w:val="20"/>
          <w:szCs w:val="20"/>
          <w:lang w:eastAsia="en-US"/>
        </w:rPr>
        <w:t xml:space="preserve"> minimale omvang van € 15.000,- per jaar</w:t>
      </w:r>
      <w:r>
        <w:rPr>
          <w:rFonts w:ascii="Arial" w:hAnsi="Arial" w:cs="Arial"/>
          <w:sz w:val="20"/>
          <w:szCs w:val="20"/>
          <w:lang w:eastAsia="en-US"/>
        </w:rPr>
        <w:t>.</w:t>
      </w:r>
      <w:r w:rsidR="00AF1A40">
        <w:rPr>
          <w:rFonts w:ascii="Arial" w:hAnsi="Arial" w:cs="Arial"/>
          <w:sz w:val="20"/>
          <w:szCs w:val="20"/>
          <w:lang w:eastAsia="en-US"/>
        </w:rPr>
        <w:t xml:space="preserve"> Vul hiervoor </w:t>
      </w:r>
      <w:r w:rsidR="00AF1A40" w:rsidRPr="002104CE">
        <w:rPr>
          <w:rFonts w:ascii="Arial" w:hAnsi="Arial" w:cs="Arial"/>
          <w:sz w:val="20"/>
          <w:szCs w:val="20"/>
          <w:lang w:eastAsia="en-US"/>
        </w:rPr>
        <w:t xml:space="preserve">bijlage </w:t>
      </w:r>
      <w:r w:rsidR="0073743C">
        <w:rPr>
          <w:rFonts w:ascii="Arial" w:hAnsi="Arial" w:cs="Arial"/>
          <w:sz w:val="20"/>
          <w:szCs w:val="20"/>
          <w:lang w:eastAsia="en-US"/>
        </w:rPr>
        <w:t>4</w:t>
      </w:r>
      <w:r w:rsidR="00AF1A40" w:rsidRPr="002104CE">
        <w:rPr>
          <w:rFonts w:ascii="Arial" w:hAnsi="Arial" w:cs="Arial"/>
          <w:sz w:val="20"/>
          <w:szCs w:val="20"/>
          <w:lang w:eastAsia="en-US"/>
        </w:rPr>
        <w:t xml:space="preserve"> – </w:t>
      </w:r>
      <w:r w:rsidR="001368E7">
        <w:rPr>
          <w:rFonts w:ascii="Arial" w:hAnsi="Arial" w:cs="Arial"/>
          <w:sz w:val="20"/>
          <w:szCs w:val="20"/>
          <w:lang w:eastAsia="en-US"/>
        </w:rPr>
        <w:t>“</w:t>
      </w:r>
      <w:r w:rsidR="00AF1A40" w:rsidRPr="002104CE">
        <w:rPr>
          <w:rFonts w:ascii="Arial" w:hAnsi="Arial" w:cs="Arial"/>
          <w:sz w:val="20"/>
          <w:szCs w:val="20"/>
          <w:lang w:eastAsia="en-US"/>
        </w:rPr>
        <w:t>Referentie rapportage kerncompetentie</w:t>
      </w:r>
      <w:r w:rsidR="005A4805">
        <w:rPr>
          <w:rFonts w:ascii="Arial" w:hAnsi="Arial" w:cs="Arial"/>
          <w:sz w:val="20"/>
          <w:szCs w:val="20"/>
          <w:lang w:eastAsia="en-US"/>
        </w:rPr>
        <w:t xml:space="preserve"> 1:</w:t>
      </w:r>
      <w:r w:rsidR="00AF1A40" w:rsidRPr="002104CE">
        <w:rPr>
          <w:rFonts w:ascii="Arial" w:hAnsi="Arial" w:cs="Arial"/>
          <w:sz w:val="20"/>
          <w:szCs w:val="20"/>
          <w:lang w:eastAsia="en-US"/>
        </w:rPr>
        <w:t xml:space="preserve"> </w:t>
      </w:r>
      <w:r w:rsidR="00A81821">
        <w:rPr>
          <w:rFonts w:ascii="Arial" w:hAnsi="Arial" w:cs="Arial"/>
          <w:sz w:val="20"/>
          <w:szCs w:val="20"/>
          <w:lang w:eastAsia="en-US"/>
        </w:rPr>
        <w:t>heesters en vaste planten</w:t>
      </w:r>
      <w:r w:rsidR="001368E7">
        <w:rPr>
          <w:rFonts w:ascii="Arial" w:hAnsi="Arial" w:cs="Arial"/>
          <w:sz w:val="20"/>
          <w:szCs w:val="20"/>
          <w:lang w:eastAsia="en-US"/>
        </w:rPr>
        <w:t>” in</w:t>
      </w:r>
      <w:r w:rsidR="000A1465">
        <w:rPr>
          <w:rFonts w:ascii="Arial" w:hAnsi="Arial" w:cs="Arial"/>
          <w:sz w:val="20"/>
          <w:szCs w:val="20"/>
          <w:lang w:eastAsia="en-US"/>
        </w:rPr>
        <w:t xml:space="preserve"> </w:t>
      </w:r>
      <w:r w:rsidR="000A1465" w:rsidRPr="007815CC">
        <w:rPr>
          <w:rFonts w:ascii="Arial" w:hAnsi="Arial" w:cs="Arial"/>
          <w:sz w:val="20"/>
          <w:szCs w:val="20"/>
        </w:rPr>
        <w:t>(knock-outcriteria)</w:t>
      </w:r>
      <w:r w:rsidR="00AF1A40" w:rsidRPr="002104CE">
        <w:rPr>
          <w:rFonts w:ascii="Arial" w:hAnsi="Arial" w:cs="Arial"/>
          <w:sz w:val="20"/>
          <w:szCs w:val="20"/>
          <w:lang w:eastAsia="en-US"/>
        </w:rPr>
        <w:t>.</w:t>
      </w:r>
      <w:r w:rsidR="00306774">
        <w:rPr>
          <w:rFonts w:ascii="Arial" w:hAnsi="Arial" w:cs="Arial"/>
          <w:sz w:val="20"/>
          <w:szCs w:val="20"/>
          <w:lang w:eastAsia="en-US"/>
        </w:rPr>
        <w:t xml:space="preserve"> </w:t>
      </w:r>
    </w:p>
    <w:p w14:paraId="316641DE" w14:textId="77777777" w:rsidR="00DD42FB" w:rsidRPr="00DD42FB" w:rsidRDefault="00DD42FB" w:rsidP="00DD42FB">
      <w:pPr>
        <w:ind w:left="720"/>
        <w:rPr>
          <w:rFonts w:ascii="Arial" w:hAnsi="Arial" w:cs="Arial"/>
          <w:sz w:val="20"/>
          <w:szCs w:val="20"/>
          <w:lang w:eastAsia="en-US"/>
        </w:rPr>
      </w:pPr>
      <w:bookmarkStart w:id="48" w:name="_Toc342635443"/>
      <w:bookmarkStart w:id="49" w:name="_Toc346802345"/>
    </w:p>
    <w:p w14:paraId="3AF9BE69" w14:textId="35EAE758" w:rsidR="003B5613" w:rsidRPr="006A0058" w:rsidRDefault="0073743C" w:rsidP="00333F77">
      <w:pPr>
        <w:pStyle w:val="Kop3"/>
      </w:pPr>
      <w:bookmarkStart w:id="50" w:name="_Toc110231462"/>
      <w:bookmarkEnd w:id="48"/>
      <w:bookmarkEnd w:id="49"/>
      <w:r>
        <w:t>Kwaliteitsborging</w:t>
      </w:r>
      <w:bookmarkEnd w:id="50"/>
    </w:p>
    <w:p w14:paraId="2FD07BB0" w14:textId="2474760F" w:rsidR="0073743C" w:rsidRPr="0073743C" w:rsidRDefault="0073743C" w:rsidP="0073743C">
      <w:pPr>
        <w:pStyle w:val="Lijstalinea"/>
        <w:numPr>
          <w:ilvl w:val="0"/>
          <w:numId w:val="13"/>
        </w:numPr>
        <w:rPr>
          <w:rFonts w:ascii="Arial" w:hAnsi="Arial" w:cs="Arial"/>
          <w:sz w:val="20"/>
          <w:szCs w:val="20"/>
        </w:rPr>
      </w:pPr>
      <w:bookmarkStart w:id="51" w:name="_Hlk97193914"/>
      <w:bookmarkStart w:id="52" w:name="_Toc342635445"/>
      <w:bookmarkStart w:id="53" w:name="_Toc346802347"/>
      <w:r w:rsidRPr="0073743C">
        <w:rPr>
          <w:rFonts w:ascii="Arial" w:hAnsi="Arial" w:cs="Arial"/>
          <w:sz w:val="20"/>
          <w:szCs w:val="20"/>
        </w:rPr>
        <w:t xml:space="preserve">U beschikt op de uiterste datum voor het indienen van de </w:t>
      </w:r>
      <w:r w:rsidR="00654494">
        <w:rPr>
          <w:rFonts w:ascii="Arial" w:hAnsi="Arial" w:cs="Arial"/>
          <w:sz w:val="20"/>
          <w:szCs w:val="20"/>
        </w:rPr>
        <w:t>i</w:t>
      </w:r>
      <w:r w:rsidRPr="0073743C">
        <w:rPr>
          <w:rFonts w:ascii="Arial" w:hAnsi="Arial" w:cs="Arial"/>
          <w:sz w:val="20"/>
          <w:szCs w:val="20"/>
        </w:rPr>
        <w:t>nschrijving over een geldig certificaat conform ISO-9001; 2015 of over gelijkwaardige maatregelen op het gebied van kwaliteitsborging.</w:t>
      </w:r>
    </w:p>
    <w:bookmarkEnd w:id="51"/>
    <w:p w14:paraId="23512CC2" w14:textId="0E99F16B" w:rsidR="00197B16" w:rsidRDefault="0073743C" w:rsidP="00581FD0">
      <w:pPr>
        <w:numPr>
          <w:ilvl w:val="0"/>
          <w:numId w:val="13"/>
        </w:numPr>
        <w:rPr>
          <w:rFonts w:ascii="Arial" w:hAnsi="Arial" w:cs="Arial"/>
          <w:sz w:val="20"/>
          <w:szCs w:val="20"/>
          <w:lang w:eastAsia="en-US"/>
        </w:rPr>
      </w:pPr>
      <w:r>
        <w:rPr>
          <w:rFonts w:ascii="Arial" w:hAnsi="Arial" w:cs="Arial"/>
          <w:sz w:val="20"/>
          <w:szCs w:val="20"/>
          <w:lang w:eastAsia="en-US"/>
        </w:rPr>
        <w:t>U bent op de uiterste datum voor het indienen van de inschrijving</w:t>
      </w:r>
      <w:r w:rsidR="00197B16">
        <w:rPr>
          <w:rFonts w:ascii="Arial" w:hAnsi="Arial" w:cs="Arial"/>
          <w:sz w:val="20"/>
          <w:szCs w:val="20"/>
          <w:lang w:eastAsia="en-US"/>
        </w:rPr>
        <w:t xml:space="preserve"> gecertificeerd te zijn volgens Groenkeur. Het certificaat moet zijn afgegeven door een certificatie-instelling, die daartoe is erkend door een nationale accreditatie-instelling (in Nederland: de Raad voor Accreditatie). In geval van een combinatie van inschrijvers dient de combinatie respectievelijk dienen alle deelnemers in het bezit te zijn van het hiervoor bedoelde </w:t>
      </w:r>
      <w:r w:rsidR="00D41CC8">
        <w:rPr>
          <w:rFonts w:ascii="Arial" w:hAnsi="Arial" w:cs="Arial"/>
          <w:sz w:val="20"/>
          <w:szCs w:val="20"/>
          <w:lang w:eastAsia="en-US"/>
        </w:rPr>
        <w:t>certificaat</w:t>
      </w:r>
      <w:r w:rsidR="00197B16">
        <w:rPr>
          <w:rFonts w:ascii="Arial" w:hAnsi="Arial" w:cs="Arial"/>
          <w:sz w:val="20"/>
          <w:szCs w:val="20"/>
          <w:lang w:eastAsia="en-US"/>
        </w:rPr>
        <w:t>. Deze certificering moet tot minstens drie maanden na de aanbesteding geldig zijn.</w:t>
      </w:r>
    </w:p>
    <w:p w14:paraId="7C2EC4F2" w14:textId="315C567E" w:rsidR="003B5613" w:rsidRDefault="00654494" w:rsidP="00581FD0">
      <w:pPr>
        <w:numPr>
          <w:ilvl w:val="0"/>
          <w:numId w:val="13"/>
        </w:numPr>
        <w:rPr>
          <w:rFonts w:ascii="Arial" w:hAnsi="Arial" w:cs="Arial"/>
          <w:sz w:val="20"/>
          <w:szCs w:val="20"/>
          <w:lang w:eastAsia="en-US"/>
        </w:rPr>
      </w:pPr>
      <w:r w:rsidRPr="0073743C">
        <w:rPr>
          <w:rFonts w:ascii="Arial" w:hAnsi="Arial" w:cs="Arial"/>
          <w:sz w:val="20"/>
          <w:szCs w:val="20"/>
        </w:rPr>
        <w:t xml:space="preserve">U beschikt op de uiterste datum voor het indienen van de </w:t>
      </w:r>
      <w:r>
        <w:rPr>
          <w:rFonts w:ascii="Arial" w:hAnsi="Arial" w:cs="Arial"/>
          <w:sz w:val="20"/>
          <w:szCs w:val="20"/>
        </w:rPr>
        <w:t>i</w:t>
      </w:r>
      <w:r w:rsidRPr="0073743C">
        <w:rPr>
          <w:rFonts w:ascii="Arial" w:hAnsi="Arial" w:cs="Arial"/>
          <w:sz w:val="20"/>
          <w:szCs w:val="20"/>
        </w:rPr>
        <w:t xml:space="preserve">nschrijving over een geldig certificaat </w:t>
      </w:r>
      <w:r w:rsidR="006274DB">
        <w:rPr>
          <w:rFonts w:ascii="Arial" w:hAnsi="Arial" w:cs="Arial"/>
          <w:sz w:val="20"/>
          <w:szCs w:val="20"/>
          <w:lang w:eastAsia="en-US"/>
        </w:rPr>
        <w:t>volgens</w:t>
      </w:r>
      <w:bookmarkEnd w:id="52"/>
      <w:bookmarkEnd w:id="53"/>
      <w:r w:rsidR="006274DB">
        <w:rPr>
          <w:rFonts w:ascii="Arial" w:hAnsi="Arial" w:cs="Arial"/>
          <w:sz w:val="20"/>
          <w:szCs w:val="20"/>
          <w:lang w:eastAsia="en-US"/>
        </w:rPr>
        <w:t xml:space="preserve"> </w:t>
      </w:r>
      <w:r w:rsidR="003B5613" w:rsidRPr="006274DB">
        <w:rPr>
          <w:rFonts w:ascii="Arial" w:hAnsi="Arial" w:cs="Arial"/>
          <w:sz w:val="20"/>
          <w:szCs w:val="20"/>
        </w:rPr>
        <w:t xml:space="preserve">ISO 14001 of </w:t>
      </w:r>
      <w:r w:rsidR="006274DB">
        <w:rPr>
          <w:rFonts w:ascii="Arial" w:hAnsi="Arial" w:cs="Arial"/>
          <w:sz w:val="20"/>
          <w:szCs w:val="20"/>
        </w:rPr>
        <w:t xml:space="preserve">in het bezit te zijn van een </w:t>
      </w:r>
      <w:r w:rsidR="003B5613" w:rsidRPr="006274DB">
        <w:rPr>
          <w:rFonts w:ascii="Arial" w:hAnsi="Arial" w:cs="Arial"/>
          <w:sz w:val="20"/>
          <w:szCs w:val="20"/>
        </w:rPr>
        <w:t>EMAS certificaat.</w:t>
      </w:r>
      <w:r w:rsidR="00581FD0">
        <w:rPr>
          <w:rFonts w:ascii="Arial" w:hAnsi="Arial" w:cs="Arial"/>
          <w:sz w:val="20"/>
          <w:szCs w:val="20"/>
        </w:rPr>
        <w:t xml:space="preserve"> </w:t>
      </w:r>
      <w:r w:rsidR="00581FD0">
        <w:rPr>
          <w:rFonts w:ascii="Arial" w:hAnsi="Arial" w:cs="Arial"/>
          <w:sz w:val="20"/>
          <w:szCs w:val="20"/>
          <w:lang w:eastAsia="en-US"/>
        </w:rPr>
        <w:t>Deze certificering moet tot minstens drie maanden na de aanbesteding geldig zijn.</w:t>
      </w:r>
    </w:p>
    <w:p w14:paraId="29467A24" w14:textId="6388AFBE" w:rsidR="000A1465" w:rsidRPr="000A1465" w:rsidRDefault="00654494" w:rsidP="000A1465">
      <w:pPr>
        <w:numPr>
          <w:ilvl w:val="0"/>
          <w:numId w:val="13"/>
        </w:numPr>
        <w:rPr>
          <w:rFonts w:ascii="Arial" w:hAnsi="Arial" w:cs="Arial"/>
          <w:sz w:val="20"/>
          <w:szCs w:val="20"/>
          <w:lang w:eastAsia="en-US"/>
        </w:rPr>
      </w:pPr>
      <w:r>
        <w:rPr>
          <w:rFonts w:ascii="Arial" w:hAnsi="Arial" w:cs="Arial"/>
          <w:sz w:val="20"/>
          <w:szCs w:val="20"/>
          <w:lang w:eastAsia="en-US"/>
        </w:rPr>
        <w:lastRenderedPageBreak/>
        <w:t>U bent op de uiterste datum voor het indienen van de inschrijving</w:t>
      </w:r>
      <w:r w:rsidR="000A1465">
        <w:rPr>
          <w:rFonts w:ascii="Arial" w:hAnsi="Arial" w:cs="Arial"/>
          <w:sz w:val="20"/>
          <w:szCs w:val="20"/>
          <w:lang w:eastAsia="en-US"/>
        </w:rPr>
        <w:t xml:space="preserve"> gecertificeerd te zijn volgens </w:t>
      </w:r>
      <w:r w:rsidR="00FA7375">
        <w:rPr>
          <w:rFonts w:ascii="Arial" w:hAnsi="Arial" w:cs="Arial"/>
          <w:sz w:val="20"/>
          <w:szCs w:val="20"/>
          <w:lang w:eastAsia="en-US"/>
        </w:rPr>
        <w:t>SKAL</w:t>
      </w:r>
      <w:r w:rsidR="007E1439">
        <w:rPr>
          <w:rFonts w:ascii="Arial" w:hAnsi="Arial" w:cs="Arial"/>
          <w:sz w:val="20"/>
          <w:szCs w:val="20"/>
          <w:lang w:eastAsia="en-US"/>
        </w:rPr>
        <w:t xml:space="preserve"> voor de </w:t>
      </w:r>
      <w:r w:rsidR="0012359B">
        <w:rPr>
          <w:rFonts w:ascii="Arial" w:hAnsi="Arial" w:cs="Arial"/>
          <w:sz w:val="20"/>
          <w:szCs w:val="20"/>
          <w:lang w:eastAsia="en-US"/>
        </w:rPr>
        <w:t>productcategorieën</w:t>
      </w:r>
      <w:r w:rsidR="007E1439">
        <w:rPr>
          <w:rFonts w:ascii="Arial" w:hAnsi="Arial" w:cs="Arial"/>
          <w:sz w:val="20"/>
          <w:szCs w:val="20"/>
          <w:lang w:eastAsia="en-US"/>
        </w:rPr>
        <w:t xml:space="preserve"> binnen deze aanbesteding</w:t>
      </w:r>
      <w:r w:rsidR="000A1465" w:rsidRPr="006274DB">
        <w:rPr>
          <w:rFonts w:ascii="Arial" w:hAnsi="Arial" w:cs="Arial"/>
          <w:sz w:val="20"/>
          <w:szCs w:val="20"/>
        </w:rPr>
        <w:t>.</w:t>
      </w:r>
      <w:r w:rsidR="000A1465">
        <w:rPr>
          <w:rFonts w:ascii="Arial" w:hAnsi="Arial" w:cs="Arial"/>
          <w:sz w:val="20"/>
          <w:szCs w:val="20"/>
        </w:rPr>
        <w:t xml:space="preserve"> </w:t>
      </w:r>
      <w:r w:rsidR="000A1465">
        <w:rPr>
          <w:rFonts w:ascii="Arial" w:hAnsi="Arial" w:cs="Arial"/>
          <w:sz w:val="20"/>
          <w:szCs w:val="20"/>
          <w:lang w:eastAsia="en-US"/>
        </w:rPr>
        <w:t>Deze certificering moet tot minstens drie maanden na de aanbesteding geldig zijn.</w:t>
      </w:r>
    </w:p>
    <w:p w14:paraId="0FC8853B" w14:textId="77777777" w:rsidR="006274DB" w:rsidRPr="006274DB" w:rsidRDefault="006274DB" w:rsidP="006274DB">
      <w:pPr>
        <w:ind w:left="720"/>
        <w:rPr>
          <w:rFonts w:ascii="Arial" w:hAnsi="Arial" w:cs="Arial"/>
          <w:sz w:val="20"/>
          <w:szCs w:val="20"/>
          <w:lang w:eastAsia="en-US"/>
        </w:rPr>
      </w:pPr>
    </w:p>
    <w:p w14:paraId="1AABED38" w14:textId="2AFA524E" w:rsidR="003B5613" w:rsidRPr="006A0058" w:rsidRDefault="00654494" w:rsidP="003B5613">
      <w:pPr>
        <w:rPr>
          <w:rFonts w:ascii="Arial" w:hAnsi="Arial" w:cs="Arial"/>
          <w:sz w:val="20"/>
          <w:szCs w:val="20"/>
        </w:rPr>
      </w:pPr>
      <w:bookmarkStart w:id="54" w:name="_Hlk97614050"/>
      <w:r>
        <w:rPr>
          <w:rFonts w:ascii="Arial" w:hAnsi="Arial" w:cs="Arial"/>
          <w:sz w:val="20"/>
          <w:szCs w:val="20"/>
        </w:rPr>
        <w:t>I</w:t>
      </w:r>
      <w:r w:rsidRPr="0073743C">
        <w:rPr>
          <w:rFonts w:ascii="Arial" w:hAnsi="Arial" w:cs="Arial"/>
          <w:sz w:val="20"/>
          <w:szCs w:val="20"/>
        </w:rPr>
        <w:t>n geval van een combinatie dient iedere combinant die belast is met de uitvoering van de opdracht, aan deze geschiktheidseis te voldoen.</w:t>
      </w:r>
      <w:bookmarkEnd w:id="54"/>
      <w:r>
        <w:rPr>
          <w:rFonts w:ascii="Arial" w:hAnsi="Arial" w:cs="Arial"/>
          <w:sz w:val="20"/>
          <w:szCs w:val="20"/>
        </w:rPr>
        <w:t xml:space="preserve"> </w:t>
      </w:r>
      <w:r w:rsidR="00B16A26">
        <w:rPr>
          <w:rFonts w:ascii="Arial" w:hAnsi="Arial" w:cs="Arial"/>
          <w:sz w:val="20"/>
          <w:szCs w:val="20"/>
        </w:rPr>
        <w:t xml:space="preserve">Door ondertekening van </w:t>
      </w:r>
      <w:r w:rsidR="00B027B0">
        <w:rPr>
          <w:rFonts w:ascii="Arial" w:hAnsi="Arial" w:cs="Arial"/>
          <w:sz w:val="20"/>
          <w:szCs w:val="20"/>
        </w:rPr>
        <w:t>het UEA</w:t>
      </w:r>
      <w:r w:rsidR="00B16A26">
        <w:rPr>
          <w:rFonts w:ascii="Arial" w:hAnsi="Arial" w:cs="Arial"/>
          <w:sz w:val="20"/>
          <w:szCs w:val="20"/>
        </w:rPr>
        <w:t xml:space="preserve"> verklaart de inschrijver aan de bovenstaande eis</w:t>
      </w:r>
      <w:r w:rsidR="006274DB">
        <w:rPr>
          <w:rFonts w:ascii="Arial" w:hAnsi="Arial" w:cs="Arial"/>
          <w:sz w:val="20"/>
          <w:szCs w:val="20"/>
        </w:rPr>
        <w:t>en</w:t>
      </w:r>
      <w:r w:rsidR="00B16A26">
        <w:rPr>
          <w:rFonts w:ascii="Arial" w:hAnsi="Arial" w:cs="Arial"/>
          <w:sz w:val="20"/>
          <w:szCs w:val="20"/>
        </w:rPr>
        <w:t xml:space="preserve"> te voldoen.</w:t>
      </w:r>
    </w:p>
    <w:p w14:paraId="50B84D71" w14:textId="77777777" w:rsidR="003B5613" w:rsidRPr="006A0058" w:rsidRDefault="003B5613" w:rsidP="003B5613">
      <w:pPr>
        <w:rPr>
          <w:rFonts w:ascii="Arial" w:hAnsi="Arial" w:cs="Arial"/>
          <w:sz w:val="20"/>
          <w:szCs w:val="20"/>
        </w:rPr>
      </w:pPr>
    </w:p>
    <w:p w14:paraId="497FC88F" w14:textId="77777777" w:rsidR="003B5613" w:rsidRPr="006A0058" w:rsidRDefault="003B5613" w:rsidP="00333F77">
      <w:pPr>
        <w:pStyle w:val="Kop2"/>
      </w:pPr>
      <w:bookmarkStart w:id="55" w:name="_Toc110231463"/>
      <w:r w:rsidRPr="006A0058">
        <w:t>Bewijsvoering</w:t>
      </w:r>
      <w:bookmarkEnd w:id="55"/>
    </w:p>
    <w:p w14:paraId="463DEDFD" w14:textId="77777777" w:rsidR="0005377E" w:rsidRPr="0005377E" w:rsidRDefault="0005377E" w:rsidP="001354C7">
      <w:pPr>
        <w:rPr>
          <w:rFonts w:ascii="Arial" w:hAnsi="Arial" w:cs="Arial"/>
          <w:sz w:val="20"/>
          <w:szCs w:val="20"/>
          <w:lang w:eastAsia="en-US"/>
        </w:rPr>
      </w:pPr>
      <w:r w:rsidRPr="0005377E">
        <w:rPr>
          <w:rFonts w:ascii="Arial" w:hAnsi="Arial" w:cs="Arial"/>
          <w:sz w:val="20"/>
          <w:szCs w:val="20"/>
          <w:lang w:eastAsia="en-US"/>
        </w:rPr>
        <w:t xml:space="preserve">Bij het indienen van de inschrijving dienen de bewijsstukken </w:t>
      </w:r>
      <w:r w:rsidR="001354C7" w:rsidRPr="0005377E">
        <w:rPr>
          <w:rFonts w:ascii="Arial" w:hAnsi="Arial" w:cs="Arial"/>
          <w:sz w:val="20"/>
          <w:szCs w:val="20"/>
          <w:lang w:eastAsia="en-US"/>
        </w:rPr>
        <w:t>voor de in voorgaande paragrafen gestelde uitsluitingsgronden en geschiktheidseisen</w:t>
      </w:r>
      <w:r w:rsidRPr="0005377E">
        <w:rPr>
          <w:rFonts w:ascii="Arial" w:hAnsi="Arial" w:cs="Arial"/>
          <w:sz w:val="20"/>
          <w:szCs w:val="20"/>
          <w:lang w:eastAsia="en-US"/>
        </w:rPr>
        <w:t xml:space="preserve"> te worden aangeleverd</w:t>
      </w:r>
      <w:r w:rsidR="001354C7" w:rsidRPr="0005377E">
        <w:rPr>
          <w:rFonts w:ascii="Arial" w:hAnsi="Arial" w:cs="Arial"/>
          <w:sz w:val="20"/>
          <w:szCs w:val="20"/>
          <w:lang w:eastAsia="en-US"/>
        </w:rPr>
        <w:t>.</w:t>
      </w:r>
    </w:p>
    <w:p w14:paraId="50DFED28" w14:textId="77777777" w:rsidR="001354C7" w:rsidRDefault="0005377E" w:rsidP="001354C7">
      <w:pPr>
        <w:rPr>
          <w:rFonts w:ascii="Arial" w:hAnsi="Arial" w:cs="Arial"/>
          <w:sz w:val="20"/>
          <w:szCs w:val="20"/>
          <w:lang w:eastAsia="en-US"/>
        </w:rPr>
      </w:pPr>
      <w:r w:rsidRPr="0005377E">
        <w:rPr>
          <w:rFonts w:ascii="Arial" w:hAnsi="Arial" w:cs="Arial"/>
          <w:sz w:val="20"/>
          <w:szCs w:val="20"/>
          <w:lang w:eastAsia="en-US"/>
        </w:rPr>
        <w:t>Het betreft de navolgende bewijsstukken:</w:t>
      </w:r>
    </w:p>
    <w:p w14:paraId="399A071A" w14:textId="77777777" w:rsidR="00D1633D" w:rsidRPr="0005377E" w:rsidRDefault="00D1633D" w:rsidP="001354C7">
      <w:pPr>
        <w:rPr>
          <w:rFonts w:ascii="Arial" w:hAnsi="Arial" w:cs="Arial"/>
          <w:sz w:val="20"/>
          <w:szCs w:val="20"/>
          <w:lang w:eastAsia="en-US"/>
        </w:rPr>
      </w:pPr>
    </w:p>
    <w:p w14:paraId="650F35AD" w14:textId="58A9A799" w:rsidR="0097202F" w:rsidRPr="0005377E" w:rsidRDefault="00E53331" w:rsidP="00572DE9">
      <w:pPr>
        <w:numPr>
          <w:ilvl w:val="0"/>
          <w:numId w:val="9"/>
        </w:numPr>
        <w:rPr>
          <w:rFonts w:ascii="Arial" w:hAnsi="Arial" w:cs="Arial"/>
          <w:sz w:val="20"/>
          <w:szCs w:val="20"/>
          <w:lang w:eastAsia="en-US"/>
        </w:rPr>
      </w:pPr>
      <w:r w:rsidRPr="0005377E">
        <w:rPr>
          <w:rFonts w:ascii="Arial" w:hAnsi="Arial" w:cs="Arial"/>
          <w:sz w:val="20"/>
          <w:szCs w:val="20"/>
          <w:lang w:eastAsia="en-US"/>
        </w:rPr>
        <w:t xml:space="preserve">Gedragsverklaring aanbesteden; de verklaring mag op het moment van indienen van de </w:t>
      </w:r>
      <w:r w:rsidR="00F154AC">
        <w:rPr>
          <w:rFonts w:ascii="Arial" w:hAnsi="Arial" w:cs="Arial"/>
          <w:sz w:val="20"/>
          <w:szCs w:val="20"/>
          <w:lang w:eastAsia="en-US"/>
        </w:rPr>
        <w:t>i</w:t>
      </w:r>
      <w:r w:rsidRPr="0005377E">
        <w:rPr>
          <w:rFonts w:ascii="Arial" w:hAnsi="Arial" w:cs="Arial"/>
          <w:sz w:val="20"/>
          <w:szCs w:val="20"/>
          <w:lang w:eastAsia="en-US"/>
        </w:rPr>
        <w:t>nschrijving niet ouder zijn dan twee jaar.</w:t>
      </w:r>
    </w:p>
    <w:p w14:paraId="138B27C2" w14:textId="77777777" w:rsidR="0097202F" w:rsidRPr="0005377E" w:rsidRDefault="0097202F" w:rsidP="00572DE9">
      <w:pPr>
        <w:numPr>
          <w:ilvl w:val="0"/>
          <w:numId w:val="9"/>
        </w:numPr>
        <w:rPr>
          <w:rFonts w:ascii="Arial" w:hAnsi="Arial" w:cs="Arial"/>
          <w:sz w:val="20"/>
          <w:szCs w:val="20"/>
          <w:lang w:eastAsia="en-US"/>
        </w:rPr>
      </w:pPr>
      <w:r w:rsidRPr="0005377E">
        <w:rPr>
          <w:rFonts w:ascii="Arial" w:hAnsi="Arial" w:cs="Arial"/>
          <w:sz w:val="20"/>
          <w:szCs w:val="20"/>
          <w:lang w:eastAsia="en-US"/>
        </w:rPr>
        <w:t xml:space="preserve">Bewijs van ISO certificering of gelijkwaardig. Indien u geen ISO heeft, maar wel een </w:t>
      </w:r>
      <w:r w:rsidR="0005377E">
        <w:rPr>
          <w:rFonts w:ascii="Arial" w:hAnsi="Arial" w:cs="Arial"/>
          <w:sz w:val="20"/>
          <w:szCs w:val="20"/>
          <w:lang w:eastAsia="en-US"/>
        </w:rPr>
        <w:t xml:space="preserve">aantoonbaar </w:t>
      </w:r>
      <w:r w:rsidRPr="0005377E">
        <w:rPr>
          <w:rFonts w:ascii="Arial" w:hAnsi="Arial" w:cs="Arial"/>
          <w:sz w:val="20"/>
          <w:szCs w:val="20"/>
          <w:lang w:eastAsia="en-US"/>
        </w:rPr>
        <w:t>gelijkwaardige vorm van kwaliteitsborging, verzoeken wij u de inhoudsopgave van uw kwaliteitshandboek als bewijsvoering aan te leveren.</w:t>
      </w:r>
    </w:p>
    <w:p w14:paraId="5C810542" w14:textId="77777777" w:rsidR="006274DB" w:rsidRPr="0005377E" w:rsidRDefault="006274DB" w:rsidP="006274DB">
      <w:pPr>
        <w:numPr>
          <w:ilvl w:val="0"/>
          <w:numId w:val="9"/>
        </w:numPr>
        <w:rPr>
          <w:rFonts w:ascii="Arial" w:hAnsi="Arial" w:cs="Arial"/>
          <w:sz w:val="20"/>
          <w:szCs w:val="20"/>
          <w:lang w:val="en-US" w:eastAsia="en-US"/>
        </w:rPr>
      </w:pPr>
      <w:r w:rsidRPr="0005377E">
        <w:rPr>
          <w:rFonts w:ascii="Arial" w:hAnsi="Arial" w:cs="Arial"/>
          <w:sz w:val="20"/>
          <w:szCs w:val="20"/>
          <w:lang w:val="en-US" w:eastAsia="en-US"/>
        </w:rPr>
        <w:t xml:space="preserve">Bewijs van </w:t>
      </w:r>
      <w:r w:rsidR="00D41CC8" w:rsidRPr="0005377E">
        <w:rPr>
          <w:rFonts w:ascii="Arial" w:hAnsi="Arial" w:cs="Arial"/>
          <w:sz w:val="20"/>
          <w:szCs w:val="20"/>
          <w:lang w:val="en-US" w:eastAsia="en-US"/>
        </w:rPr>
        <w:t>Groenkeur</w:t>
      </w:r>
      <w:r w:rsidRPr="0005377E">
        <w:rPr>
          <w:rFonts w:ascii="Arial" w:hAnsi="Arial" w:cs="Arial"/>
          <w:sz w:val="20"/>
          <w:szCs w:val="20"/>
          <w:lang w:val="en-US" w:eastAsia="en-US"/>
        </w:rPr>
        <w:t>-certificering.</w:t>
      </w:r>
    </w:p>
    <w:p w14:paraId="5CB38F44" w14:textId="77777777" w:rsidR="0097202F" w:rsidRDefault="0097202F" w:rsidP="00572DE9">
      <w:pPr>
        <w:numPr>
          <w:ilvl w:val="0"/>
          <w:numId w:val="9"/>
        </w:numPr>
        <w:rPr>
          <w:rFonts w:ascii="Arial" w:hAnsi="Arial" w:cs="Arial"/>
          <w:sz w:val="20"/>
          <w:szCs w:val="20"/>
          <w:lang w:eastAsia="en-US"/>
        </w:rPr>
      </w:pPr>
      <w:r w:rsidRPr="0005377E">
        <w:rPr>
          <w:rFonts w:ascii="Arial" w:hAnsi="Arial" w:cs="Arial"/>
          <w:sz w:val="20"/>
          <w:szCs w:val="20"/>
          <w:lang w:eastAsia="en-US"/>
        </w:rPr>
        <w:t>Bewijs van ISO 14001</w:t>
      </w:r>
      <w:r w:rsidR="0005377E">
        <w:rPr>
          <w:rFonts w:ascii="Arial" w:hAnsi="Arial" w:cs="Arial"/>
          <w:sz w:val="20"/>
          <w:szCs w:val="20"/>
          <w:lang w:eastAsia="en-US"/>
        </w:rPr>
        <w:t xml:space="preserve"> certificering of een </w:t>
      </w:r>
      <w:r w:rsidR="006D2F75" w:rsidRPr="0005377E">
        <w:rPr>
          <w:rFonts w:ascii="Arial" w:hAnsi="Arial" w:cs="Arial"/>
          <w:sz w:val="20"/>
          <w:szCs w:val="20"/>
          <w:lang w:eastAsia="en-US"/>
        </w:rPr>
        <w:t>EMAS certificaat</w:t>
      </w:r>
      <w:r w:rsidR="00581FD0" w:rsidRPr="0005377E">
        <w:rPr>
          <w:rFonts w:ascii="Arial" w:hAnsi="Arial" w:cs="Arial"/>
          <w:sz w:val="20"/>
          <w:szCs w:val="20"/>
          <w:lang w:eastAsia="en-US"/>
        </w:rPr>
        <w:t>.</w:t>
      </w:r>
    </w:p>
    <w:p w14:paraId="6F8BF8D2" w14:textId="633F3A22" w:rsidR="000A1465" w:rsidRPr="0005377E" w:rsidRDefault="000A1465" w:rsidP="00572DE9">
      <w:pPr>
        <w:numPr>
          <w:ilvl w:val="0"/>
          <w:numId w:val="9"/>
        </w:numPr>
        <w:rPr>
          <w:rFonts w:ascii="Arial" w:hAnsi="Arial" w:cs="Arial"/>
          <w:sz w:val="20"/>
          <w:szCs w:val="20"/>
          <w:lang w:eastAsia="en-US"/>
        </w:rPr>
      </w:pPr>
      <w:r>
        <w:rPr>
          <w:rFonts w:ascii="Arial" w:hAnsi="Arial" w:cs="Arial"/>
          <w:sz w:val="20"/>
          <w:szCs w:val="20"/>
          <w:lang w:eastAsia="en-US"/>
        </w:rPr>
        <w:t xml:space="preserve">Bewijs van </w:t>
      </w:r>
      <w:r w:rsidR="00FA7375">
        <w:rPr>
          <w:rFonts w:ascii="Arial" w:hAnsi="Arial" w:cs="Arial"/>
          <w:sz w:val="20"/>
          <w:szCs w:val="20"/>
          <w:lang w:eastAsia="en-US"/>
        </w:rPr>
        <w:t>SKAL-certificering</w:t>
      </w:r>
    </w:p>
    <w:p w14:paraId="67D57750" w14:textId="77777777" w:rsidR="001354C7" w:rsidRPr="0005377E" w:rsidRDefault="001354C7" w:rsidP="001354C7">
      <w:pPr>
        <w:rPr>
          <w:rFonts w:ascii="Arial" w:hAnsi="Arial" w:cs="Arial"/>
          <w:sz w:val="20"/>
          <w:szCs w:val="20"/>
          <w:lang w:eastAsia="en-US"/>
        </w:rPr>
      </w:pPr>
    </w:p>
    <w:p w14:paraId="034F2EFA" w14:textId="77777777" w:rsidR="00D41CC8" w:rsidRDefault="001354C7" w:rsidP="00EB2DD1">
      <w:pPr>
        <w:rPr>
          <w:rFonts w:ascii="Arial" w:hAnsi="Arial" w:cs="Arial"/>
          <w:sz w:val="20"/>
          <w:szCs w:val="20"/>
          <w:lang w:eastAsia="en-US"/>
        </w:rPr>
      </w:pPr>
      <w:r w:rsidRPr="0005377E">
        <w:rPr>
          <w:rFonts w:ascii="Arial" w:hAnsi="Arial" w:cs="Arial"/>
          <w:sz w:val="20"/>
          <w:szCs w:val="20"/>
          <w:lang w:eastAsia="en-US"/>
        </w:rPr>
        <w:t xml:space="preserve">De te overleggen bewijsstukken moeten overeenstemmen met de werkelijke situatie waarin de inschrijver zich op dat moment bevindt. </w:t>
      </w:r>
    </w:p>
    <w:p w14:paraId="0FC9EA6A" w14:textId="77777777" w:rsidR="00D41CC8" w:rsidRDefault="00D41CC8" w:rsidP="00EB2DD1">
      <w:pPr>
        <w:rPr>
          <w:rFonts w:ascii="Arial" w:hAnsi="Arial" w:cs="Arial"/>
          <w:sz w:val="20"/>
          <w:szCs w:val="20"/>
          <w:lang w:eastAsia="en-US"/>
        </w:rPr>
      </w:pPr>
    </w:p>
    <w:p w14:paraId="5032A3D3" w14:textId="77777777" w:rsidR="00523849" w:rsidRDefault="00523849" w:rsidP="00EB2DD1">
      <w:pPr>
        <w:rPr>
          <w:rFonts w:ascii="Arial" w:hAnsi="Arial" w:cs="Arial"/>
          <w:sz w:val="20"/>
          <w:szCs w:val="20"/>
          <w:lang w:eastAsia="en-US"/>
        </w:rPr>
      </w:pPr>
    </w:p>
    <w:p w14:paraId="41C3B2CA" w14:textId="77777777" w:rsidR="00D43586" w:rsidRDefault="00D43586" w:rsidP="00EB2DD1">
      <w:pPr>
        <w:rPr>
          <w:rFonts w:ascii="Arial" w:hAnsi="Arial" w:cs="Arial"/>
          <w:sz w:val="20"/>
          <w:szCs w:val="20"/>
          <w:lang w:eastAsia="en-US"/>
        </w:rPr>
      </w:pPr>
    </w:p>
    <w:p w14:paraId="0BAEC0C2" w14:textId="77777777" w:rsidR="00D43586" w:rsidRDefault="00D43586" w:rsidP="00EB2DD1">
      <w:pPr>
        <w:rPr>
          <w:rFonts w:ascii="Arial" w:hAnsi="Arial" w:cs="Arial"/>
          <w:sz w:val="20"/>
          <w:szCs w:val="20"/>
          <w:lang w:eastAsia="en-US"/>
        </w:rPr>
      </w:pPr>
    </w:p>
    <w:p w14:paraId="4A258FFE" w14:textId="77777777" w:rsidR="00D43586" w:rsidRDefault="00D43586" w:rsidP="00EB2DD1">
      <w:pPr>
        <w:rPr>
          <w:rFonts w:ascii="Arial" w:hAnsi="Arial" w:cs="Arial"/>
          <w:sz w:val="20"/>
          <w:szCs w:val="20"/>
          <w:lang w:eastAsia="en-US"/>
        </w:rPr>
      </w:pPr>
    </w:p>
    <w:p w14:paraId="1E11E1FC" w14:textId="77777777" w:rsidR="00D43586" w:rsidRDefault="00D43586" w:rsidP="00EB2DD1">
      <w:pPr>
        <w:rPr>
          <w:rFonts w:ascii="Arial" w:hAnsi="Arial" w:cs="Arial"/>
          <w:sz w:val="20"/>
          <w:szCs w:val="20"/>
          <w:lang w:eastAsia="en-US"/>
        </w:rPr>
      </w:pPr>
    </w:p>
    <w:p w14:paraId="2F174ACD" w14:textId="77777777" w:rsidR="00D43586" w:rsidRDefault="00D43586" w:rsidP="00EB2DD1">
      <w:pPr>
        <w:rPr>
          <w:rFonts w:ascii="Arial" w:hAnsi="Arial" w:cs="Arial"/>
          <w:sz w:val="20"/>
          <w:szCs w:val="20"/>
          <w:lang w:eastAsia="en-US"/>
        </w:rPr>
      </w:pPr>
    </w:p>
    <w:p w14:paraId="2B9D748A" w14:textId="77777777" w:rsidR="00D43586" w:rsidRDefault="00D43586" w:rsidP="00EB2DD1">
      <w:pPr>
        <w:rPr>
          <w:rFonts w:ascii="Arial" w:hAnsi="Arial" w:cs="Arial"/>
          <w:sz w:val="20"/>
          <w:szCs w:val="20"/>
          <w:lang w:eastAsia="en-US"/>
        </w:rPr>
      </w:pPr>
    </w:p>
    <w:p w14:paraId="528C9258" w14:textId="77777777" w:rsidR="00D43586" w:rsidRDefault="00D43586" w:rsidP="00EB2DD1">
      <w:pPr>
        <w:rPr>
          <w:rFonts w:ascii="Arial" w:hAnsi="Arial" w:cs="Arial"/>
          <w:sz w:val="20"/>
          <w:szCs w:val="20"/>
          <w:lang w:eastAsia="en-US"/>
        </w:rPr>
      </w:pPr>
    </w:p>
    <w:p w14:paraId="75D72D5B" w14:textId="77777777" w:rsidR="00D43586" w:rsidRDefault="00D43586" w:rsidP="00EB2DD1">
      <w:pPr>
        <w:rPr>
          <w:rFonts w:ascii="Arial" w:hAnsi="Arial" w:cs="Arial"/>
          <w:sz w:val="20"/>
          <w:szCs w:val="20"/>
          <w:lang w:eastAsia="en-US"/>
        </w:rPr>
      </w:pPr>
    </w:p>
    <w:p w14:paraId="5AF3F1C5" w14:textId="77777777" w:rsidR="00D43586" w:rsidRDefault="00D43586" w:rsidP="00EB2DD1">
      <w:pPr>
        <w:rPr>
          <w:rFonts w:ascii="Arial" w:hAnsi="Arial" w:cs="Arial"/>
          <w:sz w:val="20"/>
          <w:szCs w:val="20"/>
          <w:lang w:eastAsia="en-US"/>
        </w:rPr>
      </w:pPr>
    </w:p>
    <w:p w14:paraId="5B8EFA31" w14:textId="77777777" w:rsidR="00D43586" w:rsidRDefault="00D43586" w:rsidP="00EB2DD1">
      <w:pPr>
        <w:rPr>
          <w:rFonts w:ascii="Arial" w:hAnsi="Arial" w:cs="Arial"/>
          <w:sz w:val="20"/>
          <w:szCs w:val="20"/>
          <w:lang w:eastAsia="en-US"/>
        </w:rPr>
      </w:pPr>
    </w:p>
    <w:p w14:paraId="17210BA9" w14:textId="77777777" w:rsidR="00B87CAB" w:rsidRDefault="00B87CAB" w:rsidP="00EB2DD1">
      <w:pPr>
        <w:rPr>
          <w:rFonts w:ascii="Arial" w:hAnsi="Arial" w:cs="Arial"/>
          <w:sz w:val="20"/>
          <w:szCs w:val="20"/>
          <w:lang w:eastAsia="en-US"/>
        </w:rPr>
      </w:pPr>
    </w:p>
    <w:p w14:paraId="69C90E69" w14:textId="77777777" w:rsidR="00B87CAB" w:rsidRDefault="00B87CAB" w:rsidP="00EB2DD1">
      <w:pPr>
        <w:rPr>
          <w:rFonts w:ascii="Arial" w:hAnsi="Arial" w:cs="Arial"/>
          <w:sz w:val="20"/>
          <w:szCs w:val="20"/>
          <w:lang w:eastAsia="en-US"/>
        </w:rPr>
      </w:pPr>
    </w:p>
    <w:p w14:paraId="613ABEF0" w14:textId="77777777" w:rsidR="00B87CAB" w:rsidRDefault="00B87CAB" w:rsidP="00EB2DD1">
      <w:pPr>
        <w:rPr>
          <w:rFonts w:ascii="Arial" w:hAnsi="Arial" w:cs="Arial"/>
          <w:sz w:val="20"/>
          <w:szCs w:val="20"/>
          <w:lang w:eastAsia="en-US"/>
        </w:rPr>
      </w:pPr>
    </w:p>
    <w:p w14:paraId="25BBF380" w14:textId="77777777" w:rsidR="00B87CAB" w:rsidRDefault="00B87CAB" w:rsidP="00EB2DD1">
      <w:pPr>
        <w:rPr>
          <w:rFonts w:ascii="Arial" w:hAnsi="Arial" w:cs="Arial"/>
          <w:sz w:val="20"/>
          <w:szCs w:val="20"/>
          <w:lang w:eastAsia="en-US"/>
        </w:rPr>
      </w:pPr>
    </w:p>
    <w:p w14:paraId="36794812" w14:textId="77777777" w:rsidR="00B87CAB" w:rsidRDefault="00B87CAB" w:rsidP="00EB2DD1">
      <w:pPr>
        <w:rPr>
          <w:rFonts w:ascii="Arial" w:hAnsi="Arial" w:cs="Arial"/>
          <w:sz w:val="20"/>
          <w:szCs w:val="20"/>
          <w:lang w:eastAsia="en-US"/>
        </w:rPr>
      </w:pPr>
    </w:p>
    <w:p w14:paraId="65CEBAD2" w14:textId="77777777" w:rsidR="005A4805" w:rsidRDefault="005A4805" w:rsidP="00EB2DD1">
      <w:pPr>
        <w:rPr>
          <w:rFonts w:ascii="Arial" w:hAnsi="Arial" w:cs="Arial"/>
          <w:sz w:val="20"/>
          <w:szCs w:val="20"/>
          <w:lang w:eastAsia="en-US"/>
        </w:rPr>
      </w:pPr>
    </w:p>
    <w:p w14:paraId="46E1F3CA" w14:textId="77777777" w:rsidR="005A4805" w:rsidRDefault="005A4805" w:rsidP="00EB2DD1">
      <w:pPr>
        <w:rPr>
          <w:rFonts w:ascii="Arial" w:hAnsi="Arial" w:cs="Arial"/>
          <w:sz w:val="20"/>
          <w:szCs w:val="20"/>
          <w:lang w:eastAsia="en-US"/>
        </w:rPr>
      </w:pPr>
    </w:p>
    <w:p w14:paraId="65525CA1" w14:textId="77777777" w:rsidR="005A4805" w:rsidRDefault="005A4805" w:rsidP="00EB2DD1">
      <w:pPr>
        <w:rPr>
          <w:rFonts w:ascii="Arial" w:hAnsi="Arial" w:cs="Arial"/>
          <w:sz w:val="20"/>
          <w:szCs w:val="20"/>
          <w:lang w:eastAsia="en-US"/>
        </w:rPr>
      </w:pPr>
    </w:p>
    <w:p w14:paraId="23B87AEF" w14:textId="77777777" w:rsidR="005A4805" w:rsidRDefault="005A4805" w:rsidP="00EB2DD1">
      <w:pPr>
        <w:rPr>
          <w:rFonts w:ascii="Arial" w:hAnsi="Arial" w:cs="Arial"/>
          <w:sz w:val="20"/>
          <w:szCs w:val="20"/>
          <w:lang w:eastAsia="en-US"/>
        </w:rPr>
      </w:pPr>
    </w:p>
    <w:p w14:paraId="7750F29F" w14:textId="77777777" w:rsidR="005A4805" w:rsidRDefault="005A4805" w:rsidP="00EB2DD1">
      <w:pPr>
        <w:rPr>
          <w:rFonts w:ascii="Arial" w:hAnsi="Arial" w:cs="Arial"/>
          <w:sz w:val="20"/>
          <w:szCs w:val="20"/>
          <w:lang w:eastAsia="en-US"/>
        </w:rPr>
      </w:pPr>
    </w:p>
    <w:p w14:paraId="7778A8C2" w14:textId="77777777" w:rsidR="005A4805" w:rsidRDefault="005A4805" w:rsidP="00EB2DD1">
      <w:pPr>
        <w:rPr>
          <w:rFonts w:ascii="Arial" w:hAnsi="Arial" w:cs="Arial"/>
          <w:sz w:val="20"/>
          <w:szCs w:val="20"/>
          <w:lang w:eastAsia="en-US"/>
        </w:rPr>
      </w:pPr>
    </w:p>
    <w:p w14:paraId="6AEF0300" w14:textId="77777777" w:rsidR="00B87CAB" w:rsidRDefault="00B87CAB" w:rsidP="00EB2DD1">
      <w:pPr>
        <w:rPr>
          <w:rFonts w:ascii="Arial" w:hAnsi="Arial" w:cs="Arial"/>
          <w:sz w:val="20"/>
          <w:szCs w:val="20"/>
          <w:lang w:eastAsia="en-US"/>
        </w:rPr>
      </w:pPr>
    </w:p>
    <w:p w14:paraId="6E52FFD2" w14:textId="77777777" w:rsidR="00D41CC8" w:rsidRDefault="00D41CC8" w:rsidP="00EB2DD1">
      <w:pPr>
        <w:rPr>
          <w:rFonts w:ascii="Arial" w:hAnsi="Arial" w:cs="Arial"/>
          <w:sz w:val="20"/>
          <w:szCs w:val="20"/>
          <w:lang w:eastAsia="en-US"/>
        </w:rPr>
      </w:pPr>
    </w:p>
    <w:p w14:paraId="012D1FFE" w14:textId="77777777" w:rsidR="00D41CC8" w:rsidRDefault="00D41CC8" w:rsidP="00EB2DD1">
      <w:pPr>
        <w:rPr>
          <w:rFonts w:ascii="Arial" w:hAnsi="Arial" w:cs="Arial"/>
          <w:sz w:val="20"/>
          <w:szCs w:val="20"/>
          <w:lang w:eastAsia="en-US"/>
        </w:rPr>
      </w:pPr>
    </w:p>
    <w:p w14:paraId="3B30FAC3" w14:textId="77777777" w:rsidR="00D41CC8" w:rsidRPr="00D41CC8" w:rsidRDefault="00D41CC8" w:rsidP="00D41CC8">
      <w:pPr>
        <w:rPr>
          <w:rFonts w:ascii="Arial" w:hAnsi="Arial" w:cs="Arial"/>
          <w:sz w:val="20"/>
          <w:szCs w:val="20"/>
          <w:lang w:eastAsia="en-US"/>
        </w:rPr>
      </w:pPr>
    </w:p>
    <w:p w14:paraId="6110DA1D" w14:textId="77777777" w:rsidR="00D41CC8" w:rsidRDefault="00D41CC8" w:rsidP="00D41CC8">
      <w:pPr>
        <w:rPr>
          <w:rFonts w:ascii="Arial" w:hAnsi="Arial" w:cs="Arial"/>
          <w:sz w:val="20"/>
          <w:szCs w:val="20"/>
          <w:lang w:eastAsia="en-US"/>
        </w:rPr>
      </w:pPr>
    </w:p>
    <w:p w14:paraId="5E8C7695" w14:textId="77777777" w:rsidR="00D41CC8" w:rsidRDefault="00D41CC8">
      <w:pPr>
        <w:rPr>
          <w:rFonts w:ascii="Arial" w:hAnsi="Arial" w:cs="Arial"/>
          <w:sz w:val="20"/>
          <w:szCs w:val="20"/>
          <w:lang w:eastAsia="en-US"/>
        </w:rPr>
      </w:pPr>
      <w:r>
        <w:rPr>
          <w:rFonts w:ascii="Arial" w:hAnsi="Arial" w:cs="Arial"/>
          <w:sz w:val="20"/>
          <w:szCs w:val="20"/>
          <w:lang w:eastAsia="en-US"/>
        </w:rPr>
        <w:br w:type="page"/>
      </w:r>
    </w:p>
    <w:p w14:paraId="4DAE091F" w14:textId="77777777" w:rsidR="00D43586" w:rsidRPr="007815CC" w:rsidRDefault="00D43586" w:rsidP="00D43586">
      <w:pPr>
        <w:pStyle w:val="Kop1"/>
        <w:rPr>
          <w:lang w:eastAsia="en-US"/>
        </w:rPr>
      </w:pPr>
      <w:bookmarkStart w:id="56" w:name="_Toc361665135"/>
      <w:bookmarkStart w:id="57" w:name="_Toc459034586"/>
      <w:bookmarkStart w:id="58" w:name="_Toc506460767"/>
      <w:bookmarkStart w:id="59" w:name="_Toc110231464"/>
      <w:bookmarkStart w:id="60" w:name="_Toc314658384"/>
      <w:bookmarkEnd w:id="41"/>
      <w:r w:rsidRPr="007815CC">
        <w:rPr>
          <w:lang w:eastAsia="en-US"/>
        </w:rPr>
        <w:lastRenderedPageBreak/>
        <w:t>Minimumeisen</w:t>
      </w:r>
      <w:bookmarkEnd w:id="56"/>
      <w:bookmarkEnd w:id="57"/>
      <w:bookmarkEnd w:id="58"/>
      <w:bookmarkEnd w:id="59"/>
    </w:p>
    <w:p w14:paraId="28A0BFAF" w14:textId="77777777" w:rsidR="00D43586" w:rsidRPr="007815CC" w:rsidRDefault="00D43586" w:rsidP="00D43586">
      <w:pPr>
        <w:rPr>
          <w:rFonts w:ascii="Arial" w:hAnsi="Arial" w:cs="Arial"/>
          <w:sz w:val="20"/>
          <w:szCs w:val="20"/>
        </w:rPr>
      </w:pPr>
      <w:r w:rsidRPr="007815CC">
        <w:rPr>
          <w:rFonts w:ascii="Arial" w:hAnsi="Arial" w:cs="Arial"/>
          <w:sz w:val="20"/>
          <w:szCs w:val="20"/>
        </w:rPr>
        <w:t xml:space="preserve">In dit hoofdstuk zijn de opdrachtvoorwaarden en per onderwerp de eisen opgenomen die aan de toekomstige </w:t>
      </w:r>
      <w:r w:rsidR="003A1D8E">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nemer worden gesteld. </w:t>
      </w:r>
    </w:p>
    <w:p w14:paraId="39E652C0" w14:textId="77777777" w:rsidR="00D43586" w:rsidRPr="007815CC" w:rsidRDefault="00D43586" w:rsidP="00D43586">
      <w:pPr>
        <w:rPr>
          <w:rFonts w:ascii="Arial" w:hAnsi="Arial" w:cs="Arial"/>
          <w:sz w:val="20"/>
          <w:szCs w:val="20"/>
        </w:rPr>
      </w:pPr>
    </w:p>
    <w:p w14:paraId="54014FBD" w14:textId="77777777" w:rsidR="00D43586" w:rsidRPr="007815CC" w:rsidRDefault="00D43586" w:rsidP="00D43586">
      <w:pPr>
        <w:pStyle w:val="Kop2"/>
        <w:ind w:left="578" w:hanging="578"/>
      </w:pPr>
      <w:bookmarkStart w:id="61" w:name="_Toc361665136"/>
      <w:bookmarkStart w:id="62" w:name="_Toc459034587"/>
      <w:bookmarkStart w:id="63" w:name="_Toc506460768"/>
      <w:bookmarkStart w:id="64" w:name="_Toc110231465"/>
      <w:r w:rsidRPr="007815CC">
        <w:t>Opdrachtvoorwaarden</w:t>
      </w:r>
      <w:bookmarkEnd w:id="61"/>
      <w:bookmarkEnd w:id="62"/>
      <w:bookmarkEnd w:id="63"/>
      <w:bookmarkEnd w:id="64"/>
      <w:r w:rsidRPr="007815CC">
        <w:t xml:space="preserve"> </w:t>
      </w:r>
    </w:p>
    <w:p w14:paraId="515CE425" w14:textId="03F6171A" w:rsidR="00D43586" w:rsidRPr="007815CC" w:rsidRDefault="00D43586" w:rsidP="00D43586">
      <w:pPr>
        <w:rPr>
          <w:rFonts w:ascii="Arial" w:hAnsi="Arial" w:cs="Arial"/>
          <w:sz w:val="20"/>
          <w:szCs w:val="20"/>
        </w:rPr>
      </w:pPr>
      <w:r w:rsidRPr="007815CC">
        <w:rPr>
          <w:rFonts w:ascii="Arial" w:hAnsi="Arial" w:cs="Arial"/>
          <w:sz w:val="20"/>
          <w:szCs w:val="20"/>
        </w:rPr>
        <w:t xml:space="preserve">Op deze </w:t>
      </w:r>
      <w:r w:rsidR="00C85974">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zijn de volgende voorwaarden van toepassing in afnemende rechtskracht:</w:t>
      </w:r>
    </w:p>
    <w:p w14:paraId="3E4F2D98" w14:textId="34AC39A2" w:rsidR="00D43586" w:rsidRPr="00654494" w:rsidRDefault="00654494" w:rsidP="00D43586">
      <w:pPr>
        <w:numPr>
          <w:ilvl w:val="0"/>
          <w:numId w:val="28"/>
        </w:numPr>
        <w:rPr>
          <w:rFonts w:ascii="Arial" w:hAnsi="Arial" w:cs="Arial"/>
          <w:sz w:val="20"/>
          <w:szCs w:val="20"/>
        </w:rPr>
      </w:pPr>
      <w:r w:rsidRPr="00654494">
        <w:rPr>
          <w:rFonts w:ascii="Arial" w:hAnsi="Arial" w:cs="Arial"/>
          <w:sz w:val="20"/>
          <w:szCs w:val="20"/>
        </w:rPr>
        <w:t xml:space="preserve">De algemene Inkoopvoorwaarden van de gemeente. Deze zijn te downloaden vanaf </w:t>
      </w:r>
      <w:hyperlink r:id="rId14" w:history="1">
        <w:r w:rsidRPr="00654494">
          <w:rPr>
            <w:rStyle w:val="Hyperlink"/>
            <w:rFonts w:ascii="Arial" w:hAnsi="Arial" w:cs="Arial"/>
            <w:sz w:val="20"/>
            <w:szCs w:val="20"/>
          </w:rPr>
          <w:t>Aanbestedingen (houten.nl)</w:t>
        </w:r>
      </w:hyperlink>
      <w:r w:rsidRPr="00654494">
        <w:rPr>
          <w:rFonts w:ascii="Arial" w:hAnsi="Arial" w:cs="Arial"/>
          <w:sz w:val="20"/>
          <w:szCs w:val="20"/>
        </w:rPr>
        <w:t>. Uw algemene voorwaarden wijzen wij uitdrukkelijk van de hand</w:t>
      </w:r>
      <w:r w:rsidR="00D43586" w:rsidRPr="00654494">
        <w:rPr>
          <w:rFonts w:ascii="Arial" w:hAnsi="Arial" w:cs="Arial"/>
          <w:sz w:val="20"/>
          <w:szCs w:val="20"/>
        </w:rPr>
        <w:t>Van toepassing zijnde wet- en regelgeving naar Nederlands recht.</w:t>
      </w:r>
    </w:p>
    <w:p w14:paraId="7E9505BE" w14:textId="77777777" w:rsidR="00D43586" w:rsidRPr="007815CC" w:rsidRDefault="00D43586" w:rsidP="00D43586">
      <w:pPr>
        <w:numPr>
          <w:ilvl w:val="0"/>
          <w:numId w:val="28"/>
        </w:numPr>
        <w:rPr>
          <w:rFonts w:ascii="Arial" w:hAnsi="Arial" w:cs="Arial"/>
          <w:sz w:val="20"/>
          <w:szCs w:val="20"/>
        </w:rPr>
      </w:pPr>
      <w:r w:rsidRPr="007815CC">
        <w:rPr>
          <w:rFonts w:ascii="Arial" w:hAnsi="Arial" w:cs="Arial"/>
          <w:sz w:val="20"/>
          <w:szCs w:val="20"/>
        </w:rPr>
        <w:t>Van toepassing zijnde ARBO en milieu wet- en regelgeving.</w:t>
      </w:r>
    </w:p>
    <w:p w14:paraId="360A4EF2" w14:textId="77777777" w:rsidR="00D43586" w:rsidRPr="007815CC" w:rsidRDefault="00D43586" w:rsidP="00D43586">
      <w:pPr>
        <w:rPr>
          <w:rFonts w:ascii="Arial" w:hAnsi="Arial" w:cs="Arial"/>
          <w:sz w:val="20"/>
          <w:szCs w:val="20"/>
        </w:rPr>
      </w:pPr>
    </w:p>
    <w:p w14:paraId="44837CBF" w14:textId="77777777" w:rsidR="00D43586" w:rsidRPr="007815CC" w:rsidRDefault="00D43586" w:rsidP="00D43586">
      <w:pPr>
        <w:pStyle w:val="Kop2"/>
        <w:ind w:left="578" w:hanging="578"/>
      </w:pPr>
      <w:bookmarkStart w:id="65" w:name="_Toc361665137"/>
      <w:bookmarkStart w:id="66" w:name="_Toc459034588"/>
      <w:bookmarkStart w:id="67" w:name="_Toc506460769"/>
      <w:bookmarkStart w:id="68" w:name="_Toc110231466"/>
      <w:r>
        <w:t>Programma van eisen</w:t>
      </w:r>
      <w:bookmarkEnd w:id="65"/>
      <w:bookmarkEnd w:id="66"/>
      <w:bookmarkEnd w:id="67"/>
      <w:bookmarkEnd w:id="68"/>
    </w:p>
    <w:p w14:paraId="03557545" w14:textId="77777777" w:rsidR="00D43586" w:rsidRPr="00F101A5" w:rsidRDefault="00D43586" w:rsidP="00D43586">
      <w:pPr>
        <w:pStyle w:val="Kop3"/>
      </w:pPr>
      <w:bookmarkStart w:id="69" w:name="_Toc314658379"/>
      <w:bookmarkStart w:id="70" w:name="_Toc361665138"/>
      <w:bookmarkStart w:id="71" w:name="_Toc459034589"/>
      <w:bookmarkStart w:id="72" w:name="_Toc506460770"/>
      <w:bookmarkStart w:id="73" w:name="_Toc110231467"/>
      <w:r w:rsidRPr="00F101A5">
        <w:t>Eisen ten aanzien van de overeenkomst</w:t>
      </w:r>
      <w:bookmarkEnd w:id="69"/>
      <w:bookmarkEnd w:id="70"/>
      <w:bookmarkEnd w:id="71"/>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D43586" w:rsidRPr="000474F2" w14:paraId="7F3D6A8B" w14:textId="77777777" w:rsidTr="00D43586">
        <w:tc>
          <w:tcPr>
            <w:tcW w:w="572" w:type="dxa"/>
            <w:shd w:val="clear" w:color="auto" w:fill="F5E68F"/>
          </w:tcPr>
          <w:p w14:paraId="00808F4B" w14:textId="77777777" w:rsidR="00D43586" w:rsidRPr="000474F2" w:rsidRDefault="00D43586" w:rsidP="00D43586">
            <w:pPr>
              <w:rPr>
                <w:rFonts w:ascii="Arial" w:hAnsi="Arial" w:cs="Arial"/>
                <w:b/>
                <w:sz w:val="20"/>
                <w:szCs w:val="20"/>
              </w:rPr>
            </w:pPr>
            <w:r w:rsidRPr="000474F2">
              <w:rPr>
                <w:rFonts w:ascii="Arial" w:hAnsi="Arial" w:cs="Arial"/>
                <w:b/>
                <w:sz w:val="20"/>
                <w:szCs w:val="20"/>
              </w:rPr>
              <w:t>Eis</w:t>
            </w:r>
          </w:p>
        </w:tc>
        <w:tc>
          <w:tcPr>
            <w:tcW w:w="8678" w:type="dxa"/>
            <w:shd w:val="clear" w:color="auto" w:fill="F5E68F"/>
          </w:tcPr>
          <w:p w14:paraId="5F05DEB3" w14:textId="77777777" w:rsidR="00D43586" w:rsidRPr="000474F2" w:rsidRDefault="00D43586" w:rsidP="00D43586">
            <w:pPr>
              <w:rPr>
                <w:rFonts w:ascii="Arial" w:hAnsi="Arial" w:cs="Arial"/>
                <w:b/>
                <w:sz w:val="20"/>
                <w:szCs w:val="20"/>
              </w:rPr>
            </w:pPr>
            <w:r w:rsidRPr="000474F2">
              <w:rPr>
                <w:rFonts w:ascii="Arial" w:hAnsi="Arial" w:cs="Arial"/>
                <w:b/>
                <w:sz w:val="20"/>
                <w:szCs w:val="20"/>
              </w:rPr>
              <w:t>Omschrijving</w:t>
            </w:r>
          </w:p>
        </w:tc>
      </w:tr>
      <w:tr w:rsidR="00D43586" w:rsidRPr="000474F2" w14:paraId="6A62733A" w14:textId="77777777" w:rsidTr="00D43586">
        <w:tc>
          <w:tcPr>
            <w:tcW w:w="572" w:type="dxa"/>
            <w:shd w:val="clear" w:color="auto" w:fill="auto"/>
          </w:tcPr>
          <w:p w14:paraId="722D42EA" w14:textId="77777777" w:rsidR="00D43586" w:rsidRPr="000474F2" w:rsidRDefault="00D43586" w:rsidP="00D43586">
            <w:pPr>
              <w:rPr>
                <w:rFonts w:ascii="Arial" w:hAnsi="Arial" w:cs="Arial"/>
                <w:sz w:val="20"/>
                <w:szCs w:val="20"/>
              </w:rPr>
            </w:pPr>
            <w:r w:rsidRPr="000474F2">
              <w:rPr>
                <w:rFonts w:ascii="Arial" w:hAnsi="Arial" w:cs="Arial"/>
                <w:sz w:val="20"/>
                <w:szCs w:val="20"/>
              </w:rPr>
              <w:t>E</w:t>
            </w:r>
            <w:r>
              <w:rPr>
                <w:rFonts w:ascii="Arial" w:hAnsi="Arial" w:cs="Arial"/>
                <w:sz w:val="20"/>
                <w:szCs w:val="20"/>
              </w:rPr>
              <w:t>1</w:t>
            </w:r>
          </w:p>
        </w:tc>
        <w:tc>
          <w:tcPr>
            <w:tcW w:w="8678" w:type="dxa"/>
            <w:shd w:val="clear" w:color="auto" w:fill="auto"/>
          </w:tcPr>
          <w:p w14:paraId="4D6D04EA" w14:textId="77777777" w:rsidR="00D43586" w:rsidRPr="000474F2" w:rsidRDefault="00D43586" w:rsidP="00D43586">
            <w:pPr>
              <w:rPr>
                <w:rFonts w:ascii="Arial" w:hAnsi="Arial" w:cs="Arial"/>
                <w:sz w:val="20"/>
                <w:szCs w:val="20"/>
              </w:rPr>
            </w:pPr>
            <w:r w:rsidRPr="000474F2">
              <w:rPr>
                <w:rFonts w:ascii="Arial" w:hAnsi="Arial" w:cs="Arial"/>
                <w:sz w:val="20"/>
                <w:szCs w:val="20"/>
              </w:rPr>
              <w:t xml:space="preserve">U stemt in </w:t>
            </w:r>
            <w:r>
              <w:rPr>
                <w:rFonts w:ascii="Arial" w:hAnsi="Arial" w:cs="Arial"/>
                <w:sz w:val="20"/>
                <w:szCs w:val="20"/>
              </w:rPr>
              <w:t>met de onder paragraaf 4.1 van dit Aanbestedingsdocument genoemde opdrachtvoorwaarden.</w:t>
            </w:r>
          </w:p>
        </w:tc>
      </w:tr>
      <w:tr w:rsidR="00D43586" w:rsidRPr="000474F2" w14:paraId="1E22D4FE" w14:textId="77777777" w:rsidTr="00D43586">
        <w:tc>
          <w:tcPr>
            <w:tcW w:w="572" w:type="dxa"/>
            <w:shd w:val="clear" w:color="auto" w:fill="auto"/>
          </w:tcPr>
          <w:p w14:paraId="5DEB5953" w14:textId="77777777" w:rsidR="00D43586" w:rsidRPr="000474F2" w:rsidRDefault="00D43586" w:rsidP="00D43586">
            <w:pPr>
              <w:rPr>
                <w:rFonts w:ascii="Arial" w:hAnsi="Arial" w:cs="Arial"/>
                <w:sz w:val="20"/>
                <w:szCs w:val="20"/>
              </w:rPr>
            </w:pPr>
            <w:r w:rsidRPr="000474F2">
              <w:rPr>
                <w:rFonts w:ascii="Arial" w:hAnsi="Arial" w:cs="Arial"/>
                <w:sz w:val="20"/>
                <w:szCs w:val="20"/>
              </w:rPr>
              <w:t>E</w:t>
            </w:r>
            <w:r>
              <w:rPr>
                <w:rFonts w:ascii="Arial" w:hAnsi="Arial" w:cs="Arial"/>
                <w:sz w:val="20"/>
                <w:szCs w:val="20"/>
              </w:rPr>
              <w:t>2</w:t>
            </w:r>
          </w:p>
        </w:tc>
        <w:tc>
          <w:tcPr>
            <w:tcW w:w="8678" w:type="dxa"/>
            <w:shd w:val="clear" w:color="auto" w:fill="auto"/>
          </w:tcPr>
          <w:p w14:paraId="28CEBC84" w14:textId="77777777" w:rsidR="00D43586" w:rsidRPr="000474F2" w:rsidRDefault="00890CEF" w:rsidP="00D43586">
            <w:pPr>
              <w:rPr>
                <w:rFonts w:ascii="Arial" w:hAnsi="Arial" w:cs="Arial"/>
                <w:sz w:val="20"/>
                <w:szCs w:val="20"/>
              </w:rPr>
            </w:pPr>
            <w:r>
              <w:rPr>
                <w:rFonts w:ascii="Arial" w:hAnsi="Arial" w:cs="Arial"/>
                <w:sz w:val="20"/>
                <w:szCs w:val="20"/>
              </w:rPr>
              <w:t>Wanneer u een i</w:t>
            </w:r>
            <w:r w:rsidR="00D43586" w:rsidRPr="000474F2">
              <w:rPr>
                <w:rFonts w:ascii="Arial" w:hAnsi="Arial" w:cs="Arial"/>
                <w:sz w:val="20"/>
                <w:szCs w:val="20"/>
              </w:rPr>
              <w:t>nschrijving indient, stemt u onvoorwaardelijk in met de inhoud van alle bijbehorende aanbestedingsstukken.</w:t>
            </w:r>
          </w:p>
        </w:tc>
      </w:tr>
      <w:tr w:rsidR="00D43586" w:rsidRPr="000474F2" w14:paraId="7547C572" w14:textId="77777777" w:rsidTr="00D43586">
        <w:tc>
          <w:tcPr>
            <w:tcW w:w="572" w:type="dxa"/>
            <w:shd w:val="clear" w:color="auto" w:fill="auto"/>
          </w:tcPr>
          <w:p w14:paraId="3951E13A" w14:textId="77777777" w:rsidR="00D43586" w:rsidRDefault="005A4805" w:rsidP="00D43586">
            <w:pPr>
              <w:rPr>
                <w:rFonts w:ascii="Arial" w:hAnsi="Arial" w:cs="Arial"/>
                <w:sz w:val="20"/>
                <w:szCs w:val="20"/>
              </w:rPr>
            </w:pPr>
            <w:r>
              <w:rPr>
                <w:rFonts w:ascii="Arial" w:hAnsi="Arial" w:cs="Arial"/>
                <w:sz w:val="20"/>
                <w:szCs w:val="20"/>
              </w:rPr>
              <w:t>E</w:t>
            </w:r>
            <w:r w:rsidR="004310D6">
              <w:rPr>
                <w:rFonts w:ascii="Arial" w:hAnsi="Arial" w:cs="Arial"/>
                <w:sz w:val="20"/>
                <w:szCs w:val="20"/>
              </w:rPr>
              <w:t>3</w:t>
            </w:r>
          </w:p>
        </w:tc>
        <w:tc>
          <w:tcPr>
            <w:tcW w:w="8678" w:type="dxa"/>
            <w:shd w:val="clear" w:color="auto" w:fill="auto"/>
          </w:tcPr>
          <w:p w14:paraId="153A3674" w14:textId="77777777" w:rsidR="00B87CAB" w:rsidRPr="00B87CAB" w:rsidRDefault="00D43586" w:rsidP="008F101E">
            <w:r>
              <w:rPr>
                <w:rFonts w:ascii="Arial" w:hAnsi="Arial" w:cs="Arial"/>
                <w:sz w:val="20"/>
                <w:szCs w:val="20"/>
              </w:rPr>
              <w:t xml:space="preserve">De </w:t>
            </w:r>
            <w:r w:rsidR="00B87CAB">
              <w:rPr>
                <w:rFonts w:ascii="Arial" w:hAnsi="Arial" w:cs="Arial"/>
                <w:sz w:val="20"/>
                <w:szCs w:val="20"/>
              </w:rPr>
              <w:t>levering</w:t>
            </w:r>
            <w:r>
              <w:rPr>
                <w:rFonts w:ascii="Arial" w:hAnsi="Arial" w:cs="Arial"/>
                <w:sz w:val="20"/>
                <w:szCs w:val="20"/>
              </w:rPr>
              <w:t xml:space="preserve"> beperk</w:t>
            </w:r>
            <w:r w:rsidR="00B87CAB">
              <w:rPr>
                <w:rFonts w:ascii="Arial" w:hAnsi="Arial" w:cs="Arial"/>
                <w:sz w:val="20"/>
                <w:szCs w:val="20"/>
              </w:rPr>
              <w:t>t</w:t>
            </w:r>
            <w:r>
              <w:rPr>
                <w:rFonts w:ascii="Arial" w:hAnsi="Arial" w:cs="Arial"/>
                <w:sz w:val="20"/>
                <w:szCs w:val="20"/>
              </w:rPr>
              <w:t xml:space="preserve"> zich tot het</w:t>
            </w:r>
            <w:r w:rsidR="00B87CAB">
              <w:rPr>
                <w:rFonts w:ascii="Arial" w:hAnsi="Arial" w:cs="Arial"/>
                <w:sz w:val="20"/>
                <w:szCs w:val="20"/>
              </w:rPr>
              <w:t xml:space="preserve"> leveren </w:t>
            </w:r>
            <w:r w:rsidR="00D41CC8">
              <w:rPr>
                <w:rFonts w:ascii="Arial" w:hAnsi="Arial" w:cs="Arial"/>
                <w:sz w:val="20"/>
                <w:szCs w:val="20"/>
              </w:rPr>
              <w:t xml:space="preserve">van </w:t>
            </w:r>
            <w:r w:rsidR="00A81821">
              <w:rPr>
                <w:rFonts w:ascii="Arial" w:hAnsi="Arial" w:cs="Arial"/>
                <w:sz w:val="20"/>
                <w:szCs w:val="20"/>
              </w:rPr>
              <w:t>heesters en vaste planten</w:t>
            </w:r>
            <w:r w:rsidR="008F101E">
              <w:rPr>
                <w:rFonts w:ascii="Arial" w:hAnsi="Arial" w:cs="Arial"/>
                <w:sz w:val="20"/>
                <w:szCs w:val="20"/>
              </w:rPr>
              <w:t xml:space="preserve">. De gemeente </w:t>
            </w:r>
            <w:r w:rsidR="00B87CAB" w:rsidRPr="00D41CC8">
              <w:rPr>
                <w:rFonts w:ascii="Arial" w:hAnsi="Arial" w:cs="Arial"/>
                <w:sz w:val="20"/>
                <w:szCs w:val="20"/>
              </w:rPr>
              <w:t xml:space="preserve">behoudt zich tevens het recht voor bijzondere </w:t>
            </w:r>
            <w:r w:rsidR="00D41CC8">
              <w:rPr>
                <w:rFonts w:ascii="Arial" w:hAnsi="Arial" w:cs="Arial"/>
                <w:sz w:val="20"/>
                <w:szCs w:val="20"/>
              </w:rPr>
              <w:t xml:space="preserve">plantmaterialen </w:t>
            </w:r>
            <w:r w:rsidR="00B87CAB" w:rsidRPr="00D41CC8">
              <w:rPr>
                <w:rFonts w:ascii="Arial" w:hAnsi="Arial" w:cs="Arial"/>
                <w:sz w:val="20"/>
                <w:szCs w:val="20"/>
              </w:rPr>
              <w:t>buiten de raamcontracten te betrekken.</w:t>
            </w:r>
          </w:p>
        </w:tc>
      </w:tr>
      <w:tr w:rsidR="001C445E" w:rsidRPr="000474F2" w14:paraId="2913BDF2" w14:textId="77777777" w:rsidTr="00D43586">
        <w:tc>
          <w:tcPr>
            <w:tcW w:w="572" w:type="dxa"/>
            <w:shd w:val="clear" w:color="auto" w:fill="auto"/>
          </w:tcPr>
          <w:p w14:paraId="5D6EA74A" w14:textId="77777777" w:rsidR="001C445E" w:rsidRDefault="005A4805" w:rsidP="00D43586">
            <w:pPr>
              <w:rPr>
                <w:rFonts w:ascii="Arial" w:hAnsi="Arial" w:cs="Arial"/>
                <w:sz w:val="20"/>
                <w:szCs w:val="20"/>
              </w:rPr>
            </w:pPr>
            <w:r>
              <w:rPr>
                <w:rFonts w:ascii="Arial" w:hAnsi="Arial" w:cs="Arial"/>
                <w:sz w:val="20"/>
                <w:szCs w:val="20"/>
              </w:rPr>
              <w:t>E</w:t>
            </w:r>
            <w:r w:rsidR="004310D6">
              <w:rPr>
                <w:rFonts w:ascii="Arial" w:hAnsi="Arial" w:cs="Arial"/>
                <w:sz w:val="20"/>
                <w:szCs w:val="20"/>
              </w:rPr>
              <w:t>4</w:t>
            </w:r>
          </w:p>
        </w:tc>
        <w:tc>
          <w:tcPr>
            <w:tcW w:w="8678" w:type="dxa"/>
            <w:shd w:val="clear" w:color="auto" w:fill="auto"/>
          </w:tcPr>
          <w:p w14:paraId="7914ABE7" w14:textId="77777777" w:rsidR="001C445E" w:rsidRDefault="001C445E" w:rsidP="003A1D8E">
            <w:pPr>
              <w:rPr>
                <w:rFonts w:ascii="Arial" w:hAnsi="Arial" w:cs="Arial"/>
                <w:sz w:val="20"/>
                <w:szCs w:val="20"/>
              </w:rPr>
            </w:pPr>
            <w:r>
              <w:rPr>
                <w:rFonts w:ascii="Arial" w:hAnsi="Arial" w:cs="Arial"/>
                <w:sz w:val="20"/>
                <w:szCs w:val="20"/>
              </w:rPr>
              <w:t xml:space="preserve">U beschikt over een productcatalogus </w:t>
            </w:r>
            <w:r w:rsidR="001E6E12">
              <w:rPr>
                <w:rFonts w:ascii="Arial" w:hAnsi="Arial" w:cs="Arial"/>
                <w:sz w:val="20"/>
                <w:szCs w:val="20"/>
              </w:rPr>
              <w:t xml:space="preserve">of over een website met digitale productcatalogus </w:t>
            </w:r>
            <w:r>
              <w:rPr>
                <w:rFonts w:ascii="Arial" w:hAnsi="Arial" w:cs="Arial"/>
                <w:sz w:val="20"/>
                <w:szCs w:val="20"/>
              </w:rPr>
              <w:t xml:space="preserve">waarbij tevens de </w:t>
            </w:r>
            <w:r w:rsidR="00686A82">
              <w:rPr>
                <w:rFonts w:ascii="Arial" w:hAnsi="Arial" w:cs="Arial"/>
                <w:sz w:val="20"/>
                <w:szCs w:val="20"/>
              </w:rPr>
              <w:t xml:space="preserve">actuele </w:t>
            </w:r>
            <w:r>
              <w:rPr>
                <w:rFonts w:ascii="Arial" w:hAnsi="Arial" w:cs="Arial"/>
                <w:sz w:val="20"/>
                <w:szCs w:val="20"/>
              </w:rPr>
              <w:t xml:space="preserve">prijzen van de </w:t>
            </w:r>
            <w:r w:rsidR="00D41CC8">
              <w:rPr>
                <w:rFonts w:ascii="Arial" w:hAnsi="Arial" w:cs="Arial"/>
                <w:sz w:val="20"/>
                <w:szCs w:val="20"/>
              </w:rPr>
              <w:t>plantmaterialen</w:t>
            </w:r>
            <w:r>
              <w:rPr>
                <w:rFonts w:ascii="Arial" w:hAnsi="Arial" w:cs="Arial"/>
                <w:sz w:val="20"/>
                <w:szCs w:val="20"/>
              </w:rPr>
              <w:t xml:space="preserve"> zijn vermeld.</w:t>
            </w:r>
            <w:r w:rsidR="00D41CC8">
              <w:rPr>
                <w:rFonts w:ascii="Arial" w:hAnsi="Arial" w:cs="Arial"/>
                <w:sz w:val="20"/>
                <w:szCs w:val="20"/>
              </w:rPr>
              <w:t xml:space="preserve"> De </w:t>
            </w:r>
            <w:r w:rsidR="003A1D8E">
              <w:rPr>
                <w:rFonts w:ascii="Arial" w:hAnsi="Arial" w:cs="Arial"/>
                <w:sz w:val="20"/>
                <w:szCs w:val="20"/>
              </w:rPr>
              <w:t>gemeente</w:t>
            </w:r>
            <w:r w:rsidR="00D41CC8">
              <w:rPr>
                <w:rFonts w:ascii="Arial" w:hAnsi="Arial" w:cs="Arial"/>
                <w:sz w:val="20"/>
                <w:szCs w:val="20"/>
              </w:rPr>
              <w:t xml:space="preserve"> heeft de voorkeur voor een digitale productcatalogus.</w:t>
            </w:r>
          </w:p>
        </w:tc>
      </w:tr>
      <w:tr w:rsidR="001E577D" w:rsidRPr="000474F2" w14:paraId="64B16B5E" w14:textId="77777777" w:rsidTr="00D43586">
        <w:tc>
          <w:tcPr>
            <w:tcW w:w="572" w:type="dxa"/>
            <w:shd w:val="clear" w:color="auto" w:fill="auto"/>
          </w:tcPr>
          <w:p w14:paraId="756ABEA8" w14:textId="77777777" w:rsidR="001E577D" w:rsidRDefault="005A4805" w:rsidP="00D43586">
            <w:pPr>
              <w:rPr>
                <w:rFonts w:ascii="Arial" w:hAnsi="Arial" w:cs="Arial"/>
                <w:sz w:val="20"/>
                <w:szCs w:val="20"/>
              </w:rPr>
            </w:pPr>
            <w:r>
              <w:rPr>
                <w:rFonts w:ascii="Arial" w:hAnsi="Arial" w:cs="Arial"/>
                <w:sz w:val="20"/>
                <w:szCs w:val="20"/>
              </w:rPr>
              <w:t>E</w:t>
            </w:r>
            <w:r w:rsidR="004310D6">
              <w:rPr>
                <w:rFonts w:ascii="Arial" w:hAnsi="Arial" w:cs="Arial"/>
                <w:sz w:val="20"/>
                <w:szCs w:val="20"/>
              </w:rPr>
              <w:t>5</w:t>
            </w:r>
          </w:p>
        </w:tc>
        <w:tc>
          <w:tcPr>
            <w:tcW w:w="8678" w:type="dxa"/>
            <w:shd w:val="clear" w:color="auto" w:fill="auto"/>
          </w:tcPr>
          <w:p w14:paraId="1B2139C1" w14:textId="77777777" w:rsidR="001E577D" w:rsidRDefault="00371BFE" w:rsidP="00A25638">
            <w:pPr>
              <w:rPr>
                <w:rFonts w:ascii="Arial" w:hAnsi="Arial" w:cs="Arial"/>
                <w:sz w:val="20"/>
                <w:szCs w:val="20"/>
              </w:rPr>
            </w:pPr>
            <w:r w:rsidRPr="000A1465">
              <w:rPr>
                <w:rFonts w:ascii="Arial" w:hAnsi="Arial" w:cs="Arial"/>
                <w:sz w:val="20"/>
                <w:szCs w:val="20"/>
              </w:rPr>
              <w:t xml:space="preserve">De hoofdactiviteit / kernactiviteit van uw onderneming is </w:t>
            </w:r>
            <w:r w:rsidR="000A1465" w:rsidRPr="000A1465">
              <w:rPr>
                <w:rFonts w:ascii="Arial" w:hAnsi="Arial" w:cs="Arial"/>
                <w:sz w:val="20"/>
                <w:szCs w:val="20"/>
              </w:rPr>
              <w:t xml:space="preserve">voor minimaal 60% </w:t>
            </w:r>
            <w:r w:rsidRPr="000A1465">
              <w:rPr>
                <w:rFonts w:ascii="Arial" w:hAnsi="Arial" w:cs="Arial"/>
                <w:sz w:val="20"/>
                <w:szCs w:val="20"/>
              </w:rPr>
              <w:t xml:space="preserve">het </w:t>
            </w:r>
            <w:r w:rsidR="004312E2" w:rsidRPr="000A1465">
              <w:rPr>
                <w:rFonts w:ascii="Arial" w:hAnsi="Arial" w:cs="Arial"/>
                <w:sz w:val="20"/>
                <w:szCs w:val="20"/>
              </w:rPr>
              <w:t>kweken</w:t>
            </w:r>
            <w:r w:rsidRPr="000A1465">
              <w:rPr>
                <w:rFonts w:ascii="Arial" w:hAnsi="Arial" w:cs="Arial"/>
                <w:sz w:val="20"/>
                <w:szCs w:val="20"/>
              </w:rPr>
              <w:t xml:space="preserve"> van </w:t>
            </w:r>
            <w:r w:rsidR="004312E2" w:rsidRPr="000A1465">
              <w:rPr>
                <w:rFonts w:ascii="Arial" w:hAnsi="Arial" w:cs="Arial"/>
                <w:sz w:val="20"/>
                <w:szCs w:val="20"/>
              </w:rPr>
              <w:t>heesters en vaste planten</w:t>
            </w:r>
            <w:r w:rsidRPr="000A1465">
              <w:rPr>
                <w:rFonts w:ascii="Arial" w:hAnsi="Arial" w:cs="Arial"/>
                <w:sz w:val="20"/>
                <w:szCs w:val="20"/>
              </w:rPr>
              <w:t>.</w:t>
            </w:r>
            <w:r w:rsidR="004312E2" w:rsidRPr="000A1465">
              <w:rPr>
                <w:rFonts w:ascii="Arial" w:hAnsi="Arial" w:cs="Arial"/>
                <w:sz w:val="20"/>
                <w:szCs w:val="20"/>
              </w:rPr>
              <w:t xml:space="preserve"> U dient dit aan te tonen middels een bewijs van inschrijving bij de kamer van koophandel.</w:t>
            </w:r>
          </w:p>
        </w:tc>
      </w:tr>
    </w:tbl>
    <w:p w14:paraId="0570CF37" w14:textId="77777777" w:rsidR="00D43586" w:rsidRDefault="00D43586" w:rsidP="00D43586">
      <w:pPr>
        <w:rPr>
          <w:rFonts w:ascii="Arial" w:hAnsi="Arial" w:cs="Arial"/>
          <w:sz w:val="20"/>
          <w:szCs w:val="20"/>
        </w:rPr>
      </w:pPr>
    </w:p>
    <w:p w14:paraId="53CA3131" w14:textId="77777777" w:rsidR="005A4805" w:rsidRPr="00F101A5" w:rsidRDefault="005A4805" w:rsidP="005A4805">
      <w:pPr>
        <w:pStyle w:val="Kop3"/>
      </w:pPr>
      <w:bookmarkStart w:id="74" w:name="_Toc110231468"/>
      <w:r w:rsidRPr="00F101A5">
        <w:t xml:space="preserve">Eisen ten aanzien van de </w:t>
      </w:r>
      <w:r>
        <w:t>samenwerking</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5A4805" w:rsidRPr="000474F2" w14:paraId="1EB79C5C" w14:textId="77777777" w:rsidTr="00B75B5D">
        <w:tc>
          <w:tcPr>
            <w:tcW w:w="572" w:type="dxa"/>
            <w:shd w:val="clear" w:color="auto" w:fill="F5E68F"/>
          </w:tcPr>
          <w:p w14:paraId="0ECE1832" w14:textId="77777777" w:rsidR="005A4805" w:rsidRPr="000474F2" w:rsidRDefault="005A4805" w:rsidP="00B75B5D">
            <w:pPr>
              <w:rPr>
                <w:rFonts w:ascii="Arial" w:hAnsi="Arial" w:cs="Arial"/>
                <w:b/>
                <w:sz w:val="20"/>
                <w:szCs w:val="20"/>
              </w:rPr>
            </w:pPr>
            <w:r w:rsidRPr="000474F2">
              <w:rPr>
                <w:rFonts w:ascii="Arial" w:hAnsi="Arial" w:cs="Arial"/>
                <w:b/>
                <w:sz w:val="20"/>
                <w:szCs w:val="20"/>
              </w:rPr>
              <w:t>Eis</w:t>
            </w:r>
          </w:p>
        </w:tc>
        <w:tc>
          <w:tcPr>
            <w:tcW w:w="8678" w:type="dxa"/>
            <w:shd w:val="clear" w:color="auto" w:fill="F5E68F"/>
          </w:tcPr>
          <w:p w14:paraId="1382DF27" w14:textId="77777777" w:rsidR="005A4805" w:rsidRPr="000474F2" w:rsidRDefault="005A4805" w:rsidP="00B75B5D">
            <w:pPr>
              <w:rPr>
                <w:rFonts w:ascii="Arial" w:hAnsi="Arial" w:cs="Arial"/>
                <w:b/>
                <w:sz w:val="20"/>
                <w:szCs w:val="20"/>
              </w:rPr>
            </w:pPr>
            <w:r w:rsidRPr="000474F2">
              <w:rPr>
                <w:rFonts w:ascii="Arial" w:hAnsi="Arial" w:cs="Arial"/>
                <w:b/>
                <w:sz w:val="20"/>
                <w:szCs w:val="20"/>
              </w:rPr>
              <w:t>Omschrijving</w:t>
            </w:r>
          </w:p>
        </w:tc>
      </w:tr>
      <w:tr w:rsidR="005A4805" w:rsidRPr="000474F2" w14:paraId="00C041EF" w14:textId="77777777" w:rsidTr="00B75B5D">
        <w:tc>
          <w:tcPr>
            <w:tcW w:w="572" w:type="dxa"/>
            <w:shd w:val="clear" w:color="auto" w:fill="auto"/>
          </w:tcPr>
          <w:p w14:paraId="04F629F3" w14:textId="77777777" w:rsidR="005A4805" w:rsidRPr="000474F2" w:rsidRDefault="005A4805" w:rsidP="00B75B5D">
            <w:pPr>
              <w:rPr>
                <w:rFonts w:ascii="Arial" w:hAnsi="Arial" w:cs="Arial"/>
                <w:sz w:val="20"/>
                <w:szCs w:val="20"/>
              </w:rPr>
            </w:pPr>
            <w:r w:rsidRPr="000474F2">
              <w:rPr>
                <w:rFonts w:ascii="Arial" w:hAnsi="Arial" w:cs="Arial"/>
                <w:sz w:val="20"/>
                <w:szCs w:val="20"/>
              </w:rPr>
              <w:t>E</w:t>
            </w:r>
            <w:r w:rsidR="004310D6">
              <w:rPr>
                <w:rFonts w:ascii="Arial" w:hAnsi="Arial" w:cs="Arial"/>
                <w:sz w:val="20"/>
                <w:szCs w:val="20"/>
              </w:rPr>
              <w:t>6</w:t>
            </w:r>
          </w:p>
        </w:tc>
        <w:tc>
          <w:tcPr>
            <w:tcW w:w="8678" w:type="dxa"/>
            <w:shd w:val="clear" w:color="auto" w:fill="auto"/>
          </w:tcPr>
          <w:p w14:paraId="72B40F6A" w14:textId="77777777" w:rsidR="005A4805" w:rsidRPr="000474F2" w:rsidRDefault="005A4805" w:rsidP="00B75B5D">
            <w:pPr>
              <w:rPr>
                <w:rFonts w:ascii="Arial" w:hAnsi="Arial" w:cs="Arial"/>
                <w:sz w:val="20"/>
                <w:szCs w:val="20"/>
              </w:rPr>
            </w:pPr>
            <w:r w:rsidRPr="000474F2">
              <w:rPr>
                <w:rFonts w:ascii="Arial" w:hAnsi="Arial" w:cs="Arial"/>
                <w:sz w:val="20"/>
                <w:szCs w:val="20"/>
              </w:rPr>
              <w:t>De gemeente wil op de hoogte blijven van wijzigingen, die van belang zijn in het kader van deze Opdracht. Het gaat om algemene wijzigingen binnen uw organisatie en/of wijzigingen in het personeelsbestand. U zult de gemeente binnen 1 week informeren over deze wijzigingen. In het geval van fusies en overnames behoudt de gemeente zich het recht voor, het Contract, met in achtneming van een opzegtermijn van drie maanden, te beëindigen.</w:t>
            </w:r>
          </w:p>
        </w:tc>
      </w:tr>
      <w:tr w:rsidR="005A4805" w:rsidRPr="000474F2" w14:paraId="517AD7FA" w14:textId="77777777" w:rsidTr="00B75B5D">
        <w:tc>
          <w:tcPr>
            <w:tcW w:w="572" w:type="dxa"/>
            <w:shd w:val="clear" w:color="auto" w:fill="auto"/>
          </w:tcPr>
          <w:p w14:paraId="6AAE1B01" w14:textId="77777777" w:rsidR="005A4805" w:rsidRDefault="00D41CC8" w:rsidP="00B75B5D">
            <w:pPr>
              <w:rPr>
                <w:rFonts w:ascii="Arial" w:hAnsi="Arial" w:cs="Arial"/>
                <w:sz w:val="20"/>
                <w:szCs w:val="20"/>
              </w:rPr>
            </w:pPr>
            <w:r>
              <w:rPr>
                <w:rFonts w:ascii="Arial" w:hAnsi="Arial" w:cs="Arial"/>
                <w:sz w:val="20"/>
                <w:szCs w:val="20"/>
              </w:rPr>
              <w:t>E</w:t>
            </w:r>
            <w:r w:rsidR="004310D6">
              <w:rPr>
                <w:rFonts w:ascii="Arial" w:hAnsi="Arial" w:cs="Arial"/>
                <w:sz w:val="20"/>
                <w:szCs w:val="20"/>
              </w:rPr>
              <w:t>7</w:t>
            </w:r>
          </w:p>
        </w:tc>
        <w:tc>
          <w:tcPr>
            <w:tcW w:w="8678" w:type="dxa"/>
            <w:shd w:val="clear" w:color="auto" w:fill="auto"/>
          </w:tcPr>
          <w:p w14:paraId="344EE383" w14:textId="77777777" w:rsidR="005A4805" w:rsidRDefault="005A4805" w:rsidP="00B75B5D">
            <w:pPr>
              <w:rPr>
                <w:rFonts w:ascii="Arial" w:hAnsi="Arial" w:cs="Arial"/>
                <w:sz w:val="20"/>
                <w:szCs w:val="20"/>
              </w:rPr>
            </w:pPr>
            <w:r>
              <w:rPr>
                <w:rFonts w:ascii="Arial" w:hAnsi="Arial" w:cs="Arial"/>
                <w:sz w:val="20"/>
                <w:szCs w:val="20"/>
              </w:rPr>
              <w:t>Alle communicatie, zowel mondeling als schriftelijk, in het kader van de overeenkomst en samenwerking vindt plaats in de Nederlandse taal.</w:t>
            </w:r>
          </w:p>
        </w:tc>
      </w:tr>
    </w:tbl>
    <w:p w14:paraId="70BC8548" w14:textId="77777777" w:rsidR="005A4805" w:rsidRDefault="005A4805" w:rsidP="00D43586">
      <w:pPr>
        <w:rPr>
          <w:rFonts w:ascii="Arial" w:hAnsi="Arial" w:cs="Arial"/>
          <w:sz w:val="20"/>
          <w:szCs w:val="20"/>
        </w:rPr>
      </w:pPr>
    </w:p>
    <w:p w14:paraId="0B5217D7" w14:textId="77777777" w:rsidR="005A4805" w:rsidRPr="007815CC" w:rsidRDefault="005A4805" w:rsidP="00D43586">
      <w:pPr>
        <w:rPr>
          <w:rFonts w:ascii="Arial" w:hAnsi="Arial" w:cs="Arial"/>
          <w:sz w:val="20"/>
          <w:szCs w:val="20"/>
        </w:rPr>
      </w:pPr>
    </w:p>
    <w:p w14:paraId="6769502C" w14:textId="77777777" w:rsidR="00D43586" w:rsidRPr="00F101A5" w:rsidRDefault="00D43586" w:rsidP="00D43586">
      <w:pPr>
        <w:pStyle w:val="Kop3"/>
      </w:pPr>
      <w:bookmarkStart w:id="75" w:name="_Toc314658380"/>
      <w:bookmarkStart w:id="76" w:name="_Toc361665139"/>
      <w:bookmarkStart w:id="77" w:name="_Toc459034590"/>
      <w:bookmarkStart w:id="78" w:name="_Toc506460771"/>
      <w:bookmarkStart w:id="79" w:name="_Toc110231469"/>
      <w:r w:rsidRPr="00F101A5">
        <w:t>Eisen ten aanzien van de facturatie</w:t>
      </w:r>
      <w:bookmarkEnd w:id="75"/>
      <w:bookmarkEnd w:id="76"/>
      <w:bookmarkEnd w:id="77"/>
      <w:bookmarkEnd w:id="78"/>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D43586" w:rsidRPr="000474F2" w14:paraId="69571E76" w14:textId="77777777" w:rsidTr="00D43586">
        <w:tc>
          <w:tcPr>
            <w:tcW w:w="572" w:type="dxa"/>
            <w:shd w:val="clear" w:color="auto" w:fill="F5E68F"/>
          </w:tcPr>
          <w:p w14:paraId="4E35833F" w14:textId="77777777" w:rsidR="00D43586" w:rsidRPr="000474F2" w:rsidRDefault="00D43586" w:rsidP="00D43586">
            <w:pPr>
              <w:rPr>
                <w:rFonts w:ascii="Arial" w:hAnsi="Arial" w:cs="Arial"/>
                <w:b/>
                <w:sz w:val="20"/>
                <w:szCs w:val="20"/>
              </w:rPr>
            </w:pPr>
            <w:r w:rsidRPr="000474F2">
              <w:rPr>
                <w:rFonts w:ascii="Arial" w:hAnsi="Arial" w:cs="Arial"/>
                <w:b/>
                <w:sz w:val="20"/>
                <w:szCs w:val="20"/>
              </w:rPr>
              <w:t>Eis</w:t>
            </w:r>
          </w:p>
        </w:tc>
        <w:tc>
          <w:tcPr>
            <w:tcW w:w="8678" w:type="dxa"/>
            <w:shd w:val="clear" w:color="auto" w:fill="F5E68F"/>
          </w:tcPr>
          <w:p w14:paraId="75F8EADD" w14:textId="77777777" w:rsidR="00D43586" w:rsidRPr="000474F2" w:rsidRDefault="00D43586" w:rsidP="00D43586">
            <w:pPr>
              <w:rPr>
                <w:rFonts w:ascii="Arial" w:hAnsi="Arial" w:cs="Arial"/>
                <w:b/>
                <w:sz w:val="20"/>
                <w:szCs w:val="20"/>
              </w:rPr>
            </w:pPr>
            <w:r w:rsidRPr="000474F2">
              <w:rPr>
                <w:rFonts w:ascii="Arial" w:hAnsi="Arial" w:cs="Arial"/>
                <w:b/>
                <w:sz w:val="20"/>
                <w:szCs w:val="20"/>
              </w:rPr>
              <w:t>Omschrijving</w:t>
            </w:r>
          </w:p>
        </w:tc>
      </w:tr>
      <w:tr w:rsidR="00D43586" w:rsidRPr="000474F2" w14:paraId="403D1091" w14:textId="77777777" w:rsidTr="00D43586">
        <w:tc>
          <w:tcPr>
            <w:tcW w:w="572" w:type="dxa"/>
            <w:shd w:val="clear" w:color="auto" w:fill="auto"/>
          </w:tcPr>
          <w:p w14:paraId="4E389093" w14:textId="77777777" w:rsidR="00D43586" w:rsidRPr="000474F2" w:rsidRDefault="00686A82" w:rsidP="00502D07">
            <w:pPr>
              <w:rPr>
                <w:rFonts w:ascii="Arial" w:hAnsi="Arial" w:cs="Arial"/>
                <w:sz w:val="20"/>
                <w:szCs w:val="20"/>
              </w:rPr>
            </w:pPr>
            <w:r>
              <w:rPr>
                <w:rFonts w:ascii="Arial" w:hAnsi="Arial" w:cs="Arial"/>
                <w:sz w:val="20"/>
                <w:szCs w:val="20"/>
              </w:rPr>
              <w:t>E</w:t>
            </w:r>
            <w:r w:rsidR="004310D6">
              <w:rPr>
                <w:rFonts w:ascii="Arial" w:hAnsi="Arial" w:cs="Arial"/>
                <w:sz w:val="20"/>
                <w:szCs w:val="20"/>
              </w:rPr>
              <w:t>8</w:t>
            </w:r>
          </w:p>
        </w:tc>
        <w:tc>
          <w:tcPr>
            <w:tcW w:w="8678" w:type="dxa"/>
            <w:shd w:val="clear" w:color="auto" w:fill="auto"/>
          </w:tcPr>
          <w:p w14:paraId="6B0F2CF8" w14:textId="62E17ED3" w:rsidR="00D43586" w:rsidRPr="00654494" w:rsidRDefault="00654494" w:rsidP="003A1D8E">
            <w:pPr>
              <w:rPr>
                <w:rFonts w:ascii="Arial" w:hAnsi="Arial" w:cs="Arial"/>
                <w:sz w:val="20"/>
                <w:szCs w:val="20"/>
              </w:rPr>
            </w:pPr>
            <w:bookmarkStart w:id="80" w:name="_Hlk86226885"/>
            <w:r w:rsidRPr="00654494">
              <w:rPr>
                <w:rFonts w:ascii="Arial" w:hAnsi="Arial" w:cs="Arial"/>
                <w:sz w:val="20"/>
                <w:szCs w:val="20"/>
              </w:rPr>
              <w:t xml:space="preserve">Per maand kan er slechts één factuur aan de gemeente worden gestuurd.  De factuur dient, bij voorkeur door middel van e-facturatie worden ingediend of anders per e-mail op het adres: </w:t>
            </w:r>
            <w:bookmarkEnd w:id="80"/>
            <w:r w:rsidRPr="00654494">
              <w:rPr>
                <w:rFonts w:ascii="Arial" w:hAnsi="Arial" w:cs="Arial"/>
                <w:sz w:val="20"/>
                <w:szCs w:val="20"/>
              </w:rPr>
              <w:fldChar w:fldCharType="begin"/>
            </w:r>
            <w:r w:rsidRPr="00654494">
              <w:rPr>
                <w:rFonts w:ascii="Arial" w:hAnsi="Arial" w:cs="Arial"/>
                <w:sz w:val="20"/>
                <w:szCs w:val="20"/>
              </w:rPr>
              <w:instrText xml:space="preserve"> HYPERLINK "mailto:facturen@houten.nl" </w:instrText>
            </w:r>
            <w:r w:rsidRPr="00654494">
              <w:rPr>
                <w:rFonts w:ascii="Arial" w:hAnsi="Arial" w:cs="Arial"/>
                <w:sz w:val="20"/>
                <w:szCs w:val="20"/>
              </w:rPr>
              <w:fldChar w:fldCharType="separate"/>
            </w:r>
            <w:r w:rsidRPr="00654494">
              <w:rPr>
                <w:rStyle w:val="Hyperlink"/>
                <w:rFonts w:ascii="Arial" w:hAnsi="Arial" w:cs="Arial"/>
                <w:sz w:val="20"/>
                <w:szCs w:val="20"/>
              </w:rPr>
              <w:t>facturen@houten.nl</w:t>
            </w:r>
            <w:r w:rsidRPr="00654494">
              <w:rPr>
                <w:rFonts w:ascii="Arial" w:hAnsi="Arial" w:cs="Arial"/>
                <w:sz w:val="20"/>
                <w:szCs w:val="20"/>
              </w:rPr>
              <w:fldChar w:fldCharType="end"/>
            </w:r>
            <w:r w:rsidRPr="00654494">
              <w:rPr>
                <w:rFonts w:ascii="Arial" w:hAnsi="Arial" w:cs="Arial"/>
                <w:sz w:val="20"/>
                <w:szCs w:val="20"/>
              </w:rPr>
              <w:t>.</w:t>
            </w:r>
          </w:p>
        </w:tc>
      </w:tr>
      <w:tr w:rsidR="00D43586" w:rsidRPr="000474F2" w14:paraId="15F19C0F" w14:textId="77777777" w:rsidTr="00D43586">
        <w:tc>
          <w:tcPr>
            <w:tcW w:w="572" w:type="dxa"/>
            <w:shd w:val="clear" w:color="auto" w:fill="auto"/>
          </w:tcPr>
          <w:p w14:paraId="01B168DD" w14:textId="77777777" w:rsidR="00D43586" w:rsidRPr="000474F2" w:rsidRDefault="00D43586" w:rsidP="00D43586">
            <w:pPr>
              <w:rPr>
                <w:rFonts w:ascii="Arial" w:hAnsi="Arial" w:cs="Arial"/>
                <w:sz w:val="20"/>
                <w:szCs w:val="20"/>
              </w:rPr>
            </w:pPr>
            <w:r w:rsidRPr="000474F2">
              <w:rPr>
                <w:rFonts w:ascii="Arial" w:hAnsi="Arial" w:cs="Arial"/>
                <w:sz w:val="20"/>
                <w:szCs w:val="20"/>
              </w:rPr>
              <w:t>E</w:t>
            </w:r>
            <w:r w:rsidR="004310D6">
              <w:rPr>
                <w:rFonts w:ascii="Arial" w:hAnsi="Arial" w:cs="Arial"/>
                <w:sz w:val="20"/>
                <w:szCs w:val="20"/>
              </w:rPr>
              <w:t>9</w:t>
            </w:r>
          </w:p>
        </w:tc>
        <w:tc>
          <w:tcPr>
            <w:tcW w:w="8678" w:type="dxa"/>
            <w:shd w:val="clear" w:color="auto" w:fill="auto"/>
          </w:tcPr>
          <w:p w14:paraId="0E10A621" w14:textId="77777777" w:rsidR="00D43586" w:rsidRDefault="00D43586" w:rsidP="00D43586">
            <w:pPr>
              <w:rPr>
                <w:rFonts w:ascii="Arial" w:hAnsi="Arial" w:cs="Arial"/>
                <w:sz w:val="20"/>
                <w:szCs w:val="20"/>
              </w:rPr>
            </w:pPr>
            <w:r w:rsidRPr="000474F2">
              <w:rPr>
                <w:rFonts w:ascii="Arial" w:hAnsi="Arial" w:cs="Arial"/>
                <w:sz w:val="20"/>
                <w:szCs w:val="20"/>
              </w:rPr>
              <w:t>Elke factu</w:t>
            </w:r>
            <w:r>
              <w:rPr>
                <w:rFonts w:ascii="Arial" w:hAnsi="Arial" w:cs="Arial"/>
                <w:sz w:val="20"/>
                <w:szCs w:val="20"/>
              </w:rPr>
              <w:t>ur moet worden voorzien:</w:t>
            </w:r>
          </w:p>
          <w:p w14:paraId="2FC1EA2D" w14:textId="77777777" w:rsidR="00D43586" w:rsidRDefault="00D43586" w:rsidP="00D43586">
            <w:pPr>
              <w:numPr>
                <w:ilvl w:val="0"/>
                <w:numId w:val="2"/>
              </w:numPr>
              <w:rPr>
                <w:rFonts w:ascii="Arial" w:hAnsi="Arial" w:cs="Arial"/>
                <w:sz w:val="20"/>
                <w:szCs w:val="20"/>
              </w:rPr>
            </w:pPr>
            <w:r>
              <w:rPr>
                <w:rFonts w:ascii="Arial" w:hAnsi="Arial" w:cs="Arial"/>
                <w:sz w:val="20"/>
                <w:szCs w:val="20"/>
              </w:rPr>
              <w:t>De wettelijke vereisten waaraan de factuur moet voldoen, waaronder naam, adres, postcode, woonplaats, bank/gironummer en de benodigde IBAN- en BIC-gegevens, BTW-nummer, KvK-nummer</w:t>
            </w:r>
          </w:p>
          <w:p w14:paraId="3D4194F1" w14:textId="77777777" w:rsidR="00D43586" w:rsidRDefault="003A1D8E" w:rsidP="00D43586">
            <w:pPr>
              <w:numPr>
                <w:ilvl w:val="0"/>
                <w:numId w:val="2"/>
              </w:numPr>
              <w:rPr>
                <w:rFonts w:ascii="Arial" w:hAnsi="Arial" w:cs="Arial"/>
                <w:sz w:val="20"/>
                <w:szCs w:val="20"/>
              </w:rPr>
            </w:pPr>
            <w:r>
              <w:rPr>
                <w:rFonts w:ascii="Arial" w:hAnsi="Arial" w:cs="Arial"/>
                <w:sz w:val="20"/>
                <w:szCs w:val="20"/>
              </w:rPr>
              <w:t>Het factuuradres van de o</w:t>
            </w:r>
            <w:r w:rsidR="00D43586">
              <w:rPr>
                <w:rFonts w:ascii="Arial" w:hAnsi="Arial" w:cs="Arial"/>
                <w:sz w:val="20"/>
                <w:szCs w:val="20"/>
              </w:rPr>
              <w:t>pdrachtnemer</w:t>
            </w:r>
          </w:p>
          <w:p w14:paraId="17FBBE2A" w14:textId="77777777" w:rsidR="00D43586" w:rsidRDefault="00D43586" w:rsidP="00D43586">
            <w:pPr>
              <w:numPr>
                <w:ilvl w:val="0"/>
                <w:numId w:val="2"/>
              </w:numPr>
              <w:rPr>
                <w:rFonts w:ascii="Arial" w:hAnsi="Arial" w:cs="Arial"/>
                <w:sz w:val="20"/>
                <w:szCs w:val="20"/>
              </w:rPr>
            </w:pPr>
            <w:r>
              <w:rPr>
                <w:rFonts w:ascii="Arial" w:hAnsi="Arial" w:cs="Arial"/>
                <w:sz w:val="20"/>
                <w:szCs w:val="20"/>
              </w:rPr>
              <w:t>Het totale factuurbedrag exclusief en inclusief BTW</w:t>
            </w:r>
          </w:p>
          <w:p w14:paraId="2FBB1837" w14:textId="77777777" w:rsidR="00D43586" w:rsidRDefault="00D43586" w:rsidP="00D43586">
            <w:pPr>
              <w:numPr>
                <w:ilvl w:val="0"/>
                <w:numId w:val="2"/>
              </w:numPr>
              <w:rPr>
                <w:rFonts w:ascii="Arial" w:hAnsi="Arial" w:cs="Arial"/>
                <w:sz w:val="20"/>
                <w:szCs w:val="20"/>
              </w:rPr>
            </w:pPr>
            <w:r>
              <w:rPr>
                <w:rFonts w:ascii="Arial" w:hAnsi="Arial" w:cs="Arial"/>
                <w:sz w:val="20"/>
                <w:szCs w:val="20"/>
              </w:rPr>
              <w:t>Specificaties van de dienstverlening of levering</w:t>
            </w:r>
          </w:p>
          <w:p w14:paraId="379CD058" w14:textId="4F706B61" w:rsidR="00D43586" w:rsidRPr="001A4D12" w:rsidRDefault="00654494" w:rsidP="00D43586">
            <w:pPr>
              <w:numPr>
                <w:ilvl w:val="0"/>
                <w:numId w:val="2"/>
              </w:numPr>
              <w:rPr>
                <w:rFonts w:ascii="Arial" w:hAnsi="Arial" w:cs="Arial"/>
                <w:sz w:val="20"/>
                <w:szCs w:val="20"/>
              </w:rPr>
            </w:pPr>
            <w:r>
              <w:rPr>
                <w:rFonts w:ascii="Arial" w:hAnsi="Arial" w:cs="Arial"/>
                <w:sz w:val="20"/>
                <w:szCs w:val="20"/>
              </w:rPr>
              <w:t>V</w:t>
            </w:r>
            <w:r w:rsidR="00D43586">
              <w:rPr>
                <w:rFonts w:ascii="Arial" w:hAnsi="Arial" w:cs="Arial"/>
                <w:sz w:val="20"/>
                <w:szCs w:val="20"/>
              </w:rPr>
              <w:t>erplichtingennummer</w:t>
            </w:r>
          </w:p>
        </w:tc>
      </w:tr>
    </w:tbl>
    <w:p w14:paraId="70FCA7FD" w14:textId="77777777" w:rsidR="001C445E" w:rsidRPr="007815CC" w:rsidRDefault="00D43586" w:rsidP="00D43586">
      <w:pPr>
        <w:rPr>
          <w:rFonts w:ascii="Arial" w:hAnsi="Arial" w:cs="Arial"/>
          <w:sz w:val="20"/>
          <w:szCs w:val="20"/>
        </w:rPr>
      </w:pPr>
      <w:r w:rsidRPr="007815CC">
        <w:rPr>
          <w:rFonts w:ascii="Arial" w:hAnsi="Arial" w:cs="Arial"/>
          <w:sz w:val="20"/>
          <w:szCs w:val="20"/>
        </w:rPr>
        <w:tab/>
      </w:r>
    </w:p>
    <w:p w14:paraId="27C58C1F" w14:textId="77777777" w:rsidR="00D43586" w:rsidRPr="00F101A5" w:rsidRDefault="00D43586" w:rsidP="00D43586">
      <w:pPr>
        <w:pStyle w:val="Kop3"/>
      </w:pPr>
      <w:bookmarkStart w:id="81" w:name="_Toc314658381"/>
      <w:bookmarkStart w:id="82" w:name="_Toc361665140"/>
      <w:bookmarkStart w:id="83" w:name="_Toc459034591"/>
      <w:bookmarkStart w:id="84" w:name="_Toc506460772"/>
      <w:bookmarkStart w:id="85" w:name="_Toc110231470"/>
      <w:r w:rsidRPr="00F101A5">
        <w:t>Eisen ten aanzien van de kwaliteit</w:t>
      </w:r>
      <w:bookmarkEnd w:id="81"/>
      <w:bookmarkEnd w:id="82"/>
      <w:bookmarkEnd w:id="83"/>
      <w:bookmarkEnd w:id="84"/>
      <w:r w:rsidR="002B0013">
        <w:t xml:space="preserve"> van de plantmaterialen</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D43586" w:rsidRPr="000474F2" w14:paraId="1EEF9EBA" w14:textId="77777777" w:rsidTr="00D43586">
        <w:tc>
          <w:tcPr>
            <w:tcW w:w="572" w:type="dxa"/>
            <w:shd w:val="clear" w:color="auto" w:fill="F5E68F"/>
          </w:tcPr>
          <w:p w14:paraId="609D5ACD" w14:textId="77777777" w:rsidR="00D43586" w:rsidRPr="000474F2" w:rsidRDefault="00D43586" w:rsidP="00D43586">
            <w:pPr>
              <w:rPr>
                <w:rFonts w:ascii="Arial" w:hAnsi="Arial" w:cs="Arial"/>
                <w:b/>
                <w:sz w:val="20"/>
                <w:szCs w:val="20"/>
              </w:rPr>
            </w:pPr>
            <w:bookmarkStart w:id="86" w:name="_Toc314658382"/>
            <w:r w:rsidRPr="000474F2">
              <w:rPr>
                <w:rFonts w:ascii="Arial" w:hAnsi="Arial" w:cs="Arial"/>
                <w:b/>
                <w:sz w:val="20"/>
                <w:szCs w:val="20"/>
              </w:rPr>
              <w:t>Eis</w:t>
            </w:r>
          </w:p>
        </w:tc>
        <w:tc>
          <w:tcPr>
            <w:tcW w:w="8678" w:type="dxa"/>
            <w:shd w:val="clear" w:color="auto" w:fill="F5E68F"/>
          </w:tcPr>
          <w:p w14:paraId="0FB146A3" w14:textId="77777777" w:rsidR="00D43586" w:rsidRPr="000474F2" w:rsidRDefault="00D43586" w:rsidP="00D43586">
            <w:pPr>
              <w:rPr>
                <w:rFonts w:ascii="Arial" w:hAnsi="Arial" w:cs="Arial"/>
                <w:b/>
                <w:sz w:val="20"/>
                <w:szCs w:val="20"/>
              </w:rPr>
            </w:pPr>
            <w:r w:rsidRPr="000474F2">
              <w:rPr>
                <w:rFonts w:ascii="Arial" w:hAnsi="Arial" w:cs="Arial"/>
                <w:b/>
                <w:sz w:val="20"/>
                <w:szCs w:val="20"/>
              </w:rPr>
              <w:t>Omschrijving</w:t>
            </w:r>
          </w:p>
        </w:tc>
      </w:tr>
      <w:tr w:rsidR="00D43586" w:rsidRPr="000474F2" w14:paraId="42035873" w14:textId="77777777" w:rsidTr="00D43586">
        <w:tc>
          <w:tcPr>
            <w:tcW w:w="572" w:type="dxa"/>
            <w:shd w:val="clear" w:color="auto" w:fill="auto"/>
          </w:tcPr>
          <w:p w14:paraId="69A9124B" w14:textId="77777777" w:rsidR="00D43586" w:rsidRPr="000474F2" w:rsidRDefault="00686A82" w:rsidP="00D43586">
            <w:pPr>
              <w:rPr>
                <w:rFonts w:ascii="Arial" w:hAnsi="Arial" w:cs="Arial"/>
                <w:sz w:val="20"/>
                <w:szCs w:val="20"/>
              </w:rPr>
            </w:pPr>
            <w:r>
              <w:rPr>
                <w:rFonts w:ascii="Arial" w:hAnsi="Arial" w:cs="Arial"/>
                <w:sz w:val="20"/>
                <w:szCs w:val="20"/>
              </w:rPr>
              <w:t>E1</w:t>
            </w:r>
            <w:r w:rsidR="004310D6">
              <w:rPr>
                <w:rFonts w:ascii="Arial" w:hAnsi="Arial" w:cs="Arial"/>
                <w:sz w:val="20"/>
                <w:szCs w:val="20"/>
              </w:rPr>
              <w:t>0</w:t>
            </w:r>
          </w:p>
        </w:tc>
        <w:tc>
          <w:tcPr>
            <w:tcW w:w="8678" w:type="dxa"/>
            <w:shd w:val="clear" w:color="auto" w:fill="auto"/>
          </w:tcPr>
          <w:p w14:paraId="162FC774" w14:textId="77777777" w:rsidR="00D43586" w:rsidRDefault="00E37B6F" w:rsidP="00D43586">
            <w:pPr>
              <w:rPr>
                <w:rFonts w:ascii="Arial" w:hAnsi="Arial" w:cs="Arial"/>
                <w:sz w:val="20"/>
                <w:szCs w:val="20"/>
              </w:rPr>
            </w:pPr>
            <w:r>
              <w:rPr>
                <w:rFonts w:ascii="Arial" w:hAnsi="Arial" w:cs="Arial"/>
                <w:sz w:val="20"/>
                <w:szCs w:val="20"/>
              </w:rPr>
              <w:t>De te leveren beplanting moet vrij zijn van ziektes, plagen en aantastingen.</w:t>
            </w:r>
          </w:p>
        </w:tc>
      </w:tr>
      <w:tr w:rsidR="00D43586" w:rsidRPr="000474F2" w14:paraId="66756895" w14:textId="77777777" w:rsidTr="00D43586">
        <w:tc>
          <w:tcPr>
            <w:tcW w:w="572" w:type="dxa"/>
            <w:shd w:val="clear" w:color="auto" w:fill="auto"/>
          </w:tcPr>
          <w:p w14:paraId="15650D2B" w14:textId="77777777" w:rsidR="00D43586" w:rsidRPr="000474F2" w:rsidRDefault="00686A82" w:rsidP="00D43586">
            <w:pPr>
              <w:rPr>
                <w:rFonts w:ascii="Arial" w:hAnsi="Arial" w:cs="Arial"/>
                <w:sz w:val="20"/>
                <w:szCs w:val="20"/>
              </w:rPr>
            </w:pPr>
            <w:r>
              <w:rPr>
                <w:rFonts w:ascii="Arial" w:hAnsi="Arial" w:cs="Arial"/>
                <w:sz w:val="20"/>
                <w:szCs w:val="20"/>
              </w:rPr>
              <w:lastRenderedPageBreak/>
              <w:t>E1</w:t>
            </w:r>
            <w:r w:rsidR="004310D6">
              <w:rPr>
                <w:rFonts w:ascii="Arial" w:hAnsi="Arial" w:cs="Arial"/>
                <w:sz w:val="20"/>
                <w:szCs w:val="20"/>
              </w:rPr>
              <w:t>1</w:t>
            </w:r>
          </w:p>
        </w:tc>
        <w:tc>
          <w:tcPr>
            <w:tcW w:w="8678" w:type="dxa"/>
            <w:shd w:val="clear" w:color="auto" w:fill="auto"/>
          </w:tcPr>
          <w:p w14:paraId="60B6F8D8" w14:textId="77777777" w:rsidR="00D43586" w:rsidRDefault="00E37B6F" w:rsidP="00E37B6F">
            <w:pPr>
              <w:rPr>
                <w:rFonts w:ascii="Arial" w:hAnsi="Arial" w:cs="Arial"/>
                <w:sz w:val="20"/>
                <w:szCs w:val="20"/>
              </w:rPr>
            </w:pPr>
            <w:r>
              <w:rPr>
                <w:rFonts w:ascii="Arial" w:hAnsi="Arial" w:cs="Arial"/>
                <w:sz w:val="20"/>
                <w:szCs w:val="20"/>
              </w:rPr>
              <w:t>Het wortelgestel van wortelgoed moet rondom fijn vertakt, met duidelijk zichtbare haarwortels, zijn.</w:t>
            </w:r>
          </w:p>
        </w:tc>
      </w:tr>
      <w:tr w:rsidR="00D43586" w:rsidRPr="000474F2" w14:paraId="0EE806D8" w14:textId="77777777" w:rsidTr="00D43586">
        <w:tc>
          <w:tcPr>
            <w:tcW w:w="572" w:type="dxa"/>
            <w:shd w:val="clear" w:color="auto" w:fill="auto"/>
          </w:tcPr>
          <w:p w14:paraId="413A0E78" w14:textId="77777777" w:rsidR="00D43586" w:rsidRPr="000474F2" w:rsidRDefault="00686A82" w:rsidP="00D43586">
            <w:pPr>
              <w:rPr>
                <w:rFonts w:ascii="Arial" w:hAnsi="Arial" w:cs="Arial"/>
                <w:sz w:val="20"/>
                <w:szCs w:val="20"/>
              </w:rPr>
            </w:pPr>
            <w:r>
              <w:rPr>
                <w:rFonts w:ascii="Arial" w:hAnsi="Arial" w:cs="Arial"/>
                <w:sz w:val="20"/>
                <w:szCs w:val="20"/>
              </w:rPr>
              <w:t>E1</w:t>
            </w:r>
            <w:r w:rsidR="004310D6">
              <w:rPr>
                <w:rFonts w:ascii="Arial" w:hAnsi="Arial" w:cs="Arial"/>
                <w:sz w:val="20"/>
                <w:szCs w:val="20"/>
              </w:rPr>
              <w:t>2</w:t>
            </w:r>
          </w:p>
        </w:tc>
        <w:tc>
          <w:tcPr>
            <w:tcW w:w="8678" w:type="dxa"/>
            <w:shd w:val="clear" w:color="auto" w:fill="auto"/>
          </w:tcPr>
          <w:p w14:paraId="6B49F279" w14:textId="77777777" w:rsidR="00D43586" w:rsidRDefault="00E37B6F" w:rsidP="00D43586">
            <w:pPr>
              <w:rPr>
                <w:rFonts w:ascii="Arial" w:hAnsi="Arial" w:cs="Arial"/>
                <w:sz w:val="20"/>
                <w:szCs w:val="20"/>
              </w:rPr>
            </w:pPr>
            <w:r>
              <w:rPr>
                <w:rFonts w:ascii="Arial" w:hAnsi="Arial" w:cs="Arial"/>
                <w:sz w:val="20"/>
                <w:szCs w:val="20"/>
              </w:rPr>
              <w:t>De kluit bij kluitgoed dient compact en vast te zijn. De kluit mag niet uit elkaar vallen.</w:t>
            </w:r>
          </w:p>
        </w:tc>
      </w:tr>
      <w:tr w:rsidR="00D43586" w:rsidRPr="000474F2" w14:paraId="71D64227" w14:textId="77777777" w:rsidTr="00D43586">
        <w:tc>
          <w:tcPr>
            <w:tcW w:w="572" w:type="dxa"/>
            <w:tcBorders>
              <w:top w:val="single" w:sz="4" w:space="0" w:color="auto"/>
              <w:left w:val="single" w:sz="4" w:space="0" w:color="auto"/>
              <w:bottom w:val="single" w:sz="4" w:space="0" w:color="auto"/>
              <w:right w:val="single" w:sz="4" w:space="0" w:color="auto"/>
            </w:tcBorders>
            <w:shd w:val="clear" w:color="auto" w:fill="auto"/>
          </w:tcPr>
          <w:p w14:paraId="765B3BBF" w14:textId="77777777" w:rsidR="00D43586" w:rsidRPr="000474F2" w:rsidRDefault="00686A82" w:rsidP="00D43586">
            <w:pPr>
              <w:rPr>
                <w:rFonts w:ascii="Arial" w:hAnsi="Arial" w:cs="Arial"/>
                <w:sz w:val="20"/>
                <w:szCs w:val="20"/>
              </w:rPr>
            </w:pPr>
            <w:r>
              <w:rPr>
                <w:rFonts w:ascii="Arial" w:hAnsi="Arial" w:cs="Arial"/>
                <w:sz w:val="20"/>
                <w:szCs w:val="20"/>
              </w:rPr>
              <w:t>E1</w:t>
            </w:r>
            <w:r w:rsidR="004310D6">
              <w:rPr>
                <w:rFonts w:ascii="Arial" w:hAnsi="Arial" w:cs="Arial"/>
                <w:sz w:val="20"/>
                <w:szCs w:val="20"/>
              </w:rPr>
              <w:t>3</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250FFFD5" w14:textId="77777777" w:rsidR="00D43586" w:rsidRDefault="00E37B6F" w:rsidP="00D43586">
            <w:pPr>
              <w:rPr>
                <w:rFonts w:ascii="Arial" w:hAnsi="Arial" w:cs="Arial"/>
                <w:sz w:val="20"/>
                <w:szCs w:val="20"/>
              </w:rPr>
            </w:pPr>
            <w:r>
              <w:rPr>
                <w:rFonts w:ascii="Arial" w:hAnsi="Arial" w:cs="Arial"/>
                <w:sz w:val="20"/>
                <w:szCs w:val="20"/>
              </w:rPr>
              <w:t>Container planten, ook vaste planten, dienen goed doorworteld te zijn. Als de container wordt verwijderd, moet de kluit heel blijven.</w:t>
            </w:r>
          </w:p>
        </w:tc>
      </w:tr>
      <w:tr w:rsidR="00D43586" w:rsidRPr="000474F2" w14:paraId="0B879D6F" w14:textId="77777777" w:rsidTr="00D43586">
        <w:tc>
          <w:tcPr>
            <w:tcW w:w="572" w:type="dxa"/>
            <w:tcBorders>
              <w:top w:val="single" w:sz="4" w:space="0" w:color="auto"/>
              <w:left w:val="single" w:sz="4" w:space="0" w:color="auto"/>
              <w:bottom w:val="single" w:sz="4" w:space="0" w:color="auto"/>
              <w:right w:val="single" w:sz="4" w:space="0" w:color="auto"/>
            </w:tcBorders>
            <w:shd w:val="clear" w:color="auto" w:fill="auto"/>
          </w:tcPr>
          <w:p w14:paraId="43B4BFB7" w14:textId="77777777" w:rsidR="00D43586" w:rsidRPr="000474F2" w:rsidRDefault="00686A82" w:rsidP="00D43586">
            <w:pPr>
              <w:rPr>
                <w:rFonts w:ascii="Arial" w:hAnsi="Arial" w:cs="Arial"/>
                <w:sz w:val="20"/>
                <w:szCs w:val="20"/>
              </w:rPr>
            </w:pPr>
            <w:r>
              <w:rPr>
                <w:rFonts w:ascii="Arial" w:hAnsi="Arial" w:cs="Arial"/>
                <w:sz w:val="20"/>
                <w:szCs w:val="20"/>
              </w:rPr>
              <w:t>E1</w:t>
            </w:r>
            <w:r w:rsidR="004310D6">
              <w:rPr>
                <w:rFonts w:ascii="Arial" w:hAnsi="Arial" w:cs="Arial"/>
                <w:sz w:val="20"/>
                <w:szCs w:val="20"/>
              </w:rPr>
              <w:t>4</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082B988A" w14:textId="77777777" w:rsidR="00D43586" w:rsidRDefault="00E37B6F" w:rsidP="001C445E">
            <w:pPr>
              <w:tabs>
                <w:tab w:val="left" w:pos="4710"/>
              </w:tabs>
              <w:rPr>
                <w:rFonts w:ascii="Arial" w:hAnsi="Arial" w:cs="Arial"/>
                <w:sz w:val="20"/>
                <w:szCs w:val="20"/>
              </w:rPr>
            </w:pPr>
            <w:r>
              <w:rPr>
                <w:rFonts w:ascii="Arial" w:hAnsi="Arial" w:cs="Arial"/>
                <w:sz w:val="20"/>
                <w:szCs w:val="20"/>
              </w:rPr>
              <w:t>Wortelgoed dient beschermd te zijn tegen uitdroging.</w:t>
            </w:r>
          </w:p>
        </w:tc>
      </w:tr>
      <w:tr w:rsidR="00D43586" w:rsidRPr="000474F2" w14:paraId="139D15FE" w14:textId="77777777" w:rsidTr="00D43586">
        <w:tc>
          <w:tcPr>
            <w:tcW w:w="572" w:type="dxa"/>
            <w:tcBorders>
              <w:top w:val="single" w:sz="4" w:space="0" w:color="auto"/>
              <w:left w:val="single" w:sz="4" w:space="0" w:color="auto"/>
              <w:bottom w:val="single" w:sz="4" w:space="0" w:color="auto"/>
              <w:right w:val="single" w:sz="4" w:space="0" w:color="auto"/>
            </w:tcBorders>
            <w:shd w:val="clear" w:color="auto" w:fill="auto"/>
          </w:tcPr>
          <w:p w14:paraId="6CAF60BF" w14:textId="77777777" w:rsidR="00D43586" w:rsidRPr="000474F2" w:rsidRDefault="00686A82" w:rsidP="00D43586">
            <w:pPr>
              <w:rPr>
                <w:rFonts w:ascii="Arial" w:hAnsi="Arial" w:cs="Arial"/>
                <w:sz w:val="20"/>
                <w:szCs w:val="20"/>
              </w:rPr>
            </w:pPr>
            <w:r>
              <w:rPr>
                <w:rFonts w:ascii="Arial" w:hAnsi="Arial" w:cs="Arial"/>
                <w:sz w:val="20"/>
                <w:szCs w:val="20"/>
              </w:rPr>
              <w:t>E1</w:t>
            </w:r>
            <w:r w:rsidR="004310D6">
              <w:rPr>
                <w:rFonts w:ascii="Arial" w:hAnsi="Arial" w:cs="Arial"/>
                <w:sz w:val="20"/>
                <w:szCs w:val="20"/>
              </w:rPr>
              <w:t>5</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1F1F6CC9" w14:textId="77777777" w:rsidR="00D43586" w:rsidRDefault="00E37B6F" w:rsidP="00E37B6F">
            <w:pPr>
              <w:rPr>
                <w:rFonts w:ascii="Arial" w:hAnsi="Arial" w:cs="Arial"/>
                <w:sz w:val="20"/>
                <w:szCs w:val="20"/>
              </w:rPr>
            </w:pPr>
            <w:r>
              <w:rPr>
                <w:rFonts w:ascii="Arial" w:hAnsi="Arial" w:cs="Arial"/>
                <w:sz w:val="20"/>
                <w:szCs w:val="20"/>
              </w:rPr>
              <w:t>Het plantmateriaal, wortel-, pot- en kluitgoed, dient bij aflevering voldoende vochtig te zijn.</w:t>
            </w:r>
          </w:p>
        </w:tc>
      </w:tr>
      <w:tr w:rsidR="00D43586" w:rsidRPr="000474F2" w14:paraId="1C0E105C" w14:textId="77777777" w:rsidTr="00D43586">
        <w:tc>
          <w:tcPr>
            <w:tcW w:w="572" w:type="dxa"/>
            <w:shd w:val="clear" w:color="auto" w:fill="auto"/>
          </w:tcPr>
          <w:p w14:paraId="0C6162E1" w14:textId="77777777" w:rsidR="00D43586" w:rsidRPr="000474F2" w:rsidRDefault="00686A82" w:rsidP="00D43586">
            <w:pPr>
              <w:rPr>
                <w:rFonts w:ascii="Arial" w:hAnsi="Arial" w:cs="Arial"/>
                <w:sz w:val="20"/>
                <w:szCs w:val="20"/>
              </w:rPr>
            </w:pPr>
            <w:r>
              <w:rPr>
                <w:rFonts w:ascii="Arial" w:hAnsi="Arial" w:cs="Arial"/>
                <w:sz w:val="20"/>
                <w:szCs w:val="20"/>
              </w:rPr>
              <w:t>E1</w:t>
            </w:r>
            <w:r w:rsidR="004310D6">
              <w:rPr>
                <w:rFonts w:ascii="Arial" w:hAnsi="Arial" w:cs="Arial"/>
                <w:sz w:val="20"/>
                <w:szCs w:val="20"/>
              </w:rPr>
              <w:t>6</w:t>
            </w:r>
          </w:p>
        </w:tc>
        <w:tc>
          <w:tcPr>
            <w:tcW w:w="8678" w:type="dxa"/>
            <w:shd w:val="clear" w:color="auto" w:fill="auto"/>
          </w:tcPr>
          <w:p w14:paraId="0F1B0EA9" w14:textId="77777777" w:rsidR="00D43586" w:rsidRPr="000474F2" w:rsidRDefault="00E37B6F" w:rsidP="00D43586">
            <w:pPr>
              <w:rPr>
                <w:rFonts w:ascii="Arial" w:hAnsi="Arial" w:cs="Arial"/>
                <w:sz w:val="20"/>
                <w:szCs w:val="20"/>
              </w:rPr>
            </w:pPr>
            <w:r>
              <w:rPr>
                <w:rFonts w:ascii="Arial" w:hAnsi="Arial" w:cs="Arial"/>
                <w:sz w:val="20"/>
                <w:szCs w:val="20"/>
              </w:rPr>
              <w:t>Vaste planten dienen minimaal de helft van de pot bovengronds begroeid te hebben.</w:t>
            </w:r>
          </w:p>
        </w:tc>
      </w:tr>
      <w:tr w:rsidR="00D43586" w:rsidRPr="000474F2" w14:paraId="0206B219" w14:textId="77777777" w:rsidTr="00D43586">
        <w:tc>
          <w:tcPr>
            <w:tcW w:w="572" w:type="dxa"/>
            <w:shd w:val="clear" w:color="auto" w:fill="auto"/>
          </w:tcPr>
          <w:p w14:paraId="62965E47" w14:textId="77777777" w:rsidR="00D43586" w:rsidRPr="000474F2" w:rsidRDefault="00686A82" w:rsidP="00D43586">
            <w:pPr>
              <w:rPr>
                <w:rFonts w:ascii="Arial" w:hAnsi="Arial" w:cs="Arial"/>
                <w:sz w:val="20"/>
                <w:szCs w:val="20"/>
              </w:rPr>
            </w:pPr>
            <w:r>
              <w:rPr>
                <w:rFonts w:ascii="Arial" w:hAnsi="Arial" w:cs="Arial"/>
                <w:sz w:val="20"/>
                <w:szCs w:val="20"/>
              </w:rPr>
              <w:t>E</w:t>
            </w:r>
            <w:r w:rsidR="00A15594">
              <w:rPr>
                <w:rFonts w:ascii="Arial" w:hAnsi="Arial" w:cs="Arial"/>
                <w:sz w:val="20"/>
                <w:szCs w:val="20"/>
              </w:rPr>
              <w:t>1</w:t>
            </w:r>
            <w:r w:rsidR="004310D6">
              <w:rPr>
                <w:rFonts w:ascii="Arial" w:hAnsi="Arial" w:cs="Arial"/>
                <w:sz w:val="20"/>
                <w:szCs w:val="20"/>
              </w:rPr>
              <w:t>7</w:t>
            </w:r>
          </w:p>
        </w:tc>
        <w:tc>
          <w:tcPr>
            <w:tcW w:w="8678" w:type="dxa"/>
            <w:shd w:val="clear" w:color="auto" w:fill="auto"/>
          </w:tcPr>
          <w:p w14:paraId="3DABC739" w14:textId="77777777" w:rsidR="00D43586" w:rsidRPr="009D2368" w:rsidRDefault="00E37B6F" w:rsidP="00D43586">
            <w:pPr>
              <w:rPr>
                <w:rFonts w:ascii="Arial" w:hAnsi="Arial" w:cs="Arial"/>
                <w:sz w:val="20"/>
                <w:szCs w:val="20"/>
              </w:rPr>
            </w:pPr>
            <w:r>
              <w:rPr>
                <w:rFonts w:ascii="Arial" w:hAnsi="Arial" w:cs="Arial"/>
                <w:sz w:val="20"/>
                <w:szCs w:val="20"/>
              </w:rPr>
              <w:t>Potten en kluiten moeten vrij zijn van onkruiden.</w:t>
            </w:r>
          </w:p>
        </w:tc>
      </w:tr>
      <w:tr w:rsidR="00D43586" w:rsidRPr="000474F2" w14:paraId="49FAC73B" w14:textId="77777777" w:rsidTr="00D43586">
        <w:tc>
          <w:tcPr>
            <w:tcW w:w="572" w:type="dxa"/>
            <w:shd w:val="clear" w:color="auto" w:fill="auto"/>
          </w:tcPr>
          <w:p w14:paraId="55EB1B22" w14:textId="77777777" w:rsidR="00D43586" w:rsidRPr="000474F2" w:rsidRDefault="00686A82" w:rsidP="00D43586">
            <w:pPr>
              <w:rPr>
                <w:rFonts w:ascii="Arial" w:hAnsi="Arial" w:cs="Arial"/>
                <w:sz w:val="20"/>
                <w:szCs w:val="20"/>
              </w:rPr>
            </w:pPr>
            <w:r>
              <w:rPr>
                <w:rFonts w:ascii="Arial" w:hAnsi="Arial" w:cs="Arial"/>
                <w:sz w:val="20"/>
                <w:szCs w:val="20"/>
              </w:rPr>
              <w:t>E</w:t>
            </w:r>
            <w:r w:rsidR="00E37B6F">
              <w:rPr>
                <w:rFonts w:ascii="Arial" w:hAnsi="Arial" w:cs="Arial"/>
                <w:sz w:val="20"/>
                <w:szCs w:val="20"/>
              </w:rPr>
              <w:t>1</w:t>
            </w:r>
            <w:r w:rsidR="004310D6">
              <w:rPr>
                <w:rFonts w:ascii="Arial" w:hAnsi="Arial" w:cs="Arial"/>
                <w:sz w:val="20"/>
                <w:szCs w:val="20"/>
              </w:rPr>
              <w:t>8</w:t>
            </w:r>
          </w:p>
        </w:tc>
        <w:tc>
          <w:tcPr>
            <w:tcW w:w="8678" w:type="dxa"/>
            <w:shd w:val="clear" w:color="auto" w:fill="auto"/>
          </w:tcPr>
          <w:p w14:paraId="377CCE15" w14:textId="77777777" w:rsidR="00D43586" w:rsidRPr="002E7DDE" w:rsidRDefault="00E37B6F" w:rsidP="00D43586">
            <w:pPr>
              <w:rPr>
                <w:rFonts w:ascii="Arial" w:hAnsi="Arial" w:cs="Arial"/>
                <w:sz w:val="20"/>
                <w:szCs w:val="20"/>
              </w:rPr>
            </w:pPr>
            <w:r>
              <w:rPr>
                <w:rFonts w:ascii="Arial" w:hAnsi="Arial" w:cs="Arial"/>
                <w:sz w:val="20"/>
                <w:szCs w:val="20"/>
              </w:rPr>
              <w:t>Planten moeten soortecht zijn.</w:t>
            </w:r>
          </w:p>
        </w:tc>
      </w:tr>
      <w:tr w:rsidR="001C445E" w:rsidRPr="000474F2" w14:paraId="5E1DA06B" w14:textId="77777777" w:rsidTr="00D43586">
        <w:tc>
          <w:tcPr>
            <w:tcW w:w="572" w:type="dxa"/>
            <w:shd w:val="clear" w:color="auto" w:fill="auto"/>
          </w:tcPr>
          <w:p w14:paraId="34BA06D7" w14:textId="77777777" w:rsidR="001C445E" w:rsidRPr="000474F2" w:rsidRDefault="00686A82" w:rsidP="00D43586">
            <w:pPr>
              <w:rPr>
                <w:rFonts w:ascii="Arial" w:hAnsi="Arial" w:cs="Arial"/>
                <w:sz w:val="20"/>
                <w:szCs w:val="20"/>
              </w:rPr>
            </w:pPr>
            <w:r>
              <w:rPr>
                <w:rFonts w:ascii="Arial" w:hAnsi="Arial" w:cs="Arial"/>
                <w:sz w:val="20"/>
                <w:szCs w:val="20"/>
              </w:rPr>
              <w:t>E</w:t>
            </w:r>
            <w:r w:rsidR="004310D6">
              <w:rPr>
                <w:rFonts w:ascii="Arial" w:hAnsi="Arial" w:cs="Arial"/>
                <w:sz w:val="20"/>
                <w:szCs w:val="20"/>
              </w:rPr>
              <w:t>19</w:t>
            </w:r>
          </w:p>
        </w:tc>
        <w:tc>
          <w:tcPr>
            <w:tcW w:w="8678" w:type="dxa"/>
            <w:shd w:val="clear" w:color="auto" w:fill="auto"/>
          </w:tcPr>
          <w:p w14:paraId="5FA528DD" w14:textId="77777777" w:rsidR="001C445E" w:rsidRPr="002E7DDE" w:rsidRDefault="00E37B6F" w:rsidP="000A1465">
            <w:pPr>
              <w:rPr>
                <w:rFonts w:ascii="Arial" w:hAnsi="Arial" w:cs="Arial"/>
                <w:sz w:val="20"/>
                <w:szCs w:val="20"/>
              </w:rPr>
            </w:pPr>
            <w:r>
              <w:rPr>
                <w:rFonts w:ascii="Arial" w:hAnsi="Arial" w:cs="Arial"/>
                <w:sz w:val="20"/>
                <w:szCs w:val="20"/>
              </w:rPr>
              <w:t>Heesters moeten minstens twee groeiseizoenen zijn gekweekt.</w:t>
            </w:r>
          </w:p>
        </w:tc>
      </w:tr>
      <w:tr w:rsidR="001C445E" w:rsidRPr="000474F2" w14:paraId="60B4C39E" w14:textId="77777777" w:rsidTr="00D43586">
        <w:tc>
          <w:tcPr>
            <w:tcW w:w="572" w:type="dxa"/>
            <w:shd w:val="clear" w:color="auto" w:fill="auto"/>
          </w:tcPr>
          <w:p w14:paraId="31A0058F" w14:textId="77777777" w:rsidR="001C445E" w:rsidRPr="000474F2" w:rsidRDefault="00686A82" w:rsidP="00D43586">
            <w:pPr>
              <w:rPr>
                <w:rFonts w:ascii="Arial" w:hAnsi="Arial" w:cs="Arial"/>
                <w:sz w:val="20"/>
                <w:szCs w:val="20"/>
              </w:rPr>
            </w:pPr>
            <w:r>
              <w:rPr>
                <w:rFonts w:ascii="Arial" w:hAnsi="Arial" w:cs="Arial"/>
                <w:sz w:val="20"/>
                <w:szCs w:val="20"/>
              </w:rPr>
              <w:t>E2</w:t>
            </w:r>
            <w:r w:rsidR="004310D6">
              <w:rPr>
                <w:rFonts w:ascii="Arial" w:hAnsi="Arial" w:cs="Arial"/>
                <w:sz w:val="20"/>
                <w:szCs w:val="20"/>
              </w:rPr>
              <w:t>0</w:t>
            </w:r>
          </w:p>
        </w:tc>
        <w:tc>
          <w:tcPr>
            <w:tcW w:w="8678" w:type="dxa"/>
            <w:shd w:val="clear" w:color="auto" w:fill="auto"/>
          </w:tcPr>
          <w:p w14:paraId="63020CDF" w14:textId="77777777" w:rsidR="001C445E" w:rsidRPr="002E7DDE" w:rsidRDefault="00E37B6F" w:rsidP="005B5E3D">
            <w:pPr>
              <w:rPr>
                <w:rFonts w:ascii="Arial" w:hAnsi="Arial" w:cs="Arial"/>
                <w:sz w:val="20"/>
                <w:szCs w:val="20"/>
              </w:rPr>
            </w:pPr>
            <w:r>
              <w:rPr>
                <w:rFonts w:ascii="Arial" w:hAnsi="Arial" w:cs="Arial"/>
                <w:sz w:val="20"/>
                <w:szCs w:val="20"/>
              </w:rPr>
              <w:t>Heesters moeten min</w:t>
            </w:r>
            <w:r w:rsidR="000A1465">
              <w:rPr>
                <w:rFonts w:ascii="Arial" w:hAnsi="Arial" w:cs="Arial"/>
                <w:sz w:val="20"/>
                <w:szCs w:val="20"/>
              </w:rPr>
              <w:t>imaal</w:t>
            </w:r>
            <w:r>
              <w:rPr>
                <w:rFonts w:ascii="Arial" w:hAnsi="Arial" w:cs="Arial"/>
                <w:sz w:val="20"/>
                <w:szCs w:val="20"/>
              </w:rPr>
              <w:t xml:space="preserve"> drie volwaardige takken hebben.</w:t>
            </w:r>
          </w:p>
        </w:tc>
      </w:tr>
      <w:tr w:rsidR="00595F08" w:rsidRPr="000474F2" w14:paraId="723A3B69" w14:textId="77777777" w:rsidTr="00D43586">
        <w:tc>
          <w:tcPr>
            <w:tcW w:w="572" w:type="dxa"/>
            <w:shd w:val="clear" w:color="auto" w:fill="auto"/>
          </w:tcPr>
          <w:p w14:paraId="11C160DD" w14:textId="77777777" w:rsidR="00595F08" w:rsidRDefault="00E27CD4" w:rsidP="00D43586">
            <w:pPr>
              <w:rPr>
                <w:rFonts w:ascii="Arial" w:hAnsi="Arial" w:cs="Arial"/>
                <w:sz w:val="20"/>
                <w:szCs w:val="20"/>
              </w:rPr>
            </w:pPr>
            <w:r>
              <w:rPr>
                <w:rFonts w:ascii="Arial" w:hAnsi="Arial" w:cs="Arial"/>
                <w:sz w:val="20"/>
                <w:szCs w:val="20"/>
              </w:rPr>
              <w:t>E2</w:t>
            </w:r>
            <w:r w:rsidR="004310D6">
              <w:rPr>
                <w:rFonts w:ascii="Arial" w:hAnsi="Arial" w:cs="Arial"/>
                <w:sz w:val="20"/>
                <w:szCs w:val="20"/>
              </w:rPr>
              <w:t>1</w:t>
            </w:r>
          </w:p>
        </w:tc>
        <w:tc>
          <w:tcPr>
            <w:tcW w:w="8678" w:type="dxa"/>
            <w:shd w:val="clear" w:color="auto" w:fill="auto"/>
          </w:tcPr>
          <w:p w14:paraId="42ADB74E" w14:textId="77777777" w:rsidR="003C3F7D" w:rsidRDefault="00595F08" w:rsidP="00D43586">
            <w:pPr>
              <w:rPr>
                <w:rFonts w:ascii="Arial" w:hAnsi="Arial" w:cs="Arial"/>
                <w:sz w:val="20"/>
                <w:szCs w:val="20"/>
              </w:rPr>
            </w:pPr>
            <w:r>
              <w:rPr>
                <w:rFonts w:ascii="Arial" w:hAnsi="Arial" w:cs="Arial"/>
                <w:sz w:val="20"/>
                <w:szCs w:val="20"/>
              </w:rPr>
              <w:t>Als tijdens de groei/bloei blijkt dat plan</w:t>
            </w:r>
            <w:r w:rsidR="008F101E">
              <w:rPr>
                <w:rFonts w:ascii="Arial" w:hAnsi="Arial" w:cs="Arial"/>
                <w:sz w:val="20"/>
                <w:szCs w:val="20"/>
              </w:rPr>
              <w:t>ten niet soortecht zijn zal de o</w:t>
            </w:r>
            <w:r>
              <w:rPr>
                <w:rFonts w:ascii="Arial" w:hAnsi="Arial" w:cs="Arial"/>
                <w:sz w:val="20"/>
                <w:szCs w:val="20"/>
              </w:rPr>
              <w:t xml:space="preserve">pdrachtnemer deze planten </w:t>
            </w:r>
            <w:r w:rsidR="003C3F7D">
              <w:rPr>
                <w:rFonts w:ascii="Arial" w:hAnsi="Arial" w:cs="Arial"/>
                <w:sz w:val="20"/>
                <w:szCs w:val="20"/>
              </w:rPr>
              <w:t>kosteloos</w:t>
            </w:r>
            <w:r>
              <w:rPr>
                <w:rFonts w:ascii="Arial" w:hAnsi="Arial" w:cs="Arial"/>
                <w:sz w:val="20"/>
                <w:szCs w:val="20"/>
              </w:rPr>
              <w:t xml:space="preserve"> moeten vervangen</w:t>
            </w:r>
            <w:r w:rsidR="00BF6265">
              <w:rPr>
                <w:rFonts w:ascii="Arial" w:hAnsi="Arial" w:cs="Arial"/>
                <w:sz w:val="20"/>
                <w:szCs w:val="20"/>
              </w:rPr>
              <w:t>. Bij Heesters</w:t>
            </w:r>
            <w:r>
              <w:rPr>
                <w:rFonts w:ascii="Arial" w:hAnsi="Arial" w:cs="Arial"/>
                <w:sz w:val="20"/>
                <w:szCs w:val="20"/>
              </w:rPr>
              <w:t xml:space="preserve"> door een maat die minimaal eenmaal groter is dan de origineel geleverde maat. </w:t>
            </w:r>
            <w:r w:rsidRPr="000147FE">
              <w:rPr>
                <w:rFonts w:ascii="Arial" w:hAnsi="Arial" w:cs="Arial"/>
                <w:sz w:val="20"/>
                <w:szCs w:val="20"/>
              </w:rPr>
              <w:t>Bij vaste planten zullen 4 stuks planten</w:t>
            </w:r>
            <w:r w:rsidR="003C3F7D">
              <w:rPr>
                <w:rFonts w:ascii="Arial" w:hAnsi="Arial" w:cs="Arial"/>
                <w:sz w:val="20"/>
                <w:szCs w:val="20"/>
              </w:rPr>
              <w:t xml:space="preserve"> per m2</w:t>
            </w:r>
            <w:r w:rsidRPr="000147FE">
              <w:rPr>
                <w:rFonts w:ascii="Arial" w:hAnsi="Arial" w:cs="Arial"/>
                <w:sz w:val="20"/>
                <w:szCs w:val="20"/>
              </w:rPr>
              <w:t xml:space="preserve"> extra geleverd dienen te worden</w:t>
            </w:r>
            <w:r w:rsidR="003C3F7D">
              <w:rPr>
                <w:rFonts w:ascii="Arial" w:hAnsi="Arial" w:cs="Arial"/>
                <w:sz w:val="20"/>
                <w:szCs w:val="20"/>
              </w:rPr>
              <w:t xml:space="preserve"> indien de te vervangen oppervlakte groter is dan één m2</w:t>
            </w:r>
            <w:r w:rsidRPr="000147FE">
              <w:rPr>
                <w:rFonts w:ascii="Arial" w:hAnsi="Arial" w:cs="Arial"/>
                <w:sz w:val="20"/>
                <w:szCs w:val="20"/>
              </w:rPr>
              <w:t xml:space="preserve">. </w:t>
            </w:r>
          </w:p>
          <w:p w14:paraId="1D5E0DF2" w14:textId="77777777" w:rsidR="003C3F7D" w:rsidRDefault="003C3F7D" w:rsidP="00D43586">
            <w:pPr>
              <w:rPr>
                <w:rFonts w:ascii="Arial" w:hAnsi="Arial" w:cs="Arial"/>
                <w:sz w:val="20"/>
                <w:szCs w:val="20"/>
              </w:rPr>
            </w:pPr>
          </w:p>
          <w:p w14:paraId="3C49B1E4" w14:textId="77777777" w:rsidR="00595F08" w:rsidRPr="000147FE" w:rsidRDefault="00595F08" w:rsidP="003A1D8E">
            <w:pPr>
              <w:rPr>
                <w:rFonts w:ascii="Arial" w:hAnsi="Arial" w:cs="Arial"/>
                <w:sz w:val="20"/>
                <w:szCs w:val="20"/>
              </w:rPr>
            </w:pPr>
            <w:r w:rsidRPr="000147FE">
              <w:rPr>
                <w:rFonts w:ascii="Arial" w:hAnsi="Arial" w:cs="Arial"/>
                <w:sz w:val="20"/>
                <w:szCs w:val="20"/>
              </w:rPr>
              <w:t>De bijkomende kosten (zoals herplantkosten</w:t>
            </w:r>
            <w:r w:rsidR="003C3F7D">
              <w:rPr>
                <w:rFonts w:ascii="Arial" w:hAnsi="Arial" w:cs="Arial"/>
                <w:sz w:val="20"/>
                <w:szCs w:val="20"/>
              </w:rPr>
              <w:t>, kosten voor watergeven</w:t>
            </w:r>
            <w:r w:rsidRPr="000147FE">
              <w:rPr>
                <w:rFonts w:ascii="Arial" w:hAnsi="Arial" w:cs="Arial"/>
                <w:sz w:val="20"/>
                <w:szCs w:val="20"/>
              </w:rPr>
              <w:t xml:space="preserve">) die </w:t>
            </w:r>
            <w:r w:rsidR="003A1D8E">
              <w:rPr>
                <w:rFonts w:ascii="Arial" w:hAnsi="Arial" w:cs="Arial"/>
                <w:sz w:val="20"/>
                <w:szCs w:val="20"/>
              </w:rPr>
              <w:t>de gemeente</w:t>
            </w:r>
            <w:r w:rsidRPr="000147FE">
              <w:rPr>
                <w:rFonts w:ascii="Arial" w:hAnsi="Arial" w:cs="Arial"/>
                <w:sz w:val="20"/>
                <w:szCs w:val="20"/>
              </w:rPr>
              <w:t xml:space="preserve"> heeft om de planten te vervan</w:t>
            </w:r>
            <w:r w:rsidR="008F101E">
              <w:rPr>
                <w:rFonts w:ascii="Arial" w:hAnsi="Arial" w:cs="Arial"/>
                <w:sz w:val="20"/>
                <w:szCs w:val="20"/>
              </w:rPr>
              <w:t>gen komen voor rekening van de o</w:t>
            </w:r>
            <w:r w:rsidRPr="000147FE">
              <w:rPr>
                <w:rFonts w:ascii="Arial" w:hAnsi="Arial" w:cs="Arial"/>
                <w:sz w:val="20"/>
                <w:szCs w:val="20"/>
              </w:rPr>
              <w:t>pdrachtnemer.</w:t>
            </w:r>
          </w:p>
        </w:tc>
      </w:tr>
    </w:tbl>
    <w:p w14:paraId="3F062534" w14:textId="77777777" w:rsidR="001C445E" w:rsidRDefault="001C445E" w:rsidP="001C445E">
      <w:pPr>
        <w:pStyle w:val="Kop3"/>
        <w:numPr>
          <w:ilvl w:val="0"/>
          <w:numId w:val="0"/>
        </w:numPr>
        <w:ind w:left="720"/>
      </w:pPr>
    </w:p>
    <w:p w14:paraId="69CE11AE" w14:textId="77777777" w:rsidR="001C445E" w:rsidRPr="00F101A5" w:rsidRDefault="001C445E" w:rsidP="001C445E">
      <w:pPr>
        <w:pStyle w:val="Kop3"/>
      </w:pPr>
      <w:bookmarkStart w:id="87" w:name="_Toc110231471"/>
      <w:r w:rsidRPr="00F101A5">
        <w:t xml:space="preserve">Eisen ten aanzien van </w:t>
      </w:r>
      <w:r>
        <w:t>garantie en service</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1C445E" w:rsidRPr="000474F2" w14:paraId="6335D54D" w14:textId="77777777" w:rsidTr="0019508E">
        <w:tc>
          <w:tcPr>
            <w:tcW w:w="572" w:type="dxa"/>
            <w:shd w:val="clear" w:color="auto" w:fill="F5E68F"/>
          </w:tcPr>
          <w:p w14:paraId="21893F97" w14:textId="77777777" w:rsidR="001C445E" w:rsidRPr="000474F2" w:rsidRDefault="001C445E" w:rsidP="0019508E">
            <w:pPr>
              <w:rPr>
                <w:rFonts w:ascii="Arial" w:hAnsi="Arial" w:cs="Arial"/>
                <w:b/>
                <w:sz w:val="20"/>
                <w:szCs w:val="20"/>
              </w:rPr>
            </w:pPr>
            <w:r w:rsidRPr="000474F2">
              <w:rPr>
                <w:rFonts w:ascii="Arial" w:hAnsi="Arial" w:cs="Arial"/>
                <w:b/>
                <w:sz w:val="20"/>
                <w:szCs w:val="20"/>
              </w:rPr>
              <w:t>Eis</w:t>
            </w:r>
          </w:p>
        </w:tc>
        <w:tc>
          <w:tcPr>
            <w:tcW w:w="8678" w:type="dxa"/>
            <w:shd w:val="clear" w:color="auto" w:fill="F5E68F"/>
          </w:tcPr>
          <w:p w14:paraId="2959559B" w14:textId="77777777" w:rsidR="001C445E" w:rsidRPr="000474F2" w:rsidRDefault="001C445E" w:rsidP="0019508E">
            <w:pPr>
              <w:rPr>
                <w:rFonts w:ascii="Arial" w:hAnsi="Arial" w:cs="Arial"/>
                <w:b/>
                <w:sz w:val="20"/>
                <w:szCs w:val="20"/>
              </w:rPr>
            </w:pPr>
            <w:r w:rsidRPr="000474F2">
              <w:rPr>
                <w:rFonts w:ascii="Arial" w:hAnsi="Arial" w:cs="Arial"/>
                <w:b/>
                <w:sz w:val="20"/>
                <w:szCs w:val="20"/>
              </w:rPr>
              <w:t>Omschrijving</w:t>
            </w:r>
          </w:p>
        </w:tc>
      </w:tr>
      <w:tr w:rsidR="001C445E" w:rsidRPr="000474F2" w14:paraId="4A618F2B" w14:textId="77777777" w:rsidTr="0019508E">
        <w:tc>
          <w:tcPr>
            <w:tcW w:w="572" w:type="dxa"/>
            <w:shd w:val="clear" w:color="auto" w:fill="auto"/>
          </w:tcPr>
          <w:p w14:paraId="2344DB71" w14:textId="77777777" w:rsidR="001C445E" w:rsidRPr="000474F2" w:rsidRDefault="00686A82" w:rsidP="0019508E">
            <w:pPr>
              <w:rPr>
                <w:rFonts w:ascii="Arial" w:hAnsi="Arial" w:cs="Arial"/>
                <w:sz w:val="20"/>
                <w:szCs w:val="20"/>
              </w:rPr>
            </w:pPr>
            <w:r>
              <w:rPr>
                <w:rFonts w:ascii="Arial" w:hAnsi="Arial" w:cs="Arial"/>
                <w:sz w:val="20"/>
                <w:szCs w:val="20"/>
              </w:rPr>
              <w:t>E</w:t>
            </w:r>
            <w:r w:rsidR="00E37B6F">
              <w:rPr>
                <w:rFonts w:ascii="Arial" w:hAnsi="Arial" w:cs="Arial"/>
                <w:sz w:val="20"/>
                <w:szCs w:val="20"/>
              </w:rPr>
              <w:t>2</w:t>
            </w:r>
            <w:r w:rsidR="004310D6">
              <w:rPr>
                <w:rFonts w:ascii="Arial" w:hAnsi="Arial" w:cs="Arial"/>
                <w:sz w:val="20"/>
                <w:szCs w:val="20"/>
              </w:rPr>
              <w:t>2</w:t>
            </w:r>
          </w:p>
        </w:tc>
        <w:tc>
          <w:tcPr>
            <w:tcW w:w="8678" w:type="dxa"/>
            <w:shd w:val="clear" w:color="auto" w:fill="auto"/>
          </w:tcPr>
          <w:p w14:paraId="23A34A2E" w14:textId="77777777" w:rsidR="001C445E" w:rsidRPr="000474F2" w:rsidRDefault="00DA15BC" w:rsidP="00D41CC8">
            <w:pPr>
              <w:rPr>
                <w:rFonts w:ascii="Arial" w:hAnsi="Arial" w:cs="Arial"/>
                <w:sz w:val="20"/>
                <w:szCs w:val="20"/>
                <w:lang w:eastAsia="en-US"/>
              </w:rPr>
            </w:pPr>
            <w:r w:rsidRPr="00DA15BC">
              <w:rPr>
                <w:rFonts w:ascii="Arial" w:hAnsi="Arial" w:cs="Arial"/>
                <w:sz w:val="20"/>
                <w:szCs w:val="20"/>
                <w:lang w:eastAsia="en-US"/>
              </w:rPr>
              <w:t xml:space="preserve">De te leveren </w:t>
            </w:r>
            <w:r w:rsidR="00D41CC8">
              <w:rPr>
                <w:rFonts w:ascii="Arial" w:hAnsi="Arial" w:cs="Arial"/>
                <w:sz w:val="20"/>
                <w:szCs w:val="20"/>
                <w:lang w:eastAsia="en-US"/>
              </w:rPr>
              <w:t>plantmaterialen</w:t>
            </w:r>
            <w:r w:rsidRPr="00DA15BC">
              <w:rPr>
                <w:rFonts w:ascii="Arial" w:hAnsi="Arial" w:cs="Arial"/>
                <w:sz w:val="20"/>
                <w:szCs w:val="20"/>
                <w:lang w:eastAsia="en-US"/>
              </w:rPr>
              <w:t xml:space="preserve"> worden </w:t>
            </w:r>
            <w:r w:rsidR="00D41CC8">
              <w:rPr>
                <w:rFonts w:ascii="Arial" w:hAnsi="Arial" w:cs="Arial"/>
                <w:sz w:val="20"/>
                <w:szCs w:val="20"/>
                <w:lang w:eastAsia="en-US"/>
              </w:rPr>
              <w:t xml:space="preserve">franco </w:t>
            </w:r>
            <w:r w:rsidRPr="00DA15BC">
              <w:rPr>
                <w:rFonts w:ascii="Arial" w:hAnsi="Arial" w:cs="Arial"/>
                <w:sz w:val="20"/>
                <w:szCs w:val="20"/>
                <w:lang w:eastAsia="en-US"/>
              </w:rPr>
              <w:t>op een nader te bepalen locatie binnen de gemeente Houten geleverd en gelost met eigen middelen</w:t>
            </w:r>
            <w:r w:rsidR="008D0352">
              <w:rPr>
                <w:rFonts w:ascii="Arial" w:hAnsi="Arial" w:cs="Arial"/>
                <w:sz w:val="20"/>
                <w:szCs w:val="20"/>
                <w:lang w:eastAsia="en-US"/>
              </w:rPr>
              <w:t xml:space="preserve"> van de leverancier</w:t>
            </w:r>
            <w:r w:rsidRPr="00DA15BC">
              <w:rPr>
                <w:rFonts w:ascii="Arial" w:hAnsi="Arial" w:cs="Arial"/>
                <w:sz w:val="20"/>
                <w:szCs w:val="20"/>
                <w:lang w:eastAsia="en-US"/>
              </w:rPr>
              <w:t>.</w:t>
            </w:r>
          </w:p>
        </w:tc>
      </w:tr>
      <w:tr w:rsidR="001C445E" w:rsidRPr="005A4805" w14:paraId="0291D751" w14:textId="77777777" w:rsidTr="0019508E">
        <w:tc>
          <w:tcPr>
            <w:tcW w:w="572" w:type="dxa"/>
            <w:shd w:val="clear" w:color="auto" w:fill="auto"/>
          </w:tcPr>
          <w:p w14:paraId="1BBE30E7" w14:textId="77777777" w:rsidR="001C445E" w:rsidRPr="005A4805" w:rsidRDefault="00686A82" w:rsidP="0019508E">
            <w:pPr>
              <w:rPr>
                <w:rFonts w:ascii="Arial" w:hAnsi="Arial" w:cs="Arial"/>
                <w:sz w:val="20"/>
                <w:szCs w:val="20"/>
              </w:rPr>
            </w:pPr>
            <w:r w:rsidRPr="005A4805">
              <w:rPr>
                <w:rFonts w:ascii="Arial" w:hAnsi="Arial" w:cs="Arial"/>
                <w:sz w:val="20"/>
                <w:szCs w:val="20"/>
              </w:rPr>
              <w:t>E</w:t>
            </w:r>
            <w:r w:rsidR="00E37B6F">
              <w:rPr>
                <w:rFonts w:ascii="Arial" w:hAnsi="Arial" w:cs="Arial"/>
                <w:sz w:val="20"/>
                <w:szCs w:val="20"/>
              </w:rPr>
              <w:t>2</w:t>
            </w:r>
            <w:r w:rsidR="004310D6">
              <w:rPr>
                <w:rFonts w:ascii="Arial" w:hAnsi="Arial" w:cs="Arial"/>
                <w:sz w:val="20"/>
                <w:szCs w:val="20"/>
              </w:rPr>
              <w:t>3</w:t>
            </w:r>
          </w:p>
        </w:tc>
        <w:tc>
          <w:tcPr>
            <w:tcW w:w="8678" w:type="dxa"/>
            <w:shd w:val="clear" w:color="auto" w:fill="auto"/>
          </w:tcPr>
          <w:p w14:paraId="6A66BDF2" w14:textId="77777777" w:rsidR="001C445E" w:rsidRPr="005A4805" w:rsidRDefault="00E37B6F" w:rsidP="00E37B6F">
            <w:pPr>
              <w:rPr>
                <w:rFonts w:ascii="Arial" w:hAnsi="Arial" w:cs="Arial"/>
                <w:sz w:val="20"/>
                <w:szCs w:val="20"/>
                <w:lang w:eastAsia="en-US"/>
              </w:rPr>
            </w:pPr>
            <w:r>
              <w:rPr>
                <w:rFonts w:ascii="Arial" w:hAnsi="Arial" w:cs="Arial"/>
                <w:sz w:val="20"/>
                <w:szCs w:val="20"/>
                <w:lang w:eastAsia="en-US"/>
              </w:rPr>
              <w:t>U garandeert dat</w:t>
            </w:r>
            <w:r w:rsidR="00DA15BC" w:rsidRPr="005A4805">
              <w:rPr>
                <w:rFonts w:ascii="Arial" w:hAnsi="Arial" w:cs="Arial"/>
                <w:sz w:val="20"/>
                <w:szCs w:val="20"/>
                <w:lang w:eastAsia="en-US"/>
              </w:rPr>
              <w:t xml:space="preserve"> </w:t>
            </w:r>
            <w:r w:rsidR="00D41CC8">
              <w:rPr>
                <w:rFonts w:ascii="Arial" w:hAnsi="Arial" w:cs="Arial"/>
                <w:sz w:val="20"/>
                <w:szCs w:val="20"/>
                <w:lang w:eastAsia="en-US"/>
              </w:rPr>
              <w:t>plantmaterialen</w:t>
            </w:r>
            <w:r>
              <w:rPr>
                <w:rFonts w:ascii="Arial" w:hAnsi="Arial" w:cs="Arial"/>
                <w:sz w:val="20"/>
                <w:szCs w:val="20"/>
                <w:lang w:eastAsia="en-US"/>
              </w:rPr>
              <w:t xml:space="preserve"> binnen maximaal</w:t>
            </w:r>
            <w:r w:rsidR="00DA15BC" w:rsidRPr="005A4805">
              <w:rPr>
                <w:rFonts w:ascii="Arial" w:hAnsi="Arial" w:cs="Arial"/>
                <w:sz w:val="20"/>
                <w:szCs w:val="20"/>
                <w:lang w:eastAsia="en-US"/>
              </w:rPr>
              <w:t xml:space="preserve"> </w:t>
            </w:r>
            <w:r w:rsidR="00D41CC8">
              <w:rPr>
                <w:rFonts w:ascii="Arial" w:hAnsi="Arial" w:cs="Arial"/>
                <w:sz w:val="20"/>
                <w:szCs w:val="20"/>
                <w:lang w:eastAsia="en-US"/>
              </w:rPr>
              <w:t>2</w:t>
            </w:r>
            <w:r w:rsidR="00DA15BC" w:rsidRPr="005A4805">
              <w:rPr>
                <w:rFonts w:ascii="Arial" w:hAnsi="Arial" w:cs="Arial"/>
                <w:sz w:val="20"/>
                <w:szCs w:val="20"/>
                <w:lang w:eastAsia="en-US"/>
              </w:rPr>
              <w:t xml:space="preserve"> weken na bestelling</w:t>
            </w:r>
            <w:r>
              <w:rPr>
                <w:rFonts w:ascii="Arial" w:hAnsi="Arial" w:cs="Arial"/>
                <w:sz w:val="20"/>
                <w:szCs w:val="20"/>
                <w:lang w:eastAsia="en-US"/>
              </w:rPr>
              <w:t xml:space="preserve"> worden afgeleverd op de aangegeven locatie.</w:t>
            </w:r>
          </w:p>
        </w:tc>
      </w:tr>
      <w:tr w:rsidR="004B20BA" w:rsidRPr="005A4805" w14:paraId="7C41392E" w14:textId="77777777" w:rsidTr="0019508E">
        <w:tc>
          <w:tcPr>
            <w:tcW w:w="572" w:type="dxa"/>
            <w:shd w:val="clear" w:color="auto" w:fill="auto"/>
          </w:tcPr>
          <w:p w14:paraId="2FFDEF35" w14:textId="77777777" w:rsidR="004B20BA" w:rsidRPr="005A4805" w:rsidRDefault="004B20BA" w:rsidP="0019508E">
            <w:pPr>
              <w:rPr>
                <w:rFonts w:ascii="Arial" w:hAnsi="Arial" w:cs="Arial"/>
                <w:sz w:val="20"/>
                <w:szCs w:val="20"/>
              </w:rPr>
            </w:pPr>
            <w:r>
              <w:rPr>
                <w:rFonts w:ascii="Arial" w:hAnsi="Arial" w:cs="Arial"/>
                <w:sz w:val="20"/>
                <w:szCs w:val="20"/>
              </w:rPr>
              <w:t>E2</w:t>
            </w:r>
            <w:r w:rsidR="004310D6">
              <w:rPr>
                <w:rFonts w:ascii="Arial" w:hAnsi="Arial" w:cs="Arial"/>
                <w:sz w:val="20"/>
                <w:szCs w:val="20"/>
              </w:rPr>
              <w:t>4</w:t>
            </w:r>
          </w:p>
        </w:tc>
        <w:tc>
          <w:tcPr>
            <w:tcW w:w="8678" w:type="dxa"/>
            <w:shd w:val="clear" w:color="auto" w:fill="auto"/>
          </w:tcPr>
          <w:p w14:paraId="3BCE8140" w14:textId="77777777" w:rsidR="004B20BA" w:rsidRDefault="004B20BA" w:rsidP="00E37B6F">
            <w:pPr>
              <w:rPr>
                <w:rFonts w:ascii="Arial" w:hAnsi="Arial" w:cs="Arial"/>
                <w:sz w:val="20"/>
                <w:szCs w:val="20"/>
                <w:lang w:eastAsia="en-US"/>
              </w:rPr>
            </w:pPr>
            <w:r>
              <w:rPr>
                <w:rFonts w:ascii="Arial" w:hAnsi="Arial" w:cs="Arial"/>
                <w:sz w:val="20"/>
                <w:szCs w:val="20"/>
                <w:lang w:eastAsia="en-US"/>
              </w:rPr>
              <w:t xml:space="preserve">Lege fusten dienen binnen twee weken na een </w:t>
            </w:r>
            <w:r w:rsidR="003A1D8E">
              <w:rPr>
                <w:rFonts w:ascii="Arial" w:hAnsi="Arial" w:cs="Arial"/>
                <w:sz w:val="20"/>
                <w:szCs w:val="20"/>
                <w:lang w:eastAsia="en-US"/>
              </w:rPr>
              <w:t>hiertoe gedaan verzoek door de o</w:t>
            </w:r>
            <w:r>
              <w:rPr>
                <w:rFonts w:ascii="Arial" w:hAnsi="Arial" w:cs="Arial"/>
                <w:sz w:val="20"/>
                <w:szCs w:val="20"/>
                <w:lang w:eastAsia="en-US"/>
              </w:rPr>
              <w:t>pdrachtnemer te worden opgehaald op de gemeentewerf (De Brug 11 te Houten).</w:t>
            </w:r>
          </w:p>
        </w:tc>
      </w:tr>
    </w:tbl>
    <w:p w14:paraId="6D3B9E1B" w14:textId="77777777" w:rsidR="00D43586" w:rsidRDefault="00D43586" w:rsidP="00D43586">
      <w:pPr>
        <w:rPr>
          <w:rFonts w:ascii="Arial" w:hAnsi="Arial" w:cs="Arial"/>
          <w:sz w:val="20"/>
          <w:szCs w:val="20"/>
        </w:rPr>
      </w:pPr>
    </w:p>
    <w:p w14:paraId="232D7084" w14:textId="77777777" w:rsidR="00D43586" w:rsidRPr="00F101A5" w:rsidRDefault="00D43586" w:rsidP="00D43586">
      <w:pPr>
        <w:pStyle w:val="Kop3"/>
      </w:pPr>
      <w:bookmarkStart w:id="88" w:name="_Toc361665141"/>
      <w:bookmarkStart w:id="89" w:name="_Toc459034592"/>
      <w:bookmarkStart w:id="90" w:name="_Toc506460773"/>
      <w:bookmarkStart w:id="91" w:name="_Toc110231472"/>
      <w:r w:rsidRPr="00F101A5">
        <w:t>Eisen ten aanzien van duurzaamheid</w:t>
      </w:r>
      <w:bookmarkEnd w:id="86"/>
      <w:bookmarkEnd w:id="88"/>
      <w:bookmarkEnd w:id="89"/>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D43586" w:rsidRPr="000474F2" w14:paraId="4FEBF37E" w14:textId="77777777" w:rsidTr="003B1ABD">
        <w:tc>
          <w:tcPr>
            <w:tcW w:w="572" w:type="dxa"/>
            <w:shd w:val="clear" w:color="auto" w:fill="F5E68F"/>
          </w:tcPr>
          <w:p w14:paraId="2142316D" w14:textId="77777777" w:rsidR="00D43586" w:rsidRPr="000474F2" w:rsidRDefault="00D43586" w:rsidP="00D43586">
            <w:pPr>
              <w:rPr>
                <w:rFonts w:ascii="Arial" w:hAnsi="Arial" w:cs="Arial"/>
                <w:b/>
                <w:sz w:val="20"/>
                <w:szCs w:val="20"/>
              </w:rPr>
            </w:pPr>
            <w:r w:rsidRPr="000474F2">
              <w:rPr>
                <w:rFonts w:ascii="Arial" w:hAnsi="Arial" w:cs="Arial"/>
                <w:b/>
                <w:sz w:val="20"/>
                <w:szCs w:val="20"/>
              </w:rPr>
              <w:t>Eis</w:t>
            </w:r>
          </w:p>
        </w:tc>
        <w:tc>
          <w:tcPr>
            <w:tcW w:w="8490" w:type="dxa"/>
            <w:shd w:val="clear" w:color="auto" w:fill="F5E68F"/>
          </w:tcPr>
          <w:p w14:paraId="036EE24A" w14:textId="77777777" w:rsidR="00D43586" w:rsidRPr="000474F2" w:rsidRDefault="00D43586" w:rsidP="00D43586">
            <w:pPr>
              <w:rPr>
                <w:rFonts w:ascii="Arial" w:hAnsi="Arial" w:cs="Arial"/>
                <w:b/>
                <w:sz w:val="20"/>
                <w:szCs w:val="20"/>
              </w:rPr>
            </w:pPr>
            <w:r w:rsidRPr="000474F2">
              <w:rPr>
                <w:rFonts w:ascii="Arial" w:hAnsi="Arial" w:cs="Arial"/>
                <w:b/>
                <w:sz w:val="20"/>
                <w:szCs w:val="20"/>
              </w:rPr>
              <w:t>Omschrijving</w:t>
            </w:r>
          </w:p>
        </w:tc>
      </w:tr>
      <w:tr w:rsidR="006337A4" w:rsidRPr="000474F2" w14:paraId="121F8837" w14:textId="77777777" w:rsidTr="003B1ABD">
        <w:tc>
          <w:tcPr>
            <w:tcW w:w="572" w:type="dxa"/>
            <w:shd w:val="clear" w:color="auto" w:fill="auto"/>
          </w:tcPr>
          <w:p w14:paraId="5D34B27E" w14:textId="75BDD23E" w:rsidR="006337A4" w:rsidRPr="000474F2" w:rsidRDefault="00686A82" w:rsidP="00D43586">
            <w:pPr>
              <w:rPr>
                <w:rFonts w:ascii="Arial" w:hAnsi="Arial" w:cs="Arial"/>
                <w:sz w:val="20"/>
                <w:szCs w:val="20"/>
              </w:rPr>
            </w:pPr>
            <w:r>
              <w:rPr>
                <w:rFonts w:ascii="Arial" w:hAnsi="Arial" w:cs="Arial"/>
                <w:sz w:val="20"/>
                <w:szCs w:val="20"/>
              </w:rPr>
              <w:t>E</w:t>
            </w:r>
            <w:r w:rsidR="00E37B6F">
              <w:rPr>
                <w:rFonts w:ascii="Arial" w:hAnsi="Arial" w:cs="Arial"/>
                <w:sz w:val="20"/>
                <w:szCs w:val="20"/>
              </w:rPr>
              <w:t>2</w:t>
            </w:r>
            <w:r w:rsidR="0012359B">
              <w:rPr>
                <w:rFonts w:ascii="Arial" w:hAnsi="Arial" w:cs="Arial"/>
                <w:sz w:val="20"/>
                <w:szCs w:val="20"/>
              </w:rPr>
              <w:t>5</w:t>
            </w:r>
          </w:p>
        </w:tc>
        <w:tc>
          <w:tcPr>
            <w:tcW w:w="8490" w:type="dxa"/>
            <w:shd w:val="clear" w:color="auto" w:fill="auto"/>
          </w:tcPr>
          <w:p w14:paraId="49B07905" w14:textId="5030412E" w:rsidR="006337A4" w:rsidRPr="00E27CD4" w:rsidRDefault="006337A4" w:rsidP="003A1D8E">
            <w:pPr>
              <w:rPr>
                <w:rFonts w:ascii="Arial" w:hAnsi="Arial" w:cs="Arial"/>
                <w:sz w:val="20"/>
                <w:szCs w:val="20"/>
                <w:lang w:eastAsia="en-US"/>
              </w:rPr>
            </w:pPr>
            <w:r w:rsidRPr="00E27CD4">
              <w:rPr>
                <w:rFonts w:ascii="Arial" w:hAnsi="Arial" w:cs="Arial"/>
                <w:sz w:val="20"/>
                <w:szCs w:val="20"/>
                <w:lang w:eastAsia="en-US"/>
              </w:rPr>
              <w:t xml:space="preserve">De voertuigen van de leverancier en/of zijn </w:t>
            </w:r>
            <w:r w:rsidR="00E53331" w:rsidRPr="00E27CD4">
              <w:rPr>
                <w:rFonts w:ascii="Arial" w:hAnsi="Arial" w:cs="Arial"/>
                <w:sz w:val="20"/>
                <w:szCs w:val="20"/>
                <w:lang w:eastAsia="en-US"/>
              </w:rPr>
              <w:t>onderaannemers</w:t>
            </w:r>
            <w:r w:rsidRPr="00E27CD4">
              <w:rPr>
                <w:rFonts w:ascii="Arial" w:hAnsi="Arial" w:cs="Arial"/>
                <w:sz w:val="20"/>
                <w:szCs w:val="20"/>
                <w:lang w:eastAsia="en-US"/>
              </w:rPr>
              <w:t xml:space="preserve"> </w:t>
            </w:r>
            <w:r w:rsidR="005A4805" w:rsidRPr="00E27CD4">
              <w:rPr>
                <w:rFonts w:ascii="Arial" w:hAnsi="Arial" w:cs="Arial"/>
                <w:sz w:val="20"/>
                <w:szCs w:val="20"/>
                <w:lang w:eastAsia="en-US"/>
              </w:rPr>
              <w:t xml:space="preserve">die voor de uitvoering van deze raamovereenkomst worden ingezet </w:t>
            </w:r>
            <w:r w:rsidRPr="00E27CD4">
              <w:rPr>
                <w:rFonts w:ascii="Arial" w:hAnsi="Arial" w:cs="Arial"/>
                <w:sz w:val="20"/>
                <w:szCs w:val="20"/>
                <w:lang w:eastAsia="en-US"/>
              </w:rPr>
              <w:t xml:space="preserve">dienen </w:t>
            </w:r>
            <w:r w:rsidR="005A4805" w:rsidRPr="00E27CD4">
              <w:rPr>
                <w:rFonts w:ascii="Arial" w:hAnsi="Arial" w:cs="Arial"/>
                <w:sz w:val="20"/>
                <w:szCs w:val="20"/>
                <w:lang w:eastAsia="en-US"/>
              </w:rPr>
              <w:t>aantoonbaar</w:t>
            </w:r>
            <w:r w:rsidRPr="00E27CD4">
              <w:rPr>
                <w:rFonts w:ascii="Arial" w:hAnsi="Arial" w:cs="Arial"/>
                <w:sz w:val="20"/>
                <w:szCs w:val="20"/>
                <w:lang w:eastAsia="en-US"/>
              </w:rPr>
              <w:t xml:space="preserve"> te voldoen aan </w:t>
            </w:r>
            <w:r w:rsidR="005A4805" w:rsidRPr="00E27CD4">
              <w:rPr>
                <w:rFonts w:ascii="Arial" w:hAnsi="Arial" w:cs="Arial"/>
                <w:sz w:val="20"/>
                <w:szCs w:val="20"/>
                <w:lang w:eastAsia="en-US"/>
              </w:rPr>
              <w:t xml:space="preserve">minimaal </w:t>
            </w:r>
            <w:r w:rsidRPr="00E27CD4">
              <w:rPr>
                <w:rFonts w:ascii="Arial" w:hAnsi="Arial" w:cs="Arial"/>
                <w:sz w:val="20"/>
                <w:szCs w:val="20"/>
                <w:lang w:eastAsia="en-US"/>
              </w:rPr>
              <w:t xml:space="preserve">de Europese emissienorm "EURO </w:t>
            </w:r>
            <w:r w:rsidR="0012359B">
              <w:rPr>
                <w:rFonts w:ascii="Arial" w:hAnsi="Arial" w:cs="Arial"/>
                <w:sz w:val="20"/>
                <w:szCs w:val="20"/>
                <w:lang w:eastAsia="en-US"/>
              </w:rPr>
              <w:t>6</w:t>
            </w:r>
            <w:r w:rsidRPr="00E27CD4">
              <w:rPr>
                <w:rFonts w:ascii="Arial" w:hAnsi="Arial" w:cs="Arial"/>
                <w:sz w:val="20"/>
                <w:szCs w:val="20"/>
                <w:lang w:eastAsia="en-US"/>
              </w:rPr>
              <w:t xml:space="preserve">" of </w:t>
            </w:r>
            <w:r w:rsidR="0012359B">
              <w:rPr>
                <w:rFonts w:ascii="Arial" w:hAnsi="Arial" w:cs="Arial"/>
                <w:sz w:val="20"/>
                <w:szCs w:val="20"/>
                <w:lang w:eastAsia="en-US"/>
              </w:rPr>
              <w:t>zijn elektrisch</w:t>
            </w:r>
            <w:r w:rsidR="003C3F7D">
              <w:rPr>
                <w:rFonts w:ascii="Arial" w:hAnsi="Arial" w:cs="Arial"/>
                <w:sz w:val="20"/>
                <w:szCs w:val="20"/>
                <w:lang w:eastAsia="en-US"/>
              </w:rPr>
              <w:t xml:space="preserve">. </w:t>
            </w:r>
          </w:p>
        </w:tc>
      </w:tr>
    </w:tbl>
    <w:p w14:paraId="5EB95FD3" w14:textId="77777777" w:rsidR="00CC1CEE" w:rsidRPr="007815CC" w:rsidRDefault="00CC1CEE" w:rsidP="00D43586">
      <w:pPr>
        <w:rPr>
          <w:rFonts w:ascii="Arial" w:hAnsi="Arial" w:cs="Arial"/>
          <w:sz w:val="20"/>
          <w:szCs w:val="20"/>
        </w:rPr>
      </w:pPr>
    </w:p>
    <w:p w14:paraId="089E0430" w14:textId="77777777" w:rsidR="00D43586" w:rsidRDefault="00D43586" w:rsidP="00D43586">
      <w:pPr>
        <w:pStyle w:val="Kop2"/>
        <w:ind w:left="578" w:hanging="578"/>
      </w:pPr>
      <w:bookmarkStart w:id="92" w:name="_Toc361665143"/>
      <w:bookmarkStart w:id="93" w:name="_Toc459034594"/>
      <w:bookmarkStart w:id="94" w:name="_Toc506460774"/>
      <w:bookmarkStart w:id="95" w:name="_Toc110231473"/>
      <w:r>
        <w:t>Bewijsvoering</w:t>
      </w:r>
      <w:bookmarkEnd w:id="92"/>
      <w:bookmarkEnd w:id="93"/>
      <w:bookmarkEnd w:id="94"/>
      <w:bookmarkEnd w:id="95"/>
    </w:p>
    <w:p w14:paraId="31135372" w14:textId="50C1D22C" w:rsidR="00D43586" w:rsidRDefault="00D43586" w:rsidP="00D43586">
      <w:pPr>
        <w:pStyle w:val="Geenafstand"/>
      </w:pPr>
      <w:r>
        <w:t>Door het invullen en ondertekenen en vervolgens indienen van het inschrijfbiljet (</w:t>
      </w:r>
      <w:r w:rsidR="0067100F">
        <w:t>b</w:t>
      </w:r>
      <w:r>
        <w:t xml:space="preserve">ijlage 1) verklaart </w:t>
      </w:r>
      <w:r w:rsidR="00C85974">
        <w:t>u</w:t>
      </w:r>
      <w:r>
        <w:t xml:space="preserve"> volledig en zonder voorbehoud akkoord te gaan met en volledig te voldoen aan alle bovengenoemde </w:t>
      </w:r>
      <w:r w:rsidR="00C85974">
        <w:t>m</w:t>
      </w:r>
      <w:r>
        <w:t>inimumeisen.</w:t>
      </w:r>
    </w:p>
    <w:p w14:paraId="4D75041F" w14:textId="77777777" w:rsidR="00C7035A" w:rsidRDefault="00C7035A" w:rsidP="00D43586">
      <w:pPr>
        <w:pStyle w:val="Geenafstand"/>
      </w:pPr>
    </w:p>
    <w:p w14:paraId="1D2BEC96" w14:textId="77777777" w:rsidR="00C7035A" w:rsidRDefault="00C7035A" w:rsidP="00D43586">
      <w:pPr>
        <w:pStyle w:val="Geenafstand"/>
      </w:pPr>
    </w:p>
    <w:p w14:paraId="391FE95F" w14:textId="77777777" w:rsidR="007C21F8" w:rsidRDefault="00150AEC" w:rsidP="00A8747E">
      <w:pPr>
        <w:pStyle w:val="Kop1"/>
      </w:pPr>
      <w:r>
        <w:br w:type="page"/>
      </w:r>
      <w:bookmarkStart w:id="96" w:name="_Toc110231474"/>
      <w:bookmarkEnd w:id="60"/>
      <w:r w:rsidR="00C26A3B">
        <w:rPr>
          <w:lang w:eastAsia="en-US"/>
        </w:rPr>
        <w:lastRenderedPageBreak/>
        <w:t>Bijlage</w:t>
      </w:r>
      <w:r w:rsidR="007C21F8">
        <w:rPr>
          <w:lang w:eastAsia="en-US"/>
        </w:rPr>
        <w:t>n</w:t>
      </w:r>
      <w:bookmarkEnd w:id="96"/>
    </w:p>
    <w:p w14:paraId="1848A1CE" w14:textId="77777777" w:rsidR="006B4FC7" w:rsidRDefault="006B4FC7" w:rsidP="006B4FC7">
      <w:pPr>
        <w:pStyle w:val="Kop2"/>
        <w:numPr>
          <w:ilvl w:val="0"/>
          <w:numId w:val="0"/>
        </w:numPr>
        <w:ind w:left="578" w:hanging="578"/>
        <w:rPr>
          <w:lang w:eastAsia="en-US"/>
        </w:rPr>
      </w:pPr>
      <w:bookmarkStart w:id="97" w:name="_Toc110231475"/>
      <w:bookmarkStart w:id="98" w:name="_Toc448228467"/>
      <w:r>
        <w:rPr>
          <w:lang w:eastAsia="en-US"/>
        </w:rPr>
        <w:t>Bijlage 1</w:t>
      </w:r>
      <w:r>
        <w:rPr>
          <w:lang w:eastAsia="en-US"/>
        </w:rPr>
        <w:tab/>
        <w:t>Inschrijvingsbiljet</w:t>
      </w:r>
      <w:bookmarkEnd w:id="97"/>
    </w:p>
    <w:p w14:paraId="35740978" w14:textId="77777777" w:rsidR="008553B4" w:rsidRDefault="008553B4" w:rsidP="008553B4">
      <w:pPr>
        <w:autoSpaceDE w:val="0"/>
        <w:autoSpaceDN w:val="0"/>
        <w:adjustRightInd w:val="0"/>
        <w:rPr>
          <w:rFonts w:ascii="Arial" w:hAnsi="Arial" w:cs="Arial"/>
          <w:sz w:val="20"/>
          <w:szCs w:val="20"/>
        </w:rPr>
      </w:pPr>
      <w:r>
        <w:rPr>
          <w:rFonts w:ascii="Arial" w:hAnsi="Arial" w:cs="Arial"/>
          <w:sz w:val="20"/>
          <w:szCs w:val="20"/>
        </w:rPr>
        <w:t>De hierna te noemen</w:t>
      </w:r>
    </w:p>
    <w:p w14:paraId="3F9C0BD2" w14:textId="77777777" w:rsidR="008553B4" w:rsidRDefault="008553B4" w:rsidP="008553B4">
      <w:pPr>
        <w:autoSpaceDE w:val="0"/>
        <w:autoSpaceDN w:val="0"/>
        <w:adjustRightInd w:val="0"/>
        <w:rPr>
          <w:rFonts w:ascii="Arial" w:hAnsi="Arial" w:cs="Arial"/>
          <w:sz w:val="20"/>
          <w:szCs w:val="20"/>
        </w:rPr>
      </w:pPr>
    </w:p>
    <w:p w14:paraId="607E5F37" w14:textId="77777777" w:rsidR="008553B4" w:rsidRPr="008C49DD" w:rsidRDefault="008553B4" w:rsidP="008553B4">
      <w:pPr>
        <w:autoSpaceDE w:val="0"/>
        <w:autoSpaceDN w:val="0"/>
        <w:adjustRightInd w:val="0"/>
        <w:rPr>
          <w:rFonts w:ascii="Arial" w:hAnsi="Arial" w:cs="Arial"/>
          <w:sz w:val="20"/>
          <w:szCs w:val="20"/>
        </w:rPr>
      </w:pPr>
      <w:r>
        <w:rPr>
          <w:rFonts w:ascii="Arial" w:hAnsi="Arial" w:cs="Arial"/>
          <w:sz w:val="20"/>
          <w:szCs w:val="20"/>
        </w:rPr>
        <w:t>Inschrijver</w:t>
      </w:r>
      <w:r w:rsidRPr="008C49DD">
        <w:rPr>
          <w:rFonts w:ascii="Arial" w:hAnsi="Arial" w:cs="Arial"/>
          <w:sz w:val="20"/>
          <w:szCs w:val="20"/>
        </w:rPr>
        <w:t>: ………………………………………………………….……………………</w:t>
      </w:r>
      <w:r>
        <w:rPr>
          <w:rFonts w:ascii="Arial" w:hAnsi="Arial" w:cs="Arial"/>
          <w:sz w:val="20"/>
          <w:szCs w:val="20"/>
        </w:rPr>
        <w:t>………………..</w:t>
      </w:r>
    </w:p>
    <w:p w14:paraId="6B179858" w14:textId="77777777" w:rsidR="008553B4" w:rsidRDefault="008553B4" w:rsidP="008553B4">
      <w:pPr>
        <w:autoSpaceDE w:val="0"/>
        <w:autoSpaceDN w:val="0"/>
        <w:adjustRightInd w:val="0"/>
        <w:rPr>
          <w:rFonts w:ascii="Arial" w:hAnsi="Arial" w:cs="Arial"/>
          <w:sz w:val="20"/>
          <w:szCs w:val="20"/>
        </w:rPr>
      </w:pPr>
      <w:r>
        <w:rPr>
          <w:rFonts w:ascii="Arial" w:hAnsi="Arial" w:cs="Arial"/>
          <w:sz w:val="20"/>
          <w:szCs w:val="20"/>
        </w:rPr>
        <w:t>G</w:t>
      </w:r>
      <w:r w:rsidRPr="008C49DD">
        <w:rPr>
          <w:rFonts w:ascii="Arial" w:hAnsi="Arial" w:cs="Arial"/>
          <w:sz w:val="20"/>
          <w:szCs w:val="20"/>
        </w:rPr>
        <w:t>evestigd te</w:t>
      </w:r>
      <w:r>
        <w:rPr>
          <w:rFonts w:ascii="Arial" w:hAnsi="Arial" w:cs="Arial"/>
          <w:sz w:val="20"/>
          <w:szCs w:val="20"/>
        </w:rPr>
        <w:t>:</w:t>
      </w:r>
      <w:r w:rsidRPr="008C49DD">
        <w:rPr>
          <w:rFonts w:ascii="Arial" w:hAnsi="Arial" w:cs="Arial"/>
          <w:sz w:val="20"/>
          <w:szCs w:val="20"/>
        </w:rPr>
        <w:t xml:space="preserve"> ……………………</w:t>
      </w:r>
      <w:r>
        <w:rPr>
          <w:rFonts w:ascii="Arial" w:hAnsi="Arial" w:cs="Arial"/>
          <w:sz w:val="20"/>
          <w:szCs w:val="20"/>
        </w:rPr>
        <w:t>…………………………………………………………………….……. V</w:t>
      </w:r>
      <w:r w:rsidRPr="008C49DD">
        <w:rPr>
          <w:rFonts w:ascii="Arial" w:hAnsi="Arial" w:cs="Arial"/>
          <w:sz w:val="20"/>
          <w:szCs w:val="20"/>
        </w:rPr>
        <w:t>ertegenwoordigd</w:t>
      </w:r>
      <w:r>
        <w:rPr>
          <w:rFonts w:ascii="Arial" w:hAnsi="Arial" w:cs="Arial"/>
          <w:sz w:val="20"/>
          <w:szCs w:val="20"/>
        </w:rPr>
        <w:t xml:space="preserve"> </w:t>
      </w:r>
      <w:r w:rsidRPr="008C49DD">
        <w:rPr>
          <w:rFonts w:ascii="Arial" w:hAnsi="Arial" w:cs="Arial"/>
          <w:sz w:val="20"/>
          <w:szCs w:val="20"/>
        </w:rPr>
        <w:t>door</w:t>
      </w:r>
      <w:r>
        <w:rPr>
          <w:rFonts w:ascii="Arial" w:hAnsi="Arial" w:cs="Arial"/>
          <w:sz w:val="20"/>
          <w:szCs w:val="20"/>
        </w:rPr>
        <w:t>:  ……………………………………….</w:t>
      </w:r>
      <w:r w:rsidRPr="008C49DD">
        <w:rPr>
          <w:rFonts w:ascii="Arial" w:hAnsi="Arial" w:cs="Arial"/>
          <w:sz w:val="20"/>
          <w:szCs w:val="20"/>
        </w:rPr>
        <w:t xml:space="preserve"> </w:t>
      </w:r>
      <w:r>
        <w:rPr>
          <w:rFonts w:ascii="Arial" w:hAnsi="Arial" w:cs="Arial"/>
          <w:sz w:val="20"/>
          <w:szCs w:val="20"/>
        </w:rPr>
        <w:t>……………………………………….</w:t>
      </w:r>
    </w:p>
    <w:p w14:paraId="033C603C" w14:textId="77777777" w:rsidR="008553B4" w:rsidRPr="008C49DD" w:rsidRDefault="008553B4" w:rsidP="008553B4">
      <w:pPr>
        <w:autoSpaceDE w:val="0"/>
        <w:autoSpaceDN w:val="0"/>
        <w:adjustRightInd w:val="0"/>
        <w:rPr>
          <w:rFonts w:ascii="Arial" w:hAnsi="Arial" w:cs="Arial"/>
          <w:sz w:val="20"/>
          <w:szCs w:val="20"/>
        </w:rPr>
      </w:pPr>
      <w:r>
        <w:rPr>
          <w:rFonts w:ascii="Arial" w:hAnsi="Arial" w:cs="Arial"/>
          <w:sz w:val="20"/>
          <w:szCs w:val="20"/>
        </w:rPr>
        <w:t>F</w:t>
      </w:r>
      <w:r w:rsidRPr="008C49DD">
        <w:rPr>
          <w:rFonts w:ascii="Arial" w:hAnsi="Arial" w:cs="Arial"/>
          <w:sz w:val="20"/>
          <w:szCs w:val="20"/>
        </w:rPr>
        <w:t>unctie</w:t>
      </w:r>
      <w:r>
        <w:rPr>
          <w:rFonts w:ascii="Arial" w:hAnsi="Arial" w:cs="Arial"/>
          <w:sz w:val="20"/>
          <w:szCs w:val="20"/>
        </w:rPr>
        <w:t xml:space="preserve">: </w:t>
      </w:r>
      <w:r w:rsidRPr="008C49DD">
        <w:rPr>
          <w:rFonts w:ascii="Arial" w:hAnsi="Arial" w:cs="Arial"/>
          <w:sz w:val="20"/>
          <w:szCs w:val="20"/>
        </w:rPr>
        <w:t xml:space="preserve"> ………………………………</w:t>
      </w:r>
      <w:r>
        <w:rPr>
          <w:rFonts w:ascii="Arial" w:hAnsi="Arial" w:cs="Arial"/>
          <w:sz w:val="20"/>
          <w:szCs w:val="20"/>
        </w:rPr>
        <w:t>……………………………………………………………………</w:t>
      </w:r>
    </w:p>
    <w:p w14:paraId="3E447F71" w14:textId="77777777" w:rsidR="008553B4" w:rsidRDefault="008553B4" w:rsidP="008553B4">
      <w:pPr>
        <w:autoSpaceDE w:val="0"/>
        <w:autoSpaceDN w:val="0"/>
        <w:adjustRightInd w:val="0"/>
        <w:rPr>
          <w:rFonts w:ascii="Arial" w:hAnsi="Arial" w:cs="Arial"/>
          <w:sz w:val="20"/>
          <w:szCs w:val="20"/>
        </w:rPr>
      </w:pPr>
    </w:p>
    <w:p w14:paraId="64D9DAE2" w14:textId="4EEDE3BD" w:rsidR="008553B4" w:rsidRDefault="00E53331" w:rsidP="009D7C26">
      <w:pPr>
        <w:autoSpaceDE w:val="0"/>
        <w:autoSpaceDN w:val="0"/>
        <w:adjustRightInd w:val="0"/>
        <w:rPr>
          <w:rFonts w:ascii="Arial" w:hAnsi="Arial" w:cs="Arial"/>
          <w:sz w:val="20"/>
          <w:szCs w:val="20"/>
        </w:rPr>
      </w:pPr>
      <w:r w:rsidRPr="008C49DD">
        <w:rPr>
          <w:rFonts w:ascii="Arial" w:hAnsi="Arial" w:cs="Arial"/>
          <w:sz w:val="20"/>
          <w:szCs w:val="20"/>
        </w:rPr>
        <w:t xml:space="preserve">verklaart zich door rechtsgeldige ondertekening van dit biljet bereid tot het </w:t>
      </w:r>
      <w:r>
        <w:rPr>
          <w:rFonts w:ascii="Arial" w:hAnsi="Arial" w:cs="Arial"/>
          <w:sz w:val="20"/>
          <w:szCs w:val="20"/>
        </w:rPr>
        <w:t>aangaan van een raamovereenkomst met de gemeente volgens het Aanbestedingsdocument “</w:t>
      </w:r>
      <w:r w:rsidR="00C85974">
        <w:rPr>
          <w:rFonts w:ascii="Arial" w:hAnsi="Arial" w:cs="Arial"/>
          <w:sz w:val="20"/>
          <w:szCs w:val="20"/>
        </w:rPr>
        <w:t>L</w:t>
      </w:r>
      <w:r>
        <w:rPr>
          <w:rFonts w:ascii="Arial" w:hAnsi="Arial" w:cs="Arial"/>
          <w:sz w:val="20"/>
          <w:szCs w:val="20"/>
        </w:rPr>
        <w:t xml:space="preserve">evering van </w:t>
      </w:r>
      <w:r w:rsidR="00595F08">
        <w:rPr>
          <w:rFonts w:ascii="Arial" w:hAnsi="Arial" w:cs="Arial"/>
          <w:sz w:val="20"/>
          <w:szCs w:val="20"/>
        </w:rPr>
        <w:t xml:space="preserve">heesters en vaste planten </w:t>
      </w:r>
      <w:r w:rsidR="00C85974">
        <w:rPr>
          <w:rFonts w:ascii="Arial" w:hAnsi="Arial" w:cs="Arial"/>
          <w:sz w:val="20"/>
          <w:szCs w:val="20"/>
        </w:rPr>
        <w:t>aan</w:t>
      </w:r>
      <w:r w:rsidR="00595F08">
        <w:rPr>
          <w:rFonts w:ascii="Arial" w:hAnsi="Arial" w:cs="Arial"/>
          <w:sz w:val="20"/>
          <w:szCs w:val="20"/>
        </w:rPr>
        <w:t xml:space="preserve"> de gemeente Houten 20</w:t>
      </w:r>
      <w:r w:rsidR="00C85974">
        <w:rPr>
          <w:rFonts w:ascii="Arial" w:hAnsi="Arial" w:cs="Arial"/>
          <w:sz w:val="20"/>
          <w:szCs w:val="20"/>
        </w:rPr>
        <w:t>23</w:t>
      </w:r>
      <w:r>
        <w:rPr>
          <w:rFonts w:ascii="Arial" w:hAnsi="Arial" w:cs="Arial"/>
          <w:sz w:val="20"/>
          <w:szCs w:val="20"/>
        </w:rPr>
        <w:t>-202</w:t>
      </w:r>
      <w:r w:rsidR="00C85974">
        <w:rPr>
          <w:rFonts w:ascii="Arial" w:hAnsi="Arial" w:cs="Arial"/>
          <w:sz w:val="20"/>
          <w:szCs w:val="20"/>
        </w:rPr>
        <w:t>6</w:t>
      </w:r>
      <w:r>
        <w:rPr>
          <w:rFonts w:ascii="Arial" w:hAnsi="Arial" w:cs="Arial"/>
          <w:sz w:val="20"/>
          <w:szCs w:val="20"/>
        </w:rPr>
        <w:t xml:space="preserve">” </w:t>
      </w:r>
      <w:r w:rsidRPr="008C49DD">
        <w:rPr>
          <w:rFonts w:ascii="Arial" w:hAnsi="Arial" w:cs="Arial"/>
          <w:sz w:val="20"/>
          <w:szCs w:val="20"/>
        </w:rPr>
        <w:t xml:space="preserve">inclusief </w:t>
      </w:r>
      <w:r w:rsidR="00C85974">
        <w:rPr>
          <w:rFonts w:ascii="Arial" w:hAnsi="Arial" w:cs="Arial"/>
          <w:sz w:val="20"/>
          <w:szCs w:val="20"/>
        </w:rPr>
        <w:t>b</w:t>
      </w:r>
      <w:r>
        <w:rPr>
          <w:rFonts w:ascii="Arial" w:hAnsi="Arial" w:cs="Arial"/>
          <w:sz w:val="20"/>
          <w:szCs w:val="20"/>
        </w:rPr>
        <w:t xml:space="preserve">ijlagen en </w:t>
      </w:r>
      <w:r w:rsidRPr="008C49DD">
        <w:rPr>
          <w:rFonts w:ascii="Arial" w:hAnsi="Arial" w:cs="Arial"/>
          <w:sz w:val="20"/>
          <w:szCs w:val="20"/>
        </w:rPr>
        <w:t xml:space="preserve">de </w:t>
      </w:r>
      <w:r w:rsidR="00C85974">
        <w:rPr>
          <w:rFonts w:ascii="Arial" w:hAnsi="Arial" w:cs="Arial"/>
          <w:sz w:val="20"/>
          <w:szCs w:val="20"/>
        </w:rPr>
        <w:t>n</w:t>
      </w:r>
      <w:r w:rsidRPr="008C49DD">
        <w:rPr>
          <w:rFonts w:ascii="Arial" w:hAnsi="Arial" w:cs="Arial"/>
          <w:sz w:val="20"/>
          <w:szCs w:val="20"/>
        </w:rPr>
        <w:t xml:space="preserve">ota ('s) van </w:t>
      </w:r>
      <w:r w:rsidR="00C85974">
        <w:rPr>
          <w:rFonts w:ascii="Arial" w:hAnsi="Arial" w:cs="Arial"/>
          <w:sz w:val="20"/>
          <w:szCs w:val="20"/>
        </w:rPr>
        <w:t>i</w:t>
      </w:r>
      <w:r w:rsidRPr="008C49DD">
        <w:rPr>
          <w:rFonts w:ascii="Arial" w:hAnsi="Arial" w:cs="Arial"/>
          <w:sz w:val="20"/>
          <w:szCs w:val="20"/>
        </w:rPr>
        <w:t>nlichtingen.</w:t>
      </w:r>
    </w:p>
    <w:p w14:paraId="14AEEFDD" w14:textId="77777777" w:rsidR="008553B4" w:rsidRDefault="008553B4" w:rsidP="008553B4">
      <w:pPr>
        <w:rPr>
          <w:rFonts w:ascii="Arial" w:hAnsi="Arial" w:cs="Arial"/>
          <w:sz w:val="20"/>
          <w:szCs w:val="20"/>
        </w:rPr>
      </w:pPr>
    </w:p>
    <w:p w14:paraId="1634AA02" w14:textId="77777777" w:rsidR="008553B4" w:rsidRPr="00FB2F4A" w:rsidRDefault="008553B4" w:rsidP="008553B4">
      <w:pPr>
        <w:rPr>
          <w:rFonts w:ascii="Arial" w:hAnsi="Arial" w:cs="Arial"/>
          <w:b/>
          <w:sz w:val="20"/>
          <w:szCs w:val="20"/>
        </w:rPr>
      </w:pPr>
      <w:r>
        <w:rPr>
          <w:rFonts w:ascii="Arial" w:hAnsi="Arial" w:cs="Arial"/>
          <w:b/>
          <w:sz w:val="20"/>
          <w:szCs w:val="20"/>
        </w:rPr>
        <w:t>Verklaring M</w:t>
      </w:r>
      <w:r w:rsidRPr="00FB2F4A">
        <w:rPr>
          <w:rFonts w:ascii="Arial" w:hAnsi="Arial" w:cs="Arial"/>
          <w:b/>
          <w:sz w:val="20"/>
          <w:szCs w:val="20"/>
        </w:rPr>
        <w:t>inimumeisen</w:t>
      </w:r>
    </w:p>
    <w:p w14:paraId="7D6AD575" w14:textId="5B0FF8EB" w:rsidR="008553B4" w:rsidRDefault="008553B4" w:rsidP="008553B4">
      <w:pPr>
        <w:rPr>
          <w:rFonts w:ascii="Arial" w:hAnsi="Arial" w:cs="Arial"/>
          <w:sz w:val="20"/>
          <w:szCs w:val="20"/>
        </w:rPr>
      </w:pPr>
      <w:r>
        <w:rPr>
          <w:rFonts w:ascii="Arial" w:hAnsi="Arial" w:cs="Arial"/>
          <w:sz w:val="20"/>
          <w:szCs w:val="20"/>
        </w:rPr>
        <w:t xml:space="preserve">Door het ondertekenen van dit inschrijfbiljet verklaart </w:t>
      </w:r>
      <w:r w:rsidR="00C85974">
        <w:rPr>
          <w:rFonts w:ascii="Arial" w:hAnsi="Arial" w:cs="Arial"/>
          <w:sz w:val="20"/>
          <w:szCs w:val="20"/>
        </w:rPr>
        <w:t>i</w:t>
      </w:r>
      <w:r>
        <w:rPr>
          <w:rFonts w:ascii="Arial" w:hAnsi="Arial" w:cs="Arial"/>
          <w:sz w:val="20"/>
          <w:szCs w:val="20"/>
        </w:rPr>
        <w:t xml:space="preserve">nschrijver </w:t>
      </w:r>
      <w:r w:rsidRPr="00FB2F4A">
        <w:rPr>
          <w:rFonts w:ascii="Arial" w:hAnsi="Arial" w:cs="Arial"/>
          <w:sz w:val="20"/>
          <w:szCs w:val="20"/>
        </w:rPr>
        <w:t xml:space="preserve">onvoorwaardelijk en zonder voorbehoud akkoord te gaan en tevens volledig </w:t>
      </w:r>
      <w:r>
        <w:rPr>
          <w:rFonts w:ascii="Arial" w:hAnsi="Arial" w:cs="Arial"/>
          <w:sz w:val="20"/>
          <w:szCs w:val="20"/>
        </w:rPr>
        <w:t>t</w:t>
      </w:r>
      <w:r w:rsidRPr="00FB2F4A">
        <w:rPr>
          <w:rFonts w:ascii="Arial" w:hAnsi="Arial" w:cs="Arial"/>
          <w:sz w:val="20"/>
          <w:szCs w:val="20"/>
        </w:rPr>
        <w:t xml:space="preserve">e voldoen aan </w:t>
      </w:r>
      <w:r>
        <w:rPr>
          <w:rFonts w:ascii="Arial" w:hAnsi="Arial" w:cs="Arial"/>
          <w:sz w:val="20"/>
          <w:szCs w:val="20"/>
        </w:rPr>
        <w:t xml:space="preserve">de </w:t>
      </w:r>
      <w:r w:rsidR="00C85974">
        <w:rPr>
          <w:rFonts w:ascii="Arial" w:hAnsi="Arial" w:cs="Arial"/>
          <w:sz w:val="20"/>
          <w:szCs w:val="20"/>
        </w:rPr>
        <w:t>m</w:t>
      </w:r>
      <w:r w:rsidRPr="00FB2F4A">
        <w:rPr>
          <w:rFonts w:ascii="Arial" w:hAnsi="Arial" w:cs="Arial"/>
          <w:sz w:val="20"/>
          <w:szCs w:val="20"/>
        </w:rPr>
        <w:t>inimumeisen</w:t>
      </w:r>
      <w:r>
        <w:rPr>
          <w:rFonts w:ascii="Arial" w:hAnsi="Arial" w:cs="Arial"/>
          <w:sz w:val="20"/>
          <w:szCs w:val="20"/>
        </w:rPr>
        <w:t xml:space="preserve"> gesteld in hoofdstuk 4 van het Aanbestedingsdocument </w:t>
      </w:r>
      <w:r w:rsidR="009D7C26">
        <w:rPr>
          <w:rFonts w:ascii="Arial" w:hAnsi="Arial" w:cs="Arial"/>
          <w:sz w:val="20"/>
          <w:szCs w:val="20"/>
        </w:rPr>
        <w:t>“</w:t>
      </w:r>
      <w:r w:rsidR="00C85974">
        <w:rPr>
          <w:rFonts w:ascii="Arial" w:hAnsi="Arial" w:cs="Arial"/>
          <w:sz w:val="20"/>
          <w:szCs w:val="20"/>
        </w:rPr>
        <w:t>L</w:t>
      </w:r>
      <w:r w:rsidR="009D7C26">
        <w:rPr>
          <w:rFonts w:ascii="Arial" w:hAnsi="Arial" w:cs="Arial"/>
          <w:sz w:val="20"/>
          <w:szCs w:val="20"/>
        </w:rPr>
        <w:t xml:space="preserve">evering van </w:t>
      </w:r>
      <w:r w:rsidR="00595F08">
        <w:rPr>
          <w:rFonts w:ascii="Arial" w:hAnsi="Arial" w:cs="Arial"/>
          <w:sz w:val="20"/>
          <w:szCs w:val="20"/>
        </w:rPr>
        <w:t>heesters en vaste planten</w:t>
      </w:r>
      <w:r w:rsidR="009D7C26">
        <w:rPr>
          <w:rFonts w:ascii="Arial" w:hAnsi="Arial" w:cs="Arial"/>
          <w:sz w:val="20"/>
          <w:szCs w:val="20"/>
        </w:rPr>
        <w:t xml:space="preserve"> </w:t>
      </w:r>
      <w:r w:rsidR="00C85974">
        <w:rPr>
          <w:rFonts w:ascii="Arial" w:hAnsi="Arial" w:cs="Arial"/>
          <w:sz w:val="20"/>
          <w:szCs w:val="20"/>
        </w:rPr>
        <w:t>aan</w:t>
      </w:r>
      <w:r w:rsidR="009D7C26">
        <w:rPr>
          <w:rFonts w:ascii="Arial" w:hAnsi="Arial" w:cs="Arial"/>
          <w:sz w:val="20"/>
          <w:szCs w:val="20"/>
        </w:rPr>
        <w:t xml:space="preserve"> de gemeente Houten 20</w:t>
      </w:r>
      <w:r w:rsidR="00C85974">
        <w:rPr>
          <w:rFonts w:ascii="Arial" w:hAnsi="Arial" w:cs="Arial"/>
          <w:sz w:val="20"/>
          <w:szCs w:val="20"/>
        </w:rPr>
        <w:t>23</w:t>
      </w:r>
      <w:r w:rsidR="009D7C26">
        <w:rPr>
          <w:rFonts w:ascii="Arial" w:hAnsi="Arial" w:cs="Arial"/>
          <w:sz w:val="20"/>
          <w:szCs w:val="20"/>
        </w:rPr>
        <w:t>-202</w:t>
      </w:r>
      <w:r w:rsidR="00C85974">
        <w:rPr>
          <w:rFonts w:ascii="Arial" w:hAnsi="Arial" w:cs="Arial"/>
          <w:sz w:val="20"/>
          <w:szCs w:val="20"/>
        </w:rPr>
        <w:t>6</w:t>
      </w:r>
      <w:r w:rsidR="009D7C26">
        <w:rPr>
          <w:rFonts w:ascii="Arial" w:hAnsi="Arial" w:cs="Arial"/>
          <w:sz w:val="20"/>
          <w:szCs w:val="20"/>
        </w:rPr>
        <w:t xml:space="preserve">” </w:t>
      </w:r>
      <w:r w:rsidRPr="008C49DD">
        <w:rPr>
          <w:rFonts w:ascii="Arial" w:hAnsi="Arial" w:cs="Arial"/>
          <w:sz w:val="20"/>
          <w:szCs w:val="20"/>
        </w:rPr>
        <w:t xml:space="preserve">inclusief </w:t>
      </w:r>
      <w:r w:rsidR="00C85974">
        <w:rPr>
          <w:rFonts w:ascii="Arial" w:hAnsi="Arial" w:cs="Arial"/>
          <w:sz w:val="20"/>
          <w:szCs w:val="20"/>
        </w:rPr>
        <w:t>b</w:t>
      </w:r>
      <w:r>
        <w:rPr>
          <w:rFonts w:ascii="Arial" w:hAnsi="Arial" w:cs="Arial"/>
          <w:sz w:val="20"/>
          <w:szCs w:val="20"/>
        </w:rPr>
        <w:t xml:space="preserve">ijlagen en </w:t>
      </w:r>
      <w:r w:rsidRPr="008C49DD">
        <w:rPr>
          <w:rFonts w:ascii="Arial" w:hAnsi="Arial" w:cs="Arial"/>
          <w:sz w:val="20"/>
          <w:szCs w:val="20"/>
        </w:rPr>
        <w:t xml:space="preserve">de </w:t>
      </w:r>
      <w:r w:rsidR="00C85974">
        <w:rPr>
          <w:rFonts w:ascii="Arial" w:hAnsi="Arial" w:cs="Arial"/>
          <w:sz w:val="20"/>
          <w:szCs w:val="20"/>
        </w:rPr>
        <w:t>n</w:t>
      </w:r>
      <w:r w:rsidRPr="008C49DD">
        <w:rPr>
          <w:rFonts w:ascii="Arial" w:hAnsi="Arial" w:cs="Arial"/>
          <w:sz w:val="20"/>
          <w:szCs w:val="20"/>
        </w:rPr>
        <w:t>ota ('s) van Inlichtingen</w:t>
      </w:r>
      <w:r>
        <w:rPr>
          <w:rFonts w:ascii="Arial" w:hAnsi="Arial" w:cs="Arial"/>
          <w:sz w:val="20"/>
          <w:szCs w:val="20"/>
        </w:rPr>
        <w:t>.</w:t>
      </w:r>
    </w:p>
    <w:p w14:paraId="068BD554" w14:textId="77777777" w:rsidR="008553B4" w:rsidRDefault="008553B4" w:rsidP="008553B4">
      <w:pPr>
        <w:rPr>
          <w:rFonts w:ascii="Arial" w:hAnsi="Arial" w:cs="Arial"/>
          <w:sz w:val="20"/>
          <w:szCs w:val="20"/>
        </w:rPr>
      </w:pPr>
    </w:p>
    <w:p w14:paraId="3D83B9AE" w14:textId="77777777" w:rsidR="008553B4" w:rsidRPr="007D6143" w:rsidRDefault="008553B4" w:rsidP="008553B4">
      <w:pPr>
        <w:rPr>
          <w:rFonts w:ascii="Arial" w:hAnsi="Arial" w:cs="Arial"/>
          <w:b/>
          <w:sz w:val="20"/>
          <w:szCs w:val="20"/>
          <w:u w:val="single"/>
        </w:rPr>
      </w:pPr>
      <w:r w:rsidRPr="007D6143">
        <w:rPr>
          <w:rFonts w:ascii="Arial" w:hAnsi="Arial" w:cs="Arial"/>
          <w:b/>
          <w:sz w:val="20"/>
          <w:szCs w:val="20"/>
          <w:u w:val="single"/>
        </w:rPr>
        <w:t>Ondertekening</w:t>
      </w:r>
    </w:p>
    <w:p w14:paraId="01770A9A" w14:textId="77777777" w:rsidR="008553B4" w:rsidRDefault="008553B4" w:rsidP="008553B4">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800"/>
        <w:gridCol w:w="1539"/>
        <w:gridCol w:w="3006"/>
      </w:tblGrid>
      <w:tr w:rsidR="008553B4" w14:paraId="3E7A83DA" w14:textId="77777777" w:rsidTr="00540D49">
        <w:trPr>
          <w:jc w:val="center"/>
        </w:trPr>
        <w:tc>
          <w:tcPr>
            <w:tcW w:w="1717" w:type="dxa"/>
            <w:shd w:val="clear" w:color="auto" w:fill="F5E68F"/>
          </w:tcPr>
          <w:p w14:paraId="4EDE66DF" w14:textId="77777777" w:rsidR="008553B4" w:rsidRDefault="008553B4" w:rsidP="00540D49">
            <w:pPr>
              <w:pStyle w:val="Geenafstand"/>
              <w:rPr>
                <w:b/>
                <w:bCs/>
              </w:rPr>
            </w:pPr>
            <w:r>
              <w:rPr>
                <w:b/>
                <w:bCs/>
              </w:rPr>
              <w:t>Perceelnummer</w:t>
            </w:r>
          </w:p>
          <w:p w14:paraId="451D6A4E" w14:textId="77777777" w:rsidR="008553B4" w:rsidRDefault="008553B4" w:rsidP="00540D49">
            <w:pPr>
              <w:pStyle w:val="Geenafstand"/>
              <w:rPr>
                <w:b/>
                <w:bCs/>
              </w:rPr>
            </w:pPr>
            <w:r>
              <w:rPr>
                <w:b/>
                <w:bCs/>
              </w:rPr>
              <w:t>(indien aanwezig)</w:t>
            </w:r>
          </w:p>
        </w:tc>
        <w:tc>
          <w:tcPr>
            <w:tcW w:w="2909" w:type="dxa"/>
          </w:tcPr>
          <w:p w14:paraId="148409DB" w14:textId="77777777" w:rsidR="008553B4" w:rsidRDefault="008553B4" w:rsidP="00540D49">
            <w:pPr>
              <w:pStyle w:val="Geenafstand"/>
              <w:rPr>
                <w:b/>
                <w:bCs/>
              </w:rPr>
            </w:pPr>
          </w:p>
          <w:p w14:paraId="287AD008" w14:textId="77777777" w:rsidR="008553B4" w:rsidRDefault="008553B4" w:rsidP="00540D49">
            <w:pPr>
              <w:pStyle w:val="Geenafstand"/>
              <w:rPr>
                <w:b/>
                <w:bCs/>
              </w:rPr>
            </w:pPr>
          </w:p>
          <w:p w14:paraId="0A8B8299" w14:textId="77777777" w:rsidR="008553B4" w:rsidRDefault="008553B4" w:rsidP="00540D49">
            <w:pPr>
              <w:pStyle w:val="Geenafstand"/>
              <w:rPr>
                <w:b/>
                <w:bCs/>
              </w:rPr>
            </w:pPr>
          </w:p>
        </w:tc>
        <w:tc>
          <w:tcPr>
            <w:tcW w:w="1539" w:type="dxa"/>
            <w:shd w:val="clear" w:color="auto" w:fill="F5E68F"/>
          </w:tcPr>
          <w:p w14:paraId="251DEA32" w14:textId="77777777" w:rsidR="008553B4" w:rsidRPr="00336973" w:rsidRDefault="008553B4" w:rsidP="00540D49">
            <w:pPr>
              <w:pStyle w:val="Geenafstand"/>
              <w:rPr>
                <w:b/>
                <w:bCs/>
              </w:rPr>
            </w:pPr>
            <w:r>
              <w:rPr>
                <w:b/>
                <w:bCs/>
              </w:rPr>
              <w:t>Plaats</w:t>
            </w:r>
          </w:p>
          <w:p w14:paraId="07AE4600" w14:textId="77777777" w:rsidR="008553B4" w:rsidRPr="00336973" w:rsidRDefault="008553B4" w:rsidP="00540D49">
            <w:pPr>
              <w:pStyle w:val="Geenafstand"/>
              <w:rPr>
                <w:b/>
                <w:bCs/>
              </w:rPr>
            </w:pPr>
          </w:p>
        </w:tc>
        <w:tc>
          <w:tcPr>
            <w:tcW w:w="3123" w:type="dxa"/>
          </w:tcPr>
          <w:p w14:paraId="43C02C91" w14:textId="77777777" w:rsidR="008553B4" w:rsidRDefault="008553B4" w:rsidP="00540D49">
            <w:pPr>
              <w:pStyle w:val="Geenafstand"/>
            </w:pPr>
          </w:p>
        </w:tc>
      </w:tr>
      <w:tr w:rsidR="008553B4" w14:paraId="518C7B2E" w14:textId="77777777" w:rsidTr="00540D49">
        <w:trPr>
          <w:jc w:val="center"/>
        </w:trPr>
        <w:tc>
          <w:tcPr>
            <w:tcW w:w="1717" w:type="dxa"/>
            <w:shd w:val="clear" w:color="auto" w:fill="F5E68F"/>
          </w:tcPr>
          <w:p w14:paraId="7D211F7A" w14:textId="77777777" w:rsidR="008553B4" w:rsidRPr="00336973" w:rsidRDefault="008553B4" w:rsidP="00540D49">
            <w:pPr>
              <w:pStyle w:val="Geenafstand"/>
              <w:rPr>
                <w:b/>
                <w:bCs/>
              </w:rPr>
            </w:pPr>
            <w:r>
              <w:rPr>
                <w:b/>
                <w:bCs/>
              </w:rPr>
              <w:t>Opdrachtnemer</w:t>
            </w:r>
          </w:p>
        </w:tc>
        <w:tc>
          <w:tcPr>
            <w:tcW w:w="2909" w:type="dxa"/>
          </w:tcPr>
          <w:p w14:paraId="7AC190FD" w14:textId="77777777" w:rsidR="008553B4" w:rsidRDefault="008553B4" w:rsidP="00540D49">
            <w:pPr>
              <w:pStyle w:val="Geenafstand"/>
              <w:rPr>
                <w:b/>
                <w:bCs/>
              </w:rPr>
            </w:pPr>
          </w:p>
          <w:p w14:paraId="6EE43BE9" w14:textId="77777777" w:rsidR="008553B4" w:rsidRDefault="008553B4" w:rsidP="00540D49">
            <w:pPr>
              <w:pStyle w:val="Geenafstand"/>
              <w:rPr>
                <w:b/>
                <w:bCs/>
              </w:rPr>
            </w:pPr>
          </w:p>
          <w:p w14:paraId="44DB392E" w14:textId="77777777" w:rsidR="008553B4" w:rsidRPr="00336973" w:rsidRDefault="008553B4" w:rsidP="00540D49">
            <w:pPr>
              <w:pStyle w:val="Geenafstand"/>
              <w:rPr>
                <w:b/>
                <w:bCs/>
              </w:rPr>
            </w:pPr>
          </w:p>
        </w:tc>
        <w:tc>
          <w:tcPr>
            <w:tcW w:w="1539" w:type="dxa"/>
            <w:shd w:val="clear" w:color="auto" w:fill="F5E68F"/>
          </w:tcPr>
          <w:p w14:paraId="292D63F7" w14:textId="77777777" w:rsidR="008553B4" w:rsidRPr="00336973" w:rsidRDefault="008553B4" w:rsidP="00540D49">
            <w:pPr>
              <w:pStyle w:val="Geenafstand"/>
              <w:rPr>
                <w:b/>
                <w:bCs/>
              </w:rPr>
            </w:pPr>
            <w:r>
              <w:rPr>
                <w:b/>
                <w:bCs/>
              </w:rPr>
              <w:t>Datum</w:t>
            </w:r>
          </w:p>
          <w:p w14:paraId="4D60D4CB" w14:textId="77777777" w:rsidR="008553B4" w:rsidRPr="00336973" w:rsidRDefault="008553B4" w:rsidP="00540D49">
            <w:pPr>
              <w:pStyle w:val="Geenafstand"/>
              <w:rPr>
                <w:b/>
                <w:bCs/>
              </w:rPr>
            </w:pPr>
          </w:p>
        </w:tc>
        <w:tc>
          <w:tcPr>
            <w:tcW w:w="3123" w:type="dxa"/>
          </w:tcPr>
          <w:p w14:paraId="16D05653" w14:textId="77777777" w:rsidR="008553B4" w:rsidRDefault="008553B4" w:rsidP="00540D49">
            <w:pPr>
              <w:pStyle w:val="Geenafstand"/>
            </w:pPr>
          </w:p>
        </w:tc>
      </w:tr>
      <w:tr w:rsidR="008553B4" w14:paraId="4BDC182C" w14:textId="77777777" w:rsidTr="00540D49">
        <w:trPr>
          <w:jc w:val="center"/>
        </w:trPr>
        <w:tc>
          <w:tcPr>
            <w:tcW w:w="1717" w:type="dxa"/>
            <w:shd w:val="clear" w:color="auto" w:fill="F5E68F"/>
          </w:tcPr>
          <w:p w14:paraId="155E6310" w14:textId="77777777" w:rsidR="008553B4" w:rsidRPr="00336973" w:rsidRDefault="008553B4" w:rsidP="00540D49">
            <w:pPr>
              <w:pStyle w:val="Geenafstand"/>
              <w:rPr>
                <w:b/>
                <w:bCs/>
              </w:rPr>
            </w:pPr>
            <w:r>
              <w:rPr>
                <w:b/>
                <w:bCs/>
              </w:rPr>
              <w:t>Naam</w:t>
            </w:r>
          </w:p>
        </w:tc>
        <w:tc>
          <w:tcPr>
            <w:tcW w:w="2909" w:type="dxa"/>
          </w:tcPr>
          <w:p w14:paraId="610B1E00" w14:textId="77777777" w:rsidR="008553B4" w:rsidRDefault="008553B4" w:rsidP="00540D49">
            <w:pPr>
              <w:pStyle w:val="Geenafstand"/>
              <w:rPr>
                <w:b/>
                <w:bCs/>
              </w:rPr>
            </w:pPr>
          </w:p>
          <w:p w14:paraId="028AC0E4" w14:textId="77777777" w:rsidR="008553B4" w:rsidRDefault="008553B4" w:rsidP="00540D49">
            <w:pPr>
              <w:pStyle w:val="Geenafstand"/>
              <w:rPr>
                <w:b/>
                <w:bCs/>
              </w:rPr>
            </w:pPr>
          </w:p>
          <w:p w14:paraId="2016AAF8" w14:textId="77777777" w:rsidR="008553B4" w:rsidRPr="00336973" w:rsidRDefault="008553B4" w:rsidP="00540D49">
            <w:pPr>
              <w:pStyle w:val="Geenafstand"/>
              <w:rPr>
                <w:b/>
                <w:bCs/>
              </w:rPr>
            </w:pPr>
          </w:p>
        </w:tc>
        <w:tc>
          <w:tcPr>
            <w:tcW w:w="1539" w:type="dxa"/>
            <w:vMerge w:val="restart"/>
            <w:shd w:val="clear" w:color="auto" w:fill="F5E68F"/>
          </w:tcPr>
          <w:p w14:paraId="20A9B228" w14:textId="77777777" w:rsidR="008553B4" w:rsidRDefault="008553B4" w:rsidP="00540D49">
            <w:pPr>
              <w:pStyle w:val="Geenafstand"/>
              <w:rPr>
                <w:b/>
                <w:bCs/>
              </w:rPr>
            </w:pPr>
            <w:r>
              <w:rPr>
                <w:b/>
                <w:bCs/>
              </w:rPr>
              <w:t>Handtekening</w:t>
            </w:r>
          </w:p>
          <w:p w14:paraId="29246CA5" w14:textId="77777777" w:rsidR="008553B4" w:rsidRPr="00336973" w:rsidRDefault="008553B4" w:rsidP="00540D49">
            <w:pPr>
              <w:pStyle w:val="Geenafstand"/>
              <w:rPr>
                <w:b/>
                <w:bCs/>
              </w:rPr>
            </w:pPr>
          </w:p>
        </w:tc>
        <w:tc>
          <w:tcPr>
            <w:tcW w:w="3123" w:type="dxa"/>
            <w:vMerge w:val="restart"/>
          </w:tcPr>
          <w:p w14:paraId="7568ADAF" w14:textId="77777777" w:rsidR="008553B4" w:rsidRDefault="008553B4" w:rsidP="00540D49">
            <w:pPr>
              <w:pStyle w:val="Geenafstand"/>
            </w:pPr>
          </w:p>
        </w:tc>
      </w:tr>
      <w:tr w:rsidR="008553B4" w14:paraId="56C68359" w14:textId="77777777" w:rsidTr="00540D49">
        <w:trPr>
          <w:jc w:val="center"/>
        </w:trPr>
        <w:tc>
          <w:tcPr>
            <w:tcW w:w="1717" w:type="dxa"/>
            <w:shd w:val="clear" w:color="auto" w:fill="F5E68F"/>
          </w:tcPr>
          <w:p w14:paraId="559824BA" w14:textId="77777777" w:rsidR="008553B4" w:rsidRPr="00336973" w:rsidRDefault="008553B4" w:rsidP="00540D49">
            <w:pPr>
              <w:pStyle w:val="Geenafstand"/>
              <w:rPr>
                <w:b/>
                <w:bCs/>
              </w:rPr>
            </w:pPr>
            <w:r>
              <w:rPr>
                <w:b/>
                <w:bCs/>
              </w:rPr>
              <w:t>Functie</w:t>
            </w:r>
          </w:p>
        </w:tc>
        <w:tc>
          <w:tcPr>
            <w:tcW w:w="2909" w:type="dxa"/>
          </w:tcPr>
          <w:p w14:paraId="48C5DE1E" w14:textId="77777777" w:rsidR="008553B4" w:rsidRDefault="008553B4" w:rsidP="00540D49">
            <w:pPr>
              <w:pStyle w:val="Geenafstand"/>
              <w:rPr>
                <w:b/>
                <w:bCs/>
              </w:rPr>
            </w:pPr>
          </w:p>
          <w:p w14:paraId="69E709F9" w14:textId="77777777" w:rsidR="008553B4" w:rsidRDefault="008553B4" w:rsidP="00540D49">
            <w:pPr>
              <w:pStyle w:val="Geenafstand"/>
              <w:rPr>
                <w:b/>
                <w:bCs/>
              </w:rPr>
            </w:pPr>
          </w:p>
          <w:p w14:paraId="5F7696EE" w14:textId="77777777" w:rsidR="008553B4" w:rsidRPr="00336973" w:rsidRDefault="008553B4" w:rsidP="00540D49">
            <w:pPr>
              <w:pStyle w:val="Geenafstand"/>
              <w:rPr>
                <w:b/>
                <w:bCs/>
              </w:rPr>
            </w:pPr>
          </w:p>
        </w:tc>
        <w:tc>
          <w:tcPr>
            <w:tcW w:w="1539" w:type="dxa"/>
            <w:vMerge/>
            <w:shd w:val="clear" w:color="auto" w:fill="F5E68F"/>
          </w:tcPr>
          <w:p w14:paraId="638923DE" w14:textId="77777777" w:rsidR="008553B4" w:rsidRPr="00336973" w:rsidRDefault="008553B4" w:rsidP="00540D49">
            <w:pPr>
              <w:pStyle w:val="Geenafstand"/>
              <w:rPr>
                <w:b/>
                <w:bCs/>
              </w:rPr>
            </w:pPr>
          </w:p>
        </w:tc>
        <w:tc>
          <w:tcPr>
            <w:tcW w:w="3123" w:type="dxa"/>
            <w:vMerge/>
          </w:tcPr>
          <w:p w14:paraId="1F31DBB5" w14:textId="77777777" w:rsidR="008553B4" w:rsidRDefault="008553B4" w:rsidP="00540D49">
            <w:pPr>
              <w:pStyle w:val="Geenafstand"/>
            </w:pPr>
          </w:p>
        </w:tc>
      </w:tr>
    </w:tbl>
    <w:p w14:paraId="18A9C9F2" w14:textId="77777777" w:rsidR="008553B4" w:rsidRDefault="008553B4" w:rsidP="008553B4">
      <w:pPr>
        <w:pStyle w:val="Geenafstand"/>
      </w:pPr>
    </w:p>
    <w:p w14:paraId="44B50FDF" w14:textId="77777777" w:rsidR="006B4FC7" w:rsidRDefault="006B4FC7" w:rsidP="0097202F">
      <w:pPr>
        <w:pStyle w:val="Kop2"/>
        <w:numPr>
          <w:ilvl w:val="0"/>
          <w:numId w:val="0"/>
        </w:numPr>
        <w:ind w:left="578" w:hanging="578"/>
        <w:rPr>
          <w:lang w:eastAsia="en-US"/>
        </w:rPr>
      </w:pPr>
    </w:p>
    <w:p w14:paraId="712EB85F" w14:textId="77777777" w:rsidR="008553B4" w:rsidRDefault="008553B4" w:rsidP="008553B4">
      <w:pPr>
        <w:rPr>
          <w:lang w:eastAsia="en-US"/>
        </w:rPr>
      </w:pPr>
    </w:p>
    <w:p w14:paraId="286416F7" w14:textId="77777777" w:rsidR="008553B4" w:rsidRDefault="008553B4" w:rsidP="008553B4">
      <w:pPr>
        <w:rPr>
          <w:lang w:eastAsia="en-US"/>
        </w:rPr>
      </w:pPr>
    </w:p>
    <w:p w14:paraId="22D1BE59" w14:textId="77777777" w:rsidR="008553B4" w:rsidRDefault="008553B4" w:rsidP="008553B4">
      <w:pPr>
        <w:rPr>
          <w:lang w:eastAsia="en-US"/>
        </w:rPr>
      </w:pPr>
    </w:p>
    <w:p w14:paraId="63803425" w14:textId="77777777" w:rsidR="008553B4" w:rsidRDefault="008553B4" w:rsidP="008553B4">
      <w:pPr>
        <w:rPr>
          <w:lang w:eastAsia="en-US"/>
        </w:rPr>
      </w:pPr>
    </w:p>
    <w:p w14:paraId="485D6B26" w14:textId="77777777" w:rsidR="008553B4" w:rsidRDefault="008553B4" w:rsidP="008553B4">
      <w:pPr>
        <w:rPr>
          <w:lang w:eastAsia="en-US"/>
        </w:rPr>
      </w:pPr>
    </w:p>
    <w:p w14:paraId="42E4665F" w14:textId="77777777" w:rsidR="008553B4" w:rsidRDefault="008553B4" w:rsidP="008553B4">
      <w:pPr>
        <w:rPr>
          <w:lang w:eastAsia="en-US"/>
        </w:rPr>
      </w:pPr>
    </w:p>
    <w:p w14:paraId="4F3834FC" w14:textId="77777777" w:rsidR="008553B4" w:rsidRDefault="008553B4" w:rsidP="008553B4">
      <w:pPr>
        <w:rPr>
          <w:lang w:eastAsia="en-US"/>
        </w:rPr>
      </w:pPr>
    </w:p>
    <w:p w14:paraId="3A5585A8" w14:textId="77777777" w:rsidR="008553B4" w:rsidRDefault="008553B4" w:rsidP="008553B4">
      <w:pPr>
        <w:rPr>
          <w:lang w:eastAsia="en-US"/>
        </w:rPr>
      </w:pPr>
    </w:p>
    <w:p w14:paraId="7DF55D43" w14:textId="77777777" w:rsidR="008553B4" w:rsidRDefault="008553B4" w:rsidP="008553B4">
      <w:pPr>
        <w:rPr>
          <w:lang w:eastAsia="en-US"/>
        </w:rPr>
      </w:pPr>
    </w:p>
    <w:p w14:paraId="4907CE5F" w14:textId="77777777" w:rsidR="008553B4" w:rsidRDefault="008553B4" w:rsidP="008553B4">
      <w:pPr>
        <w:rPr>
          <w:lang w:eastAsia="en-US"/>
        </w:rPr>
      </w:pPr>
    </w:p>
    <w:p w14:paraId="4B84F63E" w14:textId="77777777" w:rsidR="008553B4" w:rsidRDefault="008553B4" w:rsidP="008553B4">
      <w:pPr>
        <w:rPr>
          <w:lang w:eastAsia="en-US"/>
        </w:rPr>
      </w:pPr>
    </w:p>
    <w:p w14:paraId="46E7794C" w14:textId="77777777" w:rsidR="008553B4" w:rsidRDefault="008553B4" w:rsidP="008553B4">
      <w:pPr>
        <w:rPr>
          <w:lang w:eastAsia="en-US"/>
        </w:rPr>
      </w:pPr>
    </w:p>
    <w:p w14:paraId="39252B1B" w14:textId="77777777" w:rsidR="008553B4" w:rsidRDefault="008553B4" w:rsidP="008553B4">
      <w:pPr>
        <w:rPr>
          <w:lang w:eastAsia="en-US"/>
        </w:rPr>
      </w:pPr>
    </w:p>
    <w:p w14:paraId="61F3841F" w14:textId="77777777" w:rsidR="008553B4" w:rsidRDefault="008553B4" w:rsidP="008553B4">
      <w:pPr>
        <w:rPr>
          <w:lang w:eastAsia="en-US"/>
        </w:rPr>
      </w:pPr>
    </w:p>
    <w:p w14:paraId="562086E1" w14:textId="77777777" w:rsidR="009D7C26" w:rsidRDefault="009D7C26" w:rsidP="008553B4">
      <w:pPr>
        <w:rPr>
          <w:lang w:eastAsia="en-US"/>
        </w:rPr>
      </w:pPr>
    </w:p>
    <w:p w14:paraId="38E35BFA" w14:textId="77777777" w:rsidR="008553B4" w:rsidRPr="008553B4" w:rsidRDefault="008553B4" w:rsidP="008553B4">
      <w:pPr>
        <w:rPr>
          <w:lang w:eastAsia="en-US"/>
        </w:rPr>
      </w:pPr>
    </w:p>
    <w:p w14:paraId="054C516D" w14:textId="77777777" w:rsidR="008553B4" w:rsidRDefault="008553B4" w:rsidP="008553B4">
      <w:pPr>
        <w:rPr>
          <w:lang w:eastAsia="en-US"/>
        </w:rPr>
      </w:pPr>
      <w:bookmarkStart w:id="99" w:name="_Toc448228468"/>
      <w:bookmarkEnd w:id="98"/>
    </w:p>
    <w:p w14:paraId="3546F6B3" w14:textId="77777777" w:rsidR="00C85974" w:rsidRDefault="00C85974" w:rsidP="00C85974">
      <w:pPr>
        <w:pStyle w:val="Kop2"/>
        <w:numPr>
          <w:ilvl w:val="0"/>
          <w:numId w:val="0"/>
        </w:numPr>
        <w:ind w:left="578" w:hanging="578"/>
        <w:rPr>
          <w:lang w:eastAsia="en-US"/>
        </w:rPr>
      </w:pPr>
      <w:bookmarkStart w:id="100" w:name="_Toc97187315"/>
      <w:bookmarkStart w:id="101" w:name="_Toc110231476"/>
      <w:bookmarkEnd w:id="99"/>
      <w:r>
        <w:rPr>
          <w:lang w:eastAsia="en-US"/>
        </w:rPr>
        <w:lastRenderedPageBreak/>
        <w:t>Bijlage 2</w:t>
      </w:r>
      <w:r>
        <w:rPr>
          <w:lang w:eastAsia="en-US"/>
        </w:rPr>
        <w:tab/>
        <w:t>Uniform Europees Aanbestedingsdocument</w:t>
      </w:r>
      <w:bookmarkEnd w:id="100"/>
      <w:bookmarkEnd w:id="101"/>
    </w:p>
    <w:p w14:paraId="7E7311C2" w14:textId="77777777" w:rsidR="00C85974" w:rsidRPr="00C85974" w:rsidRDefault="00C85974" w:rsidP="00C85974">
      <w:pPr>
        <w:rPr>
          <w:rFonts w:ascii="Arial" w:hAnsi="Arial" w:cs="Arial"/>
          <w:sz w:val="20"/>
          <w:szCs w:val="20"/>
          <w:lang w:eastAsia="en-US"/>
        </w:rPr>
      </w:pPr>
      <w:r w:rsidRPr="00C85974">
        <w:rPr>
          <w:rFonts w:ascii="Arial" w:hAnsi="Arial" w:cs="Arial"/>
          <w:sz w:val="20"/>
          <w:szCs w:val="20"/>
          <w:lang w:eastAsia="en-US"/>
        </w:rPr>
        <w:t>Het UEA is als invulbaar pdf-bestand separaat bijgevoegd. Deze hoeft niet ondertekend te worden, zie in het document gemaakte opmerking.</w:t>
      </w:r>
    </w:p>
    <w:p w14:paraId="1F7D2C6D" w14:textId="77777777" w:rsidR="00C85974" w:rsidRPr="00C85974" w:rsidRDefault="00C85974" w:rsidP="00C85974">
      <w:pPr>
        <w:rPr>
          <w:rFonts w:ascii="Arial" w:hAnsi="Arial" w:cs="Arial"/>
          <w:sz w:val="20"/>
          <w:szCs w:val="20"/>
          <w:lang w:eastAsia="en-US"/>
        </w:rPr>
      </w:pPr>
    </w:p>
    <w:p w14:paraId="201E0946" w14:textId="77777777" w:rsidR="00C85974" w:rsidRDefault="00C85974" w:rsidP="00C85974">
      <w:pPr>
        <w:pStyle w:val="Kop2"/>
        <w:numPr>
          <w:ilvl w:val="0"/>
          <w:numId w:val="0"/>
        </w:numPr>
        <w:rPr>
          <w:lang w:eastAsia="en-US"/>
        </w:rPr>
      </w:pPr>
      <w:bookmarkStart w:id="102" w:name="_Toc97187316"/>
      <w:bookmarkStart w:id="103" w:name="_Toc110231477"/>
      <w:r>
        <w:rPr>
          <w:lang w:eastAsia="en-US"/>
        </w:rPr>
        <w:t>Bijlage 3</w:t>
      </w:r>
      <w:r>
        <w:rPr>
          <w:lang w:eastAsia="en-US"/>
        </w:rPr>
        <w:tab/>
        <w:t>Volmacht tekeningsbevoegdheid</w:t>
      </w:r>
      <w:bookmarkEnd w:id="102"/>
      <w:bookmarkEnd w:id="103"/>
    </w:p>
    <w:p w14:paraId="353FD657" w14:textId="77777777" w:rsidR="0097202F" w:rsidRPr="006523BE" w:rsidRDefault="0097202F" w:rsidP="0097202F">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68F"/>
        <w:tblLook w:val="01E0" w:firstRow="1" w:lastRow="1" w:firstColumn="1" w:lastColumn="1" w:noHBand="0" w:noVBand="0"/>
      </w:tblPr>
      <w:tblGrid>
        <w:gridCol w:w="1667"/>
        <w:gridCol w:w="7604"/>
      </w:tblGrid>
      <w:tr w:rsidR="0097202F" w:rsidRPr="004F2DD1" w14:paraId="0D48F851" w14:textId="77777777" w:rsidTr="00E31F72">
        <w:trPr>
          <w:trHeight w:val="2162"/>
          <w:jc w:val="center"/>
        </w:trPr>
        <w:tc>
          <w:tcPr>
            <w:tcW w:w="1667" w:type="dxa"/>
            <w:shd w:val="clear" w:color="auto" w:fill="F5E68F"/>
            <w:tcMar>
              <w:top w:w="113" w:type="dxa"/>
              <w:left w:w="113" w:type="dxa"/>
              <w:bottom w:w="113" w:type="dxa"/>
              <w:right w:w="113" w:type="dxa"/>
            </w:tcMar>
            <w:vAlign w:val="center"/>
          </w:tcPr>
          <w:p w14:paraId="6D0E9B5F" w14:textId="77777777" w:rsidR="0097202F" w:rsidRPr="006523BE" w:rsidRDefault="0097202F" w:rsidP="00E31F72">
            <w:pPr>
              <w:tabs>
                <w:tab w:val="left" w:pos="825"/>
              </w:tabs>
              <w:spacing w:line="260" w:lineRule="exact"/>
              <w:rPr>
                <w:rFonts w:ascii="Arial" w:hAnsi="Arial" w:cs="Arial"/>
                <w:sz w:val="20"/>
                <w:szCs w:val="20"/>
              </w:rPr>
            </w:pPr>
            <w:r w:rsidRPr="006523BE">
              <w:rPr>
                <w:rFonts w:ascii="Arial" w:hAnsi="Arial" w:cs="Arial"/>
                <w:b/>
                <w:bCs/>
                <w:i/>
                <w:sz w:val="20"/>
                <w:szCs w:val="20"/>
              </w:rPr>
              <w:t>Toelichting</w:t>
            </w:r>
          </w:p>
        </w:tc>
        <w:tc>
          <w:tcPr>
            <w:tcW w:w="7604" w:type="dxa"/>
            <w:shd w:val="clear" w:color="auto" w:fill="F5E68F"/>
            <w:tcMar>
              <w:top w:w="113" w:type="dxa"/>
              <w:left w:w="113" w:type="dxa"/>
              <w:bottom w:w="113" w:type="dxa"/>
              <w:right w:w="113" w:type="dxa"/>
            </w:tcMar>
          </w:tcPr>
          <w:p w14:paraId="646B8E8F" w14:textId="3DDA82C2"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De rechtsgeldigheid van ondertekening van alle door </w:t>
            </w:r>
            <w:r w:rsidR="005E54A5">
              <w:rPr>
                <w:rFonts w:ascii="Arial" w:hAnsi="Arial" w:cs="Arial"/>
                <w:sz w:val="20"/>
                <w:szCs w:val="20"/>
              </w:rPr>
              <w:t>i</w:t>
            </w:r>
            <w:r w:rsidRPr="006523BE">
              <w:rPr>
                <w:rFonts w:ascii="Arial" w:hAnsi="Arial" w:cs="Arial"/>
                <w:sz w:val="20"/>
                <w:szCs w:val="20"/>
              </w:rPr>
              <w:t xml:space="preserve">nschrijver, in het kader van deze aanbestedingsprocedure te ondertekenen stukken, dient te blijken uit het uittreksel van </w:t>
            </w:r>
            <w:r w:rsidR="00F154AC">
              <w:rPr>
                <w:rFonts w:ascii="Arial" w:hAnsi="Arial" w:cs="Arial"/>
                <w:sz w:val="20"/>
                <w:szCs w:val="20"/>
              </w:rPr>
              <w:t>i</w:t>
            </w:r>
            <w:r>
              <w:rPr>
                <w:rFonts w:ascii="Arial" w:hAnsi="Arial" w:cs="Arial"/>
                <w:sz w:val="20"/>
                <w:szCs w:val="20"/>
              </w:rPr>
              <w:t>nschrijving</w:t>
            </w:r>
            <w:r w:rsidRPr="006523BE">
              <w:rPr>
                <w:rFonts w:ascii="Arial" w:hAnsi="Arial" w:cs="Arial"/>
                <w:sz w:val="20"/>
                <w:szCs w:val="20"/>
              </w:rPr>
              <w:t xml:space="preserve">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r w:rsidR="00E53331" w:rsidRPr="006523BE">
              <w:rPr>
                <w:rFonts w:ascii="Arial" w:hAnsi="Arial" w:cs="Arial"/>
                <w:sz w:val="20"/>
                <w:szCs w:val="20"/>
              </w:rPr>
              <w:t>machtiging verlener</w:t>
            </w:r>
            <w:r w:rsidRPr="006523BE">
              <w:rPr>
                <w:rFonts w:ascii="Arial" w:hAnsi="Arial" w:cs="Arial"/>
                <w:sz w:val="20"/>
                <w:szCs w:val="20"/>
              </w:rPr>
              <w:t xml:space="preserve"> dient in dit geval direct te blijken uit het bijgevoegde uittreksel van </w:t>
            </w:r>
            <w:r w:rsidR="00F154AC">
              <w:rPr>
                <w:rFonts w:ascii="Arial" w:hAnsi="Arial" w:cs="Arial"/>
                <w:sz w:val="20"/>
                <w:szCs w:val="20"/>
              </w:rPr>
              <w:t>i</w:t>
            </w:r>
            <w:r>
              <w:rPr>
                <w:rFonts w:ascii="Arial" w:hAnsi="Arial" w:cs="Arial"/>
                <w:sz w:val="20"/>
                <w:szCs w:val="20"/>
              </w:rPr>
              <w:t>nschrijving</w:t>
            </w:r>
            <w:r w:rsidRPr="006523BE">
              <w:rPr>
                <w:rFonts w:ascii="Arial" w:hAnsi="Arial" w:cs="Arial"/>
                <w:sz w:val="20"/>
                <w:szCs w:val="20"/>
              </w:rPr>
              <w:t xml:space="preserve"> in het Handelsregister of, bij ontbreken daarvan, een ander, in te dienen, officieel bewijsstuk.</w:t>
            </w:r>
          </w:p>
        </w:tc>
      </w:tr>
    </w:tbl>
    <w:p w14:paraId="436AF246" w14:textId="77777777" w:rsidR="0097202F" w:rsidRDefault="0097202F" w:rsidP="0097202F">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97202F" w:rsidRPr="006523BE" w14:paraId="5AE44853" w14:textId="77777777" w:rsidTr="00E31F72">
        <w:trPr>
          <w:trHeight w:val="454"/>
          <w:jc w:val="center"/>
        </w:trPr>
        <w:tc>
          <w:tcPr>
            <w:tcW w:w="9013" w:type="dxa"/>
            <w:gridSpan w:val="2"/>
            <w:shd w:val="clear" w:color="auto" w:fill="F5E68F"/>
            <w:tcMar>
              <w:top w:w="113" w:type="dxa"/>
              <w:left w:w="113" w:type="dxa"/>
              <w:bottom w:w="113" w:type="dxa"/>
              <w:right w:w="113" w:type="dxa"/>
            </w:tcMar>
            <w:vAlign w:val="center"/>
          </w:tcPr>
          <w:p w14:paraId="78DD3FC4" w14:textId="77777777" w:rsidR="0097202F" w:rsidRPr="006523BE" w:rsidRDefault="0097202F" w:rsidP="00E31F72">
            <w:pPr>
              <w:spacing w:line="260" w:lineRule="exact"/>
              <w:rPr>
                <w:rFonts w:ascii="Arial" w:hAnsi="Arial" w:cs="Arial"/>
                <w:b/>
                <w:bCs/>
                <w:i/>
                <w:sz w:val="20"/>
                <w:szCs w:val="20"/>
              </w:rPr>
            </w:pPr>
            <w:r w:rsidRPr="006523BE">
              <w:rPr>
                <w:rFonts w:ascii="Arial" w:hAnsi="Arial" w:cs="Arial"/>
                <w:b/>
                <w:bCs/>
                <w:i/>
                <w:sz w:val="20"/>
                <w:szCs w:val="20"/>
              </w:rPr>
              <w:t xml:space="preserve">Machtiging </w:t>
            </w:r>
          </w:p>
        </w:tc>
      </w:tr>
      <w:tr w:rsidR="0097202F" w:rsidRPr="006523BE" w14:paraId="6D555B6E"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02B77764"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Naam gemachtigde vertegenwoordiger</w:t>
            </w:r>
          </w:p>
        </w:tc>
        <w:tc>
          <w:tcPr>
            <w:tcW w:w="5120" w:type="dxa"/>
            <w:tcMar>
              <w:top w:w="113" w:type="dxa"/>
              <w:left w:w="113" w:type="dxa"/>
              <w:bottom w:w="113" w:type="dxa"/>
              <w:right w:w="113" w:type="dxa"/>
            </w:tcMar>
          </w:tcPr>
          <w:p w14:paraId="536BE5A2"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2CC1B2CC"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7EA18B29"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Functie gemachtigde vertegenwoordiger</w:t>
            </w:r>
          </w:p>
        </w:tc>
        <w:tc>
          <w:tcPr>
            <w:tcW w:w="5120" w:type="dxa"/>
            <w:tcMar>
              <w:top w:w="113" w:type="dxa"/>
              <w:left w:w="113" w:type="dxa"/>
              <w:bottom w:w="113" w:type="dxa"/>
              <w:right w:w="113" w:type="dxa"/>
            </w:tcMar>
          </w:tcPr>
          <w:p w14:paraId="16649C02"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0595CA77" w14:textId="77777777" w:rsidTr="00E31F72">
        <w:trPr>
          <w:trHeight w:val="454"/>
          <w:jc w:val="center"/>
        </w:trPr>
        <w:tc>
          <w:tcPr>
            <w:tcW w:w="3893" w:type="dxa"/>
            <w:tcBorders>
              <w:bottom w:val="single" w:sz="4" w:space="0" w:color="auto"/>
            </w:tcBorders>
            <w:shd w:val="clear" w:color="auto" w:fill="F5E68F"/>
            <w:tcMar>
              <w:top w:w="113" w:type="dxa"/>
              <w:left w:w="113" w:type="dxa"/>
              <w:bottom w:w="113" w:type="dxa"/>
              <w:right w:w="113" w:type="dxa"/>
            </w:tcMar>
            <w:vAlign w:val="center"/>
          </w:tcPr>
          <w:p w14:paraId="1DF50D2F"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5D078C14" w14:textId="77777777" w:rsidR="0097202F" w:rsidRPr="006523BE" w:rsidRDefault="0097202F" w:rsidP="00E31F72">
            <w:pPr>
              <w:rPr>
                <w:rFonts w:ascii="Arial" w:hAnsi="Arial" w:cs="Arial"/>
                <w:sz w:val="20"/>
                <w:szCs w:val="20"/>
              </w:rPr>
            </w:pPr>
          </w:p>
        </w:tc>
      </w:tr>
      <w:tr w:rsidR="0097202F" w:rsidRPr="006523BE" w14:paraId="299D90EA" w14:textId="77777777" w:rsidTr="00E31F72">
        <w:trPr>
          <w:trHeight w:val="454"/>
          <w:jc w:val="center"/>
        </w:trPr>
        <w:tc>
          <w:tcPr>
            <w:tcW w:w="9013" w:type="dxa"/>
            <w:gridSpan w:val="2"/>
            <w:shd w:val="clear" w:color="auto" w:fill="F5E68F"/>
            <w:tcMar>
              <w:top w:w="113" w:type="dxa"/>
              <w:left w:w="113" w:type="dxa"/>
              <w:bottom w:w="113" w:type="dxa"/>
              <w:right w:w="113" w:type="dxa"/>
            </w:tcMar>
            <w:vAlign w:val="center"/>
          </w:tcPr>
          <w:p w14:paraId="5E84D99F"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Hierbij verklaart ondergetekende dat bovengenoemde vertegenwoordiger gemachtigd is om Inschrijver in het kader van deze aanbestedingsprocedure rechtsgeldig te vertegenwoordigen. </w:t>
            </w:r>
          </w:p>
        </w:tc>
      </w:tr>
      <w:tr w:rsidR="0097202F" w:rsidRPr="006523BE" w14:paraId="0726EF57"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1CCD26EB"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Naam </w:t>
            </w:r>
            <w:r w:rsidR="00E53331" w:rsidRPr="006523BE">
              <w:rPr>
                <w:rFonts w:ascii="Arial" w:hAnsi="Arial" w:cs="Arial"/>
                <w:sz w:val="20"/>
                <w:szCs w:val="20"/>
              </w:rPr>
              <w:t>machtiging verlener</w:t>
            </w:r>
          </w:p>
        </w:tc>
        <w:tc>
          <w:tcPr>
            <w:tcW w:w="5120" w:type="dxa"/>
            <w:tcMar>
              <w:top w:w="113" w:type="dxa"/>
              <w:left w:w="113" w:type="dxa"/>
              <w:bottom w:w="113" w:type="dxa"/>
              <w:right w:w="113" w:type="dxa"/>
            </w:tcMar>
          </w:tcPr>
          <w:p w14:paraId="055ACAE9"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1CCF46DD"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7BB893E6"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Functie </w:t>
            </w:r>
            <w:r w:rsidR="00E53331" w:rsidRPr="006523BE">
              <w:rPr>
                <w:rFonts w:ascii="Arial" w:hAnsi="Arial" w:cs="Arial"/>
                <w:sz w:val="20"/>
                <w:szCs w:val="20"/>
              </w:rPr>
              <w:t>machtiging verlener</w:t>
            </w:r>
          </w:p>
        </w:tc>
        <w:tc>
          <w:tcPr>
            <w:tcW w:w="5120" w:type="dxa"/>
            <w:tcMar>
              <w:top w:w="113" w:type="dxa"/>
              <w:left w:w="113" w:type="dxa"/>
              <w:bottom w:w="113" w:type="dxa"/>
              <w:right w:w="113" w:type="dxa"/>
            </w:tcMar>
          </w:tcPr>
          <w:p w14:paraId="730EE0B4"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1240D2C5"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56DE4E4C"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Datum van ondertekening</w:t>
            </w:r>
          </w:p>
        </w:tc>
        <w:tc>
          <w:tcPr>
            <w:tcW w:w="5120" w:type="dxa"/>
            <w:tcMar>
              <w:top w:w="113" w:type="dxa"/>
              <w:left w:w="113" w:type="dxa"/>
              <w:bottom w:w="113" w:type="dxa"/>
              <w:right w:w="113" w:type="dxa"/>
            </w:tcMar>
          </w:tcPr>
          <w:p w14:paraId="296E946D"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0E39A07D"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5BE299BE"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Handtekening </w:t>
            </w:r>
            <w:r w:rsidR="00E53331" w:rsidRPr="006523BE">
              <w:rPr>
                <w:rFonts w:ascii="Arial" w:hAnsi="Arial" w:cs="Arial"/>
                <w:sz w:val="20"/>
                <w:szCs w:val="20"/>
              </w:rPr>
              <w:t>machtiging verlener</w:t>
            </w:r>
            <w:r w:rsidRPr="006523BE">
              <w:rPr>
                <w:rFonts w:ascii="Arial" w:hAnsi="Arial" w:cs="Arial"/>
                <w:sz w:val="20"/>
                <w:szCs w:val="20"/>
              </w:rPr>
              <w:t xml:space="preserve"> </w:t>
            </w:r>
          </w:p>
          <w:p w14:paraId="1F31077C" w14:textId="77777777" w:rsidR="0097202F" w:rsidRPr="006523BE" w:rsidRDefault="0097202F" w:rsidP="00E31F72">
            <w:pPr>
              <w:spacing w:line="260" w:lineRule="exact"/>
              <w:rPr>
                <w:rFonts w:ascii="Arial" w:hAnsi="Arial" w:cs="Arial"/>
                <w:sz w:val="20"/>
                <w:szCs w:val="20"/>
              </w:rPr>
            </w:pPr>
          </w:p>
          <w:p w14:paraId="36F8E462" w14:textId="77777777" w:rsidR="0097202F" w:rsidRPr="006523BE" w:rsidRDefault="0097202F" w:rsidP="00E31F72">
            <w:pPr>
              <w:spacing w:line="260" w:lineRule="exact"/>
              <w:rPr>
                <w:rFonts w:ascii="Arial" w:hAnsi="Arial" w:cs="Arial"/>
                <w:sz w:val="20"/>
                <w:szCs w:val="20"/>
              </w:rPr>
            </w:pPr>
          </w:p>
        </w:tc>
        <w:tc>
          <w:tcPr>
            <w:tcW w:w="5120" w:type="dxa"/>
            <w:tcMar>
              <w:top w:w="113" w:type="dxa"/>
              <w:left w:w="113" w:type="dxa"/>
              <w:bottom w:w="113" w:type="dxa"/>
              <w:right w:w="113" w:type="dxa"/>
            </w:tcMar>
            <w:vAlign w:val="center"/>
          </w:tcPr>
          <w:p w14:paraId="055E5042" w14:textId="77777777" w:rsidR="0097202F" w:rsidRPr="006523BE" w:rsidRDefault="0097202F" w:rsidP="00E31F72">
            <w:pPr>
              <w:spacing w:line="260" w:lineRule="exact"/>
              <w:rPr>
                <w:rFonts w:ascii="Arial" w:hAnsi="Arial" w:cs="Arial"/>
                <w:sz w:val="20"/>
                <w:szCs w:val="20"/>
              </w:rPr>
            </w:pPr>
          </w:p>
        </w:tc>
      </w:tr>
    </w:tbl>
    <w:p w14:paraId="53CE8AD7" w14:textId="77777777" w:rsidR="0097202F" w:rsidRPr="006523BE" w:rsidRDefault="0097202F" w:rsidP="0097202F">
      <w:pPr>
        <w:pStyle w:val="Geenafstand"/>
        <w:rPr>
          <w:lang w:eastAsia="en-US"/>
        </w:rPr>
      </w:pPr>
    </w:p>
    <w:p w14:paraId="35B1331F" w14:textId="77777777" w:rsidR="0097202F" w:rsidRDefault="0097202F">
      <w:pPr>
        <w:rPr>
          <w:rFonts w:ascii="Arial" w:hAnsi="Arial"/>
          <w:b/>
          <w:sz w:val="22"/>
          <w:szCs w:val="22"/>
          <w:lang w:eastAsia="en-US"/>
        </w:rPr>
      </w:pPr>
      <w:r>
        <w:rPr>
          <w:lang w:eastAsia="en-US"/>
        </w:rPr>
        <w:br w:type="page"/>
      </w:r>
    </w:p>
    <w:p w14:paraId="6A02FE02" w14:textId="45E232EA" w:rsidR="002104CE" w:rsidRPr="002104CE" w:rsidRDefault="006B4FC7" w:rsidP="002104CE">
      <w:pPr>
        <w:pStyle w:val="Kop2"/>
        <w:numPr>
          <w:ilvl w:val="0"/>
          <w:numId w:val="0"/>
        </w:numPr>
        <w:ind w:left="578" w:hanging="578"/>
      </w:pPr>
      <w:bookmarkStart w:id="104" w:name="_Toc448228469"/>
      <w:bookmarkStart w:id="105" w:name="_Toc110231478"/>
      <w:r>
        <w:rPr>
          <w:lang w:eastAsia="en-US"/>
        </w:rPr>
        <w:lastRenderedPageBreak/>
        <w:t xml:space="preserve">Bijlage </w:t>
      </w:r>
      <w:r w:rsidR="00C85974">
        <w:rPr>
          <w:lang w:eastAsia="en-US"/>
        </w:rPr>
        <w:t>4</w:t>
      </w:r>
      <w:r w:rsidR="0097202F" w:rsidRPr="00490B38">
        <w:rPr>
          <w:lang w:eastAsia="en-US"/>
        </w:rPr>
        <w:tab/>
      </w:r>
      <w:bookmarkEnd w:id="104"/>
      <w:r w:rsidR="002104CE" w:rsidRPr="002104CE">
        <w:t xml:space="preserve">Referentie </w:t>
      </w:r>
      <w:r w:rsidR="002104CE">
        <w:t>r</w:t>
      </w:r>
      <w:r w:rsidR="002104CE" w:rsidRPr="002104CE">
        <w:t xml:space="preserve">apportage </w:t>
      </w:r>
      <w:r w:rsidR="002104CE">
        <w:t>kerncompetentie</w:t>
      </w:r>
      <w:r w:rsidR="00C435C8">
        <w:t xml:space="preserve"> 1:</w:t>
      </w:r>
      <w:r w:rsidR="002104CE">
        <w:t xml:space="preserve"> </w:t>
      </w:r>
      <w:r w:rsidR="00595F08">
        <w:t>Heesters en vaste planten</w:t>
      </w:r>
      <w:bookmarkEnd w:id="105"/>
    </w:p>
    <w:p w14:paraId="0FD77316" w14:textId="375D15B6" w:rsidR="002104CE" w:rsidRPr="00485E6E" w:rsidRDefault="002104CE" w:rsidP="002104CE">
      <w:pPr>
        <w:spacing w:before="130"/>
        <w:ind w:left="216"/>
        <w:rPr>
          <w:rFonts w:ascii="Arial" w:eastAsia="Arial" w:hAnsi="Arial" w:cs="Arial"/>
          <w:b/>
          <w:sz w:val="20"/>
          <w:szCs w:val="20"/>
        </w:rPr>
      </w:pPr>
      <w:r w:rsidRPr="00485E6E">
        <w:rPr>
          <w:rFonts w:ascii="Arial" w:eastAsia="Arial" w:hAnsi="Arial" w:cs="Arial"/>
          <w:b/>
          <w:bCs/>
          <w:sz w:val="20"/>
          <w:szCs w:val="20"/>
        </w:rPr>
        <w:t xml:space="preserve">Behorende bij de inschrijving voor </w:t>
      </w:r>
      <w:r>
        <w:rPr>
          <w:rFonts w:ascii="Arial" w:eastAsia="Arial" w:hAnsi="Arial" w:cs="Arial"/>
          <w:b/>
          <w:bCs/>
          <w:sz w:val="20"/>
          <w:szCs w:val="20"/>
        </w:rPr>
        <w:t xml:space="preserve">zaaknummer </w:t>
      </w:r>
      <w:r w:rsidR="00C85974">
        <w:rPr>
          <w:rFonts w:ascii="Arial" w:eastAsia="Arial" w:hAnsi="Arial" w:cs="Arial"/>
          <w:b/>
          <w:bCs/>
          <w:sz w:val="20"/>
          <w:szCs w:val="20"/>
        </w:rPr>
        <w:t>766482</w:t>
      </w:r>
      <w:r>
        <w:rPr>
          <w:rFonts w:ascii="Arial" w:eastAsia="Arial" w:hAnsi="Arial" w:cs="Arial"/>
          <w:b/>
          <w:bCs/>
          <w:sz w:val="20"/>
          <w:szCs w:val="20"/>
        </w:rPr>
        <w:t xml:space="preserve"> </w:t>
      </w:r>
      <w:r w:rsidRPr="00485E6E">
        <w:rPr>
          <w:rFonts w:ascii="Arial" w:eastAsia="Arial" w:hAnsi="Arial" w:cs="Arial"/>
          <w:b/>
          <w:bCs/>
          <w:sz w:val="20"/>
          <w:szCs w:val="20"/>
        </w:rPr>
        <w:t>van de gemeente</w:t>
      </w:r>
      <w:r w:rsidRPr="00485E6E">
        <w:rPr>
          <w:rFonts w:ascii="Arial" w:eastAsia="Arial" w:hAnsi="Arial" w:cs="Arial"/>
          <w:b/>
          <w:bCs/>
          <w:spacing w:val="-22"/>
          <w:sz w:val="20"/>
          <w:szCs w:val="20"/>
        </w:rPr>
        <w:t xml:space="preserve"> </w:t>
      </w:r>
      <w:r>
        <w:rPr>
          <w:rFonts w:ascii="Arial" w:eastAsia="Arial" w:hAnsi="Arial" w:cs="Arial"/>
          <w:b/>
          <w:bCs/>
          <w:spacing w:val="-22"/>
          <w:sz w:val="20"/>
          <w:szCs w:val="20"/>
        </w:rPr>
        <w:t>Houten</w:t>
      </w:r>
      <w:r w:rsidRPr="00485E6E">
        <w:rPr>
          <w:rFonts w:ascii="Arial" w:eastAsia="Arial" w:hAnsi="Arial" w:cs="Arial"/>
          <w:b/>
          <w:bCs/>
          <w:sz w:val="20"/>
          <w:szCs w:val="20"/>
        </w:rPr>
        <w:t>.</w:t>
      </w:r>
    </w:p>
    <w:p w14:paraId="5766DD18" w14:textId="77777777" w:rsidR="002104CE" w:rsidRPr="00485E6E" w:rsidRDefault="002104CE" w:rsidP="002104CE">
      <w:pPr>
        <w:rPr>
          <w:rFonts w:ascii="Arial" w:eastAsia="Arial" w:hAnsi="Arial" w:cs="Arial"/>
          <w:b/>
          <w:bCs/>
          <w:sz w:val="20"/>
          <w:szCs w:val="20"/>
        </w:rPr>
      </w:pPr>
    </w:p>
    <w:p w14:paraId="203CD436" w14:textId="77777777" w:rsidR="002104CE" w:rsidRPr="00485E6E" w:rsidRDefault="002104CE" w:rsidP="002104CE">
      <w:pPr>
        <w:spacing w:before="5"/>
        <w:rPr>
          <w:rFonts w:ascii="Arial" w:eastAsia="Arial" w:hAnsi="Arial" w:cs="Arial"/>
          <w:b/>
          <w:bCs/>
          <w:sz w:val="13"/>
          <w:szCs w:val="13"/>
        </w:rPr>
      </w:pPr>
    </w:p>
    <w:tbl>
      <w:tblPr>
        <w:tblStyle w:val="TableNormal"/>
        <w:tblW w:w="9167" w:type="dxa"/>
        <w:tblInd w:w="103" w:type="dxa"/>
        <w:tblLayout w:type="fixed"/>
        <w:tblLook w:val="01E0" w:firstRow="1" w:lastRow="1" w:firstColumn="1" w:lastColumn="1" w:noHBand="0" w:noVBand="0"/>
      </w:tblPr>
      <w:tblGrid>
        <w:gridCol w:w="3485"/>
        <w:gridCol w:w="5631"/>
        <w:gridCol w:w="51"/>
      </w:tblGrid>
      <w:tr w:rsidR="001368E7" w:rsidRPr="00485E6E" w14:paraId="0774BFEC" w14:textId="77777777" w:rsidTr="00D66E5C">
        <w:trPr>
          <w:gridAfter w:val="1"/>
          <w:wAfter w:w="51" w:type="dxa"/>
          <w:trHeight w:hRule="exact" w:val="868"/>
        </w:trPr>
        <w:tc>
          <w:tcPr>
            <w:tcW w:w="9116" w:type="dxa"/>
            <w:gridSpan w:val="2"/>
            <w:tcBorders>
              <w:top w:val="single" w:sz="4" w:space="0" w:color="000000"/>
              <w:left w:val="single" w:sz="4" w:space="0" w:color="000000"/>
              <w:bottom w:val="single" w:sz="4" w:space="0" w:color="000000"/>
              <w:right w:val="single" w:sz="4" w:space="0" w:color="000000"/>
            </w:tcBorders>
            <w:shd w:val="clear" w:color="auto" w:fill="F5E68F"/>
            <w:vAlign w:val="center"/>
          </w:tcPr>
          <w:p w14:paraId="58A5E412" w14:textId="77777777" w:rsidR="001368E7" w:rsidRDefault="00C435C8" w:rsidP="002104CE">
            <w:pPr>
              <w:pStyle w:val="TableParagraph"/>
              <w:spacing w:line="271" w:lineRule="auto"/>
              <w:ind w:left="103" w:right="583"/>
              <w:jc w:val="center"/>
              <w:rPr>
                <w:rFonts w:ascii="Arial" w:eastAsia="Arial" w:hAnsi="Arial" w:cs="Arial"/>
                <w:sz w:val="20"/>
                <w:szCs w:val="20"/>
                <w:lang w:val="nl-NL"/>
              </w:rPr>
            </w:pPr>
            <w:r>
              <w:rPr>
                <w:rFonts w:ascii="Arial" w:eastAsia="Arial" w:hAnsi="Arial" w:cs="Arial"/>
                <w:sz w:val="20"/>
                <w:szCs w:val="20"/>
                <w:lang w:val="nl-NL"/>
              </w:rPr>
              <w:t>K</w:t>
            </w:r>
            <w:r w:rsidR="001368E7">
              <w:rPr>
                <w:rFonts w:ascii="Arial" w:eastAsia="Arial" w:hAnsi="Arial" w:cs="Arial"/>
                <w:sz w:val="20"/>
                <w:szCs w:val="20"/>
                <w:lang w:val="nl-NL"/>
              </w:rPr>
              <w:t>erncompetentie</w:t>
            </w:r>
            <w:r>
              <w:rPr>
                <w:rFonts w:ascii="Arial" w:eastAsia="Arial" w:hAnsi="Arial" w:cs="Arial"/>
                <w:sz w:val="20"/>
                <w:szCs w:val="20"/>
                <w:lang w:val="nl-NL"/>
              </w:rPr>
              <w:t xml:space="preserve"> 1</w:t>
            </w:r>
            <w:r w:rsidR="001368E7">
              <w:rPr>
                <w:rFonts w:ascii="Arial" w:eastAsia="Arial" w:hAnsi="Arial" w:cs="Arial"/>
                <w:sz w:val="20"/>
                <w:szCs w:val="20"/>
                <w:lang w:val="nl-NL"/>
              </w:rPr>
              <w:t xml:space="preserve">: </w:t>
            </w:r>
          </w:p>
          <w:p w14:paraId="6F2B792D" w14:textId="77777777" w:rsidR="001368E7" w:rsidRDefault="00DC3AB2" w:rsidP="002104CE">
            <w:pPr>
              <w:pStyle w:val="TableParagraph"/>
              <w:spacing w:line="271" w:lineRule="auto"/>
              <w:ind w:left="103" w:right="583"/>
              <w:jc w:val="center"/>
              <w:rPr>
                <w:rFonts w:ascii="Arial" w:eastAsia="Arial" w:hAnsi="Arial" w:cs="Arial"/>
                <w:sz w:val="20"/>
                <w:szCs w:val="20"/>
                <w:lang w:val="nl-NL"/>
              </w:rPr>
            </w:pPr>
            <w:r>
              <w:rPr>
                <w:rFonts w:ascii="Arial" w:hAnsi="Arial" w:cs="Arial"/>
                <w:sz w:val="20"/>
                <w:szCs w:val="20"/>
                <w:lang w:val="nl-NL"/>
              </w:rPr>
              <w:t xml:space="preserve">De levering van </w:t>
            </w:r>
            <w:r w:rsidR="00595F08">
              <w:rPr>
                <w:rFonts w:ascii="Arial" w:hAnsi="Arial" w:cs="Arial"/>
                <w:sz w:val="20"/>
                <w:szCs w:val="20"/>
                <w:lang w:val="nl-NL"/>
              </w:rPr>
              <w:t>heesters en vaste planten</w:t>
            </w:r>
            <w:r w:rsidR="006B4FC7">
              <w:rPr>
                <w:rFonts w:ascii="Arial" w:hAnsi="Arial" w:cs="Arial"/>
                <w:sz w:val="20"/>
                <w:szCs w:val="20"/>
                <w:lang w:val="nl-NL"/>
              </w:rPr>
              <w:t xml:space="preserve"> met een </w:t>
            </w:r>
            <w:r w:rsidR="001368E7" w:rsidRPr="00DD4552">
              <w:rPr>
                <w:rFonts w:ascii="Arial" w:hAnsi="Arial" w:cs="Arial"/>
                <w:sz w:val="20"/>
                <w:szCs w:val="20"/>
                <w:lang w:val="nl-NL"/>
              </w:rPr>
              <w:t>minimale omvang van € 15.000</w:t>
            </w:r>
            <w:r w:rsidR="00450FFC">
              <w:rPr>
                <w:rFonts w:ascii="Arial" w:hAnsi="Arial" w:cs="Arial"/>
                <w:sz w:val="20"/>
                <w:szCs w:val="20"/>
                <w:lang w:val="nl-NL"/>
              </w:rPr>
              <w:t>,- per jaar</w:t>
            </w:r>
            <w:r w:rsidR="003A1D8E">
              <w:rPr>
                <w:rFonts w:ascii="Arial" w:hAnsi="Arial" w:cs="Arial"/>
                <w:sz w:val="20"/>
                <w:szCs w:val="20"/>
                <w:lang w:val="nl-NL"/>
              </w:rPr>
              <w:t xml:space="preserve"> aan o</w:t>
            </w:r>
            <w:r w:rsidR="00D66E5C">
              <w:rPr>
                <w:rFonts w:ascii="Arial" w:hAnsi="Arial" w:cs="Arial"/>
                <w:sz w:val="20"/>
                <w:szCs w:val="20"/>
                <w:lang w:val="nl-NL"/>
              </w:rPr>
              <w:t>pdrachtgevers binnen de (semi)overheid.</w:t>
            </w:r>
          </w:p>
          <w:p w14:paraId="71D4B01A" w14:textId="77777777" w:rsidR="001368E7" w:rsidRPr="00485E6E" w:rsidRDefault="001368E7" w:rsidP="002104CE">
            <w:pPr>
              <w:pStyle w:val="TableParagraph"/>
              <w:spacing w:line="271" w:lineRule="auto"/>
              <w:ind w:left="103" w:right="583"/>
              <w:jc w:val="center"/>
              <w:rPr>
                <w:rFonts w:ascii="Arial" w:eastAsia="Arial" w:hAnsi="Arial" w:cs="Arial"/>
                <w:sz w:val="20"/>
                <w:szCs w:val="20"/>
                <w:lang w:val="nl-NL"/>
              </w:rPr>
            </w:pPr>
          </w:p>
        </w:tc>
      </w:tr>
      <w:tr w:rsidR="002104CE" w:rsidRPr="00485E6E" w14:paraId="5404A6EE" w14:textId="77777777" w:rsidTr="002104CE">
        <w:trPr>
          <w:trHeight w:hRule="exact" w:val="384"/>
        </w:trPr>
        <w:tc>
          <w:tcPr>
            <w:tcW w:w="3485" w:type="dxa"/>
            <w:tcBorders>
              <w:top w:val="single" w:sz="4" w:space="0" w:color="000000"/>
              <w:left w:val="single" w:sz="4" w:space="0" w:color="000000"/>
              <w:bottom w:val="single" w:sz="4" w:space="0" w:color="000000"/>
              <w:right w:val="nil"/>
            </w:tcBorders>
          </w:tcPr>
          <w:p w14:paraId="24F3788F" w14:textId="77777777" w:rsidR="002104CE" w:rsidRPr="00485E6E" w:rsidRDefault="002104CE" w:rsidP="00047818">
            <w:pPr>
              <w:pStyle w:val="TableParagraph"/>
              <w:spacing w:before="28"/>
              <w:ind w:left="103"/>
              <w:rPr>
                <w:rFonts w:ascii="Arial" w:eastAsia="Arial" w:hAnsi="Arial" w:cs="Arial"/>
                <w:sz w:val="20"/>
                <w:szCs w:val="20"/>
                <w:lang w:val="nl-NL"/>
              </w:rPr>
            </w:pPr>
            <w:r w:rsidRPr="00485E6E">
              <w:rPr>
                <w:rFonts w:ascii="Arial"/>
                <w:sz w:val="20"/>
                <w:lang w:val="nl-NL"/>
              </w:rPr>
              <w:t>Naam</w:t>
            </w:r>
            <w:r w:rsidRPr="00485E6E">
              <w:rPr>
                <w:rFonts w:ascii="Arial"/>
                <w:spacing w:val="-1"/>
                <w:sz w:val="20"/>
                <w:lang w:val="nl-NL"/>
              </w:rPr>
              <w:t xml:space="preserve"> </w:t>
            </w:r>
            <w:r w:rsidRPr="00485E6E">
              <w:rPr>
                <w:rFonts w:ascii="Arial"/>
                <w:sz w:val="20"/>
                <w:lang w:val="nl-NL"/>
              </w:rPr>
              <w:t>project:</w:t>
            </w:r>
          </w:p>
        </w:tc>
        <w:tc>
          <w:tcPr>
            <w:tcW w:w="5682" w:type="dxa"/>
            <w:gridSpan w:val="2"/>
            <w:tcBorders>
              <w:top w:val="single" w:sz="4" w:space="0" w:color="000000"/>
              <w:left w:val="nil"/>
              <w:bottom w:val="single" w:sz="4" w:space="0" w:color="000000"/>
              <w:right w:val="single" w:sz="4" w:space="0" w:color="000000"/>
            </w:tcBorders>
          </w:tcPr>
          <w:p w14:paraId="2B64C5CA" w14:textId="77777777" w:rsidR="002104CE" w:rsidRPr="00485E6E" w:rsidRDefault="002104CE" w:rsidP="00047818">
            <w:pPr>
              <w:pStyle w:val="TableParagraph"/>
              <w:spacing w:before="28"/>
              <w:ind w:left="134"/>
              <w:rPr>
                <w:rFonts w:ascii="Arial" w:eastAsia="Arial" w:hAnsi="Arial" w:cs="Arial"/>
                <w:sz w:val="20"/>
                <w:szCs w:val="20"/>
                <w:lang w:val="nl-NL"/>
              </w:rPr>
            </w:pPr>
            <w:r w:rsidRPr="00485E6E">
              <w:rPr>
                <w:rFonts w:ascii="Arial"/>
                <w:sz w:val="20"/>
                <w:lang w:val="nl-NL"/>
              </w:rPr>
              <w:t>…</w:t>
            </w:r>
          </w:p>
        </w:tc>
      </w:tr>
      <w:tr w:rsidR="002104CE" w:rsidRPr="00485E6E" w14:paraId="75F55B91" w14:textId="77777777" w:rsidTr="002104CE">
        <w:trPr>
          <w:trHeight w:hRule="exact" w:val="386"/>
        </w:trPr>
        <w:tc>
          <w:tcPr>
            <w:tcW w:w="3485" w:type="dxa"/>
            <w:tcBorders>
              <w:top w:val="single" w:sz="4" w:space="0" w:color="000000"/>
              <w:left w:val="single" w:sz="4" w:space="0" w:color="000000"/>
              <w:bottom w:val="single" w:sz="4" w:space="0" w:color="000000"/>
              <w:right w:val="nil"/>
            </w:tcBorders>
          </w:tcPr>
          <w:p w14:paraId="5184DC6A" w14:textId="77777777" w:rsidR="002104CE" w:rsidRPr="00485E6E" w:rsidRDefault="002104CE" w:rsidP="00DC3AB2">
            <w:pPr>
              <w:pStyle w:val="TableParagraph"/>
              <w:spacing w:before="28"/>
              <w:ind w:left="103"/>
              <w:rPr>
                <w:rFonts w:ascii="Arial" w:eastAsia="Arial" w:hAnsi="Arial" w:cs="Arial"/>
                <w:sz w:val="20"/>
                <w:szCs w:val="20"/>
                <w:lang w:val="nl-NL"/>
              </w:rPr>
            </w:pPr>
            <w:r w:rsidRPr="00485E6E">
              <w:rPr>
                <w:rFonts w:ascii="Arial"/>
                <w:sz w:val="20"/>
                <w:lang w:val="nl-NL"/>
              </w:rPr>
              <w:t>Beschrijving</w:t>
            </w:r>
            <w:r w:rsidRPr="00485E6E">
              <w:rPr>
                <w:rFonts w:ascii="Arial"/>
                <w:spacing w:val="-9"/>
                <w:sz w:val="20"/>
                <w:lang w:val="nl-NL"/>
              </w:rPr>
              <w:t xml:space="preserve"> </w:t>
            </w:r>
            <w:r w:rsidR="00DC3AB2">
              <w:rPr>
                <w:rFonts w:ascii="Arial"/>
                <w:spacing w:val="-9"/>
                <w:sz w:val="20"/>
                <w:lang w:val="nl-NL"/>
              </w:rPr>
              <w:t>levering</w:t>
            </w:r>
            <w:r w:rsidRPr="00485E6E">
              <w:rPr>
                <w:rFonts w:ascii="Arial"/>
                <w:sz w:val="20"/>
                <w:lang w:val="nl-NL"/>
              </w:rPr>
              <w:t>:</w:t>
            </w:r>
          </w:p>
        </w:tc>
        <w:tc>
          <w:tcPr>
            <w:tcW w:w="5682" w:type="dxa"/>
            <w:gridSpan w:val="2"/>
            <w:tcBorders>
              <w:top w:val="single" w:sz="4" w:space="0" w:color="000000"/>
              <w:left w:val="nil"/>
              <w:bottom w:val="single" w:sz="4" w:space="0" w:color="000000"/>
              <w:right w:val="single" w:sz="4" w:space="0" w:color="000000"/>
            </w:tcBorders>
          </w:tcPr>
          <w:p w14:paraId="7108B42F" w14:textId="77777777" w:rsidR="002104CE" w:rsidRPr="00485E6E" w:rsidRDefault="002104CE" w:rsidP="00047818">
            <w:pPr>
              <w:pStyle w:val="TableParagraph"/>
              <w:spacing w:before="28"/>
              <w:ind w:left="134"/>
              <w:rPr>
                <w:rFonts w:ascii="Arial" w:eastAsia="Arial" w:hAnsi="Arial" w:cs="Arial"/>
                <w:sz w:val="20"/>
                <w:szCs w:val="20"/>
                <w:lang w:val="nl-NL"/>
              </w:rPr>
            </w:pPr>
            <w:r w:rsidRPr="00485E6E">
              <w:rPr>
                <w:rFonts w:ascii="Arial"/>
                <w:sz w:val="20"/>
                <w:lang w:val="nl-NL"/>
              </w:rPr>
              <w:t>…</w:t>
            </w:r>
          </w:p>
        </w:tc>
      </w:tr>
      <w:tr w:rsidR="002104CE" w:rsidRPr="00485E6E" w14:paraId="0B095A89" w14:textId="77777777" w:rsidTr="002104CE">
        <w:trPr>
          <w:trHeight w:hRule="exact" w:val="384"/>
        </w:trPr>
        <w:tc>
          <w:tcPr>
            <w:tcW w:w="3485" w:type="dxa"/>
            <w:tcBorders>
              <w:top w:val="single" w:sz="4" w:space="0" w:color="000000"/>
              <w:left w:val="single" w:sz="4" w:space="0" w:color="000000"/>
              <w:bottom w:val="single" w:sz="4" w:space="0" w:color="000000"/>
              <w:right w:val="nil"/>
            </w:tcBorders>
          </w:tcPr>
          <w:p w14:paraId="60C6CA7A" w14:textId="77777777" w:rsidR="002104CE" w:rsidRPr="00485E6E" w:rsidRDefault="002104CE" w:rsidP="00F678F9">
            <w:pPr>
              <w:pStyle w:val="TableParagraph"/>
              <w:spacing w:before="28"/>
              <w:ind w:left="103"/>
              <w:rPr>
                <w:rFonts w:ascii="Arial" w:eastAsia="Arial" w:hAnsi="Arial" w:cs="Arial"/>
                <w:sz w:val="20"/>
                <w:szCs w:val="20"/>
                <w:lang w:val="nl-NL"/>
              </w:rPr>
            </w:pPr>
            <w:r w:rsidRPr="00485E6E">
              <w:rPr>
                <w:rFonts w:ascii="Arial"/>
                <w:sz w:val="20"/>
                <w:lang w:val="nl-NL"/>
              </w:rPr>
              <w:t>Periode en plaats van</w:t>
            </w:r>
            <w:r w:rsidRPr="00485E6E">
              <w:rPr>
                <w:rFonts w:ascii="Arial"/>
                <w:spacing w:val="-14"/>
                <w:sz w:val="20"/>
                <w:lang w:val="nl-NL"/>
              </w:rPr>
              <w:t xml:space="preserve"> </w:t>
            </w:r>
            <w:r w:rsidR="00F678F9">
              <w:rPr>
                <w:rFonts w:ascii="Arial"/>
                <w:spacing w:val="-14"/>
                <w:sz w:val="20"/>
                <w:lang w:val="nl-NL"/>
              </w:rPr>
              <w:t>levering</w:t>
            </w:r>
            <w:r w:rsidRPr="00485E6E">
              <w:rPr>
                <w:rFonts w:ascii="Arial"/>
                <w:sz w:val="20"/>
                <w:lang w:val="nl-NL"/>
              </w:rPr>
              <w:t>:</w:t>
            </w:r>
          </w:p>
        </w:tc>
        <w:tc>
          <w:tcPr>
            <w:tcW w:w="5682" w:type="dxa"/>
            <w:gridSpan w:val="2"/>
            <w:tcBorders>
              <w:top w:val="single" w:sz="4" w:space="0" w:color="000000"/>
              <w:left w:val="nil"/>
              <w:bottom w:val="single" w:sz="4" w:space="0" w:color="000000"/>
              <w:right w:val="single" w:sz="4" w:space="0" w:color="000000"/>
            </w:tcBorders>
          </w:tcPr>
          <w:p w14:paraId="45528D73" w14:textId="77777777" w:rsidR="002104CE" w:rsidRPr="00485E6E" w:rsidRDefault="002104CE" w:rsidP="00047818">
            <w:pPr>
              <w:pStyle w:val="TableParagraph"/>
              <w:spacing w:before="28"/>
              <w:ind w:left="134"/>
              <w:rPr>
                <w:rFonts w:ascii="Arial" w:eastAsia="Arial" w:hAnsi="Arial" w:cs="Arial"/>
                <w:sz w:val="20"/>
                <w:szCs w:val="20"/>
                <w:lang w:val="nl-NL"/>
              </w:rPr>
            </w:pPr>
            <w:r w:rsidRPr="00485E6E">
              <w:rPr>
                <w:rFonts w:ascii="Arial"/>
                <w:sz w:val="20"/>
                <w:lang w:val="nl-NL"/>
              </w:rPr>
              <w:t>…</w:t>
            </w:r>
          </w:p>
        </w:tc>
      </w:tr>
      <w:tr w:rsidR="002104CE" w:rsidRPr="00485E6E" w14:paraId="70B8E17E" w14:textId="77777777" w:rsidTr="001368E7">
        <w:trPr>
          <w:trHeight w:hRule="exact" w:val="1094"/>
        </w:trPr>
        <w:tc>
          <w:tcPr>
            <w:tcW w:w="3485" w:type="dxa"/>
            <w:tcBorders>
              <w:top w:val="single" w:sz="4" w:space="0" w:color="000000"/>
              <w:left w:val="single" w:sz="4" w:space="0" w:color="000000"/>
              <w:bottom w:val="single" w:sz="4" w:space="0" w:color="000000"/>
              <w:right w:val="nil"/>
            </w:tcBorders>
          </w:tcPr>
          <w:p w14:paraId="00E2E083" w14:textId="77777777" w:rsidR="00F678F9" w:rsidRDefault="00F678F9" w:rsidP="00F678F9">
            <w:pPr>
              <w:pStyle w:val="TableParagraph"/>
              <w:spacing w:before="28"/>
              <w:rPr>
                <w:rFonts w:ascii="Arial"/>
                <w:sz w:val="20"/>
                <w:lang w:val="nl-NL"/>
              </w:rPr>
            </w:pPr>
            <w:r>
              <w:rPr>
                <w:rFonts w:ascii="Arial"/>
                <w:sz w:val="20"/>
                <w:lang w:val="nl-NL"/>
              </w:rPr>
              <w:t xml:space="preserve"> </w:t>
            </w:r>
          </w:p>
          <w:p w14:paraId="1ACBB18C" w14:textId="77777777" w:rsidR="002104CE" w:rsidRPr="00F678F9" w:rsidRDefault="002104CE" w:rsidP="00F678F9">
            <w:pPr>
              <w:pStyle w:val="TableParagraph"/>
              <w:spacing w:before="28"/>
              <w:rPr>
                <w:rFonts w:ascii="Arial" w:eastAsia="Arial" w:hAnsi="Arial" w:cs="Arial"/>
                <w:sz w:val="20"/>
                <w:szCs w:val="20"/>
                <w:lang w:val="nl-NL"/>
              </w:rPr>
            </w:pPr>
            <w:r w:rsidRPr="00485E6E">
              <w:rPr>
                <w:rFonts w:ascii="Arial"/>
                <w:sz w:val="20"/>
                <w:lang w:val="nl-NL"/>
              </w:rPr>
              <w:t xml:space="preserve">Omvang van </w:t>
            </w:r>
            <w:r w:rsidRPr="00485E6E">
              <w:rPr>
                <w:rFonts w:ascii="Arial"/>
                <w:sz w:val="20"/>
                <w:u w:val="single" w:color="000000"/>
                <w:lang w:val="nl-NL"/>
              </w:rPr>
              <w:t>totale</w:t>
            </w:r>
            <w:r w:rsidRPr="00485E6E">
              <w:rPr>
                <w:rFonts w:ascii="Arial"/>
                <w:spacing w:val="-9"/>
                <w:sz w:val="20"/>
                <w:u w:val="single" w:color="000000"/>
                <w:lang w:val="nl-NL"/>
              </w:rPr>
              <w:t xml:space="preserve"> </w:t>
            </w:r>
            <w:r w:rsidRPr="00485E6E">
              <w:rPr>
                <w:rFonts w:ascii="Arial"/>
                <w:sz w:val="20"/>
                <w:lang w:val="nl-NL"/>
              </w:rPr>
              <w:t>project:</w:t>
            </w:r>
          </w:p>
          <w:p w14:paraId="136704EE" w14:textId="77777777" w:rsidR="002104CE" w:rsidRDefault="002104CE" w:rsidP="00F678F9">
            <w:pPr>
              <w:pStyle w:val="TableParagraph"/>
              <w:spacing w:line="271" w:lineRule="auto"/>
              <w:ind w:right="1477"/>
              <w:rPr>
                <w:rFonts w:ascii="Arial" w:eastAsia="Arial" w:hAnsi="Arial" w:cs="Arial"/>
                <w:sz w:val="20"/>
                <w:szCs w:val="20"/>
                <w:lang w:val="nl-NL"/>
              </w:rPr>
            </w:pPr>
          </w:p>
          <w:p w14:paraId="7234DEDC" w14:textId="77777777" w:rsidR="002104CE" w:rsidRPr="00485E6E" w:rsidRDefault="002104CE" w:rsidP="00047818">
            <w:pPr>
              <w:pStyle w:val="TableParagraph"/>
              <w:spacing w:line="271" w:lineRule="auto"/>
              <w:ind w:left="103" w:right="1477"/>
              <w:rPr>
                <w:rFonts w:ascii="Arial" w:eastAsia="Arial" w:hAnsi="Arial" w:cs="Arial"/>
                <w:sz w:val="20"/>
                <w:szCs w:val="20"/>
                <w:lang w:val="nl-NL"/>
              </w:rPr>
            </w:pPr>
          </w:p>
        </w:tc>
        <w:tc>
          <w:tcPr>
            <w:tcW w:w="5682" w:type="dxa"/>
            <w:gridSpan w:val="2"/>
            <w:tcBorders>
              <w:top w:val="single" w:sz="4" w:space="0" w:color="000000"/>
              <w:left w:val="nil"/>
              <w:bottom w:val="single" w:sz="4" w:space="0" w:color="000000"/>
              <w:right w:val="single" w:sz="4" w:space="0" w:color="000000"/>
            </w:tcBorders>
          </w:tcPr>
          <w:p w14:paraId="71568F8C" w14:textId="77777777" w:rsidR="00F678F9" w:rsidRDefault="00F678F9" w:rsidP="00047818">
            <w:pPr>
              <w:pStyle w:val="TableParagraph"/>
              <w:rPr>
                <w:rFonts w:ascii="Arial" w:eastAsia="Arial" w:hAnsi="Arial" w:cs="Arial"/>
                <w:b/>
                <w:bCs/>
                <w:sz w:val="20"/>
                <w:szCs w:val="20"/>
                <w:lang w:val="nl-NL"/>
              </w:rPr>
            </w:pPr>
          </w:p>
          <w:p w14:paraId="20CDEC91" w14:textId="77777777" w:rsidR="00F678F9" w:rsidRDefault="00F678F9" w:rsidP="00F678F9">
            <w:pPr>
              <w:pStyle w:val="TableParagraph"/>
              <w:rPr>
                <w:rFonts w:ascii="Arial" w:eastAsia="Arial" w:hAnsi="Arial" w:cs="Arial"/>
                <w:b/>
                <w:bCs/>
                <w:sz w:val="20"/>
                <w:szCs w:val="20"/>
                <w:lang w:val="nl-NL"/>
              </w:rPr>
            </w:pPr>
            <w:r>
              <w:rPr>
                <w:rFonts w:ascii="Arial" w:eastAsia="Arial" w:hAnsi="Arial" w:cs="Arial"/>
                <w:b/>
                <w:bCs/>
                <w:sz w:val="20"/>
                <w:szCs w:val="20"/>
                <w:lang w:val="nl-NL"/>
              </w:rPr>
              <w:t xml:space="preserve">€ </w:t>
            </w:r>
            <w:r w:rsidR="002104CE">
              <w:rPr>
                <w:rFonts w:ascii="Arial" w:eastAsia="Arial" w:hAnsi="Arial" w:cs="Arial"/>
                <w:b/>
                <w:bCs/>
                <w:sz w:val="20"/>
                <w:szCs w:val="20"/>
                <w:lang w:val="nl-NL"/>
              </w:rPr>
              <w:t>…………………..</w:t>
            </w:r>
          </w:p>
          <w:p w14:paraId="16F93026" w14:textId="77777777" w:rsidR="002104CE" w:rsidRPr="00F678F9" w:rsidRDefault="002104CE" w:rsidP="00F678F9">
            <w:pPr>
              <w:tabs>
                <w:tab w:val="left" w:pos="1114"/>
              </w:tabs>
            </w:pPr>
          </w:p>
        </w:tc>
      </w:tr>
      <w:tr w:rsidR="002104CE" w:rsidRPr="00485E6E" w14:paraId="6D0AC5FA" w14:textId="77777777" w:rsidTr="001368E7">
        <w:trPr>
          <w:trHeight w:hRule="exact" w:val="1280"/>
        </w:trPr>
        <w:tc>
          <w:tcPr>
            <w:tcW w:w="3485" w:type="dxa"/>
            <w:tcBorders>
              <w:top w:val="single" w:sz="4" w:space="0" w:color="000000"/>
              <w:left w:val="single" w:sz="4" w:space="0" w:color="000000"/>
              <w:bottom w:val="single" w:sz="4" w:space="0" w:color="000000"/>
              <w:right w:val="nil"/>
            </w:tcBorders>
          </w:tcPr>
          <w:p w14:paraId="7FAF87BF" w14:textId="77777777" w:rsidR="002104CE" w:rsidRPr="00485E6E" w:rsidRDefault="002104CE" w:rsidP="00047818">
            <w:pPr>
              <w:pStyle w:val="TableParagraph"/>
              <w:spacing w:before="28"/>
              <w:ind w:left="103"/>
              <w:rPr>
                <w:rFonts w:ascii="Arial" w:eastAsia="Arial" w:hAnsi="Arial" w:cs="Arial"/>
                <w:sz w:val="20"/>
                <w:szCs w:val="20"/>
                <w:lang w:val="nl-NL"/>
              </w:rPr>
            </w:pPr>
            <w:r w:rsidRPr="00485E6E">
              <w:rPr>
                <w:rFonts w:ascii="Arial"/>
                <w:sz w:val="20"/>
                <w:lang w:val="nl-NL"/>
              </w:rPr>
              <w:t xml:space="preserve">Omvang van de </w:t>
            </w:r>
            <w:r w:rsidRPr="00485E6E">
              <w:rPr>
                <w:rFonts w:ascii="Arial"/>
                <w:sz w:val="20"/>
                <w:u w:val="single" w:color="000000"/>
                <w:lang w:val="nl-NL"/>
              </w:rPr>
              <w:t>relevante</w:t>
            </w:r>
            <w:r w:rsidRPr="00485E6E">
              <w:rPr>
                <w:rFonts w:ascii="Arial"/>
                <w:spacing w:val="-11"/>
                <w:sz w:val="20"/>
                <w:u w:val="single" w:color="000000"/>
                <w:lang w:val="nl-NL"/>
              </w:rPr>
              <w:t xml:space="preserve"> </w:t>
            </w:r>
            <w:r w:rsidRPr="00485E6E">
              <w:rPr>
                <w:rFonts w:ascii="Arial"/>
                <w:sz w:val="20"/>
                <w:u w:val="single" w:color="000000"/>
                <w:lang w:val="nl-NL"/>
              </w:rPr>
              <w:t>ervaring</w:t>
            </w:r>
            <w:r w:rsidRPr="00485E6E">
              <w:rPr>
                <w:rFonts w:ascii="Arial"/>
                <w:sz w:val="20"/>
                <w:lang w:val="nl-NL"/>
              </w:rPr>
              <w:t>:</w:t>
            </w:r>
          </w:p>
          <w:p w14:paraId="0BF796A9" w14:textId="77777777" w:rsidR="002104CE" w:rsidRPr="00485E6E" w:rsidRDefault="002104CE" w:rsidP="00047818">
            <w:pPr>
              <w:pStyle w:val="TableParagraph"/>
              <w:spacing w:before="4"/>
              <w:rPr>
                <w:rFonts w:ascii="Arial" w:eastAsia="Arial" w:hAnsi="Arial" w:cs="Arial"/>
                <w:b/>
                <w:bCs/>
                <w:sz w:val="25"/>
                <w:szCs w:val="25"/>
                <w:lang w:val="nl-NL"/>
              </w:rPr>
            </w:pPr>
          </w:p>
          <w:p w14:paraId="345B9701" w14:textId="77777777" w:rsidR="002104CE" w:rsidRDefault="00E53331" w:rsidP="00F678F9">
            <w:pPr>
              <w:pStyle w:val="TableParagraph"/>
              <w:spacing w:line="271" w:lineRule="auto"/>
              <w:ind w:left="103" w:right="221"/>
              <w:rPr>
                <w:rFonts w:ascii="Arial"/>
                <w:sz w:val="20"/>
                <w:lang w:val="nl-NL"/>
              </w:rPr>
            </w:pPr>
            <w:r w:rsidRPr="00485E6E">
              <w:rPr>
                <w:rFonts w:ascii="Arial"/>
                <w:sz w:val="20"/>
                <w:lang w:val="nl-NL"/>
              </w:rPr>
              <w:t xml:space="preserve">Aandeel </w:t>
            </w:r>
            <w:r w:rsidR="00F678F9">
              <w:rPr>
                <w:rFonts w:ascii="Arial"/>
                <w:sz w:val="20"/>
                <w:lang w:val="nl-NL"/>
              </w:rPr>
              <w:t xml:space="preserve">leverantie </w:t>
            </w:r>
            <w:r w:rsidRPr="00485E6E">
              <w:rPr>
                <w:rFonts w:ascii="Arial"/>
                <w:sz w:val="20"/>
                <w:lang w:val="nl-NL"/>
              </w:rPr>
              <w:t xml:space="preserve">van het totale </w:t>
            </w:r>
          </w:p>
          <w:p w14:paraId="38BCD163" w14:textId="77777777" w:rsidR="00F678F9" w:rsidRPr="00F678F9" w:rsidRDefault="00F678F9" w:rsidP="00F678F9">
            <w:pPr>
              <w:pStyle w:val="TableParagraph"/>
              <w:spacing w:line="271" w:lineRule="auto"/>
              <w:ind w:left="103" w:right="221"/>
              <w:rPr>
                <w:rFonts w:ascii="Arial"/>
                <w:w w:val="99"/>
                <w:sz w:val="20"/>
                <w:lang w:val="nl-NL"/>
              </w:rPr>
            </w:pPr>
            <w:r>
              <w:rPr>
                <w:rFonts w:ascii="Arial"/>
                <w:sz w:val="20"/>
                <w:lang w:val="nl-NL"/>
              </w:rPr>
              <w:t>project</w:t>
            </w:r>
          </w:p>
        </w:tc>
        <w:tc>
          <w:tcPr>
            <w:tcW w:w="5682" w:type="dxa"/>
            <w:gridSpan w:val="2"/>
            <w:tcBorders>
              <w:top w:val="single" w:sz="4" w:space="0" w:color="000000"/>
              <w:left w:val="nil"/>
              <w:bottom w:val="single" w:sz="4" w:space="0" w:color="000000"/>
              <w:right w:val="single" w:sz="4" w:space="0" w:color="000000"/>
            </w:tcBorders>
          </w:tcPr>
          <w:p w14:paraId="3EB99C81" w14:textId="77777777" w:rsidR="002104CE" w:rsidRPr="00485E6E" w:rsidRDefault="002104CE" w:rsidP="00047818">
            <w:pPr>
              <w:pStyle w:val="TableParagraph"/>
              <w:rPr>
                <w:rFonts w:ascii="Arial" w:eastAsia="Arial" w:hAnsi="Arial" w:cs="Arial"/>
                <w:b/>
                <w:bCs/>
                <w:sz w:val="20"/>
                <w:szCs w:val="20"/>
                <w:lang w:val="nl-NL"/>
              </w:rPr>
            </w:pPr>
          </w:p>
          <w:p w14:paraId="71B5DD06" w14:textId="77777777" w:rsidR="002104CE" w:rsidRPr="00485E6E" w:rsidRDefault="002104CE" w:rsidP="00047818">
            <w:pPr>
              <w:pStyle w:val="TableParagraph"/>
              <w:spacing w:before="9"/>
              <w:rPr>
                <w:rFonts w:ascii="Arial" w:eastAsia="Arial" w:hAnsi="Arial" w:cs="Arial"/>
                <w:b/>
                <w:bCs/>
                <w:sz w:val="27"/>
                <w:szCs w:val="27"/>
                <w:lang w:val="nl-NL"/>
              </w:rPr>
            </w:pPr>
          </w:p>
          <w:p w14:paraId="68ED190D" w14:textId="77777777" w:rsidR="00F678F9" w:rsidRDefault="00F678F9" w:rsidP="00047818">
            <w:pPr>
              <w:pStyle w:val="TableParagraph"/>
              <w:spacing w:line="271" w:lineRule="auto"/>
              <w:ind w:left="134" w:right="2475"/>
              <w:rPr>
                <w:rFonts w:ascii="Arial" w:eastAsia="Arial" w:hAnsi="Arial" w:cs="Arial"/>
                <w:sz w:val="20"/>
                <w:szCs w:val="20"/>
                <w:lang w:val="nl-NL"/>
              </w:rPr>
            </w:pPr>
          </w:p>
          <w:p w14:paraId="6AE6FAE3" w14:textId="77777777" w:rsidR="002104CE" w:rsidRPr="00485E6E" w:rsidRDefault="00F678F9" w:rsidP="00047818">
            <w:pPr>
              <w:pStyle w:val="TableParagraph"/>
              <w:spacing w:line="271" w:lineRule="auto"/>
              <w:ind w:left="134" w:right="2475"/>
              <w:rPr>
                <w:rFonts w:ascii="Arial" w:eastAsia="Arial" w:hAnsi="Arial" w:cs="Arial"/>
                <w:w w:val="99"/>
                <w:sz w:val="20"/>
                <w:szCs w:val="20"/>
                <w:lang w:val="nl-NL"/>
              </w:rPr>
            </w:pPr>
            <w:r>
              <w:rPr>
                <w:rFonts w:ascii="Arial" w:eastAsia="Arial" w:hAnsi="Arial" w:cs="Arial"/>
                <w:sz w:val="20"/>
                <w:szCs w:val="20"/>
                <w:lang w:val="nl-NL"/>
              </w:rPr>
              <w:t xml:space="preserve">€ </w:t>
            </w:r>
            <w:r w:rsidR="002104CE">
              <w:rPr>
                <w:rFonts w:ascii="Arial" w:eastAsia="Arial" w:hAnsi="Arial" w:cs="Arial"/>
                <w:sz w:val="20"/>
                <w:szCs w:val="20"/>
                <w:lang w:val="nl-NL"/>
              </w:rPr>
              <w:t xml:space="preserve">……………….. </w:t>
            </w:r>
            <w:r w:rsidR="002104CE" w:rsidRPr="00485E6E">
              <w:rPr>
                <w:rFonts w:ascii="Arial" w:eastAsia="Arial" w:hAnsi="Arial" w:cs="Arial"/>
                <w:w w:val="99"/>
                <w:sz w:val="20"/>
                <w:szCs w:val="20"/>
                <w:lang w:val="nl-NL"/>
              </w:rPr>
              <w:t xml:space="preserve"> </w:t>
            </w:r>
          </w:p>
          <w:p w14:paraId="3A33B746" w14:textId="77777777" w:rsidR="002104CE" w:rsidRPr="00485E6E" w:rsidRDefault="002104CE" w:rsidP="00047818">
            <w:pPr>
              <w:pStyle w:val="TableParagraph"/>
              <w:spacing w:line="271" w:lineRule="auto"/>
              <w:ind w:left="134" w:right="2475"/>
              <w:rPr>
                <w:rFonts w:ascii="Arial" w:eastAsia="Arial" w:hAnsi="Arial" w:cs="Arial"/>
                <w:sz w:val="20"/>
                <w:szCs w:val="20"/>
                <w:lang w:val="nl-NL"/>
              </w:rPr>
            </w:pPr>
          </w:p>
        </w:tc>
      </w:tr>
      <w:tr w:rsidR="002104CE" w:rsidRPr="00485E6E" w14:paraId="62124069" w14:textId="77777777" w:rsidTr="00544FD7">
        <w:trPr>
          <w:trHeight w:hRule="exact" w:val="2400"/>
        </w:trPr>
        <w:tc>
          <w:tcPr>
            <w:tcW w:w="3485" w:type="dxa"/>
            <w:tcBorders>
              <w:top w:val="single" w:sz="4" w:space="0" w:color="000000"/>
              <w:left w:val="single" w:sz="4" w:space="0" w:color="000000"/>
              <w:bottom w:val="single" w:sz="4" w:space="0" w:color="000000"/>
              <w:right w:val="nil"/>
            </w:tcBorders>
          </w:tcPr>
          <w:p w14:paraId="515A07F2" w14:textId="77777777" w:rsidR="002104CE" w:rsidRPr="00485E6E" w:rsidRDefault="002104CE" w:rsidP="00047818">
            <w:pPr>
              <w:pStyle w:val="TableParagraph"/>
              <w:spacing w:before="28" w:line="271" w:lineRule="auto"/>
              <w:ind w:left="103" w:right="132"/>
              <w:rPr>
                <w:rFonts w:ascii="Arial" w:eastAsia="Arial" w:hAnsi="Arial" w:cs="Arial"/>
                <w:sz w:val="20"/>
                <w:szCs w:val="20"/>
                <w:lang w:val="nl-NL"/>
              </w:rPr>
            </w:pPr>
            <w:r w:rsidRPr="00485E6E">
              <w:rPr>
                <w:rFonts w:ascii="Arial"/>
                <w:sz w:val="20"/>
                <w:lang w:val="nl-NL"/>
              </w:rPr>
              <w:t>In geval van</w:t>
            </w:r>
            <w:r w:rsidRPr="00485E6E">
              <w:rPr>
                <w:rFonts w:ascii="Arial"/>
                <w:spacing w:val="-11"/>
                <w:sz w:val="20"/>
                <w:lang w:val="nl-NL"/>
              </w:rPr>
              <w:t xml:space="preserve"> </w:t>
            </w:r>
            <w:r w:rsidRPr="00485E6E">
              <w:rPr>
                <w:rFonts w:ascii="Arial"/>
                <w:sz w:val="20"/>
                <w:lang w:val="nl-NL"/>
              </w:rPr>
              <w:t>samenwerkingsverband</w:t>
            </w:r>
            <w:r w:rsidRPr="00485E6E">
              <w:rPr>
                <w:rFonts w:ascii="Arial"/>
                <w:w w:val="99"/>
                <w:sz w:val="20"/>
                <w:lang w:val="nl-NL"/>
              </w:rPr>
              <w:t xml:space="preserve"> </w:t>
            </w:r>
            <w:r w:rsidRPr="00485E6E">
              <w:rPr>
                <w:rFonts w:ascii="Arial"/>
                <w:sz w:val="20"/>
                <w:lang w:val="nl-NL"/>
              </w:rPr>
              <w:t>van ondernemers</w:t>
            </w:r>
            <w:r w:rsidRPr="00485E6E">
              <w:rPr>
                <w:rFonts w:ascii="Arial"/>
                <w:spacing w:val="-6"/>
                <w:sz w:val="20"/>
                <w:lang w:val="nl-NL"/>
              </w:rPr>
              <w:t xml:space="preserve"> </w:t>
            </w:r>
            <w:r w:rsidRPr="00485E6E">
              <w:rPr>
                <w:rFonts w:ascii="Arial"/>
                <w:sz w:val="20"/>
                <w:lang w:val="nl-NL"/>
              </w:rPr>
              <w:t>omschrijf:</w:t>
            </w:r>
          </w:p>
          <w:p w14:paraId="05EFC022" w14:textId="77777777" w:rsidR="002104CE" w:rsidRPr="00485E6E" w:rsidRDefault="002104CE" w:rsidP="002104CE">
            <w:pPr>
              <w:pStyle w:val="TableParagraph"/>
              <w:numPr>
                <w:ilvl w:val="0"/>
                <w:numId w:val="27"/>
              </w:numPr>
              <w:tabs>
                <w:tab w:val="left" w:pos="226"/>
              </w:tabs>
              <w:spacing w:before="2" w:line="271" w:lineRule="auto"/>
              <w:ind w:right="187" w:firstLine="0"/>
              <w:rPr>
                <w:rFonts w:ascii="Arial" w:eastAsia="Arial" w:hAnsi="Arial" w:cs="Arial"/>
                <w:sz w:val="20"/>
                <w:szCs w:val="20"/>
                <w:lang w:val="nl-NL"/>
              </w:rPr>
            </w:pPr>
            <w:r w:rsidRPr="00485E6E">
              <w:rPr>
                <w:rFonts w:ascii="Arial"/>
                <w:sz w:val="20"/>
                <w:lang w:val="nl-NL"/>
              </w:rPr>
              <w:t>De namen van de deelnemers</w:t>
            </w:r>
            <w:r w:rsidRPr="00485E6E">
              <w:rPr>
                <w:rFonts w:ascii="Arial"/>
                <w:spacing w:val="-8"/>
                <w:sz w:val="20"/>
                <w:lang w:val="nl-NL"/>
              </w:rPr>
              <w:t xml:space="preserve"> </w:t>
            </w:r>
            <w:r w:rsidRPr="00485E6E">
              <w:rPr>
                <w:rFonts w:ascii="Arial"/>
                <w:sz w:val="20"/>
                <w:lang w:val="nl-NL"/>
              </w:rPr>
              <w:t>aan</w:t>
            </w:r>
            <w:r w:rsidRPr="00485E6E">
              <w:rPr>
                <w:rFonts w:ascii="Arial"/>
                <w:w w:val="99"/>
                <w:sz w:val="20"/>
                <w:lang w:val="nl-NL"/>
              </w:rPr>
              <w:t xml:space="preserve"> </w:t>
            </w:r>
            <w:r w:rsidRPr="00485E6E">
              <w:rPr>
                <w:rFonts w:ascii="Arial"/>
                <w:sz w:val="20"/>
                <w:lang w:val="nl-NL"/>
              </w:rPr>
              <w:t>het</w:t>
            </w:r>
            <w:r w:rsidRPr="00485E6E">
              <w:rPr>
                <w:rFonts w:ascii="Arial"/>
                <w:spacing w:val="-2"/>
                <w:sz w:val="20"/>
                <w:lang w:val="nl-NL"/>
              </w:rPr>
              <w:t xml:space="preserve"> </w:t>
            </w:r>
            <w:r w:rsidRPr="00485E6E">
              <w:rPr>
                <w:rFonts w:ascii="Arial"/>
                <w:sz w:val="20"/>
                <w:lang w:val="nl-NL"/>
              </w:rPr>
              <w:t>samenwerkingsverband;</w:t>
            </w:r>
          </w:p>
          <w:p w14:paraId="59AA9D6F" w14:textId="77777777" w:rsidR="002104CE" w:rsidRPr="00485E6E" w:rsidRDefault="002104CE" w:rsidP="002104CE">
            <w:pPr>
              <w:pStyle w:val="TableParagraph"/>
              <w:numPr>
                <w:ilvl w:val="0"/>
                <w:numId w:val="27"/>
              </w:numPr>
              <w:tabs>
                <w:tab w:val="left" w:pos="226"/>
              </w:tabs>
              <w:spacing w:line="273" w:lineRule="auto"/>
              <w:ind w:right="644" w:firstLine="0"/>
              <w:rPr>
                <w:rFonts w:ascii="Arial" w:eastAsia="Arial" w:hAnsi="Arial" w:cs="Arial"/>
                <w:sz w:val="20"/>
                <w:szCs w:val="20"/>
                <w:lang w:val="nl-NL"/>
              </w:rPr>
            </w:pPr>
            <w:r w:rsidRPr="00485E6E">
              <w:rPr>
                <w:rFonts w:ascii="Arial"/>
                <w:sz w:val="20"/>
                <w:lang w:val="nl-NL"/>
              </w:rPr>
              <w:t>De feitelijk door de</w:t>
            </w:r>
            <w:r w:rsidRPr="00485E6E">
              <w:rPr>
                <w:rFonts w:ascii="Arial"/>
                <w:spacing w:val="-9"/>
                <w:sz w:val="20"/>
                <w:lang w:val="nl-NL"/>
              </w:rPr>
              <w:t xml:space="preserve"> </w:t>
            </w:r>
            <w:r w:rsidRPr="00485E6E">
              <w:rPr>
                <w:rFonts w:ascii="Arial"/>
                <w:sz w:val="20"/>
                <w:lang w:val="nl-NL"/>
              </w:rPr>
              <w:t>inschrijver</w:t>
            </w:r>
            <w:r w:rsidRPr="00485E6E">
              <w:rPr>
                <w:rFonts w:ascii="Arial"/>
                <w:w w:val="99"/>
                <w:sz w:val="20"/>
                <w:lang w:val="nl-NL"/>
              </w:rPr>
              <w:t xml:space="preserve"> </w:t>
            </w:r>
            <w:r w:rsidRPr="00485E6E">
              <w:rPr>
                <w:rFonts w:ascii="Arial"/>
                <w:sz w:val="20"/>
                <w:lang w:val="nl-NL"/>
              </w:rPr>
              <w:t>uitgevoerde</w:t>
            </w:r>
            <w:r w:rsidRPr="00485E6E">
              <w:rPr>
                <w:rFonts w:ascii="Arial"/>
                <w:spacing w:val="-3"/>
                <w:sz w:val="20"/>
                <w:lang w:val="nl-NL"/>
              </w:rPr>
              <w:t xml:space="preserve"> </w:t>
            </w:r>
            <w:r w:rsidR="00F678F9">
              <w:rPr>
                <w:rFonts w:ascii="Arial"/>
                <w:spacing w:val="-3"/>
                <w:sz w:val="20"/>
                <w:lang w:val="nl-NL"/>
              </w:rPr>
              <w:t>leverantie</w:t>
            </w:r>
            <w:r w:rsidRPr="00485E6E">
              <w:rPr>
                <w:rFonts w:ascii="Arial"/>
                <w:sz w:val="20"/>
                <w:lang w:val="nl-NL"/>
              </w:rPr>
              <w:t>;</w:t>
            </w:r>
          </w:p>
          <w:p w14:paraId="0166974D" w14:textId="77777777" w:rsidR="002104CE" w:rsidRPr="00485E6E" w:rsidRDefault="002104CE" w:rsidP="00047818">
            <w:pPr>
              <w:pStyle w:val="TableParagraph"/>
              <w:rPr>
                <w:rFonts w:ascii="Arial" w:eastAsia="Arial" w:hAnsi="Arial" w:cs="Arial"/>
                <w:b/>
                <w:bCs/>
                <w:sz w:val="20"/>
                <w:szCs w:val="20"/>
                <w:lang w:val="nl-NL"/>
              </w:rPr>
            </w:pPr>
          </w:p>
          <w:p w14:paraId="57C70EA2" w14:textId="77777777" w:rsidR="002104CE" w:rsidRPr="00485E6E" w:rsidRDefault="00DC3AB2" w:rsidP="00DC3AB2">
            <w:pPr>
              <w:pStyle w:val="TableParagraph"/>
              <w:spacing w:line="271" w:lineRule="auto"/>
              <w:ind w:left="103" w:right="665"/>
              <w:rPr>
                <w:rFonts w:ascii="Arial" w:eastAsia="Arial" w:hAnsi="Arial" w:cs="Arial"/>
                <w:sz w:val="20"/>
                <w:szCs w:val="20"/>
                <w:lang w:val="nl-NL"/>
              </w:rPr>
            </w:pPr>
            <w:r>
              <w:rPr>
                <w:rFonts w:ascii="Arial"/>
                <w:sz w:val="20"/>
                <w:lang w:val="nl-NL"/>
              </w:rPr>
              <w:t>Leverantie</w:t>
            </w:r>
            <w:r w:rsidR="002104CE" w:rsidRPr="00485E6E">
              <w:rPr>
                <w:rFonts w:ascii="Arial"/>
                <w:sz w:val="20"/>
                <w:lang w:val="nl-NL"/>
              </w:rPr>
              <w:t xml:space="preserve"> uitgevoerd</w:t>
            </w:r>
            <w:r w:rsidR="002104CE" w:rsidRPr="00485E6E">
              <w:rPr>
                <w:rFonts w:ascii="Arial"/>
                <w:spacing w:val="-3"/>
                <w:sz w:val="20"/>
                <w:lang w:val="nl-NL"/>
              </w:rPr>
              <w:t xml:space="preserve"> </w:t>
            </w:r>
            <w:r w:rsidR="002104CE" w:rsidRPr="00485E6E">
              <w:rPr>
                <w:rFonts w:ascii="Arial"/>
                <w:sz w:val="20"/>
                <w:lang w:val="nl-NL"/>
              </w:rPr>
              <w:t>als</w:t>
            </w:r>
            <w:r w:rsidR="002104CE" w:rsidRPr="00485E6E">
              <w:rPr>
                <w:rFonts w:ascii="Arial"/>
                <w:w w:val="99"/>
                <w:sz w:val="20"/>
                <w:lang w:val="nl-NL"/>
              </w:rPr>
              <w:t xml:space="preserve"> </w:t>
            </w:r>
            <w:r w:rsidR="002104CE" w:rsidRPr="00485E6E">
              <w:rPr>
                <w:rFonts w:ascii="Arial"/>
                <w:sz w:val="20"/>
                <w:lang w:val="nl-NL"/>
              </w:rPr>
              <w:t>Opdrachtnemer</w:t>
            </w:r>
            <w:r w:rsidR="002104CE" w:rsidRPr="00485E6E">
              <w:rPr>
                <w:rFonts w:ascii="Arial"/>
                <w:spacing w:val="-9"/>
                <w:sz w:val="20"/>
                <w:lang w:val="nl-NL"/>
              </w:rPr>
              <w:t xml:space="preserve"> </w:t>
            </w:r>
            <w:r w:rsidR="002104CE" w:rsidRPr="00485E6E">
              <w:rPr>
                <w:rFonts w:ascii="Arial"/>
                <w:sz w:val="20"/>
                <w:lang w:val="nl-NL"/>
              </w:rPr>
              <w:t>(penvoerder)?</w:t>
            </w:r>
          </w:p>
        </w:tc>
        <w:tc>
          <w:tcPr>
            <w:tcW w:w="5682" w:type="dxa"/>
            <w:gridSpan w:val="2"/>
            <w:tcBorders>
              <w:top w:val="single" w:sz="4" w:space="0" w:color="000000"/>
              <w:left w:val="nil"/>
              <w:bottom w:val="single" w:sz="4" w:space="0" w:color="000000"/>
              <w:right w:val="single" w:sz="4" w:space="0" w:color="000000"/>
            </w:tcBorders>
          </w:tcPr>
          <w:p w14:paraId="0A893665" w14:textId="77777777" w:rsidR="002104CE" w:rsidRPr="00485E6E" w:rsidRDefault="002104CE" w:rsidP="00047818">
            <w:pPr>
              <w:pStyle w:val="TableParagraph"/>
              <w:rPr>
                <w:rFonts w:ascii="Arial" w:eastAsia="Arial" w:hAnsi="Arial" w:cs="Arial"/>
                <w:b/>
                <w:bCs/>
                <w:sz w:val="20"/>
                <w:szCs w:val="20"/>
                <w:lang w:val="nl-NL"/>
              </w:rPr>
            </w:pPr>
          </w:p>
          <w:p w14:paraId="4CF881F4" w14:textId="77777777" w:rsidR="002104CE" w:rsidRPr="00485E6E" w:rsidRDefault="002104CE" w:rsidP="00047818">
            <w:pPr>
              <w:pStyle w:val="TableParagraph"/>
              <w:rPr>
                <w:rFonts w:ascii="Arial" w:eastAsia="Arial" w:hAnsi="Arial" w:cs="Arial"/>
                <w:b/>
                <w:bCs/>
                <w:sz w:val="20"/>
                <w:szCs w:val="20"/>
                <w:lang w:val="nl-NL"/>
              </w:rPr>
            </w:pPr>
          </w:p>
          <w:p w14:paraId="749E4F7E" w14:textId="77777777" w:rsidR="002104CE" w:rsidRPr="00485E6E" w:rsidRDefault="002104CE" w:rsidP="00047818">
            <w:pPr>
              <w:pStyle w:val="TableParagraph"/>
              <w:rPr>
                <w:rFonts w:ascii="Arial" w:eastAsia="Arial" w:hAnsi="Arial" w:cs="Arial"/>
                <w:b/>
                <w:bCs/>
                <w:sz w:val="20"/>
                <w:szCs w:val="20"/>
                <w:lang w:val="nl-NL"/>
              </w:rPr>
            </w:pPr>
          </w:p>
          <w:p w14:paraId="785C9D84" w14:textId="77777777" w:rsidR="002104CE" w:rsidRPr="00485E6E" w:rsidRDefault="002104CE" w:rsidP="00047818">
            <w:pPr>
              <w:pStyle w:val="TableParagraph"/>
              <w:rPr>
                <w:rFonts w:ascii="Arial" w:eastAsia="Arial" w:hAnsi="Arial" w:cs="Arial"/>
                <w:b/>
                <w:bCs/>
                <w:sz w:val="20"/>
                <w:szCs w:val="20"/>
                <w:lang w:val="nl-NL"/>
              </w:rPr>
            </w:pPr>
          </w:p>
          <w:p w14:paraId="1413BDD4" w14:textId="77777777" w:rsidR="002104CE" w:rsidRPr="00485E6E" w:rsidRDefault="002104CE" w:rsidP="00047818">
            <w:pPr>
              <w:pStyle w:val="TableParagraph"/>
              <w:rPr>
                <w:rFonts w:ascii="Arial" w:eastAsia="Arial" w:hAnsi="Arial" w:cs="Arial"/>
                <w:b/>
                <w:bCs/>
                <w:sz w:val="20"/>
                <w:szCs w:val="20"/>
                <w:lang w:val="nl-NL"/>
              </w:rPr>
            </w:pPr>
          </w:p>
          <w:p w14:paraId="54661EA5" w14:textId="77777777" w:rsidR="002104CE" w:rsidRPr="00485E6E" w:rsidRDefault="002104CE" w:rsidP="00047818">
            <w:pPr>
              <w:pStyle w:val="TableParagraph"/>
              <w:rPr>
                <w:rFonts w:ascii="Arial" w:eastAsia="Arial" w:hAnsi="Arial" w:cs="Arial"/>
                <w:b/>
                <w:bCs/>
                <w:sz w:val="20"/>
                <w:szCs w:val="20"/>
                <w:lang w:val="nl-NL"/>
              </w:rPr>
            </w:pPr>
          </w:p>
          <w:p w14:paraId="6CB2755B" w14:textId="77777777" w:rsidR="002104CE" w:rsidRPr="00485E6E" w:rsidRDefault="002104CE" w:rsidP="00047818">
            <w:pPr>
              <w:pStyle w:val="TableParagraph"/>
              <w:rPr>
                <w:rFonts w:ascii="Arial" w:eastAsia="Arial" w:hAnsi="Arial" w:cs="Arial"/>
                <w:b/>
                <w:bCs/>
                <w:sz w:val="20"/>
                <w:szCs w:val="20"/>
                <w:lang w:val="nl-NL"/>
              </w:rPr>
            </w:pPr>
          </w:p>
          <w:p w14:paraId="154D26F6" w14:textId="77777777" w:rsidR="002104CE" w:rsidRPr="00485E6E" w:rsidRDefault="002104CE" w:rsidP="00047818">
            <w:pPr>
              <w:pStyle w:val="TableParagraph"/>
              <w:rPr>
                <w:rFonts w:ascii="Arial" w:eastAsia="Arial" w:hAnsi="Arial" w:cs="Arial"/>
                <w:b/>
                <w:bCs/>
                <w:sz w:val="20"/>
                <w:szCs w:val="20"/>
                <w:lang w:val="nl-NL"/>
              </w:rPr>
            </w:pPr>
          </w:p>
          <w:p w14:paraId="4BDC6B6E" w14:textId="77777777" w:rsidR="002104CE" w:rsidRPr="00485E6E" w:rsidRDefault="002104CE" w:rsidP="00047818">
            <w:pPr>
              <w:pStyle w:val="TableParagraph"/>
              <w:tabs>
                <w:tab w:val="left" w:pos="1488"/>
              </w:tabs>
              <w:ind w:left="134"/>
              <w:rPr>
                <w:rFonts w:ascii="Arial" w:eastAsia="Arial" w:hAnsi="Arial" w:cs="Arial"/>
                <w:sz w:val="20"/>
                <w:szCs w:val="20"/>
                <w:lang w:val="nl-NL"/>
              </w:rPr>
            </w:pPr>
            <w:r w:rsidRPr="00485E6E">
              <w:rPr>
                <w:rFonts w:ascii="MS Gothic" w:eastAsia="MS Gothic" w:hAnsi="MS Gothic" w:cs="MS Gothic"/>
                <w:sz w:val="20"/>
                <w:szCs w:val="20"/>
                <w:lang w:val="nl-NL"/>
              </w:rPr>
              <w:t>☐</w:t>
            </w:r>
            <w:r w:rsidRPr="00485E6E">
              <w:rPr>
                <w:rFonts w:ascii="MS Gothic" w:eastAsia="MS Gothic" w:hAnsi="MS Gothic" w:cs="MS Gothic"/>
                <w:spacing w:val="-46"/>
                <w:sz w:val="20"/>
                <w:szCs w:val="20"/>
                <w:lang w:val="nl-NL"/>
              </w:rPr>
              <w:t xml:space="preserve"> </w:t>
            </w:r>
            <w:r w:rsidRPr="00485E6E">
              <w:rPr>
                <w:rFonts w:ascii="Arial" w:eastAsia="Arial" w:hAnsi="Arial" w:cs="Arial"/>
                <w:sz w:val="20"/>
                <w:szCs w:val="20"/>
                <w:lang w:val="nl-NL"/>
              </w:rPr>
              <w:t>Ja</w:t>
            </w:r>
            <w:r w:rsidRPr="00485E6E">
              <w:rPr>
                <w:rFonts w:ascii="Arial" w:eastAsia="Arial" w:hAnsi="Arial" w:cs="Arial"/>
                <w:sz w:val="20"/>
                <w:szCs w:val="20"/>
                <w:lang w:val="nl-NL"/>
              </w:rPr>
              <w:tab/>
            </w:r>
            <w:r w:rsidRPr="00485E6E">
              <w:rPr>
                <w:rFonts w:ascii="MS Gothic" w:eastAsia="MS Gothic" w:hAnsi="MS Gothic" w:cs="MS Gothic"/>
                <w:sz w:val="20"/>
                <w:szCs w:val="20"/>
                <w:lang w:val="nl-NL"/>
              </w:rPr>
              <w:t>☐</w:t>
            </w:r>
            <w:r w:rsidRPr="00485E6E">
              <w:rPr>
                <w:rFonts w:ascii="MS Gothic" w:eastAsia="MS Gothic" w:hAnsi="MS Gothic" w:cs="MS Gothic"/>
                <w:spacing w:val="-46"/>
                <w:sz w:val="20"/>
                <w:szCs w:val="20"/>
                <w:lang w:val="nl-NL"/>
              </w:rPr>
              <w:t xml:space="preserve"> </w:t>
            </w:r>
            <w:r w:rsidRPr="00485E6E">
              <w:rPr>
                <w:rFonts w:ascii="Arial" w:eastAsia="Arial" w:hAnsi="Arial" w:cs="Arial"/>
                <w:sz w:val="20"/>
                <w:szCs w:val="20"/>
                <w:lang w:val="nl-NL"/>
              </w:rPr>
              <w:t>Nee</w:t>
            </w:r>
          </w:p>
        </w:tc>
      </w:tr>
      <w:tr w:rsidR="002104CE" w:rsidRPr="00485E6E" w14:paraId="6265E55E" w14:textId="77777777" w:rsidTr="00544FD7">
        <w:trPr>
          <w:trHeight w:hRule="exact" w:val="1839"/>
        </w:trPr>
        <w:tc>
          <w:tcPr>
            <w:tcW w:w="3485" w:type="dxa"/>
            <w:tcBorders>
              <w:top w:val="single" w:sz="4" w:space="0" w:color="000000"/>
              <w:left w:val="single" w:sz="4" w:space="0" w:color="000000"/>
              <w:bottom w:val="single" w:sz="4" w:space="0" w:color="000000"/>
              <w:right w:val="nil"/>
            </w:tcBorders>
          </w:tcPr>
          <w:p w14:paraId="713DFA19" w14:textId="77777777" w:rsidR="00544FD7" w:rsidRDefault="00544FD7" w:rsidP="00047818">
            <w:pPr>
              <w:pStyle w:val="TableParagraph"/>
              <w:spacing w:before="28"/>
              <w:ind w:left="103"/>
              <w:rPr>
                <w:rFonts w:ascii="Arial"/>
                <w:sz w:val="20"/>
                <w:lang w:val="nl-NL"/>
              </w:rPr>
            </w:pPr>
          </w:p>
          <w:p w14:paraId="71B077E2" w14:textId="77777777" w:rsidR="002104CE" w:rsidRPr="00485E6E" w:rsidRDefault="002104CE" w:rsidP="00047818">
            <w:pPr>
              <w:pStyle w:val="TableParagraph"/>
              <w:spacing w:before="28"/>
              <w:ind w:left="103"/>
              <w:rPr>
                <w:rFonts w:ascii="Arial" w:eastAsia="Arial" w:hAnsi="Arial" w:cs="Arial"/>
                <w:sz w:val="20"/>
                <w:szCs w:val="20"/>
                <w:lang w:val="nl-NL"/>
              </w:rPr>
            </w:pPr>
            <w:r w:rsidRPr="00485E6E">
              <w:rPr>
                <w:rFonts w:ascii="Arial"/>
                <w:sz w:val="20"/>
                <w:lang w:val="nl-NL"/>
              </w:rPr>
              <w:t>Aanbestedende</w:t>
            </w:r>
            <w:r w:rsidRPr="00485E6E">
              <w:rPr>
                <w:rFonts w:ascii="Arial"/>
                <w:spacing w:val="-7"/>
                <w:sz w:val="20"/>
                <w:lang w:val="nl-NL"/>
              </w:rPr>
              <w:t xml:space="preserve"> </w:t>
            </w:r>
            <w:r w:rsidRPr="00485E6E">
              <w:rPr>
                <w:rFonts w:ascii="Arial"/>
                <w:sz w:val="20"/>
                <w:lang w:val="nl-NL"/>
              </w:rPr>
              <w:t>dienst:</w:t>
            </w:r>
          </w:p>
        </w:tc>
        <w:tc>
          <w:tcPr>
            <w:tcW w:w="5682" w:type="dxa"/>
            <w:gridSpan w:val="2"/>
            <w:tcBorders>
              <w:top w:val="single" w:sz="4" w:space="0" w:color="000000"/>
              <w:left w:val="nil"/>
              <w:bottom w:val="single" w:sz="4" w:space="0" w:color="000000"/>
              <w:right w:val="single" w:sz="4" w:space="0" w:color="000000"/>
            </w:tcBorders>
          </w:tcPr>
          <w:p w14:paraId="19F3FB09" w14:textId="77777777" w:rsidR="00544FD7" w:rsidRDefault="00544FD7" w:rsidP="00047818">
            <w:pPr>
              <w:pStyle w:val="TableParagraph"/>
              <w:spacing w:before="28" w:line="273" w:lineRule="auto"/>
              <w:ind w:left="134" w:right="1327"/>
              <w:rPr>
                <w:rFonts w:ascii="Arial"/>
                <w:sz w:val="20"/>
                <w:lang w:val="nl-NL"/>
              </w:rPr>
            </w:pPr>
          </w:p>
          <w:p w14:paraId="3FF24B55" w14:textId="77777777" w:rsidR="002104CE" w:rsidRPr="00485E6E" w:rsidRDefault="002104CE" w:rsidP="00047818">
            <w:pPr>
              <w:pStyle w:val="TableParagraph"/>
              <w:spacing w:before="28" w:line="273" w:lineRule="auto"/>
              <w:ind w:left="134" w:right="1327"/>
              <w:rPr>
                <w:rFonts w:ascii="Arial"/>
                <w:sz w:val="20"/>
                <w:lang w:val="nl-NL"/>
              </w:rPr>
            </w:pPr>
            <w:r w:rsidRPr="00485E6E">
              <w:rPr>
                <w:rFonts w:ascii="Arial"/>
                <w:sz w:val="20"/>
                <w:lang w:val="nl-NL"/>
              </w:rPr>
              <w:t>Naam :</w:t>
            </w:r>
            <w:r>
              <w:rPr>
                <w:rFonts w:ascii="Arial"/>
                <w:sz w:val="20"/>
                <w:lang w:val="nl-NL"/>
              </w:rPr>
              <w:t xml:space="preserve"> </w:t>
            </w:r>
            <w:r>
              <w:rPr>
                <w:rFonts w:ascii="Arial"/>
                <w:sz w:val="20"/>
                <w:lang w:val="nl-NL"/>
              </w:rPr>
              <w:t>………………………</w:t>
            </w:r>
          </w:p>
          <w:p w14:paraId="4D40C529" w14:textId="77777777" w:rsidR="002104CE" w:rsidRPr="00485E6E" w:rsidRDefault="002104CE" w:rsidP="00047818">
            <w:pPr>
              <w:pStyle w:val="TableParagraph"/>
              <w:spacing w:before="28" w:line="273" w:lineRule="auto"/>
              <w:ind w:left="134" w:right="2973"/>
              <w:rPr>
                <w:rFonts w:ascii="Arial" w:eastAsia="Arial" w:hAnsi="Arial" w:cs="Arial"/>
                <w:sz w:val="20"/>
                <w:szCs w:val="20"/>
                <w:lang w:val="nl-NL"/>
              </w:rPr>
            </w:pPr>
            <w:r w:rsidRPr="00485E6E">
              <w:rPr>
                <w:rFonts w:ascii="Arial"/>
                <w:sz w:val="20"/>
                <w:lang w:val="nl-NL"/>
              </w:rPr>
              <w:t xml:space="preserve">Adres : </w:t>
            </w:r>
            <w:r>
              <w:rPr>
                <w:rFonts w:ascii="Arial"/>
                <w:sz w:val="20"/>
                <w:lang w:val="nl-NL"/>
              </w:rPr>
              <w:t>………………………</w:t>
            </w:r>
          </w:p>
          <w:p w14:paraId="48D88219" w14:textId="77777777" w:rsidR="002104CE" w:rsidRDefault="002104CE" w:rsidP="00047818">
            <w:pPr>
              <w:pStyle w:val="TableParagraph"/>
              <w:spacing w:line="273" w:lineRule="auto"/>
              <w:ind w:left="134" w:right="2741"/>
              <w:rPr>
                <w:rFonts w:ascii="Arial"/>
                <w:spacing w:val="-1"/>
                <w:sz w:val="20"/>
                <w:lang w:val="nl-NL"/>
              </w:rPr>
            </w:pPr>
            <w:r w:rsidRPr="00485E6E">
              <w:rPr>
                <w:rFonts w:ascii="Arial"/>
                <w:sz w:val="20"/>
                <w:lang w:val="nl-NL"/>
              </w:rPr>
              <w:t>Plaats:</w:t>
            </w:r>
            <w:r w:rsidRPr="00485E6E">
              <w:rPr>
                <w:rFonts w:ascii="Arial"/>
                <w:spacing w:val="-1"/>
                <w:sz w:val="20"/>
                <w:lang w:val="nl-NL"/>
              </w:rPr>
              <w:t xml:space="preserve"> </w:t>
            </w:r>
            <w:r>
              <w:rPr>
                <w:rFonts w:ascii="Arial"/>
                <w:spacing w:val="-1"/>
                <w:sz w:val="20"/>
                <w:lang w:val="nl-NL"/>
              </w:rPr>
              <w:t>………………………</w:t>
            </w:r>
          </w:p>
          <w:p w14:paraId="3503C882" w14:textId="77777777" w:rsidR="00544FD7" w:rsidRDefault="00544FD7" w:rsidP="00047818">
            <w:pPr>
              <w:pStyle w:val="TableParagraph"/>
              <w:spacing w:line="273" w:lineRule="auto"/>
              <w:ind w:left="134" w:right="2741"/>
              <w:rPr>
                <w:rFonts w:ascii="Arial"/>
                <w:spacing w:val="-1"/>
                <w:sz w:val="20"/>
                <w:lang w:val="nl-NL"/>
              </w:rPr>
            </w:pPr>
            <w:r>
              <w:rPr>
                <w:rFonts w:ascii="Arial"/>
                <w:spacing w:val="-1"/>
                <w:sz w:val="20"/>
                <w:lang w:val="nl-NL"/>
              </w:rPr>
              <w:t xml:space="preserve">Contactpersoon: </w:t>
            </w:r>
            <w:r>
              <w:rPr>
                <w:rFonts w:ascii="Arial"/>
                <w:spacing w:val="-1"/>
                <w:sz w:val="20"/>
                <w:lang w:val="nl-NL"/>
              </w:rPr>
              <w:t>……………………</w:t>
            </w:r>
          </w:p>
          <w:p w14:paraId="6D2FEB61" w14:textId="77777777" w:rsidR="00544FD7" w:rsidRPr="00485E6E" w:rsidRDefault="00544FD7" w:rsidP="00047818">
            <w:pPr>
              <w:pStyle w:val="TableParagraph"/>
              <w:spacing w:line="273" w:lineRule="auto"/>
              <w:ind w:left="134" w:right="2741"/>
              <w:rPr>
                <w:rFonts w:ascii="Arial" w:eastAsia="Arial" w:hAnsi="Arial" w:cs="Arial"/>
                <w:sz w:val="20"/>
                <w:szCs w:val="20"/>
                <w:lang w:val="nl-NL"/>
              </w:rPr>
            </w:pPr>
            <w:r>
              <w:rPr>
                <w:rFonts w:ascii="Arial"/>
                <w:spacing w:val="-1"/>
                <w:sz w:val="20"/>
                <w:lang w:val="nl-NL"/>
              </w:rPr>
              <w:t xml:space="preserve">Telefoonnummer: </w:t>
            </w:r>
            <w:r>
              <w:rPr>
                <w:rFonts w:ascii="Arial"/>
                <w:spacing w:val="-1"/>
                <w:sz w:val="20"/>
                <w:lang w:val="nl-NL"/>
              </w:rPr>
              <w:t>…………………</w:t>
            </w:r>
            <w:r>
              <w:rPr>
                <w:rFonts w:ascii="Arial"/>
                <w:spacing w:val="-1"/>
                <w:sz w:val="20"/>
                <w:lang w:val="nl-NL"/>
              </w:rPr>
              <w:t>.</w:t>
            </w:r>
          </w:p>
        </w:tc>
      </w:tr>
      <w:tr w:rsidR="002104CE" w:rsidRPr="00485E6E" w14:paraId="4B886BF8" w14:textId="77777777" w:rsidTr="002104CE">
        <w:trPr>
          <w:trHeight w:hRule="exact" w:val="701"/>
        </w:trPr>
        <w:tc>
          <w:tcPr>
            <w:tcW w:w="3485" w:type="dxa"/>
            <w:tcBorders>
              <w:top w:val="single" w:sz="4" w:space="0" w:color="000000"/>
              <w:left w:val="single" w:sz="4" w:space="0" w:color="000000"/>
              <w:bottom w:val="single" w:sz="4" w:space="0" w:color="000000"/>
              <w:right w:val="nil"/>
            </w:tcBorders>
          </w:tcPr>
          <w:p w14:paraId="7A1D2E2C" w14:textId="77777777" w:rsidR="002104CE" w:rsidRPr="00485E6E" w:rsidRDefault="002104CE" w:rsidP="00047818">
            <w:pPr>
              <w:pStyle w:val="TableParagraph"/>
              <w:spacing w:before="6" w:line="262" w:lineRule="exact"/>
              <w:ind w:left="103" w:right="885"/>
              <w:rPr>
                <w:rFonts w:ascii="Arial" w:eastAsia="Arial" w:hAnsi="Arial" w:cs="Arial"/>
                <w:sz w:val="20"/>
                <w:szCs w:val="20"/>
                <w:lang w:val="nl-NL"/>
              </w:rPr>
            </w:pPr>
            <w:r w:rsidRPr="00485E6E">
              <w:rPr>
                <w:rFonts w:ascii="Arial"/>
                <w:sz w:val="20"/>
                <w:lang w:val="nl-NL"/>
              </w:rPr>
              <w:t>Tevredenheidverklaring</w:t>
            </w:r>
            <w:r w:rsidRPr="00485E6E">
              <w:rPr>
                <w:rFonts w:ascii="Arial"/>
                <w:w w:val="99"/>
                <w:sz w:val="20"/>
                <w:lang w:val="nl-NL"/>
              </w:rPr>
              <w:t xml:space="preserve"> </w:t>
            </w:r>
            <w:r w:rsidRPr="00485E6E">
              <w:rPr>
                <w:rFonts w:ascii="Arial"/>
                <w:sz w:val="20"/>
                <w:lang w:val="nl-NL"/>
              </w:rPr>
              <w:t>opdrachtgever</w:t>
            </w:r>
            <w:r w:rsidRPr="00485E6E">
              <w:rPr>
                <w:rFonts w:ascii="Arial"/>
                <w:spacing w:val="-7"/>
                <w:sz w:val="20"/>
                <w:lang w:val="nl-NL"/>
              </w:rPr>
              <w:t xml:space="preserve"> </w:t>
            </w:r>
            <w:r w:rsidRPr="00485E6E">
              <w:rPr>
                <w:rFonts w:ascii="Arial"/>
                <w:sz w:val="20"/>
                <w:lang w:val="nl-NL"/>
              </w:rPr>
              <w:t>toegevoegd?</w:t>
            </w:r>
          </w:p>
        </w:tc>
        <w:tc>
          <w:tcPr>
            <w:tcW w:w="5682" w:type="dxa"/>
            <w:gridSpan w:val="2"/>
            <w:tcBorders>
              <w:top w:val="single" w:sz="4" w:space="0" w:color="000000"/>
              <w:left w:val="nil"/>
              <w:bottom w:val="single" w:sz="4" w:space="0" w:color="000000"/>
              <w:right w:val="single" w:sz="4" w:space="0" w:color="000000"/>
            </w:tcBorders>
          </w:tcPr>
          <w:p w14:paraId="4C8144D2" w14:textId="77777777" w:rsidR="002104CE" w:rsidRPr="00485E6E" w:rsidRDefault="002104CE" w:rsidP="00047818">
            <w:pPr>
              <w:pStyle w:val="TableParagraph"/>
              <w:tabs>
                <w:tab w:val="left" w:pos="1322"/>
              </w:tabs>
              <w:spacing w:line="244" w:lineRule="exact"/>
              <w:ind w:left="134"/>
              <w:rPr>
                <w:rFonts w:ascii="Arial" w:eastAsia="Arial" w:hAnsi="Arial" w:cs="Arial"/>
                <w:sz w:val="20"/>
                <w:szCs w:val="20"/>
                <w:lang w:val="nl-NL"/>
              </w:rPr>
            </w:pPr>
            <w:r w:rsidRPr="00485E6E">
              <w:rPr>
                <w:rFonts w:ascii="MS Gothic" w:eastAsia="MS Gothic" w:hAnsi="MS Gothic" w:cs="MS Gothic"/>
                <w:sz w:val="20"/>
                <w:szCs w:val="20"/>
                <w:lang w:val="nl-NL"/>
              </w:rPr>
              <w:t xml:space="preserve">☐ </w:t>
            </w:r>
            <w:r w:rsidRPr="00485E6E">
              <w:rPr>
                <w:rFonts w:ascii="Arial" w:eastAsia="Arial" w:hAnsi="Arial" w:cs="Arial"/>
                <w:sz w:val="20"/>
                <w:szCs w:val="20"/>
                <w:lang w:val="nl-NL"/>
              </w:rPr>
              <w:t>Ja</w:t>
            </w:r>
            <w:r w:rsidRPr="00485E6E">
              <w:rPr>
                <w:rFonts w:ascii="Arial" w:eastAsia="Arial" w:hAnsi="Arial" w:cs="Arial"/>
                <w:sz w:val="20"/>
                <w:szCs w:val="20"/>
                <w:lang w:val="nl-NL"/>
              </w:rPr>
              <w:tab/>
            </w:r>
            <w:r w:rsidRPr="00485E6E">
              <w:rPr>
                <w:rFonts w:ascii="MS Gothic" w:eastAsia="MS Gothic" w:hAnsi="MS Gothic" w:cs="MS Gothic"/>
                <w:sz w:val="20"/>
                <w:szCs w:val="20"/>
                <w:lang w:val="nl-NL"/>
              </w:rPr>
              <w:t>☐</w:t>
            </w:r>
            <w:r w:rsidRPr="00485E6E">
              <w:rPr>
                <w:rFonts w:ascii="MS Gothic" w:eastAsia="MS Gothic" w:hAnsi="MS Gothic" w:cs="MS Gothic"/>
                <w:spacing w:val="-46"/>
                <w:sz w:val="20"/>
                <w:szCs w:val="20"/>
                <w:lang w:val="nl-NL"/>
              </w:rPr>
              <w:t xml:space="preserve"> </w:t>
            </w:r>
            <w:r w:rsidRPr="00485E6E">
              <w:rPr>
                <w:rFonts w:ascii="Arial" w:eastAsia="Arial" w:hAnsi="Arial" w:cs="Arial"/>
                <w:sz w:val="20"/>
                <w:szCs w:val="20"/>
                <w:lang w:val="nl-NL"/>
              </w:rPr>
              <w:t>Nee</w:t>
            </w:r>
          </w:p>
          <w:p w14:paraId="163A096E" w14:textId="77777777" w:rsidR="002104CE" w:rsidRPr="00485E6E" w:rsidRDefault="002104CE" w:rsidP="00047818">
            <w:pPr>
              <w:pStyle w:val="TableParagraph"/>
              <w:spacing w:before="67"/>
              <w:ind w:left="134"/>
              <w:rPr>
                <w:rFonts w:ascii="Arial" w:eastAsia="Arial" w:hAnsi="Arial" w:cs="Arial"/>
                <w:sz w:val="18"/>
                <w:szCs w:val="18"/>
                <w:lang w:val="nl-NL"/>
              </w:rPr>
            </w:pPr>
            <w:r w:rsidRPr="00485E6E">
              <w:rPr>
                <w:rFonts w:ascii="Arial"/>
                <w:i/>
                <w:sz w:val="18"/>
                <w:lang w:val="nl-NL"/>
              </w:rPr>
              <w:t>(Verplicht)</w:t>
            </w:r>
          </w:p>
        </w:tc>
      </w:tr>
      <w:tr w:rsidR="002104CE" w:rsidRPr="00485E6E" w14:paraId="0A955D71" w14:textId="77777777" w:rsidTr="002104CE">
        <w:trPr>
          <w:trHeight w:hRule="exact" w:val="790"/>
        </w:trPr>
        <w:tc>
          <w:tcPr>
            <w:tcW w:w="3485" w:type="dxa"/>
            <w:tcBorders>
              <w:top w:val="single" w:sz="4" w:space="0" w:color="000000"/>
              <w:left w:val="single" w:sz="4" w:space="0" w:color="000000"/>
              <w:bottom w:val="single" w:sz="4" w:space="0" w:color="000000"/>
              <w:right w:val="nil"/>
            </w:tcBorders>
          </w:tcPr>
          <w:p w14:paraId="4BA2ECF9" w14:textId="77777777" w:rsidR="002104CE" w:rsidRPr="00485E6E" w:rsidRDefault="002104CE" w:rsidP="00047818">
            <w:pPr>
              <w:pStyle w:val="TableParagraph"/>
              <w:spacing w:before="28" w:line="271" w:lineRule="auto"/>
              <w:ind w:left="103" w:right="909"/>
              <w:rPr>
                <w:rFonts w:ascii="Arial" w:eastAsia="Arial" w:hAnsi="Arial" w:cs="Arial"/>
                <w:sz w:val="20"/>
                <w:szCs w:val="20"/>
                <w:lang w:val="nl-NL"/>
              </w:rPr>
            </w:pPr>
            <w:r w:rsidRPr="00485E6E">
              <w:rPr>
                <w:rFonts w:ascii="Arial"/>
                <w:sz w:val="20"/>
                <w:lang w:val="nl-NL"/>
              </w:rPr>
              <w:t>Aanvullende documentatie</w:t>
            </w:r>
            <w:r w:rsidRPr="00485E6E">
              <w:rPr>
                <w:rFonts w:ascii="Arial"/>
                <w:spacing w:val="-8"/>
                <w:sz w:val="20"/>
                <w:lang w:val="nl-NL"/>
              </w:rPr>
              <w:t xml:space="preserve"> </w:t>
            </w:r>
            <w:r w:rsidRPr="00485E6E">
              <w:rPr>
                <w:rFonts w:ascii="Arial"/>
                <w:sz w:val="20"/>
                <w:lang w:val="nl-NL"/>
              </w:rPr>
              <w:t>/</w:t>
            </w:r>
            <w:r w:rsidRPr="00485E6E">
              <w:rPr>
                <w:rFonts w:ascii="Arial"/>
                <w:w w:val="99"/>
                <w:sz w:val="20"/>
                <w:lang w:val="nl-NL"/>
              </w:rPr>
              <w:t xml:space="preserve"> </w:t>
            </w:r>
            <w:r w:rsidRPr="00485E6E">
              <w:rPr>
                <w:rFonts w:ascii="Arial"/>
                <w:sz w:val="20"/>
                <w:lang w:val="nl-NL"/>
              </w:rPr>
              <w:t>informatie</w:t>
            </w:r>
            <w:r w:rsidRPr="00485E6E">
              <w:rPr>
                <w:rFonts w:ascii="Arial"/>
                <w:spacing w:val="-9"/>
                <w:sz w:val="20"/>
                <w:lang w:val="nl-NL"/>
              </w:rPr>
              <w:t xml:space="preserve"> </w:t>
            </w:r>
            <w:r w:rsidRPr="00485E6E">
              <w:rPr>
                <w:rFonts w:ascii="Arial"/>
                <w:sz w:val="20"/>
                <w:lang w:val="nl-NL"/>
              </w:rPr>
              <w:t>toegevoegd?</w:t>
            </w:r>
          </w:p>
        </w:tc>
        <w:tc>
          <w:tcPr>
            <w:tcW w:w="5682" w:type="dxa"/>
            <w:gridSpan w:val="2"/>
            <w:tcBorders>
              <w:top w:val="single" w:sz="4" w:space="0" w:color="000000"/>
              <w:left w:val="nil"/>
              <w:bottom w:val="single" w:sz="4" w:space="0" w:color="000000"/>
              <w:right w:val="single" w:sz="4" w:space="0" w:color="000000"/>
            </w:tcBorders>
          </w:tcPr>
          <w:p w14:paraId="4469EB2B" w14:textId="77777777" w:rsidR="002104CE" w:rsidRPr="00485E6E" w:rsidRDefault="002104CE" w:rsidP="002104CE">
            <w:pPr>
              <w:pStyle w:val="TableParagraph"/>
              <w:numPr>
                <w:ilvl w:val="0"/>
                <w:numId w:val="26"/>
              </w:numPr>
              <w:tabs>
                <w:tab w:val="left" w:pos="447"/>
                <w:tab w:val="left" w:pos="1322"/>
              </w:tabs>
              <w:spacing w:line="244" w:lineRule="exact"/>
              <w:rPr>
                <w:rFonts w:ascii="Arial" w:eastAsia="Arial" w:hAnsi="Arial" w:cs="Arial"/>
                <w:sz w:val="20"/>
                <w:szCs w:val="20"/>
                <w:lang w:val="nl-NL"/>
              </w:rPr>
            </w:pPr>
            <w:r w:rsidRPr="00485E6E">
              <w:rPr>
                <w:rFonts w:ascii="Arial" w:eastAsia="Arial" w:hAnsi="Arial" w:cs="Arial"/>
                <w:sz w:val="20"/>
                <w:szCs w:val="20"/>
                <w:lang w:val="nl-NL"/>
              </w:rPr>
              <w:t>Ja</w:t>
            </w:r>
            <w:r w:rsidRPr="00485E6E">
              <w:rPr>
                <w:rFonts w:ascii="Arial" w:eastAsia="Arial" w:hAnsi="Arial" w:cs="Arial"/>
                <w:sz w:val="20"/>
                <w:szCs w:val="20"/>
                <w:lang w:val="nl-NL"/>
              </w:rPr>
              <w:tab/>
            </w:r>
            <w:r w:rsidRPr="00485E6E">
              <w:rPr>
                <w:rFonts w:ascii="MS Gothic" w:eastAsia="MS Gothic" w:hAnsi="MS Gothic" w:cs="MS Gothic"/>
                <w:sz w:val="20"/>
                <w:szCs w:val="20"/>
                <w:lang w:val="nl-NL"/>
              </w:rPr>
              <w:t xml:space="preserve">☐ </w:t>
            </w:r>
            <w:r w:rsidRPr="00485E6E">
              <w:rPr>
                <w:rFonts w:ascii="Arial" w:eastAsia="Arial" w:hAnsi="Arial" w:cs="Arial"/>
                <w:sz w:val="20"/>
                <w:szCs w:val="20"/>
                <w:lang w:val="nl-NL"/>
              </w:rPr>
              <w:t>Nee</w:t>
            </w:r>
          </w:p>
          <w:p w14:paraId="2E6F9AE0" w14:textId="77777777" w:rsidR="002104CE" w:rsidRPr="00485E6E" w:rsidRDefault="002104CE" w:rsidP="00047818">
            <w:pPr>
              <w:pStyle w:val="TableParagraph"/>
              <w:spacing w:before="43"/>
              <w:ind w:left="134"/>
              <w:rPr>
                <w:rFonts w:ascii="Arial" w:eastAsia="Arial" w:hAnsi="Arial" w:cs="Arial"/>
                <w:sz w:val="20"/>
                <w:szCs w:val="20"/>
                <w:lang w:val="nl-NL"/>
              </w:rPr>
            </w:pPr>
            <w:r w:rsidRPr="00485E6E">
              <w:rPr>
                <w:rFonts w:ascii="Arial"/>
                <w:sz w:val="20"/>
                <w:lang w:val="nl-NL"/>
              </w:rPr>
              <w:t>Omschrijving:</w:t>
            </w:r>
            <w:r w:rsidRPr="00485E6E">
              <w:rPr>
                <w:rFonts w:ascii="Arial"/>
                <w:spacing w:val="48"/>
                <w:sz w:val="20"/>
                <w:lang w:val="nl-NL"/>
              </w:rPr>
              <w:t xml:space="preserve"> </w:t>
            </w:r>
            <w:r>
              <w:rPr>
                <w:rFonts w:ascii="Arial"/>
                <w:spacing w:val="48"/>
                <w:sz w:val="20"/>
                <w:lang w:val="nl-NL"/>
              </w:rPr>
              <w:t>……………</w:t>
            </w:r>
            <w:r>
              <w:rPr>
                <w:rFonts w:ascii="Arial"/>
                <w:spacing w:val="48"/>
                <w:sz w:val="20"/>
                <w:lang w:val="nl-NL"/>
              </w:rPr>
              <w:t>..</w:t>
            </w:r>
          </w:p>
        </w:tc>
      </w:tr>
    </w:tbl>
    <w:p w14:paraId="1F2E7844" w14:textId="77777777" w:rsidR="002104CE" w:rsidRDefault="002104CE" w:rsidP="002104CE">
      <w:pPr>
        <w:rPr>
          <w:rFonts w:ascii="Arial" w:eastAsia="Arial" w:hAnsi="Arial" w:cs="Arial"/>
          <w:sz w:val="20"/>
          <w:szCs w:val="20"/>
        </w:rPr>
      </w:pPr>
    </w:p>
    <w:p w14:paraId="54C895BA" w14:textId="77777777" w:rsidR="00C435C8" w:rsidRPr="00C435C8" w:rsidRDefault="00C435C8" w:rsidP="00C435C8">
      <w:pPr>
        <w:pStyle w:val="Plattetekst"/>
        <w:spacing w:before="74"/>
        <w:ind w:left="0" w:right="194" w:firstLine="0"/>
        <w:rPr>
          <w:sz w:val="14"/>
          <w:szCs w:val="14"/>
          <w:lang w:val="nl-NL"/>
        </w:rPr>
      </w:pPr>
      <w:r w:rsidRPr="00C435C8">
        <w:rPr>
          <w:sz w:val="14"/>
          <w:szCs w:val="14"/>
          <w:lang w:val="nl-NL"/>
        </w:rPr>
        <w:t>Gestelde eisen bij opgeven</w:t>
      </w:r>
      <w:r w:rsidRPr="00C435C8">
        <w:rPr>
          <w:spacing w:val="-17"/>
          <w:sz w:val="14"/>
          <w:szCs w:val="14"/>
          <w:lang w:val="nl-NL"/>
        </w:rPr>
        <w:t xml:space="preserve"> </w:t>
      </w:r>
      <w:r w:rsidRPr="00C435C8">
        <w:rPr>
          <w:sz w:val="14"/>
          <w:szCs w:val="14"/>
          <w:lang w:val="nl-NL"/>
        </w:rPr>
        <w:t>referentieprojecten:</w:t>
      </w:r>
    </w:p>
    <w:p w14:paraId="2E24F649" w14:textId="77777777" w:rsidR="00C435C8" w:rsidRPr="00C435C8" w:rsidRDefault="00C435C8" w:rsidP="00C435C8">
      <w:pPr>
        <w:spacing w:before="10"/>
        <w:rPr>
          <w:rFonts w:ascii="Arial" w:eastAsia="Arial" w:hAnsi="Arial" w:cs="Arial"/>
          <w:sz w:val="14"/>
          <w:szCs w:val="14"/>
        </w:rPr>
      </w:pPr>
    </w:p>
    <w:p w14:paraId="5B090FB5" w14:textId="77777777" w:rsidR="00C435C8" w:rsidRPr="00C435C8" w:rsidRDefault="00C435C8" w:rsidP="00C435C8">
      <w:pPr>
        <w:pStyle w:val="Lijstalinea"/>
        <w:widowControl w:val="0"/>
        <w:numPr>
          <w:ilvl w:val="0"/>
          <w:numId w:val="25"/>
        </w:numPr>
        <w:tabs>
          <w:tab w:val="left" w:pos="477"/>
        </w:tabs>
        <w:ind w:right="194"/>
        <w:contextualSpacing w:val="0"/>
        <w:rPr>
          <w:rFonts w:ascii="Arial" w:eastAsia="Arial" w:hAnsi="Arial" w:cs="Arial"/>
          <w:sz w:val="14"/>
          <w:szCs w:val="14"/>
        </w:rPr>
      </w:pPr>
      <w:r w:rsidRPr="00C435C8">
        <w:rPr>
          <w:rFonts w:ascii="Arial"/>
          <w:sz w:val="14"/>
          <w:szCs w:val="14"/>
        </w:rPr>
        <w:t>Per gevraagde ervaring maximaal het aantal gevraagde projecten</w:t>
      </w:r>
      <w:r w:rsidRPr="00C435C8">
        <w:rPr>
          <w:rFonts w:ascii="Arial"/>
          <w:spacing w:val="-11"/>
          <w:sz w:val="14"/>
          <w:szCs w:val="14"/>
        </w:rPr>
        <w:t xml:space="preserve"> </w:t>
      </w:r>
      <w:r w:rsidRPr="00C435C8">
        <w:rPr>
          <w:rFonts w:ascii="Arial"/>
          <w:sz w:val="14"/>
          <w:szCs w:val="14"/>
        </w:rPr>
        <w:t>opgeven.</w:t>
      </w:r>
    </w:p>
    <w:p w14:paraId="05AC6DA5" w14:textId="77777777" w:rsidR="00C435C8" w:rsidRPr="00C435C8" w:rsidRDefault="00C435C8" w:rsidP="00C435C8">
      <w:pPr>
        <w:pStyle w:val="Lijstalinea"/>
        <w:widowControl w:val="0"/>
        <w:numPr>
          <w:ilvl w:val="0"/>
          <w:numId w:val="25"/>
        </w:numPr>
        <w:tabs>
          <w:tab w:val="left" w:pos="477"/>
        </w:tabs>
        <w:spacing w:before="16"/>
        <w:ind w:right="194"/>
        <w:contextualSpacing w:val="0"/>
        <w:rPr>
          <w:rFonts w:ascii="Arial" w:eastAsia="Arial" w:hAnsi="Arial" w:cs="Arial"/>
          <w:sz w:val="14"/>
          <w:szCs w:val="14"/>
        </w:rPr>
      </w:pPr>
      <w:r w:rsidRPr="00C435C8">
        <w:rPr>
          <w:rFonts w:ascii="Arial" w:hAnsi="Arial"/>
          <w:sz w:val="14"/>
          <w:szCs w:val="14"/>
        </w:rPr>
        <w:t>Per referentieproject één formulier.</w:t>
      </w:r>
    </w:p>
    <w:p w14:paraId="42F71315" w14:textId="77777777" w:rsidR="00C435C8" w:rsidRPr="00C435C8" w:rsidRDefault="00C435C8" w:rsidP="00C435C8">
      <w:pPr>
        <w:pStyle w:val="Lijstalinea"/>
        <w:widowControl w:val="0"/>
        <w:numPr>
          <w:ilvl w:val="0"/>
          <w:numId w:val="25"/>
        </w:numPr>
        <w:tabs>
          <w:tab w:val="left" w:pos="477"/>
        </w:tabs>
        <w:spacing w:before="14"/>
        <w:ind w:right="194"/>
        <w:contextualSpacing w:val="0"/>
        <w:rPr>
          <w:rFonts w:ascii="Arial" w:eastAsia="Arial" w:hAnsi="Arial" w:cs="Arial"/>
          <w:sz w:val="14"/>
          <w:szCs w:val="14"/>
        </w:rPr>
      </w:pPr>
      <w:r w:rsidRPr="00C435C8">
        <w:rPr>
          <w:rFonts w:ascii="Arial" w:hAnsi="Arial"/>
          <w:sz w:val="14"/>
          <w:szCs w:val="14"/>
        </w:rPr>
        <w:t>Elk formulier vertegenwoordigt één</w:t>
      </w:r>
      <w:r w:rsidRPr="00C435C8">
        <w:rPr>
          <w:rFonts w:ascii="Arial" w:hAnsi="Arial"/>
          <w:spacing w:val="1"/>
          <w:sz w:val="14"/>
          <w:szCs w:val="14"/>
        </w:rPr>
        <w:t xml:space="preserve"> </w:t>
      </w:r>
      <w:r w:rsidRPr="00C435C8">
        <w:rPr>
          <w:rFonts w:ascii="Arial" w:hAnsi="Arial"/>
          <w:sz w:val="14"/>
          <w:szCs w:val="14"/>
        </w:rPr>
        <w:t>ervaringseis.</w:t>
      </w:r>
    </w:p>
    <w:p w14:paraId="1BA3D2B0" w14:textId="77777777" w:rsidR="00C435C8" w:rsidRPr="00C435C8" w:rsidRDefault="00C435C8" w:rsidP="00C435C8">
      <w:pPr>
        <w:pStyle w:val="Lijstalinea"/>
        <w:widowControl w:val="0"/>
        <w:numPr>
          <w:ilvl w:val="0"/>
          <w:numId w:val="25"/>
        </w:numPr>
        <w:tabs>
          <w:tab w:val="left" w:pos="477"/>
        </w:tabs>
        <w:spacing w:before="14" w:line="268" w:lineRule="auto"/>
        <w:ind w:right="194"/>
        <w:contextualSpacing w:val="0"/>
        <w:rPr>
          <w:sz w:val="14"/>
          <w:szCs w:val="14"/>
          <w:lang w:eastAsia="en-US"/>
        </w:rPr>
      </w:pPr>
      <w:r w:rsidRPr="00C435C8">
        <w:rPr>
          <w:rFonts w:ascii="Arial"/>
          <w:sz w:val="14"/>
          <w:szCs w:val="14"/>
        </w:rPr>
        <w:t>Een referentieproject kan meerdere ervaringseisen vertegenwoordigen, er dienen dan</w:t>
      </w:r>
      <w:r w:rsidRPr="00C435C8">
        <w:rPr>
          <w:rFonts w:ascii="Arial"/>
          <w:spacing w:val="-30"/>
          <w:sz w:val="14"/>
          <w:szCs w:val="14"/>
        </w:rPr>
        <w:t xml:space="preserve"> </w:t>
      </w:r>
      <w:r w:rsidRPr="00C435C8">
        <w:rPr>
          <w:rFonts w:ascii="Arial"/>
          <w:sz w:val="14"/>
          <w:szCs w:val="14"/>
        </w:rPr>
        <w:t>evenzoveel</w:t>
      </w:r>
      <w:r w:rsidRPr="00C435C8">
        <w:rPr>
          <w:rFonts w:ascii="Arial"/>
          <w:w w:val="99"/>
          <w:sz w:val="14"/>
          <w:szCs w:val="14"/>
        </w:rPr>
        <w:t xml:space="preserve"> </w:t>
      </w:r>
      <w:r w:rsidRPr="00C435C8">
        <w:rPr>
          <w:rFonts w:ascii="Arial"/>
          <w:sz w:val="14"/>
          <w:szCs w:val="14"/>
        </w:rPr>
        <w:t>formulieren ingevuld te</w:t>
      </w:r>
      <w:r w:rsidRPr="00C435C8">
        <w:rPr>
          <w:rFonts w:ascii="Arial"/>
          <w:spacing w:val="1"/>
          <w:sz w:val="14"/>
          <w:szCs w:val="14"/>
        </w:rPr>
        <w:t xml:space="preserve"> </w:t>
      </w:r>
      <w:r w:rsidRPr="00C435C8">
        <w:rPr>
          <w:rFonts w:ascii="Arial"/>
          <w:sz w:val="14"/>
          <w:szCs w:val="14"/>
        </w:rPr>
        <w:t>worden.</w:t>
      </w:r>
    </w:p>
    <w:p w14:paraId="76D67D68" w14:textId="77777777" w:rsidR="00C435C8" w:rsidRPr="00C435C8" w:rsidRDefault="00C435C8" w:rsidP="00C435C8">
      <w:pPr>
        <w:pStyle w:val="Lijstalinea"/>
        <w:widowControl w:val="0"/>
        <w:numPr>
          <w:ilvl w:val="0"/>
          <w:numId w:val="25"/>
        </w:numPr>
        <w:tabs>
          <w:tab w:val="left" w:pos="477"/>
        </w:tabs>
        <w:spacing w:before="14" w:line="268" w:lineRule="auto"/>
        <w:ind w:right="194"/>
        <w:contextualSpacing w:val="0"/>
        <w:rPr>
          <w:sz w:val="14"/>
          <w:szCs w:val="14"/>
          <w:lang w:eastAsia="en-US"/>
        </w:rPr>
      </w:pPr>
      <w:r w:rsidRPr="00C435C8">
        <w:rPr>
          <w:rFonts w:ascii="Arial"/>
          <w:sz w:val="14"/>
          <w:szCs w:val="14"/>
        </w:rPr>
        <w:t>Referentieprojecten mogen worden samengevoegd om de gevraagde kerncompetentie af te dekken.</w:t>
      </w:r>
    </w:p>
    <w:p w14:paraId="1D95E5F6" w14:textId="77777777" w:rsidR="00C435C8" w:rsidRPr="00C435C8" w:rsidRDefault="00C435C8" w:rsidP="00C435C8">
      <w:pPr>
        <w:pStyle w:val="Lijstalinea"/>
        <w:widowControl w:val="0"/>
        <w:tabs>
          <w:tab w:val="left" w:pos="477"/>
        </w:tabs>
        <w:spacing w:before="14" w:line="268" w:lineRule="auto"/>
        <w:ind w:left="476" w:right="194"/>
        <w:contextualSpacing w:val="0"/>
        <w:rPr>
          <w:sz w:val="12"/>
          <w:szCs w:val="12"/>
          <w:lang w:eastAsia="en-US"/>
        </w:rPr>
      </w:pPr>
    </w:p>
    <w:p w14:paraId="1AA3C67E" w14:textId="77777777" w:rsidR="00544FD7" w:rsidRDefault="00544FD7">
      <w:pPr>
        <w:rPr>
          <w:sz w:val="12"/>
          <w:szCs w:val="12"/>
          <w:lang w:eastAsia="en-US"/>
        </w:rPr>
      </w:pPr>
      <w:r>
        <w:rPr>
          <w:sz w:val="12"/>
          <w:szCs w:val="12"/>
          <w:lang w:eastAsia="en-US"/>
        </w:rPr>
        <w:br w:type="page"/>
      </w:r>
    </w:p>
    <w:p w14:paraId="0BA3679F" w14:textId="77777777" w:rsidR="00B75B5D" w:rsidRDefault="00B75B5D" w:rsidP="00B75B5D">
      <w:pPr>
        <w:pStyle w:val="Kop1"/>
        <w:rPr>
          <w:lang w:eastAsia="en-US"/>
        </w:rPr>
      </w:pPr>
      <w:bookmarkStart w:id="106" w:name="_Toc361665157"/>
      <w:bookmarkStart w:id="107" w:name="_Toc459034605"/>
      <w:bookmarkStart w:id="108" w:name="_Toc110231479"/>
      <w:r>
        <w:rPr>
          <w:lang w:eastAsia="en-US"/>
        </w:rPr>
        <w:lastRenderedPageBreak/>
        <w:t>Appendices</w:t>
      </w:r>
      <w:bookmarkEnd w:id="106"/>
      <w:bookmarkEnd w:id="107"/>
      <w:bookmarkEnd w:id="108"/>
    </w:p>
    <w:p w14:paraId="16CAF22A" w14:textId="77777777" w:rsidR="00B75B5D" w:rsidRDefault="00B75B5D" w:rsidP="00B75B5D">
      <w:pPr>
        <w:pStyle w:val="Kop2"/>
        <w:numPr>
          <w:ilvl w:val="0"/>
          <w:numId w:val="0"/>
        </w:numPr>
        <w:ind w:left="431"/>
        <w:rPr>
          <w:lang w:eastAsia="en-US"/>
        </w:rPr>
      </w:pPr>
      <w:bookmarkStart w:id="109" w:name="_Toc361665159"/>
      <w:bookmarkStart w:id="110" w:name="_Toc459034606"/>
      <w:bookmarkStart w:id="111" w:name="_Toc361665158"/>
      <w:bookmarkStart w:id="112" w:name="_Toc110231480"/>
      <w:r>
        <w:rPr>
          <w:lang w:eastAsia="en-US"/>
        </w:rPr>
        <w:t>Appendix A</w:t>
      </w:r>
      <w:r>
        <w:rPr>
          <w:lang w:eastAsia="en-US"/>
        </w:rPr>
        <w:tab/>
      </w:r>
      <w:bookmarkStart w:id="113" w:name="_Toc459034607"/>
      <w:bookmarkEnd w:id="109"/>
      <w:bookmarkEnd w:id="110"/>
      <w:r>
        <w:rPr>
          <w:lang w:eastAsia="en-US"/>
        </w:rPr>
        <w:t>Concept overeenkomst</w:t>
      </w:r>
      <w:bookmarkEnd w:id="111"/>
      <w:bookmarkEnd w:id="113"/>
      <w:bookmarkEnd w:id="112"/>
    </w:p>
    <w:p w14:paraId="02B8FFF7" w14:textId="77777777" w:rsidR="00B75B5D" w:rsidRPr="002E5CE3" w:rsidRDefault="00B75B5D" w:rsidP="00B75B5D">
      <w:pPr>
        <w:rPr>
          <w:rFonts w:ascii="Arial" w:hAnsi="Arial" w:cs="Arial"/>
          <w:b/>
          <w:sz w:val="20"/>
          <w:szCs w:val="20"/>
        </w:rPr>
      </w:pPr>
      <w:r w:rsidRPr="002E5CE3">
        <w:rPr>
          <w:rFonts w:ascii="Arial" w:hAnsi="Arial" w:cs="Arial"/>
          <w:b/>
          <w:sz w:val="20"/>
          <w:szCs w:val="20"/>
        </w:rPr>
        <w:t>De ondergetekenden:</w:t>
      </w:r>
    </w:p>
    <w:p w14:paraId="0E405DE2" w14:textId="04814D48" w:rsidR="00B75B5D" w:rsidRPr="002E5CE3" w:rsidRDefault="00B75B5D" w:rsidP="00B75B5D">
      <w:pPr>
        <w:numPr>
          <w:ilvl w:val="0"/>
          <w:numId w:val="30"/>
        </w:numPr>
        <w:rPr>
          <w:rFonts w:ascii="Arial" w:hAnsi="Arial" w:cs="Arial"/>
          <w:sz w:val="20"/>
          <w:szCs w:val="20"/>
        </w:rPr>
      </w:pPr>
      <w:r w:rsidRPr="002E5CE3">
        <w:rPr>
          <w:rFonts w:ascii="Arial" w:hAnsi="Arial" w:cs="Arial"/>
          <w:sz w:val="20"/>
          <w:szCs w:val="20"/>
        </w:rPr>
        <w:t>De gemeente Houten, gevestigd aan het Onderdoor 25, 3995 DW  te Houten, rechtsgeldig, krachtens het mandaatbesluit</w:t>
      </w:r>
      <w:r>
        <w:rPr>
          <w:rFonts w:ascii="Arial" w:hAnsi="Arial" w:cs="Arial"/>
          <w:sz w:val="20"/>
          <w:szCs w:val="20"/>
        </w:rPr>
        <w:t>,</w:t>
      </w:r>
      <w:r w:rsidRPr="002E5CE3">
        <w:rPr>
          <w:rFonts w:ascii="Arial" w:hAnsi="Arial" w:cs="Arial"/>
          <w:sz w:val="20"/>
          <w:szCs w:val="20"/>
        </w:rPr>
        <w:t xml:space="preserve"> </w:t>
      </w:r>
      <w:r>
        <w:rPr>
          <w:rFonts w:ascii="Arial" w:hAnsi="Arial" w:cs="Arial"/>
          <w:sz w:val="20"/>
          <w:szCs w:val="20"/>
        </w:rPr>
        <w:t xml:space="preserve">ingegaan op </w:t>
      </w:r>
      <w:r w:rsidR="00C85974">
        <w:rPr>
          <w:rFonts w:ascii="Arial" w:hAnsi="Arial" w:cs="Arial"/>
          <w:sz w:val="20"/>
          <w:szCs w:val="20"/>
        </w:rPr>
        <w:t>26 november 2019</w:t>
      </w:r>
      <w:r>
        <w:rPr>
          <w:rFonts w:ascii="Arial" w:hAnsi="Arial" w:cs="Arial"/>
          <w:sz w:val="20"/>
          <w:szCs w:val="20"/>
        </w:rPr>
        <w:t xml:space="preserve">, </w:t>
      </w:r>
      <w:r w:rsidRPr="002E5CE3">
        <w:rPr>
          <w:rFonts w:ascii="Arial" w:hAnsi="Arial" w:cs="Arial"/>
          <w:sz w:val="20"/>
          <w:szCs w:val="20"/>
        </w:rPr>
        <w:t xml:space="preserve">van de burgemeester, vertegenwoordigt door de </w:t>
      </w:r>
      <w:r w:rsidR="00C85974">
        <w:rPr>
          <w:rFonts w:ascii="Arial" w:hAnsi="Arial" w:cs="Arial"/>
          <w:sz w:val="20"/>
          <w:szCs w:val="20"/>
        </w:rPr>
        <w:t>dhr. S. Brogtrop, Teammanager UB</w:t>
      </w:r>
      <w:r w:rsidRPr="002E5CE3">
        <w:rPr>
          <w:rFonts w:ascii="Arial" w:hAnsi="Arial" w:cs="Arial"/>
          <w:sz w:val="20"/>
          <w:szCs w:val="20"/>
        </w:rPr>
        <w:t>, hierna te noemen ‘de Opdrachtgever’;</w:t>
      </w:r>
    </w:p>
    <w:p w14:paraId="565E4E97" w14:textId="77777777" w:rsidR="00B75B5D" w:rsidRPr="002E5CE3" w:rsidRDefault="00B75B5D" w:rsidP="00B75B5D">
      <w:pPr>
        <w:ind w:left="360"/>
        <w:rPr>
          <w:rFonts w:ascii="Arial" w:hAnsi="Arial" w:cs="Arial"/>
          <w:sz w:val="20"/>
          <w:szCs w:val="20"/>
        </w:rPr>
      </w:pPr>
      <w:r w:rsidRPr="002E5CE3">
        <w:rPr>
          <w:rFonts w:ascii="Arial" w:hAnsi="Arial" w:cs="Arial"/>
          <w:sz w:val="20"/>
          <w:szCs w:val="20"/>
        </w:rPr>
        <w:t>En</w:t>
      </w:r>
    </w:p>
    <w:p w14:paraId="7AF9DD21" w14:textId="77777777" w:rsidR="00B75B5D" w:rsidRPr="002E5CE3" w:rsidRDefault="00B75B5D" w:rsidP="00B75B5D">
      <w:pPr>
        <w:numPr>
          <w:ilvl w:val="0"/>
          <w:numId w:val="30"/>
        </w:numPr>
        <w:rPr>
          <w:rFonts w:ascii="Arial" w:hAnsi="Arial" w:cs="Arial"/>
          <w:sz w:val="20"/>
          <w:szCs w:val="20"/>
        </w:rPr>
      </w:pPr>
      <w:r w:rsidRPr="002E5CE3">
        <w:rPr>
          <w:rFonts w:ascii="Arial" w:hAnsi="Arial" w:cs="Arial"/>
          <w:sz w:val="20"/>
          <w:szCs w:val="20"/>
        </w:rPr>
        <w:t>&lt;naam Opdrachtnemer&gt;, gevestigd &lt;vestigingsadres&gt;, rechtsgeldig vertegenwoordigt door de &lt;heer/mevrouw&gt; &lt;naam&gt;, &lt;functie&gt;, hierna te noemen ‘Opdrachtnemer’;</w:t>
      </w:r>
    </w:p>
    <w:p w14:paraId="5EA538DE" w14:textId="77777777" w:rsidR="00B75B5D" w:rsidRPr="002E5CE3" w:rsidRDefault="00B75B5D" w:rsidP="00B75B5D">
      <w:pPr>
        <w:ind w:left="360"/>
        <w:rPr>
          <w:rFonts w:ascii="Arial" w:hAnsi="Arial" w:cs="Arial"/>
          <w:sz w:val="20"/>
          <w:szCs w:val="20"/>
        </w:rPr>
      </w:pPr>
      <w:r w:rsidRPr="002E5CE3">
        <w:rPr>
          <w:rFonts w:ascii="Arial" w:hAnsi="Arial" w:cs="Arial"/>
          <w:sz w:val="20"/>
          <w:szCs w:val="20"/>
        </w:rPr>
        <w:t>Samen te noemen ‘de partijen’</w:t>
      </w:r>
    </w:p>
    <w:p w14:paraId="03837C7C" w14:textId="77777777" w:rsidR="00B75B5D" w:rsidRPr="002E5CE3" w:rsidRDefault="00B75B5D" w:rsidP="00B75B5D">
      <w:pPr>
        <w:ind w:left="360"/>
        <w:rPr>
          <w:rFonts w:ascii="Arial" w:hAnsi="Arial" w:cs="Arial"/>
          <w:sz w:val="20"/>
          <w:szCs w:val="20"/>
        </w:rPr>
      </w:pPr>
    </w:p>
    <w:p w14:paraId="664B60BC" w14:textId="77777777" w:rsidR="00B75B5D" w:rsidRPr="002E5CE3" w:rsidRDefault="00B75B5D" w:rsidP="00B75B5D">
      <w:pPr>
        <w:rPr>
          <w:rFonts w:ascii="Arial" w:hAnsi="Arial" w:cs="Arial"/>
          <w:b/>
          <w:sz w:val="20"/>
          <w:szCs w:val="20"/>
        </w:rPr>
      </w:pPr>
      <w:r w:rsidRPr="002E5CE3">
        <w:rPr>
          <w:rFonts w:ascii="Arial" w:hAnsi="Arial" w:cs="Arial"/>
          <w:b/>
          <w:sz w:val="20"/>
          <w:szCs w:val="20"/>
        </w:rPr>
        <w:t>In aanmerking nemende dat:</w:t>
      </w:r>
    </w:p>
    <w:p w14:paraId="74CAF545" w14:textId="7C2BD0E7" w:rsidR="00B75B5D" w:rsidRPr="002E5CE3" w:rsidRDefault="00C85974" w:rsidP="00B75B5D">
      <w:pPr>
        <w:numPr>
          <w:ilvl w:val="0"/>
          <w:numId w:val="31"/>
        </w:numPr>
        <w:rPr>
          <w:rFonts w:ascii="Arial" w:hAnsi="Arial" w:cs="Arial"/>
          <w:sz w:val="20"/>
          <w:szCs w:val="20"/>
        </w:rPr>
      </w:pPr>
      <w:r>
        <w:rPr>
          <w:rFonts w:ascii="Arial" w:hAnsi="Arial" w:cs="Arial"/>
          <w:sz w:val="20"/>
          <w:szCs w:val="20"/>
        </w:rPr>
        <w:t xml:space="preserve">De Opdrachtgever regelmatig behoefte heeft aan </w:t>
      </w:r>
      <w:r w:rsidR="008276D2">
        <w:rPr>
          <w:rFonts w:ascii="Arial" w:hAnsi="Arial" w:cs="Arial"/>
          <w:sz w:val="20"/>
          <w:szCs w:val="20"/>
        </w:rPr>
        <w:t>heesters en vaste planten</w:t>
      </w:r>
      <w:r>
        <w:rPr>
          <w:rFonts w:ascii="Arial" w:hAnsi="Arial" w:cs="Arial"/>
          <w:sz w:val="20"/>
          <w:szCs w:val="20"/>
        </w:rPr>
        <w:t>;</w:t>
      </w:r>
    </w:p>
    <w:p w14:paraId="29304444" w14:textId="1AC063AA" w:rsidR="00B75B5D" w:rsidRPr="002E5CE3" w:rsidRDefault="00B75B5D" w:rsidP="00B75B5D">
      <w:pPr>
        <w:numPr>
          <w:ilvl w:val="0"/>
          <w:numId w:val="31"/>
        </w:numPr>
        <w:rPr>
          <w:rFonts w:ascii="Arial" w:hAnsi="Arial" w:cs="Arial"/>
          <w:sz w:val="20"/>
          <w:szCs w:val="20"/>
        </w:rPr>
      </w:pPr>
      <w:r w:rsidRPr="002E5CE3">
        <w:rPr>
          <w:rFonts w:ascii="Arial" w:hAnsi="Arial" w:cs="Arial"/>
          <w:sz w:val="20"/>
          <w:szCs w:val="20"/>
        </w:rPr>
        <w:t xml:space="preserve">De Opdrachtgever daartoe op </w:t>
      </w:r>
      <w:r w:rsidR="008C2DAA">
        <w:rPr>
          <w:rFonts w:ascii="Arial" w:hAnsi="Arial" w:cs="Arial"/>
          <w:sz w:val="20"/>
          <w:szCs w:val="20"/>
        </w:rPr>
        <w:t xml:space="preserve">datum </w:t>
      </w:r>
      <w:r w:rsidR="00CF7411">
        <w:rPr>
          <w:rFonts w:ascii="Arial" w:hAnsi="Arial" w:cs="Arial"/>
          <w:sz w:val="20"/>
          <w:szCs w:val="20"/>
        </w:rPr>
        <w:t>9 augustus 2022</w:t>
      </w:r>
      <w:r w:rsidR="008C2DAA">
        <w:rPr>
          <w:rFonts w:ascii="Arial" w:hAnsi="Arial" w:cs="Arial"/>
          <w:sz w:val="20"/>
          <w:szCs w:val="20"/>
        </w:rPr>
        <w:t xml:space="preserve">  de</w:t>
      </w:r>
      <w:r>
        <w:rPr>
          <w:rFonts w:ascii="Arial" w:hAnsi="Arial" w:cs="Arial"/>
          <w:sz w:val="20"/>
          <w:szCs w:val="20"/>
        </w:rPr>
        <w:t xml:space="preserve"> selectieleidraad</w:t>
      </w:r>
      <w:r w:rsidR="00C85974">
        <w:rPr>
          <w:rFonts w:ascii="Arial" w:hAnsi="Arial" w:cs="Arial"/>
          <w:sz w:val="20"/>
          <w:szCs w:val="20"/>
        </w:rPr>
        <w:t xml:space="preserve"> ‘Levering heesters en vaste planten 2023-2026’</w:t>
      </w:r>
      <w:r w:rsidRPr="002E5CE3">
        <w:rPr>
          <w:rFonts w:ascii="Arial" w:hAnsi="Arial" w:cs="Arial"/>
          <w:sz w:val="20"/>
          <w:szCs w:val="20"/>
        </w:rPr>
        <w:t xml:space="preserve"> heeft </w:t>
      </w:r>
      <w:r>
        <w:rPr>
          <w:rFonts w:ascii="Arial" w:hAnsi="Arial" w:cs="Arial"/>
          <w:sz w:val="20"/>
          <w:szCs w:val="20"/>
        </w:rPr>
        <w:t>gepubliceerd op TenderNed</w:t>
      </w:r>
      <w:r w:rsidRPr="002E5CE3">
        <w:rPr>
          <w:rFonts w:ascii="Arial" w:hAnsi="Arial" w:cs="Arial"/>
          <w:sz w:val="20"/>
          <w:szCs w:val="20"/>
        </w:rPr>
        <w:t>;</w:t>
      </w:r>
    </w:p>
    <w:p w14:paraId="3BB7A345" w14:textId="77777777" w:rsidR="00B75B5D" w:rsidRPr="00B75B5D" w:rsidRDefault="00B75B5D" w:rsidP="00B75B5D">
      <w:pPr>
        <w:numPr>
          <w:ilvl w:val="0"/>
          <w:numId w:val="31"/>
        </w:numPr>
        <w:rPr>
          <w:rFonts w:ascii="Arial" w:hAnsi="Arial" w:cs="Arial"/>
          <w:sz w:val="20"/>
          <w:szCs w:val="20"/>
        </w:rPr>
      </w:pPr>
      <w:r w:rsidRPr="002E5CE3">
        <w:rPr>
          <w:rFonts w:ascii="Arial" w:hAnsi="Arial" w:cs="Arial"/>
          <w:sz w:val="20"/>
          <w:szCs w:val="20"/>
        </w:rPr>
        <w:t xml:space="preserve">De aanbieding van Opdrachtnemer </w:t>
      </w:r>
      <w:r>
        <w:rPr>
          <w:rFonts w:ascii="Arial" w:hAnsi="Arial" w:cs="Arial"/>
          <w:sz w:val="20"/>
          <w:szCs w:val="20"/>
        </w:rPr>
        <w:t>voldoet aan de gestel</w:t>
      </w:r>
      <w:r w:rsidR="00B2352B">
        <w:rPr>
          <w:rFonts w:ascii="Arial" w:hAnsi="Arial" w:cs="Arial"/>
          <w:sz w:val="20"/>
          <w:szCs w:val="20"/>
        </w:rPr>
        <w:t>d</w:t>
      </w:r>
      <w:r>
        <w:rPr>
          <w:rFonts w:ascii="Arial" w:hAnsi="Arial" w:cs="Arial"/>
          <w:sz w:val="20"/>
          <w:szCs w:val="20"/>
        </w:rPr>
        <w:t>e eisen en criteria</w:t>
      </w:r>
      <w:r w:rsidRPr="002E5CE3">
        <w:rPr>
          <w:rFonts w:ascii="Arial" w:hAnsi="Arial" w:cs="Arial"/>
          <w:sz w:val="20"/>
          <w:szCs w:val="20"/>
        </w:rPr>
        <w:t>;</w:t>
      </w:r>
    </w:p>
    <w:p w14:paraId="0EFF5B3F" w14:textId="22B27A07" w:rsidR="00B75B5D" w:rsidRPr="002E5CE3" w:rsidRDefault="00B75B5D" w:rsidP="00B75B5D">
      <w:pPr>
        <w:numPr>
          <w:ilvl w:val="0"/>
          <w:numId w:val="31"/>
        </w:numPr>
        <w:rPr>
          <w:rFonts w:ascii="Arial" w:hAnsi="Arial" w:cs="Arial"/>
          <w:sz w:val="20"/>
          <w:szCs w:val="20"/>
        </w:rPr>
      </w:pPr>
      <w:r>
        <w:rPr>
          <w:rFonts w:ascii="Arial" w:hAnsi="Arial" w:cs="Arial"/>
          <w:sz w:val="20"/>
          <w:szCs w:val="20"/>
        </w:rPr>
        <w:t xml:space="preserve">Met de </w:t>
      </w:r>
      <w:r w:rsidR="00C85974">
        <w:rPr>
          <w:rFonts w:ascii="Arial" w:hAnsi="Arial" w:cs="Arial"/>
          <w:sz w:val="20"/>
          <w:szCs w:val="20"/>
        </w:rPr>
        <w:t>O</w:t>
      </w:r>
      <w:r>
        <w:rPr>
          <w:rFonts w:ascii="Arial" w:hAnsi="Arial" w:cs="Arial"/>
          <w:sz w:val="20"/>
          <w:szCs w:val="20"/>
        </w:rPr>
        <w:t>pdrachtnemer een raamovereenkomst wordt aangegaan.</w:t>
      </w:r>
    </w:p>
    <w:p w14:paraId="755C36CE" w14:textId="77777777" w:rsidR="00B75B5D" w:rsidRPr="002E5CE3" w:rsidRDefault="00B75B5D" w:rsidP="00B75B5D">
      <w:pPr>
        <w:rPr>
          <w:rFonts w:ascii="Arial" w:hAnsi="Arial" w:cs="Arial"/>
          <w:sz w:val="20"/>
          <w:szCs w:val="20"/>
        </w:rPr>
      </w:pPr>
    </w:p>
    <w:p w14:paraId="6DAF8281" w14:textId="77777777" w:rsidR="00B75B5D" w:rsidRDefault="00B75B5D" w:rsidP="00B75B5D">
      <w:pPr>
        <w:rPr>
          <w:rFonts w:ascii="Arial" w:hAnsi="Arial" w:cs="Arial"/>
          <w:b/>
          <w:sz w:val="20"/>
          <w:szCs w:val="20"/>
        </w:rPr>
      </w:pPr>
      <w:r w:rsidRPr="002E5CE3">
        <w:rPr>
          <w:rFonts w:ascii="Arial" w:hAnsi="Arial" w:cs="Arial"/>
          <w:b/>
          <w:sz w:val="20"/>
          <w:szCs w:val="20"/>
        </w:rPr>
        <w:t>Komen als volgt overeen:</w:t>
      </w:r>
    </w:p>
    <w:p w14:paraId="012E90DE" w14:textId="77777777" w:rsidR="00B75B5D" w:rsidRPr="002E5CE3" w:rsidRDefault="00B75B5D" w:rsidP="00B75B5D">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581"/>
        <w:gridCol w:w="6658"/>
      </w:tblGrid>
      <w:tr w:rsidR="00B75B5D" w:rsidRPr="001F515F" w14:paraId="0C4E3B79" w14:textId="77777777" w:rsidTr="00C85974">
        <w:tc>
          <w:tcPr>
            <w:tcW w:w="9062" w:type="dxa"/>
            <w:gridSpan w:val="3"/>
            <w:shd w:val="clear" w:color="auto" w:fill="F5E68F"/>
          </w:tcPr>
          <w:p w14:paraId="72784DD1" w14:textId="77777777" w:rsidR="00B75B5D" w:rsidRPr="001F515F" w:rsidRDefault="00B75B5D" w:rsidP="00B75B5D">
            <w:pPr>
              <w:rPr>
                <w:rFonts w:ascii="Arial" w:hAnsi="Arial" w:cs="Arial"/>
                <w:b/>
                <w:sz w:val="20"/>
                <w:szCs w:val="20"/>
              </w:rPr>
            </w:pPr>
            <w:r w:rsidRPr="001F515F">
              <w:rPr>
                <w:rFonts w:ascii="Arial" w:hAnsi="Arial" w:cs="Arial"/>
                <w:b/>
                <w:sz w:val="20"/>
                <w:szCs w:val="20"/>
              </w:rPr>
              <w:t>Artikel 1</w:t>
            </w:r>
            <w:r w:rsidRPr="001F515F">
              <w:rPr>
                <w:rFonts w:ascii="Arial" w:hAnsi="Arial" w:cs="Arial"/>
                <w:b/>
                <w:sz w:val="20"/>
                <w:szCs w:val="20"/>
              </w:rPr>
              <w:tab/>
              <w:t>Definities</w:t>
            </w:r>
          </w:p>
        </w:tc>
      </w:tr>
      <w:tr w:rsidR="00B75B5D" w:rsidRPr="001F515F" w14:paraId="5BA7B407" w14:textId="77777777" w:rsidTr="00C85974">
        <w:tc>
          <w:tcPr>
            <w:tcW w:w="2404" w:type="dxa"/>
            <w:gridSpan w:val="2"/>
            <w:shd w:val="clear" w:color="auto" w:fill="auto"/>
          </w:tcPr>
          <w:p w14:paraId="304C493B" w14:textId="77777777" w:rsidR="00B75B5D" w:rsidRPr="001F515F" w:rsidRDefault="00B75B5D" w:rsidP="00B75B5D">
            <w:pPr>
              <w:rPr>
                <w:rFonts w:ascii="Arial" w:hAnsi="Arial" w:cs="Arial"/>
                <w:sz w:val="20"/>
                <w:szCs w:val="20"/>
              </w:rPr>
            </w:pPr>
            <w:r w:rsidRPr="001F515F">
              <w:rPr>
                <w:rFonts w:ascii="Arial" w:hAnsi="Arial" w:cs="Arial"/>
                <w:sz w:val="20"/>
                <w:szCs w:val="20"/>
              </w:rPr>
              <w:t>Algemene voorwaarden</w:t>
            </w:r>
          </w:p>
        </w:tc>
        <w:tc>
          <w:tcPr>
            <w:tcW w:w="6658" w:type="dxa"/>
            <w:shd w:val="clear" w:color="auto" w:fill="auto"/>
          </w:tcPr>
          <w:p w14:paraId="79A21FB7" w14:textId="77777777" w:rsidR="00B75B5D" w:rsidRPr="001F515F" w:rsidRDefault="00B75B5D" w:rsidP="00B75B5D">
            <w:pPr>
              <w:rPr>
                <w:rFonts w:ascii="Arial" w:hAnsi="Arial" w:cs="Arial"/>
                <w:sz w:val="20"/>
                <w:szCs w:val="20"/>
              </w:rPr>
            </w:pPr>
            <w:r w:rsidRPr="001F515F">
              <w:rPr>
                <w:rFonts w:ascii="Arial" w:hAnsi="Arial" w:cs="Arial"/>
                <w:sz w:val="20"/>
                <w:szCs w:val="20"/>
              </w:rPr>
              <w:t>Inkoopvoorwaarden van de gemeente Houten</w:t>
            </w:r>
          </w:p>
        </w:tc>
      </w:tr>
      <w:tr w:rsidR="00B75B5D" w:rsidRPr="001F515F" w14:paraId="7E3D3EA5" w14:textId="77777777" w:rsidTr="00C85974">
        <w:tc>
          <w:tcPr>
            <w:tcW w:w="823" w:type="dxa"/>
            <w:tcBorders>
              <w:bottom w:val="single" w:sz="4" w:space="0" w:color="auto"/>
            </w:tcBorders>
            <w:shd w:val="clear" w:color="auto" w:fill="auto"/>
          </w:tcPr>
          <w:p w14:paraId="790A8574" w14:textId="77777777" w:rsidR="00B75B5D" w:rsidRPr="001F515F" w:rsidRDefault="00B75B5D" w:rsidP="00B75B5D">
            <w:pPr>
              <w:rPr>
                <w:rFonts w:ascii="Arial" w:hAnsi="Arial" w:cs="Arial"/>
                <w:sz w:val="20"/>
                <w:szCs w:val="20"/>
              </w:rPr>
            </w:pPr>
          </w:p>
        </w:tc>
        <w:tc>
          <w:tcPr>
            <w:tcW w:w="8239" w:type="dxa"/>
            <w:gridSpan w:val="2"/>
            <w:tcBorders>
              <w:bottom w:val="single" w:sz="4" w:space="0" w:color="auto"/>
            </w:tcBorders>
            <w:shd w:val="clear" w:color="auto" w:fill="auto"/>
          </w:tcPr>
          <w:p w14:paraId="23AEA6AF" w14:textId="77777777" w:rsidR="00B75B5D" w:rsidRPr="001F515F" w:rsidRDefault="00B75B5D" w:rsidP="00B75B5D">
            <w:pPr>
              <w:rPr>
                <w:rFonts w:ascii="Arial" w:hAnsi="Arial" w:cs="Arial"/>
                <w:sz w:val="20"/>
                <w:szCs w:val="20"/>
              </w:rPr>
            </w:pPr>
          </w:p>
        </w:tc>
      </w:tr>
      <w:tr w:rsidR="00B75B5D" w:rsidRPr="001F515F" w14:paraId="25675DFC" w14:textId="77777777" w:rsidTr="00C85974">
        <w:tc>
          <w:tcPr>
            <w:tcW w:w="9062" w:type="dxa"/>
            <w:gridSpan w:val="3"/>
            <w:shd w:val="clear" w:color="auto" w:fill="F5E68F"/>
          </w:tcPr>
          <w:p w14:paraId="0E992D31" w14:textId="77777777" w:rsidR="00B75B5D" w:rsidRPr="001F515F" w:rsidRDefault="00B75B5D" w:rsidP="00B75B5D">
            <w:pPr>
              <w:tabs>
                <w:tab w:val="num" w:pos="720"/>
              </w:tabs>
              <w:ind w:left="720" w:hanging="720"/>
              <w:rPr>
                <w:rFonts w:ascii="Arial" w:hAnsi="Arial" w:cs="Arial"/>
                <w:b/>
                <w:sz w:val="20"/>
                <w:szCs w:val="20"/>
              </w:rPr>
            </w:pPr>
            <w:r w:rsidRPr="001F515F">
              <w:rPr>
                <w:rFonts w:ascii="Arial" w:hAnsi="Arial" w:cs="Arial"/>
                <w:b/>
                <w:sz w:val="20"/>
                <w:szCs w:val="20"/>
              </w:rPr>
              <w:t>Artikel 2</w:t>
            </w:r>
            <w:r w:rsidRPr="001F515F">
              <w:rPr>
                <w:rFonts w:ascii="Arial" w:hAnsi="Arial" w:cs="Arial"/>
                <w:b/>
                <w:sz w:val="20"/>
                <w:szCs w:val="20"/>
              </w:rPr>
              <w:tab/>
              <w:t>Onderwerp van de overeenkomst</w:t>
            </w:r>
          </w:p>
        </w:tc>
      </w:tr>
      <w:tr w:rsidR="00B75B5D" w:rsidRPr="001F515F" w14:paraId="3D0457F4" w14:textId="77777777" w:rsidTr="00C85974">
        <w:tc>
          <w:tcPr>
            <w:tcW w:w="823" w:type="dxa"/>
            <w:shd w:val="clear" w:color="auto" w:fill="auto"/>
          </w:tcPr>
          <w:p w14:paraId="098D5455" w14:textId="77777777" w:rsidR="00B75B5D" w:rsidRPr="001F515F" w:rsidRDefault="00B75B5D" w:rsidP="00B75B5D">
            <w:pPr>
              <w:rPr>
                <w:rFonts w:ascii="Arial" w:hAnsi="Arial" w:cs="Arial"/>
                <w:sz w:val="20"/>
                <w:szCs w:val="20"/>
              </w:rPr>
            </w:pPr>
            <w:r w:rsidRPr="001F515F">
              <w:rPr>
                <w:rFonts w:ascii="Arial" w:hAnsi="Arial" w:cs="Arial"/>
                <w:sz w:val="20"/>
                <w:szCs w:val="20"/>
              </w:rPr>
              <w:t>2.1</w:t>
            </w:r>
          </w:p>
        </w:tc>
        <w:tc>
          <w:tcPr>
            <w:tcW w:w="8239" w:type="dxa"/>
            <w:gridSpan w:val="2"/>
            <w:shd w:val="clear" w:color="auto" w:fill="auto"/>
          </w:tcPr>
          <w:p w14:paraId="0DE8F4CF" w14:textId="77777777" w:rsidR="00B75B5D" w:rsidRPr="00B75B5D" w:rsidRDefault="00B75B5D" w:rsidP="00595F08">
            <w:pPr>
              <w:pStyle w:val="Geenafstand"/>
            </w:pPr>
            <w:r>
              <w:t xml:space="preserve">Het leveren van </w:t>
            </w:r>
            <w:r w:rsidR="00595F08">
              <w:t>heesters en vaste planten</w:t>
            </w:r>
            <w:r>
              <w:t xml:space="preserve"> aan de gemeente Houten.</w:t>
            </w:r>
          </w:p>
        </w:tc>
      </w:tr>
      <w:tr w:rsidR="00B75B5D" w:rsidRPr="001F515F" w14:paraId="1E797635" w14:textId="77777777" w:rsidTr="00C85974">
        <w:tc>
          <w:tcPr>
            <w:tcW w:w="823" w:type="dxa"/>
            <w:tcBorders>
              <w:bottom w:val="single" w:sz="4" w:space="0" w:color="auto"/>
            </w:tcBorders>
            <w:shd w:val="clear" w:color="auto" w:fill="auto"/>
          </w:tcPr>
          <w:p w14:paraId="6AAF12AA" w14:textId="77777777" w:rsidR="00B75B5D" w:rsidRPr="001F515F" w:rsidRDefault="00B75B5D" w:rsidP="00B75B5D">
            <w:pPr>
              <w:rPr>
                <w:rFonts w:ascii="Arial" w:hAnsi="Arial" w:cs="Arial"/>
                <w:sz w:val="20"/>
                <w:szCs w:val="20"/>
              </w:rPr>
            </w:pPr>
          </w:p>
        </w:tc>
        <w:tc>
          <w:tcPr>
            <w:tcW w:w="8239" w:type="dxa"/>
            <w:gridSpan w:val="2"/>
            <w:tcBorders>
              <w:bottom w:val="single" w:sz="4" w:space="0" w:color="auto"/>
            </w:tcBorders>
            <w:shd w:val="clear" w:color="auto" w:fill="auto"/>
          </w:tcPr>
          <w:p w14:paraId="596BFA98" w14:textId="77777777" w:rsidR="00B75B5D" w:rsidRPr="001F515F" w:rsidRDefault="00B75B5D" w:rsidP="00B75B5D">
            <w:pPr>
              <w:rPr>
                <w:rFonts w:ascii="Arial" w:hAnsi="Arial" w:cs="Arial"/>
                <w:sz w:val="20"/>
                <w:szCs w:val="20"/>
              </w:rPr>
            </w:pPr>
          </w:p>
        </w:tc>
      </w:tr>
      <w:tr w:rsidR="00B75B5D" w:rsidRPr="001F515F" w14:paraId="27E05610" w14:textId="77777777" w:rsidTr="00C85974">
        <w:tc>
          <w:tcPr>
            <w:tcW w:w="9062" w:type="dxa"/>
            <w:gridSpan w:val="3"/>
            <w:shd w:val="clear" w:color="auto" w:fill="F5E68F"/>
          </w:tcPr>
          <w:p w14:paraId="34B892B1" w14:textId="77777777" w:rsidR="00B75B5D" w:rsidRPr="001F515F" w:rsidRDefault="00B75B5D" w:rsidP="00B75B5D">
            <w:pPr>
              <w:tabs>
                <w:tab w:val="num" w:pos="720"/>
              </w:tabs>
              <w:ind w:left="720" w:hanging="720"/>
              <w:rPr>
                <w:rFonts w:ascii="Arial" w:hAnsi="Arial" w:cs="Arial"/>
                <w:b/>
                <w:sz w:val="20"/>
                <w:szCs w:val="20"/>
              </w:rPr>
            </w:pPr>
            <w:r w:rsidRPr="001F515F">
              <w:rPr>
                <w:rFonts w:ascii="Arial" w:hAnsi="Arial" w:cs="Arial"/>
                <w:b/>
                <w:sz w:val="20"/>
                <w:szCs w:val="20"/>
              </w:rPr>
              <w:t xml:space="preserve">Artikel 3 </w:t>
            </w:r>
            <w:r w:rsidRPr="001F515F">
              <w:rPr>
                <w:rFonts w:ascii="Arial" w:hAnsi="Arial" w:cs="Arial"/>
                <w:b/>
                <w:sz w:val="20"/>
                <w:szCs w:val="20"/>
              </w:rPr>
              <w:tab/>
              <w:t>Van toepassing zijnde documenten</w:t>
            </w:r>
          </w:p>
        </w:tc>
      </w:tr>
      <w:tr w:rsidR="00B75B5D" w:rsidRPr="001F515F" w14:paraId="284377F7" w14:textId="77777777" w:rsidTr="00C85974">
        <w:tc>
          <w:tcPr>
            <w:tcW w:w="823" w:type="dxa"/>
            <w:shd w:val="clear" w:color="auto" w:fill="auto"/>
          </w:tcPr>
          <w:p w14:paraId="64525B68" w14:textId="77777777" w:rsidR="00B75B5D" w:rsidRPr="001F515F" w:rsidRDefault="00B75B5D" w:rsidP="00B75B5D">
            <w:pPr>
              <w:rPr>
                <w:rFonts w:ascii="Arial" w:hAnsi="Arial" w:cs="Arial"/>
                <w:sz w:val="20"/>
                <w:szCs w:val="20"/>
              </w:rPr>
            </w:pPr>
            <w:r w:rsidRPr="001F515F">
              <w:rPr>
                <w:rFonts w:ascii="Arial" w:hAnsi="Arial" w:cs="Arial"/>
                <w:sz w:val="20"/>
                <w:szCs w:val="20"/>
              </w:rPr>
              <w:t>3.1</w:t>
            </w:r>
          </w:p>
        </w:tc>
        <w:tc>
          <w:tcPr>
            <w:tcW w:w="8239" w:type="dxa"/>
            <w:gridSpan w:val="2"/>
            <w:shd w:val="clear" w:color="auto" w:fill="auto"/>
          </w:tcPr>
          <w:p w14:paraId="46899C71" w14:textId="77777777" w:rsidR="00B75B5D" w:rsidRPr="001F515F" w:rsidRDefault="00B75B5D" w:rsidP="00B75B5D">
            <w:pPr>
              <w:rPr>
                <w:rFonts w:ascii="Arial" w:hAnsi="Arial" w:cs="Arial"/>
                <w:sz w:val="20"/>
                <w:szCs w:val="20"/>
              </w:rPr>
            </w:pPr>
            <w:r w:rsidRPr="001F515F">
              <w:rPr>
                <w:rFonts w:ascii="Arial" w:hAnsi="Arial" w:cs="Arial"/>
                <w:sz w:val="20"/>
                <w:szCs w:val="20"/>
              </w:rPr>
              <w:t>Op de overeenkomst zijn de Algemene inkoopvoorwaarden van de gemeente Houten van toepassing.</w:t>
            </w:r>
          </w:p>
        </w:tc>
      </w:tr>
      <w:tr w:rsidR="00B75B5D" w:rsidRPr="001F515F" w14:paraId="1CFF5340" w14:textId="77777777" w:rsidTr="00C85974">
        <w:tc>
          <w:tcPr>
            <w:tcW w:w="823" w:type="dxa"/>
            <w:shd w:val="clear" w:color="auto" w:fill="auto"/>
          </w:tcPr>
          <w:p w14:paraId="3F5DFB33" w14:textId="77777777" w:rsidR="00B75B5D" w:rsidRPr="001F515F" w:rsidRDefault="00B75B5D" w:rsidP="00B75B5D">
            <w:pPr>
              <w:rPr>
                <w:rFonts w:ascii="Arial" w:hAnsi="Arial" w:cs="Arial"/>
                <w:sz w:val="20"/>
                <w:szCs w:val="20"/>
              </w:rPr>
            </w:pPr>
            <w:r w:rsidRPr="001F515F">
              <w:rPr>
                <w:rFonts w:ascii="Arial" w:hAnsi="Arial" w:cs="Arial"/>
                <w:sz w:val="20"/>
                <w:szCs w:val="20"/>
              </w:rPr>
              <w:t>3.2</w:t>
            </w:r>
          </w:p>
        </w:tc>
        <w:tc>
          <w:tcPr>
            <w:tcW w:w="8239" w:type="dxa"/>
            <w:gridSpan w:val="2"/>
            <w:shd w:val="clear" w:color="auto" w:fill="auto"/>
          </w:tcPr>
          <w:p w14:paraId="137A9D69" w14:textId="77777777" w:rsidR="00B75B5D" w:rsidRPr="001F515F" w:rsidRDefault="00B75B5D" w:rsidP="00B75B5D">
            <w:pPr>
              <w:rPr>
                <w:rFonts w:ascii="Arial" w:hAnsi="Arial" w:cs="Arial"/>
                <w:sz w:val="20"/>
                <w:szCs w:val="20"/>
              </w:rPr>
            </w:pPr>
            <w:r w:rsidRPr="001F515F">
              <w:rPr>
                <w:rFonts w:ascii="Arial" w:hAnsi="Arial" w:cs="Arial"/>
                <w:sz w:val="20"/>
                <w:szCs w:val="20"/>
              </w:rPr>
              <w:t>Van deze overeenkomst maakt integraal onderdeel uit hetgeen is gesteld en geregeld in:</w:t>
            </w:r>
          </w:p>
          <w:p w14:paraId="61F57C5D" w14:textId="2FBAF201" w:rsidR="00B75B5D" w:rsidRPr="001F515F" w:rsidRDefault="00B75B5D" w:rsidP="00B75B5D">
            <w:pPr>
              <w:numPr>
                <w:ilvl w:val="0"/>
                <w:numId w:val="32"/>
              </w:numPr>
              <w:ind w:hanging="720"/>
              <w:rPr>
                <w:rFonts w:ascii="Arial" w:hAnsi="Arial" w:cs="Arial"/>
                <w:sz w:val="20"/>
                <w:szCs w:val="20"/>
              </w:rPr>
            </w:pPr>
            <w:r w:rsidRPr="001F515F">
              <w:rPr>
                <w:rFonts w:ascii="Arial" w:hAnsi="Arial" w:cs="Arial"/>
                <w:sz w:val="20"/>
                <w:szCs w:val="20"/>
              </w:rPr>
              <w:t xml:space="preserve">de </w:t>
            </w:r>
            <w:r>
              <w:rPr>
                <w:rFonts w:ascii="Arial" w:hAnsi="Arial" w:cs="Arial"/>
                <w:sz w:val="20"/>
                <w:szCs w:val="20"/>
              </w:rPr>
              <w:t>selectieleidraad</w:t>
            </w:r>
            <w:r w:rsidRPr="001F515F">
              <w:rPr>
                <w:rFonts w:ascii="Arial" w:hAnsi="Arial" w:cs="Arial"/>
                <w:sz w:val="20"/>
                <w:szCs w:val="20"/>
              </w:rPr>
              <w:t xml:space="preserve"> van de Opdrachtgever, gedateerd inclusief de </w:t>
            </w:r>
            <w:r w:rsidR="00C85974">
              <w:rPr>
                <w:rFonts w:ascii="Arial" w:hAnsi="Arial" w:cs="Arial"/>
                <w:sz w:val="20"/>
                <w:szCs w:val="20"/>
              </w:rPr>
              <w:t>n</w:t>
            </w:r>
            <w:r w:rsidRPr="001F515F">
              <w:rPr>
                <w:rFonts w:ascii="Arial" w:hAnsi="Arial" w:cs="Arial"/>
                <w:sz w:val="20"/>
                <w:szCs w:val="20"/>
              </w:rPr>
              <w:t>ota van    Inlichtingen</w:t>
            </w:r>
          </w:p>
          <w:p w14:paraId="21B0F6F8" w14:textId="5D3662BE" w:rsidR="00B75B5D" w:rsidRPr="001F515F" w:rsidRDefault="00B75B5D" w:rsidP="00B75B5D">
            <w:pPr>
              <w:numPr>
                <w:ilvl w:val="0"/>
                <w:numId w:val="32"/>
              </w:numPr>
              <w:ind w:hanging="720"/>
              <w:rPr>
                <w:rFonts w:ascii="Arial" w:hAnsi="Arial" w:cs="Arial"/>
                <w:sz w:val="20"/>
                <w:szCs w:val="20"/>
              </w:rPr>
            </w:pPr>
            <w:r w:rsidRPr="001F515F">
              <w:rPr>
                <w:rFonts w:ascii="Arial" w:hAnsi="Arial" w:cs="Arial"/>
                <w:sz w:val="20"/>
                <w:szCs w:val="20"/>
              </w:rPr>
              <w:t xml:space="preserve">de </w:t>
            </w:r>
            <w:r>
              <w:rPr>
                <w:rFonts w:ascii="Arial" w:hAnsi="Arial" w:cs="Arial"/>
                <w:sz w:val="20"/>
                <w:szCs w:val="20"/>
              </w:rPr>
              <w:t xml:space="preserve">inschrijving </w:t>
            </w:r>
            <w:r w:rsidRPr="001F515F">
              <w:rPr>
                <w:rFonts w:ascii="Arial" w:hAnsi="Arial" w:cs="Arial"/>
                <w:sz w:val="20"/>
                <w:szCs w:val="20"/>
              </w:rPr>
              <w:t>van de Opdrachtnemer, gedateerd</w:t>
            </w:r>
          </w:p>
        </w:tc>
      </w:tr>
      <w:tr w:rsidR="00B75B5D" w:rsidRPr="001F515F" w14:paraId="513C7586" w14:textId="77777777" w:rsidTr="00C85974">
        <w:tc>
          <w:tcPr>
            <w:tcW w:w="823" w:type="dxa"/>
            <w:shd w:val="clear" w:color="auto" w:fill="auto"/>
          </w:tcPr>
          <w:p w14:paraId="0A2978D9" w14:textId="77777777" w:rsidR="00B75B5D" w:rsidRPr="001F515F" w:rsidRDefault="00B75B5D" w:rsidP="00B75B5D">
            <w:pPr>
              <w:rPr>
                <w:rFonts w:ascii="Arial" w:hAnsi="Arial" w:cs="Arial"/>
                <w:sz w:val="20"/>
                <w:szCs w:val="20"/>
              </w:rPr>
            </w:pPr>
            <w:r w:rsidRPr="001F515F">
              <w:rPr>
                <w:rFonts w:ascii="Arial" w:hAnsi="Arial" w:cs="Arial"/>
                <w:sz w:val="20"/>
                <w:szCs w:val="20"/>
              </w:rPr>
              <w:t>3.3</w:t>
            </w:r>
          </w:p>
        </w:tc>
        <w:tc>
          <w:tcPr>
            <w:tcW w:w="8239" w:type="dxa"/>
            <w:gridSpan w:val="2"/>
            <w:shd w:val="clear" w:color="auto" w:fill="auto"/>
          </w:tcPr>
          <w:p w14:paraId="740DD1F4" w14:textId="77777777" w:rsidR="00B75B5D" w:rsidRPr="001F515F" w:rsidRDefault="00B75B5D" w:rsidP="00B75B5D">
            <w:pPr>
              <w:rPr>
                <w:rFonts w:ascii="Arial" w:hAnsi="Arial" w:cs="Arial"/>
                <w:sz w:val="20"/>
                <w:szCs w:val="20"/>
              </w:rPr>
            </w:pPr>
            <w:r w:rsidRPr="001F515F">
              <w:rPr>
                <w:rFonts w:ascii="Arial" w:hAnsi="Arial" w:cs="Arial"/>
                <w:sz w:val="20"/>
                <w:szCs w:val="20"/>
              </w:rPr>
              <w:t xml:space="preserve">In geval van strijdigheid tussen </w:t>
            </w:r>
            <w:r>
              <w:rPr>
                <w:rFonts w:ascii="Arial" w:hAnsi="Arial" w:cs="Arial"/>
                <w:sz w:val="20"/>
                <w:szCs w:val="20"/>
              </w:rPr>
              <w:t>selectieleidraad</w:t>
            </w:r>
            <w:r w:rsidRPr="001F515F">
              <w:rPr>
                <w:rFonts w:ascii="Arial" w:hAnsi="Arial" w:cs="Arial"/>
                <w:sz w:val="20"/>
                <w:szCs w:val="20"/>
              </w:rPr>
              <w:t xml:space="preserve"> en de </w:t>
            </w:r>
            <w:r>
              <w:rPr>
                <w:rFonts w:ascii="Arial" w:hAnsi="Arial" w:cs="Arial"/>
                <w:sz w:val="20"/>
                <w:szCs w:val="20"/>
              </w:rPr>
              <w:t>inschrijving</w:t>
            </w:r>
            <w:r w:rsidRPr="001F515F">
              <w:rPr>
                <w:rFonts w:ascii="Arial" w:hAnsi="Arial" w:cs="Arial"/>
                <w:sz w:val="20"/>
                <w:szCs w:val="20"/>
              </w:rPr>
              <w:t xml:space="preserve"> van Opdrachtnemer, prevaleert de </w:t>
            </w:r>
            <w:r>
              <w:rPr>
                <w:rFonts w:ascii="Arial" w:hAnsi="Arial" w:cs="Arial"/>
                <w:sz w:val="20"/>
                <w:szCs w:val="20"/>
              </w:rPr>
              <w:t>selectieleidraad</w:t>
            </w:r>
            <w:r w:rsidRPr="001F515F">
              <w:rPr>
                <w:rFonts w:ascii="Arial" w:hAnsi="Arial" w:cs="Arial"/>
                <w:sz w:val="20"/>
                <w:szCs w:val="20"/>
              </w:rPr>
              <w:t>. Voor zover deze overeenkomst afwijkt van het gestelde in één of meer van de bovenstaande documenten, prevaleert het bepaalde in het eerst genoemde document</w:t>
            </w:r>
          </w:p>
        </w:tc>
      </w:tr>
      <w:tr w:rsidR="00B75B5D" w:rsidRPr="001F515F" w14:paraId="199DAA51" w14:textId="77777777" w:rsidTr="00C85974">
        <w:tc>
          <w:tcPr>
            <w:tcW w:w="823" w:type="dxa"/>
            <w:tcBorders>
              <w:bottom w:val="single" w:sz="4" w:space="0" w:color="auto"/>
            </w:tcBorders>
            <w:shd w:val="clear" w:color="auto" w:fill="auto"/>
          </w:tcPr>
          <w:p w14:paraId="17758780" w14:textId="77777777" w:rsidR="00B75B5D" w:rsidRPr="001F515F" w:rsidRDefault="00B75B5D" w:rsidP="00B75B5D">
            <w:pPr>
              <w:rPr>
                <w:rFonts w:ascii="Arial" w:hAnsi="Arial" w:cs="Arial"/>
                <w:sz w:val="20"/>
                <w:szCs w:val="20"/>
              </w:rPr>
            </w:pPr>
          </w:p>
        </w:tc>
        <w:tc>
          <w:tcPr>
            <w:tcW w:w="8239" w:type="dxa"/>
            <w:gridSpan w:val="2"/>
            <w:tcBorders>
              <w:bottom w:val="single" w:sz="4" w:space="0" w:color="auto"/>
            </w:tcBorders>
            <w:shd w:val="clear" w:color="auto" w:fill="auto"/>
          </w:tcPr>
          <w:p w14:paraId="12DBE99B" w14:textId="77777777" w:rsidR="00B75B5D" w:rsidRPr="001F515F" w:rsidRDefault="00B75B5D" w:rsidP="00B75B5D">
            <w:pPr>
              <w:rPr>
                <w:rFonts w:ascii="Arial" w:hAnsi="Arial" w:cs="Arial"/>
                <w:sz w:val="20"/>
                <w:szCs w:val="20"/>
              </w:rPr>
            </w:pPr>
          </w:p>
        </w:tc>
      </w:tr>
      <w:tr w:rsidR="00B75B5D" w:rsidRPr="001F515F" w14:paraId="7B40135B" w14:textId="77777777" w:rsidTr="00C85974">
        <w:tc>
          <w:tcPr>
            <w:tcW w:w="9062" w:type="dxa"/>
            <w:gridSpan w:val="3"/>
            <w:shd w:val="clear" w:color="auto" w:fill="F5E68F"/>
          </w:tcPr>
          <w:p w14:paraId="509B9215" w14:textId="77777777" w:rsidR="00B75B5D" w:rsidRPr="001F515F" w:rsidRDefault="00B75B5D" w:rsidP="00B75B5D">
            <w:pPr>
              <w:tabs>
                <w:tab w:val="num" w:pos="720"/>
              </w:tabs>
              <w:ind w:left="720" w:hanging="720"/>
              <w:rPr>
                <w:rFonts w:ascii="Arial" w:hAnsi="Arial" w:cs="Arial"/>
                <w:b/>
                <w:sz w:val="20"/>
                <w:szCs w:val="20"/>
              </w:rPr>
            </w:pPr>
            <w:r w:rsidRPr="001F515F">
              <w:rPr>
                <w:rFonts w:ascii="Arial" w:hAnsi="Arial" w:cs="Arial"/>
                <w:b/>
                <w:sz w:val="20"/>
                <w:szCs w:val="20"/>
              </w:rPr>
              <w:t>Artikel 4</w:t>
            </w:r>
            <w:r w:rsidRPr="001F515F">
              <w:rPr>
                <w:rFonts w:ascii="Arial" w:hAnsi="Arial" w:cs="Arial"/>
                <w:b/>
                <w:sz w:val="20"/>
                <w:szCs w:val="20"/>
              </w:rPr>
              <w:tab/>
              <w:t>Duur, verlenging of vernieuwing van de overeenkomst</w:t>
            </w:r>
          </w:p>
        </w:tc>
      </w:tr>
      <w:tr w:rsidR="00B75B5D" w:rsidRPr="001F515F" w14:paraId="671A4573" w14:textId="77777777" w:rsidTr="00C85974">
        <w:tc>
          <w:tcPr>
            <w:tcW w:w="823" w:type="dxa"/>
            <w:shd w:val="clear" w:color="auto" w:fill="auto"/>
          </w:tcPr>
          <w:p w14:paraId="64338131" w14:textId="77777777" w:rsidR="00B75B5D" w:rsidRPr="001F515F" w:rsidRDefault="00B75B5D" w:rsidP="00B75B5D">
            <w:pPr>
              <w:rPr>
                <w:rFonts w:ascii="Arial" w:hAnsi="Arial" w:cs="Arial"/>
                <w:sz w:val="20"/>
                <w:szCs w:val="20"/>
              </w:rPr>
            </w:pPr>
            <w:r w:rsidRPr="001F515F">
              <w:rPr>
                <w:rFonts w:ascii="Arial" w:hAnsi="Arial" w:cs="Arial"/>
                <w:sz w:val="20"/>
                <w:szCs w:val="20"/>
              </w:rPr>
              <w:t>4.1</w:t>
            </w:r>
          </w:p>
        </w:tc>
        <w:tc>
          <w:tcPr>
            <w:tcW w:w="8239" w:type="dxa"/>
            <w:gridSpan w:val="2"/>
            <w:shd w:val="clear" w:color="auto" w:fill="auto"/>
          </w:tcPr>
          <w:p w14:paraId="26F02DD0" w14:textId="048799D1" w:rsidR="00B75B5D" w:rsidRPr="001F515F" w:rsidRDefault="00B75B5D" w:rsidP="00E710B6">
            <w:pPr>
              <w:rPr>
                <w:rFonts w:ascii="Arial" w:hAnsi="Arial" w:cs="Arial"/>
                <w:sz w:val="20"/>
                <w:szCs w:val="20"/>
              </w:rPr>
            </w:pPr>
            <w:r w:rsidRPr="001F515F">
              <w:rPr>
                <w:rFonts w:ascii="Arial" w:hAnsi="Arial" w:cs="Arial"/>
                <w:sz w:val="20"/>
                <w:szCs w:val="20"/>
              </w:rPr>
              <w:t xml:space="preserve">De overeenkomst wordt aangegaan voor de duur van </w:t>
            </w:r>
            <w:r w:rsidR="00C85974">
              <w:rPr>
                <w:rFonts w:ascii="Arial" w:hAnsi="Arial" w:cs="Arial"/>
                <w:sz w:val="20"/>
                <w:szCs w:val="20"/>
              </w:rPr>
              <w:t>4</w:t>
            </w:r>
            <w:r w:rsidR="00E710B6">
              <w:rPr>
                <w:rFonts w:ascii="Arial" w:hAnsi="Arial" w:cs="Arial"/>
                <w:sz w:val="20"/>
                <w:szCs w:val="20"/>
              </w:rPr>
              <w:t xml:space="preserve"> jaar</w:t>
            </w:r>
            <w:r w:rsidRPr="001F515F">
              <w:rPr>
                <w:rFonts w:ascii="Arial" w:hAnsi="Arial" w:cs="Arial"/>
                <w:sz w:val="20"/>
                <w:szCs w:val="20"/>
              </w:rPr>
              <w:t xml:space="preserve">, ingaande op </w:t>
            </w:r>
            <w:r w:rsidR="002C21C7">
              <w:rPr>
                <w:rFonts w:ascii="Arial" w:hAnsi="Arial" w:cs="Arial"/>
                <w:sz w:val="20"/>
                <w:szCs w:val="20"/>
              </w:rPr>
              <w:t>2</w:t>
            </w:r>
            <w:r w:rsidR="00381055">
              <w:rPr>
                <w:rFonts w:ascii="Arial" w:hAnsi="Arial" w:cs="Arial"/>
                <w:sz w:val="20"/>
                <w:szCs w:val="20"/>
              </w:rPr>
              <w:t xml:space="preserve"> januari 2023</w:t>
            </w:r>
            <w:r w:rsidRPr="001F515F">
              <w:rPr>
                <w:rFonts w:ascii="Arial" w:hAnsi="Arial" w:cs="Arial"/>
                <w:sz w:val="20"/>
                <w:szCs w:val="20"/>
              </w:rPr>
              <w:t>.</w:t>
            </w:r>
          </w:p>
        </w:tc>
      </w:tr>
      <w:tr w:rsidR="00B75B5D" w:rsidRPr="001F515F" w14:paraId="4C123817" w14:textId="77777777" w:rsidTr="00C85974">
        <w:tc>
          <w:tcPr>
            <w:tcW w:w="823" w:type="dxa"/>
            <w:shd w:val="clear" w:color="auto" w:fill="auto"/>
          </w:tcPr>
          <w:p w14:paraId="75E73227" w14:textId="77777777" w:rsidR="00B75B5D" w:rsidRPr="001F515F" w:rsidRDefault="00B75B5D" w:rsidP="00B75B5D">
            <w:pPr>
              <w:rPr>
                <w:rFonts w:ascii="Arial" w:hAnsi="Arial" w:cs="Arial"/>
                <w:sz w:val="20"/>
                <w:szCs w:val="20"/>
              </w:rPr>
            </w:pPr>
            <w:r w:rsidRPr="001F515F">
              <w:rPr>
                <w:rFonts w:ascii="Arial" w:hAnsi="Arial" w:cs="Arial"/>
                <w:sz w:val="20"/>
                <w:szCs w:val="20"/>
              </w:rPr>
              <w:t>4.2</w:t>
            </w:r>
          </w:p>
        </w:tc>
        <w:tc>
          <w:tcPr>
            <w:tcW w:w="8239" w:type="dxa"/>
            <w:gridSpan w:val="2"/>
            <w:shd w:val="clear" w:color="auto" w:fill="auto"/>
          </w:tcPr>
          <w:p w14:paraId="417BF928" w14:textId="39F0CE83" w:rsidR="00B75B5D" w:rsidRPr="001F515F" w:rsidRDefault="00B75B5D" w:rsidP="00B75B5D">
            <w:pPr>
              <w:rPr>
                <w:rFonts w:ascii="Arial" w:hAnsi="Arial" w:cs="Arial"/>
                <w:sz w:val="20"/>
                <w:szCs w:val="20"/>
              </w:rPr>
            </w:pPr>
            <w:r w:rsidRPr="001F515F">
              <w:rPr>
                <w:rFonts w:ascii="Arial" w:hAnsi="Arial" w:cs="Arial"/>
                <w:sz w:val="20"/>
                <w:szCs w:val="20"/>
              </w:rPr>
              <w:t xml:space="preserve">De overeenkomst loopt af op </w:t>
            </w:r>
            <w:r w:rsidR="00CF7411">
              <w:rPr>
                <w:rFonts w:ascii="Arial" w:hAnsi="Arial" w:cs="Arial"/>
                <w:sz w:val="20"/>
                <w:szCs w:val="20"/>
              </w:rPr>
              <w:t>31 december 2026</w:t>
            </w:r>
          </w:p>
        </w:tc>
      </w:tr>
      <w:tr w:rsidR="00B75B5D" w:rsidRPr="001F515F" w14:paraId="571BEADC" w14:textId="77777777" w:rsidTr="00C85974">
        <w:tc>
          <w:tcPr>
            <w:tcW w:w="823" w:type="dxa"/>
            <w:tcBorders>
              <w:bottom w:val="single" w:sz="4" w:space="0" w:color="auto"/>
            </w:tcBorders>
            <w:shd w:val="clear" w:color="auto" w:fill="auto"/>
          </w:tcPr>
          <w:p w14:paraId="015AA556" w14:textId="77777777" w:rsidR="00B75B5D" w:rsidRPr="001F515F" w:rsidRDefault="00B75B5D" w:rsidP="00B75B5D">
            <w:pPr>
              <w:rPr>
                <w:rFonts w:ascii="Arial" w:hAnsi="Arial" w:cs="Arial"/>
                <w:sz w:val="20"/>
                <w:szCs w:val="20"/>
              </w:rPr>
            </w:pPr>
          </w:p>
        </w:tc>
        <w:tc>
          <w:tcPr>
            <w:tcW w:w="8239" w:type="dxa"/>
            <w:gridSpan w:val="2"/>
            <w:tcBorders>
              <w:bottom w:val="single" w:sz="4" w:space="0" w:color="auto"/>
            </w:tcBorders>
            <w:shd w:val="clear" w:color="auto" w:fill="auto"/>
          </w:tcPr>
          <w:p w14:paraId="0D858A6B" w14:textId="77777777" w:rsidR="00B75B5D" w:rsidRPr="001F515F" w:rsidRDefault="00B75B5D" w:rsidP="00B75B5D">
            <w:pPr>
              <w:rPr>
                <w:rFonts w:ascii="Arial" w:hAnsi="Arial" w:cs="Arial"/>
                <w:sz w:val="20"/>
                <w:szCs w:val="20"/>
              </w:rPr>
            </w:pPr>
          </w:p>
        </w:tc>
      </w:tr>
      <w:tr w:rsidR="00B75B5D" w:rsidRPr="001F515F" w14:paraId="60ED25AE" w14:textId="77777777" w:rsidTr="00C85974">
        <w:tc>
          <w:tcPr>
            <w:tcW w:w="9062" w:type="dxa"/>
            <w:gridSpan w:val="3"/>
            <w:shd w:val="clear" w:color="auto" w:fill="F5E68F"/>
          </w:tcPr>
          <w:p w14:paraId="650DE3E8" w14:textId="77777777" w:rsidR="00B75B5D" w:rsidRPr="001F515F" w:rsidRDefault="00B75B5D" w:rsidP="00B75B5D">
            <w:pPr>
              <w:tabs>
                <w:tab w:val="num" w:pos="720"/>
              </w:tabs>
              <w:ind w:left="720" w:hanging="720"/>
              <w:rPr>
                <w:rFonts w:ascii="Arial" w:hAnsi="Arial" w:cs="Arial"/>
                <w:b/>
                <w:sz w:val="20"/>
                <w:szCs w:val="20"/>
              </w:rPr>
            </w:pPr>
            <w:r w:rsidRPr="001F515F">
              <w:rPr>
                <w:rFonts w:ascii="Arial" w:hAnsi="Arial" w:cs="Arial"/>
                <w:b/>
                <w:sz w:val="20"/>
                <w:szCs w:val="20"/>
              </w:rPr>
              <w:t>Artikel 5</w:t>
            </w:r>
            <w:r w:rsidRPr="001F515F">
              <w:rPr>
                <w:rFonts w:ascii="Arial" w:hAnsi="Arial" w:cs="Arial"/>
                <w:b/>
                <w:sz w:val="20"/>
                <w:szCs w:val="20"/>
              </w:rPr>
              <w:tab/>
              <w:t>Levering van producten en diensten</w:t>
            </w:r>
          </w:p>
        </w:tc>
      </w:tr>
      <w:tr w:rsidR="00B75B5D" w:rsidRPr="001F515F" w14:paraId="799BF28D" w14:textId="77777777" w:rsidTr="00C85974">
        <w:tc>
          <w:tcPr>
            <w:tcW w:w="823" w:type="dxa"/>
            <w:shd w:val="clear" w:color="auto" w:fill="auto"/>
          </w:tcPr>
          <w:p w14:paraId="04CB5B5B" w14:textId="77777777" w:rsidR="00B75B5D" w:rsidRPr="001F515F" w:rsidRDefault="00B75B5D" w:rsidP="00B75B5D">
            <w:pPr>
              <w:rPr>
                <w:rFonts w:ascii="Arial" w:hAnsi="Arial" w:cs="Arial"/>
                <w:sz w:val="20"/>
                <w:szCs w:val="20"/>
              </w:rPr>
            </w:pPr>
            <w:r w:rsidRPr="001F515F">
              <w:rPr>
                <w:rFonts w:ascii="Arial" w:hAnsi="Arial" w:cs="Arial"/>
                <w:sz w:val="20"/>
                <w:szCs w:val="20"/>
              </w:rPr>
              <w:t>5.1</w:t>
            </w:r>
          </w:p>
        </w:tc>
        <w:tc>
          <w:tcPr>
            <w:tcW w:w="8239" w:type="dxa"/>
            <w:gridSpan w:val="2"/>
            <w:shd w:val="clear" w:color="auto" w:fill="auto"/>
          </w:tcPr>
          <w:p w14:paraId="28BD1A05" w14:textId="56F1C5BA" w:rsidR="00182C63" w:rsidRPr="00C85974" w:rsidRDefault="00C85974" w:rsidP="005E54A5">
            <w:pPr>
              <w:pStyle w:val="Geenafstand"/>
            </w:pPr>
            <w:r w:rsidRPr="009D2803">
              <w:t xml:space="preserve">Het leveren van </w:t>
            </w:r>
            <w:r>
              <w:t>heesters en vaste planten</w:t>
            </w:r>
            <w:r w:rsidRPr="009D2803">
              <w:t xml:space="preserve"> aan de gemeente Houten.</w:t>
            </w:r>
            <w:r>
              <w:t xml:space="preserve"> Een en ander conform de gestelde eisen in hoofdstuk 4 van de selectieleidraad</w:t>
            </w:r>
            <w:r w:rsidR="005E54A5">
              <w:t xml:space="preserve"> ‘Levering heesters en vaste planten 2023-2026’. De Opdrachtgever behoudt</w:t>
            </w:r>
            <w:r w:rsidRPr="009D2803">
              <w:t xml:space="preserve"> zich het recht voor bijzondere plantmaterialen (bijvoorbeeld voorzien van een patent) zo nodig buiten de raamcontracten om te betrekken.</w:t>
            </w:r>
          </w:p>
        </w:tc>
      </w:tr>
      <w:tr w:rsidR="00C85974" w:rsidRPr="001F515F" w14:paraId="5B5EE2CF" w14:textId="77777777" w:rsidTr="00C85974">
        <w:tc>
          <w:tcPr>
            <w:tcW w:w="823" w:type="dxa"/>
            <w:shd w:val="clear" w:color="auto" w:fill="auto"/>
          </w:tcPr>
          <w:p w14:paraId="309939A6" w14:textId="77777777" w:rsidR="00C85974" w:rsidRPr="001F515F" w:rsidRDefault="00C85974" w:rsidP="00B75B5D">
            <w:pPr>
              <w:rPr>
                <w:rFonts w:ascii="Arial" w:hAnsi="Arial" w:cs="Arial"/>
                <w:sz w:val="20"/>
                <w:szCs w:val="20"/>
              </w:rPr>
            </w:pPr>
          </w:p>
        </w:tc>
        <w:tc>
          <w:tcPr>
            <w:tcW w:w="8239" w:type="dxa"/>
            <w:gridSpan w:val="2"/>
            <w:shd w:val="clear" w:color="auto" w:fill="auto"/>
          </w:tcPr>
          <w:p w14:paraId="014551C7" w14:textId="77777777" w:rsidR="00C85974" w:rsidRDefault="00C85974" w:rsidP="008C2DAA">
            <w:pPr>
              <w:pStyle w:val="Geenafstand"/>
            </w:pPr>
          </w:p>
        </w:tc>
      </w:tr>
      <w:tr w:rsidR="00B75B5D" w:rsidRPr="001F515F" w14:paraId="32282A7C" w14:textId="77777777" w:rsidTr="00C85974">
        <w:tc>
          <w:tcPr>
            <w:tcW w:w="9062" w:type="dxa"/>
            <w:gridSpan w:val="3"/>
            <w:shd w:val="clear" w:color="auto" w:fill="F5E68F"/>
          </w:tcPr>
          <w:p w14:paraId="6EB50906" w14:textId="77777777" w:rsidR="00B75B5D" w:rsidRPr="001F515F" w:rsidRDefault="00B75B5D" w:rsidP="00B75B5D">
            <w:pPr>
              <w:tabs>
                <w:tab w:val="num" w:pos="720"/>
              </w:tabs>
              <w:ind w:left="720" w:hanging="720"/>
              <w:rPr>
                <w:rFonts w:ascii="Arial" w:hAnsi="Arial" w:cs="Arial"/>
                <w:b/>
                <w:sz w:val="20"/>
                <w:szCs w:val="20"/>
              </w:rPr>
            </w:pPr>
            <w:r w:rsidRPr="001F515F">
              <w:rPr>
                <w:rFonts w:ascii="Arial" w:hAnsi="Arial" w:cs="Arial"/>
                <w:b/>
                <w:sz w:val="20"/>
                <w:szCs w:val="20"/>
              </w:rPr>
              <w:t>Artikel 6</w:t>
            </w:r>
            <w:r w:rsidRPr="001F515F">
              <w:rPr>
                <w:rFonts w:ascii="Arial" w:hAnsi="Arial" w:cs="Arial"/>
                <w:b/>
                <w:sz w:val="20"/>
                <w:szCs w:val="20"/>
              </w:rPr>
              <w:tab/>
              <w:t>Prijs</w:t>
            </w:r>
          </w:p>
        </w:tc>
      </w:tr>
      <w:tr w:rsidR="00B75B5D" w:rsidRPr="001F515F" w14:paraId="53534BF9" w14:textId="77777777" w:rsidTr="00C85974">
        <w:tc>
          <w:tcPr>
            <w:tcW w:w="823" w:type="dxa"/>
            <w:shd w:val="clear" w:color="auto" w:fill="auto"/>
          </w:tcPr>
          <w:p w14:paraId="49F2A1E6" w14:textId="77777777" w:rsidR="00B75B5D" w:rsidRPr="001F515F" w:rsidRDefault="00B75B5D" w:rsidP="00B75B5D">
            <w:pPr>
              <w:rPr>
                <w:rFonts w:ascii="Arial" w:hAnsi="Arial" w:cs="Arial"/>
                <w:sz w:val="20"/>
                <w:szCs w:val="20"/>
              </w:rPr>
            </w:pPr>
            <w:r w:rsidRPr="001F515F">
              <w:rPr>
                <w:rFonts w:ascii="Arial" w:hAnsi="Arial" w:cs="Arial"/>
                <w:sz w:val="20"/>
                <w:szCs w:val="20"/>
              </w:rPr>
              <w:t>6.1</w:t>
            </w:r>
          </w:p>
        </w:tc>
        <w:tc>
          <w:tcPr>
            <w:tcW w:w="8239" w:type="dxa"/>
            <w:gridSpan w:val="2"/>
            <w:shd w:val="clear" w:color="auto" w:fill="auto"/>
          </w:tcPr>
          <w:p w14:paraId="7C39E000" w14:textId="0FABFBDF" w:rsidR="00B75B5D" w:rsidRPr="001F515F" w:rsidRDefault="00E710B6" w:rsidP="00E710B6">
            <w:pPr>
              <w:pStyle w:val="Geenafstand"/>
              <w:rPr>
                <w:rFonts w:cs="Arial"/>
              </w:rPr>
            </w:pPr>
            <w:r>
              <w:t xml:space="preserve">Voor de procedure </w:t>
            </w:r>
            <w:r w:rsidR="005E54A5">
              <w:t>tijdens de looptijd van deze raamovereenkomst</w:t>
            </w:r>
            <w:r>
              <w:t xml:space="preserve"> zijn diverse opties mogelijk</w:t>
            </w:r>
            <w:r w:rsidR="005E54A5">
              <w:t xml:space="preserve">. Deze zijn </w:t>
            </w:r>
            <w:r>
              <w:t>omschreven in de selectieleidraad</w:t>
            </w:r>
            <w:r w:rsidR="005E54A5">
              <w:t xml:space="preserve"> ‘Levering heesters en vaste planten 2023-2026’. </w:t>
            </w:r>
            <w:r>
              <w:t>Hierbij zal ook per opdracht een prijs worden afgesproken.</w:t>
            </w:r>
          </w:p>
        </w:tc>
      </w:tr>
      <w:tr w:rsidR="00B75B5D" w:rsidRPr="001F515F" w14:paraId="489C8FC2" w14:textId="77777777" w:rsidTr="00C85974">
        <w:tc>
          <w:tcPr>
            <w:tcW w:w="823" w:type="dxa"/>
            <w:tcBorders>
              <w:bottom w:val="single" w:sz="4" w:space="0" w:color="auto"/>
            </w:tcBorders>
            <w:shd w:val="clear" w:color="auto" w:fill="auto"/>
          </w:tcPr>
          <w:p w14:paraId="3D965F8E" w14:textId="77777777" w:rsidR="00B75B5D" w:rsidRPr="001F515F" w:rsidRDefault="00B75B5D" w:rsidP="00B75B5D">
            <w:pPr>
              <w:rPr>
                <w:rFonts w:ascii="Arial" w:hAnsi="Arial" w:cs="Arial"/>
                <w:sz w:val="20"/>
                <w:szCs w:val="20"/>
              </w:rPr>
            </w:pPr>
          </w:p>
        </w:tc>
        <w:tc>
          <w:tcPr>
            <w:tcW w:w="8239" w:type="dxa"/>
            <w:gridSpan w:val="2"/>
            <w:tcBorders>
              <w:bottom w:val="single" w:sz="4" w:space="0" w:color="auto"/>
            </w:tcBorders>
            <w:shd w:val="clear" w:color="auto" w:fill="auto"/>
          </w:tcPr>
          <w:p w14:paraId="4CDCAB18" w14:textId="77777777" w:rsidR="00B75B5D" w:rsidRPr="001F515F" w:rsidRDefault="00B75B5D" w:rsidP="00B75B5D">
            <w:pPr>
              <w:rPr>
                <w:rFonts w:ascii="Arial" w:hAnsi="Arial" w:cs="Arial"/>
                <w:sz w:val="20"/>
                <w:szCs w:val="20"/>
              </w:rPr>
            </w:pPr>
          </w:p>
        </w:tc>
      </w:tr>
      <w:tr w:rsidR="00B75B5D" w:rsidRPr="001F515F" w14:paraId="7E507BC6" w14:textId="77777777" w:rsidTr="00C85974">
        <w:tc>
          <w:tcPr>
            <w:tcW w:w="9062" w:type="dxa"/>
            <w:gridSpan w:val="3"/>
            <w:shd w:val="clear" w:color="auto" w:fill="F5E68F"/>
          </w:tcPr>
          <w:p w14:paraId="3943EFBA" w14:textId="77777777" w:rsidR="00B75B5D" w:rsidRPr="001F515F" w:rsidRDefault="00B75B5D" w:rsidP="00B75B5D">
            <w:pPr>
              <w:tabs>
                <w:tab w:val="num" w:pos="720"/>
              </w:tabs>
              <w:ind w:left="720" w:hanging="720"/>
              <w:rPr>
                <w:rFonts w:ascii="Arial" w:hAnsi="Arial" w:cs="Arial"/>
                <w:b/>
                <w:sz w:val="20"/>
                <w:szCs w:val="20"/>
              </w:rPr>
            </w:pPr>
            <w:r w:rsidRPr="001F515F">
              <w:rPr>
                <w:rFonts w:ascii="Arial" w:hAnsi="Arial" w:cs="Arial"/>
                <w:b/>
                <w:sz w:val="20"/>
                <w:szCs w:val="20"/>
              </w:rPr>
              <w:t>Artikel 7</w:t>
            </w:r>
            <w:r w:rsidRPr="001F515F">
              <w:rPr>
                <w:rFonts w:ascii="Arial" w:hAnsi="Arial" w:cs="Arial"/>
                <w:b/>
                <w:sz w:val="20"/>
                <w:szCs w:val="20"/>
              </w:rPr>
              <w:tab/>
              <w:t>Betalingen</w:t>
            </w:r>
          </w:p>
        </w:tc>
      </w:tr>
      <w:tr w:rsidR="00B75B5D" w:rsidRPr="001F515F" w14:paraId="05CF74B7" w14:textId="77777777" w:rsidTr="00C85974">
        <w:tc>
          <w:tcPr>
            <w:tcW w:w="823" w:type="dxa"/>
            <w:shd w:val="clear" w:color="auto" w:fill="auto"/>
          </w:tcPr>
          <w:p w14:paraId="70A94686" w14:textId="77777777" w:rsidR="00B75B5D" w:rsidRPr="001F515F" w:rsidRDefault="00B75B5D" w:rsidP="00B75B5D">
            <w:pPr>
              <w:rPr>
                <w:rFonts w:ascii="Arial" w:hAnsi="Arial" w:cs="Arial"/>
                <w:sz w:val="20"/>
                <w:szCs w:val="20"/>
              </w:rPr>
            </w:pPr>
            <w:r w:rsidRPr="001F515F">
              <w:rPr>
                <w:rFonts w:ascii="Arial" w:hAnsi="Arial" w:cs="Arial"/>
                <w:sz w:val="20"/>
                <w:szCs w:val="20"/>
              </w:rPr>
              <w:lastRenderedPageBreak/>
              <w:t>7.1</w:t>
            </w:r>
          </w:p>
        </w:tc>
        <w:tc>
          <w:tcPr>
            <w:tcW w:w="8239" w:type="dxa"/>
            <w:gridSpan w:val="2"/>
            <w:shd w:val="clear" w:color="auto" w:fill="auto"/>
          </w:tcPr>
          <w:p w14:paraId="29037C97" w14:textId="77777777" w:rsidR="00B75B5D" w:rsidRPr="001F515F" w:rsidRDefault="00B75B5D" w:rsidP="00B75B5D">
            <w:pPr>
              <w:rPr>
                <w:rFonts w:ascii="Arial" w:hAnsi="Arial" w:cs="Arial"/>
                <w:sz w:val="20"/>
                <w:szCs w:val="20"/>
              </w:rPr>
            </w:pPr>
            <w:r w:rsidRPr="001F515F">
              <w:rPr>
                <w:rFonts w:ascii="Arial" w:hAnsi="Arial" w:cs="Arial"/>
                <w:sz w:val="20"/>
                <w:szCs w:val="20"/>
              </w:rPr>
              <w:t>De betaling van de opdrachtsom geschiedt binnen 30 dagen nadat Opdrachtgever van Opdrachtnemer een factuur heeft ontvangen.</w:t>
            </w:r>
          </w:p>
        </w:tc>
      </w:tr>
      <w:tr w:rsidR="00B75B5D" w:rsidRPr="001F515F" w14:paraId="4F5938B6" w14:textId="77777777" w:rsidTr="00C85974">
        <w:tc>
          <w:tcPr>
            <w:tcW w:w="823" w:type="dxa"/>
            <w:shd w:val="clear" w:color="auto" w:fill="auto"/>
          </w:tcPr>
          <w:p w14:paraId="02BD4B61" w14:textId="77777777" w:rsidR="00B75B5D" w:rsidRPr="001F515F" w:rsidRDefault="00B75B5D" w:rsidP="00B75B5D">
            <w:pPr>
              <w:rPr>
                <w:rFonts w:ascii="Arial" w:hAnsi="Arial" w:cs="Arial"/>
                <w:sz w:val="20"/>
                <w:szCs w:val="20"/>
              </w:rPr>
            </w:pPr>
            <w:r w:rsidRPr="001F515F">
              <w:rPr>
                <w:rFonts w:ascii="Arial" w:hAnsi="Arial" w:cs="Arial"/>
                <w:sz w:val="20"/>
                <w:szCs w:val="20"/>
              </w:rPr>
              <w:t>7.2</w:t>
            </w:r>
          </w:p>
        </w:tc>
        <w:tc>
          <w:tcPr>
            <w:tcW w:w="8239" w:type="dxa"/>
            <w:gridSpan w:val="2"/>
            <w:shd w:val="clear" w:color="auto" w:fill="auto"/>
          </w:tcPr>
          <w:p w14:paraId="07FEA6FF" w14:textId="39A1D37D" w:rsidR="00B75B5D" w:rsidRPr="005E54A5" w:rsidRDefault="005E54A5" w:rsidP="005E54A5">
            <w:pPr>
              <w:tabs>
                <w:tab w:val="num" w:pos="0"/>
              </w:tabs>
              <w:jc w:val="both"/>
              <w:rPr>
                <w:rFonts w:ascii="Arial" w:hAnsi="Arial" w:cs="Arial"/>
                <w:sz w:val="20"/>
                <w:szCs w:val="20"/>
              </w:rPr>
            </w:pPr>
            <w:r w:rsidRPr="005E54A5">
              <w:rPr>
                <w:rFonts w:ascii="Arial" w:hAnsi="Arial" w:cs="Arial"/>
                <w:sz w:val="20"/>
                <w:szCs w:val="20"/>
              </w:rPr>
              <w:t>De facturen dienen, bij voorkeur, door middel van e-facturatie te worden ingediend of anders</w:t>
            </w:r>
            <w:r>
              <w:rPr>
                <w:rFonts w:ascii="Arial" w:hAnsi="Arial" w:cs="Arial"/>
                <w:sz w:val="20"/>
                <w:szCs w:val="20"/>
              </w:rPr>
              <w:t xml:space="preserve"> </w:t>
            </w:r>
            <w:r w:rsidRPr="005E54A5">
              <w:rPr>
                <w:rFonts w:ascii="Arial" w:hAnsi="Arial" w:cs="Arial"/>
                <w:sz w:val="20"/>
                <w:szCs w:val="20"/>
              </w:rPr>
              <w:t xml:space="preserve">per e-mail op het adres: </w:t>
            </w:r>
            <w:hyperlink r:id="rId15" w:history="1">
              <w:r w:rsidRPr="005E54A5">
                <w:rPr>
                  <w:rStyle w:val="Hyperlink"/>
                  <w:rFonts w:ascii="Arial" w:hAnsi="Arial" w:cs="Arial"/>
                  <w:sz w:val="20"/>
                  <w:szCs w:val="20"/>
                </w:rPr>
                <w:t>facturen@houten.nl</w:t>
              </w:r>
            </w:hyperlink>
          </w:p>
        </w:tc>
      </w:tr>
      <w:tr w:rsidR="00B75B5D" w:rsidRPr="001F515F" w14:paraId="78DD56B6" w14:textId="77777777" w:rsidTr="00C85974">
        <w:tc>
          <w:tcPr>
            <w:tcW w:w="823" w:type="dxa"/>
            <w:shd w:val="clear" w:color="auto" w:fill="auto"/>
          </w:tcPr>
          <w:p w14:paraId="2CE1812D" w14:textId="77777777" w:rsidR="00B75B5D" w:rsidRPr="001F515F" w:rsidRDefault="00B75B5D" w:rsidP="00B75B5D">
            <w:pPr>
              <w:rPr>
                <w:rFonts w:ascii="Arial" w:hAnsi="Arial" w:cs="Arial"/>
                <w:sz w:val="20"/>
                <w:szCs w:val="20"/>
              </w:rPr>
            </w:pPr>
            <w:r w:rsidRPr="001F515F">
              <w:rPr>
                <w:rFonts w:ascii="Arial" w:hAnsi="Arial" w:cs="Arial"/>
                <w:sz w:val="20"/>
                <w:szCs w:val="20"/>
              </w:rPr>
              <w:t>7.3</w:t>
            </w:r>
          </w:p>
        </w:tc>
        <w:tc>
          <w:tcPr>
            <w:tcW w:w="8239" w:type="dxa"/>
            <w:gridSpan w:val="2"/>
            <w:shd w:val="clear" w:color="auto" w:fill="auto"/>
          </w:tcPr>
          <w:p w14:paraId="622553C4" w14:textId="77777777" w:rsidR="00B75B5D" w:rsidRPr="001F515F" w:rsidRDefault="00B75B5D" w:rsidP="00B75B5D">
            <w:pPr>
              <w:tabs>
                <w:tab w:val="num" w:pos="720"/>
              </w:tabs>
              <w:ind w:left="720" w:hanging="720"/>
              <w:rPr>
                <w:rFonts w:ascii="Arial" w:hAnsi="Arial" w:cs="Arial"/>
                <w:sz w:val="20"/>
                <w:szCs w:val="20"/>
              </w:rPr>
            </w:pPr>
            <w:r w:rsidRPr="001F515F">
              <w:rPr>
                <w:rFonts w:ascii="Arial" w:hAnsi="Arial" w:cs="Arial"/>
                <w:sz w:val="20"/>
                <w:szCs w:val="20"/>
              </w:rPr>
              <w:t>De factuur omvat volgende gegevens:</w:t>
            </w:r>
          </w:p>
          <w:p w14:paraId="4D0B7DCA" w14:textId="77777777" w:rsidR="00B75B5D" w:rsidRPr="001F515F" w:rsidRDefault="00B75B5D" w:rsidP="00B75B5D">
            <w:pPr>
              <w:numPr>
                <w:ilvl w:val="0"/>
                <w:numId w:val="33"/>
              </w:numPr>
              <w:rPr>
                <w:rFonts w:ascii="Arial" w:hAnsi="Arial" w:cs="Arial"/>
                <w:sz w:val="20"/>
                <w:szCs w:val="20"/>
              </w:rPr>
            </w:pPr>
            <w:r w:rsidRPr="001F515F">
              <w:rPr>
                <w:rFonts w:ascii="Arial" w:hAnsi="Arial" w:cs="Arial"/>
                <w:sz w:val="20"/>
                <w:szCs w:val="20"/>
              </w:rPr>
              <w:t>Factuurdatum en factuurnummer</w:t>
            </w:r>
          </w:p>
          <w:p w14:paraId="4CE58453" w14:textId="77777777" w:rsidR="00B75B5D" w:rsidRPr="001F515F" w:rsidRDefault="00B75B5D" w:rsidP="00B75B5D">
            <w:pPr>
              <w:numPr>
                <w:ilvl w:val="0"/>
                <w:numId w:val="33"/>
              </w:numPr>
              <w:rPr>
                <w:rFonts w:ascii="Arial" w:hAnsi="Arial" w:cs="Arial"/>
                <w:sz w:val="20"/>
                <w:szCs w:val="20"/>
              </w:rPr>
            </w:pPr>
            <w:r w:rsidRPr="001F515F">
              <w:rPr>
                <w:rFonts w:ascii="Arial" w:hAnsi="Arial" w:cs="Arial"/>
                <w:sz w:val="20"/>
                <w:szCs w:val="20"/>
              </w:rPr>
              <w:t>BTW-nummer</w:t>
            </w:r>
          </w:p>
          <w:p w14:paraId="1C124B1B" w14:textId="77777777" w:rsidR="00B75B5D" w:rsidRPr="001F515F" w:rsidRDefault="00B75B5D" w:rsidP="00B75B5D">
            <w:pPr>
              <w:numPr>
                <w:ilvl w:val="0"/>
                <w:numId w:val="33"/>
              </w:numPr>
              <w:rPr>
                <w:rFonts w:ascii="Arial" w:hAnsi="Arial" w:cs="Arial"/>
                <w:sz w:val="20"/>
                <w:szCs w:val="20"/>
              </w:rPr>
            </w:pPr>
            <w:r w:rsidRPr="001F515F">
              <w:rPr>
                <w:rFonts w:ascii="Arial" w:hAnsi="Arial" w:cs="Arial"/>
                <w:sz w:val="20"/>
                <w:szCs w:val="20"/>
              </w:rPr>
              <w:t>Naam, adres, woonplaats en land van Opdrachtnemer</w:t>
            </w:r>
          </w:p>
          <w:p w14:paraId="04D81451" w14:textId="77777777" w:rsidR="00B75B5D" w:rsidRPr="001F515F" w:rsidRDefault="00B75B5D" w:rsidP="00B75B5D">
            <w:pPr>
              <w:numPr>
                <w:ilvl w:val="0"/>
                <w:numId w:val="33"/>
              </w:numPr>
              <w:rPr>
                <w:rFonts w:ascii="Arial" w:hAnsi="Arial" w:cs="Arial"/>
                <w:sz w:val="20"/>
                <w:szCs w:val="20"/>
              </w:rPr>
            </w:pPr>
            <w:r w:rsidRPr="001F515F">
              <w:rPr>
                <w:rFonts w:ascii="Arial" w:hAnsi="Arial" w:cs="Arial"/>
                <w:sz w:val="20"/>
                <w:szCs w:val="20"/>
              </w:rPr>
              <w:t>Naam bank, rekeningnummer bank en vestigingsplaats bank;</w:t>
            </w:r>
          </w:p>
          <w:p w14:paraId="7090222B" w14:textId="456A7282" w:rsidR="00B75B5D" w:rsidRDefault="00B75B5D" w:rsidP="00B75B5D">
            <w:pPr>
              <w:numPr>
                <w:ilvl w:val="0"/>
                <w:numId w:val="33"/>
              </w:numPr>
              <w:rPr>
                <w:rFonts w:ascii="Arial" w:hAnsi="Arial" w:cs="Arial"/>
                <w:sz w:val="20"/>
                <w:szCs w:val="20"/>
              </w:rPr>
            </w:pPr>
            <w:r w:rsidRPr="001F515F">
              <w:rPr>
                <w:rFonts w:ascii="Arial" w:hAnsi="Arial" w:cs="Arial"/>
                <w:sz w:val="20"/>
                <w:szCs w:val="20"/>
              </w:rPr>
              <w:t xml:space="preserve">Specificatie van de </w:t>
            </w:r>
            <w:r w:rsidR="005E54A5">
              <w:rPr>
                <w:rFonts w:ascii="Arial" w:hAnsi="Arial" w:cs="Arial"/>
                <w:sz w:val="20"/>
                <w:szCs w:val="20"/>
              </w:rPr>
              <w:t>levering</w:t>
            </w:r>
          </w:p>
          <w:p w14:paraId="647BB50B" w14:textId="77777777" w:rsidR="00B75B5D" w:rsidRPr="001F515F" w:rsidRDefault="00B75B5D" w:rsidP="00B75B5D">
            <w:pPr>
              <w:numPr>
                <w:ilvl w:val="0"/>
                <w:numId w:val="33"/>
              </w:numPr>
              <w:rPr>
                <w:rFonts w:ascii="Arial" w:hAnsi="Arial" w:cs="Arial"/>
                <w:sz w:val="20"/>
                <w:szCs w:val="20"/>
              </w:rPr>
            </w:pPr>
            <w:r>
              <w:rPr>
                <w:rFonts w:ascii="Arial" w:hAnsi="Arial" w:cs="Arial"/>
                <w:sz w:val="20"/>
                <w:szCs w:val="20"/>
              </w:rPr>
              <w:t>Verplichtingennummer</w:t>
            </w:r>
          </w:p>
        </w:tc>
      </w:tr>
      <w:tr w:rsidR="00B75B5D" w:rsidRPr="001F515F" w14:paraId="4899EABB" w14:textId="77777777" w:rsidTr="00C85974">
        <w:tc>
          <w:tcPr>
            <w:tcW w:w="823" w:type="dxa"/>
            <w:tcBorders>
              <w:bottom w:val="single" w:sz="4" w:space="0" w:color="auto"/>
            </w:tcBorders>
            <w:shd w:val="clear" w:color="auto" w:fill="auto"/>
          </w:tcPr>
          <w:p w14:paraId="5E547DA6" w14:textId="77777777" w:rsidR="00B75B5D" w:rsidRPr="001F515F" w:rsidRDefault="00B75B5D" w:rsidP="00B75B5D">
            <w:pPr>
              <w:rPr>
                <w:rFonts w:ascii="Arial" w:hAnsi="Arial" w:cs="Arial"/>
                <w:sz w:val="20"/>
                <w:szCs w:val="20"/>
              </w:rPr>
            </w:pPr>
          </w:p>
        </w:tc>
        <w:tc>
          <w:tcPr>
            <w:tcW w:w="8239" w:type="dxa"/>
            <w:gridSpan w:val="2"/>
            <w:tcBorders>
              <w:bottom w:val="single" w:sz="4" w:space="0" w:color="auto"/>
            </w:tcBorders>
            <w:shd w:val="clear" w:color="auto" w:fill="auto"/>
          </w:tcPr>
          <w:p w14:paraId="6A653B1E" w14:textId="77777777" w:rsidR="00B75B5D" w:rsidRPr="001F515F" w:rsidRDefault="00B75B5D" w:rsidP="00B75B5D">
            <w:pPr>
              <w:tabs>
                <w:tab w:val="num" w:pos="720"/>
              </w:tabs>
              <w:ind w:left="720" w:hanging="720"/>
              <w:rPr>
                <w:rFonts w:ascii="Arial" w:hAnsi="Arial" w:cs="Arial"/>
                <w:sz w:val="20"/>
                <w:szCs w:val="20"/>
              </w:rPr>
            </w:pPr>
          </w:p>
        </w:tc>
      </w:tr>
      <w:tr w:rsidR="00B75B5D" w:rsidRPr="001F515F" w14:paraId="4955C23F" w14:textId="77777777" w:rsidTr="00C85974">
        <w:tc>
          <w:tcPr>
            <w:tcW w:w="9062" w:type="dxa"/>
            <w:gridSpan w:val="3"/>
            <w:shd w:val="clear" w:color="auto" w:fill="F5E68F"/>
          </w:tcPr>
          <w:p w14:paraId="1B9BF6BF" w14:textId="604590F8" w:rsidR="00B75B5D" w:rsidRPr="001F515F" w:rsidRDefault="00B75B5D" w:rsidP="00B75B5D">
            <w:pPr>
              <w:tabs>
                <w:tab w:val="num" w:pos="720"/>
              </w:tabs>
              <w:ind w:left="720" w:hanging="720"/>
              <w:rPr>
                <w:rFonts w:ascii="Arial" w:hAnsi="Arial" w:cs="Arial"/>
                <w:b/>
                <w:sz w:val="20"/>
                <w:szCs w:val="20"/>
              </w:rPr>
            </w:pPr>
            <w:r w:rsidRPr="001F515F">
              <w:rPr>
                <w:rFonts w:ascii="Arial" w:hAnsi="Arial" w:cs="Arial"/>
                <w:b/>
                <w:sz w:val="20"/>
                <w:szCs w:val="20"/>
              </w:rPr>
              <w:t xml:space="preserve">Artikel </w:t>
            </w:r>
            <w:r w:rsidR="005E54A5">
              <w:rPr>
                <w:rFonts w:ascii="Arial" w:hAnsi="Arial" w:cs="Arial"/>
                <w:b/>
                <w:sz w:val="20"/>
                <w:szCs w:val="20"/>
              </w:rPr>
              <w:t>8</w:t>
            </w:r>
            <w:r w:rsidRPr="001F515F">
              <w:rPr>
                <w:rFonts w:ascii="Arial" w:hAnsi="Arial" w:cs="Arial"/>
                <w:b/>
                <w:sz w:val="20"/>
                <w:szCs w:val="20"/>
              </w:rPr>
              <w:tab/>
              <w:t>Opzegtermijn en beëindiging</w:t>
            </w:r>
          </w:p>
        </w:tc>
      </w:tr>
      <w:tr w:rsidR="00B75B5D" w:rsidRPr="001F515F" w14:paraId="56560708" w14:textId="77777777" w:rsidTr="00C85974">
        <w:tc>
          <w:tcPr>
            <w:tcW w:w="823" w:type="dxa"/>
            <w:shd w:val="clear" w:color="auto" w:fill="auto"/>
          </w:tcPr>
          <w:p w14:paraId="7A09C1F3" w14:textId="210EC96C" w:rsidR="00B75B5D" w:rsidRPr="001F515F" w:rsidRDefault="005E54A5" w:rsidP="00B75B5D">
            <w:pPr>
              <w:rPr>
                <w:rFonts w:ascii="Arial" w:hAnsi="Arial" w:cs="Arial"/>
                <w:sz w:val="20"/>
                <w:szCs w:val="20"/>
              </w:rPr>
            </w:pPr>
            <w:r>
              <w:rPr>
                <w:rFonts w:ascii="Arial" w:hAnsi="Arial" w:cs="Arial"/>
                <w:sz w:val="20"/>
                <w:szCs w:val="20"/>
              </w:rPr>
              <w:t>8</w:t>
            </w:r>
            <w:r w:rsidR="00B75B5D" w:rsidRPr="001F515F">
              <w:rPr>
                <w:rFonts w:ascii="Arial" w:hAnsi="Arial" w:cs="Arial"/>
                <w:sz w:val="20"/>
                <w:szCs w:val="20"/>
              </w:rPr>
              <w:t>.1</w:t>
            </w:r>
          </w:p>
        </w:tc>
        <w:tc>
          <w:tcPr>
            <w:tcW w:w="8239" w:type="dxa"/>
            <w:gridSpan w:val="2"/>
            <w:shd w:val="clear" w:color="auto" w:fill="auto"/>
          </w:tcPr>
          <w:p w14:paraId="63628A06" w14:textId="77777777" w:rsidR="00B75B5D" w:rsidRPr="001F515F" w:rsidRDefault="00B75B5D" w:rsidP="00B75B5D">
            <w:pPr>
              <w:tabs>
                <w:tab w:val="num" w:pos="0"/>
              </w:tabs>
              <w:rPr>
                <w:rFonts w:ascii="Arial" w:hAnsi="Arial" w:cs="Arial"/>
                <w:sz w:val="20"/>
                <w:szCs w:val="20"/>
              </w:rPr>
            </w:pPr>
            <w:r w:rsidRPr="001F515F">
              <w:rPr>
                <w:rFonts w:ascii="Arial" w:hAnsi="Arial" w:cs="Arial"/>
                <w:sz w:val="20"/>
                <w:szCs w:val="20"/>
              </w:rPr>
              <w:t>In het geval van fusies en overnames behoudt de gemeente zich het recht voor, het       contract, met in achtneming van een opzegtermijn van drie maanden, te beëindigen.</w:t>
            </w:r>
          </w:p>
        </w:tc>
      </w:tr>
      <w:tr w:rsidR="00B75B5D" w:rsidRPr="001F515F" w14:paraId="01D051DE" w14:textId="77777777" w:rsidTr="00C85974">
        <w:tc>
          <w:tcPr>
            <w:tcW w:w="823" w:type="dxa"/>
            <w:shd w:val="clear" w:color="auto" w:fill="auto"/>
          </w:tcPr>
          <w:p w14:paraId="3D58AB9A" w14:textId="3EC12A2F" w:rsidR="00B75B5D" w:rsidRPr="001F515F" w:rsidRDefault="005E54A5" w:rsidP="00B75B5D">
            <w:pPr>
              <w:rPr>
                <w:rFonts w:ascii="Arial" w:hAnsi="Arial" w:cs="Arial"/>
                <w:sz w:val="20"/>
                <w:szCs w:val="20"/>
              </w:rPr>
            </w:pPr>
            <w:r>
              <w:rPr>
                <w:rFonts w:ascii="Arial" w:hAnsi="Arial" w:cs="Arial"/>
                <w:sz w:val="20"/>
                <w:szCs w:val="20"/>
              </w:rPr>
              <w:t>8</w:t>
            </w:r>
            <w:r w:rsidR="00B75B5D" w:rsidRPr="001F515F">
              <w:rPr>
                <w:rFonts w:ascii="Arial" w:hAnsi="Arial" w:cs="Arial"/>
                <w:sz w:val="20"/>
                <w:szCs w:val="20"/>
              </w:rPr>
              <w:t>.2</w:t>
            </w:r>
          </w:p>
        </w:tc>
        <w:tc>
          <w:tcPr>
            <w:tcW w:w="8239" w:type="dxa"/>
            <w:gridSpan w:val="2"/>
            <w:shd w:val="clear" w:color="auto" w:fill="auto"/>
          </w:tcPr>
          <w:p w14:paraId="0DBC09CA" w14:textId="77777777" w:rsidR="00B75B5D" w:rsidRPr="001F515F" w:rsidRDefault="00B75B5D" w:rsidP="00B75B5D">
            <w:pPr>
              <w:tabs>
                <w:tab w:val="num" w:pos="0"/>
              </w:tabs>
              <w:rPr>
                <w:rFonts w:ascii="Arial" w:hAnsi="Arial" w:cs="Arial"/>
                <w:sz w:val="20"/>
                <w:szCs w:val="20"/>
              </w:rPr>
            </w:pPr>
            <w:r w:rsidRPr="001F515F">
              <w:rPr>
                <w:rFonts w:ascii="Arial" w:hAnsi="Arial" w:cs="Arial"/>
                <w:sz w:val="20"/>
                <w:szCs w:val="20"/>
              </w:rPr>
              <w:t xml:space="preserve">Indien </w:t>
            </w:r>
            <w:r w:rsidR="003A1D8E">
              <w:rPr>
                <w:rFonts w:ascii="Arial" w:hAnsi="Arial" w:cs="Arial"/>
                <w:sz w:val="20"/>
                <w:szCs w:val="20"/>
              </w:rPr>
              <w:t>de O</w:t>
            </w:r>
            <w:r w:rsidRPr="001F515F">
              <w:rPr>
                <w:rFonts w:ascii="Arial" w:hAnsi="Arial" w:cs="Arial"/>
                <w:sz w:val="20"/>
                <w:szCs w:val="20"/>
              </w:rPr>
              <w:t>pdrachtnemer niet naar be</w:t>
            </w:r>
            <w:r w:rsidR="003A1D8E">
              <w:rPr>
                <w:rFonts w:ascii="Arial" w:hAnsi="Arial" w:cs="Arial"/>
                <w:sz w:val="20"/>
                <w:szCs w:val="20"/>
              </w:rPr>
              <w:t>horen functioneert, behoudt de O</w:t>
            </w:r>
            <w:r w:rsidRPr="001F515F">
              <w:rPr>
                <w:rFonts w:ascii="Arial" w:hAnsi="Arial" w:cs="Arial"/>
                <w:sz w:val="20"/>
                <w:szCs w:val="20"/>
              </w:rPr>
              <w:t>pdrachtgever zich       het recht voor, om na twee schriftelijke waarschuwingen het contract, met inachtneming       van een opzegtermijn van drie maanden te beëindigen.</w:t>
            </w:r>
          </w:p>
        </w:tc>
      </w:tr>
      <w:tr w:rsidR="00B75B5D" w:rsidRPr="001F515F" w14:paraId="4C7E0E0A" w14:textId="77777777" w:rsidTr="00C85974">
        <w:tc>
          <w:tcPr>
            <w:tcW w:w="823" w:type="dxa"/>
            <w:tcBorders>
              <w:bottom w:val="single" w:sz="4" w:space="0" w:color="auto"/>
            </w:tcBorders>
            <w:shd w:val="clear" w:color="auto" w:fill="auto"/>
          </w:tcPr>
          <w:p w14:paraId="2FE17011" w14:textId="77777777" w:rsidR="00B75B5D" w:rsidRPr="001F515F" w:rsidRDefault="00B75B5D" w:rsidP="00B75B5D">
            <w:pPr>
              <w:rPr>
                <w:rFonts w:ascii="Arial" w:hAnsi="Arial" w:cs="Arial"/>
                <w:sz w:val="20"/>
                <w:szCs w:val="20"/>
              </w:rPr>
            </w:pPr>
          </w:p>
        </w:tc>
        <w:tc>
          <w:tcPr>
            <w:tcW w:w="8239" w:type="dxa"/>
            <w:gridSpan w:val="2"/>
            <w:tcBorders>
              <w:bottom w:val="single" w:sz="4" w:space="0" w:color="auto"/>
            </w:tcBorders>
            <w:shd w:val="clear" w:color="auto" w:fill="auto"/>
          </w:tcPr>
          <w:p w14:paraId="7694FB6A" w14:textId="77777777" w:rsidR="00B75B5D" w:rsidRPr="001F515F" w:rsidRDefault="00B75B5D" w:rsidP="00B75B5D">
            <w:pPr>
              <w:tabs>
                <w:tab w:val="num" w:pos="720"/>
              </w:tabs>
              <w:ind w:left="720" w:hanging="720"/>
              <w:rPr>
                <w:rFonts w:ascii="Arial" w:hAnsi="Arial" w:cs="Arial"/>
                <w:sz w:val="20"/>
                <w:szCs w:val="20"/>
              </w:rPr>
            </w:pPr>
          </w:p>
        </w:tc>
      </w:tr>
      <w:tr w:rsidR="00B75B5D" w:rsidRPr="001F515F" w14:paraId="21394DE0" w14:textId="77777777" w:rsidTr="00C85974">
        <w:tc>
          <w:tcPr>
            <w:tcW w:w="9062" w:type="dxa"/>
            <w:gridSpan w:val="3"/>
            <w:shd w:val="clear" w:color="auto" w:fill="F5E68F"/>
          </w:tcPr>
          <w:p w14:paraId="1AED6B47" w14:textId="39F58E98" w:rsidR="00B75B5D" w:rsidRPr="001F515F" w:rsidRDefault="00B75B5D" w:rsidP="00B75B5D">
            <w:pPr>
              <w:tabs>
                <w:tab w:val="num" w:pos="720"/>
              </w:tabs>
              <w:ind w:left="720" w:hanging="720"/>
              <w:rPr>
                <w:rFonts w:ascii="Arial" w:hAnsi="Arial" w:cs="Arial"/>
                <w:b/>
                <w:sz w:val="20"/>
                <w:szCs w:val="20"/>
              </w:rPr>
            </w:pPr>
            <w:r w:rsidRPr="001F515F">
              <w:rPr>
                <w:rFonts w:ascii="Arial" w:hAnsi="Arial" w:cs="Arial"/>
                <w:b/>
                <w:sz w:val="20"/>
                <w:szCs w:val="20"/>
              </w:rPr>
              <w:t xml:space="preserve">Artikel </w:t>
            </w:r>
            <w:r w:rsidR="005E54A5">
              <w:rPr>
                <w:rFonts w:ascii="Arial" w:hAnsi="Arial" w:cs="Arial"/>
                <w:b/>
                <w:sz w:val="20"/>
                <w:szCs w:val="20"/>
              </w:rPr>
              <w:t>9</w:t>
            </w:r>
            <w:r w:rsidRPr="001F515F">
              <w:rPr>
                <w:rFonts w:ascii="Arial" w:hAnsi="Arial" w:cs="Arial"/>
                <w:b/>
                <w:sz w:val="20"/>
                <w:szCs w:val="20"/>
              </w:rPr>
              <w:tab/>
              <w:t>Slotbepalingen</w:t>
            </w:r>
          </w:p>
        </w:tc>
      </w:tr>
      <w:tr w:rsidR="00B75B5D" w:rsidRPr="001F515F" w14:paraId="3476E2D2" w14:textId="77777777" w:rsidTr="00C85974">
        <w:tc>
          <w:tcPr>
            <w:tcW w:w="823" w:type="dxa"/>
            <w:shd w:val="clear" w:color="auto" w:fill="auto"/>
          </w:tcPr>
          <w:p w14:paraId="2E6D3E01" w14:textId="3205A784" w:rsidR="00B75B5D" w:rsidRPr="001F515F" w:rsidRDefault="005E54A5" w:rsidP="00B75B5D">
            <w:pPr>
              <w:rPr>
                <w:rFonts w:ascii="Arial" w:hAnsi="Arial" w:cs="Arial"/>
                <w:sz w:val="20"/>
                <w:szCs w:val="20"/>
              </w:rPr>
            </w:pPr>
            <w:r>
              <w:rPr>
                <w:rFonts w:ascii="Arial" w:hAnsi="Arial" w:cs="Arial"/>
                <w:sz w:val="20"/>
                <w:szCs w:val="20"/>
              </w:rPr>
              <w:t>9</w:t>
            </w:r>
            <w:r w:rsidR="00B75B5D" w:rsidRPr="001F515F">
              <w:rPr>
                <w:rFonts w:ascii="Arial" w:hAnsi="Arial" w:cs="Arial"/>
                <w:sz w:val="20"/>
                <w:szCs w:val="20"/>
              </w:rPr>
              <w:t>.1</w:t>
            </w:r>
          </w:p>
        </w:tc>
        <w:tc>
          <w:tcPr>
            <w:tcW w:w="8239" w:type="dxa"/>
            <w:gridSpan w:val="2"/>
            <w:shd w:val="clear" w:color="auto" w:fill="auto"/>
          </w:tcPr>
          <w:p w14:paraId="2FF0659C" w14:textId="77777777" w:rsidR="00B75B5D" w:rsidRPr="001F515F" w:rsidRDefault="00B75B5D" w:rsidP="00B75B5D">
            <w:pPr>
              <w:rPr>
                <w:rFonts w:ascii="Arial" w:hAnsi="Arial" w:cs="Arial"/>
                <w:sz w:val="20"/>
                <w:szCs w:val="20"/>
              </w:rPr>
            </w:pPr>
            <w:r w:rsidRPr="001F515F">
              <w:rPr>
                <w:rFonts w:ascii="Arial" w:hAnsi="Arial" w:cs="Arial"/>
                <w:sz w:val="20"/>
                <w:szCs w:val="20"/>
              </w:rPr>
              <w:t>Indien op grond van veranderde beleidsinzichten en/of gewijzigde of onvoorziene omstandigheden de overeenkomst naar mening van één van de Partijen of beide partijen aanvulling of wijziging behoeft, zullen de Partijen met elkaar in overleg treden om te bezien op welke wijze de overeenkomst kan worden aangevuld of gewijzigd. Slagen de Partijen er niet in om hierover tot overeenstemming te komen, dan zal sprake zijn van een geschil zoals bedoeld in de Algemene Voorwaarden.</w:t>
            </w:r>
          </w:p>
        </w:tc>
      </w:tr>
      <w:tr w:rsidR="00B75B5D" w:rsidRPr="001F515F" w14:paraId="06E2D5A4" w14:textId="77777777" w:rsidTr="00C85974">
        <w:tc>
          <w:tcPr>
            <w:tcW w:w="823" w:type="dxa"/>
            <w:shd w:val="clear" w:color="auto" w:fill="auto"/>
          </w:tcPr>
          <w:p w14:paraId="4FE86143" w14:textId="25FD5C7C" w:rsidR="00B75B5D" w:rsidRPr="001F515F" w:rsidRDefault="005E54A5" w:rsidP="00B75B5D">
            <w:pPr>
              <w:rPr>
                <w:rFonts w:ascii="Arial" w:hAnsi="Arial" w:cs="Arial"/>
                <w:sz w:val="20"/>
                <w:szCs w:val="20"/>
              </w:rPr>
            </w:pPr>
            <w:r>
              <w:rPr>
                <w:rFonts w:ascii="Arial" w:hAnsi="Arial" w:cs="Arial"/>
                <w:sz w:val="20"/>
                <w:szCs w:val="20"/>
              </w:rPr>
              <w:t>9</w:t>
            </w:r>
            <w:r w:rsidR="00B75B5D" w:rsidRPr="001F515F">
              <w:rPr>
                <w:rFonts w:ascii="Arial" w:hAnsi="Arial" w:cs="Arial"/>
                <w:sz w:val="20"/>
                <w:szCs w:val="20"/>
              </w:rPr>
              <w:t>.2</w:t>
            </w:r>
          </w:p>
        </w:tc>
        <w:tc>
          <w:tcPr>
            <w:tcW w:w="8239" w:type="dxa"/>
            <w:gridSpan w:val="2"/>
            <w:shd w:val="clear" w:color="auto" w:fill="auto"/>
          </w:tcPr>
          <w:p w14:paraId="20E8326A" w14:textId="77777777" w:rsidR="00B75B5D" w:rsidRPr="001F515F" w:rsidRDefault="00B75B5D" w:rsidP="00B75B5D">
            <w:pPr>
              <w:tabs>
                <w:tab w:val="num" w:pos="0"/>
              </w:tabs>
              <w:rPr>
                <w:rFonts w:ascii="Arial" w:hAnsi="Arial" w:cs="Arial"/>
                <w:sz w:val="20"/>
                <w:szCs w:val="20"/>
              </w:rPr>
            </w:pPr>
            <w:r w:rsidRPr="001F515F">
              <w:rPr>
                <w:rFonts w:ascii="Arial" w:hAnsi="Arial" w:cs="Arial"/>
                <w:sz w:val="20"/>
                <w:szCs w:val="20"/>
              </w:rPr>
              <w:t>Aanvullingen of wijzigingen waarover tussen de Partijen overeenstemming is bereikt, zullen schriftelijk worden vastgelegd en als bijlage(n) aan deze overeenkomst worden gehecht.</w:t>
            </w:r>
          </w:p>
        </w:tc>
      </w:tr>
    </w:tbl>
    <w:p w14:paraId="472AB2D8" w14:textId="77777777" w:rsidR="00B75B5D" w:rsidRPr="002E5CE3" w:rsidRDefault="00B75B5D" w:rsidP="00B75B5D">
      <w:pPr>
        <w:rPr>
          <w:rFonts w:ascii="Arial" w:hAnsi="Arial" w:cs="Arial"/>
          <w:sz w:val="20"/>
          <w:szCs w:val="20"/>
        </w:rPr>
      </w:pPr>
    </w:p>
    <w:p w14:paraId="4C1BE022" w14:textId="77777777" w:rsidR="00B75B5D" w:rsidRPr="002E5CE3" w:rsidRDefault="00B75B5D" w:rsidP="00B75B5D">
      <w:pPr>
        <w:tabs>
          <w:tab w:val="num" w:pos="720"/>
        </w:tabs>
        <w:ind w:left="720" w:hanging="720"/>
        <w:rPr>
          <w:rFonts w:ascii="Arial" w:hAnsi="Arial" w:cs="Arial"/>
          <w:sz w:val="20"/>
          <w:szCs w:val="20"/>
        </w:rPr>
      </w:pPr>
    </w:p>
    <w:p w14:paraId="6472661F" w14:textId="77777777" w:rsidR="00B75B5D" w:rsidRPr="002E5CE3" w:rsidRDefault="00B75B5D" w:rsidP="00B75B5D">
      <w:pPr>
        <w:tabs>
          <w:tab w:val="num" w:pos="720"/>
        </w:tabs>
        <w:ind w:left="720" w:hanging="720"/>
        <w:rPr>
          <w:rFonts w:ascii="Arial" w:hAnsi="Arial" w:cs="Arial"/>
          <w:sz w:val="20"/>
          <w:szCs w:val="20"/>
        </w:rPr>
      </w:pPr>
      <w:r w:rsidRPr="002E5CE3">
        <w:rPr>
          <w:rFonts w:ascii="Arial" w:hAnsi="Arial" w:cs="Arial"/>
          <w:sz w:val="20"/>
          <w:szCs w:val="20"/>
        </w:rPr>
        <w:t>Aldus overeengekomen en in tweevoud ondertekend op &lt;datum&gt;</w:t>
      </w:r>
    </w:p>
    <w:p w14:paraId="13C49113" w14:textId="77777777" w:rsidR="00B75B5D" w:rsidRPr="002E5CE3" w:rsidRDefault="00B75B5D" w:rsidP="00B75B5D">
      <w:pPr>
        <w:tabs>
          <w:tab w:val="num" w:pos="720"/>
        </w:tabs>
        <w:ind w:left="720" w:hanging="720"/>
        <w:rPr>
          <w:rFonts w:ascii="Arial" w:hAnsi="Arial" w:cs="Arial"/>
          <w:sz w:val="20"/>
          <w:szCs w:val="20"/>
        </w:rPr>
      </w:pPr>
    </w:p>
    <w:p w14:paraId="76FE4943" w14:textId="77777777" w:rsidR="00B75B5D" w:rsidRPr="002E5CE3" w:rsidRDefault="00B75B5D" w:rsidP="00B75B5D">
      <w:pPr>
        <w:tabs>
          <w:tab w:val="num" w:pos="720"/>
        </w:tabs>
        <w:ind w:left="720" w:hanging="720"/>
        <w:rPr>
          <w:rFonts w:ascii="Arial" w:hAnsi="Arial" w:cs="Arial"/>
          <w:sz w:val="20"/>
          <w:szCs w:val="20"/>
        </w:rPr>
      </w:pPr>
      <w:r w:rsidRPr="002E5CE3">
        <w:rPr>
          <w:rFonts w:ascii="Arial" w:hAnsi="Arial" w:cs="Arial"/>
          <w:sz w:val="20"/>
          <w:szCs w:val="20"/>
        </w:rPr>
        <w:t>Opdrachtgever,</w:t>
      </w:r>
      <w:r w:rsidRPr="002E5CE3">
        <w:rPr>
          <w:rFonts w:ascii="Arial" w:hAnsi="Arial" w:cs="Arial"/>
          <w:sz w:val="20"/>
          <w:szCs w:val="20"/>
        </w:rPr>
        <w:tab/>
      </w:r>
      <w:r w:rsidRPr="002E5CE3">
        <w:rPr>
          <w:rFonts w:ascii="Arial" w:hAnsi="Arial" w:cs="Arial"/>
          <w:sz w:val="20"/>
          <w:szCs w:val="20"/>
        </w:rPr>
        <w:tab/>
      </w:r>
      <w:r w:rsidRPr="002E5CE3">
        <w:rPr>
          <w:rFonts w:ascii="Arial" w:hAnsi="Arial" w:cs="Arial"/>
          <w:sz w:val="20"/>
          <w:szCs w:val="20"/>
        </w:rPr>
        <w:tab/>
      </w:r>
      <w:r w:rsidRPr="002E5CE3">
        <w:rPr>
          <w:rFonts w:ascii="Arial" w:hAnsi="Arial" w:cs="Arial"/>
          <w:sz w:val="20"/>
          <w:szCs w:val="20"/>
        </w:rPr>
        <w:tab/>
      </w:r>
      <w:r w:rsidRPr="002E5CE3">
        <w:rPr>
          <w:rFonts w:ascii="Arial" w:hAnsi="Arial" w:cs="Arial"/>
          <w:sz w:val="20"/>
          <w:szCs w:val="20"/>
        </w:rPr>
        <w:tab/>
        <w:t>Opdrachtnemer,</w:t>
      </w:r>
    </w:p>
    <w:p w14:paraId="144D747F" w14:textId="77777777" w:rsidR="00B75B5D" w:rsidRDefault="00B75B5D" w:rsidP="00B75B5D">
      <w:pPr>
        <w:tabs>
          <w:tab w:val="num" w:pos="720"/>
        </w:tabs>
        <w:ind w:left="720" w:hanging="720"/>
        <w:rPr>
          <w:rFonts w:ascii="Arial" w:hAnsi="Arial" w:cs="Arial"/>
          <w:sz w:val="20"/>
          <w:szCs w:val="20"/>
        </w:rPr>
      </w:pPr>
    </w:p>
    <w:p w14:paraId="7A7AE800" w14:textId="77777777" w:rsidR="00B75B5D" w:rsidRPr="002E5CE3" w:rsidRDefault="00B75B5D" w:rsidP="00B75B5D">
      <w:pPr>
        <w:tabs>
          <w:tab w:val="num" w:pos="720"/>
        </w:tabs>
        <w:ind w:left="720" w:hanging="720"/>
        <w:rPr>
          <w:rFonts w:ascii="Arial" w:hAnsi="Arial" w:cs="Arial"/>
          <w:sz w:val="20"/>
          <w:szCs w:val="20"/>
        </w:rPr>
      </w:pPr>
      <w:r w:rsidRPr="002E5CE3">
        <w:rPr>
          <w:rFonts w:ascii="Arial" w:hAnsi="Arial" w:cs="Arial"/>
          <w:sz w:val="20"/>
          <w:szCs w:val="20"/>
        </w:rPr>
        <w:t>De gemeente Houten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&lt;naam bedrijf opdrachtnemer&gt;</w:t>
      </w:r>
    </w:p>
    <w:p w14:paraId="58234D39" w14:textId="2769F92D" w:rsidR="00B75B5D" w:rsidRPr="002E5CE3" w:rsidRDefault="005E54A5" w:rsidP="00B75B5D">
      <w:pPr>
        <w:tabs>
          <w:tab w:val="num" w:pos="720"/>
        </w:tabs>
        <w:ind w:left="720" w:hanging="720"/>
        <w:rPr>
          <w:rFonts w:ascii="Arial" w:hAnsi="Arial" w:cs="Arial"/>
          <w:sz w:val="20"/>
          <w:szCs w:val="20"/>
        </w:rPr>
      </w:pPr>
      <w:r>
        <w:rPr>
          <w:rFonts w:ascii="Arial" w:hAnsi="Arial" w:cs="Arial"/>
          <w:sz w:val="20"/>
          <w:szCs w:val="20"/>
        </w:rPr>
        <w:t>S. Brogtrop</w:t>
      </w:r>
      <w:r w:rsidR="00B75B5D" w:rsidRPr="002E5CE3">
        <w:rPr>
          <w:rFonts w:ascii="Arial" w:hAnsi="Arial" w:cs="Arial"/>
          <w:sz w:val="20"/>
          <w:szCs w:val="20"/>
        </w:rPr>
        <w:tab/>
      </w:r>
      <w:r w:rsidR="00B75B5D" w:rsidRPr="002E5CE3">
        <w:rPr>
          <w:rFonts w:ascii="Arial" w:hAnsi="Arial" w:cs="Arial"/>
          <w:sz w:val="20"/>
          <w:szCs w:val="20"/>
        </w:rPr>
        <w:tab/>
      </w:r>
      <w:r w:rsidR="00B75B5D" w:rsidRPr="002E5CE3">
        <w:rPr>
          <w:rFonts w:ascii="Arial" w:hAnsi="Arial" w:cs="Arial"/>
          <w:sz w:val="20"/>
          <w:szCs w:val="20"/>
        </w:rPr>
        <w:tab/>
      </w:r>
      <w:r w:rsidR="00B75B5D" w:rsidRPr="002E5CE3">
        <w:rPr>
          <w:rFonts w:ascii="Arial" w:hAnsi="Arial" w:cs="Arial"/>
          <w:sz w:val="20"/>
          <w:szCs w:val="20"/>
        </w:rPr>
        <w:tab/>
      </w:r>
      <w:r w:rsidR="00B75B5D" w:rsidRPr="002E5CE3">
        <w:rPr>
          <w:rFonts w:ascii="Arial" w:hAnsi="Arial" w:cs="Arial"/>
          <w:sz w:val="20"/>
          <w:szCs w:val="20"/>
        </w:rPr>
        <w:tab/>
        <w:t>&lt;Naam&gt;</w:t>
      </w:r>
    </w:p>
    <w:p w14:paraId="5D565C0C" w14:textId="4CEB7D43" w:rsidR="00B75B5D" w:rsidRDefault="005E54A5" w:rsidP="00B75B5D">
      <w:pPr>
        <w:tabs>
          <w:tab w:val="num" w:pos="720"/>
        </w:tabs>
        <w:ind w:left="720" w:hanging="720"/>
        <w:rPr>
          <w:rFonts w:ascii="Arial" w:hAnsi="Arial" w:cs="Arial"/>
          <w:sz w:val="20"/>
          <w:szCs w:val="20"/>
        </w:rPr>
      </w:pPr>
      <w:r>
        <w:rPr>
          <w:rFonts w:ascii="Arial" w:hAnsi="Arial" w:cs="Arial"/>
          <w:sz w:val="20"/>
          <w:szCs w:val="20"/>
        </w:rPr>
        <w:t>Teammanager UB</w:t>
      </w:r>
      <w:r w:rsidR="00B75B5D" w:rsidRPr="002E5CE3">
        <w:rPr>
          <w:rFonts w:ascii="Arial" w:hAnsi="Arial" w:cs="Arial"/>
          <w:sz w:val="20"/>
          <w:szCs w:val="20"/>
        </w:rPr>
        <w:tab/>
      </w:r>
      <w:r w:rsidR="00B75B5D" w:rsidRPr="002E5CE3">
        <w:rPr>
          <w:rFonts w:ascii="Arial" w:hAnsi="Arial" w:cs="Arial"/>
          <w:sz w:val="20"/>
          <w:szCs w:val="20"/>
        </w:rPr>
        <w:tab/>
      </w:r>
      <w:r w:rsidR="00B75B5D" w:rsidRPr="002E5CE3">
        <w:rPr>
          <w:rFonts w:ascii="Arial" w:hAnsi="Arial" w:cs="Arial"/>
          <w:sz w:val="20"/>
          <w:szCs w:val="20"/>
        </w:rPr>
        <w:tab/>
      </w:r>
      <w:r w:rsidR="00B75B5D" w:rsidRPr="002E5CE3">
        <w:rPr>
          <w:rFonts w:ascii="Arial" w:hAnsi="Arial" w:cs="Arial"/>
          <w:sz w:val="20"/>
          <w:szCs w:val="20"/>
        </w:rPr>
        <w:tab/>
        <w:t>&lt;Functie&gt;</w:t>
      </w:r>
    </w:p>
    <w:p w14:paraId="5516181E" w14:textId="77777777" w:rsidR="00B75B5D" w:rsidRDefault="00B75B5D" w:rsidP="00B75B5D">
      <w:pPr>
        <w:pStyle w:val="Geenafstand"/>
        <w:rPr>
          <w:lang w:eastAsia="en-US"/>
        </w:rPr>
      </w:pPr>
    </w:p>
    <w:p w14:paraId="4BA815FB" w14:textId="77777777" w:rsidR="00B75B5D" w:rsidRPr="00B75B5D" w:rsidRDefault="00B75B5D" w:rsidP="00B75B5D">
      <w:pPr>
        <w:rPr>
          <w:lang w:eastAsia="en-US"/>
        </w:rPr>
      </w:pPr>
    </w:p>
    <w:sectPr w:rsidR="00B75B5D" w:rsidRPr="00B75B5D" w:rsidSect="00F60AB9">
      <w:headerReference w:type="default" r:id="rId16"/>
      <w:footerReference w:type="default" r:id="rId17"/>
      <w:pgSz w:w="11906" w:h="16838"/>
      <w:pgMar w:top="153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3425" w14:textId="77777777" w:rsidR="008F101E" w:rsidRDefault="008F101E" w:rsidP="007815CC">
      <w:r>
        <w:separator/>
      </w:r>
    </w:p>
  </w:endnote>
  <w:endnote w:type="continuationSeparator" w:id="0">
    <w:p w14:paraId="56B9BF4B" w14:textId="77777777" w:rsidR="008F101E" w:rsidRDefault="008F101E" w:rsidP="007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ogo Font">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N Caecilia">
    <w:altName w:val="Century"/>
    <w:charset w:val="00"/>
    <w:family w:val="roman"/>
    <w:pitch w:val="variable"/>
    <w:sig w:usb0="00000001" w:usb1="00000000" w:usb2="00000000" w:usb3="00000000" w:csb0="0000009B"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2674" w14:textId="33AC719F" w:rsidR="008F101E" w:rsidRPr="00CA1120" w:rsidRDefault="008F101E" w:rsidP="00A878DA">
    <w:pPr>
      <w:jc w:val="center"/>
      <w:rPr>
        <w:rFonts w:ascii="Arial" w:hAnsi="Arial" w:cs="Arial"/>
        <w:sz w:val="18"/>
        <w:szCs w:val="18"/>
      </w:rPr>
    </w:pPr>
    <w:r>
      <w:rPr>
        <w:rFonts w:ascii="Arial" w:hAnsi="Arial" w:cs="Arial"/>
        <w:sz w:val="16"/>
        <w:szCs w:val="16"/>
      </w:rPr>
      <w:t>Selectie</w:t>
    </w:r>
    <w:r w:rsidRPr="00ED3413">
      <w:rPr>
        <w:rFonts w:ascii="Arial" w:hAnsi="Arial" w:cs="Arial"/>
        <w:sz w:val="16"/>
        <w:szCs w:val="16"/>
      </w:rPr>
      <w:t xml:space="preserve">leidraad  levering </w:t>
    </w:r>
    <w:r>
      <w:rPr>
        <w:rFonts w:ascii="Arial" w:hAnsi="Arial" w:cs="Arial"/>
        <w:sz w:val="16"/>
        <w:szCs w:val="16"/>
      </w:rPr>
      <w:t>heesters en vaste planten</w:t>
    </w:r>
    <w:r w:rsidR="00A878DA">
      <w:rPr>
        <w:rFonts w:ascii="Arial" w:hAnsi="Arial" w:cs="Arial"/>
        <w:sz w:val="16"/>
        <w:szCs w:val="16"/>
      </w:rPr>
      <w:t xml:space="preserve"> 2023-2026</w:t>
    </w:r>
    <w:r w:rsidR="00A878DA">
      <w:rPr>
        <w:rFonts w:ascii="Arial" w:hAnsi="Arial" w:cs="Arial"/>
        <w:sz w:val="16"/>
        <w:szCs w:val="16"/>
      </w:rPr>
      <w:tab/>
    </w:r>
    <w:r w:rsidR="00A878DA">
      <w:rPr>
        <w:rFonts w:ascii="Arial" w:hAnsi="Arial" w:cs="Arial"/>
        <w:sz w:val="16"/>
        <w:szCs w:val="16"/>
      </w:rPr>
      <w:tab/>
    </w:r>
    <w:r w:rsidR="00A878DA">
      <w:rPr>
        <w:rFonts w:ascii="Arial" w:hAnsi="Arial" w:cs="Arial"/>
        <w:sz w:val="16"/>
        <w:szCs w:val="16"/>
      </w:rPr>
      <w:tab/>
    </w:r>
    <w:r w:rsidR="00A878DA">
      <w:rPr>
        <w:rFonts w:ascii="Arial" w:hAnsi="Arial" w:cs="Arial"/>
        <w:sz w:val="16"/>
        <w:szCs w:val="16"/>
      </w:rPr>
      <w:tab/>
    </w:r>
    <w:r w:rsidR="00A878DA">
      <w:rPr>
        <w:rFonts w:ascii="Arial" w:hAnsi="Arial" w:cs="Arial"/>
        <w:sz w:val="16"/>
        <w:szCs w:val="16"/>
      </w:rPr>
      <w:tab/>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sidR="005D23A7">
      <w:rPr>
        <w:rFonts w:ascii="Arial" w:hAnsi="Arial" w:cs="Arial"/>
        <w:noProof/>
        <w:sz w:val="18"/>
        <w:szCs w:val="18"/>
      </w:rPr>
      <w:t>7</w:t>
    </w:r>
    <w:r w:rsidRPr="00CA1120">
      <w:rPr>
        <w:rFonts w:ascii="Arial" w:hAnsi="Arial" w:cs="Arial"/>
        <w:sz w:val="18"/>
        <w:szCs w:val="18"/>
      </w:rPr>
      <w:fldChar w:fldCharType="end"/>
    </w:r>
  </w:p>
  <w:p w14:paraId="19460A5B" w14:textId="77777777" w:rsidR="008F101E" w:rsidRPr="00CA1120" w:rsidRDefault="008F101E">
    <w:pPr>
      <w:pStyle w:val="Voetteks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257D" w14:textId="77777777" w:rsidR="008F101E" w:rsidRDefault="008F101E" w:rsidP="007815CC">
      <w:r>
        <w:separator/>
      </w:r>
    </w:p>
  </w:footnote>
  <w:footnote w:type="continuationSeparator" w:id="0">
    <w:p w14:paraId="7DAA8B6D" w14:textId="77777777" w:rsidR="008F101E" w:rsidRDefault="008F101E" w:rsidP="007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9812" w14:textId="77777777" w:rsidR="008F101E" w:rsidRDefault="008F101E" w:rsidP="003A5CA1">
    <w:pPr>
      <w:pStyle w:val="Koptekst"/>
      <w:jc w:val="right"/>
    </w:pPr>
    <w:r>
      <w:rPr>
        <w:b/>
        <w:noProof/>
        <w:color w:val="FF0000"/>
      </w:rPr>
      <w:drawing>
        <wp:inline distT="0" distB="0" distL="0" distR="0" wp14:anchorId="1AB61685" wp14:editId="568AA676">
          <wp:extent cx="1190625" cy="295275"/>
          <wp:effectExtent l="0" t="0" r="9525" b="9525"/>
          <wp:docPr id="2" name="Afbeelding 2" descr="cid:110263314@17112006-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0263314@17112006-0D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95275"/>
                  </a:xfrm>
                  <a:prstGeom prst="rect">
                    <a:avLst/>
                  </a:prstGeom>
                  <a:noFill/>
                  <a:ln>
                    <a:noFill/>
                  </a:ln>
                </pic:spPr>
              </pic:pic>
            </a:graphicData>
          </a:graphic>
        </wp:inline>
      </w:drawing>
    </w:r>
  </w:p>
  <w:p w14:paraId="482BC341" w14:textId="77777777" w:rsidR="008F101E" w:rsidRDefault="008F10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847"/>
    <w:multiLevelType w:val="hybridMultilevel"/>
    <w:tmpl w:val="2990D0AC"/>
    <w:lvl w:ilvl="0" w:tplc="15803CE6">
      <w:start w:val="1"/>
      <w:numFmt w:val="bullet"/>
      <w:lvlText w:val="-"/>
      <w:lvlJc w:val="left"/>
      <w:pPr>
        <w:ind w:left="103" w:hanging="123"/>
      </w:pPr>
      <w:rPr>
        <w:rFonts w:ascii="Arial" w:eastAsia="Arial" w:hAnsi="Arial" w:hint="default"/>
        <w:w w:val="99"/>
        <w:sz w:val="20"/>
        <w:szCs w:val="20"/>
      </w:rPr>
    </w:lvl>
    <w:lvl w:ilvl="1" w:tplc="AD82F202">
      <w:start w:val="1"/>
      <w:numFmt w:val="bullet"/>
      <w:lvlText w:val="•"/>
      <w:lvlJc w:val="left"/>
      <w:pPr>
        <w:ind w:left="438" w:hanging="123"/>
      </w:pPr>
      <w:rPr>
        <w:rFonts w:hint="default"/>
      </w:rPr>
    </w:lvl>
    <w:lvl w:ilvl="2" w:tplc="B7969E74">
      <w:start w:val="1"/>
      <w:numFmt w:val="bullet"/>
      <w:lvlText w:val="•"/>
      <w:lvlJc w:val="left"/>
      <w:pPr>
        <w:ind w:left="776" w:hanging="123"/>
      </w:pPr>
      <w:rPr>
        <w:rFonts w:hint="default"/>
      </w:rPr>
    </w:lvl>
    <w:lvl w:ilvl="3" w:tplc="3FD2BBEC">
      <w:start w:val="1"/>
      <w:numFmt w:val="bullet"/>
      <w:lvlText w:val="•"/>
      <w:lvlJc w:val="left"/>
      <w:pPr>
        <w:ind w:left="1114" w:hanging="123"/>
      </w:pPr>
      <w:rPr>
        <w:rFonts w:hint="default"/>
      </w:rPr>
    </w:lvl>
    <w:lvl w:ilvl="4" w:tplc="E4BE106C">
      <w:start w:val="1"/>
      <w:numFmt w:val="bullet"/>
      <w:lvlText w:val="•"/>
      <w:lvlJc w:val="left"/>
      <w:pPr>
        <w:ind w:left="1452" w:hanging="123"/>
      </w:pPr>
      <w:rPr>
        <w:rFonts w:hint="default"/>
      </w:rPr>
    </w:lvl>
    <w:lvl w:ilvl="5" w:tplc="662042B0">
      <w:start w:val="1"/>
      <w:numFmt w:val="bullet"/>
      <w:lvlText w:val="•"/>
      <w:lvlJc w:val="left"/>
      <w:pPr>
        <w:ind w:left="1790" w:hanging="123"/>
      </w:pPr>
      <w:rPr>
        <w:rFonts w:hint="default"/>
      </w:rPr>
    </w:lvl>
    <w:lvl w:ilvl="6" w:tplc="C0089B5E">
      <w:start w:val="1"/>
      <w:numFmt w:val="bullet"/>
      <w:lvlText w:val="•"/>
      <w:lvlJc w:val="left"/>
      <w:pPr>
        <w:ind w:left="2128" w:hanging="123"/>
      </w:pPr>
      <w:rPr>
        <w:rFonts w:hint="default"/>
      </w:rPr>
    </w:lvl>
    <w:lvl w:ilvl="7" w:tplc="E80A5544">
      <w:start w:val="1"/>
      <w:numFmt w:val="bullet"/>
      <w:lvlText w:val="•"/>
      <w:lvlJc w:val="left"/>
      <w:pPr>
        <w:ind w:left="2466" w:hanging="123"/>
      </w:pPr>
      <w:rPr>
        <w:rFonts w:hint="default"/>
      </w:rPr>
    </w:lvl>
    <w:lvl w:ilvl="8" w:tplc="61905C5E">
      <w:start w:val="1"/>
      <w:numFmt w:val="bullet"/>
      <w:lvlText w:val="•"/>
      <w:lvlJc w:val="left"/>
      <w:pPr>
        <w:ind w:left="2804" w:hanging="123"/>
      </w:pPr>
      <w:rPr>
        <w:rFonts w:hint="default"/>
      </w:rPr>
    </w:lvl>
  </w:abstractNum>
  <w:abstractNum w:abstractNumId="1"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816309"/>
    <w:multiLevelType w:val="hybridMultilevel"/>
    <w:tmpl w:val="1812F46A"/>
    <w:lvl w:ilvl="0" w:tplc="0AACA8DC">
      <w:start w:val="1"/>
      <w:numFmt w:val="bullet"/>
      <w:lvlText w:val=""/>
      <w:lvlJc w:val="left"/>
      <w:pPr>
        <w:ind w:left="476" w:hanging="360"/>
      </w:pPr>
      <w:rPr>
        <w:rFonts w:ascii="Symbol" w:eastAsia="Symbol" w:hAnsi="Symbol" w:hint="default"/>
        <w:w w:val="99"/>
        <w:sz w:val="20"/>
        <w:szCs w:val="20"/>
      </w:rPr>
    </w:lvl>
    <w:lvl w:ilvl="1" w:tplc="A81492C4">
      <w:start w:val="1"/>
      <w:numFmt w:val="bullet"/>
      <w:lvlText w:val="•"/>
      <w:lvlJc w:val="left"/>
      <w:pPr>
        <w:ind w:left="1364" w:hanging="360"/>
      </w:pPr>
      <w:rPr>
        <w:rFonts w:hint="default"/>
      </w:rPr>
    </w:lvl>
    <w:lvl w:ilvl="2" w:tplc="000E5572">
      <w:start w:val="1"/>
      <w:numFmt w:val="bullet"/>
      <w:lvlText w:val="•"/>
      <w:lvlJc w:val="left"/>
      <w:pPr>
        <w:ind w:left="2249" w:hanging="360"/>
      </w:pPr>
      <w:rPr>
        <w:rFonts w:hint="default"/>
      </w:rPr>
    </w:lvl>
    <w:lvl w:ilvl="3" w:tplc="6F56AC94">
      <w:start w:val="1"/>
      <w:numFmt w:val="bullet"/>
      <w:lvlText w:val="•"/>
      <w:lvlJc w:val="left"/>
      <w:pPr>
        <w:ind w:left="3133" w:hanging="360"/>
      </w:pPr>
      <w:rPr>
        <w:rFonts w:hint="default"/>
      </w:rPr>
    </w:lvl>
    <w:lvl w:ilvl="4" w:tplc="5F12AE36">
      <w:start w:val="1"/>
      <w:numFmt w:val="bullet"/>
      <w:lvlText w:val="•"/>
      <w:lvlJc w:val="left"/>
      <w:pPr>
        <w:ind w:left="4018" w:hanging="360"/>
      </w:pPr>
      <w:rPr>
        <w:rFonts w:hint="default"/>
      </w:rPr>
    </w:lvl>
    <w:lvl w:ilvl="5" w:tplc="EA18257E">
      <w:start w:val="1"/>
      <w:numFmt w:val="bullet"/>
      <w:lvlText w:val="•"/>
      <w:lvlJc w:val="left"/>
      <w:pPr>
        <w:ind w:left="4903" w:hanging="360"/>
      </w:pPr>
      <w:rPr>
        <w:rFonts w:hint="default"/>
      </w:rPr>
    </w:lvl>
    <w:lvl w:ilvl="6" w:tplc="CD2E0610">
      <w:start w:val="1"/>
      <w:numFmt w:val="bullet"/>
      <w:lvlText w:val="•"/>
      <w:lvlJc w:val="left"/>
      <w:pPr>
        <w:ind w:left="5787" w:hanging="360"/>
      </w:pPr>
      <w:rPr>
        <w:rFonts w:hint="default"/>
      </w:rPr>
    </w:lvl>
    <w:lvl w:ilvl="7" w:tplc="10284DAE">
      <w:start w:val="1"/>
      <w:numFmt w:val="bullet"/>
      <w:lvlText w:val="•"/>
      <w:lvlJc w:val="left"/>
      <w:pPr>
        <w:ind w:left="6672" w:hanging="360"/>
      </w:pPr>
      <w:rPr>
        <w:rFonts w:hint="default"/>
      </w:rPr>
    </w:lvl>
    <w:lvl w:ilvl="8" w:tplc="6C2C701A">
      <w:start w:val="1"/>
      <w:numFmt w:val="bullet"/>
      <w:lvlText w:val="•"/>
      <w:lvlJc w:val="left"/>
      <w:pPr>
        <w:ind w:left="7557" w:hanging="360"/>
      </w:pPr>
      <w:rPr>
        <w:rFonts w:hint="default"/>
      </w:rPr>
    </w:lvl>
  </w:abstractNum>
  <w:abstractNum w:abstractNumId="3" w15:restartNumberingAfterBreak="0">
    <w:nsid w:val="13892F8B"/>
    <w:multiLevelType w:val="hybridMultilevel"/>
    <w:tmpl w:val="2DAC7C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F1C7B"/>
    <w:multiLevelType w:val="hybridMultilevel"/>
    <w:tmpl w:val="C150C69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E5BD9"/>
    <w:multiLevelType w:val="hybridMultilevel"/>
    <w:tmpl w:val="E110A1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70330"/>
    <w:multiLevelType w:val="hybridMultilevel"/>
    <w:tmpl w:val="EC169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6AE1016"/>
    <w:multiLevelType w:val="hybridMultilevel"/>
    <w:tmpl w:val="38DCA5EA"/>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EA5F49"/>
    <w:multiLevelType w:val="hybridMultilevel"/>
    <w:tmpl w:val="62F0F1C0"/>
    <w:lvl w:ilvl="0" w:tplc="152A564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0A2FEF"/>
    <w:multiLevelType w:val="multilevel"/>
    <w:tmpl w:val="FDD46CB4"/>
    <w:lvl w:ilvl="0">
      <w:start w:val="1"/>
      <w:numFmt w:val="decimal"/>
      <w:lvlText w:val="%1."/>
      <w:lvlJc w:val="left"/>
      <w:pPr>
        <w:tabs>
          <w:tab w:val="num" w:pos="720"/>
        </w:tabs>
        <w:ind w:left="720" w:hanging="360"/>
      </w:pPr>
      <w:rPr>
        <w:rFonts w:hint="default"/>
      </w:rPr>
    </w:lvl>
    <w:lvl w:ilvl="1">
      <w:start w:val="8"/>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0637AE6"/>
    <w:multiLevelType w:val="hybridMultilevel"/>
    <w:tmpl w:val="0D606CE8"/>
    <w:lvl w:ilvl="0" w:tplc="04130001">
      <w:start w:val="1"/>
      <w:numFmt w:val="bullet"/>
      <w:lvlText w:val=""/>
      <w:lvlJc w:val="left"/>
      <w:pPr>
        <w:tabs>
          <w:tab w:val="num" w:pos="360"/>
        </w:tabs>
        <w:ind w:left="360" w:hanging="360"/>
      </w:pPr>
      <w:rPr>
        <w:rFonts w:ascii="Symbol" w:hAnsi="Symbol" w:hint="default"/>
      </w:rPr>
    </w:lvl>
    <w:lvl w:ilvl="1" w:tplc="80B08428">
      <w:start w:val="3"/>
      <w:numFmt w:val="bullet"/>
      <w:lvlText w:val="-"/>
      <w:lvlJc w:val="left"/>
      <w:pPr>
        <w:tabs>
          <w:tab w:val="num" w:pos="1080"/>
        </w:tabs>
        <w:ind w:left="1080" w:hanging="360"/>
      </w:pPr>
      <w:rPr>
        <w:rFonts w:ascii="Arial" w:eastAsia="Times New Roman" w:hAnsi="Arial"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5E5B61"/>
    <w:multiLevelType w:val="hybridMultilevel"/>
    <w:tmpl w:val="043A7B1C"/>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321D14"/>
    <w:multiLevelType w:val="hybridMultilevel"/>
    <w:tmpl w:val="66F43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771F4C"/>
    <w:multiLevelType w:val="hybridMultilevel"/>
    <w:tmpl w:val="BB32F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8B1ADD"/>
    <w:multiLevelType w:val="hybridMultilevel"/>
    <w:tmpl w:val="69E862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21"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2"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23" w15:restartNumberingAfterBreak="0">
    <w:nsid w:val="637134F1"/>
    <w:multiLevelType w:val="hybridMultilevel"/>
    <w:tmpl w:val="6E0C4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99C61AF"/>
    <w:multiLevelType w:val="hybridMultilevel"/>
    <w:tmpl w:val="26388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FD695F"/>
    <w:multiLevelType w:val="hybridMultilevel"/>
    <w:tmpl w:val="B4EC41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AA733B"/>
    <w:multiLevelType w:val="multilevel"/>
    <w:tmpl w:val="3C7812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2F324E5"/>
    <w:multiLevelType w:val="hybridMultilevel"/>
    <w:tmpl w:val="256639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0F4483"/>
    <w:multiLevelType w:val="hybridMultilevel"/>
    <w:tmpl w:val="21FC3452"/>
    <w:lvl w:ilvl="0" w:tplc="B3148534">
      <w:start w:val="1"/>
      <w:numFmt w:val="bullet"/>
      <w:lvlText w:val="□"/>
      <w:lvlJc w:val="left"/>
      <w:pPr>
        <w:ind w:left="446" w:hanging="312"/>
      </w:pPr>
      <w:rPr>
        <w:rFonts w:ascii="MS Gothic" w:eastAsia="MS Gothic" w:hAnsi="MS Gothic" w:hint="default"/>
        <w:w w:val="99"/>
        <w:sz w:val="20"/>
        <w:szCs w:val="20"/>
      </w:rPr>
    </w:lvl>
    <w:lvl w:ilvl="1" w:tplc="7B18D2E2">
      <w:start w:val="1"/>
      <w:numFmt w:val="bullet"/>
      <w:lvlText w:val="•"/>
      <w:lvlJc w:val="left"/>
      <w:pPr>
        <w:ind w:left="963" w:hanging="312"/>
      </w:pPr>
      <w:rPr>
        <w:rFonts w:hint="default"/>
      </w:rPr>
    </w:lvl>
    <w:lvl w:ilvl="2" w:tplc="BD2A9AB6">
      <w:start w:val="1"/>
      <w:numFmt w:val="bullet"/>
      <w:lvlText w:val="•"/>
      <w:lvlJc w:val="left"/>
      <w:pPr>
        <w:ind w:left="1487" w:hanging="312"/>
      </w:pPr>
      <w:rPr>
        <w:rFonts w:hint="default"/>
      </w:rPr>
    </w:lvl>
    <w:lvl w:ilvl="3" w:tplc="D6BA27EC">
      <w:start w:val="1"/>
      <w:numFmt w:val="bullet"/>
      <w:lvlText w:val="•"/>
      <w:lvlJc w:val="left"/>
      <w:pPr>
        <w:ind w:left="2011" w:hanging="312"/>
      </w:pPr>
      <w:rPr>
        <w:rFonts w:hint="default"/>
      </w:rPr>
    </w:lvl>
    <w:lvl w:ilvl="4" w:tplc="EB3041D6">
      <w:start w:val="1"/>
      <w:numFmt w:val="bullet"/>
      <w:lvlText w:val="•"/>
      <w:lvlJc w:val="left"/>
      <w:pPr>
        <w:ind w:left="2534" w:hanging="312"/>
      </w:pPr>
      <w:rPr>
        <w:rFonts w:hint="default"/>
      </w:rPr>
    </w:lvl>
    <w:lvl w:ilvl="5" w:tplc="00C044EC">
      <w:start w:val="1"/>
      <w:numFmt w:val="bullet"/>
      <w:lvlText w:val="•"/>
      <w:lvlJc w:val="left"/>
      <w:pPr>
        <w:ind w:left="3058" w:hanging="312"/>
      </w:pPr>
      <w:rPr>
        <w:rFonts w:hint="default"/>
      </w:rPr>
    </w:lvl>
    <w:lvl w:ilvl="6" w:tplc="A4F27A1C">
      <w:start w:val="1"/>
      <w:numFmt w:val="bullet"/>
      <w:lvlText w:val="•"/>
      <w:lvlJc w:val="left"/>
      <w:pPr>
        <w:ind w:left="3582" w:hanging="312"/>
      </w:pPr>
      <w:rPr>
        <w:rFonts w:hint="default"/>
      </w:rPr>
    </w:lvl>
    <w:lvl w:ilvl="7" w:tplc="0CC2DEF6">
      <w:start w:val="1"/>
      <w:numFmt w:val="bullet"/>
      <w:lvlText w:val="•"/>
      <w:lvlJc w:val="left"/>
      <w:pPr>
        <w:ind w:left="4106" w:hanging="312"/>
      </w:pPr>
      <w:rPr>
        <w:rFonts w:hint="default"/>
      </w:rPr>
    </w:lvl>
    <w:lvl w:ilvl="8" w:tplc="18AAA01E">
      <w:start w:val="1"/>
      <w:numFmt w:val="bullet"/>
      <w:lvlText w:val="•"/>
      <w:lvlJc w:val="left"/>
      <w:pPr>
        <w:ind w:left="4629" w:hanging="312"/>
      </w:pPr>
      <w:rPr>
        <w:rFonts w:hint="default"/>
      </w:rPr>
    </w:lvl>
  </w:abstractNum>
  <w:abstractNum w:abstractNumId="31"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3547EA"/>
    <w:multiLevelType w:val="hybridMultilevel"/>
    <w:tmpl w:val="0E867C42"/>
    <w:lvl w:ilvl="0" w:tplc="4760A4E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13"/>
  </w:num>
  <w:num w:numId="5">
    <w:abstractNumId w:val="19"/>
  </w:num>
  <w:num w:numId="6">
    <w:abstractNumId w:val="24"/>
  </w:num>
  <w:num w:numId="7">
    <w:abstractNumId w:val="22"/>
  </w:num>
  <w:num w:numId="8">
    <w:abstractNumId w:val="21"/>
  </w:num>
  <w:num w:numId="9">
    <w:abstractNumId w:val="1"/>
  </w:num>
  <w:num w:numId="10">
    <w:abstractNumId w:val="23"/>
  </w:num>
  <w:num w:numId="11">
    <w:abstractNumId w:val="31"/>
  </w:num>
  <w:num w:numId="12">
    <w:abstractNumId w:val="18"/>
  </w:num>
  <w:num w:numId="13">
    <w:abstractNumId w:val="25"/>
  </w:num>
  <w:num w:numId="14">
    <w:abstractNumId w:val="8"/>
  </w:num>
  <w:num w:numId="15">
    <w:abstractNumId w:val="32"/>
  </w:num>
  <w:num w:numId="16">
    <w:abstractNumId w:val="17"/>
  </w:num>
  <w:num w:numId="17">
    <w:abstractNumId w:val="12"/>
  </w:num>
  <w:num w:numId="18">
    <w:abstractNumId w:val="27"/>
  </w:num>
  <w:num w:numId="19">
    <w:abstractNumId w:val="10"/>
  </w:num>
  <w:num w:numId="20">
    <w:abstractNumId w:val="26"/>
  </w:num>
  <w:num w:numId="21">
    <w:abstractNumId w:val="28"/>
  </w:num>
  <w:num w:numId="22">
    <w:abstractNumId w:val="11"/>
  </w:num>
  <w:num w:numId="23">
    <w:abstractNumId w:val="15"/>
  </w:num>
  <w:num w:numId="24">
    <w:abstractNumId w:val="21"/>
  </w:num>
  <w:num w:numId="25">
    <w:abstractNumId w:val="2"/>
  </w:num>
  <w:num w:numId="26">
    <w:abstractNumId w:val="30"/>
  </w:num>
  <w:num w:numId="27">
    <w:abstractNumId w:val="0"/>
  </w:num>
  <w:num w:numId="28">
    <w:abstractNumId w:val="16"/>
  </w:num>
  <w:num w:numId="29">
    <w:abstractNumId w:val="7"/>
  </w:num>
  <w:num w:numId="30">
    <w:abstractNumId w:val="20"/>
  </w:num>
  <w:num w:numId="31">
    <w:abstractNumId w:val="6"/>
  </w:num>
  <w:num w:numId="32">
    <w:abstractNumId w:val="29"/>
  </w:num>
  <w:num w:numId="33">
    <w:abstractNumId w:val="5"/>
  </w:num>
  <w:num w:numId="3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B9"/>
    <w:rsid w:val="00004CA7"/>
    <w:rsid w:val="00013DD0"/>
    <w:rsid w:val="000147FE"/>
    <w:rsid w:val="000171CC"/>
    <w:rsid w:val="00017D6E"/>
    <w:rsid w:val="0002395D"/>
    <w:rsid w:val="00026E58"/>
    <w:rsid w:val="00027738"/>
    <w:rsid w:val="00033607"/>
    <w:rsid w:val="000348D1"/>
    <w:rsid w:val="00040933"/>
    <w:rsid w:val="00047818"/>
    <w:rsid w:val="00051959"/>
    <w:rsid w:val="0005377E"/>
    <w:rsid w:val="00055BD4"/>
    <w:rsid w:val="000562B9"/>
    <w:rsid w:val="00056BD0"/>
    <w:rsid w:val="000573B2"/>
    <w:rsid w:val="00062772"/>
    <w:rsid w:val="00065E69"/>
    <w:rsid w:val="000733D1"/>
    <w:rsid w:val="00074769"/>
    <w:rsid w:val="00081DDD"/>
    <w:rsid w:val="00090D49"/>
    <w:rsid w:val="0009111B"/>
    <w:rsid w:val="0009118D"/>
    <w:rsid w:val="00092C9C"/>
    <w:rsid w:val="00093449"/>
    <w:rsid w:val="00096D84"/>
    <w:rsid w:val="00097626"/>
    <w:rsid w:val="000A00B2"/>
    <w:rsid w:val="000A1465"/>
    <w:rsid w:val="000A19A5"/>
    <w:rsid w:val="000A1E9A"/>
    <w:rsid w:val="000A350A"/>
    <w:rsid w:val="000A5258"/>
    <w:rsid w:val="000B0911"/>
    <w:rsid w:val="000B0BCD"/>
    <w:rsid w:val="000B52F9"/>
    <w:rsid w:val="000B7AB5"/>
    <w:rsid w:val="000C00AB"/>
    <w:rsid w:val="000C2F16"/>
    <w:rsid w:val="000C2F5D"/>
    <w:rsid w:val="000C427E"/>
    <w:rsid w:val="000D6990"/>
    <w:rsid w:val="000E2AAD"/>
    <w:rsid w:val="000E3CBE"/>
    <w:rsid w:val="000F34DF"/>
    <w:rsid w:val="000F35F3"/>
    <w:rsid w:val="000F51B6"/>
    <w:rsid w:val="000F5C8A"/>
    <w:rsid w:val="000F6CBF"/>
    <w:rsid w:val="001213EA"/>
    <w:rsid w:val="0012359B"/>
    <w:rsid w:val="00130E14"/>
    <w:rsid w:val="001354C7"/>
    <w:rsid w:val="001368E7"/>
    <w:rsid w:val="00142EDB"/>
    <w:rsid w:val="0014331D"/>
    <w:rsid w:val="00150AEC"/>
    <w:rsid w:val="00154220"/>
    <w:rsid w:val="00154953"/>
    <w:rsid w:val="00160067"/>
    <w:rsid w:val="001622A2"/>
    <w:rsid w:val="00163370"/>
    <w:rsid w:val="0016430F"/>
    <w:rsid w:val="00170CBA"/>
    <w:rsid w:val="00171830"/>
    <w:rsid w:val="00171F2D"/>
    <w:rsid w:val="00172DA9"/>
    <w:rsid w:val="00181840"/>
    <w:rsid w:val="00182C63"/>
    <w:rsid w:val="00182CD2"/>
    <w:rsid w:val="0018420F"/>
    <w:rsid w:val="0019168A"/>
    <w:rsid w:val="00194405"/>
    <w:rsid w:val="0019508E"/>
    <w:rsid w:val="00197B16"/>
    <w:rsid w:val="001A0490"/>
    <w:rsid w:val="001A4CBE"/>
    <w:rsid w:val="001A636C"/>
    <w:rsid w:val="001B02C6"/>
    <w:rsid w:val="001B32A4"/>
    <w:rsid w:val="001B3FB5"/>
    <w:rsid w:val="001B5EE2"/>
    <w:rsid w:val="001B7214"/>
    <w:rsid w:val="001C2D94"/>
    <w:rsid w:val="001C3398"/>
    <w:rsid w:val="001C445E"/>
    <w:rsid w:val="001C4B26"/>
    <w:rsid w:val="001C5746"/>
    <w:rsid w:val="001D1C2A"/>
    <w:rsid w:val="001D6013"/>
    <w:rsid w:val="001D70A7"/>
    <w:rsid w:val="001D746C"/>
    <w:rsid w:val="001E562D"/>
    <w:rsid w:val="001E577D"/>
    <w:rsid w:val="001E6E12"/>
    <w:rsid w:val="001E7AF9"/>
    <w:rsid w:val="001F04E6"/>
    <w:rsid w:val="001F20BC"/>
    <w:rsid w:val="001F5725"/>
    <w:rsid w:val="002104CE"/>
    <w:rsid w:val="002117F7"/>
    <w:rsid w:val="00236A10"/>
    <w:rsid w:val="00237500"/>
    <w:rsid w:val="00237E3A"/>
    <w:rsid w:val="00241893"/>
    <w:rsid w:val="00242447"/>
    <w:rsid w:val="00242931"/>
    <w:rsid w:val="00250A8A"/>
    <w:rsid w:val="002528C3"/>
    <w:rsid w:val="00255EC7"/>
    <w:rsid w:val="00271543"/>
    <w:rsid w:val="00275E5C"/>
    <w:rsid w:val="00275F31"/>
    <w:rsid w:val="0027678D"/>
    <w:rsid w:val="00276EFA"/>
    <w:rsid w:val="00277751"/>
    <w:rsid w:val="002803F1"/>
    <w:rsid w:val="00281764"/>
    <w:rsid w:val="00282190"/>
    <w:rsid w:val="00282CCE"/>
    <w:rsid w:val="00282E25"/>
    <w:rsid w:val="00291440"/>
    <w:rsid w:val="002A24AF"/>
    <w:rsid w:val="002A511F"/>
    <w:rsid w:val="002B0013"/>
    <w:rsid w:val="002B3D97"/>
    <w:rsid w:val="002B4943"/>
    <w:rsid w:val="002C21C7"/>
    <w:rsid w:val="002C6646"/>
    <w:rsid w:val="002C6809"/>
    <w:rsid w:val="002C74BE"/>
    <w:rsid w:val="002D0933"/>
    <w:rsid w:val="002D0DE4"/>
    <w:rsid w:val="002D2CA8"/>
    <w:rsid w:val="002D7811"/>
    <w:rsid w:val="002D784C"/>
    <w:rsid w:val="002D7AD4"/>
    <w:rsid w:val="002D7B83"/>
    <w:rsid w:val="002E00D2"/>
    <w:rsid w:val="002E03AD"/>
    <w:rsid w:val="002E2078"/>
    <w:rsid w:val="002E27A7"/>
    <w:rsid w:val="002E6371"/>
    <w:rsid w:val="002E6C92"/>
    <w:rsid w:val="002E77BA"/>
    <w:rsid w:val="002F03EC"/>
    <w:rsid w:val="002F3910"/>
    <w:rsid w:val="002F5C76"/>
    <w:rsid w:val="002F7461"/>
    <w:rsid w:val="002F7CFB"/>
    <w:rsid w:val="00301568"/>
    <w:rsid w:val="00302034"/>
    <w:rsid w:val="00306774"/>
    <w:rsid w:val="0030696E"/>
    <w:rsid w:val="00306D72"/>
    <w:rsid w:val="00311A68"/>
    <w:rsid w:val="00312B97"/>
    <w:rsid w:val="00312DD2"/>
    <w:rsid w:val="003142BE"/>
    <w:rsid w:val="00317F11"/>
    <w:rsid w:val="00323DB3"/>
    <w:rsid w:val="003268AF"/>
    <w:rsid w:val="003314C7"/>
    <w:rsid w:val="00333F77"/>
    <w:rsid w:val="00340B61"/>
    <w:rsid w:val="0034141B"/>
    <w:rsid w:val="003435FB"/>
    <w:rsid w:val="00344AF9"/>
    <w:rsid w:val="00346F0A"/>
    <w:rsid w:val="0034777B"/>
    <w:rsid w:val="00350D77"/>
    <w:rsid w:val="00351D09"/>
    <w:rsid w:val="00352105"/>
    <w:rsid w:val="00361399"/>
    <w:rsid w:val="0036190D"/>
    <w:rsid w:val="00361BF5"/>
    <w:rsid w:val="003623F5"/>
    <w:rsid w:val="00362E00"/>
    <w:rsid w:val="00364357"/>
    <w:rsid w:val="00365777"/>
    <w:rsid w:val="00370608"/>
    <w:rsid w:val="00371BFE"/>
    <w:rsid w:val="003733BC"/>
    <w:rsid w:val="0037462E"/>
    <w:rsid w:val="00374C64"/>
    <w:rsid w:val="00375838"/>
    <w:rsid w:val="00381055"/>
    <w:rsid w:val="00386672"/>
    <w:rsid w:val="00390C96"/>
    <w:rsid w:val="003920A7"/>
    <w:rsid w:val="00392EC4"/>
    <w:rsid w:val="0039546B"/>
    <w:rsid w:val="003967E6"/>
    <w:rsid w:val="003A1036"/>
    <w:rsid w:val="003A1D8E"/>
    <w:rsid w:val="003A390F"/>
    <w:rsid w:val="003A5CA1"/>
    <w:rsid w:val="003B01E5"/>
    <w:rsid w:val="003B023A"/>
    <w:rsid w:val="003B1ABD"/>
    <w:rsid w:val="003B5613"/>
    <w:rsid w:val="003C00B8"/>
    <w:rsid w:val="003C3D99"/>
    <w:rsid w:val="003C3F7D"/>
    <w:rsid w:val="003D12F2"/>
    <w:rsid w:val="003D6783"/>
    <w:rsid w:val="003D7839"/>
    <w:rsid w:val="003E41A9"/>
    <w:rsid w:val="003E54B9"/>
    <w:rsid w:val="004028E1"/>
    <w:rsid w:val="004069C8"/>
    <w:rsid w:val="00407F28"/>
    <w:rsid w:val="00411DD4"/>
    <w:rsid w:val="004128DB"/>
    <w:rsid w:val="00413B08"/>
    <w:rsid w:val="004310D6"/>
    <w:rsid w:val="004312E2"/>
    <w:rsid w:val="00433120"/>
    <w:rsid w:val="004403EC"/>
    <w:rsid w:val="00450FFC"/>
    <w:rsid w:val="004649DC"/>
    <w:rsid w:val="00480CBF"/>
    <w:rsid w:val="00482F73"/>
    <w:rsid w:val="00485E32"/>
    <w:rsid w:val="00490B38"/>
    <w:rsid w:val="00494C36"/>
    <w:rsid w:val="004A5E1E"/>
    <w:rsid w:val="004A7DB9"/>
    <w:rsid w:val="004B20BA"/>
    <w:rsid w:val="004B3584"/>
    <w:rsid w:val="004B40B8"/>
    <w:rsid w:val="004B5F1B"/>
    <w:rsid w:val="004C50BF"/>
    <w:rsid w:val="004D479C"/>
    <w:rsid w:val="004D4AEC"/>
    <w:rsid w:val="004E2279"/>
    <w:rsid w:val="004E383C"/>
    <w:rsid w:val="004E50B2"/>
    <w:rsid w:val="004F08A9"/>
    <w:rsid w:val="004F164E"/>
    <w:rsid w:val="004F24A9"/>
    <w:rsid w:val="004F493D"/>
    <w:rsid w:val="00501D10"/>
    <w:rsid w:val="0050272A"/>
    <w:rsid w:val="00502D07"/>
    <w:rsid w:val="00505BE8"/>
    <w:rsid w:val="00510842"/>
    <w:rsid w:val="005216AE"/>
    <w:rsid w:val="00523849"/>
    <w:rsid w:val="0052408F"/>
    <w:rsid w:val="005275F9"/>
    <w:rsid w:val="005277F0"/>
    <w:rsid w:val="005328B5"/>
    <w:rsid w:val="00540D49"/>
    <w:rsid w:val="00541F3D"/>
    <w:rsid w:val="00544FD7"/>
    <w:rsid w:val="0055211A"/>
    <w:rsid w:val="00553B5E"/>
    <w:rsid w:val="00554BD7"/>
    <w:rsid w:val="00562583"/>
    <w:rsid w:val="00564D9F"/>
    <w:rsid w:val="00566589"/>
    <w:rsid w:val="005672AF"/>
    <w:rsid w:val="00571D55"/>
    <w:rsid w:val="00572DE9"/>
    <w:rsid w:val="00572E19"/>
    <w:rsid w:val="005741DC"/>
    <w:rsid w:val="00575AE1"/>
    <w:rsid w:val="00575BD9"/>
    <w:rsid w:val="00576066"/>
    <w:rsid w:val="00581FD0"/>
    <w:rsid w:val="00582B65"/>
    <w:rsid w:val="00585166"/>
    <w:rsid w:val="0058630E"/>
    <w:rsid w:val="005903AF"/>
    <w:rsid w:val="0059093C"/>
    <w:rsid w:val="0059469C"/>
    <w:rsid w:val="00594704"/>
    <w:rsid w:val="00594CD5"/>
    <w:rsid w:val="00595F08"/>
    <w:rsid w:val="005A206D"/>
    <w:rsid w:val="005A343A"/>
    <w:rsid w:val="005A4805"/>
    <w:rsid w:val="005A5D58"/>
    <w:rsid w:val="005B0DCD"/>
    <w:rsid w:val="005B158B"/>
    <w:rsid w:val="005B36DC"/>
    <w:rsid w:val="005B5E3D"/>
    <w:rsid w:val="005C3623"/>
    <w:rsid w:val="005D23A7"/>
    <w:rsid w:val="005D2A91"/>
    <w:rsid w:val="005D5E07"/>
    <w:rsid w:val="005E54A5"/>
    <w:rsid w:val="005E5970"/>
    <w:rsid w:val="005E6A91"/>
    <w:rsid w:val="005E71FB"/>
    <w:rsid w:val="005F4574"/>
    <w:rsid w:val="00600C7F"/>
    <w:rsid w:val="00601BFC"/>
    <w:rsid w:val="006044E5"/>
    <w:rsid w:val="00607D11"/>
    <w:rsid w:val="00621527"/>
    <w:rsid w:val="006252D8"/>
    <w:rsid w:val="0062687A"/>
    <w:rsid w:val="006274DB"/>
    <w:rsid w:val="006337A4"/>
    <w:rsid w:val="00635BE6"/>
    <w:rsid w:val="006363D1"/>
    <w:rsid w:val="0063691A"/>
    <w:rsid w:val="00643DB8"/>
    <w:rsid w:val="00651DA1"/>
    <w:rsid w:val="006523BE"/>
    <w:rsid w:val="00654494"/>
    <w:rsid w:val="006565FA"/>
    <w:rsid w:val="006611C8"/>
    <w:rsid w:val="00662A9E"/>
    <w:rsid w:val="00662E83"/>
    <w:rsid w:val="006633F3"/>
    <w:rsid w:val="0067100F"/>
    <w:rsid w:val="0068081C"/>
    <w:rsid w:val="0068221A"/>
    <w:rsid w:val="0068688B"/>
    <w:rsid w:val="00686A82"/>
    <w:rsid w:val="0069784F"/>
    <w:rsid w:val="006A0058"/>
    <w:rsid w:val="006A0062"/>
    <w:rsid w:val="006B00BA"/>
    <w:rsid w:val="006B46C8"/>
    <w:rsid w:val="006B4759"/>
    <w:rsid w:val="006B4FC7"/>
    <w:rsid w:val="006C572D"/>
    <w:rsid w:val="006C665B"/>
    <w:rsid w:val="006D2F75"/>
    <w:rsid w:val="006E0BEF"/>
    <w:rsid w:val="006E1986"/>
    <w:rsid w:val="006E275C"/>
    <w:rsid w:val="006E375A"/>
    <w:rsid w:val="006E3B1A"/>
    <w:rsid w:val="006E5740"/>
    <w:rsid w:val="006F0F5A"/>
    <w:rsid w:val="006F2954"/>
    <w:rsid w:val="006F2A1B"/>
    <w:rsid w:val="006F3556"/>
    <w:rsid w:val="006F4B31"/>
    <w:rsid w:val="006F4E4F"/>
    <w:rsid w:val="0070310E"/>
    <w:rsid w:val="00704444"/>
    <w:rsid w:val="0070459D"/>
    <w:rsid w:val="0070523D"/>
    <w:rsid w:val="007076AE"/>
    <w:rsid w:val="00720CB2"/>
    <w:rsid w:val="0072570A"/>
    <w:rsid w:val="0073743C"/>
    <w:rsid w:val="007426E0"/>
    <w:rsid w:val="0074566F"/>
    <w:rsid w:val="00752963"/>
    <w:rsid w:val="00757712"/>
    <w:rsid w:val="00761DC7"/>
    <w:rsid w:val="00762A70"/>
    <w:rsid w:val="00765A5F"/>
    <w:rsid w:val="007807C7"/>
    <w:rsid w:val="007815CC"/>
    <w:rsid w:val="00783A0B"/>
    <w:rsid w:val="00791E02"/>
    <w:rsid w:val="00794705"/>
    <w:rsid w:val="007963C2"/>
    <w:rsid w:val="007971E4"/>
    <w:rsid w:val="007A0A55"/>
    <w:rsid w:val="007A2069"/>
    <w:rsid w:val="007A47FD"/>
    <w:rsid w:val="007B15F2"/>
    <w:rsid w:val="007B4BDD"/>
    <w:rsid w:val="007B57DE"/>
    <w:rsid w:val="007B675E"/>
    <w:rsid w:val="007C21F8"/>
    <w:rsid w:val="007D20EF"/>
    <w:rsid w:val="007D4EE1"/>
    <w:rsid w:val="007D5950"/>
    <w:rsid w:val="007D6143"/>
    <w:rsid w:val="007E1439"/>
    <w:rsid w:val="007E31D2"/>
    <w:rsid w:val="007E52A4"/>
    <w:rsid w:val="007E6E06"/>
    <w:rsid w:val="007F0D51"/>
    <w:rsid w:val="007F29DC"/>
    <w:rsid w:val="007F31C0"/>
    <w:rsid w:val="007F487E"/>
    <w:rsid w:val="007F6601"/>
    <w:rsid w:val="007F767A"/>
    <w:rsid w:val="007F7ADA"/>
    <w:rsid w:val="007F7DD4"/>
    <w:rsid w:val="00804166"/>
    <w:rsid w:val="00817799"/>
    <w:rsid w:val="008223A0"/>
    <w:rsid w:val="00822BBB"/>
    <w:rsid w:val="008276D2"/>
    <w:rsid w:val="00833CE5"/>
    <w:rsid w:val="00833E2A"/>
    <w:rsid w:val="0083591E"/>
    <w:rsid w:val="008467E9"/>
    <w:rsid w:val="00847218"/>
    <w:rsid w:val="008531C6"/>
    <w:rsid w:val="008553B4"/>
    <w:rsid w:val="00862A14"/>
    <w:rsid w:val="008658DF"/>
    <w:rsid w:val="00865CBE"/>
    <w:rsid w:val="00870AC4"/>
    <w:rsid w:val="008716AB"/>
    <w:rsid w:val="0087295A"/>
    <w:rsid w:val="008770A6"/>
    <w:rsid w:val="00880742"/>
    <w:rsid w:val="0088077D"/>
    <w:rsid w:val="00881300"/>
    <w:rsid w:val="008906E8"/>
    <w:rsid w:val="00890CEF"/>
    <w:rsid w:val="0089491A"/>
    <w:rsid w:val="008A3BCD"/>
    <w:rsid w:val="008B0816"/>
    <w:rsid w:val="008B3827"/>
    <w:rsid w:val="008C2A43"/>
    <w:rsid w:val="008C2DAA"/>
    <w:rsid w:val="008C318F"/>
    <w:rsid w:val="008D0352"/>
    <w:rsid w:val="008D5B29"/>
    <w:rsid w:val="008D7F14"/>
    <w:rsid w:val="008E3E13"/>
    <w:rsid w:val="008E5D00"/>
    <w:rsid w:val="008E6253"/>
    <w:rsid w:val="008F101E"/>
    <w:rsid w:val="008F30A3"/>
    <w:rsid w:val="00901E8B"/>
    <w:rsid w:val="00904954"/>
    <w:rsid w:val="00906EC6"/>
    <w:rsid w:val="00915501"/>
    <w:rsid w:val="009179AF"/>
    <w:rsid w:val="00920265"/>
    <w:rsid w:val="00921B40"/>
    <w:rsid w:val="00923A9A"/>
    <w:rsid w:val="00925032"/>
    <w:rsid w:val="00927B42"/>
    <w:rsid w:val="00931DD5"/>
    <w:rsid w:val="00932A97"/>
    <w:rsid w:val="00932F66"/>
    <w:rsid w:val="009330CF"/>
    <w:rsid w:val="00947A6C"/>
    <w:rsid w:val="00947B88"/>
    <w:rsid w:val="0095433D"/>
    <w:rsid w:val="0095780D"/>
    <w:rsid w:val="00961225"/>
    <w:rsid w:val="00966AC4"/>
    <w:rsid w:val="0097202F"/>
    <w:rsid w:val="00975213"/>
    <w:rsid w:val="00977018"/>
    <w:rsid w:val="00977C00"/>
    <w:rsid w:val="00980EE4"/>
    <w:rsid w:val="009811FC"/>
    <w:rsid w:val="00982383"/>
    <w:rsid w:val="009864D7"/>
    <w:rsid w:val="00990F3D"/>
    <w:rsid w:val="00996BBA"/>
    <w:rsid w:val="009A0D78"/>
    <w:rsid w:val="009A2BEE"/>
    <w:rsid w:val="009A3CE5"/>
    <w:rsid w:val="009A402C"/>
    <w:rsid w:val="009A4228"/>
    <w:rsid w:val="009B4540"/>
    <w:rsid w:val="009C01B1"/>
    <w:rsid w:val="009D1CB4"/>
    <w:rsid w:val="009D2108"/>
    <w:rsid w:val="009D2368"/>
    <w:rsid w:val="009D2803"/>
    <w:rsid w:val="009D3493"/>
    <w:rsid w:val="009D407E"/>
    <w:rsid w:val="009D7C26"/>
    <w:rsid w:val="009E04E2"/>
    <w:rsid w:val="009E0CC7"/>
    <w:rsid w:val="009E27C9"/>
    <w:rsid w:val="009F0708"/>
    <w:rsid w:val="009F1A2A"/>
    <w:rsid w:val="00A04B10"/>
    <w:rsid w:val="00A06A35"/>
    <w:rsid w:val="00A12280"/>
    <w:rsid w:val="00A15594"/>
    <w:rsid w:val="00A159C8"/>
    <w:rsid w:val="00A16B61"/>
    <w:rsid w:val="00A16B8E"/>
    <w:rsid w:val="00A1719B"/>
    <w:rsid w:val="00A1776A"/>
    <w:rsid w:val="00A21FD6"/>
    <w:rsid w:val="00A23B47"/>
    <w:rsid w:val="00A24E4C"/>
    <w:rsid w:val="00A25638"/>
    <w:rsid w:val="00A32698"/>
    <w:rsid w:val="00A359A3"/>
    <w:rsid w:val="00A36C05"/>
    <w:rsid w:val="00A45D07"/>
    <w:rsid w:val="00A468F3"/>
    <w:rsid w:val="00A51E19"/>
    <w:rsid w:val="00A54DA7"/>
    <w:rsid w:val="00A567E4"/>
    <w:rsid w:val="00A576B8"/>
    <w:rsid w:val="00A6179E"/>
    <w:rsid w:val="00A634AE"/>
    <w:rsid w:val="00A7043D"/>
    <w:rsid w:val="00A717AB"/>
    <w:rsid w:val="00A71A5F"/>
    <w:rsid w:val="00A77423"/>
    <w:rsid w:val="00A808D7"/>
    <w:rsid w:val="00A80D67"/>
    <w:rsid w:val="00A80DD0"/>
    <w:rsid w:val="00A81821"/>
    <w:rsid w:val="00A84AAF"/>
    <w:rsid w:val="00A8747E"/>
    <w:rsid w:val="00A878DA"/>
    <w:rsid w:val="00A94483"/>
    <w:rsid w:val="00A97308"/>
    <w:rsid w:val="00AA565E"/>
    <w:rsid w:val="00AA5AA7"/>
    <w:rsid w:val="00AA7216"/>
    <w:rsid w:val="00AB0A71"/>
    <w:rsid w:val="00AC7590"/>
    <w:rsid w:val="00AC7E44"/>
    <w:rsid w:val="00AD19E6"/>
    <w:rsid w:val="00AD6370"/>
    <w:rsid w:val="00AE0116"/>
    <w:rsid w:val="00AE3750"/>
    <w:rsid w:val="00AF14C3"/>
    <w:rsid w:val="00AF1A40"/>
    <w:rsid w:val="00AF5B44"/>
    <w:rsid w:val="00B010FD"/>
    <w:rsid w:val="00B0176D"/>
    <w:rsid w:val="00B027B0"/>
    <w:rsid w:val="00B0317B"/>
    <w:rsid w:val="00B035C0"/>
    <w:rsid w:val="00B0672C"/>
    <w:rsid w:val="00B06935"/>
    <w:rsid w:val="00B06A38"/>
    <w:rsid w:val="00B16A26"/>
    <w:rsid w:val="00B2352B"/>
    <w:rsid w:val="00B23A95"/>
    <w:rsid w:val="00B268BA"/>
    <w:rsid w:val="00B36143"/>
    <w:rsid w:val="00B4181E"/>
    <w:rsid w:val="00B504FA"/>
    <w:rsid w:val="00B62632"/>
    <w:rsid w:val="00B70B58"/>
    <w:rsid w:val="00B732B2"/>
    <w:rsid w:val="00B75B5D"/>
    <w:rsid w:val="00B77CB8"/>
    <w:rsid w:val="00B808D3"/>
    <w:rsid w:val="00B82FE1"/>
    <w:rsid w:val="00B87CAB"/>
    <w:rsid w:val="00B92741"/>
    <w:rsid w:val="00B92DDF"/>
    <w:rsid w:val="00B9302F"/>
    <w:rsid w:val="00B9514C"/>
    <w:rsid w:val="00B95232"/>
    <w:rsid w:val="00B953E9"/>
    <w:rsid w:val="00BB246B"/>
    <w:rsid w:val="00BC1C02"/>
    <w:rsid w:val="00BC2239"/>
    <w:rsid w:val="00BC4852"/>
    <w:rsid w:val="00BC491C"/>
    <w:rsid w:val="00BC678F"/>
    <w:rsid w:val="00BC6A48"/>
    <w:rsid w:val="00BD035B"/>
    <w:rsid w:val="00BD1E69"/>
    <w:rsid w:val="00BD65FE"/>
    <w:rsid w:val="00BE2602"/>
    <w:rsid w:val="00BE28FE"/>
    <w:rsid w:val="00BE2AD4"/>
    <w:rsid w:val="00BF5E1F"/>
    <w:rsid w:val="00BF5F04"/>
    <w:rsid w:val="00BF6265"/>
    <w:rsid w:val="00C03B1C"/>
    <w:rsid w:val="00C15196"/>
    <w:rsid w:val="00C26382"/>
    <w:rsid w:val="00C26A3B"/>
    <w:rsid w:val="00C31807"/>
    <w:rsid w:val="00C34F38"/>
    <w:rsid w:val="00C37894"/>
    <w:rsid w:val="00C435C8"/>
    <w:rsid w:val="00C43DB0"/>
    <w:rsid w:val="00C44111"/>
    <w:rsid w:val="00C44ED5"/>
    <w:rsid w:val="00C461FC"/>
    <w:rsid w:val="00C526B3"/>
    <w:rsid w:val="00C54355"/>
    <w:rsid w:val="00C54FCF"/>
    <w:rsid w:val="00C661AB"/>
    <w:rsid w:val="00C7035A"/>
    <w:rsid w:val="00C725A8"/>
    <w:rsid w:val="00C75E9B"/>
    <w:rsid w:val="00C835BF"/>
    <w:rsid w:val="00C85974"/>
    <w:rsid w:val="00C90B4D"/>
    <w:rsid w:val="00C97C58"/>
    <w:rsid w:val="00CA0825"/>
    <w:rsid w:val="00CA1120"/>
    <w:rsid w:val="00CA1AE1"/>
    <w:rsid w:val="00CA1B59"/>
    <w:rsid w:val="00CB3C98"/>
    <w:rsid w:val="00CB48BD"/>
    <w:rsid w:val="00CB4DBD"/>
    <w:rsid w:val="00CB7565"/>
    <w:rsid w:val="00CC1CEE"/>
    <w:rsid w:val="00CC308A"/>
    <w:rsid w:val="00CC51A1"/>
    <w:rsid w:val="00CC792B"/>
    <w:rsid w:val="00CD073C"/>
    <w:rsid w:val="00CE0B79"/>
    <w:rsid w:val="00CE7577"/>
    <w:rsid w:val="00CE79A6"/>
    <w:rsid w:val="00CF09FD"/>
    <w:rsid w:val="00CF6521"/>
    <w:rsid w:val="00CF6A94"/>
    <w:rsid w:val="00CF6AC7"/>
    <w:rsid w:val="00CF7411"/>
    <w:rsid w:val="00CF7F19"/>
    <w:rsid w:val="00D011E2"/>
    <w:rsid w:val="00D01853"/>
    <w:rsid w:val="00D0344C"/>
    <w:rsid w:val="00D1288A"/>
    <w:rsid w:val="00D1497A"/>
    <w:rsid w:val="00D14ACA"/>
    <w:rsid w:val="00D1633D"/>
    <w:rsid w:val="00D17FF2"/>
    <w:rsid w:val="00D212B5"/>
    <w:rsid w:val="00D2562A"/>
    <w:rsid w:val="00D36AB0"/>
    <w:rsid w:val="00D41CC8"/>
    <w:rsid w:val="00D42656"/>
    <w:rsid w:val="00D43586"/>
    <w:rsid w:val="00D440B4"/>
    <w:rsid w:val="00D45D37"/>
    <w:rsid w:val="00D46AC4"/>
    <w:rsid w:val="00D4762D"/>
    <w:rsid w:val="00D47BC5"/>
    <w:rsid w:val="00D51D36"/>
    <w:rsid w:val="00D52680"/>
    <w:rsid w:val="00D5496F"/>
    <w:rsid w:val="00D56F97"/>
    <w:rsid w:val="00D62EB5"/>
    <w:rsid w:val="00D66603"/>
    <w:rsid w:val="00D66E5C"/>
    <w:rsid w:val="00D711A2"/>
    <w:rsid w:val="00D71239"/>
    <w:rsid w:val="00D712E4"/>
    <w:rsid w:val="00D736E1"/>
    <w:rsid w:val="00D742E1"/>
    <w:rsid w:val="00D745E2"/>
    <w:rsid w:val="00D7489E"/>
    <w:rsid w:val="00D80640"/>
    <w:rsid w:val="00D86EC5"/>
    <w:rsid w:val="00D86FDE"/>
    <w:rsid w:val="00D90DDF"/>
    <w:rsid w:val="00D9487D"/>
    <w:rsid w:val="00DA11B8"/>
    <w:rsid w:val="00DA15BC"/>
    <w:rsid w:val="00DA17F1"/>
    <w:rsid w:val="00DA50A9"/>
    <w:rsid w:val="00DB1324"/>
    <w:rsid w:val="00DB3808"/>
    <w:rsid w:val="00DB5783"/>
    <w:rsid w:val="00DC3AB2"/>
    <w:rsid w:val="00DD42FB"/>
    <w:rsid w:val="00DD5CCC"/>
    <w:rsid w:val="00DD6A33"/>
    <w:rsid w:val="00DE66E9"/>
    <w:rsid w:val="00DE684F"/>
    <w:rsid w:val="00DE713B"/>
    <w:rsid w:val="00DF6CA4"/>
    <w:rsid w:val="00E04988"/>
    <w:rsid w:val="00E066DA"/>
    <w:rsid w:val="00E11AC2"/>
    <w:rsid w:val="00E11ECD"/>
    <w:rsid w:val="00E13C1D"/>
    <w:rsid w:val="00E21FA0"/>
    <w:rsid w:val="00E22C92"/>
    <w:rsid w:val="00E25EEC"/>
    <w:rsid w:val="00E26EFA"/>
    <w:rsid w:val="00E27CD4"/>
    <w:rsid w:val="00E31F72"/>
    <w:rsid w:val="00E37B6F"/>
    <w:rsid w:val="00E40A30"/>
    <w:rsid w:val="00E4223F"/>
    <w:rsid w:val="00E42AF1"/>
    <w:rsid w:val="00E461B5"/>
    <w:rsid w:val="00E53331"/>
    <w:rsid w:val="00E53437"/>
    <w:rsid w:val="00E5606C"/>
    <w:rsid w:val="00E5682A"/>
    <w:rsid w:val="00E57728"/>
    <w:rsid w:val="00E61691"/>
    <w:rsid w:val="00E63D0B"/>
    <w:rsid w:val="00E6747F"/>
    <w:rsid w:val="00E710B6"/>
    <w:rsid w:val="00E72FE2"/>
    <w:rsid w:val="00E81042"/>
    <w:rsid w:val="00E812FE"/>
    <w:rsid w:val="00E83BC5"/>
    <w:rsid w:val="00E8597E"/>
    <w:rsid w:val="00E960AF"/>
    <w:rsid w:val="00EB2DD1"/>
    <w:rsid w:val="00EB696D"/>
    <w:rsid w:val="00EB76B6"/>
    <w:rsid w:val="00ED1F81"/>
    <w:rsid w:val="00ED3413"/>
    <w:rsid w:val="00ED4E3C"/>
    <w:rsid w:val="00ED5A83"/>
    <w:rsid w:val="00ED5AE3"/>
    <w:rsid w:val="00ED6246"/>
    <w:rsid w:val="00ED7CE1"/>
    <w:rsid w:val="00EE48F1"/>
    <w:rsid w:val="00EE4FA6"/>
    <w:rsid w:val="00F009CE"/>
    <w:rsid w:val="00F00A1B"/>
    <w:rsid w:val="00F0155C"/>
    <w:rsid w:val="00F05040"/>
    <w:rsid w:val="00F07121"/>
    <w:rsid w:val="00F154AC"/>
    <w:rsid w:val="00F2299D"/>
    <w:rsid w:val="00F22D84"/>
    <w:rsid w:val="00F35231"/>
    <w:rsid w:val="00F364FC"/>
    <w:rsid w:val="00F377A0"/>
    <w:rsid w:val="00F40D9F"/>
    <w:rsid w:val="00F43860"/>
    <w:rsid w:val="00F54FD2"/>
    <w:rsid w:val="00F60AB9"/>
    <w:rsid w:val="00F60B40"/>
    <w:rsid w:val="00F678F9"/>
    <w:rsid w:val="00F67E1C"/>
    <w:rsid w:val="00F748E7"/>
    <w:rsid w:val="00F80769"/>
    <w:rsid w:val="00F85998"/>
    <w:rsid w:val="00F91D52"/>
    <w:rsid w:val="00F92A99"/>
    <w:rsid w:val="00F9415C"/>
    <w:rsid w:val="00F95166"/>
    <w:rsid w:val="00F95184"/>
    <w:rsid w:val="00F9626B"/>
    <w:rsid w:val="00F968BD"/>
    <w:rsid w:val="00FA25A0"/>
    <w:rsid w:val="00FA3ADB"/>
    <w:rsid w:val="00FA65DE"/>
    <w:rsid w:val="00FA7375"/>
    <w:rsid w:val="00FB36A0"/>
    <w:rsid w:val="00FB3F6C"/>
    <w:rsid w:val="00FB68F5"/>
    <w:rsid w:val="00FB70E4"/>
    <w:rsid w:val="00FC0082"/>
    <w:rsid w:val="00FC029A"/>
    <w:rsid w:val="00FC70E6"/>
    <w:rsid w:val="00FD0CD3"/>
    <w:rsid w:val="00FD126B"/>
    <w:rsid w:val="00FD399F"/>
    <w:rsid w:val="00FD5B34"/>
    <w:rsid w:val="00FD5BB9"/>
    <w:rsid w:val="00FD5FA1"/>
    <w:rsid w:val="00FE0A3B"/>
    <w:rsid w:val="00FE29AD"/>
    <w:rsid w:val="00FE60CE"/>
    <w:rsid w:val="00FE7FC8"/>
    <w:rsid w:val="00FF0C38"/>
    <w:rsid w:val="00FF1CDF"/>
    <w:rsid w:val="00FF5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694B288"/>
  <w15:docId w15:val="{D379EC0B-9D44-43F8-A61E-8EE0DE9B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1A40"/>
    <w:rPr>
      <w:sz w:val="24"/>
      <w:szCs w:val="24"/>
    </w:rPr>
  </w:style>
  <w:style w:type="paragraph" w:styleId="Kop1">
    <w:name w:val="heading 1"/>
    <w:aliases w:val="hoofdstuk,Nota hoofdstuk,Hoofdstuk,Section Heading"/>
    <w:basedOn w:val="Standaard"/>
    <w:next w:val="Standaard"/>
    <w:link w:val="Kop1Char"/>
    <w:qFormat/>
    <w:rsid w:val="00571D55"/>
    <w:pPr>
      <w:keepNext/>
      <w:numPr>
        <w:numId w:val="8"/>
      </w:numPr>
      <w:spacing w:line="480" w:lineRule="auto"/>
      <w:ind w:left="431" w:hanging="431"/>
      <w:outlineLvl w:val="0"/>
    </w:pPr>
    <w:rPr>
      <w:rFonts w:ascii="Arial" w:hAnsi="Arial"/>
      <w:b/>
      <w:sz w:val="28"/>
      <w:szCs w:val="20"/>
    </w:rPr>
  </w:style>
  <w:style w:type="paragraph" w:styleId="Kop2">
    <w:name w:val="heading 2"/>
    <w:aliases w:val="Reset numbering,Nota paragraaf"/>
    <w:basedOn w:val="Standaard"/>
    <w:next w:val="Standaard"/>
    <w:link w:val="Kop2Char"/>
    <w:qFormat/>
    <w:rsid w:val="00571D55"/>
    <w:pPr>
      <w:keepNext/>
      <w:numPr>
        <w:ilvl w:val="1"/>
        <w:numId w:val="8"/>
      </w:numPr>
      <w:spacing w:line="360" w:lineRule="auto"/>
      <w:outlineLvl w:val="1"/>
    </w:pPr>
    <w:rPr>
      <w:rFonts w:ascii="Arial" w:hAnsi="Arial"/>
      <w:b/>
      <w:sz w:val="22"/>
      <w:szCs w:val="22"/>
    </w:rPr>
  </w:style>
  <w:style w:type="paragraph" w:styleId="Kop3">
    <w:name w:val="heading 3"/>
    <w:aliases w:val="Voorwoord,Level 1 - 1,3scr,Nota sub-paragraaf,subparagraaf"/>
    <w:basedOn w:val="Standaard"/>
    <w:next w:val="Standaard"/>
    <w:link w:val="Kop3Char"/>
    <w:qFormat/>
    <w:rsid w:val="001B7214"/>
    <w:pPr>
      <w:keepNext/>
      <w:numPr>
        <w:ilvl w:val="2"/>
        <w:numId w:val="8"/>
      </w:numPr>
      <w:outlineLvl w:val="2"/>
    </w:pPr>
    <w:rPr>
      <w:rFonts w:ascii="Arial" w:hAnsi="Arial"/>
      <w:b/>
      <w:sz w:val="20"/>
      <w:szCs w:val="20"/>
    </w:rPr>
  </w:style>
  <w:style w:type="paragraph" w:styleId="Kop4">
    <w:name w:val="heading 4"/>
    <w:aliases w:val="Level 2 - a"/>
    <w:basedOn w:val="Standaard"/>
    <w:next w:val="Standaard"/>
    <w:link w:val="Kop4Char"/>
    <w:qFormat/>
    <w:rsid w:val="00DA17F1"/>
    <w:pPr>
      <w:keepNext/>
      <w:numPr>
        <w:ilvl w:val="3"/>
        <w:numId w:val="8"/>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DD5CCC"/>
    <w:pPr>
      <w:keepNext/>
      <w:numPr>
        <w:ilvl w:val="4"/>
        <w:numId w:val="8"/>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DD5CCC"/>
    <w:pPr>
      <w:keepNext/>
      <w:numPr>
        <w:ilvl w:val="5"/>
        <w:numId w:val="8"/>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DD5CCC"/>
    <w:pPr>
      <w:numPr>
        <w:ilvl w:val="6"/>
        <w:numId w:val="8"/>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DD5CCC"/>
    <w:pPr>
      <w:numPr>
        <w:ilvl w:val="7"/>
        <w:numId w:val="8"/>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DD5CCC"/>
    <w:pPr>
      <w:numPr>
        <w:ilvl w:val="8"/>
        <w:numId w:val="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rsid w:val="00C15196"/>
    <w:rPr>
      <w:lang w:eastAsia="en-US"/>
    </w:rPr>
  </w:style>
  <w:style w:type="character" w:styleId="Verwijzingopmerking">
    <w:name w:val="annotation reference"/>
    <w:rsid w:val="00C15196"/>
    <w:rPr>
      <w:sz w:val="16"/>
      <w:szCs w:val="16"/>
    </w:rPr>
  </w:style>
  <w:style w:type="character" w:customStyle="1" w:styleId="TekstopmerkingChar">
    <w:name w:val="Tekst opmerking Char"/>
    <w:link w:val="Tekstopmerking"/>
    <w:semiHidden/>
    <w:rsid w:val="00C15196"/>
    <w:rPr>
      <w:sz w:val="24"/>
      <w:szCs w:val="24"/>
      <w:lang w:val="nl-NL" w:eastAsia="en-US" w:bidi="ar-SA"/>
    </w:rPr>
  </w:style>
  <w:style w:type="paragraph" w:styleId="Ballontekst">
    <w:name w:val="Balloon Text"/>
    <w:basedOn w:val="Standaard"/>
    <w:semiHidden/>
    <w:rsid w:val="00C15196"/>
    <w:rPr>
      <w:rFonts w:ascii="Tahoma" w:hAnsi="Tahoma" w:cs="Tahoma"/>
      <w:sz w:val="16"/>
      <w:szCs w:val="16"/>
    </w:rPr>
  </w:style>
  <w:style w:type="character" w:styleId="Hyperlink">
    <w:name w:val="Hyperlink"/>
    <w:uiPriority w:val="99"/>
    <w:rsid w:val="00C26382"/>
    <w:rPr>
      <w:color w:val="0000FF"/>
      <w:u w:val="single"/>
    </w:rPr>
  </w:style>
  <w:style w:type="paragraph" w:styleId="Geenafstand">
    <w:name w:val="No Spacing"/>
    <w:uiPriority w:val="1"/>
    <w:qFormat/>
    <w:rsid w:val="00BF5E1F"/>
    <w:rPr>
      <w:rFonts w:ascii="Arial" w:eastAsia="Calibri" w:hAnsi="Arial"/>
    </w:rPr>
  </w:style>
  <w:style w:type="paragraph" w:customStyle="1" w:styleId="Opmaakprofiel1">
    <w:name w:val="Opmaakprofiel1"/>
    <w:basedOn w:val="Standaard"/>
    <w:rsid w:val="006044E5"/>
    <w:pPr>
      <w:numPr>
        <w:numId w:val="6"/>
      </w:numPr>
    </w:pPr>
  </w:style>
  <w:style w:type="paragraph" w:customStyle="1" w:styleId="SubtitelEindhoven">
    <w:name w:val="SubtitelEindhoven"/>
    <w:rsid w:val="00EB2DD1"/>
    <w:pPr>
      <w:numPr>
        <w:numId w:val="7"/>
      </w:numPr>
      <w:tabs>
        <w:tab w:val="clear" w:pos="360"/>
      </w:tabs>
      <w:spacing w:line="284" w:lineRule="exact"/>
      <w:ind w:left="0" w:firstLine="0"/>
    </w:pPr>
    <w:rPr>
      <w:rFonts w:ascii="PMN Caecilia" w:hAnsi="PMN Caecilia"/>
      <w:b/>
      <w:noProof/>
      <w:sz w:val="24"/>
      <w:lang w:val="en-US" w:eastAsia="en-US"/>
    </w:rPr>
  </w:style>
  <w:style w:type="table" w:styleId="Tabelraster">
    <w:name w:val="Table Grid"/>
    <w:basedOn w:val="Standaardtabel"/>
    <w:uiPriority w:val="59"/>
    <w:rsid w:val="00B0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Nota hoofdstuk Char,Hoofdstuk Char,Section Heading Char"/>
    <w:link w:val="Kop1"/>
    <w:rsid w:val="00571D55"/>
    <w:rPr>
      <w:rFonts w:ascii="Arial" w:hAnsi="Arial"/>
      <w:b/>
      <w:sz w:val="28"/>
    </w:rPr>
  </w:style>
  <w:style w:type="character" w:customStyle="1" w:styleId="Kop2Char">
    <w:name w:val="Kop 2 Char"/>
    <w:aliases w:val="Reset numbering Char,Nota paragraaf Char"/>
    <w:link w:val="Kop2"/>
    <w:rsid w:val="00571D55"/>
    <w:rPr>
      <w:rFonts w:ascii="Arial" w:hAnsi="Arial"/>
      <w:b/>
      <w:sz w:val="22"/>
      <w:szCs w:val="22"/>
    </w:rPr>
  </w:style>
  <w:style w:type="character" w:customStyle="1" w:styleId="Kop3Char">
    <w:name w:val="Kop 3 Char"/>
    <w:aliases w:val="Voorwoord Char,Level 1 - 1 Char,3scr Char,Nota sub-paragraaf Char,subparagraaf Char"/>
    <w:link w:val="Kop3"/>
    <w:rsid w:val="001B7214"/>
    <w:rPr>
      <w:rFonts w:ascii="Arial" w:hAnsi="Arial"/>
      <w:b/>
    </w:rPr>
  </w:style>
  <w:style w:type="character" w:customStyle="1" w:styleId="Kop4Char">
    <w:name w:val="Kop 4 Char"/>
    <w:aliases w:val="Level 2 - a Char"/>
    <w:link w:val="Kop4"/>
    <w:rsid w:val="00DA17F1"/>
    <w:rPr>
      <w:rFonts w:ascii="Arial" w:hAnsi="Arial"/>
      <w:b/>
      <w:color w:val="7B6856"/>
    </w:rPr>
  </w:style>
  <w:style w:type="character" w:customStyle="1" w:styleId="Kop5Char">
    <w:name w:val="Kop 5 Char"/>
    <w:aliases w:val="Level 3 - i Char"/>
    <w:link w:val="Kop5"/>
    <w:rsid w:val="00DD5CCC"/>
    <w:rPr>
      <w:rFonts w:ascii="Trebuchet MS" w:hAnsi="Trebuchet MS"/>
      <w:b/>
      <w:kern w:val="1"/>
      <w:sz w:val="22"/>
    </w:rPr>
  </w:style>
  <w:style w:type="character" w:customStyle="1" w:styleId="Kop6Char">
    <w:name w:val="Kop 6 Char"/>
    <w:aliases w:val="Legal Level 1. Char"/>
    <w:link w:val="Kop6"/>
    <w:rsid w:val="00DD5CCC"/>
    <w:rPr>
      <w:rFonts w:ascii="Trebuchet MS" w:hAnsi="Trebuchet MS"/>
      <w:i/>
      <w:sz w:val="22"/>
    </w:rPr>
  </w:style>
  <w:style w:type="character" w:customStyle="1" w:styleId="Kop7Char">
    <w:name w:val="Kop 7 Char"/>
    <w:aliases w:val="Legal Level 1.1. Char"/>
    <w:link w:val="Kop7"/>
    <w:rsid w:val="00DD5CCC"/>
    <w:rPr>
      <w:rFonts w:ascii="Trebuchet MS" w:hAnsi="Trebuchet MS"/>
      <w:sz w:val="24"/>
      <w:szCs w:val="24"/>
    </w:rPr>
  </w:style>
  <w:style w:type="character" w:customStyle="1" w:styleId="Kop8Char">
    <w:name w:val="Kop 8 Char"/>
    <w:aliases w:val="Legal Level 1.1.1. Char"/>
    <w:link w:val="Kop8"/>
    <w:rsid w:val="00DD5CCC"/>
    <w:rPr>
      <w:rFonts w:ascii="Trebuchet MS" w:hAnsi="Trebuchet MS"/>
      <w:i/>
      <w:iCs/>
      <w:sz w:val="24"/>
      <w:szCs w:val="24"/>
    </w:rPr>
  </w:style>
  <w:style w:type="character" w:customStyle="1" w:styleId="Kop9Char">
    <w:name w:val="Kop 9 Char"/>
    <w:aliases w:val="Legal Level 1.1.1.1. Char,Reference Appendix Char"/>
    <w:link w:val="Kop9"/>
    <w:rsid w:val="00DD5CCC"/>
    <w:rPr>
      <w:rFonts w:ascii="Arial" w:hAnsi="Arial" w:cs="Arial"/>
      <w:sz w:val="22"/>
      <w:szCs w:val="22"/>
    </w:rPr>
  </w:style>
  <w:style w:type="paragraph" w:styleId="Tekstzonderopmaak">
    <w:name w:val="Plain Text"/>
    <w:basedOn w:val="Standaard"/>
    <w:link w:val="TekstzonderopmaakChar"/>
    <w:uiPriority w:val="99"/>
    <w:unhideWhenUsed/>
    <w:rsid w:val="00DD5CCC"/>
    <w:rPr>
      <w:rFonts w:ascii="Consolas" w:eastAsia="Calibri" w:hAnsi="Consolas"/>
      <w:sz w:val="21"/>
      <w:szCs w:val="21"/>
      <w:lang w:eastAsia="en-US"/>
    </w:rPr>
  </w:style>
  <w:style w:type="character" w:customStyle="1" w:styleId="TekstzonderopmaakChar">
    <w:name w:val="Tekst zonder opmaak Char"/>
    <w:link w:val="Tekstzonderopmaak"/>
    <w:uiPriority w:val="99"/>
    <w:rsid w:val="00DD5CCC"/>
    <w:rPr>
      <w:rFonts w:ascii="Consolas" w:eastAsia="Calibri" w:hAnsi="Consolas"/>
      <w:sz w:val="21"/>
      <w:szCs w:val="21"/>
      <w:lang w:eastAsia="en-US"/>
    </w:rPr>
  </w:style>
  <w:style w:type="paragraph" w:customStyle="1" w:styleId="OpmaakprofielKop211pt1">
    <w:name w:val="Opmaakprofiel Kop 2 + 11 pt1"/>
    <w:basedOn w:val="Kop2"/>
    <w:autoRedefine/>
    <w:rsid w:val="00407F28"/>
    <w:pPr>
      <w:numPr>
        <w:ilvl w:val="0"/>
        <w:numId w:val="0"/>
      </w:numPr>
      <w:spacing w:before="240" w:after="60"/>
    </w:pPr>
    <w:rPr>
      <w:rFonts w:cs="Arial"/>
      <w:bCs/>
      <w:i/>
      <w:iCs/>
      <w:sz w:val="24"/>
      <w:szCs w:val="28"/>
    </w:rPr>
  </w:style>
  <w:style w:type="paragraph" w:styleId="Koptekst">
    <w:name w:val="header"/>
    <w:basedOn w:val="Standaard"/>
    <w:link w:val="KoptekstChar"/>
    <w:uiPriority w:val="99"/>
    <w:unhideWhenUsed/>
    <w:rsid w:val="007815CC"/>
    <w:pPr>
      <w:tabs>
        <w:tab w:val="center" w:pos="4513"/>
        <w:tab w:val="right" w:pos="9026"/>
      </w:tabs>
    </w:pPr>
  </w:style>
  <w:style w:type="character" w:customStyle="1" w:styleId="KoptekstChar">
    <w:name w:val="Koptekst Char"/>
    <w:link w:val="Koptekst"/>
    <w:uiPriority w:val="99"/>
    <w:rsid w:val="007815CC"/>
    <w:rPr>
      <w:sz w:val="24"/>
      <w:szCs w:val="24"/>
    </w:rPr>
  </w:style>
  <w:style w:type="paragraph" w:styleId="Voettekst">
    <w:name w:val="footer"/>
    <w:basedOn w:val="Standaard"/>
    <w:link w:val="VoettekstChar"/>
    <w:uiPriority w:val="99"/>
    <w:unhideWhenUsed/>
    <w:rsid w:val="007815CC"/>
    <w:pPr>
      <w:tabs>
        <w:tab w:val="center" w:pos="4513"/>
        <w:tab w:val="right" w:pos="9026"/>
      </w:tabs>
    </w:pPr>
  </w:style>
  <w:style w:type="character" w:customStyle="1" w:styleId="VoettekstChar">
    <w:name w:val="Voettekst Char"/>
    <w:link w:val="Voettekst"/>
    <w:uiPriority w:val="99"/>
    <w:rsid w:val="007815CC"/>
    <w:rPr>
      <w:sz w:val="24"/>
      <w:szCs w:val="24"/>
    </w:rPr>
  </w:style>
  <w:style w:type="paragraph" w:styleId="Onderwerpvanopmerking">
    <w:name w:val="annotation subject"/>
    <w:basedOn w:val="Tekstopmerking"/>
    <w:next w:val="Tekstopmerking"/>
    <w:link w:val="OnderwerpvanopmerkingChar"/>
    <w:uiPriority w:val="99"/>
    <w:semiHidden/>
    <w:unhideWhenUsed/>
    <w:rsid w:val="00CA1120"/>
    <w:rPr>
      <w:b/>
      <w:bCs/>
      <w:sz w:val="20"/>
      <w:szCs w:val="20"/>
      <w:lang w:eastAsia="nl-NL"/>
    </w:rPr>
  </w:style>
  <w:style w:type="character" w:customStyle="1" w:styleId="OnderwerpvanopmerkingChar">
    <w:name w:val="Onderwerp van opmerking Char"/>
    <w:link w:val="Onderwerpvanopmerking"/>
    <w:uiPriority w:val="99"/>
    <w:semiHidden/>
    <w:rsid w:val="00CA1120"/>
    <w:rPr>
      <w:b/>
      <w:bCs/>
      <w:sz w:val="24"/>
      <w:szCs w:val="24"/>
      <w:lang w:val="nl-NL" w:eastAsia="en-US" w:bidi="ar-SA"/>
    </w:rPr>
  </w:style>
  <w:style w:type="paragraph" w:customStyle="1" w:styleId="Kop10">
    <w:name w:val="Kop 10"/>
    <w:basedOn w:val="Geenafstand"/>
    <w:next w:val="Geenafstand"/>
    <w:qFormat/>
    <w:rsid w:val="007F29DC"/>
    <w:rPr>
      <w:b/>
      <w:color w:val="F39200"/>
    </w:rPr>
  </w:style>
  <w:style w:type="paragraph" w:styleId="Inhopg2">
    <w:name w:val="toc 2"/>
    <w:basedOn w:val="Standaard"/>
    <w:next w:val="Standaard"/>
    <w:autoRedefine/>
    <w:uiPriority w:val="39"/>
    <w:unhideWhenUsed/>
    <w:rsid w:val="007E52A4"/>
    <w:pPr>
      <w:spacing w:before="120"/>
      <w:ind w:left="240"/>
    </w:pPr>
    <w:rPr>
      <w:rFonts w:ascii="Calibri" w:hAnsi="Calibri" w:cs="Calibri"/>
      <w:i/>
      <w:iCs/>
      <w:sz w:val="20"/>
      <w:szCs w:val="20"/>
    </w:rPr>
  </w:style>
  <w:style w:type="paragraph" w:styleId="Inhopg1">
    <w:name w:val="toc 1"/>
    <w:basedOn w:val="Standaard"/>
    <w:next w:val="Standaard"/>
    <w:autoRedefine/>
    <w:uiPriority w:val="39"/>
    <w:unhideWhenUsed/>
    <w:rsid w:val="007E52A4"/>
    <w:pPr>
      <w:spacing w:before="240" w:after="120"/>
    </w:pPr>
    <w:rPr>
      <w:rFonts w:ascii="Calibri" w:hAnsi="Calibri" w:cs="Calibri"/>
      <w:b/>
      <w:bCs/>
      <w:sz w:val="20"/>
      <w:szCs w:val="20"/>
    </w:rPr>
  </w:style>
  <w:style w:type="paragraph" w:styleId="Inhopg3">
    <w:name w:val="toc 3"/>
    <w:basedOn w:val="Standaard"/>
    <w:next w:val="Standaard"/>
    <w:autoRedefine/>
    <w:uiPriority w:val="39"/>
    <w:unhideWhenUsed/>
    <w:rsid w:val="007E52A4"/>
    <w:pPr>
      <w:ind w:left="480"/>
    </w:pPr>
    <w:rPr>
      <w:rFonts w:ascii="Calibri" w:hAnsi="Calibri" w:cs="Calibri"/>
      <w:sz w:val="20"/>
      <w:szCs w:val="20"/>
    </w:rPr>
  </w:style>
  <w:style w:type="paragraph" w:styleId="Inhopg4">
    <w:name w:val="toc 4"/>
    <w:basedOn w:val="Standaard"/>
    <w:next w:val="Standaard"/>
    <w:autoRedefine/>
    <w:uiPriority w:val="39"/>
    <w:unhideWhenUsed/>
    <w:rsid w:val="007E52A4"/>
    <w:pPr>
      <w:ind w:left="720"/>
    </w:pPr>
    <w:rPr>
      <w:rFonts w:ascii="Calibri" w:hAnsi="Calibri" w:cs="Calibri"/>
      <w:sz w:val="20"/>
      <w:szCs w:val="20"/>
    </w:rPr>
  </w:style>
  <w:style w:type="paragraph" w:styleId="Inhopg5">
    <w:name w:val="toc 5"/>
    <w:basedOn w:val="Standaard"/>
    <w:next w:val="Standaard"/>
    <w:autoRedefine/>
    <w:uiPriority w:val="39"/>
    <w:unhideWhenUsed/>
    <w:rsid w:val="007E52A4"/>
    <w:pPr>
      <w:ind w:left="960"/>
    </w:pPr>
    <w:rPr>
      <w:rFonts w:ascii="Calibri" w:hAnsi="Calibri" w:cs="Calibri"/>
      <w:sz w:val="20"/>
      <w:szCs w:val="20"/>
    </w:rPr>
  </w:style>
  <w:style w:type="paragraph" w:styleId="Inhopg6">
    <w:name w:val="toc 6"/>
    <w:basedOn w:val="Standaard"/>
    <w:next w:val="Standaard"/>
    <w:autoRedefine/>
    <w:uiPriority w:val="39"/>
    <w:unhideWhenUsed/>
    <w:rsid w:val="007E52A4"/>
    <w:pPr>
      <w:ind w:left="1200"/>
    </w:pPr>
    <w:rPr>
      <w:rFonts w:ascii="Calibri" w:hAnsi="Calibri" w:cs="Calibri"/>
      <w:sz w:val="20"/>
      <w:szCs w:val="20"/>
    </w:rPr>
  </w:style>
  <w:style w:type="paragraph" w:styleId="Inhopg7">
    <w:name w:val="toc 7"/>
    <w:basedOn w:val="Standaard"/>
    <w:next w:val="Standaard"/>
    <w:autoRedefine/>
    <w:uiPriority w:val="39"/>
    <w:unhideWhenUsed/>
    <w:rsid w:val="007E52A4"/>
    <w:pPr>
      <w:ind w:left="1440"/>
    </w:pPr>
    <w:rPr>
      <w:rFonts w:ascii="Calibri" w:hAnsi="Calibri" w:cs="Calibri"/>
      <w:sz w:val="20"/>
      <w:szCs w:val="20"/>
    </w:rPr>
  </w:style>
  <w:style w:type="paragraph" w:styleId="Inhopg8">
    <w:name w:val="toc 8"/>
    <w:basedOn w:val="Standaard"/>
    <w:next w:val="Standaard"/>
    <w:autoRedefine/>
    <w:uiPriority w:val="39"/>
    <w:unhideWhenUsed/>
    <w:rsid w:val="007E52A4"/>
    <w:pPr>
      <w:ind w:left="1680"/>
    </w:pPr>
    <w:rPr>
      <w:rFonts w:ascii="Calibri" w:hAnsi="Calibri" w:cs="Calibri"/>
      <w:sz w:val="20"/>
      <w:szCs w:val="20"/>
    </w:rPr>
  </w:style>
  <w:style w:type="paragraph" w:styleId="Inhopg9">
    <w:name w:val="toc 9"/>
    <w:basedOn w:val="Standaard"/>
    <w:next w:val="Standaard"/>
    <w:autoRedefine/>
    <w:uiPriority w:val="39"/>
    <w:unhideWhenUsed/>
    <w:rsid w:val="007E52A4"/>
    <w:pPr>
      <w:ind w:left="1920"/>
    </w:pPr>
    <w:rPr>
      <w:rFonts w:ascii="Calibri" w:hAnsi="Calibri" w:cs="Calibri"/>
      <w:sz w:val="20"/>
      <w:szCs w:val="20"/>
    </w:rPr>
  </w:style>
  <w:style w:type="paragraph" w:styleId="Kopvaninhoudsopgave">
    <w:name w:val="TOC Heading"/>
    <w:basedOn w:val="Kop1"/>
    <w:next w:val="Standaard"/>
    <w:uiPriority w:val="39"/>
    <w:qFormat/>
    <w:rsid w:val="007E52A4"/>
    <w:pPr>
      <w:keepLines/>
      <w:numPr>
        <w:numId w:val="0"/>
      </w:numPr>
      <w:spacing w:before="480" w:line="276" w:lineRule="auto"/>
      <w:outlineLvl w:val="9"/>
    </w:pPr>
    <w:rPr>
      <w:rFonts w:ascii="Cambria" w:hAnsi="Cambria"/>
      <w:bCs/>
      <w:color w:val="365F91"/>
      <w:szCs w:val="28"/>
    </w:rPr>
  </w:style>
  <w:style w:type="character" w:customStyle="1" w:styleId="OpmaakprofielLucidaSansUnicode9pt">
    <w:name w:val="Opmaakprofiel Lucida Sans Unicode 9 pt"/>
    <w:rsid w:val="0009118D"/>
    <w:rPr>
      <w:rFonts w:ascii="Lucida Sans Unicode" w:hAnsi="Lucida Sans Unicode"/>
      <w:sz w:val="18"/>
    </w:rPr>
  </w:style>
  <w:style w:type="character" w:styleId="Voetnootmarkering">
    <w:name w:val="footnote reference"/>
    <w:uiPriority w:val="99"/>
    <w:rsid w:val="00B06935"/>
  </w:style>
  <w:style w:type="paragraph" w:styleId="Voetnoottekst">
    <w:name w:val="footnote text"/>
    <w:basedOn w:val="Standaard"/>
    <w:link w:val="VoetnoottekstChar"/>
    <w:uiPriority w:val="99"/>
    <w:rsid w:val="00B06935"/>
    <w:pPr>
      <w:widowControl w:val="0"/>
      <w:autoSpaceDE w:val="0"/>
      <w:autoSpaceDN w:val="0"/>
      <w:adjustRightInd w:val="0"/>
    </w:pPr>
    <w:rPr>
      <w:rFonts w:ascii="Arial" w:hAnsi="Arial" w:cs="Arial"/>
      <w:sz w:val="20"/>
      <w:szCs w:val="20"/>
    </w:rPr>
  </w:style>
  <w:style w:type="character" w:customStyle="1" w:styleId="VoetnoottekstChar">
    <w:name w:val="Voetnoottekst Char"/>
    <w:link w:val="Voetnoottekst"/>
    <w:uiPriority w:val="99"/>
    <w:rsid w:val="00B06935"/>
    <w:rPr>
      <w:rFonts w:ascii="Arial" w:hAnsi="Arial" w:cs="Arial"/>
    </w:rPr>
  </w:style>
  <w:style w:type="paragraph" w:customStyle="1" w:styleId="Default">
    <w:name w:val="Default"/>
    <w:rsid w:val="0030696E"/>
    <w:pPr>
      <w:autoSpaceDE w:val="0"/>
      <w:autoSpaceDN w:val="0"/>
      <w:adjustRightInd w:val="0"/>
    </w:pPr>
    <w:rPr>
      <w:rFonts w:ascii="Verdana" w:hAnsi="Verdana" w:cs="Verdana"/>
      <w:color w:val="000000"/>
      <w:sz w:val="24"/>
      <w:szCs w:val="24"/>
    </w:rPr>
  </w:style>
  <w:style w:type="paragraph" w:styleId="Normaalweb">
    <w:name w:val="Normal (Web)"/>
    <w:basedOn w:val="Standaard"/>
    <w:uiPriority w:val="99"/>
    <w:unhideWhenUsed/>
    <w:rsid w:val="00980EE4"/>
    <w:pPr>
      <w:spacing w:before="100" w:beforeAutospacing="1" w:after="100" w:afterAutospacing="1"/>
    </w:pPr>
    <w:rPr>
      <w:rFonts w:eastAsia="Calibri"/>
    </w:rPr>
  </w:style>
  <w:style w:type="paragraph" w:styleId="Lijstalinea">
    <w:name w:val="List Paragraph"/>
    <w:basedOn w:val="Standaard"/>
    <w:uiPriority w:val="34"/>
    <w:qFormat/>
    <w:rsid w:val="0097202F"/>
    <w:pPr>
      <w:ind w:left="720"/>
      <w:contextualSpacing/>
    </w:pPr>
  </w:style>
  <w:style w:type="table" w:customStyle="1" w:styleId="TableNormal">
    <w:name w:val="Table Normal"/>
    <w:uiPriority w:val="2"/>
    <w:semiHidden/>
    <w:unhideWhenUsed/>
    <w:qFormat/>
    <w:rsid w:val="002104C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2104CE"/>
    <w:pPr>
      <w:widowControl w:val="0"/>
      <w:spacing w:before="14"/>
      <w:ind w:left="476" w:hanging="360"/>
    </w:pPr>
    <w:rPr>
      <w:rFonts w:ascii="Arial" w:eastAsia="Arial" w:hAnsi="Arial" w:cstheme="minorBidi"/>
      <w:sz w:val="20"/>
      <w:szCs w:val="20"/>
      <w:lang w:val="en-US" w:eastAsia="en-US"/>
    </w:rPr>
  </w:style>
  <w:style w:type="character" w:customStyle="1" w:styleId="PlattetekstChar">
    <w:name w:val="Platte tekst Char"/>
    <w:basedOn w:val="Standaardalinea-lettertype"/>
    <w:link w:val="Plattetekst"/>
    <w:uiPriority w:val="1"/>
    <w:rsid w:val="002104CE"/>
    <w:rPr>
      <w:rFonts w:ascii="Arial" w:eastAsia="Arial" w:hAnsi="Arial" w:cstheme="minorBidi"/>
      <w:lang w:val="en-US" w:eastAsia="en-US"/>
    </w:rPr>
  </w:style>
  <w:style w:type="paragraph" w:customStyle="1" w:styleId="TableParagraph">
    <w:name w:val="Table Paragraph"/>
    <w:basedOn w:val="Standaard"/>
    <w:uiPriority w:val="1"/>
    <w:qFormat/>
    <w:rsid w:val="002104CE"/>
    <w:pPr>
      <w:widowControl w:val="0"/>
    </w:pPr>
    <w:rPr>
      <w:rFonts w:asciiTheme="minorHAnsi" w:eastAsiaTheme="minorHAnsi" w:hAnsiTheme="minorHAnsi" w:cstheme="minorBidi"/>
      <w:sz w:val="22"/>
      <w:szCs w:val="22"/>
      <w:lang w:val="en-US" w:eastAsia="en-US"/>
    </w:rPr>
  </w:style>
  <w:style w:type="paragraph" w:customStyle="1" w:styleId="Pa02">
    <w:name w:val="Pa0+2"/>
    <w:basedOn w:val="Standaard"/>
    <w:next w:val="Standaard"/>
    <w:uiPriority w:val="99"/>
    <w:rsid w:val="008553B4"/>
    <w:pPr>
      <w:autoSpaceDE w:val="0"/>
      <w:autoSpaceDN w:val="0"/>
      <w:adjustRightInd w:val="0"/>
      <w:spacing w:line="241" w:lineRule="atLeast"/>
    </w:pPr>
    <w:rPr>
      <w:rFonts w:ascii="Verdana" w:eastAsia="Calibri"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nbesteding@houten.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uten.nl/ondernemen/aanbestedin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contact" TargetMode="External"/><Relationship Id="rId5" Type="http://schemas.openxmlformats.org/officeDocument/2006/relationships/webSettings" Target="webSettings.xml"/><Relationship Id="rId15" Type="http://schemas.openxmlformats.org/officeDocument/2006/relationships/hyperlink" Target="mailto:facturen@houten.nl" TargetMode="External"/><Relationship Id="rId10" Type="http://schemas.openxmlformats.org/officeDocument/2006/relationships/hyperlink" Target="http://www.TenderNed.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outen.nl/ondernemen/aanbestedingen" TargetMode="External"/><Relationship Id="rId14" Type="http://schemas.openxmlformats.org/officeDocument/2006/relationships/hyperlink" Target="https://www.houten.nl/ondernemen/aanbested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60F-8067-4596-BBD0-D8C1191E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5884</Words>
  <Characters>39473</Characters>
  <Application>Microsoft Office Word</Application>
  <DocSecurity>0</DocSecurity>
  <Lines>328</Lines>
  <Paragraphs>90</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45267</CharactersWithSpaces>
  <SharedDoc>false</SharedDoc>
  <HLinks>
    <vt:vector size="330" baseType="variant">
      <vt:variant>
        <vt:i4>7536669</vt:i4>
      </vt:variant>
      <vt:variant>
        <vt:i4>335</vt:i4>
      </vt:variant>
      <vt:variant>
        <vt:i4>0</vt:i4>
      </vt:variant>
      <vt:variant>
        <vt:i4>5</vt:i4>
      </vt:variant>
      <vt:variant>
        <vt:lpwstr>mailto:w.v.remmerden@wgsp-lekstroom.nl</vt:lpwstr>
      </vt:variant>
      <vt:variant>
        <vt:lpwstr/>
      </vt:variant>
      <vt:variant>
        <vt:i4>4718703</vt:i4>
      </vt:variant>
      <vt:variant>
        <vt:i4>332</vt:i4>
      </vt:variant>
      <vt:variant>
        <vt:i4>0</vt:i4>
      </vt:variant>
      <vt:variant>
        <vt:i4>5</vt:i4>
      </vt:variant>
      <vt:variant>
        <vt:lpwstr>mailto:j.koch@wgsp-lekstroom.nl</vt:lpwstr>
      </vt:variant>
      <vt:variant>
        <vt:lpwstr/>
      </vt:variant>
      <vt:variant>
        <vt:i4>7536669</vt:i4>
      </vt:variant>
      <vt:variant>
        <vt:i4>329</vt:i4>
      </vt:variant>
      <vt:variant>
        <vt:i4>0</vt:i4>
      </vt:variant>
      <vt:variant>
        <vt:i4>5</vt:i4>
      </vt:variant>
      <vt:variant>
        <vt:lpwstr>mailto:w.v.remmerden@wgsp-lekstroom.nl</vt:lpwstr>
      </vt:variant>
      <vt:variant>
        <vt:lpwstr/>
      </vt:variant>
      <vt:variant>
        <vt:i4>4718703</vt:i4>
      </vt:variant>
      <vt:variant>
        <vt:i4>326</vt:i4>
      </vt:variant>
      <vt:variant>
        <vt:i4>0</vt:i4>
      </vt:variant>
      <vt:variant>
        <vt:i4>5</vt:i4>
      </vt:variant>
      <vt:variant>
        <vt:lpwstr>mailto:j.koch@wgsp-lekstroom.nl</vt:lpwstr>
      </vt:variant>
      <vt:variant>
        <vt:lpwstr/>
      </vt:variant>
      <vt:variant>
        <vt:i4>2949127</vt:i4>
      </vt:variant>
      <vt:variant>
        <vt:i4>294</vt:i4>
      </vt:variant>
      <vt:variant>
        <vt:i4>0</vt:i4>
      </vt:variant>
      <vt:variant>
        <vt:i4>5</vt:i4>
      </vt:variant>
      <vt:variant>
        <vt:lpwstr>mailto:aanbesteding@houten.nl</vt:lpwstr>
      </vt:variant>
      <vt:variant>
        <vt:lpwstr/>
      </vt:variant>
      <vt:variant>
        <vt:i4>1114187</vt:i4>
      </vt:variant>
      <vt:variant>
        <vt:i4>291</vt:i4>
      </vt:variant>
      <vt:variant>
        <vt:i4>0</vt:i4>
      </vt:variant>
      <vt:variant>
        <vt:i4>5</vt:i4>
      </vt:variant>
      <vt:variant>
        <vt:lpwstr>http://www.houten.nl/</vt:lpwstr>
      </vt:variant>
      <vt:variant>
        <vt:lpwstr/>
      </vt:variant>
      <vt:variant>
        <vt:i4>2949127</vt:i4>
      </vt:variant>
      <vt:variant>
        <vt:i4>288</vt:i4>
      </vt:variant>
      <vt:variant>
        <vt:i4>0</vt:i4>
      </vt:variant>
      <vt:variant>
        <vt:i4>5</vt:i4>
      </vt:variant>
      <vt:variant>
        <vt:lpwstr>mailto:aanbesteding@houten.nl</vt:lpwstr>
      </vt:variant>
      <vt:variant>
        <vt:lpwstr/>
      </vt:variant>
      <vt:variant>
        <vt:i4>1245254</vt:i4>
      </vt:variant>
      <vt:variant>
        <vt:i4>285</vt:i4>
      </vt:variant>
      <vt:variant>
        <vt:i4>0</vt:i4>
      </vt:variant>
      <vt:variant>
        <vt:i4>5</vt:i4>
      </vt:variant>
      <vt:variant>
        <vt:lpwstr>http://wetten.overheid.nl/BWBR0033160/tekst_bevat_Beleidsregels+combinatieovereenkomsten/</vt:lpwstr>
      </vt:variant>
      <vt:variant>
        <vt:lpwstr/>
      </vt:variant>
      <vt:variant>
        <vt:i4>1114187</vt:i4>
      </vt:variant>
      <vt:variant>
        <vt:i4>282</vt:i4>
      </vt:variant>
      <vt:variant>
        <vt:i4>0</vt:i4>
      </vt:variant>
      <vt:variant>
        <vt:i4>5</vt:i4>
      </vt:variant>
      <vt:variant>
        <vt:lpwstr>http://www.houten.nl/</vt:lpwstr>
      </vt:variant>
      <vt:variant>
        <vt:lpwstr/>
      </vt:variant>
      <vt:variant>
        <vt:i4>1048631</vt:i4>
      </vt:variant>
      <vt:variant>
        <vt:i4>275</vt:i4>
      </vt:variant>
      <vt:variant>
        <vt:i4>0</vt:i4>
      </vt:variant>
      <vt:variant>
        <vt:i4>5</vt:i4>
      </vt:variant>
      <vt:variant>
        <vt:lpwstr/>
      </vt:variant>
      <vt:variant>
        <vt:lpwstr>_Toc437869250</vt:lpwstr>
      </vt:variant>
      <vt:variant>
        <vt:i4>1114167</vt:i4>
      </vt:variant>
      <vt:variant>
        <vt:i4>269</vt:i4>
      </vt:variant>
      <vt:variant>
        <vt:i4>0</vt:i4>
      </vt:variant>
      <vt:variant>
        <vt:i4>5</vt:i4>
      </vt:variant>
      <vt:variant>
        <vt:lpwstr/>
      </vt:variant>
      <vt:variant>
        <vt:lpwstr>_Toc437869249</vt:lpwstr>
      </vt:variant>
      <vt:variant>
        <vt:i4>1114167</vt:i4>
      </vt:variant>
      <vt:variant>
        <vt:i4>263</vt:i4>
      </vt:variant>
      <vt:variant>
        <vt:i4>0</vt:i4>
      </vt:variant>
      <vt:variant>
        <vt:i4>5</vt:i4>
      </vt:variant>
      <vt:variant>
        <vt:lpwstr/>
      </vt:variant>
      <vt:variant>
        <vt:lpwstr>_Toc437869248</vt:lpwstr>
      </vt:variant>
      <vt:variant>
        <vt:i4>1114167</vt:i4>
      </vt:variant>
      <vt:variant>
        <vt:i4>257</vt:i4>
      </vt:variant>
      <vt:variant>
        <vt:i4>0</vt:i4>
      </vt:variant>
      <vt:variant>
        <vt:i4>5</vt:i4>
      </vt:variant>
      <vt:variant>
        <vt:lpwstr/>
      </vt:variant>
      <vt:variant>
        <vt:lpwstr>_Toc437869247</vt:lpwstr>
      </vt:variant>
      <vt:variant>
        <vt:i4>1114167</vt:i4>
      </vt:variant>
      <vt:variant>
        <vt:i4>251</vt:i4>
      </vt:variant>
      <vt:variant>
        <vt:i4>0</vt:i4>
      </vt:variant>
      <vt:variant>
        <vt:i4>5</vt:i4>
      </vt:variant>
      <vt:variant>
        <vt:lpwstr/>
      </vt:variant>
      <vt:variant>
        <vt:lpwstr>_Toc437869246</vt:lpwstr>
      </vt:variant>
      <vt:variant>
        <vt:i4>1114167</vt:i4>
      </vt:variant>
      <vt:variant>
        <vt:i4>245</vt:i4>
      </vt:variant>
      <vt:variant>
        <vt:i4>0</vt:i4>
      </vt:variant>
      <vt:variant>
        <vt:i4>5</vt:i4>
      </vt:variant>
      <vt:variant>
        <vt:lpwstr/>
      </vt:variant>
      <vt:variant>
        <vt:lpwstr>_Toc437869245</vt:lpwstr>
      </vt:variant>
      <vt:variant>
        <vt:i4>1114167</vt:i4>
      </vt:variant>
      <vt:variant>
        <vt:i4>239</vt:i4>
      </vt:variant>
      <vt:variant>
        <vt:i4>0</vt:i4>
      </vt:variant>
      <vt:variant>
        <vt:i4>5</vt:i4>
      </vt:variant>
      <vt:variant>
        <vt:lpwstr/>
      </vt:variant>
      <vt:variant>
        <vt:lpwstr>_Toc437869244</vt:lpwstr>
      </vt:variant>
      <vt:variant>
        <vt:i4>1114167</vt:i4>
      </vt:variant>
      <vt:variant>
        <vt:i4>233</vt:i4>
      </vt:variant>
      <vt:variant>
        <vt:i4>0</vt:i4>
      </vt:variant>
      <vt:variant>
        <vt:i4>5</vt:i4>
      </vt:variant>
      <vt:variant>
        <vt:lpwstr/>
      </vt:variant>
      <vt:variant>
        <vt:lpwstr>_Toc437869243</vt:lpwstr>
      </vt:variant>
      <vt:variant>
        <vt:i4>1114167</vt:i4>
      </vt:variant>
      <vt:variant>
        <vt:i4>227</vt:i4>
      </vt:variant>
      <vt:variant>
        <vt:i4>0</vt:i4>
      </vt:variant>
      <vt:variant>
        <vt:i4>5</vt:i4>
      </vt:variant>
      <vt:variant>
        <vt:lpwstr/>
      </vt:variant>
      <vt:variant>
        <vt:lpwstr>_Toc437869242</vt:lpwstr>
      </vt:variant>
      <vt:variant>
        <vt:i4>1114167</vt:i4>
      </vt:variant>
      <vt:variant>
        <vt:i4>221</vt:i4>
      </vt:variant>
      <vt:variant>
        <vt:i4>0</vt:i4>
      </vt:variant>
      <vt:variant>
        <vt:i4>5</vt:i4>
      </vt:variant>
      <vt:variant>
        <vt:lpwstr/>
      </vt:variant>
      <vt:variant>
        <vt:lpwstr>_Toc437869241</vt:lpwstr>
      </vt:variant>
      <vt:variant>
        <vt:i4>1114167</vt:i4>
      </vt:variant>
      <vt:variant>
        <vt:i4>215</vt:i4>
      </vt:variant>
      <vt:variant>
        <vt:i4>0</vt:i4>
      </vt:variant>
      <vt:variant>
        <vt:i4>5</vt:i4>
      </vt:variant>
      <vt:variant>
        <vt:lpwstr/>
      </vt:variant>
      <vt:variant>
        <vt:lpwstr>_Toc437869240</vt:lpwstr>
      </vt:variant>
      <vt:variant>
        <vt:i4>1441847</vt:i4>
      </vt:variant>
      <vt:variant>
        <vt:i4>209</vt:i4>
      </vt:variant>
      <vt:variant>
        <vt:i4>0</vt:i4>
      </vt:variant>
      <vt:variant>
        <vt:i4>5</vt:i4>
      </vt:variant>
      <vt:variant>
        <vt:lpwstr/>
      </vt:variant>
      <vt:variant>
        <vt:lpwstr>_Toc437869239</vt:lpwstr>
      </vt:variant>
      <vt:variant>
        <vt:i4>1441847</vt:i4>
      </vt:variant>
      <vt:variant>
        <vt:i4>203</vt:i4>
      </vt:variant>
      <vt:variant>
        <vt:i4>0</vt:i4>
      </vt:variant>
      <vt:variant>
        <vt:i4>5</vt:i4>
      </vt:variant>
      <vt:variant>
        <vt:lpwstr/>
      </vt:variant>
      <vt:variant>
        <vt:lpwstr>_Toc437869238</vt:lpwstr>
      </vt:variant>
      <vt:variant>
        <vt:i4>1441847</vt:i4>
      </vt:variant>
      <vt:variant>
        <vt:i4>197</vt:i4>
      </vt:variant>
      <vt:variant>
        <vt:i4>0</vt:i4>
      </vt:variant>
      <vt:variant>
        <vt:i4>5</vt:i4>
      </vt:variant>
      <vt:variant>
        <vt:lpwstr/>
      </vt:variant>
      <vt:variant>
        <vt:lpwstr>_Toc437869237</vt:lpwstr>
      </vt:variant>
      <vt:variant>
        <vt:i4>1441847</vt:i4>
      </vt:variant>
      <vt:variant>
        <vt:i4>191</vt:i4>
      </vt:variant>
      <vt:variant>
        <vt:i4>0</vt:i4>
      </vt:variant>
      <vt:variant>
        <vt:i4>5</vt:i4>
      </vt:variant>
      <vt:variant>
        <vt:lpwstr/>
      </vt:variant>
      <vt:variant>
        <vt:lpwstr>_Toc437869236</vt:lpwstr>
      </vt:variant>
      <vt:variant>
        <vt:i4>1441847</vt:i4>
      </vt:variant>
      <vt:variant>
        <vt:i4>185</vt:i4>
      </vt:variant>
      <vt:variant>
        <vt:i4>0</vt:i4>
      </vt:variant>
      <vt:variant>
        <vt:i4>5</vt:i4>
      </vt:variant>
      <vt:variant>
        <vt:lpwstr/>
      </vt:variant>
      <vt:variant>
        <vt:lpwstr>_Toc437869235</vt:lpwstr>
      </vt:variant>
      <vt:variant>
        <vt:i4>1441847</vt:i4>
      </vt:variant>
      <vt:variant>
        <vt:i4>179</vt:i4>
      </vt:variant>
      <vt:variant>
        <vt:i4>0</vt:i4>
      </vt:variant>
      <vt:variant>
        <vt:i4>5</vt:i4>
      </vt:variant>
      <vt:variant>
        <vt:lpwstr/>
      </vt:variant>
      <vt:variant>
        <vt:lpwstr>_Toc437869234</vt:lpwstr>
      </vt:variant>
      <vt:variant>
        <vt:i4>1441847</vt:i4>
      </vt:variant>
      <vt:variant>
        <vt:i4>173</vt:i4>
      </vt:variant>
      <vt:variant>
        <vt:i4>0</vt:i4>
      </vt:variant>
      <vt:variant>
        <vt:i4>5</vt:i4>
      </vt:variant>
      <vt:variant>
        <vt:lpwstr/>
      </vt:variant>
      <vt:variant>
        <vt:lpwstr>_Toc437869233</vt:lpwstr>
      </vt:variant>
      <vt:variant>
        <vt:i4>1441847</vt:i4>
      </vt:variant>
      <vt:variant>
        <vt:i4>167</vt:i4>
      </vt:variant>
      <vt:variant>
        <vt:i4>0</vt:i4>
      </vt:variant>
      <vt:variant>
        <vt:i4>5</vt:i4>
      </vt:variant>
      <vt:variant>
        <vt:lpwstr/>
      </vt:variant>
      <vt:variant>
        <vt:lpwstr>_Toc437869232</vt:lpwstr>
      </vt:variant>
      <vt:variant>
        <vt:i4>1441847</vt:i4>
      </vt:variant>
      <vt:variant>
        <vt:i4>161</vt:i4>
      </vt:variant>
      <vt:variant>
        <vt:i4>0</vt:i4>
      </vt:variant>
      <vt:variant>
        <vt:i4>5</vt:i4>
      </vt:variant>
      <vt:variant>
        <vt:lpwstr/>
      </vt:variant>
      <vt:variant>
        <vt:lpwstr>_Toc437869231</vt:lpwstr>
      </vt:variant>
      <vt:variant>
        <vt:i4>1441847</vt:i4>
      </vt:variant>
      <vt:variant>
        <vt:i4>155</vt:i4>
      </vt:variant>
      <vt:variant>
        <vt:i4>0</vt:i4>
      </vt:variant>
      <vt:variant>
        <vt:i4>5</vt:i4>
      </vt:variant>
      <vt:variant>
        <vt:lpwstr/>
      </vt:variant>
      <vt:variant>
        <vt:lpwstr>_Toc437869230</vt:lpwstr>
      </vt:variant>
      <vt:variant>
        <vt:i4>1507383</vt:i4>
      </vt:variant>
      <vt:variant>
        <vt:i4>149</vt:i4>
      </vt:variant>
      <vt:variant>
        <vt:i4>0</vt:i4>
      </vt:variant>
      <vt:variant>
        <vt:i4>5</vt:i4>
      </vt:variant>
      <vt:variant>
        <vt:lpwstr/>
      </vt:variant>
      <vt:variant>
        <vt:lpwstr>_Toc437869229</vt:lpwstr>
      </vt:variant>
      <vt:variant>
        <vt:i4>1507383</vt:i4>
      </vt:variant>
      <vt:variant>
        <vt:i4>143</vt:i4>
      </vt:variant>
      <vt:variant>
        <vt:i4>0</vt:i4>
      </vt:variant>
      <vt:variant>
        <vt:i4>5</vt:i4>
      </vt:variant>
      <vt:variant>
        <vt:lpwstr/>
      </vt:variant>
      <vt:variant>
        <vt:lpwstr>_Toc437869228</vt:lpwstr>
      </vt:variant>
      <vt:variant>
        <vt:i4>1507383</vt:i4>
      </vt:variant>
      <vt:variant>
        <vt:i4>137</vt:i4>
      </vt:variant>
      <vt:variant>
        <vt:i4>0</vt:i4>
      </vt:variant>
      <vt:variant>
        <vt:i4>5</vt:i4>
      </vt:variant>
      <vt:variant>
        <vt:lpwstr/>
      </vt:variant>
      <vt:variant>
        <vt:lpwstr>_Toc437869227</vt:lpwstr>
      </vt:variant>
      <vt:variant>
        <vt:i4>1507383</vt:i4>
      </vt:variant>
      <vt:variant>
        <vt:i4>131</vt:i4>
      </vt:variant>
      <vt:variant>
        <vt:i4>0</vt:i4>
      </vt:variant>
      <vt:variant>
        <vt:i4>5</vt:i4>
      </vt:variant>
      <vt:variant>
        <vt:lpwstr/>
      </vt:variant>
      <vt:variant>
        <vt:lpwstr>_Toc437869226</vt:lpwstr>
      </vt:variant>
      <vt:variant>
        <vt:i4>1507383</vt:i4>
      </vt:variant>
      <vt:variant>
        <vt:i4>125</vt:i4>
      </vt:variant>
      <vt:variant>
        <vt:i4>0</vt:i4>
      </vt:variant>
      <vt:variant>
        <vt:i4>5</vt:i4>
      </vt:variant>
      <vt:variant>
        <vt:lpwstr/>
      </vt:variant>
      <vt:variant>
        <vt:lpwstr>_Toc437869225</vt:lpwstr>
      </vt:variant>
      <vt:variant>
        <vt:i4>1507383</vt:i4>
      </vt:variant>
      <vt:variant>
        <vt:i4>119</vt:i4>
      </vt:variant>
      <vt:variant>
        <vt:i4>0</vt:i4>
      </vt:variant>
      <vt:variant>
        <vt:i4>5</vt:i4>
      </vt:variant>
      <vt:variant>
        <vt:lpwstr/>
      </vt:variant>
      <vt:variant>
        <vt:lpwstr>_Toc437869224</vt:lpwstr>
      </vt:variant>
      <vt:variant>
        <vt:i4>1507383</vt:i4>
      </vt:variant>
      <vt:variant>
        <vt:i4>113</vt:i4>
      </vt:variant>
      <vt:variant>
        <vt:i4>0</vt:i4>
      </vt:variant>
      <vt:variant>
        <vt:i4>5</vt:i4>
      </vt:variant>
      <vt:variant>
        <vt:lpwstr/>
      </vt:variant>
      <vt:variant>
        <vt:lpwstr>_Toc437869223</vt:lpwstr>
      </vt:variant>
      <vt:variant>
        <vt:i4>1507383</vt:i4>
      </vt:variant>
      <vt:variant>
        <vt:i4>107</vt:i4>
      </vt:variant>
      <vt:variant>
        <vt:i4>0</vt:i4>
      </vt:variant>
      <vt:variant>
        <vt:i4>5</vt:i4>
      </vt:variant>
      <vt:variant>
        <vt:lpwstr/>
      </vt:variant>
      <vt:variant>
        <vt:lpwstr>_Toc437869222</vt:lpwstr>
      </vt:variant>
      <vt:variant>
        <vt:i4>1507383</vt:i4>
      </vt:variant>
      <vt:variant>
        <vt:i4>101</vt:i4>
      </vt:variant>
      <vt:variant>
        <vt:i4>0</vt:i4>
      </vt:variant>
      <vt:variant>
        <vt:i4>5</vt:i4>
      </vt:variant>
      <vt:variant>
        <vt:lpwstr/>
      </vt:variant>
      <vt:variant>
        <vt:lpwstr>_Toc437869221</vt:lpwstr>
      </vt:variant>
      <vt:variant>
        <vt:i4>1507383</vt:i4>
      </vt:variant>
      <vt:variant>
        <vt:i4>95</vt:i4>
      </vt:variant>
      <vt:variant>
        <vt:i4>0</vt:i4>
      </vt:variant>
      <vt:variant>
        <vt:i4>5</vt:i4>
      </vt:variant>
      <vt:variant>
        <vt:lpwstr/>
      </vt:variant>
      <vt:variant>
        <vt:lpwstr>_Toc437869220</vt:lpwstr>
      </vt:variant>
      <vt:variant>
        <vt:i4>1310775</vt:i4>
      </vt:variant>
      <vt:variant>
        <vt:i4>89</vt:i4>
      </vt:variant>
      <vt:variant>
        <vt:i4>0</vt:i4>
      </vt:variant>
      <vt:variant>
        <vt:i4>5</vt:i4>
      </vt:variant>
      <vt:variant>
        <vt:lpwstr/>
      </vt:variant>
      <vt:variant>
        <vt:lpwstr>_Toc437869219</vt:lpwstr>
      </vt:variant>
      <vt:variant>
        <vt:i4>1310775</vt:i4>
      </vt:variant>
      <vt:variant>
        <vt:i4>83</vt:i4>
      </vt:variant>
      <vt:variant>
        <vt:i4>0</vt:i4>
      </vt:variant>
      <vt:variant>
        <vt:i4>5</vt:i4>
      </vt:variant>
      <vt:variant>
        <vt:lpwstr/>
      </vt:variant>
      <vt:variant>
        <vt:lpwstr>_Toc437869218</vt:lpwstr>
      </vt:variant>
      <vt:variant>
        <vt:i4>1310775</vt:i4>
      </vt:variant>
      <vt:variant>
        <vt:i4>77</vt:i4>
      </vt:variant>
      <vt:variant>
        <vt:i4>0</vt:i4>
      </vt:variant>
      <vt:variant>
        <vt:i4>5</vt:i4>
      </vt:variant>
      <vt:variant>
        <vt:lpwstr/>
      </vt:variant>
      <vt:variant>
        <vt:lpwstr>_Toc437869217</vt:lpwstr>
      </vt:variant>
      <vt:variant>
        <vt:i4>1310775</vt:i4>
      </vt:variant>
      <vt:variant>
        <vt:i4>71</vt:i4>
      </vt:variant>
      <vt:variant>
        <vt:i4>0</vt:i4>
      </vt:variant>
      <vt:variant>
        <vt:i4>5</vt:i4>
      </vt:variant>
      <vt:variant>
        <vt:lpwstr/>
      </vt:variant>
      <vt:variant>
        <vt:lpwstr>_Toc437869216</vt:lpwstr>
      </vt:variant>
      <vt:variant>
        <vt:i4>1310775</vt:i4>
      </vt:variant>
      <vt:variant>
        <vt:i4>65</vt:i4>
      </vt:variant>
      <vt:variant>
        <vt:i4>0</vt:i4>
      </vt:variant>
      <vt:variant>
        <vt:i4>5</vt:i4>
      </vt:variant>
      <vt:variant>
        <vt:lpwstr/>
      </vt:variant>
      <vt:variant>
        <vt:lpwstr>_Toc437869215</vt:lpwstr>
      </vt:variant>
      <vt:variant>
        <vt:i4>1310775</vt:i4>
      </vt:variant>
      <vt:variant>
        <vt:i4>59</vt:i4>
      </vt:variant>
      <vt:variant>
        <vt:i4>0</vt:i4>
      </vt:variant>
      <vt:variant>
        <vt:i4>5</vt:i4>
      </vt:variant>
      <vt:variant>
        <vt:lpwstr/>
      </vt:variant>
      <vt:variant>
        <vt:lpwstr>_Toc437869214</vt:lpwstr>
      </vt:variant>
      <vt:variant>
        <vt:i4>1310775</vt:i4>
      </vt:variant>
      <vt:variant>
        <vt:i4>53</vt:i4>
      </vt:variant>
      <vt:variant>
        <vt:i4>0</vt:i4>
      </vt:variant>
      <vt:variant>
        <vt:i4>5</vt:i4>
      </vt:variant>
      <vt:variant>
        <vt:lpwstr/>
      </vt:variant>
      <vt:variant>
        <vt:lpwstr>_Toc437869213</vt:lpwstr>
      </vt:variant>
      <vt:variant>
        <vt:i4>1310775</vt:i4>
      </vt:variant>
      <vt:variant>
        <vt:i4>47</vt:i4>
      </vt:variant>
      <vt:variant>
        <vt:i4>0</vt:i4>
      </vt:variant>
      <vt:variant>
        <vt:i4>5</vt:i4>
      </vt:variant>
      <vt:variant>
        <vt:lpwstr/>
      </vt:variant>
      <vt:variant>
        <vt:lpwstr>_Toc437869212</vt:lpwstr>
      </vt:variant>
      <vt:variant>
        <vt:i4>1310775</vt:i4>
      </vt:variant>
      <vt:variant>
        <vt:i4>41</vt:i4>
      </vt:variant>
      <vt:variant>
        <vt:i4>0</vt:i4>
      </vt:variant>
      <vt:variant>
        <vt:i4>5</vt:i4>
      </vt:variant>
      <vt:variant>
        <vt:lpwstr/>
      </vt:variant>
      <vt:variant>
        <vt:lpwstr>_Toc437869211</vt:lpwstr>
      </vt:variant>
      <vt:variant>
        <vt:i4>1310775</vt:i4>
      </vt:variant>
      <vt:variant>
        <vt:i4>35</vt:i4>
      </vt:variant>
      <vt:variant>
        <vt:i4>0</vt:i4>
      </vt:variant>
      <vt:variant>
        <vt:i4>5</vt:i4>
      </vt:variant>
      <vt:variant>
        <vt:lpwstr/>
      </vt:variant>
      <vt:variant>
        <vt:lpwstr>_Toc437869210</vt:lpwstr>
      </vt:variant>
      <vt:variant>
        <vt:i4>1376311</vt:i4>
      </vt:variant>
      <vt:variant>
        <vt:i4>29</vt:i4>
      </vt:variant>
      <vt:variant>
        <vt:i4>0</vt:i4>
      </vt:variant>
      <vt:variant>
        <vt:i4>5</vt:i4>
      </vt:variant>
      <vt:variant>
        <vt:lpwstr/>
      </vt:variant>
      <vt:variant>
        <vt:lpwstr>_Toc437869209</vt:lpwstr>
      </vt:variant>
      <vt:variant>
        <vt:i4>1376311</vt:i4>
      </vt:variant>
      <vt:variant>
        <vt:i4>23</vt:i4>
      </vt:variant>
      <vt:variant>
        <vt:i4>0</vt:i4>
      </vt:variant>
      <vt:variant>
        <vt:i4>5</vt:i4>
      </vt:variant>
      <vt:variant>
        <vt:lpwstr/>
      </vt:variant>
      <vt:variant>
        <vt:lpwstr>_Toc437869208</vt:lpwstr>
      </vt:variant>
      <vt:variant>
        <vt:i4>1376311</vt:i4>
      </vt:variant>
      <vt:variant>
        <vt:i4>17</vt:i4>
      </vt:variant>
      <vt:variant>
        <vt:i4>0</vt:i4>
      </vt:variant>
      <vt:variant>
        <vt:i4>5</vt:i4>
      </vt:variant>
      <vt:variant>
        <vt:lpwstr/>
      </vt:variant>
      <vt:variant>
        <vt:lpwstr>_Toc437869207</vt:lpwstr>
      </vt:variant>
      <vt:variant>
        <vt:i4>1376311</vt:i4>
      </vt:variant>
      <vt:variant>
        <vt:i4>11</vt:i4>
      </vt:variant>
      <vt:variant>
        <vt:i4>0</vt:i4>
      </vt:variant>
      <vt:variant>
        <vt:i4>5</vt:i4>
      </vt:variant>
      <vt:variant>
        <vt:lpwstr/>
      </vt:variant>
      <vt:variant>
        <vt:lpwstr>_Toc437869206</vt:lpwstr>
      </vt:variant>
      <vt:variant>
        <vt:i4>1376311</vt:i4>
      </vt:variant>
      <vt:variant>
        <vt:i4>5</vt:i4>
      </vt:variant>
      <vt:variant>
        <vt:i4>0</vt:i4>
      </vt:variant>
      <vt:variant>
        <vt:i4>5</vt:i4>
      </vt:variant>
      <vt:variant>
        <vt:lpwstr/>
      </vt:variant>
      <vt:variant>
        <vt:lpwstr>_Toc437869205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Hanneke Knijf</dc:creator>
  <cp:lastModifiedBy>Hanneke Knijf</cp:lastModifiedBy>
  <cp:revision>3</cp:revision>
  <cp:lastPrinted>2022-08-08T10:28:00Z</cp:lastPrinted>
  <dcterms:created xsi:type="dcterms:W3CDTF">2022-08-08T10:28:00Z</dcterms:created>
  <dcterms:modified xsi:type="dcterms:W3CDTF">2022-08-08T10:29:00Z</dcterms:modified>
</cp:coreProperties>
</file>