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B75EEA1" w14:textId="2CC8FF8D" w:rsidR="007B1D76" w:rsidRPr="00505B83" w:rsidRDefault="00123AF9" w:rsidP="005F6AF2">
      <w:pPr>
        <w:rPr>
          <w:rFonts w:eastAsia="Calibri" w:cs="Arial"/>
          <w:b/>
          <w:caps/>
          <w:sz w:val="22"/>
          <w:lang w:eastAsia="en-US"/>
        </w:rPr>
      </w:pPr>
      <w:r>
        <w:rPr>
          <w:b/>
          <w:caps/>
          <w:sz w:val="32"/>
          <w:szCs w:val="28"/>
        </w:rPr>
        <w:t xml:space="preserve">onderhoud </w:t>
      </w:r>
      <w:r w:rsidR="00ED702B">
        <w:rPr>
          <w:b/>
          <w:caps/>
          <w:sz w:val="32"/>
          <w:szCs w:val="28"/>
        </w:rPr>
        <w:t>Asfaltonderhoud</w:t>
      </w:r>
    </w:p>
    <w:p w14:paraId="66504EC2" w14:textId="77777777" w:rsidR="007B1D76" w:rsidRDefault="007B1D76" w:rsidP="00020512">
      <w:pPr>
        <w:rPr>
          <w:rFonts w:eastAsia="Calibri" w:cs="Arial"/>
          <w:lang w:eastAsia="en-US"/>
        </w:rPr>
      </w:pPr>
    </w:p>
    <w:p w14:paraId="31EA5220" w14:textId="77777777" w:rsidR="00063392" w:rsidRDefault="00063392" w:rsidP="00020512">
      <w:pPr>
        <w:rPr>
          <w:rFonts w:eastAsia="Calibri" w:cs="Arial"/>
          <w:lang w:eastAsia="en-US"/>
        </w:rPr>
      </w:pPr>
    </w:p>
    <w:p w14:paraId="055D73D0" w14:textId="77777777" w:rsidR="007B1D76" w:rsidRPr="008D63A1" w:rsidRDefault="007B1D76" w:rsidP="007B1D76">
      <w:pPr>
        <w:rPr>
          <w:rFonts w:eastAsia="Calibri" w:cs="Arial"/>
          <w:caps/>
          <w:lang w:eastAsia="en-US"/>
        </w:rPr>
      </w:pPr>
      <w:r w:rsidRPr="008D63A1">
        <w:rPr>
          <w:rFonts w:eastAsia="Calibri" w:cs="Arial"/>
          <w:caps/>
          <w:lang w:eastAsia="en-US"/>
        </w:rPr>
        <w:t xml:space="preserve">De ondergetekenden: </w:t>
      </w:r>
    </w:p>
    <w:p w14:paraId="6D30B266" w14:textId="77777777" w:rsidR="007B1D76" w:rsidRPr="007B1D76" w:rsidRDefault="007B1D76" w:rsidP="007B1D76">
      <w:pPr>
        <w:rPr>
          <w:rFonts w:eastAsia="Calibri" w:cs="Arial"/>
          <w:lang w:eastAsia="en-US"/>
        </w:rPr>
      </w:pPr>
    </w:p>
    <w:p w14:paraId="0038E9F8" w14:textId="77777777" w:rsidR="007B1D76" w:rsidRPr="007B1D76" w:rsidRDefault="007B1D76" w:rsidP="007B1D76">
      <w:pPr>
        <w:rPr>
          <w:rFonts w:eastAsia="Calibri" w:cs="Arial"/>
          <w:lang w:eastAsia="en-US"/>
        </w:rPr>
      </w:pPr>
      <w:r w:rsidRPr="007B1D76">
        <w:rPr>
          <w:rFonts w:eastAsia="Calibri" w:cs="Arial"/>
          <w:lang w:eastAsia="en-US"/>
        </w:rPr>
        <w:t xml:space="preserve">Gemeente </w:t>
      </w:r>
      <w:r w:rsidR="00505B83">
        <w:rPr>
          <w:rFonts w:eastAsia="Calibri" w:cs="Arial"/>
          <w:lang w:eastAsia="en-US"/>
        </w:rPr>
        <w:t>[naam]</w:t>
      </w:r>
      <w:r w:rsidRPr="007B1D76">
        <w:rPr>
          <w:rFonts w:eastAsia="Calibri" w:cs="Arial"/>
          <w:lang w:eastAsia="en-US"/>
        </w:rPr>
        <w:t xml:space="preserve">, ten deze rechtsgeldig vertegenwoordigd door de heer </w:t>
      </w:r>
      <w:r w:rsidR="00505B83">
        <w:rPr>
          <w:rFonts w:eastAsia="Calibri" w:cs="Arial"/>
          <w:lang w:eastAsia="en-US"/>
        </w:rPr>
        <w:t>[naam]</w:t>
      </w:r>
      <w:r w:rsidR="00505B83" w:rsidRPr="007B1D76">
        <w:rPr>
          <w:rFonts w:eastAsia="Calibri" w:cs="Arial"/>
          <w:lang w:eastAsia="en-US"/>
        </w:rPr>
        <w:t>,</w:t>
      </w:r>
      <w:r w:rsidR="00505B83">
        <w:rPr>
          <w:rFonts w:eastAsia="Calibri" w:cs="Arial"/>
          <w:lang w:eastAsia="en-US"/>
        </w:rPr>
        <w:t xml:space="preserve"> [functie]</w:t>
      </w:r>
      <w:r w:rsidRPr="007B1D76">
        <w:rPr>
          <w:rFonts w:eastAsia="Calibri" w:cs="Arial"/>
          <w:lang w:eastAsia="en-US"/>
        </w:rPr>
        <w:t xml:space="preserve">, hierna te noemen: Opdrachtgever </w:t>
      </w:r>
    </w:p>
    <w:p w14:paraId="22748CC3" w14:textId="77777777" w:rsidR="007B1D76" w:rsidRDefault="007B1D76" w:rsidP="007B1D76">
      <w:pPr>
        <w:rPr>
          <w:rFonts w:eastAsia="Calibri" w:cs="Arial"/>
          <w:lang w:eastAsia="en-US"/>
        </w:rPr>
      </w:pPr>
    </w:p>
    <w:p w14:paraId="6C48DB1F" w14:textId="77777777" w:rsidR="007B1D76" w:rsidRPr="007B1D76" w:rsidRDefault="007B1D76" w:rsidP="007B1D76">
      <w:pPr>
        <w:rPr>
          <w:rFonts w:eastAsia="Calibri" w:cs="Arial"/>
          <w:lang w:eastAsia="en-US"/>
        </w:rPr>
      </w:pPr>
      <w:r w:rsidRPr="007B1D76">
        <w:rPr>
          <w:rFonts w:eastAsia="Calibri" w:cs="Arial"/>
          <w:lang w:eastAsia="en-US"/>
        </w:rPr>
        <w:t xml:space="preserve">en </w:t>
      </w:r>
    </w:p>
    <w:p w14:paraId="420B2B06" w14:textId="77777777" w:rsidR="007B1D76" w:rsidRDefault="007B1D76" w:rsidP="007B1D76">
      <w:pPr>
        <w:rPr>
          <w:rFonts w:eastAsia="Calibri" w:cs="Arial"/>
          <w:lang w:eastAsia="en-US"/>
        </w:rPr>
      </w:pPr>
    </w:p>
    <w:p w14:paraId="417E5B46" w14:textId="3B98F1BD" w:rsidR="007B1D76" w:rsidRDefault="00505B83" w:rsidP="007B1D76">
      <w:pPr>
        <w:rPr>
          <w:rFonts w:eastAsia="Calibri" w:cs="Arial"/>
          <w:lang w:eastAsia="en-US"/>
        </w:rPr>
      </w:pPr>
      <w:r>
        <w:rPr>
          <w:rFonts w:eastAsia="Calibri" w:cs="Arial"/>
          <w:lang w:eastAsia="en-US"/>
        </w:rPr>
        <w:t>[naam]</w:t>
      </w:r>
      <w:r w:rsidRPr="007B1D76">
        <w:rPr>
          <w:rFonts w:eastAsia="Calibri" w:cs="Arial"/>
          <w:lang w:eastAsia="en-US"/>
        </w:rPr>
        <w:t xml:space="preserve">, </w:t>
      </w:r>
      <w:r w:rsidR="007B1D76" w:rsidRPr="007B1D76">
        <w:rPr>
          <w:rFonts w:eastAsia="Calibri" w:cs="Arial"/>
          <w:lang w:eastAsia="en-US"/>
        </w:rPr>
        <w:t xml:space="preserve">gevestigd te </w:t>
      </w:r>
      <w:r>
        <w:rPr>
          <w:rFonts w:eastAsia="Calibri" w:cs="Arial"/>
          <w:lang w:eastAsia="en-US"/>
        </w:rPr>
        <w:t>[plaats]</w:t>
      </w:r>
      <w:r w:rsidR="007B1D76" w:rsidRPr="007B1D76">
        <w:rPr>
          <w:rFonts w:eastAsia="Calibri" w:cs="Arial"/>
          <w:lang w:eastAsia="en-US"/>
        </w:rPr>
        <w:t xml:space="preserve">, ten deze rechtsgeldig vertegenwoordigd door </w:t>
      </w:r>
      <w:r w:rsidRPr="007B1D76">
        <w:rPr>
          <w:rFonts w:eastAsia="Calibri" w:cs="Arial"/>
          <w:lang w:eastAsia="en-US"/>
        </w:rPr>
        <w:t xml:space="preserve">de heer </w:t>
      </w:r>
      <w:r>
        <w:rPr>
          <w:rFonts w:eastAsia="Calibri" w:cs="Arial"/>
          <w:lang w:eastAsia="en-US"/>
        </w:rPr>
        <w:t>[naam]</w:t>
      </w:r>
      <w:r w:rsidRPr="007B1D76">
        <w:rPr>
          <w:rFonts w:eastAsia="Calibri" w:cs="Arial"/>
          <w:lang w:eastAsia="en-US"/>
        </w:rPr>
        <w:t>,</w:t>
      </w:r>
      <w:r>
        <w:rPr>
          <w:rFonts w:eastAsia="Calibri" w:cs="Arial"/>
          <w:lang w:eastAsia="en-US"/>
        </w:rPr>
        <w:t xml:space="preserve"> [functie]</w:t>
      </w:r>
      <w:r w:rsidRPr="007B1D76">
        <w:rPr>
          <w:rFonts w:eastAsia="Calibri" w:cs="Arial"/>
          <w:lang w:eastAsia="en-US"/>
        </w:rPr>
        <w:t>,</w:t>
      </w:r>
      <w:r w:rsidR="007B1D76" w:rsidRPr="007B1D76">
        <w:rPr>
          <w:rFonts w:eastAsia="Calibri" w:cs="Arial"/>
          <w:lang w:eastAsia="en-US"/>
        </w:rPr>
        <w:t xml:space="preserve"> hierna te noemen: </w:t>
      </w:r>
      <w:r w:rsidR="00123AF9">
        <w:rPr>
          <w:rFonts w:eastAsia="Calibri" w:cs="Arial"/>
          <w:lang w:eastAsia="en-US"/>
        </w:rPr>
        <w:t>Aannemer</w:t>
      </w:r>
      <w:r w:rsidR="007B1D76" w:rsidRPr="007B1D76">
        <w:rPr>
          <w:rFonts w:eastAsia="Calibri" w:cs="Arial"/>
          <w:lang w:eastAsia="en-US"/>
        </w:rPr>
        <w:t xml:space="preserve"> </w:t>
      </w:r>
    </w:p>
    <w:p w14:paraId="27805AF5" w14:textId="77777777" w:rsidR="00FB063D" w:rsidRPr="007B1D76" w:rsidRDefault="00FB063D" w:rsidP="007B1D76">
      <w:pPr>
        <w:rPr>
          <w:rFonts w:eastAsia="Calibri" w:cs="Arial"/>
          <w:lang w:eastAsia="en-US"/>
        </w:rPr>
      </w:pPr>
    </w:p>
    <w:p w14:paraId="022E2A45" w14:textId="77777777" w:rsidR="007B1D76" w:rsidRDefault="007B1D76" w:rsidP="007B1D76">
      <w:pPr>
        <w:rPr>
          <w:rFonts w:eastAsia="Calibri" w:cs="Arial"/>
          <w:lang w:eastAsia="en-US"/>
        </w:rPr>
      </w:pPr>
      <w:r w:rsidRPr="007B1D76">
        <w:rPr>
          <w:rFonts w:eastAsia="Calibri" w:cs="Arial"/>
          <w:lang w:eastAsia="en-US"/>
        </w:rPr>
        <w:t xml:space="preserve">gezamenlijk aan te duiden als “Partijen” </w:t>
      </w:r>
    </w:p>
    <w:p w14:paraId="4018548F" w14:textId="77777777" w:rsidR="00FB063D" w:rsidRPr="007B1D76" w:rsidRDefault="00FB063D" w:rsidP="007B1D76">
      <w:pPr>
        <w:rPr>
          <w:rFonts w:eastAsia="Calibri" w:cs="Arial"/>
          <w:lang w:eastAsia="en-US"/>
        </w:rPr>
      </w:pPr>
    </w:p>
    <w:p w14:paraId="0070D456" w14:textId="77777777" w:rsidR="007B1D76" w:rsidRDefault="007B1D76" w:rsidP="007B1D76">
      <w:pPr>
        <w:rPr>
          <w:rFonts w:eastAsia="Calibri" w:cs="Arial"/>
          <w:lang w:eastAsia="en-US"/>
        </w:rPr>
      </w:pPr>
      <w:r w:rsidRPr="007B1D76">
        <w:rPr>
          <w:rFonts w:eastAsia="Calibri" w:cs="Arial"/>
          <w:lang w:eastAsia="en-US"/>
        </w:rPr>
        <w:t xml:space="preserve">OVERWEGENDE: </w:t>
      </w:r>
    </w:p>
    <w:p w14:paraId="038E9E52" w14:textId="77777777" w:rsidR="00FB063D" w:rsidRPr="007B1D76" w:rsidRDefault="00FB063D" w:rsidP="007B1D76">
      <w:pPr>
        <w:rPr>
          <w:rFonts w:eastAsia="Calibri" w:cs="Arial"/>
          <w:lang w:eastAsia="en-US"/>
        </w:rPr>
      </w:pPr>
    </w:p>
    <w:p w14:paraId="115C5050" w14:textId="2A2A987B" w:rsidR="00505B83" w:rsidRPr="00505B83" w:rsidRDefault="00505B83" w:rsidP="008D63A1">
      <w:pPr>
        <w:pStyle w:val="Lijstalinea"/>
        <w:numPr>
          <w:ilvl w:val="0"/>
          <w:numId w:val="7"/>
        </w:numPr>
        <w:tabs>
          <w:tab w:val="left" w:pos="426"/>
        </w:tabs>
        <w:spacing w:after="120"/>
        <w:ind w:left="357" w:hanging="357"/>
        <w:contextualSpacing w:val="0"/>
        <w:rPr>
          <w:rFonts w:eastAsia="Calibri" w:cs="Arial"/>
          <w:lang w:eastAsia="en-US"/>
        </w:rPr>
      </w:pPr>
      <w:r w:rsidRPr="00505B83">
        <w:rPr>
          <w:rFonts w:eastAsia="Calibri" w:cs="Arial"/>
          <w:lang w:eastAsia="en-US"/>
        </w:rPr>
        <w:t xml:space="preserve">Opdrachtgever het wenselijk acht </w:t>
      </w:r>
      <w:r w:rsidR="00123AF9">
        <w:rPr>
          <w:rFonts w:eastAsia="Calibri" w:cs="Arial"/>
          <w:lang w:eastAsia="en-US"/>
        </w:rPr>
        <w:t xml:space="preserve">het onderhoud </w:t>
      </w:r>
      <w:r w:rsidR="00ED702B">
        <w:rPr>
          <w:rFonts w:eastAsia="Calibri" w:cs="Arial"/>
          <w:lang w:eastAsia="en-US"/>
        </w:rPr>
        <w:t>asfalt</w:t>
      </w:r>
      <w:r w:rsidR="00123AF9">
        <w:rPr>
          <w:rFonts w:eastAsia="Calibri" w:cs="Arial"/>
          <w:lang w:eastAsia="en-US"/>
        </w:rPr>
        <w:t xml:space="preserve">verharding </w:t>
      </w:r>
      <w:r w:rsidRPr="00505B83">
        <w:rPr>
          <w:rFonts w:eastAsia="Calibri" w:cs="Arial"/>
          <w:lang w:eastAsia="en-US"/>
        </w:rPr>
        <w:t xml:space="preserve">door middel van een overeenkomst met één </w:t>
      </w:r>
      <w:r w:rsidR="00123AF9">
        <w:rPr>
          <w:rFonts w:eastAsia="Calibri" w:cs="Arial"/>
          <w:lang w:eastAsia="en-US"/>
        </w:rPr>
        <w:t>Aannemer</w:t>
      </w:r>
      <w:r w:rsidRPr="00505B83">
        <w:rPr>
          <w:rFonts w:eastAsia="Calibri" w:cs="Arial"/>
          <w:lang w:eastAsia="en-US"/>
        </w:rPr>
        <w:t xml:space="preserve"> te laten geschieden;</w:t>
      </w:r>
    </w:p>
    <w:p w14:paraId="1D81C598" w14:textId="7CCBF2AD" w:rsidR="00505B83" w:rsidRPr="00505B83" w:rsidRDefault="00505B83" w:rsidP="008D63A1">
      <w:pPr>
        <w:pStyle w:val="Lijstalinea"/>
        <w:numPr>
          <w:ilvl w:val="0"/>
          <w:numId w:val="7"/>
        </w:numPr>
        <w:tabs>
          <w:tab w:val="left" w:pos="426"/>
        </w:tabs>
        <w:spacing w:after="120"/>
        <w:ind w:left="357" w:hanging="357"/>
        <w:contextualSpacing w:val="0"/>
        <w:rPr>
          <w:rFonts w:eastAsia="Calibri" w:cs="Arial"/>
          <w:lang w:eastAsia="en-US"/>
        </w:rPr>
      </w:pPr>
      <w:r w:rsidRPr="00505B83">
        <w:rPr>
          <w:rFonts w:eastAsia="Calibri" w:cs="Arial"/>
          <w:lang w:eastAsia="en-US"/>
        </w:rPr>
        <w:t xml:space="preserve">Opdrachtgever hiertoe een </w:t>
      </w:r>
      <w:r w:rsidR="00ED702B">
        <w:rPr>
          <w:rFonts w:eastAsia="Calibri" w:cs="Arial"/>
          <w:lang w:eastAsia="en-US"/>
        </w:rPr>
        <w:t>nationale</w:t>
      </w:r>
      <w:r w:rsidRPr="00505B83">
        <w:rPr>
          <w:rFonts w:eastAsia="Calibri" w:cs="Arial"/>
          <w:lang w:eastAsia="en-US"/>
        </w:rPr>
        <w:t xml:space="preserve"> openbare aanbestedingsprocedure heeft gevoerd</w:t>
      </w:r>
      <w:r w:rsidR="00C566B0">
        <w:rPr>
          <w:rFonts w:eastAsia="Calibri" w:cs="Arial"/>
          <w:lang w:eastAsia="en-US"/>
        </w:rPr>
        <w:t xml:space="preserve"> conform hoofdstuk 2 van het </w:t>
      </w:r>
      <w:proofErr w:type="spellStart"/>
      <w:r w:rsidR="00C566B0">
        <w:rPr>
          <w:rFonts w:eastAsia="Calibri" w:cs="Arial"/>
          <w:lang w:eastAsia="en-US"/>
        </w:rPr>
        <w:t>Aanbestedingsregelement</w:t>
      </w:r>
      <w:proofErr w:type="spellEnd"/>
      <w:r w:rsidR="00C566B0">
        <w:rPr>
          <w:rFonts w:eastAsia="Calibri" w:cs="Arial"/>
          <w:lang w:eastAsia="en-US"/>
        </w:rPr>
        <w:t xml:space="preserve"> Werken 2016</w:t>
      </w:r>
      <w:bookmarkStart w:id="0" w:name="_GoBack"/>
      <w:bookmarkEnd w:id="0"/>
      <w:r w:rsidRPr="00505B83">
        <w:rPr>
          <w:rFonts w:eastAsia="Calibri" w:cs="Arial"/>
          <w:lang w:eastAsia="en-US"/>
        </w:rPr>
        <w:t>;</w:t>
      </w:r>
    </w:p>
    <w:p w14:paraId="16861917" w14:textId="201B9B2F" w:rsidR="00505B83" w:rsidRPr="00505B83" w:rsidRDefault="00123AF9" w:rsidP="008D63A1">
      <w:pPr>
        <w:pStyle w:val="Lijstalinea"/>
        <w:numPr>
          <w:ilvl w:val="0"/>
          <w:numId w:val="7"/>
        </w:numPr>
        <w:tabs>
          <w:tab w:val="left" w:pos="426"/>
        </w:tabs>
        <w:spacing w:after="120"/>
        <w:ind w:left="357" w:hanging="357"/>
        <w:contextualSpacing w:val="0"/>
        <w:rPr>
          <w:rFonts w:eastAsia="Calibri" w:cs="Arial"/>
          <w:lang w:eastAsia="en-US"/>
        </w:rPr>
      </w:pPr>
      <w:r>
        <w:rPr>
          <w:rFonts w:eastAsia="Calibri" w:cs="Arial"/>
          <w:lang w:eastAsia="en-US"/>
        </w:rPr>
        <w:t>Aannemer</w:t>
      </w:r>
      <w:r w:rsidR="00505B83" w:rsidRPr="00505B83">
        <w:rPr>
          <w:rFonts w:eastAsia="Calibri" w:cs="Arial"/>
          <w:lang w:eastAsia="en-US"/>
        </w:rPr>
        <w:t xml:space="preserve"> op [datum] een aanbieding heeft gedaan;</w:t>
      </w:r>
    </w:p>
    <w:p w14:paraId="317D4E3D" w14:textId="56AFE812" w:rsidR="00505B83" w:rsidRPr="00505B83" w:rsidRDefault="00505B83" w:rsidP="008D63A1">
      <w:pPr>
        <w:pStyle w:val="Lijstalinea"/>
        <w:numPr>
          <w:ilvl w:val="0"/>
          <w:numId w:val="7"/>
        </w:numPr>
        <w:tabs>
          <w:tab w:val="left" w:pos="426"/>
        </w:tabs>
        <w:spacing w:after="120"/>
        <w:ind w:left="357" w:hanging="357"/>
        <w:contextualSpacing w:val="0"/>
        <w:rPr>
          <w:rFonts w:eastAsia="Calibri" w:cs="Arial"/>
          <w:lang w:eastAsia="en-US"/>
        </w:rPr>
      </w:pPr>
      <w:r w:rsidRPr="00505B83">
        <w:rPr>
          <w:rFonts w:eastAsia="Calibri" w:cs="Arial"/>
          <w:lang w:eastAsia="en-US"/>
        </w:rPr>
        <w:t xml:space="preserve">Deze aanbieding voor Opdrachtgever, gelet op de gunningcriteria, aanleiding is met </w:t>
      </w:r>
      <w:r w:rsidR="00123AF9">
        <w:rPr>
          <w:rFonts w:eastAsia="Calibri" w:cs="Arial"/>
          <w:lang w:eastAsia="en-US"/>
        </w:rPr>
        <w:t>Aannemer</w:t>
      </w:r>
      <w:r w:rsidRPr="00505B83">
        <w:rPr>
          <w:rFonts w:eastAsia="Calibri" w:cs="Arial"/>
          <w:lang w:eastAsia="en-US"/>
        </w:rPr>
        <w:t xml:space="preserve"> een overeenkomst te sluiten;</w:t>
      </w:r>
    </w:p>
    <w:p w14:paraId="2F2F4D8F" w14:textId="5CA606BA" w:rsidR="00505B83" w:rsidRPr="00505B83" w:rsidRDefault="00505B83" w:rsidP="008D63A1">
      <w:pPr>
        <w:pStyle w:val="Lijstalinea"/>
        <w:numPr>
          <w:ilvl w:val="0"/>
          <w:numId w:val="7"/>
        </w:numPr>
        <w:tabs>
          <w:tab w:val="left" w:pos="426"/>
        </w:tabs>
        <w:spacing w:after="120"/>
        <w:ind w:left="357" w:hanging="357"/>
        <w:contextualSpacing w:val="0"/>
        <w:rPr>
          <w:rFonts w:eastAsia="Calibri" w:cs="Arial"/>
          <w:lang w:eastAsia="en-US"/>
        </w:rPr>
      </w:pPr>
      <w:r w:rsidRPr="00505B83">
        <w:rPr>
          <w:rFonts w:eastAsia="Calibri" w:cs="Arial"/>
          <w:lang w:eastAsia="en-US"/>
        </w:rPr>
        <w:t xml:space="preserve">Partijen de voorwaarden waaronder de opdracht zal plaatsvinden, wensen vast te leggen in een </w:t>
      </w:r>
      <w:r>
        <w:rPr>
          <w:rFonts w:eastAsia="Calibri" w:cs="Arial"/>
          <w:lang w:eastAsia="en-US"/>
        </w:rPr>
        <w:t>Raam</w:t>
      </w:r>
      <w:r w:rsidR="00123AF9">
        <w:rPr>
          <w:rFonts w:eastAsia="Calibri" w:cs="Arial"/>
          <w:lang w:eastAsia="en-US"/>
        </w:rPr>
        <w:t>overeenkomst.</w:t>
      </w:r>
    </w:p>
    <w:p w14:paraId="5C16EE29" w14:textId="77777777" w:rsidR="008D63A1" w:rsidRDefault="008D63A1" w:rsidP="00505B83">
      <w:pPr>
        <w:rPr>
          <w:rFonts w:eastAsia="Calibri"/>
        </w:rPr>
      </w:pPr>
    </w:p>
    <w:p w14:paraId="76BB891C" w14:textId="49695608" w:rsidR="008D63A1" w:rsidRDefault="008D63A1" w:rsidP="00505B83">
      <w:pPr>
        <w:rPr>
          <w:rFonts w:eastAsia="Calibri"/>
        </w:rPr>
      </w:pPr>
      <w:r>
        <w:rPr>
          <w:rFonts w:eastAsia="Calibri"/>
        </w:rPr>
        <w:t>KOMEN HET VOLGENDE OVEREEN:</w:t>
      </w:r>
    </w:p>
    <w:p w14:paraId="69165B01" w14:textId="77777777" w:rsidR="00E048B6" w:rsidRDefault="00E048B6" w:rsidP="00505B83">
      <w:pPr>
        <w:rPr>
          <w:rFonts w:eastAsia="Calibri"/>
        </w:rPr>
      </w:pPr>
    </w:p>
    <w:p w14:paraId="1387FECC" w14:textId="265665CF" w:rsidR="00505B83" w:rsidRPr="00505B83" w:rsidRDefault="00E048B6" w:rsidP="00E048B6">
      <w:pPr>
        <w:pStyle w:val="Lijstalinea"/>
        <w:numPr>
          <w:ilvl w:val="0"/>
          <w:numId w:val="18"/>
        </w:numPr>
        <w:rPr>
          <w:b/>
        </w:rPr>
      </w:pPr>
      <w:r w:rsidRPr="00505B83">
        <w:rPr>
          <w:b/>
        </w:rPr>
        <w:t>Onderwerp van de overeenkomst</w:t>
      </w:r>
    </w:p>
    <w:p w14:paraId="634682E4" w14:textId="22BE1C01" w:rsidR="00505B83" w:rsidRPr="00505B83" w:rsidRDefault="00505B83" w:rsidP="00505B83">
      <w:pPr>
        <w:pStyle w:val="Lijstalinea"/>
        <w:numPr>
          <w:ilvl w:val="1"/>
          <w:numId w:val="18"/>
        </w:numPr>
      </w:pPr>
      <w:r w:rsidRPr="00505B83">
        <w:t xml:space="preserve">Op grond van deze overeenkomst wordt aan </w:t>
      </w:r>
      <w:r w:rsidR="00123AF9">
        <w:t>Aannemer</w:t>
      </w:r>
      <w:r w:rsidRPr="00505B83">
        <w:t xml:space="preserve"> de opdracht verstrekt om ten behoeve van Opdrachtgever </w:t>
      </w:r>
      <w:r w:rsidR="00123AF9">
        <w:t xml:space="preserve">het onderhoud aan de </w:t>
      </w:r>
      <w:r w:rsidR="00ED702B">
        <w:t>asfalt</w:t>
      </w:r>
      <w:r w:rsidR="00123AF9">
        <w:t>verharding</w:t>
      </w:r>
      <w:r w:rsidRPr="00505B83">
        <w:t xml:space="preserve"> te verzorgen, tegen betaling en onder de in deze overeenkomst gestelde voorwaarden.</w:t>
      </w:r>
    </w:p>
    <w:p w14:paraId="23185A2B" w14:textId="77777777" w:rsidR="004C51CD" w:rsidRDefault="00505B83" w:rsidP="004C51CD">
      <w:pPr>
        <w:pStyle w:val="Lijstalinea"/>
        <w:numPr>
          <w:ilvl w:val="1"/>
          <w:numId w:val="18"/>
        </w:numPr>
      </w:pPr>
      <w:r w:rsidRPr="00505B83">
        <w:t>De volgende bijlagen maken integraal deel uit van deze overeenkomst. In geval van strijdigheid tussen een of meerdere bepalingen van deze bijlagen geldt, tenzij Partijen schriftelijk anders overeengekomen, de volgende rangorde:</w:t>
      </w:r>
    </w:p>
    <w:p w14:paraId="7847E854" w14:textId="77777777" w:rsidR="00505B83" w:rsidRPr="00505B83" w:rsidRDefault="00505B83" w:rsidP="004C51CD">
      <w:pPr>
        <w:pStyle w:val="Lijstalinea"/>
        <w:numPr>
          <w:ilvl w:val="0"/>
          <w:numId w:val="20"/>
        </w:numPr>
        <w:ind w:left="1418" w:hanging="567"/>
      </w:pPr>
      <w:r w:rsidRPr="00505B83">
        <w:t xml:space="preserve">Bijlage 1: Nota’s van Inlichtingen, </w:t>
      </w:r>
      <w:proofErr w:type="spellStart"/>
      <w:r w:rsidRPr="00505B83">
        <w:t>d.d</w:t>
      </w:r>
      <w:proofErr w:type="spellEnd"/>
      <w:r w:rsidRPr="00505B83">
        <w:t xml:space="preserve"> [data]</w:t>
      </w:r>
    </w:p>
    <w:p w14:paraId="79A8CE01" w14:textId="6494A67A" w:rsidR="004C51CD" w:rsidRDefault="00505B83" w:rsidP="004C51CD">
      <w:pPr>
        <w:pStyle w:val="Lijstalinea"/>
        <w:numPr>
          <w:ilvl w:val="0"/>
          <w:numId w:val="20"/>
        </w:numPr>
        <w:ind w:left="1418" w:hanging="567"/>
      </w:pPr>
      <w:r w:rsidRPr="00505B83">
        <w:t xml:space="preserve">Bijlage 2: </w:t>
      </w:r>
      <w:r w:rsidR="00123AF9">
        <w:t>Bestek</w:t>
      </w:r>
      <w:r w:rsidRPr="00505B83">
        <w:t xml:space="preserve"> ‘</w:t>
      </w:r>
      <w:r w:rsidR="00123AF9">
        <w:t xml:space="preserve">onderhoud </w:t>
      </w:r>
      <w:r w:rsidR="00ED702B">
        <w:t>asfaltverharding</w:t>
      </w:r>
    </w:p>
    <w:p w14:paraId="5BF4075B" w14:textId="77777777" w:rsidR="004C51CD" w:rsidRDefault="00505B83" w:rsidP="004C51CD">
      <w:pPr>
        <w:pStyle w:val="Lijstalinea"/>
        <w:numPr>
          <w:ilvl w:val="0"/>
          <w:numId w:val="20"/>
        </w:numPr>
        <w:ind w:left="1418" w:hanging="567"/>
      </w:pPr>
      <w:r w:rsidRPr="00505B83">
        <w:t>Bijlage 3: UAV 2012</w:t>
      </w:r>
    </w:p>
    <w:p w14:paraId="3BCB05CD" w14:textId="05DF0D21" w:rsidR="00505B83" w:rsidRPr="00505B83" w:rsidRDefault="00505B83" w:rsidP="004C51CD">
      <w:pPr>
        <w:pStyle w:val="Lijstalinea"/>
        <w:numPr>
          <w:ilvl w:val="0"/>
          <w:numId w:val="20"/>
        </w:numPr>
        <w:ind w:left="1418" w:hanging="567"/>
      </w:pPr>
      <w:r w:rsidRPr="00505B83">
        <w:t xml:space="preserve">Bijlage 4: Aanbieding </w:t>
      </w:r>
      <w:r w:rsidR="00123AF9">
        <w:t>Aannemer</w:t>
      </w:r>
      <w:r w:rsidRPr="00505B83">
        <w:t xml:space="preserve"> d.d. [datum]</w:t>
      </w:r>
    </w:p>
    <w:p w14:paraId="76AA57D8" w14:textId="4C5BD4E8" w:rsidR="00505B83" w:rsidRPr="00505B83" w:rsidRDefault="00505B83" w:rsidP="004C51CD">
      <w:pPr>
        <w:pStyle w:val="Lijstalinea"/>
        <w:numPr>
          <w:ilvl w:val="1"/>
          <w:numId w:val="18"/>
        </w:numPr>
      </w:pPr>
      <w:r w:rsidRPr="00505B83">
        <w:t xml:space="preserve">Ingeval van strijdigheid tussen het </w:t>
      </w:r>
      <w:r w:rsidR="00123AF9">
        <w:t>bestek</w:t>
      </w:r>
      <w:r w:rsidRPr="00505B83">
        <w:t xml:space="preserve"> en de Aanbieding van </w:t>
      </w:r>
      <w:r w:rsidR="00123AF9">
        <w:t>Aannemer</w:t>
      </w:r>
      <w:r w:rsidRPr="00505B83">
        <w:t xml:space="preserve">, prevaleert het </w:t>
      </w:r>
      <w:r w:rsidR="00123AF9">
        <w:t>bestek</w:t>
      </w:r>
      <w:r w:rsidRPr="00505B83">
        <w:t>. Voor zover deze overeenkomst afwijkt van het gestelde in één of meer van de bovenstaande documenten, prevaleert het in deze overeenkomst bepaalde.</w:t>
      </w:r>
    </w:p>
    <w:p w14:paraId="7FF8F985" w14:textId="77777777" w:rsidR="00505B83" w:rsidRPr="00505B83" w:rsidRDefault="00505B83" w:rsidP="004C51CD">
      <w:pPr>
        <w:pStyle w:val="Lijstalinea"/>
        <w:numPr>
          <w:ilvl w:val="1"/>
          <w:numId w:val="18"/>
        </w:numPr>
      </w:pPr>
      <w:r w:rsidRPr="00505B83">
        <w:t>Toepasselijkheid van uw algemene (</w:t>
      </w:r>
      <w:proofErr w:type="spellStart"/>
      <w:r w:rsidRPr="00505B83">
        <w:t>leverings</w:t>
      </w:r>
      <w:proofErr w:type="spellEnd"/>
      <w:r w:rsidRPr="00505B83">
        <w:t>)voorwaarden wordt nadrukkelijk uitgesloten.</w:t>
      </w:r>
    </w:p>
    <w:p w14:paraId="0D894D7E" w14:textId="77777777" w:rsidR="004C51CD" w:rsidRDefault="004C51CD" w:rsidP="00505B83"/>
    <w:p w14:paraId="198D2551" w14:textId="16217E96" w:rsidR="004C51CD" w:rsidRPr="00E048B6" w:rsidRDefault="00E048B6" w:rsidP="004C51CD">
      <w:pPr>
        <w:pStyle w:val="Lijstalinea"/>
        <w:numPr>
          <w:ilvl w:val="0"/>
          <w:numId w:val="18"/>
        </w:numPr>
        <w:rPr>
          <w:b/>
          <w:vanish/>
        </w:rPr>
      </w:pPr>
      <w:r w:rsidRPr="00E048B6">
        <w:rPr>
          <w:b/>
        </w:rPr>
        <w:t>Duur van de overeenkomst</w:t>
      </w:r>
    </w:p>
    <w:p w14:paraId="56DD6379" w14:textId="1AEB1066" w:rsidR="00505B83" w:rsidRPr="00505B83" w:rsidRDefault="00505B83" w:rsidP="004C51CD">
      <w:pPr>
        <w:pStyle w:val="Lijstalinea"/>
        <w:numPr>
          <w:ilvl w:val="1"/>
          <w:numId w:val="18"/>
        </w:numPr>
      </w:pPr>
      <w:r w:rsidRPr="00505B83">
        <w:t xml:space="preserve">De overeenkomst treedt in werking op [datum], voor een periode van </w:t>
      </w:r>
      <w:r w:rsidR="00123AF9">
        <w:t>2 jaar</w:t>
      </w:r>
      <w:r w:rsidRPr="00505B83">
        <w:t>.</w:t>
      </w:r>
    </w:p>
    <w:p w14:paraId="063E0B00" w14:textId="77777777" w:rsidR="00505B83" w:rsidRPr="00505B83" w:rsidRDefault="00505B83" w:rsidP="004C51CD">
      <w:pPr>
        <w:pStyle w:val="Lijstalinea"/>
        <w:numPr>
          <w:ilvl w:val="1"/>
          <w:numId w:val="18"/>
        </w:numPr>
      </w:pPr>
      <w:r w:rsidRPr="00505B83">
        <w:lastRenderedPageBreak/>
        <w:t>De Overeenkomst kan met wederzijds goedvinden, vastgelegd middels een schriftelijke bevestiging van Opdrachtgever, uiterlijk drie maanden vóór afloop van de in 2.1 genoemde termijn 2 keer met één jaar worden verlengd.</w:t>
      </w:r>
      <w:r w:rsidR="004C51CD">
        <w:t xml:space="preserve"> </w:t>
      </w:r>
    </w:p>
    <w:p w14:paraId="1538C403" w14:textId="77777777" w:rsidR="00505B83" w:rsidRPr="00505B83" w:rsidRDefault="00505B83" w:rsidP="00505B83"/>
    <w:p w14:paraId="1643AB08" w14:textId="41212AED" w:rsidR="00E048B6" w:rsidRPr="00E048B6" w:rsidRDefault="00E048B6" w:rsidP="00E048B6">
      <w:pPr>
        <w:pStyle w:val="Lijstalinea"/>
        <w:numPr>
          <w:ilvl w:val="0"/>
          <w:numId w:val="18"/>
        </w:numPr>
        <w:rPr>
          <w:b/>
          <w:vanish/>
        </w:rPr>
      </w:pPr>
      <w:r w:rsidRPr="00E048B6">
        <w:rPr>
          <w:b/>
        </w:rPr>
        <w:t>Tarieven</w:t>
      </w:r>
    </w:p>
    <w:p w14:paraId="29E8ECB2" w14:textId="77C9DD82" w:rsidR="00494B07" w:rsidRPr="00494B07" w:rsidRDefault="00494B07" w:rsidP="00E048B6">
      <w:pPr>
        <w:pStyle w:val="Lijstalinea"/>
        <w:numPr>
          <w:ilvl w:val="1"/>
          <w:numId w:val="18"/>
        </w:numPr>
      </w:pPr>
      <w:r w:rsidRPr="00494B07">
        <w:t xml:space="preserve">De aangeboden prijzen staan vast tot 1 </w:t>
      </w:r>
      <w:r w:rsidR="00123AF9">
        <w:t>januari</w:t>
      </w:r>
      <w:r w:rsidRPr="00494B07">
        <w:t xml:space="preserve"> </w:t>
      </w:r>
      <w:r w:rsidR="00123AF9">
        <w:t>2024.</w:t>
      </w:r>
    </w:p>
    <w:p w14:paraId="198F10E5" w14:textId="373514DC" w:rsidR="00494B07" w:rsidRPr="00494B07" w:rsidRDefault="00123AF9" w:rsidP="00123AF9">
      <w:pPr>
        <w:pStyle w:val="Lijstalinea"/>
        <w:numPr>
          <w:ilvl w:val="1"/>
          <w:numId w:val="18"/>
        </w:numPr>
      </w:pPr>
      <w:r>
        <w:t xml:space="preserve">Tariefsaanpassingen vinden </w:t>
      </w:r>
      <w:r w:rsidR="00494B07" w:rsidRPr="00494B07">
        <w:t xml:space="preserve">jaarlijks plaats, voor het eerst op 1 </w:t>
      </w:r>
      <w:r>
        <w:t>januari</w:t>
      </w:r>
      <w:r w:rsidR="00494B07" w:rsidRPr="00494B07">
        <w:t xml:space="preserve"> </w:t>
      </w:r>
      <w:r>
        <w:t>2024</w:t>
      </w:r>
      <w:r w:rsidR="00494B07" w:rsidRPr="00494B07">
        <w:t xml:space="preserve"> op basis van </w:t>
      </w:r>
      <w:r>
        <w:t xml:space="preserve">de CBS prijsindex, deelgebied grond-, weg-, en waterbouw. </w:t>
      </w:r>
      <w:r w:rsidR="00494B07" w:rsidRPr="00494B07">
        <w:t xml:space="preserve">Uiterlijk op 1 </w:t>
      </w:r>
      <w:r>
        <w:t>december</w:t>
      </w:r>
      <w:r w:rsidR="00494B07" w:rsidRPr="00494B07">
        <w:t xml:space="preserve"> van het lopende jaar wordt door de </w:t>
      </w:r>
      <w:r>
        <w:t>Aannemer</w:t>
      </w:r>
      <w:r w:rsidR="00494B07" w:rsidRPr="00494B07">
        <w:t xml:space="preserve"> een voorstel gemaakt over het prijsniveau van de komende periode . Na schriftelijke overeenstemming tussen opdrachtgever en </w:t>
      </w:r>
      <w:r>
        <w:t>Aannemer</w:t>
      </w:r>
      <w:r w:rsidR="00494B07" w:rsidRPr="00494B07">
        <w:t xml:space="preserve"> geldt deze prijsaanpassing . De maximale prijsaanpassing mag nooit hoger zijn dan de jaarmutatie van de index, uitgaande van de periode waarover op dat moment bij het CBS de cijfers bekend zijn.</w:t>
      </w:r>
    </w:p>
    <w:p w14:paraId="4163F907" w14:textId="4B5713BD" w:rsidR="00494B07" w:rsidRPr="00494B07" w:rsidRDefault="00494B07" w:rsidP="00494B07">
      <w:pPr>
        <w:pStyle w:val="Lijstalinea"/>
        <w:numPr>
          <w:ilvl w:val="1"/>
          <w:numId w:val="18"/>
        </w:numPr>
      </w:pPr>
      <w:r w:rsidRPr="00494B07">
        <w:t>Indien gedurende de looptijd van de overeenkomst alternatieve materialen c.q. werkzaamheden worden gevraagd, waarvan de tarieven niet genoemd staan in de tariefbijlage, dan hanteert u hiervoor een prijs die uitgaat van eenzelfde berekening. Dus uitgaande van kostprijs, zelfde kortingspercentages, % overhead, winst etc.</w:t>
      </w:r>
    </w:p>
    <w:p w14:paraId="6B6807C2" w14:textId="77777777" w:rsidR="00494B07" w:rsidRPr="004C51CD" w:rsidRDefault="00494B07" w:rsidP="00505B83">
      <w:pPr>
        <w:rPr>
          <w:b/>
        </w:rPr>
      </w:pPr>
    </w:p>
    <w:p w14:paraId="754DA768" w14:textId="6B59B18E" w:rsidR="00494B07" w:rsidRPr="00E048B6" w:rsidRDefault="00E048B6" w:rsidP="00494B07">
      <w:pPr>
        <w:pStyle w:val="Lijstalinea"/>
        <w:numPr>
          <w:ilvl w:val="0"/>
          <w:numId w:val="18"/>
        </w:numPr>
        <w:rPr>
          <w:b/>
          <w:vanish/>
        </w:rPr>
      </w:pPr>
      <w:bookmarkStart w:id="1" w:name="_Toc367097266"/>
      <w:r w:rsidRPr="00E048B6">
        <w:rPr>
          <w:b/>
          <w:vanish/>
        </w:rPr>
        <w:t>Facturatie</w:t>
      </w:r>
    </w:p>
    <w:p w14:paraId="4D22C539" w14:textId="00E38DCB" w:rsidR="00F10D85" w:rsidRPr="00F10D85" w:rsidRDefault="00F10D85" w:rsidP="00494B07">
      <w:pPr>
        <w:pStyle w:val="Lijstalinea"/>
        <w:numPr>
          <w:ilvl w:val="1"/>
          <w:numId w:val="18"/>
        </w:numPr>
      </w:pPr>
      <w:r w:rsidRPr="00F10D85">
        <w:t>U factureert de kosten voor het onderhoud maandelijks achteraf, binnen één maand na de werkzaamheden.</w:t>
      </w:r>
    </w:p>
    <w:p w14:paraId="49F5074E" w14:textId="03D1E8BC" w:rsidR="00F10D85" w:rsidRDefault="00F10D85" w:rsidP="00F10D85">
      <w:pPr>
        <w:pStyle w:val="Lijstalinea"/>
        <w:numPr>
          <w:ilvl w:val="1"/>
          <w:numId w:val="18"/>
        </w:numPr>
      </w:pPr>
      <w:r w:rsidRPr="00F10D85">
        <w:t>U factureert de kosten voor (deel)opdrachten, binnen één maand na afronding van de werkzaamheden.</w:t>
      </w:r>
    </w:p>
    <w:p w14:paraId="134F71E1" w14:textId="53446254" w:rsidR="00484884" w:rsidRDefault="00484884" w:rsidP="00E048B6">
      <w:pPr>
        <w:pStyle w:val="Lijstalinea"/>
        <w:numPr>
          <w:ilvl w:val="1"/>
          <w:numId w:val="18"/>
        </w:numPr>
      </w:pPr>
      <w:r w:rsidRPr="00B3492E">
        <w:t xml:space="preserve">Voor de juiste afhandeling van de facturen de factuur </w:t>
      </w:r>
      <w:r>
        <w:t xml:space="preserve">via e-facturering verzenden. Een alternatief is </w:t>
      </w:r>
      <w:r w:rsidRPr="00B3492E">
        <w:t xml:space="preserve">digitaal </w:t>
      </w:r>
      <w:r>
        <w:t>indienen op het e-mail</w:t>
      </w:r>
      <w:r w:rsidRPr="00B3492E">
        <w:t>adres</w:t>
      </w:r>
      <w:r w:rsidRPr="00484884">
        <w:t xml:space="preserve"> </w:t>
      </w:r>
      <w:r w:rsidR="00123AF9">
        <w:t>crediteuren@gooisemeren.nl</w:t>
      </w:r>
      <w:r w:rsidR="00123AF9" w:rsidRPr="00B3492E">
        <w:t xml:space="preserve"> </w:t>
      </w:r>
      <w:r w:rsidR="00E048B6">
        <w:t>geadresseerd aan</w:t>
      </w:r>
      <w:r w:rsidR="00123AF9">
        <w:t xml:space="preserve">: </w:t>
      </w:r>
      <w:r w:rsidR="00E048B6" w:rsidRPr="00E048B6">
        <w:t>Gemeente Gooise Mere</w:t>
      </w:r>
      <w:r w:rsidR="00E048B6">
        <w:t xml:space="preserve">n, Postbus 6000, 1400 HA Bussum. </w:t>
      </w:r>
    </w:p>
    <w:p w14:paraId="017D0377" w14:textId="3F602A46" w:rsidR="00E048B6" w:rsidRPr="00B3492E" w:rsidRDefault="00E048B6" w:rsidP="00E048B6">
      <w:pPr>
        <w:pStyle w:val="Lijstalinea"/>
        <w:numPr>
          <w:ilvl w:val="1"/>
          <w:numId w:val="18"/>
        </w:numPr>
      </w:pPr>
      <w:r>
        <w:t xml:space="preserve">Op de factuur dient het verplichtingnummer vermeld te worden. Voor onderhoud betreft dit [ wordt aangemaakt na gunning]. </w:t>
      </w:r>
    </w:p>
    <w:p w14:paraId="27D5A764" w14:textId="77777777" w:rsidR="008D63A1" w:rsidRPr="00F10D85" w:rsidRDefault="00F10D85" w:rsidP="008D63A1">
      <w:pPr>
        <w:pStyle w:val="Lijstalinea"/>
        <w:numPr>
          <w:ilvl w:val="1"/>
          <w:numId w:val="18"/>
        </w:numPr>
      </w:pPr>
      <w:r w:rsidRPr="00F10D85">
        <w:t>De opdrachtgever hanteert een betalingstermijn van 30 dagen, na ontvangst van de factuur.</w:t>
      </w:r>
    </w:p>
    <w:p w14:paraId="4A837C72" w14:textId="77777777" w:rsidR="00F10D85" w:rsidRDefault="00F10D85" w:rsidP="004C51CD">
      <w:pPr>
        <w:rPr>
          <w:b/>
        </w:rPr>
      </w:pPr>
    </w:p>
    <w:bookmarkEnd w:id="1"/>
    <w:p w14:paraId="2DF521D4" w14:textId="6A585EC2" w:rsidR="004C51CD" w:rsidRPr="00E048B6" w:rsidRDefault="00E048B6" w:rsidP="004C51CD">
      <w:pPr>
        <w:pStyle w:val="Lijstalinea"/>
        <w:numPr>
          <w:ilvl w:val="0"/>
          <w:numId w:val="18"/>
        </w:numPr>
        <w:rPr>
          <w:b/>
          <w:vanish/>
        </w:rPr>
      </w:pPr>
      <w:r w:rsidRPr="00E048B6">
        <w:rPr>
          <w:b/>
        </w:rPr>
        <w:t>Geschillen</w:t>
      </w:r>
    </w:p>
    <w:p w14:paraId="301F8AD9" w14:textId="77777777" w:rsidR="00505B83" w:rsidRPr="00505B83" w:rsidRDefault="00505B83" w:rsidP="004C51CD">
      <w:pPr>
        <w:pStyle w:val="Lijstalinea"/>
        <w:numPr>
          <w:ilvl w:val="1"/>
          <w:numId w:val="18"/>
        </w:numPr>
      </w:pPr>
      <w:proofErr w:type="spellStart"/>
      <w:r w:rsidRPr="00505B83">
        <w:t>Indien</w:t>
      </w:r>
      <w:proofErr w:type="spellEnd"/>
      <w:r w:rsidRPr="00505B83">
        <w:t xml:space="preserve"> op grond van veranderde beleidsinzichten en/of gewijzigde of onvoorziene omstandigheden de overeenkomst naar mening van één van de Partijen of beide partijen aanvulling of wijziging behoeft, zullen de Partijen met elkaar in overleg treden om te bezien op welke wijze de overeenkomst kan worden aangevuld of gewijzigd.</w:t>
      </w:r>
    </w:p>
    <w:p w14:paraId="451E6F96" w14:textId="77777777" w:rsidR="00505B83" w:rsidRPr="00505B83" w:rsidRDefault="00505B83" w:rsidP="004C51CD">
      <w:pPr>
        <w:pStyle w:val="Lijstalinea"/>
        <w:numPr>
          <w:ilvl w:val="1"/>
          <w:numId w:val="18"/>
        </w:numPr>
      </w:pPr>
      <w:r w:rsidRPr="00505B83">
        <w:t>Aanvullingen of wijzigingen waarover tussen de Partijen overeenstemming is bereikt, zullen schriftelijk worden vastgelegd en als bijlage(n) aan deze overeenkomst worden gehecht.</w:t>
      </w:r>
    </w:p>
    <w:p w14:paraId="3218B0BB" w14:textId="77777777" w:rsidR="00505B83" w:rsidRPr="00505B83" w:rsidRDefault="00505B83" w:rsidP="004C51CD"/>
    <w:p w14:paraId="7840BEFC" w14:textId="77777777" w:rsidR="00505B83" w:rsidRPr="00505B83" w:rsidRDefault="00505B83" w:rsidP="00505B83">
      <w:r w:rsidRPr="00505B83">
        <w:t>ALDUS OVEREENGEKOMEN EN IN TWEEVOUD ONDERTEKEND</w:t>
      </w:r>
    </w:p>
    <w:p w14:paraId="7F3A35F9" w14:textId="77777777" w:rsidR="00505B83" w:rsidRPr="00505B83" w:rsidRDefault="00505B83" w:rsidP="00505B83">
      <w:r w:rsidRPr="00505B83">
        <w:t>De gemeente [naam]</w:t>
      </w:r>
      <w:r w:rsidR="004C51CD">
        <w:tab/>
      </w:r>
      <w:r w:rsidR="004C51CD">
        <w:tab/>
      </w:r>
      <w:r w:rsidRPr="00505B83">
        <w:tab/>
      </w:r>
      <w:r w:rsidR="004C51CD">
        <w:tab/>
      </w:r>
      <w:r w:rsidRPr="00505B83">
        <w:t>[Naam bedrijf]</w:t>
      </w:r>
    </w:p>
    <w:p w14:paraId="77358CC9" w14:textId="77777777" w:rsidR="00505B83" w:rsidRPr="00505B83" w:rsidRDefault="00505B83" w:rsidP="00505B83">
      <w:r w:rsidRPr="00505B83">
        <w:t>namens deze,</w:t>
      </w:r>
      <w:r w:rsidRPr="00505B83">
        <w:tab/>
      </w:r>
      <w:r w:rsidR="004C51CD">
        <w:tab/>
      </w:r>
      <w:r w:rsidR="004C51CD">
        <w:tab/>
      </w:r>
      <w:r w:rsidR="004C51CD">
        <w:tab/>
      </w:r>
      <w:r w:rsidR="004C51CD">
        <w:tab/>
      </w:r>
      <w:r w:rsidRPr="00505B83">
        <w:t>namens deze,</w:t>
      </w:r>
    </w:p>
    <w:p w14:paraId="62E9F8AC" w14:textId="3ABD3887" w:rsidR="00505B83" w:rsidRDefault="00505B83" w:rsidP="00505B83"/>
    <w:p w14:paraId="082E641E" w14:textId="06DC8D4B" w:rsidR="00E048B6" w:rsidRDefault="00E048B6" w:rsidP="00505B83"/>
    <w:p w14:paraId="562536E8" w14:textId="3DE58A9D" w:rsidR="00E048B6" w:rsidRDefault="00E048B6" w:rsidP="00505B83"/>
    <w:p w14:paraId="2A038220" w14:textId="77777777" w:rsidR="00E048B6" w:rsidRPr="00505B83" w:rsidRDefault="00E048B6" w:rsidP="00505B83"/>
    <w:p w14:paraId="44F5C2E3" w14:textId="77777777" w:rsidR="00505B83" w:rsidRPr="00505B83" w:rsidRDefault="00505B83" w:rsidP="00505B83">
      <w:r w:rsidRPr="00505B83">
        <w:tab/>
      </w:r>
      <w:r w:rsidRPr="00505B83">
        <w:tab/>
      </w:r>
      <w:r w:rsidRPr="00505B83">
        <w:tab/>
      </w:r>
    </w:p>
    <w:p w14:paraId="23426797" w14:textId="77777777" w:rsidR="00505B83" w:rsidRPr="00505B83" w:rsidRDefault="00505B83" w:rsidP="00505B83">
      <w:r w:rsidRPr="00505B83">
        <w:t>[naam]</w:t>
      </w:r>
      <w:r w:rsidRPr="00505B83">
        <w:tab/>
      </w:r>
      <w:r w:rsidR="004C51CD">
        <w:tab/>
      </w:r>
      <w:r w:rsidR="004C51CD">
        <w:tab/>
      </w:r>
      <w:r w:rsidR="004C51CD">
        <w:tab/>
      </w:r>
      <w:r w:rsidR="004C51CD">
        <w:tab/>
      </w:r>
      <w:r w:rsidR="004C51CD">
        <w:tab/>
      </w:r>
      <w:r w:rsidRPr="00505B83">
        <w:t>[naam</w:t>
      </w:r>
      <w:r w:rsidR="004C51CD">
        <w:t>]</w:t>
      </w:r>
    </w:p>
    <w:p w14:paraId="458CDFA0" w14:textId="77777777" w:rsidR="00505B83" w:rsidRPr="00505B83" w:rsidRDefault="00505B83" w:rsidP="00505B83">
      <w:pPr>
        <w:rPr>
          <w:rFonts w:eastAsia="Calibri"/>
        </w:rPr>
      </w:pPr>
    </w:p>
    <w:sectPr w:rsidR="00505B83" w:rsidRPr="00505B83" w:rsidSect="00020512">
      <w:headerReference w:type="default" r:id="rId8"/>
      <w:footerReference w:type="default" r:id="rId9"/>
      <w:headerReference w:type="first" r:id="rId10"/>
      <w:footerReference w:type="first" r:id="rId11"/>
      <w:pgSz w:w="11906" w:h="16838"/>
      <w:pgMar w:top="471" w:right="1701" w:bottom="663"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87582DB" w14:textId="77777777" w:rsidR="001A6DF9" w:rsidRDefault="001A6DF9">
      <w:pPr>
        <w:spacing w:line="240" w:lineRule="auto"/>
      </w:pPr>
      <w:r>
        <w:separator/>
      </w:r>
    </w:p>
  </w:endnote>
  <w:endnote w:type="continuationSeparator" w:id="0">
    <w:p w14:paraId="541619F4" w14:textId="77777777" w:rsidR="001A6DF9" w:rsidRDefault="001A6DF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Corbel">
    <w:panose1 w:val="020B0503020204020204"/>
    <w:charset w:val="00"/>
    <w:family w:val="swiss"/>
    <w:pitch w:val="variable"/>
    <w:sig w:usb0="A00002EF" w:usb1="4000A44B" w:usb2="00000000" w:usb3="00000000" w:csb0="000001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C0AC65D" w14:textId="77777777" w:rsidR="00020512" w:rsidRDefault="00020512">
    <w:pPr>
      <w:pStyle w:val="Voettekst"/>
    </w:pPr>
  </w:p>
  <w:p w14:paraId="04689F5A" w14:textId="77777777" w:rsidR="00020512" w:rsidRDefault="00020512">
    <w:pPr>
      <w:pStyle w:val="Voettekst"/>
    </w:pPr>
  </w:p>
  <w:p w14:paraId="3CB5F0B3" w14:textId="77777777" w:rsidR="00020512" w:rsidRPr="008F60E1" w:rsidRDefault="00B8151A">
    <w:pPr>
      <w:pStyle w:val="Voettekst"/>
      <w:rPr>
        <w:sz w:val="17"/>
        <w:szCs w:val="17"/>
      </w:rPr>
    </w:pPr>
    <w:r>
      <w:rPr>
        <w:sz w:val="17"/>
        <w:szCs w:val="17"/>
      </w:rPr>
      <w:t>Brinklaan 35 | Postbus 6000, 1400 HA  Bussum | 035 207 0000 | gooisemeren.nl</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BE9B56A" w14:textId="77777777" w:rsidR="00020512" w:rsidRDefault="00020512" w:rsidP="00020512">
    <w:pPr>
      <w:pStyle w:val="Voettekst"/>
      <w:rPr>
        <w:sz w:val="16"/>
        <w:szCs w:val="16"/>
      </w:rPr>
    </w:pPr>
  </w:p>
  <w:p w14:paraId="2FE19C72" w14:textId="77777777" w:rsidR="00020512" w:rsidRDefault="00020512" w:rsidP="00020512">
    <w:pPr>
      <w:pStyle w:val="Voettekst"/>
      <w:rPr>
        <w:sz w:val="16"/>
        <w:szCs w:val="16"/>
      </w:rPr>
    </w:pPr>
  </w:p>
  <w:p w14:paraId="7D3B7B55" w14:textId="77777777" w:rsidR="00020512" w:rsidRPr="009A62B4" w:rsidRDefault="00B8151A" w:rsidP="00020512">
    <w:pPr>
      <w:pStyle w:val="Voettekst"/>
      <w:rPr>
        <w:sz w:val="17"/>
        <w:szCs w:val="17"/>
      </w:rPr>
    </w:pPr>
    <w:r>
      <w:rPr>
        <w:sz w:val="17"/>
        <w:szCs w:val="17"/>
      </w:rPr>
      <w:t>Brinklaan 35 | Postbus 6000, 1400 HA  Bussum | 035 207 0000 | gooisemeren.nl</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DF9A00D" w14:textId="77777777" w:rsidR="001A6DF9" w:rsidRDefault="001A6DF9">
      <w:pPr>
        <w:spacing w:line="240" w:lineRule="auto"/>
      </w:pPr>
      <w:r>
        <w:separator/>
      </w:r>
    </w:p>
  </w:footnote>
  <w:footnote w:type="continuationSeparator" w:id="0">
    <w:p w14:paraId="62D5856B" w14:textId="77777777" w:rsidR="001A6DF9" w:rsidRDefault="001A6DF9">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elraster"/>
      <w:tblW w:w="0" w:type="auto"/>
      <w:tblBorders>
        <w:top w:val="nil"/>
        <w:left w:val="nil"/>
        <w:bottom w:val="nil"/>
        <w:right w:val="nil"/>
        <w:insideV w:val="nil"/>
      </w:tblBorders>
      <w:tblLook w:val="04A0" w:firstRow="1" w:lastRow="0" w:firstColumn="1" w:lastColumn="0" w:noHBand="0" w:noVBand="1"/>
    </w:tblPr>
    <w:tblGrid>
      <w:gridCol w:w="6098"/>
      <w:gridCol w:w="2406"/>
    </w:tblGrid>
    <w:tr w:rsidR="008779C7" w14:paraId="767D00F1" w14:textId="77777777" w:rsidTr="00020512">
      <w:trPr>
        <w:trHeight w:val="510"/>
      </w:trPr>
      <w:tc>
        <w:tcPr>
          <w:tcW w:w="6204" w:type="dxa"/>
          <w:tcMar>
            <w:left w:w="0" w:type="dxa"/>
            <w:right w:w="0" w:type="dxa"/>
          </w:tcMar>
          <w:vAlign w:val="bottom"/>
        </w:tcPr>
        <w:p w14:paraId="7D9458E7" w14:textId="77777777" w:rsidR="00020512" w:rsidRPr="008F60E1" w:rsidRDefault="00020512" w:rsidP="00020512">
          <w:pPr>
            <w:pStyle w:val="Koptekst"/>
            <w:spacing w:line="280" w:lineRule="exact"/>
            <w:rPr>
              <w:sz w:val="36"/>
              <w:szCs w:val="36"/>
            </w:rPr>
          </w:pPr>
        </w:p>
      </w:tc>
      <w:tc>
        <w:tcPr>
          <w:tcW w:w="2440" w:type="dxa"/>
          <w:tcMar>
            <w:left w:w="0" w:type="dxa"/>
            <w:right w:w="0" w:type="dxa"/>
          </w:tcMar>
          <w:vAlign w:val="bottom"/>
        </w:tcPr>
        <w:p w14:paraId="3F239C91" w14:textId="77777777" w:rsidR="00020512" w:rsidRDefault="00B8151A" w:rsidP="00020512">
          <w:pPr>
            <w:pStyle w:val="Geenafstand"/>
            <w:pBdr>
              <w:top w:val="nil"/>
              <w:left w:val="nil"/>
              <w:bottom w:val="nil"/>
              <w:right w:val="nil"/>
              <w:between w:val="nil"/>
              <w:bar w:val="nil"/>
            </w:pBdr>
            <w:spacing w:line="280" w:lineRule="exact"/>
          </w:pPr>
          <w:r>
            <w:rPr>
              <w:rFonts w:eastAsiaTheme="minorHAnsi" w:cs="Arial"/>
              <w:noProof/>
            </w:rPr>
            <w:drawing>
              <wp:anchor distT="0" distB="0" distL="114300" distR="114300" simplePos="0" relativeHeight="251656704" behindDoc="0" locked="1" layoutInCell="0" allowOverlap="1" wp14:anchorId="5F379591" wp14:editId="04DA78BF">
                <wp:simplePos x="0" y="0"/>
                <wp:positionH relativeFrom="page">
                  <wp:posOffset>4680585</wp:posOffset>
                </wp:positionH>
                <wp:positionV relativeFrom="page">
                  <wp:posOffset>323850</wp:posOffset>
                </wp:positionV>
                <wp:extent cx="1926000" cy="637200"/>
                <wp:effectExtent l="0" t="0" r="0" b="0"/>
                <wp:wrapSquare wrapText="bothSides"/>
                <wp:docPr id="4"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M_logo_basis_RGB.jpg"/>
                        <pic:cNvPicPr/>
                      </pic:nvPicPr>
                      <pic:blipFill>
                        <a:blip r:embed="rId1">
                          <a:extLst>
                            <a:ext uri="{28A0092B-C50C-407E-A947-70E740481C1C}">
                              <a14:useLocalDpi xmlns:a14="http://schemas.microsoft.com/office/drawing/2010/main" val="0"/>
                            </a:ext>
                          </a:extLst>
                        </a:blip>
                        <a:stretch>
                          <a:fillRect/>
                        </a:stretch>
                      </pic:blipFill>
                      <pic:spPr>
                        <a:xfrm>
                          <a:off x="0" y="0"/>
                          <a:ext cx="1926000" cy="637200"/>
                        </a:xfrm>
                        <a:prstGeom prst="rect">
                          <a:avLst/>
                        </a:prstGeom>
                      </pic:spPr>
                    </pic:pic>
                  </a:graphicData>
                </a:graphic>
              </wp:anchor>
            </w:drawing>
          </w:r>
        </w:p>
        <w:p w14:paraId="543A29E3" w14:textId="77777777" w:rsidR="00020512" w:rsidRDefault="00020512" w:rsidP="00020512">
          <w:pPr>
            <w:pStyle w:val="Koptekst"/>
            <w:spacing w:line="280" w:lineRule="exact"/>
            <w:jc w:val="right"/>
          </w:pPr>
        </w:p>
        <w:p w14:paraId="5665C0AE" w14:textId="77777777" w:rsidR="00020512" w:rsidRDefault="00020512" w:rsidP="00020512">
          <w:pPr>
            <w:pStyle w:val="Koptekst"/>
            <w:spacing w:line="280" w:lineRule="exact"/>
            <w:jc w:val="right"/>
            <w:rPr>
              <w:sz w:val="17"/>
              <w:szCs w:val="17"/>
            </w:rPr>
          </w:pPr>
        </w:p>
        <w:p w14:paraId="189DBD89" w14:textId="011BDFF0" w:rsidR="00020512" w:rsidRPr="00984A19" w:rsidRDefault="00B8151A" w:rsidP="00020512">
          <w:pPr>
            <w:pStyle w:val="Koptekst"/>
            <w:spacing w:line="280" w:lineRule="exact"/>
            <w:jc w:val="right"/>
            <w:rPr>
              <w:sz w:val="17"/>
              <w:szCs w:val="17"/>
            </w:rPr>
          </w:pPr>
          <w:r w:rsidRPr="00984A19">
            <w:rPr>
              <w:sz w:val="17"/>
              <w:szCs w:val="17"/>
            </w:rPr>
            <w:t xml:space="preserve">Pagina </w:t>
          </w:r>
          <w:r w:rsidRPr="00984A19">
            <w:rPr>
              <w:b/>
              <w:sz w:val="17"/>
              <w:szCs w:val="17"/>
            </w:rPr>
            <w:fldChar w:fldCharType="begin"/>
          </w:r>
          <w:r w:rsidRPr="00984A19">
            <w:rPr>
              <w:b/>
              <w:sz w:val="17"/>
              <w:szCs w:val="17"/>
            </w:rPr>
            <w:instrText>PAGE  \* Arabic  \* MERGEFORMAT</w:instrText>
          </w:r>
          <w:r w:rsidRPr="00984A19">
            <w:rPr>
              <w:b/>
              <w:sz w:val="17"/>
              <w:szCs w:val="17"/>
            </w:rPr>
            <w:fldChar w:fldCharType="separate"/>
          </w:r>
          <w:r w:rsidR="00C566B0">
            <w:rPr>
              <w:b/>
              <w:noProof/>
              <w:sz w:val="17"/>
              <w:szCs w:val="17"/>
            </w:rPr>
            <w:t>3</w:t>
          </w:r>
          <w:r w:rsidRPr="00984A19">
            <w:rPr>
              <w:b/>
              <w:sz w:val="17"/>
              <w:szCs w:val="17"/>
            </w:rPr>
            <w:fldChar w:fldCharType="end"/>
          </w:r>
          <w:r w:rsidRPr="00984A19">
            <w:rPr>
              <w:sz w:val="17"/>
              <w:szCs w:val="17"/>
            </w:rPr>
            <w:t xml:space="preserve"> van </w:t>
          </w:r>
          <w:r w:rsidRPr="00984A19">
            <w:rPr>
              <w:b/>
              <w:sz w:val="17"/>
              <w:szCs w:val="17"/>
            </w:rPr>
            <w:fldChar w:fldCharType="begin"/>
          </w:r>
          <w:r w:rsidRPr="00984A19">
            <w:rPr>
              <w:b/>
              <w:sz w:val="17"/>
              <w:szCs w:val="17"/>
            </w:rPr>
            <w:instrText>NUMPAGES  \* Arabic  \* MERGEFORMAT</w:instrText>
          </w:r>
          <w:r w:rsidRPr="00984A19">
            <w:rPr>
              <w:b/>
              <w:sz w:val="17"/>
              <w:szCs w:val="17"/>
            </w:rPr>
            <w:fldChar w:fldCharType="separate"/>
          </w:r>
          <w:r w:rsidR="00C566B0">
            <w:rPr>
              <w:b/>
              <w:noProof/>
              <w:sz w:val="17"/>
              <w:szCs w:val="17"/>
            </w:rPr>
            <w:t>3</w:t>
          </w:r>
          <w:r w:rsidRPr="00984A19">
            <w:rPr>
              <w:b/>
              <w:sz w:val="17"/>
              <w:szCs w:val="17"/>
            </w:rPr>
            <w:fldChar w:fldCharType="end"/>
          </w:r>
        </w:p>
      </w:tc>
    </w:tr>
  </w:tbl>
  <w:p w14:paraId="349A0507" w14:textId="77777777" w:rsidR="00020512" w:rsidRDefault="00020512">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elraster"/>
      <w:tblW w:w="0" w:type="auto"/>
      <w:tblBorders>
        <w:top w:val="nil"/>
        <w:left w:val="nil"/>
        <w:bottom w:val="nil"/>
        <w:right w:val="nil"/>
        <w:insideV w:val="nil"/>
      </w:tblBorders>
      <w:tblLook w:val="04A0" w:firstRow="1" w:lastRow="0" w:firstColumn="1" w:lastColumn="0" w:noHBand="0" w:noVBand="1"/>
    </w:tblPr>
    <w:tblGrid>
      <w:gridCol w:w="6126"/>
      <w:gridCol w:w="2378"/>
    </w:tblGrid>
    <w:tr w:rsidR="007B1D76" w14:paraId="267AC672" w14:textId="77777777" w:rsidTr="006A7FE0">
      <w:trPr>
        <w:trHeight w:hRule="exact" w:val="510"/>
      </w:trPr>
      <w:tc>
        <w:tcPr>
          <w:tcW w:w="6126" w:type="dxa"/>
          <w:tcMar>
            <w:left w:w="0" w:type="dxa"/>
            <w:right w:w="0" w:type="dxa"/>
          </w:tcMar>
          <w:vAlign w:val="bottom"/>
        </w:tcPr>
        <w:p w14:paraId="67F85007" w14:textId="241C7B50" w:rsidR="00020512" w:rsidRPr="007B1D76" w:rsidRDefault="007B1D76" w:rsidP="006A7FE0">
          <w:pPr>
            <w:pStyle w:val="Koptekst"/>
            <w:rPr>
              <w:b/>
              <w:sz w:val="40"/>
              <w:szCs w:val="40"/>
            </w:rPr>
          </w:pPr>
          <w:r w:rsidRPr="007B1D76">
            <w:rPr>
              <w:b/>
              <w:sz w:val="40"/>
              <w:szCs w:val="40"/>
            </w:rPr>
            <w:t>O</w:t>
          </w:r>
          <w:r>
            <w:rPr>
              <w:b/>
              <w:sz w:val="40"/>
              <w:szCs w:val="40"/>
            </w:rPr>
            <w:t>VEREENKOMST</w:t>
          </w:r>
        </w:p>
      </w:tc>
      <w:tc>
        <w:tcPr>
          <w:tcW w:w="2378" w:type="dxa"/>
          <w:tcMar>
            <w:left w:w="0" w:type="dxa"/>
            <w:right w:w="0" w:type="dxa"/>
          </w:tcMar>
          <w:vAlign w:val="bottom"/>
        </w:tcPr>
        <w:p w14:paraId="3C2304C5" w14:textId="77777777" w:rsidR="00020512" w:rsidRDefault="00B8151A" w:rsidP="00020512">
          <w:pPr>
            <w:pStyle w:val="Geenafstand"/>
            <w:pBdr>
              <w:top w:val="nil"/>
              <w:left w:val="nil"/>
              <w:bottom w:val="nil"/>
              <w:right w:val="nil"/>
              <w:between w:val="nil"/>
              <w:bar w:val="nil"/>
            </w:pBdr>
            <w:spacing w:line="280" w:lineRule="exact"/>
          </w:pPr>
          <w:r>
            <w:rPr>
              <w:rFonts w:eastAsiaTheme="minorHAnsi" w:cs="Arial"/>
              <w:noProof/>
            </w:rPr>
            <w:drawing>
              <wp:anchor distT="0" distB="0" distL="114300" distR="114300" simplePos="0" relativeHeight="251657728" behindDoc="0" locked="1" layoutInCell="0" allowOverlap="1" wp14:anchorId="0ED77FEE" wp14:editId="3BC245E0">
                <wp:simplePos x="0" y="0"/>
                <wp:positionH relativeFrom="page">
                  <wp:posOffset>4680585</wp:posOffset>
                </wp:positionH>
                <wp:positionV relativeFrom="page">
                  <wp:posOffset>323850</wp:posOffset>
                </wp:positionV>
                <wp:extent cx="1926000" cy="637200"/>
                <wp:effectExtent l="0" t="0" r="0" b="0"/>
                <wp:wrapSquare wrapText="bothSides"/>
                <wp:docPr id="1909726821"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M_logo_basis_RGB.jpg"/>
                        <pic:cNvPicPr/>
                      </pic:nvPicPr>
                      <pic:blipFill>
                        <a:blip r:embed="rId1">
                          <a:extLst>
                            <a:ext uri="{28A0092B-C50C-407E-A947-70E740481C1C}">
                              <a14:useLocalDpi xmlns:a14="http://schemas.microsoft.com/office/drawing/2010/main" val="0"/>
                            </a:ext>
                          </a:extLst>
                        </a:blip>
                        <a:stretch>
                          <a:fillRect/>
                        </a:stretch>
                      </pic:blipFill>
                      <pic:spPr>
                        <a:xfrm>
                          <a:off x="0" y="0"/>
                          <a:ext cx="1926000" cy="637200"/>
                        </a:xfrm>
                        <a:prstGeom prst="rect">
                          <a:avLst/>
                        </a:prstGeom>
                      </pic:spPr>
                    </pic:pic>
                  </a:graphicData>
                </a:graphic>
              </wp:anchor>
            </w:drawing>
          </w:r>
        </w:p>
      </w:tc>
    </w:tr>
  </w:tbl>
  <w:p w14:paraId="4F1BC4D3" w14:textId="2F4AEA56" w:rsidR="00020512" w:rsidRDefault="00020512">
    <w:pPr>
      <w:pStyle w:val="Koptekst"/>
    </w:pPr>
  </w:p>
  <w:p w14:paraId="775AC271" w14:textId="77777777" w:rsidR="00020512" w:rsidRDefault="00020512">
    <w:pPr>
      <w:pStyle w:val="Koptekst"/>
    </w:pPr>
  </w:p>
  <w:p w14:paraId="6FE2698D" w14:textId="77777777" w:rsidR="00020512" w:rsidRDefault="00020512">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997375"/>
    <w:multiLevelType w:val="multilevel"/>
    <w:tmpl w:val="AA980ECE"/>
    <w:lvl w:ilvl="0">
      <w:start w:val="5"/>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1" w15:restartNumberingAfterBreak="0">
    <w:nsid w:val="0A9B17B8"/>
    <w:multiLevelType w:val="hybridMultilevel"/>
    <w:tmpl w:val="AB3C9F42"/>
    <w:lvl w:ilvl="0" w:tplc="9754E004">
      <w:numFmt w:val="bullet"/>
      <w:lvlText w:val="-"/>
      <w:lvlJc w:val="left"/>
      <w:pPr>
        <w:ind w:left="644" w:hanging="360"/>
      </w:pPr>
      <w:rPr>
        <w:rFonts w:ascii="Corbel" w:eastAsia="Calibri" w:hAnsi="Corbel" w:cs="Arial" w:hint="default"/>
      </w:rPr>
    </w:lvl>
    <w:lvl w:ilvl="1" w:tplc="04130003" w:tentative="1">
      <w:start w:val="1"/>
      <w:numFmt w:val="bullet"/>
      <w:lvlText w:val="o"/>
      <w:lvlJc w:val="left"/>
      <w:pPr>
        <w:ind w:left="1364" w:hanging="360"/>
      </w:pPr>
      <w:rPr>
        <w:rFonts w:ascii="Courier New" w:hAnsi="Courier New" w:cs="Courier New" w:hint="default"/>
      </w:rPr>
    </w:lvl>
    <w:lvl w:ilvl="2" w:tplc="04130005" w:tentative="1">
      <w:start w:val="1"/>
      <w:numFmt w:val="bullet"/>
      <w:lvlText w:val=""/>
      <w:lvlJc w:val="left"/>
      <w:pPr>
        <w:ind w:left="2084" w:hanging="360"/>
      </w:pPr>
      <w:rPr>
        <w:rFonts w:ascii="Wingdings" w:hAnsi="Wingdings" w:hint="default"/>
      </w:rPr>
    </w:lvl>
    <w:lvl w:ilvl="3" w:tplc="04130001" w:tentative="1">
      <w:start w:val="1"/>
      <w:numFmt w:val="bullet"/>
      <w:lvlText w:val=""/>
      <w:lvlJc w:val="left"/>
      <w:pPr>
        <w:ind w:left="2804" w:hanging="360"/>
      </w:pPr>
      <w:rPr>
        <w:rFonts w:ascii="Symbol" w:hAnsi="Symbol" w:hint="default"/>
      </w:rPr>
    </w:lvl>
    <w:lvl w:ilvl="4" w:tplc="04130003" w:tentative="1">
      <w:start w:val="1"/>
      <w:numFmt w:val="bullet"/>
      <w:lvlText w:val="o"/>
      <w:lvlJc w:val="left"/>
      <w:pPr>
        <w:ind w:left="3524" w:hanging="360"/>
      </w:pPr>
      <w:rPr>
        <w:rFonts w:ascii="Courier New" w:hAnsi="Courier New" w:cs="Courier New" w:hint="default"/>
      </w:rPr>
    </w:lvl>
    <w:lvl w:ilvl="5" w:tplc="04130005" w:tentative="1">
      <w:start w:val="1"/>
      <w:numFmt w:val="bullet"/>
      <w:lvlText w:val=""/>
      <w:lvlJc w:val="left"/>
      <w:pPr>
        <w:ind w:left="4244" w:hanging="360"/>
      </w:pPr>
      <w:rPr>
        <w:rFonts w:ascii="Wingdings" w:hAnsi="Wingdings" w:hint="default"/>
      </w:rPr>
    </w:lvl>
    <w:lvl w:ilvl="6" w:tplc="04130001" w:tentative="1">
      <w:start w:val="1"/>
      <w:numFmt w:val="bullet"/>
      <w:lvlText w:val=""/>
      <w:lvlJc w:val="left"/>
      <w:pPr>
        <w:ind w:left="4964" w:hanging="360"/>
      </w:pPr>
      <w:rPr>
        <w:rFonts w:ascii="Symbol" w:hAnsi="Symbol" w:hint="default"/>
      </w:rPr>
    </w:lvl>
    <w:lvl w:ilvl="7" w:tplc="04130003" w:tentative="1">
      <w:start w:val="1"/>
      <w:numFmt w:val="bullet"/>
      <w:lvlText w:val="o"/>
      <w:lvlJc w:val="left"/>
      <w:pPr>
        <w:ind w:left="5684" w:hanging="360"/>
      </w:pPr>
      <w:rPr>
        <w:rFonts w:ascii="Courier New" w:hAnsi="Courier New" w:cs="Courier New" w:hint="default"/>
      </w:rPr>
    </w:lvl>
    <w:lvl w:ilvl="8" w:tplc="04130005" w:tentative="1">
      <w:start w:val="1"/>
      <w:numFmt w:val="bullet"/>
      <w:lvlText w:val=""/>
      <w:lvlJc w:val="left"/>
      <w:pPr>
        <w:ind w:left="6404" w:hanging="360"/>
      </w:pPr>
      <w:rPr>
        <w:rFonts w:ascii="Wingdings" w:hAnsi="Wingdings" w:hint="default"/>
      </w:rPr>
    </w:lvl>
  </w:abstractNum>
  <w:abstractNum w:abstractNumId="2" w15:restartNumberingAfterBreak="0">
    <w:nsid w:val="17E27DBE"/>
    <w:multiLevelType w:val="hybridMultilevel"/>
    <w:tmpl w:val="4A10AF3C"/>
    <w:lvl w:ilvl="0" w:tplc="DC9CE180">
      <w:numFmt w:val="bullet"/>
      <w:lvlText w:val="-"/>
      <w:lvlJc w:val="left"/>
      <w:pPr>
        <w:ind w:left="360" w:hanging="360"/>
      </w:pPr>
      <w:rPr>
        <w:rFonts w:ascii="Arial" w:eastAsia="Times New Roman" w:hAnsi="Arial"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 w15:restartNumberingAfterBreak="0">
    <w:nsid w:val="20A05076"/>
    <w:multiLevelType w:val="hybridMultilevel"/>
    <w:tmpl w:val="19D68C1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2392484B"/>
    <w:multiLevelType w:val="hybridMultilevel"/>
    <w:tmpl w:val="2FB4708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260A0DB3"/>
    <w:multiLevelType w:val="multilevel"/>
    <w:tmpl w:val="CEF89732"/>
    <w:lvl w:ilvl="0">
      <w:start w:val="1"/>
      <w:numFmt w:val="decimal"/>
      <w:lvlText w:val="Artikel %1."/>
      <w:lvlJc w:val="left"/>
      <w:pPr>
        <w:ind w:left="357" w:hanging="357"/>
      </w:pPr>
      <w:rPr>
        <w:rFonts w:hint="default"/>
      </w:rPr>
    </w:lvl>
    <w:lvl w:ilvl="1">
      <w:start w:val="1"/>
      <w:numFmt w:val="decimal"/>
      <w:lvlText w:val="%1.%2."/>
      <w:lvlJc w:val="left"/>
      <w:pPr>
        <w:ind w:left="357" w:hanging="357"/>
      </w:pPr>
      <w:rPr>
        <w:rFonts w:hint="default"/>
      </w:rPr>
    </w:lvl>
    <w:lvl w:ilvl="2">
      <w:start w:val="1"/>
      <w:numFmt w:val="decimal"/>
      <w:lvlText w:val="%1.%2.%3."/>
      <w:lvlJc w:val="left"/>
      <w:pPr>
        <w:ind w:left="357" w:hanging="357"/>
      </w:pPr>
      <w:rPr>
        <w:rFonts w:hint="default"/>
      </w:rPr>
    </w:lvl>
    <w:lvl w:ilvl="3">
      <w:start w:val="1"/>
      <w:numFmt w:val="decimal"/>
      <w:lvlText w:val="%1.%2.%3.%4."/>
      <w:lvlJc w:val="left"/>
      <w:pPr>
        <w:ind w:left="357" w:hanging="357"/>
      </w:pPr>
      <w:rPr>
        <w:rFonts w:hint="default"/>
      </w:rPr>
    </w:lvl>
    <w:lvl w:ilvl="4">
      <w:start w:val="1"/>
      <w:numFmt w:val="decimal"/>
      <w:lvlText w:val="%1.%2.%3.%4.%5."/>
      <w:lvlJc w:val="left"/>
      <w:pPr>
        <w:ind w:left="357" w:hanging="357"/>
      </w:pPr>
      <w:rPr>
        <w:rFonts w:hint="default"/>
      </w:rPr>
    </w:lvl>
    <w:lvl w:ilvl="5">
      <w:start w:val="1"/>
      <w:numFmt w:val="decimal"/>
      <w:lvlText w:val="%1.%2.%3.%4.%5.%6."/>
      <w:lvlJc w:val="left"/>
      <w:pPr>
        <w:ind w:left="357" w:hanging="357"/>
      </w:pPr>
      <w:rPr>
        <w:rFonts w:hint="default"/>
      </w:rPr>
    </w:lvl>
    <w:lvl w:ilvl="6">
      <w:start w:val="1"/>
      <w:numFmt w:val="decimal"/>
      <w:lvlText w:val="%1.%2.%3.%4.%5.%6.%7."/>
      <w:lvlJc w:val="left"/>
      <w:pPr>
        <w:ind w:left="357" w:hanging="357"/>
      </w:pPr>
      <w:rPr>
        <w:rFonts w:hint="default"/>
      </w:rPr>
    </w:lvl>
    <w:lvl w:ilvl="7">
      <w:start w:val="1"/>
      <w:numFmt w:val="decimal"/>
      <w:lvlText w:val="%1.%2.%3.%4.%5.%6.%7.%8."/>
      <w:lvlJc w:val="left"/>
      <w:pPr>
        <w:ind w:left="357" w:hanging="357"/>
      </w:pPr>
      <w:rPr>
        <w:rFonts w:hint="default"/>
      </w:rPr>
    </w:lvl>
    <w:lvl w:ilvl="8">
      <w:start w:val="1"/>
      <w:numFmt w:val="decimal"/>
      <w:lvlText w:val="%1.%2.%3.%4.%5.%6.%7.%8.%9."/>
      <w:lvlJc w:val="left"/>
      <w:pPr>
        <w:ind w:left="357" w:hanging="357"/>
      </w:pPr>
      <w:rPr>
        <w:rFonts w:hint="default"/>
      </w:rPr>
    </w:lvl>
  </w:abstractNum>
  <w:abstractNum w:abstractNumId="6" w15:restartNumberingAfterBreak="0">
    <w:nsid w:val="3B5E4EA7"/>
    <w:multiLevelType w:val="hybridMultilevel"/>
    <w:tmpl w:val="BC8CB7A8"/>
    <w:lvl w:ilvl="0" w:tplc="3648B10C">
      <w:start w:val="1"/>
      <w:numFmt w:val="upperRoman"/>
      <w:lvlText w:val="%1."/>
      <w:lvlJc w:val="left"/>
      <w:pPr>
        <w:ind w:left="1080" w:hanging="72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3BD35C1B"/>
    <w:multiLevelType w:val="hybridMultilevel"/>
    <w:tmpl w:val="B9823EF4"/>
    <w:lvl w:ilvl="0" w:tplc="04130019">
      <w:start w:val="1"/>
      <w:numFmt w:val="lowerLetter"/>
      <w:lvlText w:val="%1."/>
      <w:lvlJc w:val="left"/>
      <w:pPr>
        <w:ind w:left="1080" w:hanging="360"/>
      </w:pPr>
    </w:lvl>
    <w:lvl w:ilvl="1" w:tplc="04130019">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8" w15:restartNumberingAfterBreak="0">
    <w:nsid w:val="44DE29B5"/>
    <w:multiLevelType w:val="hybridMultilevel"/>
    <w:tmpl w:val="5926947C"/>
    <w:lvl w:ilvl="0" w:tplc="04130001">
      <w:start w:val="1"/>
      <w:numFmt w:val="bullet"/>
      <w:lvlText w:val=""/>
      <w:lvlJc w:val="left"/>
      <w:pPr>
        <w:ind w:left="1068" w:hanging="360"/>
      </w:pPr>
      <w:rPr>
        <w:rFonts w:ascii="Symbol" w:hAnsi="Symbol" w:hint="default"/>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9" w15:restartNumberingAfterBreak="0">
    <w:nsid w:val="4F023DDF"/>
    <w:multiLevelType w:val="hybridMultilevel"/>
    <w:tmpl w:val="8ECE0EB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5164241E"/>
    <w:multiLevelType w:val="hybridMultilevel"/>
    <w:tmpl w:val="76121642"/>
    <w:lvl w:ilvl="0" w:tplc="11F2C6C6">
      <w:start w:val="1"/>
      <w:numFmt w:val="decimal"/>
      <w:pStyle w:val="Kop1"/>
      <w:lvlText w:val="%1."/>
      <w:lvlJc w:val="left"/>
      <w:pPr>
        <w:ind w:left="360" w:hanging="360"/>
      </w:pPr>
    </w:lvl>
    <w:lvl w:ilvl="1" w:tplc="57A00FA0" w:tentative="1">
      <w:start w:val="1"/>
      <w:numFmt w:val="lowerLetter"/>
      <w:lvlText w:val="%2."/>
      <w:lvlJc w:val="left"/>
      <w:pPr>
        <w:ind w:left="1440" w:hanging="360"/>
      </w:pPr>
    </w:lvl>
    <w:lvl w:ilvl="2" w:tplc="E278B358" w:tentative="1">
      <w:start w:val="1"/>
      <w:numFmt w:val="lowerRoman"/>
      <w:lvlText w:val="%3."/>
      <w:lvlJc w:val="right"/>
      <w:pPr>
        <w:ind w:left="2160" w:hanging="180"/>
      </w:pPr>
    </w:lvl>
    <w:lvl w:ilvl="3" w:tplc="CAF84638" w:tentative="1">
      <w:start w:val="1"/>
      <w:numFmt w:val="decimal"/>
      <w:lvlText w:val="%4."/>
      <w:lvlJc w:val="left"/>
      <w:pPr>
        <w:ind w:left="2880" w:hanging="360"/>
      </w:pPr>
    </w:lvl>
    <w:lvl w:ilvl="4" w:tplc="2788E48A" w:tentative="1">
      <w:start w:val="1"/>
      <w:numFmt w:val="lowerLetter"/>
      <w:lvlText w:val="%5."/>
      <w:lvlJc w:val="left"/>
      <w:pPr>
        <w:ind w:left="3600" w:hanging="360"/>
      </w:pPr>
    </w:lvl>
    <w:lvl w:ilvl="5" w:tplc="20B65212" w:tentative="1">
      <w:start w:val="1"/>
      <w:numFmt w:val="lowerRoman"/>
      <w:lvlText w:val="%6."/>
      <w:lvlJc w:val="right"/>
      <w:pPr>
        <w:ind w:left="4320" w:hanging="180"/>
      </w:pPr>
    </w:lvl>
    <w:lvl w:ilvl="6" w:tplc="E5C0AD86" w:tentative="1">
      <w:start w:val="1"/>
      <w:numFmt w:val="decimal"/>
      <w:lvlText w:val="%7."/>
      <w:lvlJc w:val="left"/>
      <w:pPr>
        <w:ind w:left="5040" w:hanging="360"/>
      </w:pPr>
    </w:lvl>
    <w:lvl w:ilvl="7" w:tplc="8DCA1AF0" w:tentative="1">
      <w:start w:val="1"/>
      <w:numFmt w:val="lowerLetter"/>
      <w:lvlText w:val="%8."/>
      <w:lvlJc w:val="left"/>
      <w:pPr>
        <w:ind w:left="5760" w:hanging="360"/>
      </w:pPr>
    </w:lvl>
    <w:lvl w:ilvl="8" w:tplc="EE1E9EFC" w:tentative="1">
      <w:start w:val="1"/>
      <w:numFmt w:val="lowerRoman"/>
      <w:lvlText w:val="%9."/>
      <w:lvlJc w:val="right"/>
      <w:pPr>
        <w:ind w:left="6480" w:hanging="180"/>
      </w:pPr>
    </w:lvl>
  </w:abstractNum>
  <w:abstractNum w:abstractNumId="11" w15:restartNumberingAfterBreak="0">
    <w:nsid w:val="521F3B73"/>
    <w:multiLevelType w:val="hybridMultilevel"/>
    <w:tmpl w:val="B5B0905C"/>
    <w:lvl w:ilvl="0" w:tplc="4C9C66B2">
      <w:start w:val="1"/>
      <w:numFmt w:val="decimal"/>
      <w:lvlText w:val="%1."/>
      <w:lvlJc w:val="left"/>
      <w:pPr>
        <w:ind w:left="720" w:hanging="360"/>
      </w:pPr>
    </w:lvl>
    <w:lvl w:ilvl="1" w:tplc="58C621A0" w:tentative="1">
      <w:start w:val="1"/>
      <w:numFmt w:val="lowerLetter"/>
      <w:lvlText w:val="%2."/>
      <w:lvlJc w:val="left"/>
      <w:pPr>
        <w:ind w:left="1440" w:hanging="360"/>
      </w:pPr>
    </w:lvl>
    <w:lvl w:ilvl="2" w:tplc="59768482" w:tentative="1">
      <w:start w:val="1"/>
      <w:numFmt w:val="lowerRoman"/>
      <w:lvlText w:val="%3."/>
      <w:lvlJc w:val="right"/>
      <w:pPr>
        <w:ind w:left="2160" w:hanging="180"/>
      </w:pPr>
    </w:lvl>
    <w:lvl w:ilvl="3" w:tplc="E6921BF6" w:tentative="1">
      <w:start w:val="1"/>
      <w:numFmt w:val="decimal"/>
      <w:lvlText w:val="%4."/>
      <w:lvlJc w:val="left"/>
      <w:pPr>
        <w:ind w:left="2880" w:hanging="360"/>
      </w:pPr>
    </w:lvl>
    <w:lvl w:ilvl="4" w:tplc="0164995C" w:tentative="1">
      <w:start w:val="1"/>
      <w:numFmt w:val="lowerLetter"/>
      <w:lvlText w:val="%5."/>
      <w:lvlJc w:val="left"/>
      <w:pPr>
        <w:ind w:left="3600" w:hanging="360"/>
      </w:pPr>
    </w:lvl>
    <w:lvl w:ilvl="5" w:tplc="D990E7E2" w:tentative="1">
      <w:start w:val="1"/>
      <w:numFmt w:val="lowerRoman"/>
      <w:lvlText w:val="%6."/>
      <w:lvlJc w:val="right"/>
      <w:pPr>
        <w:ind w:left="4320" w:hanging="180"/>
      </w:pPr>
    </w:lvl>
    <w:lvl w:ilvl="6" w:tplc="57F23E00" w:tentative="1">
      <w:start w:val="1"/>
      <w:numFmt w:val="decimal"/>
      <w:lvlText w:val="%7."/>
      <w:lvlJc w:val="left"/>
      <w:pPr>
        <w:ind w:left="5040" w:hanging="360"/>
      </w:pPr>
    </w:lvl>
    <w:lvl w:ilvl="7" w:tplc="FE189F6E" w:tentative="1">
      <w:start w:val="1"/>
      <w:numFmt w:val="lowerLetter"/>
      <w:lvlText w:val="%8."/>
      <w:lvlJc w:val="left"/>
      <w:pPr>
        <w:ind w:left="5760" w:hanging="360"/>
      </w:pPr>
    </w:lvl>
    <w:lvl w:ilvl="8" w:tplc="B920A7BC" w:tentative="1">
      <w:start w:val="1"/>
      <w:numFmt w:val="lowerRoman"/>
      <w:lvlText w:val="%9."/>
      <w:lvlJc w:val="right"/>
      <w:pPr>
        <w:ind w:left="6480" w:hanging="180"/>
      </w:pPr>
    </w:lvl>
  </w:abstractNum>
  <w:abstractNum w:abstractNumId="12" w15:restartNumberingAfterBreak="0">
    <w:nsid w:val="56CF183E"/>
    <w:multiLevelType w:val="hybridMultilevel"/>
    <w:tmpl w:val="4EBE5EEC"/>
    <w:lvl w:ilvl="0" w:tplc="0413000F">
      <w:start w:val="1"/>
      <w:numFmt w:val="decimal"/>
      <w:lvlText w:val="%1."/>
      <w:lvlJc w:val="left"/>
      <w:pPr>
        <w:ind w:left="360" w:hanging="360"/>
      </w:pPr>
      <w:rPr>
        <w:rFonts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3" w15:restartNumberingAfterBreak="0">
    <w:nsid w:val="594613D6"/>
    <w:multiLevelType w:val="hybridMultilevel"/>
    <w:tmpl w:val="ECBEBD44"/>
    <w:lvl w:ilvl="0" w:tplc="BA54CBB8">
      <w:start w:val="1"/>
      <w:numFmt w:val="bullet"/>
      <w:lvlText w:val="-"/>
      <w:lvlJc w:val="left"/>
      <w:pPr>
        <w:ind w:left="360" w:hanging="360"/>
      </w:pPr>
      <w:rPr>
        <w:rFonts w:ascii="Arial" w:eastAsia="Times New Roman" w:hAnsi="Arial" w:cs="Aria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4" w15:restartNumberingAfterBreak="0">
    <w:nsid w:val="5BEA7AC1"/>
    <w:multiLevelType w:val="multilevel"/>
    <w:tmpl w:val="2384E400"/>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15:restartNumberingAfterBreak="0">
    <w:nsid w:val="5E8D1436"/>
    <w:multiLevelType w:val="multilevel"/>
    <w:tmpl w:val="2B9A0C92"/>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6" w15:restartNumberingAfterBreak="0">
    <w:nsid w:val="630F132F"/>
    <w:multiLevelType w:val="hybridMultilevel"/>
    <w:tmpl w:val="77661954"/>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67266C07"/>
    <w:multiLevelType w:val="hybridMultilevel"/>
    <w:tmpl w:val="49384932"/>
    <w:lvl w:ilvl="0" w:tplc="04130001">
      <w:start w:val="1"/>
      <w:numFmt w:val="bullet"/>
      <w:lvlText w:val=""/>
      <w:lvlJc w:val="left"/>
      <w:pPr>
        <w:ind w:left="1512" w:hanging="360"/>
      </w:pPr>
      <w:rPr>
        <w:rFonts w:ascii="Symbol" w:hAnsi="Symbol" w:hint="default"/>
      </w:rPr>
    </w:lvl>
    <w:lvl w:ilvl="1" w:tplc="04130003" w:tentative="1">
      <w:start w:val="1"/>
      <w:numFmt w:val="bullet"/>
      <w:lvlText w:val="o"/>
      <w:lvlJc w:val="left"/>
      <w:pPr>
        <w:ind w:left="2232" w:hanging="360"/>
      </w:pPr>
      <w:rPr>
        <w:rFonts w:ascii="Courier New" w:hAnsi="Courier New" w:cs="Courier New" w:hint="default"/>
      </w:rPr>
    </w:lvl>
    <w:lvl w:ilvl="2" w:tplc="04130005" w:tentative="1">
      <w:start w:val="1"/>
      <w:numFmt w:val="bullet"/>
      <w:lvlText w:val=""/>
      <w:lvlJc w:val="left"/>
      <w:pPr>
        <w:ind w:left="2952" w:hanging="360"/>
      </w:pPr>
      <w:rPr>
        <w:rFonts w:ascii="Wingdings" w:hAnsi="Wingdings" w:hint="default"/>
      </w:rPr>
    </w:lvl>
    <w:lvl w:ilvl="3" w:tplc="04130001" w:tentative="1">
      <w:start w:val="1"/>
      <w:numFmt w:val="bullet"/>
      <w:lvlText w:val=""/>
      <w:lvlJc w:val="left"/>
      <w:pPr>
        <w:ind w:left="3672" w:hanging="360"/>
      </w:pPr>
      <w:rPr>
        <w:rFonts w:ascii="Symbol" w:hAnsi="Symbol" w:hint="default"/>
      </w:rPr>
    </w:lvl>
    <w:lvl w:ilvl="4" w:tplc="04130003" w:tentative="1">
      <w:start w:val="1"/>
      <w:numFmt w:val="bullet"/>
      <w:lvlText w:val="o"/>
      <w:lvlJc w:val="left"/>
      <w:pPr>
        <w:ind w:left="4392" w:hanging="360"/>
      </w:pPr>
      <w:rPr>
        <w:rFonts w:ascii="Courier New" w:hAnsi="Courier New" w:cs="Courier New" w:hint="default"/>
      </w:rPr>
    </w:lvl>
    <w:lvl w:ilvl="5" w:tplc="04130005" w:tentative="1">
      <w:start w:val="1"/>
      <w:numFmt w:val="bullet"/>
      <w:lvlText w:val=""/>
      <w:lvlJc w:val="left"/>
      <w:pPr>
        <w:ind w:left="5112" w:hanging="360"/>
      </w:pPr>
      <w:rPr>
        <w:rFonts w:ascii="Wingdings" w:hAnsi="Wingdings" w:hint="default"/>
      </w:rPr>
    </w:lvl>
    <w:lvl w:ilvl="6" w:tplc="04130001" w:tentative="1">
      <w:start w:val="1"/>
      <w:numFmt w:val="bullet"/>
      <w:lvlText w:val=""/>
      <w:lvlJc w:val="left"/>
      <w:pPr>
        <w:ind w:left="5832" w:hanging="360"/>
      </w:pPr>
      <w:rPr>
        <w:rFonts w:ascii="Symbol" w:hAnsi="Symbol" w:hint="default"/>
      </w:rPr>
    </w:lvl>
    <w:lvl w:ilvl="7" w:tplc="04130003" w:tentative="1">
      <w:start w:val="1"/>
      <w:numFmt w:val="bullet"/>
      <w:lvlText w:val="o"/>
      <w:lvlJc w:val="left"/>
      <w:pPr>
        <w:ind w:left="6552" w:hanging="360"/>
      </w:pPr>
      <w:rPr>
        <w:rFonts w:ascii="Courier New" w:hAnsi="Courier New" w:cs="Courier New" w:hint="default"/>
      </w:rPr>
    </w:lvl>
    <w:lvl w:ilvl="8" w:tplc="04130005" w:tentative="1">
      <w:start w:val="1"/>
      <w:numFmt w:val="bullet"/>
      <w:lvlText w:val=""/>
      <w:lvlJc w:val="left"/>
      <w:pPr>
        <w:ind w:left="7272" w:hanging="360"/>
      </w:pPr>
      <w:rPr>
        <w:rFonts w:ascii="Wingdings" w:hAnsi="Wingdings" w:hint="default"/>
      </w:rPr>
    </w:lvl>
  </w:abstractNum>
  <w:abstractNum w:abstractNumId="18" w15:restartNumberingAfterBreak="0">
    <w:nsid w:val="6E5F7942"/>
    <w:multiLevelType w:val="multilevel"/>
    <w:tmpl w:val="59045194"/>
    <w:lvl w:ilvl="0">
      <w:start w:val="1"/>
      <w:numFmt w:val="decimal"/>
      <w:lvlText w:val="%1."/>
      <w:lvlJc w:val="left"/>
      <w:pPr>
        <w:ind w:left="360" w:hanging="360"/>
      </w:pPr>
      <w:rPr>
        <w:rFonts w:hint="default"/>
      </w:rPr>
    </w:lvl>
    <w:lvl w:ilvl="1">
      <w:start w:val="1"/>
      <w:numFmt w:val="decimal"/>
      <w:isLgl/>
      <w:lvlText w:val="%1.%2"/>
      <w:lvlJc w:val="left"/>
      <w:pPr>
        <w:ind w:left="705" w:hanging="705"/>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num w:numId="1">
    <w:abstractNumId w:val="10"/>
  </w:num>
  <w:num w:numId="2">
    <w:abstractNumId w:val="10"/>
  </w:num>
  <w:num w:numId="3">
    <w:abstractNumId w:val="10"/>
  </w:num>
  <w:num w:numId="4">
    <w:abstractNumId w:val="10"/>
  </w:num>
  <w:num w:numId="5">
    <w:abstractNumId w:val="11"/>
  </w:num>
  <w:num w:numId="6">
    <w:abstractNumId w:val="3"/>
  </w:num>
  <w:num w:numId="7">
    <w:abstractNumId w:val="18"/>
  </w:num>
  <w:num w:numId="8">
    <w:abstractNumId w:val="9"/>
  </w:num>
  <w:num w:numId="9">
    <w:abstractNumId w:val="16"/>
  </w:num>
  <w:num w:numId="10">
    <w:abstractNumId w:val="7"/>
  </w:num>
  <w:num w:numId="11">
    <w:abstractNumId w:val="6"/>
  </w:num>
  <w:num w:numId="12">
    <w:abstractNumId w:val="1"/>
  </w:num>
  <w:num w:numId="13">
    <w:abstractNumId w:val="0"/>
  </w:num>
  <w:num w:numId="14">
    <w:abstractNumId w:val="12"/>
  </w:num>
  <w:num w:numId="15">
    <w:abstractNumId w:val="13"/>
  </w:num>
  <w:num w:numId="16">
    <w:abstractNumId w:val="2"/>
  </w:num>
  <w:num w:numId="17">
    <w:abstractNumId w:val="15"/>
  </w:num>
  <w:num w:numId="18">
    <w:abstractNumId w:val="5"/>
  </w:num>
  <w:num w:numId="19">
    <w:abstractNumId w:val="4"/>
  </w:num>
  <w:num w:numId="20">
    <w:abstractNumId w:val="8"/>
  </w:num>
  <w:num w:numId="21">
    <w:abstractNumId w:val="14"/>
  </w:num>
  <w:num w:numId="22">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proofState w:spelling="clean"/>
  <w:defaultTabStop w:val="708"/>
  <w:hyphenationZone w:val="425"/>
  <w:characterSpacingControl w:val="doNotCompress"/>
  <w:hdrShapeDefaults>
    <o:shapedefaults v:ext="edit" spidmax="1536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779C7"/>
    <w:rsid w:val="00020512"/>
    <w:rsid w:val="00063392"/>
    <w:rsid w:val="000E1DF4"/>
    <w:rsid w:val="00123AF9"/>
    <w:rsid w:val="00143EF9"/>
    <w:rsid w:val="00170393"/>
    <w:rsid w:val="0019103B"/>
    <w:rsid w:val="001A6DF9"/>
    <w:rsid w:val="00221A71"/>
    <w:rsid w:val="00256BB9"/>
    <w:rsid w:val="002870FB"/>
    <w:rsid w:val="002E5C65"/>
    <w:rsid w:val="002E6AB9"/>
    <w:rsid w:val="002F2F29"/>
    <w:rsid w:val="0043183D"/>
    <w:rsid w:val="00484884"/>
    <w:rsid w:val="00494B07"/>
    <w:rsid w:val="004B1B57"/>
    <w:rsid w:val="004C02B1"/>
    <w:rsid w:val="004C51CD"/>
    <w:rsid w:val="004D7E1B"/>
    <w:rsid w:val="00505B83"/>
    <w:rsid w:val="005242D5"/>
    <w:rsid w:val="00547619"/>
    <w:rsid w:val="00576A26"/>
    <w:rsid w:val="005D2908"/>
    <w:rsid w:val="005E5EF8"/>
    <w:rsid w:val="005F6AF2"/>
    <w:rsid w:val="0065271B"/>
    <w:rsid w:val="006A7FE0"/>
    <w:rsid w:val="007B1D76"/>
    <w:rsid w:val="007C5F24"/>
    <w:rsid w:val="007E6466"/>
    <w:rsid w:val="0081472A"/>
    <w:rsid w:val="008779C7"/>
    <w:rsid w:val="008D63A1"/>
    <w:rsid w:val="009634C1"/>
    <w:rsid w:val="009D3F8A"/>
    <w:rsid w:val="009E3A16"/>
    <w:rsid w:val="00AE5101"/>
    <w:rsid w:val="00B25993"/>
    <w:rsid w:val="00B8151A"/>
    <w:rsid w:val="00BB2C86"/>
    <w:rsid w:val="00BD0371"/>
    <w:rsid w:val="00C566B0"/>
    <w:rsid w:val="00CD3D4D"/>
    <w:rsid w:val="00CF2C0D"/>
    <w:rsid w:val="00CF783A"/>
    <w:rsid w:val="00D90B6E"/>
    <w:rsid w:val="00E048B6"/>
    <w:rsid w:val="00E6193E"/>
    <w:rsid w:val="00E86A1A"/>
    <w:rsid w:val="00EC468A"/>
    <w:rsid w:val="00ED702B"/>
    <w:rsid w:val="00F10D85"/>
    <w:rsid w:val="00F45036"/>
    <w:rsid w:val="00FB063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5361"/>
    <o:shapelayout v:ext="edit">
      <o:idmap v:ext="edit" data="1"/>
    </o:shapelayout>
  </w:shapeDefaults>
  <w:decimalSymbol w:val=","/>
  <w:listSeparator w:val=";"/>
  <w14:docId w14:val="0035873B"/>
  <w15:docId w15:val="{B6DB4C35-5BCE-4701-9E8E-E436473DE8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orbel" w:eastAsia="Times New Roman" w:hAnsi="Corbel" w:cs="Times New Roman"/>
        <w:szCs w:val="22"/>
        <w:lang w:val="nl-NL" w:eastAsia="en-US" w:bidi="ar-SA"/>
      </w:rPr>
    </w:rPrDefault>
    <w:pPrDefault>
      <w:pPr>
        <w:spacing w:line="280" w:lineRule="exact"/>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4B1B57"/>
    <w:rPr>
      <w:szCs w:val="24"/>
      <w:lang w:eastAsia="nl-NL"/>
    </w:rPr>
  </w:style>
  <w:style w:type="paragraph" w:styleId="Kop1">
    <w:name w:val="heading 1"/>
    <w:next w:val="Geenafstand"/>
    <w:link w:val="Kop1Char"/>
    <w:autoRedefine/>
    <w:uiPriority w:val="9"/>
    <w:qFormat/>
    <w:rsid w:val="00E958E2"/>
    <w:pPr>
      <w:keepNext/>
      <w:keepLines/>
      <w:numPr>
        <w:numId w:val="1"/>
      </w:numPr>
      <w:spacing w:before="480"/>
      <w:ind w:left="720"/>
      <w:outlineLvl w:val="0"/>
    </w:pPr>
    <w:rPr>
      <w:b/>
      <w:bCs/>
      <w:szCs w:val="28"/>
    </w:rPr>
  </w:style>
  <w:style w:type="paragraph" w:styleId="Kop2">
    <w:name w:val="heading 2"/>
    <w:basedOn w:val="Standaard"/>
    <w:next w:val="Standaard"/>
    <w:link w:val="Kop2Char"/>
    <w:uiPriority w:val="9"/>
    <w:semiHidden/>
    <w:unhideWhenUsed/>
    <w:qFormat/>
    <w:rsid w:val="00505B83"/>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Kop4">
    <w:name w:val="heading 4"/>
    <w:basedOn w:val="Standaard"/>
    <w:next w:val="Standaard"/>
    <w:link w:val="Kop4Char"/>
    <w:uiPriority w:val="9"/>
    <w:unhideWhenUsed/>
    <w:qFormat/>
    <w:rsid w:val="00505B83"/>
    <w:pPr>
      <w:keepNext/>
      <w:keepLines/>
      <w:spacing w:before="40"/>
      <w:outlineLvl w:val="3"/>
    </w:pPr>
    <w:rPr>
      <w:rFonts w:asciiTheme="majorHAnsi" w:eastAsiaTheme="majorEastAsia" w:hAnsiTheme="majorHAnsi" w:cstheme="majorBidi"/>
      <w:i/>
      <w:iCs/>
      <w:color w:val="365F91" w:themeColor="accent1" w:themeShade="BF"/>
    </w:rPr>
  </w:style>
  <w:style w:type="paragraph" w:styleId="Kop5">
    <w:name w:val="heading 5"/>
    <w:basedOn w:val="Standaard"/>
    <w:next w:val="Standaard"/>
    <w:link w:val="Kop5Char"/>
    <w:uiPriority w:val="9"/>
    <w:unhideWhenUsed/>
    <w:qFormat/>
    <w:rsid w:val="00505B83"/>
    <w:pPr>
      <w:keepNext/>
      <w:keepLines/>
      <w:spacing w:before="40"/>
      <w:outlineLvl w:val="4"/>
    </w:pPr>
    <w:rPr>
      <w:rFonts w:asciiTheme="majorHAnsi" w:eastAsiaTheme="majorEastAsia" w:hAnsiTheme="majorHAnsi" w:cstheme="majorBidi"/>
      <w:color w:val="365F91" w:themeColor="accent1" w:themeShade="BF"/>
    </w:rPr>
  </w:style>
  <w:style w:type="paragraph" w:styleId="Kop6">
    <w:name w:val="heading 6"/>
    <w:basedOn w:val="Standaard"/>
    <w:next w:val="Standaard"/>
    <w:link w:val="Kop6Char"/>
    <w:uiPriority w:val="9"/>
    <w:unhideWhenUsed/>
    <w:qFormat/>
    <w:rsid w:val="00505B83"/>
    <w:pPr>
      <w:keepNext/>
      <w:keepLines/>
      <w:spacing w:before="40"/>
      <w:outlineLvl w:val="5"/>
    </w:pPr>
    <w:rPr>
      <w:rFonts w:asciiTheme="majorHAnsi" w:eastAsiaTheme="majorEastAsia" w:hAnsiTheme="majorHAnsi" w:cstheme="majorBidi"/>
      <w:color w:val="243F60" w:themeColor="accent1" w:themeShade="7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E958E2"/>
    <w:rPr>
      <w:b/>
      <w:bCs/>
      <w:szCs w:val="28"/>
    </w:rPr>
  </w:style>
  <w:style w:type="paragraph" w:styleId="Geenafstand">
    <w:name w:val="No Spacing"/>
    <w:basedOn w:val="Standaard"/>
    <w:next w:val="Standaard"/>
    <w:uiPriority w:val="1"/>
    <w:qFormat/>
    <w:rsid w:val="00556CB2"/>
    <w:pPr>
      <w:autoSpaceDN w:val="0"/>
      <w:textAlignment w:val="baseline"/>
    </w:pPr>
    <w:rPr>
      <w:kern w:val="3"/>
    </w:rPr>
  </w:style>
  <w:style w:type="paragraph" w:styleId="Titel">
    <w:name w:val="Title"/>
    <w:basedOn w:val="Standaard"/>
    <w:next w:val="Standaard"/>
    <w:link w:val="TitelChar"/>
    <w:uiPriority w:val="10"/>
    <w:qFormat/>
    <w:rsid w:val="00333FDA"/>
    <w:pPr>
      <w:spacing w:line="432" w:lineRule="exact"/>
      <w:contextualSpacing/>
    </w:pPr>
    <w:rPr>
      <w:spacing w:val="5"/>
      <w:kern w:val="28"/>
      <w:sz w:val="36"/>
      <w:szCs w:val="52"/>
    </w:rPr>
  </w:style>
  <w:style w:type="character" w:customStyle="1" w:styleId="TitelChar">
    <w:name w:val="Titel Char"/>
    <w:basedOn w:val="Standaardalinea-lettertype"/>
    <w:link w:val="Titel"/>
    <w:uiPriority w:val="10"/>
    <w:rsid w:val="00333FDA"/>
    <w:rPr>
      <w:spacing w:val="5"/>
      <w:kern w:val="28"/>
      <w:sz w:val="36"/>
      <w:szCs w:val="52"/>
    </w:rPr>
  </w:style>
  <w:style w:type="paragraph" w:styleId="Lijstalinea">
    <w:name w:val="List Paragraph"/>
    <w:basedOn w:val="Standaard"/>
    <w:link w:val="LijstalineaChar"/>
    <w:uiPriority w:val="1"/>
    <w:qFormat/>
    <w:rsid w:val="00333FDA"/>
    <w:pPr>
      <w:ind w:left="720"/>
      <w:contextualSpacing/>
    </w:pPr>
  </w:style>
  <w:style w:type="paragraph" w:styleId="Koptekst">
    <w:name w:val="header"/>
    <w:basedOn w:val="Standaard"/>
    <w:link w:val="KoptekstChar"/>
    <w:uiPriority w:val="99"/>
    <w:unhideWhenUsed/>
    <w:rsid w:val="008F60E1"/>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8F60E1"/>
    <w:rPr>
      <w:szCs w:val="24"/>
      <w:lang w:eastAsia="nl-NL"/>
    </w:rPr>
  </w:style>
  <w:style w:type="paragraph" w:styleId="Voettekst">
    <w:name w:val="footer"/>
    <w:basedOn w:val="Standaard"/>
    <w:link w:val="VoettekstChar"/>
    <w:uiPriority w:val="99"/>
    <w:unhideWhenUsed/>
    <w:rsid w:val="008F60E1"/>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8F60E1"/>
    <w:rPr>
      <w:szCs w:val="24"/>
      <w:lang w:eastAsia="nl-NL"/>
    </w:rPr>
  </w:style>
  <w:style w:type="table" w:styleId="Tabelraster">
    <w:name w:val="Table Grid"/>
    <w:basedOn w:val="Standaardtabel"/>
    <w:uiPriority w:val="59"/>
    <w:rsid w:val="008F60E1"/>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7B1D76"/>
    <w:pPr>
      <w:autoSpaceDE w:val="0"/>
      <w:autoSpaceDN w:val="0"/>
      <w:adjustRightInd w:val="0"/>
      <w:spacing w:line="240" w:lineRule="auto"/>
    </w:pPr>
    <w:rPr>
      <w:rFonts w:ascii="Arial" w:hAnsi="Arial" w:cs="Arial"/>
      <w:color w:val="000000"/>
      <w:sz w:val="24"/>
      <w:szCs w:val="24"/>
    </w:rPr>
  </w:style>
  <w:style w:type="character" w:customStyle="1" w:styleId="Kop2Char">
    <w:name w:val="Kop 2 Char"/>
    <w:basedOn w:val="Standaardalinea-lettertype"/>
    <w:link w:val="Kop2"/>
    <w:uiPriority w:val="9"/>
    <w:semiHidden/>
    <w:rsid w:val="00505B83"/>
    <w:rPr>
      <w:rFonts w:asciiTheme="majorHAnsi" w:eastAsiaTheme="majorEastAsia" w:hAnsiTheme="majorHAnsi" w:cstheme="majorBidi"/>
      <w:color w:val="365F91" w:themeColor="accent1" w:themeShade="BF"/>
      <w:sz w:val="26"/>
      <w:szCs w:val="26"/>
      <w:lang w:eastAsia="nl-NL"/>
    </w:rPr>
  </w:style>
  <w:style w:type="character" w:customStyle="1" w:styleId="Kop5Char">
    <w:name w:val="Kop 5 Char"/>
    <w:basedOn w:val="Standaardalinea-lettertype"/>
    <w:link w:val="Kop5"/>
    <w:uiPriority w:val="9"/>
    <w:rsid w:val="00505B83"/>
    <w:rPr>
      <w:rFonts w:asciiTheme="majorHAnsi" w:eastAsiaTheme="majorEastAsia" w:hAnsiTheme="majorHAnsi" w:cstheme="majorBidi"/>
      <w:color w:val="365F91" w:themeColor="accent1" w:themeShade="BF"/>
      <w:szCs w:val="24"/>
      <w:lang w:eastAsia="nl-NL"/>
    </w:rPr>
  </w:style>
  <w:style w:type="paragraph" w:customStyle="1" w:styleId="Briefondertekening">
    <w:name w:val="Briefondertekening"/>
    <w:basedOn w:val="Standaard"/>
    <w:uiPriority w:val="99"/>
    <w:rsid w:val="00505B83"/>
    <w:pPr>
      <w:spacing w:line="240" w:lineRule="auto"/>
    </w:pPr>
    <w:rPr>
      <w:rFonts w:ascii="Times New Roman" w:hAnsi="Times New Roman"/>
      <w:sz w:val="21"/>
      <w:szCs w:val="20"/>
    </w:rPr>
  </w:style>
  <w:style w:type="character" w:customStyle="1" w:styleId="LijstalineaChar">
    <w:name w:val="Lijstalinea Char"/>
    <w:link w:val="Lijstalinea"/>
    <w:uiPriority w:val="1"/>
    <w:locked/>
    <w:rsid w:val="00505B83"/>
    <w:rPr>
      <w:szCs w:val="24"/>
      <w:lang w:eastAsia="nl-NL"/>
    </w:rPr>
  </w:style>
  <w:style w:type="paragraph" w:styleId="Ballontekst">
    <w:name w:val="Balloon Text"/>
    <w:basedOn w:val="Standaard"/>
    <w:link w:val="BallontekstChar"/>
    <w:uiPriority w:val="99"/>
    <w:semiHidden/>
    <w:unhideWhenUsed/>
    <w:rsid w:val="00505B83"/>
    <w:pPr>
      <w:spacing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505B83"/>
    <w:rPr>
      <w:rFonts w:ascii="Segoe UI" w:hAnsi="Segoe UI" w:cs="Segoe UI"/>
      <w:sz w:val="18"/>
      <w:szCs w:val="18"/>
      <w:lang w:eastAsia="nl-NL"/>
    </w:rPr>
  </w:style>
  <w:style w:type="character" w:customStyle="1" w:styleId="Kop4Char">
    <w:name w:val="Kop 4 Char"/>
    <w:basedOn w:val="Standaardalinea-lettertype"/>
    <w:link w:val="Kop4"/>
    <w:uiPriority w:val="9"/>
    <w:rsid w:val="00505B83"/>
    <w:rPr>
      <w:rFonts w:asciiTheme="majorHAnsi" w:eastAsiaTheme="majorEastAsia" w:hAnsiTheme="majorHAnsi" w:cstheme="majorBidi"/>
      <w:i/>
      <w:iCs/>
      <w:color w:val="365F91" w:themeColor="accent1" w:themeShade="BF"/>
      <w:szCs w:val="24"/>
      <w:lang w:eastAsia="nl-NL"/>
    </w:rPr>
  </w:style>
  <w:style w:type="character" w:customStyle="1" w:styleId="Kop6Char">
    <w:name w:val="Kop 6 Char"/>
    <w:basedOn w:val="Standaardalinea-lettertype"/>
    <w:link w:val="Kop6"/>
    <w:uiPriority w:val="9"/>
    <w:rsid w:val="00505B83"/>
    <w:rPr>
      <w:rFonts w:asciiTheme="majorHAnsi" w:eastAsiaTheme="majorEastAsia" w:hAnsiTheme="majorHAnsi" w:cstheme="majorBidi"/>
      <w:color w:val="243F60" w:themeColor="accent1" w:themeShade="7F"/>
      <w:szCs w:val="24"/>
      <w:lang w:eastAsia="nl-NL"/>
    </w:rPr>
  </w:style>
  <w:style w:type="character" w:styleId="Verwijzingopmerking">
    <w:name w:val="annotation reference"/>
    <w:basedOn w:val="Standaardalinea-lettertype"/>
    <w:uiPriority w:val="99"/>
    <w:semiHidden/>
    <w:unhideWhenUsed/>
    <w:rsid w:val="004C51CD"/>
    <w:rPr>
      <w:sz w:val="16"/>
      <w:szCs w:val="16"/>
    </w:rPr>
  </w:style>
  <w:style w:type="paragraph" w:styleId="Tekstopmerking">
    <w:name w:val="annotation text"/>
    <w:basedOn w:val="Standaard"/>
    <w:link w:val="TekstopmerkingChar"/>
    <w:uiPriority w:val="99"/>
    <w:semiHidden/>
    <w:unhideWhenUsed/>
    <w:rsid w:val="004C51CD"/>
    <w:pPr>
      <w:spacing w:line="240" w:lineRule="auto"/>
    </w:pPr>
    <w:rPr>
      <w:szCs w:val="20"/>
    </w:rPr>
  </w:style>
  <w:style w:type="character" w:customStyle="1" w:styleId="TekstopmerkingChar">
    <w:name w:val="Tekst opmerking Char"/>
    <w:basedOn w:val="Standaardalinea-lettertype"/>
    <w:link w:val="Tekstopmerking"/>
    <w:uiPriority w:val="99"/>
    <w:semiHidden/>
    <w:rsid w:val="004C51CD"/>
    <w:rPr>
      <w:szCs w:val="20"/>
      <w:lang w:eastAsia="nl-NL"/>
    </w:rPr>
  </w:style>
  <w:style w:type="paragraph" w:styleId="Onderwerpvanopmerking">
    <w:name w:val="annotation subject"/>
    <w:basedOn w:val="Tekstopmerking"/>
    <w:next w:val="Tekstopmerking"/>
    <w:link w:val="OnderwerpvanopmerkingChar"/>
    <w:uiPriority w:val="99"/>
    <w:semiHidden/>
    <w:unhideWhenUsed/>
    <w:rsid w:val="004C51CD"/>
    <w:rPr>
      <w:b/>
      <w:bCs/>
    </w:rPr>
  </w:style>
  <w:style w:type="character" w:customStyle="1" w:styleId="OnderwerpvanopmerkingChar">
    <w:name w:val="Onderwerp van opmerking Char"/>
    <w:basedOn w:val="TekstopmerkingChar"/>
    <w:link w:val="Onderwerpvanopmerking"/>
    <w:uiPriority w:val="99"/>
    <w:semiHidden/>
    <w:rsid w:val="004C51CD"/>
    <w:rPr>
      <w:b/>
      <w:bCs/>
      <w:szCs w:val="20"/>
      <w:lang w:eastAsia="nl-NL"/>
    </w:rPr>
  </w:style>
  <w:style w:type="paragraph" w:styleId="Plattetekst">
    <w:name w:val="Body Text"/>
    <w:basedOn w:val="Standaard"/>
    <w:link w:val="PlattetekstChar"/>
    <w:rsid w:val="00484884"/>
    <w:pPr>
      <w:spacing w:before="180" w:after="180" w:line="240" w:lineRule="auto"/>
    </w:pPr>
    <w:rPr>
      <w:rFonts w:asciiTheme="majorHAnsi" w:eastAsiaTheme="minorHAnsi" w:hAnsiTheme="majorHAnsi" w:cstheme="minorBidi"/>
      <w:szCs w:val="20"/>
      <w:lang w:val="en-US" w:eastAsia="en-US"/>
    </w:rPr>
  </w:style>
  <w:style w:type="character" w:customStyle="1" w:styleId="PlattetekstChar">
    <w:name w:val="Platte tekst Char"/>
    <w:basedOn w:val="Standaardalinea-lettertype"/>
    <w:link w:val="Plattetekst"/>
    <w:rsid w:val="00484884"/>
    <w:rPr>
      <w:rFonts w:asciiTheme="majorHAnsi" w:eastAsiaTheme="minorHAnsi" w:hAnsiTheme="majorHAnsi" w:cstheme="minorBidi"/>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D92E034-BD79-43CA-A6F4-1F539482E1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692</Words>
  <Characters>3811</Characters>
  <Application>Microsoft Office Word</Application>
  <DocSecurity>0</DocSecurity>
  <Lines>31</Lines>
  <Paragraphs>8</Paragraphs>
  <ScaleCrop>false</ScaleCrop>
  <HeadingPairs>
    <vt:vector size="2" baseType="variant">
      <vt:variant>
        <vt:lpstr>Titel</vt:lpstr>
      </vt:variant>
      <vt:variant>
        <vt:i4>1</vt:i4>
      </vt:variant>
    </vt:vector>
  </HeadingPairs>
  <TitlesOfParts>
    <vt:vector size="1" baseType="lpstr">
      <vt:lpstr/>
    </vt:vector>
  </TitlesOfParts>
  <Company>Bussum</Company>
  <LinksUpToDate>false</LinksUpToDate>
  <CharactersWithSpaces>4495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Zweers, Paulien</dc:creator>
  <cp:keywords/>
  <dc:description/>
  <cp:lastModifiedBy>Guijt, Marjolijn</cp:lastModifiedBy>
  <cp:revision>2</cp:revision>
  <cp:lastPrinted>2022-05-11T15:51:00Z</cp:lastPrinted>
  <dcterms:created xsi:type="dcterms:W3CDTF">2022-06-28T11:46:00Z</dcterms:created>
  <dcterms:modified xsi:type="dcterms:W3CDTF">2022-06-28T11:46:00Z</dcterms:modified>
</cp:coreProperties>
</file>