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1910" w14:textId="77777777" w:rsidR="00A542EC" w:rsidRDefault="00465062" w:rsidP="00C54631"/>
    <w:p w14:paraId="7D093554" w14:textId="77777777" w:rsidR="004E0D4D" w:rsidRDefault="004E0D4D" w:rsidP="00C54631"/>
    <w:p w14:paraId="654FD265" w14:textId="77777777" w:rsidR="004E0D4D" w:rsidRPr="004E0D4D" w:rsidRDefault="004E0D4D" w:rsidP="004E0D4D">
      <w:pPr>
        <w:pStyle w:val="Kop2"/>
      </w:pPr>
      <w:bookmarkStart w:id="0" w:name="_Toc26885956"/>
      <w:r w:rsidRPr="004E0D4D">
        <w:t>Verwerkersovereenkomst uitvoering &lt;</w:t>
      </w:r>
      <w:r w:rsidRPr="004E0D4D">
        <w:rPr>
          <w:highlight w:val="yellow"/>
        </w:rPr>
        <w:t>naam hoofdovereenkomst</w:t>
      </w:r>
      <w:r w:rsidRPr="004E0D4D">
        <w:t>&gt;</w:t>
      </w:r>
      <w:bookmarkEnd w:id="0"/>
    </w:p>
    <w:p w14:paraId="424768B3" w14:textId="77777777" w:rsidR="004E0D4D" w:rsidRPr="00363301" w:rsidRDefault="004E0D4D" w:rsidP="004E0D4D">
      <w:pPr>
        <w:rPr>
          <w:rFonts w:asciiTheme="minorHAnsi" w:hAnsiTheme="minorHAnsi"/>
          <w:sz w:val="20"/>
          <w:szCs w:val="20"/>
        </w:rPr>
      </w:pPr>
    </w:p>
    <w:p w14:paraId="4888661B"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3C1F3CC" w14:textId="77777777" w:rsidR="004E0D4D" w:rsidRPr="00363301" w:rsidRDefault="004E0D4D" w:rsidP="004E0D4D">
      <w:pPr>
        <w:rPr>
          <w:rFonts w:asciiTheme="minorHAnsi" w:hAnsiTheme="minorHAnsi"/>
          <w:sz w:val="20"/>
          <w:szCs w:val="20"/>
        </w:rPr>
      </w:pPr>
    </w:p>
    <w:p w14:paraId="32B2B8B8"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 xml:space="preserve">en </w:t>
      </w:r>
    </w:p>
    <w:p w14:paraId="0D653BFF" w14:textId="77777777" w:rsidR="004E0D4D" w:rsidRPr="00363301" w:rsidRDefault="004E0D4D" w:rsidP="004E0D4D">
      <w:pPr>
        <w:rPr>
          <w:rFonts w:asciiTheme="minorHAnsi" w:hAnsiTheme="minorHAnsi"/>
          <w:sz w:val="20"/>
          <w:szCs w:val="20"/>
        </w:rPr>
      </w:pPr>
    </w:p>
    <w:p w14:paraId="7FBB4E3F"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4FB5B1F5" w14:textId="77777777" w:rsidR="004E0D4D" w:rsidRPr="00363301" w:rsidRDefault="004E0D4D" w:rsidP="004E0D4D">
      <w:pPr>
        <w:rPr>
          <w:rFonts w:asciiTheme="minorHAnsi" w:hAnsiTheme="minorHAnsi"/>
          <w:sz w:val="20"/>
          <w:szCs w:val="20"/>
        </w:rPr>
      </w:pPr>
    </w:p>
    <w:p w14:paraId="0878F393"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232513A3" w14:textId="77777777" w:rsidR="004E0D4D" w:rsidRPr="00363301" w:rsidRDefault="004E0D4D" w:rsidP="004E0D4D">
      <w:pPr>
        <w:rPr>
          <w:rFonts w:asciiTheme="minorHAnsi" w:hAnsiTheme="minorHAnsi"/>
          <w:sz w:val="20"/>
          <w:szCs w:val="20"/>
        </w:rPr>
      </w:pPr>
      <w:bookmarkStart w:id="1" w:name="OpenAt"/>
      <w:bookmarkEnd w:id="1"/>
    </w:p>
    <w:p w14:paraId="606F27C2"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Overwegen het volgende:</w:t>
      </w:r>
    </w:p>
    <w:p w14:paraId="23552BA0" w14:textId="77777777" w:rsidR="004E0D4D" w:rsidRPr="00363301" w:rsidRDefault="004E0D4D" w:rsidP="004E0D4D">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5774D0E" w14:textId="77777777" w:rsidR="004E0D4D" w:rsidRPr="00363301" w:rsidRDefault="004E0D4D" w:rsidP="004E0D4D">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CD3C0D8" w14:textId="77777777" w:rsidR="004E0D4D" w:rsidRPr="00363301" w:rsidRDefault="004E0D4D" w:rsidP="004E0D4D">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299DF23" w14:textId="77777777" w:rsidR="004E0D4D" w:rsidRPr="00363301" w:rsidRDefault="004E0D4D" w:rsidP="004E0D4D">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2"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14:paraId="6411EBD3" w14:textId="77777777" w:rsidR="004E0D4D" w:rsidRDefault="004E0D4D" w:rsidP="004E0D4D">
      <w:pPr>
        <w:rPr>
          <w:rFonts w:asciiTheme="minorHAnsi" w:hAnsiTheme="minorHAnsi"/>
          <w:sz w:val="20"/>
          <w:szCs w:val="20"/>
        </w:rPr>
      </w:pPr>
    </w:p>
    <w:p w14:paraId="1E90DAA5" w14:textId="77777777" w:rsidR="004E0D4D" w:rsidRDefault="004E0D4D" w:rsidP="004E0D4D">
      <w:pPr>
        <w:rPr>
          <w:rFonts w:asciiTheme="minorHAnsi" w:hAnsiTheme="minorHAnsi"/>
          <w:sz w:val="20"/>
          <w:szCs w:val="20"/>
        </w:rPr>
      </w:pPr>
      <w:bookmarkStart w:id="3"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3"/>
    <w:p w14:paraId="3620A004" w14:textId="77777777" w:rsidR="004E0D4D" w:rsidRPr="00363301" w:rsidRDefault="004E0D4D" w:rsidP="004E0D4D">
      <w:pPr>
        <w:rPr>
          <w:rFonts w:asciiTheme="minorHAnsi" w:hAnsiTheme="minorHAnsi"/>
          <w:sz w:val="20"/>
          <w:szCs w:val="20"/>
        </w:rPr>
      </w:pPr>
    </w:p>
    <w:p w14:paraId="1CA79C83" w14:textId="77777777" w:rsidR="004E0D4D" w:rsidRPr="00363301" w:rsidRDefault="004E0D4D" w:rsidP="004E0D4D">
      <w:pPr>
        <w:rPr>
          <w:rFonts w:asciiTheme="minorHAnsi" w:hAnsiTheme="minorHAnsi"/>
          <w:b/>
          <w:sz w:val="20"/>
          <w:szCs w:val="20"/>
        </w:rPr>
      </w:pPr>
      <w:r w:rsidRPr="00363301">
        <w:rPr>
          <w:rFonts w:asciiTheme="minorHAnsi" w:hAnsiTheme="minorHAnsi"/>
          <w:b/>
          <w:sz w:val="20"/>
          <w:szCs w:val="20"/>
        </w:rPr>
        <w:t>Artikel 1 Definities</w:t>
      </w:r>
    </w:p>
    <w:p w14:paraId="652C0602"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64EF724F"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1013D01" w14:textId="77777777" w:rsidR="004E0D4D" w:rsidRPr="00363301" w:rsidRDefault="004E0D4D" w:rsidP="004E0D4D">
      <w:pPr>
        <w:ind w:left="705" w:hanging="705"/>
        <w:rPr>
          <w:rFonts w:asciiTheme="minorHAnsi" w:hAnsiTheme="minorHAnsi"/>
          <w:sz w:val="20"/>
          <w:szCs w:val="20"/>
        </w:rPr>
      </w:pPr>
    </w:p>
    <w:p w14:paraId="378E3651" w14:textId="77777777" w:rsidR="004E0D4D" w:rsidRPr="00363301" w:rsidRDefault="004E0D4D" w:rsidP="004E0D4D">
      <w:pPr>
        <w:rPr>
          <w:rFonts w:asciiTheme="minorHAnsi" w:hAnsiTheme="minorHAnsi"/>
          <w:sz w:val="20"/>
          <w:szCs w:val="20"/>
        </w:rPr>
      </w:pPr>
      <w:r w:rsidRPr="00363301">
        <w:rPr>
          <w:rFonts w:asciiTheme="minorHAnsi" w:hAnsiTheme="minorHAnsi"/>
          <w:b/>
          <w:sz w:val="20"/>
          <w:szCs w:val="20"/>
        </w:rPr>
        <w:t>Artikel 2 Ingangsdatum en duur</w:t>
      </w:r>
    </w:p>
    <w:p w14:paraId="65C68AEE"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CCCAD92"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32B7D1A" w14:textId="77777777" w:rsidR="004E0D4D" w:rsidRPr="00363301" w:rsidRDefault="004E0D4D" w:rsidP="004E0D4D">
      <w:pPr>
        <w:rPr>
          <w:rFonts w:asciiTheme="minorHAnsi" w:hAnsiTheme="minorHAnsi"/>
          <w:sz w:val="20"/>
          <w:szCs w:val="20"/>
        </w:rPr>
      </w:pPr>
    </w:p>
    <w:p w14:paraId="566B17B9" w14:textId="77777777" w:rsidR="004E0D4D" w:rsidRPr="00363301" w:rsidRDefault="004E0D4D" w:rsidP="004E0D4D">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57A06C5"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4"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00363301">
        <w:rPr>
          <w:rFonts w:asciiTheme="minorHAnsi" w:hAnsiTheme="minorHAnsi"/>
          <w:sz w:val="20"/>
          <w:szCs w:val="20"/>
        </w:rPr>
        <w:lastRenderedPageBreak/>
        <w:t>Verwerkingsverantwoordelijke, voorafgaand aan de verwerking, daarvan zonder onredelijke vertraging in kennis stellen, tenzij die wetgeving deze kennisgeving om gewichtige redenen van algemeen belang verbiedt.</w:t>
      </w:r>
      <w:bookmarkEnd w:id="4"/>
    </w:p>
    <w:p w14:paraId="1562A95B"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507D038" w14:textId="77777777" w:rsidR="004E0D4D" w:rsidRPr="00363301" w:rsidRDefault="004E0D4D" w:rsidP="004E0D4D">
      <w:pPr>
        <w:ind w:left="705" w:hanging="705"/>
        <w:rPr>
          <w:rFonts w:asciiTheme="minorHAnsi" w:hAnsiTheme="minorHAnsi"/>
          <w:sz w:val="20"/>
          <w:szCs w:val="20"/>
        </w:rPr>
      </w:pPr>
    </w:p>
    <w:p w14:paraId="17CBA4C0" w14:textId="77777777" w:rsidR="004E0D4D" w:rsidRPr="00363301" w:rsidRDefault="004E0D4D" w:rsidP="004E0D4D">
      <w:pPr>
        <w:rPr>
          <w:rFonts w:asciiTheme="minorHAnsi" w:hAnsiTheme="minorHAnsi"/>
          <w:b/>
          <w:sz w:val="20"/>
          <w:szCs w:val="20"/>
        </w:rPr>
      </w:pPr>
      <w:r w:rsidRPr="00363301">
        <w:rPr>
          <w:rFonts w:asciiTheme="minorHAnsi" w:hAnsiTheme="minorHAnsi"/>
          <w:b/>
          <w:sz w:val="20"/>
          <w:szCs w:val="20"/>
        </w:rPr>
        <w:t>Artikel 4 Inhoudelijke afspraken</w:t>
      </w:r>
    </w:p>
    <w:p w14:paraId="7A7C1A43"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0608653E" w14:textId="77777777" w:rsidR="004E0D4D" w:rsidRPr="00363301" w:rsidRDefault="004E0D4D" w:rsidP="004E0D4D">
      <w:pPr>
        <w:ind w:left="705"/>
        <w:rPr>
          <w:rFonts w:asciiTheme="minorHAnsi" w:hAnsiTheme="minorHAnsi"/>
          <w:sz w:val="20"/>
          <w:szCs w:val="20"/>
        </w:rPr>
      </w:pPr>
      <w:bookmarkStart w:id="5"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0B20BA64"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19B5105" w14:textId="77777777" w:rsidR="004E0D4D" w:rsidRPr="00363301" w:rsidRDefault="004E0D4D" w:rsidP="004E0D4D">
      <w:pPr>
        <w:ind w:left="705"/>
        <w:rPr>
          <w:rFonts w:asciiTheme="minorHAnsi" w:hAnsiTheme="minorHAnsi"/>
          <w:sz w:val="20"/>
          <w:szCs w:val="20"/>
        </w:rPr>
      </w:pPr>
      <w:bookmarkStart w:id="6"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363301">
        <w:rPr>
          <w:rFonts w:asciiTheme="minorHAnsi" w:hAnsiTheme="minorHAnsi"/>
          <w:sz w:val="20"/>
          <w:szCs w:val="20"/>
        </w:rPr>
        <w:t xml:space="preserve"> Verwerker constateert die ten nadele zijn van Verwerkingsverantwoordelijke.</w:t>
      </w:r>
    </w:p>
    <w:p w14:paraId="3E7FD341"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8D8456C" w14:textId="77777777" w:rsidR="004E0D4D" w:rsidRPr="00363301" w:rsidRDefault="004E0D4D" w:rsidP="004E0D4D">
      <w:pPr>
        <w:ind w:left="705"/>
        <w:rPr>
          <w:rFonts w:asciiTheme="minorHAnsi" w:hAnsiTheme="minorHAnsi"/>
          <w:sz w:val="20"/>
          <w:szCs w:val="20"/>
        </w:rPr>
      </w:pPr>
      <w:bookmarkStart w:id="7"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7"/>
    </w:p>
    <w:p w14:paraId="2BEC1940"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B917E00" w14:textId="77777777" w:rsidR="004E0D4D" w:rsidRPr="00363301" w:rsidRDefault="004E0D4D" w:rsidP="004E0D4D">
      <w:pPr>
        <w:ind w:left="705"/>
        <w:rPr>
          <w:rFonts w:asciiTheme="minorHAnsi" w:hAnsiTheme="minorHAnsi"/>
          <w:sz w:val="20"/>
          <w:szCs w:val="20"/>
        </w:rPr>
      </w:pPr>
      <w:bookmarkStart w:id="8"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8"/>
    </w:p>
    <w:p w14:paraId="379B7FFF"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638A23BD" w14:textId="77777777" w:rsidR="004E0D4D" w:rsidRPr="00363301" w:rsidRDefault="004E0D4D" w:rsidP="004E0D4D">
      <w:pPr>
        <w:ind w:left="705"/>
        <w:rPr>
          <w:rFonts w:asciiTheme="minorHAnsi" w:hAnsiTheme="minorHAnsi"/>
          <w:sz w:val="20"/>
          <w:szCs w:val="20"/>
        </w:rPr>
      </w:pPr>
      <w:bookmarkStart w:id="9"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9"/>
    <w:p w14:paraId="4589FC27"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599B2C9F" w14:textId="77777777" w:rsidR="004E0D4D" w:rsidRPr="00363301" w:rsidRDefault="004E0D4D" w:rsidP="004E0D4D">
      <w:pPr>
        <w:ind w:left="705"/>
        <w:rPr>
          <w:rFonts w:asciiTheme="minorHAnsi" w:hAnsiTheme="minorHAnsi"/>
          <w:sz w:val="20"/>
          <w:szCs w:val="20"/>
        </w:rPr>
      </w:pPr>
      <w:bookmarkStart w:id="10" w:name="_Hlk5103732"/>
      <w:r w:rsidRPr="00363301">
        <w:rPr>
          <w:rFonts w:asciiTheme="minorHAnsi" w:hAnsiTheme="minorHAnsi"/>
          <w:sz w:val="20"/>
          <w:szCs w:val="20"/>
        </w:rPr>
        <w:t>Als een betrokkene een beroep doet op zijn rechten zoals genoemd in artikel 12 t/m 22 AVG, helpt 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0"/>
    <w:p w14:paraId="310BC267"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1"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2B2DBFD0" w14:textId="77777777" w:rsidR="004E0D4D" w:rsidRDefault="004E0D4D" w:rsidP="004E0D4D">
      <w:pPr>
        <w:ind w:left="705"/>
        <w:rPr>
          <w:rFonts w:asciiTheme="minorHAnsi" w:hAnsiTheme="minorHAnsi"/>
          <w:sz w:val="20"/>
          <w:szCs w:val="20"/>
          <w:shd w:val="clear" w:color="auto" w:fill="FFFFFF"/>
        </w:rPr>
      </w:pPr>
      <w:bookmarkStart w:id="12"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1"/>
    </w:p>
    <w:p w14:paraId="1524529A" w14:textId="77777777" w:rsidR="004E0D4D" w:rsidRPr="00363301" w:rsidRDefault="004E0D4D" w:rsidP="004E0D4D">
      <w:pPr>
        <w:ind w:left="705"/>
        <w:rPr>
          <w:rFonts w:asciiTheme="minorHAnsi" w:eastAsia="Verdana" w:hAnsiTheme="minorHAnsi"/>
          <w:b/>
          <w:color w:val="000000"/>
          <w:spacing w:val="-1"/>
          <w:sz w:val="20"/>
          <w:szCs w:val="20"/>
        </w:rPr>
      </w:pPr>
    </w:p>
    <w:bookmarkEnd w:id="12"/>
    <w:p w14:paraId="2D818EBA" w14:textId="77777777" w:rsidR="004E0D4D" w:rsidRPr="00363301" w:rsidRDefault="004E0D4D" w:rsidP="004E0D4D">
      <w:pPr>
        <w:rPr>
          <w:rFonts w:asciiTheme="minorHAnsi" w:hAnsiTheme="minorHAnsi"/>
          <w:sz w:val="20"/>
          <w:szCs w:val="20"/>
        </w:rPr>
      </w:pPr>
    </w:p>
    <w:p w14:paraId="5E4D328F" w14:textId="77777777" w:rsidR="004E0D4D" w:rsidRPr="00363301" w:rsidRDefault="004E0D4D" w:rsidP="004E0D4D">
      <w:pPr>
        <w:rPr>
          <w:rFonts w:asciiTheme="minorHAnsi" w:hAnsiTheme="minorHAnsi"/>
          <w:b/>
          <w:sz w:val="20"/>
          <w:szCs w:val="20"/>
        </w:rPr>
      </w:pPr>
      <w:r w:rsidRPr="00363301">
        <w:rPr>
          <w:rFonts w:asciiTheme="minorHAnsi" w:hAnsiTheme="minorHAnsi"/>
          <w:b/>
          <w:sz w:val="20"/>
          <w:szCs w:val="20"/>
        </w:rPr>
        <w:lastRenderedPageBreak/>
        <w:t>Artikel 5 Inbreuk in verband met Persoonsgegevens</w:t>
      </w:r>
    </w:p>
    <w:p w14:paraId="5299929B"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3"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89A2B68"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7D803295"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A217D5C"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3"/>
      <w:r w:rsidRPr="00363301">
        <w:rPr>
          <w:rFonts w:asciiTheme="minorHAnsi" w:hAnsiTheme="minorHAnsi"/>
          <w:sz w:val="20"/>
          <w:szCs w:val="20"/>
        </w:rPr>
        <w:t xml:space="preserve"> Verwerker ondersteunt de Verwerkingsverantwoordelijke waar nodig bij de melding aan de toezichthoudende autoriteit en/of Betrokkene.</w:t>
      </w:r>
    </w:p>
    <w:p w14:paraId="31D2F662" w14:textId="77777777" w:rsidR="004E0D4D" w:rsidRPr="00363301" w:rsidRDefault="004E0D4D" w:rsidP="004E0D4D">
      <w:pPr>
        <w:rPr>
          <w:rFonts w:asciiTheme="minorHAnsi" w:hAnsiTheme="minorHAnsi"/>
          <w:sz w:val="20"/>
          <w:szCs w:val="20"/>
        </w:rPr>
      </w:pPr>
    </w:p>
    <w:p w14:paraId="0542DDC7" w14:textId="77777777" w:rsidR="004E0D4D" w:rsidRPr="00363301" w:rsidRDefault="004E0D4D" w:rsidP="004E0D4D">
      <w:pPr>
        <w:rPr>
          <w:rFonts w:asciiTheme="minorHAnsi" w:hAnsiTheme="minorHAnsi"/>
          <w:b/>
          <w:sz w:val="20"/>
          <w:szCs w:val="20"/>
        </w:rPr>
      </w:pPr>
      <w:r w:rsidRPr="00363301">
        <w:rPr>
          <w:rFonts w:asciiTheme="minorHAnsi" w:hAnsiTheme="minorHAnsi"/>
          <w:b/>
          <w:sz w:val="20"/>
          <w:szCs w:val="20"/>
        </w:rPr>
        <w:t>Artikel 6 Aansprakelijkheid</w:t>
      </w:r>
    </w:p>
    <w:p w14:paraId="7142DC67"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D0E55B4" w14:textId="77777777" w:rsidR="004E0D4D" w:rsidRPr="00363301" w:rsidRDefault="004E0D4D" w:rsidP="004E0D4D">
      <w:pPr>
        <w:rPr>
          <w:rFonts w:asciiTheme="minorHAnsi" w:hAnsiTheme="minorHAnsi"/>
          <w:sz w:val="20"/>
          <w:szCs w:val="20"/>
        </w:rPr>
      </w:pPr>
    </w:p>
    <w:p w14:paraId="19FA9EA7" w14:textId="77777777" w:rsidR="004E0D4D" w:rsidRPr="00363301" w:rsidRDefault="004E0D4D" w:rsidP="004E0D4D">
      <w:pPr>
        <w:rPr>
          <w:rFonts w:asciiTheme="minorHAnsi" w:hAnsiTheme="minorHAnsi"/>
          <w:b/>
          <w:sz w:val="20"/>
          <w:szCs w:val="20"/>
        </w:rPr>
      </w:pPr>
      <w:r w:rsidRPr="00363301">
        <w:rPr>
          <w:rFonts w:asciiTheme="minorHAnsi" w:hAnsiTheme="minorHAnsi"/>
          <w:b/>
          <w:sz w:val="20"/>
          <w:szCs w:val="20"/>
        </w:rPr>
        <w:t>Artikel 7 Beëindigen verwerkersovereenkomst</w:t>
      </w:r>
    </w:p>
    <w:p w14:paraId="3EA5325A"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2897DAF"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FA79E5B" w14:textId="77777777" w:rsidR="004E0D4D" w:rsidRPr="00363301" w:rsidRDefault="004E0D4D" w:rsidP="004E0D4D">
      <w:pPr>
        <w:ind w:left="705" w:hanging="705"/>
        <w:rPr>
          <w:rFonts w:asciiTheme="minorHAnsi" w:hAnsiTheme="minorHAnsi"/>
          <w:sz w:val="20"/>
          <w:szCs w:val="20"/>
        </w:rPr>
      </w:pPr>
    </w:p>
    <w:p w14:paraId="6C72E598" w14:textId="77777777" w:rsidR="004E0D4D" w:rsidRPr="00363301" w:rsidRDefault="004E0D4D" w:rsidP="004E0D4D">
      <w:pPr>
        <w:rPr>
          <w:rFonts w:asciiTheme="minorHAnsi" w:hAnsiTheme="minorHAnsi"/>
          <w:b/>
          <w:sz w:val="20"/>
          <w:szCs w:val="20"/>
        </w:rPr>
      </w:pPr>
      <w:r w:rsidRPr="00363301">
        <w:rPr>
          <w:rFonts w:asciiTheme="minorHAnsi" w:hAnsiTheme="minorHAnsi"/>
          <w:b/>
          <w:sz w:val="20"/>
          <w:szCs w:val="20"/>
        </w:rPr>
        <w:t>Artikel 8 Overige bepalingen</w:t>
      </w:r>
    </w:p>
    <w:p w14:paraId="0EDEDE93" w14:textId="77777777" w:rsidR="004E0D4D" w:rsidRPr="00363301" w:rsidRDefault="004E0D4D" w:rsidP="004E0D4D">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70D65AD" w14:textId="77777777" w:rsidR="004E0D4D" w:rsidRPr="00363301" w:rsidRDefault="004E0D4D" w:rsidP="004E0D4D">
      <w:pPr>
        <w:ind w:left="705" w:hanging="705"/>
        <w:rPr>
          <w:rFonts w:asciiTheme="minorHAnsi" w:hAnsiTheme="minorHAnsi"/>
          <w:sz w:val="20"/>
          <w:szCs w:val="20"/>
        </w:rPr>
      </w:pPr>
    </w:p>
    <w:p w14:paraId="78026121" w14:textId="77777777" w:rsidR="004E0D4D" w:rsidRPr="00363301" w:rsidRDefault="004E0D4D" w:rsidP="004E0D4D">
      <w:pPr>
        <w:ind w:left="567" w:hanging="567"/>
        <w:rPr>
          <w:rFonts w:asciiTheme="minorHAnsi" w:hAnsiTheme="minorHAnsi"/>
          <w:b/>
          <w:sz w:val="20"/>
          <w:szCs w:val="20"/>
        </w:rPr>
      </w:pPr>
      <w:r w:rsidRPr="00363301">
        <w:rPr>
          <w:rFonts w:asciiTheme="minorHAnsi" w:hAnsiTheme="minorHAnsi"/>
          <w:b/>
          <w:sz w:val="20"/>
          <w:szCs w:val="20"/>
        </w:rPr>
        <w:t>Ondertekening</w:t>
      </w:r>
    </w:p>
    <w:p w14:paraId="0E55338A"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Aldus overeengekomen en in tweevoud ondertekend,</w:t>
      </w:r>
    </w:p>
    <w:p w14:paraId="75A6F50B" w14:textId="77777777" w:rsidR="004E0D4D" w:rsidRPr="00363301" w:rsidRDefault="004E0D4D" w:rsidP="004E0D4D">
      <w:pPr>
        <w:rPr>
          <w:rFonts w:asciiTheme="minorHAnsi" w:hAnsiTheme="minorHAnsi"/>
          <w:sz w:val="20"/>
          <w:szCs w:val="20"/>
        </w:rPr>
      </w:pPr>
    </w:p>
    <w:p w14:paraId="2113A4E1"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9A90536" w14:textId="77777777" w:rsidR="004E0D4D" w:rsidRPr="00363301" w:rsidRDefault="004E0D4D" w:rsidP="004E0D4D">
      <w:pPr>
        <w:tabs>
          <w:tab w:val="center" w:pos="3968"/>
        </w:tabs>
        <w:rPr>
          <w:rFonts w:asciiTheme="minorHAnsi" w:hAnsiTheme="minorHAnsi"/>
          <w:b/>
          <w:sz w:val="20"/>
          <w:szCs w:val="20"/>
        </w:rPr>
      </w:pPr>
    </w:p>
    <w:p w14:paraId="3439A84F" w14:textId="77777777" w:rsidR="004E0D4D" w:rsidRPr="00363301" w:rsidRDefault="004E0D4D" w:rsidP="004E0D4D">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22FAA150" w14:textId="77777777" w:rsidR="004E0D4D" w:rsidRPr="00363301" w:rsidRDefault="004E0D4D" w:rsidP="004E0D4D">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040B3FE6" w14:textId="77777777" w:rsidR="004E0D4D" w:rsidRPr="00363301" w:rsidRDefault="004E0D4D" w:rsidP="004E0D4D">
      <w:pPr>
        <w:tabs>
          <w:tab w:val="center" w:pos="3968"/>
          <w:tab w:val="left" w:pos="4820"/>
        </w:tabs>
        <w:rPr>
          <w:rFonts w:asciiTheme="minorHAnsi" w:hAnsiTheme="minorHAnsi"/>
          <w:sz w:val="20"/>
          <w:szCs w:val="20"/>
        </w:rPr>
      </w:pPr>
    </w:p>
    <w:p w14:paraId="3E9F191F" w14:textId="77777777" w:rsidR="004E0D4D" w:rsidRPr="00363301" w:rsidRDefault="004E0D4D" w:rsidP="004E0D4D">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7893876F" w14:textId="77777777" w:rsidR="004E0D4D" w:rsidRPr="00363301" w:rsidRDefault="004E0D4D" w:rsidP="004E0D4D">
      <w:pPr>
        <w:tabs>
          <w:tab w:val="center" w:pos="3968"/>
          <w:tab w:val="left" w:pos="4820"/>
        </w:tabs>
        <w:rPr>
          <w:rFonts w:asciiTheme="minorHAnsi" w:hAnsiTheme="minorHAnsi"/>
          <w:sz w:val="20"/>
          <w:szCs w:val="20"/>
        </w:rPr>
      </w:pPr>
    </w:p>
    <w:p w14:paraId="4EBFB0F9" w14:textId="77777777" w:rsidR="004E0D4D" w:rsidRPr="00363301" w:rsidRDefault="004E0D4D" w:rsidP="004E0D4D">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AF51FD8" w14:textId="77777777" w:rsidR="004E0D4D" w:rsidRPr="00363301" w:rsidRDefault="004E0D4D" w:rsidP="004E0D4D">
      <w:pPr>
        <w:tabs>
          <w:tab w:val="left" w:pos="4820"/>
        </w:tabs>
        <w:rPr>
          <w:rFonts w:asciiTheme="minorHAnsi" w:hAnsiTheme="minorHAnsi"/>
          <w:sz w:val="20"/>
          <w:szCs w:val="20"/>
        </w:rPr>
      </w:pPr>
    </w:p>
    <w:p w14:paraId="18D35DB7"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FBEEA74" w14:textId="77777777" w:rsidR="004E0D4D" w:rsidRPr="00363301" w:rsidRDefault="004E0D4D" w:rsidP="004E0D4D">
      <w:pPr>
        <w:rPr>
          <w:rFonts w:asciiTheme="minorHAnsi" w:hAnsiTheme="minorHAnsi"/>
          <w:sz w:val="20"/>
          <w:szCs w:val="20"/>
        </w:rPr>
      </w:pPr>
    </w:p>
    <w:p w14:paraId="5A354E17" w14:textId="77777777" w:rsidR="004E0D4D" w:rsidRPr="00363301" w:rsidRDefault="004E0D4D" w:rsidP="004E0D4D">
      <w:pPr>
        <w:rPr>
          <w:rFonts w:asciiTheme="minorHAnsi" w:hAnsiTheme="minorHAnsi"/>
          <w:sz w:val="20"/>
          <w:szCs w:val="20"/>
        </w:rPr>
      </w:pPr>
    </w:p>
    <w:p w14:paraId="4A019C33" w14:textId="77777777" w:rsidR="004E0D4D" w:rsidRPr="00363301" w:rsidRDefault="004E0D4D" w:rsidP="004E0D4D">
      <w:pPr>
        <w:rPr>
          <w:rFonts w:asciiTheme="minorHAnsi" w:hAnsiTheme="minorHAnsi"/>
          <w:sz w:val="20"/>
          <w:szCs w:val="20"/>
        </w:rPr>
      </w:pPr>
      <w:r w:rsidRPr="00363301">
        <w:rPr>
          <w:rFonts w:asciiTheme="minorHAnsi" w:hAnsiTheme="minorHAnsi"/>
          <w:sz w:val="20"/>
          <w:szCs w:val="20"/>
        </w:rPr>
        <w:br w:type="page"/>
      </w:r>
    </w:p>
    <w:p w14:paraId="3AD2342F" w14:textId="77777777" w:rsidR="004E0D4D" w:rsidRPr="00363301" w:rsidRDefault="004E0D4D" w:rsidP="004E0D4D">
      <w:pPr>
        <w:pStyle w:val="Kop2"/>
      </w:pPr>
      <w:bookmarkStart w:id="14" w:name="_Toc26885957"/>
      <w:r w:rsidRPr="00363301">
        <w:t>Bijlage 1: Overzicht van te verwerken persoonsgegevens</w:t>
      </w:r>
      <w:bookmarkEnd w:id="14"/>
    </w:p>
    <w:p w14:paraId="2D28B8E1" w14:textId="77777777" w:rsidR="004E0D4D" w:rsidRPr="00363301" w:rsidRDefault="004E0D4D" w:rsidP="004E0D4D">
      <w:pPr>
        <w:rPr>
          <w:rFonts w:asciiTheme="minorHAnsi" w:hAnsiTheme="minorHAnsi"/>
          <w:b/>
          <w:sz w:val="20"/>
          <w:szCs w:val="20"/>
        </w:rPr>
      </w:pPr>
    </w:p>
    <w:p w14:paraId="0E49665C" w14:textId="77777777" w:rsidR="004E0D4D" w:rsidRPr="00363301" w:rsidRDefault="004E0D4D" w:rsidP="004E0D4D">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5"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E0D4D" w:rsidRPr="00363301" w14:paraId="64247132" w14:textId="77777777" w:rsidTr="002731F8">
        <w:trPr>
          <w:trHeight w:val="574"/>
        </w:trPr>
        <w:tc>
          <w:tcPr>
            <w:tcW w:w="1271" w:type="dxa"/>
            <w:hideMark/>
          </w:tcPr>
          <w:p w14:paraId="30E88A00" w14:textId="77777777" w:rsidR="004E0D4D" w:rsidRPr="00363301" w:rsidRDefault="004E0D4D" w:rsidP="002731F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6402ECC7" w14:textId="77777777" w:rsidR="004E0D4D" w:rsidRPr="00363301" w:rsidRDefault="004E0D4D" w:rsidP="002731F8">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5F4272C5" w14:textId="77777777" w:rsidR="004E0D4D" w:rsidRPr="00363301" w:rsidRDefault="004E0D4D" w:rsidP="002731F8">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339DFAA" w14:textId="77777777" w:rsidR="004E0D4D" w:rsidRPr="00363301" w:rsidRDefault="004E0D4D" w:rsidP="002731F8">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2E46260B" w14:textId="77777777" w:rsidR="004E0D4D" w:rsidRPr="00363301" w:rsidRDefault="004E0D4D" w:rsidP="002731F8">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542E510E" w14:textId="77777777" w:rsidR="004E0D4D" w:rsidRPr="00363301" w:rsidRDefault="004E0D4D" w:rsidP="002731F8">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0FE876DB" w14:textId="77777777" w:rsidR="004E0D4D" w:rsidRPr="00846B47" w:rsidRDefault="004E0D4D" w:rsidP="002731F8">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4E0D4D" w:rsidRPr="00363301" w14:paraId="1E334CE1" w14:textId="77777777" w:rsidTr="002731F8">
        <w:trPr>
          <w:trHeight w:val="862"/>
        </w:trPr>
        <w:tc>
          <w:tcPr>
            <w:tcW w:w="1271" w:type="dxa"/>
            <w:hideMark/>
          </w:tcPr>
          <w:p w14:paraId="6517697F" w14:textId="77777777" w:rsidR="004E0D4D" w:rsidRPr="00363301" w:rsidRDefault="004E0D4D" w:rsidP="002731F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E372146" w14:textId="77777777" w:rsidR="004E0D4D" w:rsidRPr="00363301" w:rsidRDefault="004E0D4D" w:rsidP="002731F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404691A" w14:textId="77777777" w:rsidR="004E0D4D" w:rsidRPr="00363301" w:rsidRDefault="004E0D4D" w:rsidP="002731F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840C8CA" w14:textId="77777777" w:rsidR="004E0D4D" w:rsidRPr="00363301" w:rsidRDefault="004E0D4D" w:rsidP="002731F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863A5A7" w14:textId="77777777" w:rsidR="004E0D4D" w:rsidRPr="00363301" w:rsidRDefault="004E0D4D" w:rsidP="002731F8">
            <w:pPr>
              <w:rPr>
                <w:rFonts w:asciiTheme="minorHAnsi" w:eastAsia="Verdana" w:hAnsiTheme="minorHAnsi"/>
                <w:color w:val="000000"/>
                <w:sz w:val="20"/>
                <w:szCs w:val="20"/>
              </w:rPr>
            </w:pPr>
          </w:p>
        </w:tc>
        <w:tc>
          <w:tcPr>
            <w:tcW w:w="1418" w:type="dxa"/>
          </w:tcPr>
          <w:p w14:paraId="01D6E152" w14:textId="77777777" w:rsidR="004E0D4D" w:rsidRPr="00363301" w:rsidRDefault="004E0D4D" w:rsidP="002731F8">
            <w:pPr>
              <w:rPr>
                <w:rFonts w:asciiTheme="minorHAnsi" w:eastAsia="Verdana" w:hAnsiTheme="minorHAnsi"/>
                <w:color w:val="000000"/>
                <w:sz w:val="20"/>
                <w:szCs w:val="20"/>
              </w:rPr>
            </w:pPr>
          </w:p>
        </w:tc>
        <w:tc>
          <w:tcPr>
            <w:tcW w:w="1559" w:type="dxa"/>
          </w:tcPr>
          <w:p w14:paraId="2B8EBE9D" w14:textId="77777777" w:rsidR="004E0D4D" w:rsidRPr="00363301" w:rsidRDefault="004E0D4D" w:rsidP="002731F8">
            <w:pPr>
              <w:rPr>
                <w:rFonts w:asciiTheme="minorHAnsi" w:eastAsia="Verdana" w:hAnsiTheme="minorHAnsi"/>
                <w:color w:val="000000"/>
                <w:sz w:val="20"/>
                <w:szCs w:val="20"/>
              </w:rPr>
            </w:pPr>
          </w:p>
        </w:tc>
      </w:tr>
      <w:tr w:rsidR="004E0D4D" w:rsidRPr="00363301" w14:paraId="2CEC5AD9" w14:textId="77777777" w:rsidTr="002731F8">
        <w:trPr>
          <w:trHeight w:val="1149"/>
        </w:trPr>
        <w:tc>
          <w:tcPr>
            <w:tcW w:w="1271" w:type="dxa"/>
            <w:hideMark/>
          </w:tcPr>
          <w:p w14:paraId="311914ED" w14:textId="77777777" w:rsidR="004E0D4D" w:rsidRPr="00363301" w:rsidRDefault="004E0D4D" w:rsidP="002731F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44A2FD" w14:textId="77777777" w:rsidR="004E0D4D" w:rsidRPr="00363301" w:rsidRDefault="004E0D4D" w:rsidP="002731F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62D840D" w14:textId="77777777" w:rsidR="004E0D4D" w:rsidRPr="00363301" w:rsidRDefault="004E0D4D" w:rsidP="002731F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B2FACC8" w14:textId="77777777" w:rsidR="004E0D4D" w:rsidRPr="00363301" w:rsidRDefault="004E0D4D" w:rsidP="002731F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F044821" w14:textId="77777777" w:rsidR="004E0D4D" w:rsidRPr="00363301" w:rsidRDefault="004E0D4D" w:rsidP="002731F8">
            <w:pPr>
              <w:rPr>
                <w:rFonts w:asciiTheme="minorHAnsi" w:eastAsia="Verdana" w:hAnsiTheme="minorHAnsi"/>
                <w:color w:val="000000"/>
                <w:sz w:val="20"/>
                <w:szCs w:val="20"/>
              </w:rPr>
            </w:pPr>
          </w:p>
        </w:tc>
        <w:tc>
          <w:tcPr>
            <w:tcW w:w="1418" w:type="dxa"/>
          </w:tcPr>
          <w:p w14:paraId="524FDACD" w14:textId="77777777" w:rsidR="004E0D4D" w:rsidRPr="00363301" w:rsidRDefault="004E0D4D" w:rsidP="002731F8">
            <w:pPr>
              <w:rPr>
                <w:rFonts w:asciiTheme="minorHAnsi" w:eastAsia="Verdana" w:hAnsiTheme="minorHAnsi"/>
                <w:color w:val="000000"/>
                <w:sz w:val="20"/>
                <w:szCs w:val="20"/>
              </w:rPr>
            </w:pPr>
          </w:p>
        </w:tc>
        <w:tc>
          <w:tcPr>
            <w:tcW w:w="1559" w:type="dxa"/>
          </w:tcPr>
          <w:p w14:paraId="5C89C8E2" w14:textId="77777777" w:rsidR="004E0D4D" w:rsidRPr="00363301" w:rsidRDefault="004E0D4D" w:rsidP="002731F8">
            <w:pPr>
              <w:rPr>
                <w:rFonts w:asciiTheme="minorHAnsi" w:eastAsia="Verdana" w:hAnsiTheme="minorHAnsi"/>
                <w:color w:val="000000"/>
                <w:sz w:val="20"/>
                <w:szCs w:val="20"/>
              </w:rPr>
            </w:pPr>
          </w:p>
        </w:tc>
      </w:tr>
      <w:bookmarkEnd w:id="15"/>
    </w:tbl>
    <w:p w14:paraId="0265FB05" w14:textId="77777777" w:rsidR="004E0D4D" w:rsidRPr="00363301" w:rsidRDefault="004E0D4D" w:rsidP="004E0D4D">
      <w:pPr>
        <w:rPr>
          <w:rFonts w:asciiTheme="minorHAnsi" w:eastAsia="Verdana" w:hAnsiTheme="minorHAnsi"/>
          <w:color w:val="000000"/>
          <w:sz w:val="20"/>
          <w:szCs w:val="20"/>
        </w:rPr>
      </w:pPr>
    </w:p>
    <w:p w14:paraId="1D5BAD89" w14:textId="77777777" w:rsidR="004E0D4D" w:rsidRPr="00363301" w:rsidRDefault="004E0D4D" w:rsidP="004E0D4D">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E0D4D" w:rsidRPr="00363301" w14:paraId="10C9AAA8" w14:textId="77777777" w:rsidTr="002731F8">
        <w:trPr>
          <w:trHeight w:val="664"/>
        </w:trPr>
        <w:tc>
          <w:tcPr>
            <w:tcW w:w="4106" w:type="dxa"/>
            <w:hideMark/>
          </w:tcPr>
          <w:p w14:paraId="611D1585" w14:textId="77777777" w:rsidR="004E0D4D" w:rsidRPr="00363301" w:rsidRDefault="004E0D4D" w:rsidP="002731F8">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33CF7B5D" w14:textId="77777777" w:rsidR="004E0D4D" w:rsidRPr="00363301" w:rsidRDefault="004E0D4D" w:rsidP="002731F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Pr>
                <w:rFonts w:asciiTheme="minorHAnsi" w:eastAsia="Verdana" w:hAnsiTheme="minorHAnsi"/>
                <w:color w:val="000000"/>
                <w:sz w:val="20"/>
                <w:szCs w:val="20"/>
              </w:rPr>
              <w:t xml:space="preserve"> FG / CISO</w:t>
            </w:r>
          </w:p>
          <w:p w14:paraId="39BC75C7" w14:textId="77777777" w:rsidR="004E0D4D" w:rsidRDefault="004E0D4D" w:rsidP="002731F8">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Pr>
                <w:rFonts w:asciiTheme="minorHAnsi" w:eastAsia="Verdana" w:hAnsiTheme="minorHAnsi"/>
                <w:bCs/>
                <w:color w:val="000000"/>
                <w:sz w:val="20"/>
                <w:szCs w:val="20"/>
              </w:rPr>
              <w:t xml:space="preserve"> </w:t>
            </w:r>
            <w:hyperlink r:id="rId10" w:history="1">
              <w:r w:rsidRPr="00C53B3E">
                <w:rPr>
                  <w:rStyle w:val="Hyperlink"/>
                  <w:rFonts w:asciiTheme="minorHAnsi" w:hAnsiTheme="minorHAnsi"/>
                  <w:bCs/>
                  <w:sz w:val="20"/>
                  <w:szCs w:val="20"/>
                </w:rPr>
                <w:t>FG@Venray.nl</w:t>
              </w:r>
            </w:hyperlink>
            <w:r>
              <w:rPr>
                <w:rFonts w:asciiTheme="minorHAnsi" w:eastAsia="Verdana" w:hAnsiTheme="minorHAnsi"/>
                <w:bCs/>
                <w:color w:val="000000"/>
                <w:sz w:val="20"/>
                <w:szCs w:val="20"/>
              </w:rPr>
              <w:t xml:space="preserve"> / </w:t>
            </w:r>
            <w:hyperlink r:id="rId11" w:history="1">
              <w:r w:rsidRPr="00C53B3E">
                <w:rPr>
                  <w:rStyle w:val="Hyperlink"/>
                  <w:rFonts w:asciiTheme="minorHAnsi" w:hAnsiTheme="minorHAnsi"/>
                  <w:bCs/>
                  <w:sz w:val="20"/>
                  <w:szCs w:val="20"/>
                </w:rPr>
                <w:t>CISO@Venray.nl</w:t>
              </w:r>
            </w:hyperlink>
            <w:r w:rsidR="000869A3">
              <w:rPr>
                <w:rFonts w:asciiTheme="minorHAnsi" w:eastAsia="Verdana" w:hAnsiTheme="minorHAnsi"/>
                <w:bCs/>
                <w:color w:val="000000"/>
                <w:sz w:val="20"/>
                <w:szCs w:val="20"/>
              </w:rPr>
              <w:t xml:space="preserve"> 0478-523333</w:t>
            </w:r>
          </w:p>
          <w:p w14:paraId="0DFF28B7" w14:textId="77777777" w:rsidR="004E0D4D" w:rsidRPr="00363301" w:rsidRDefault="004E0D4D" w:rsidP="002731F8">
            <w:pPr>
              <w:ind w:left="-113"/>
              <w:rPr>
                <w:rFonts w:asciiTheme="minorHAnsi" w:eastAsia="Verdana" w:hAnsiTheme="minorHAnsi"/>
                <w:bCs/>
                <w:color w:val="000000"/>
                <w:sz w:val="20"/>
                <w:szCs w:val="20"/>
              </w:rPr>
            </w:pPr>
          </w:p>
        </w:tc>
      </w:tr>
      <w:tr w:rsidR="004E0D4D" w:rsidRPr="00363301" w14:paraId="57484A00" w14:textId="77777777" w:rsidTr="002731F8">
        <w:trPr>
          <w:trHeight w:val="634"/>
        </w:trPr>
        <w:tc>
          <w:tcPr>
            <w:tcW w:w="4106" w:type="dxa"/>
          </w:tcPr>
          <w:p w14:paraId="23A4AF06" w14:textId="77777777" w:rsidR="004E0D4D" w:rsidRPr="00363301" w:rsidRDefault="004E0D4D" w:rsidP="002731F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7FDB314C" w14:textId="77777777" w:rsidR="004E0D4D" w:rsidRPr="00363301" w:rsidRDefault="004E0D4D" w:rsidP="002731F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6FF32B0" w14:textId="77777777" w:rsidR="004E0D4D" w:rsidRPr="00363301" w:rsidRDefault="004E0D4D" w:rsidP="002731F8">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E0D4D" w:rsidRPr="00363301" w14:paraId="3B03E0BC" w14:textId="77777777" w:rsidTr="002731F8">
        <w:trPr>
          <w:trHeight w:val="634"/>
        </w:trPr>
        <w:tc>
          <w:tcPr>
            <w:tcW w:w="4106" w:type="dxa"/>
          </w:tcPr>
          <w:p w14:paraId="0B4BC775" w14:textId="77777777" w:rsidR="004E0D4D" w:rsidRPr="00363301" w:rsidRDefault="004E0D4D" w:rsidP="002731F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752F84BB" w14:textId="77777777" w:rsidR="004E0D4D" w:rsidRPr="00363301" w:rsidRDefault="004E0D4D" w:rsidP="002731F8">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Telefoonnummer</w:t>
            </w:r>
            <w:proofErr w:type="spellEnd"/>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 xml:space="preserve"> 204 55 11</w:t>
            </w:r>
          </w:p>
        </w:tc>
      </w:tr>
    </w:tbl>
    <w:p w14:paraId="1ED16E3B" w14:textId="77777777" w:rsidR="004E0D4D" w:rsidRPr="00363301" w:rsidRDefault="004E0D4D" w:rsidP="004E0D4D">
      <w:pPr>
        <w:rPr>
          <w:rFonts w:asciiTheme="minorHAnsi" w:eastAsia="Verdana" w:hAnsiTheme="minorHAnsi"/>
          <w:color w:val="000000"/>
          <w:sz w:val="20"/>
          <w:szCs w:val="20"/>
        </w:rPr>
      </w:pPr>
    </w:p>
    <w:p w14:paraId="637E906B" w14:textId="77777777" w:rsidR="004E0D4D" w:rsidRPr="00363301" w:rsidRDefault="004E0D4D" w:rsidP="004E0D4D">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977418D" w14:textId="77777777" w:rsidR="004E0D4D" w:rsidRPr="00363301" w:rsidRDefault="004E0D4D" w:rsidP="004E0D4D">
      <w:pPr>
        <w:rPr>
          <w:rFonts w:asciiTheme="minorHAnsi" w:eastAsia="Verdana" w:hAnsiTheme="minorHAnsi"/>
          <w:color w:val="000000"/>
          <w:sz w:val="20"/>
          <w:szCs w:val="20"/>
        </w:rPr>
      </w:pPr>
    </w:p>
    <w:p w14:paraId="3F1A682F" w14:textId="77777777" w:rsidR="004E0D4D" w:rsidRPr="00363301" w:rsidRDefault="004E0D4D" w:rsidP="004E0D4D">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4E0D4D" w:rsidRPr="00363301" w14:paraId="60D24E62" w14:textId="77777777" w:rsidTr="002731F8">
        <w:tc>
          <w:tcPr>
            <w:tcW w:w="3019" w:type="dxa"/>
          </w:tcPr>
          <w:p w14:paraId="731BA21F" w14:textId="77777777" w:rsidR="004E0D4D" w:rsidRPr="00363301" w:rsidRDefault="004E0D4D" w:rsidP="002731F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0627714E" w14:textId="77777777" w:rsidR="004E0D4D" w:rsidRPr="00363301" w:rsidRDefault="004E0D4D" w:rsidP="002731F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232827F" w14:textId="77777777" w:rsidR="004E0D4D" w:rsidRPr="00363301" w:rsidRDefault="004E0D4D" w:rsidP="002731F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56C50EB6" w14:textId="77777777" w:rsidR="004E0D4D" w:rsidRPr="00363301" w:rsidRDefault="004E0D4D" w:rsidP="002731F8">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E0D4D" w:rsidRPr="00363301" w14:paraId="619D7236" w14:textId="77777777" w:rsidTr="002731F8">
        <w:tc>
          <w:tcPr>
            <w:tcW w:w="3019" w:type="dxa"/>
          </w:tcPr>
          <w:p w14:paraId="7F15DF83" w14:textId="77777777" w:rsidR="004E0D4D" w:rsidRPr="00363301" w:rsidRDefault="004E0D4D" w:rsidP="002731F8">
            <w:pPr>
              <w:rPr>
                <w:rFonts w:asciiTheme="minorHAnsi" w:eastAsia="Verdana" w:hAnsiTheme="minorHAnsi"/>
                <w:color w:val="000000"/>
                <w:sz w:val="20"/>
                <w:szCs w:val="20"/>
              </w:rPr>
            </w:pPr>
          </w:p>
        </w:tc>
        <w:tc>
          <w:tcPr>
            <w:tcW w:w="1644" w:type="dxa"/>
          </w:tcPr>
          <w:p w14:paraId="052CA399" w14:textId="77777777" w:rsidR="004E0D4D" w:rsidRPr="00363301" w:rsidRDefault="004E0D4D" w:rsidP="002731F8">
            <w:pPr>
              <w:rPr>
                <w:rFonts w:asciiTheme="minorHAnsi" w:eastAsia="Verdana" w:hAnsiTheme="minorHAnsi"/>
                <w:color w:val="000000"/>
                <w:sz w:val="20"/>
                <w:szCs w:val="20"/>
              </w:rPr>
            </w:pPr>
          </w:p>
        </w:tc>
        <w:tc>
          <w:tcPr>
            <w:tcW w:w="2136" w:type="dxa"/>
          </w:tcPr>
          <w:p w14:paraId="1C8CD391" w14:textId="77777777" w:rsidR="004E0D4D" w:rsidRPr="00363301" w:rsidRDefault="004E0D4D" w:rsidP="002731F8">
            <w:pPr>
              <w:rPr>
                <w:rFonts w:asciiTheme="minorHAnsi" w:eastAsia="Verdana" w:hAnsiTheme="minorHAnsi"/>
                <w:color w:val="000000"/>
                <w:sz w:val="20"/>
                <w:szCs w:val="20"/>
              </w:rPr>
            </w:pPr>
          </w:p>
        </w:tc>
        <w:tc>
          <w:tcPr>
            <w:tcW w:w="1843" w:type="dxa"/>
          </w:tcPr>
          <w:p w14:paraId="619D10E1" w14:textId="77777777" w:rsidR="004E0D4D" w:rsidRPr="00363301" w:rsidRDefault="004E0D4D" w:rsidP="002731F8">
            <w:pPr>
              <w:rPr>
                <w:rFonts w:asciiTheme="minorHAnsi" w:eastAsia="Verdana" w:hAnsiTheme="minorHAnsi"/>
                <w:color w:val="000000"/>
                <w:sz w:val="20"/>
                <w:szCs w:val="20"/>
              </w:rPr>
            </w:pPr>
          </w:p>
        </w:tc>
      </w:tr>
      <w:tr w:rsidR="004E0D4D" w:rsidRPr="00363301" w14:paraId="6D474A15" w14:textId="77777777" w:rsidTr="002731F8">
        <w:tc>
          <w:tcPr>
            <w:tcW w:w="3019" w:type="dxa"/>
          </w:tcPr>
          <w:p w14:paraId="70335FB9" w14:textId="77777777" w:rsidR="004E0D4D" w:rsidRPr="00363301" w:rsidRDefault="004E0D4D" w:rsidP="002731F8">
            <w:pPr>
              <w:rPr>
                <w:rFonts w:asciiTheme="minorHAnsi" w:eastAsia="Verdana" w:hAnsiTheme="minorHAnsi"/>
                <w:color w:val="000000"/>
                <w:sz w:val="20"/>
                <w:szCs w:val="20"/>
              </w:rPr>
            </w:pPr>
          </w:p>
        </w:tc>
        <w:tc>
          <w:tcPr>
            <w:tcW w:w="1644" w:type="dxa"/>
          </w:tcPr>
          <w:p w14:paraId="7DEC41CD" w14:textId="77777777" w:rsidR="004E0D4D" w:rsidRPr="00363301" w:rsidRDefault="004E0D4D" w:rsidP="002731F8">
            <w:pPr>
              <w:rPr>
                <w:rFonts w:asciiTheme="minorHAnsi" w:eastAsia="Verdana" w:hAnsiTheme="minorHAnsi"/>
                <w:color w:val="000000"/>
                <w:sz w:val="20"/>
                <w:szCs w:val="20"/>
              </w:rPr>
            </w:pPr>
          </w:p>
        </w:tc>
        <w:tc>
          <w:tcPr>
            <w:tcW w:w="2136" w:type="dxa"/>
          </w:tcPr>
          <w:p w14:paraId="6BA55094" w14:textId="77777777" w:rsidR="004E0D4D" w:rsidRPr="00363301" w:rsidRDefault="004E0D4D" w:rsidP="002731F8">
            <w:pPr>
              <w:rPr>
                <w:rFonts w:asciiTheme="minorHAnsi" w:eastAsia="Verdana" w:hAnsiTheme="minorHAnsi"/>
                <w:color w:val="000000"/>
                <w:sz w:val="20"/>
                <w:szCs w:val="20"/>
              </w:rPr>
            </w:pPr>
          </w:p>
        </w:tc>
        <w:tc>
          <w:tcPr>
            <w:tcW w:w="1843" w:type="dxa"/>
          </w:tcPr>
          <w:p w14:paraId="40112864" w14:textId="77777777" w:rsidR="004E0D4D" w:rsidRPr="00363301" w:rsidRDefault="004E0D4D" w:rsidP="002731F8">
            <w:pPr>
              <w:rPr>
                <w:rFonts w:asciiTheme="minorHAnsi" w:eastAsia="Verdana" w:hAnsiTheme="minorHAnsi"/>
                <w:color w:val="000000"/>
                <w:sz w:val="20"/>
                <w:szCs w:val="20"/>
              </w:rPr>
            </w:pPr>
          </w:p>
        </w:tc>
      </w:tr>
      <w:tr w:rsidR="004E0D4D" w:rsidRPr="00363301" w14:paraId="19600C09" w14:textId="77777777" w:rsidTr="002731F8">
        <w:tc>
          <w:tcPr>
            <w:tcW w:w="3019" w:type="dxa"/>
          </w:tcPr>
          <w:p w14:paraId="62F20BF3" w14:textId="77777777" w:rsidR="004E0D4D" w:rsidRPr="00363301" w:rsidRDefault="004E0D4D" w:rsidP="002731F8">
            <w:pPr>
              <w:rPr>
                <w:rFonts w:asciiTheme="minorHAnsi" w:eastAsia="Verdana" w:hAnsiTheme="minorHAnsi"/>
                <w:color w:val="000000"/>
                <w:sz w:val="20"/>
                <w:szCs w:val="20"/>
              </w:rPr>
            </w:pPr>
          </w:p>
        </w:tc>
        <w:tc>
          <w:tcPr>
            <w:tcW w:w="1644" w:type="dxa"/>
          </w:tcPr>
          <w:p w14:paraId="7AC16116" w14:textId="77777777" w:rsidR="004E0D4D" w:rsidRPr="00363301" w:rsidRDefault="004E0D4D" w:rsidP="002731F8">
            <w:pPr>
              <w:rPr>
                <w:rFonts w:asciiTheme="minorHAnsi" w:eastAsia="Verdana" w:hAnsiTheme="minorHAnsi"/>
                <w:color w:val="000000"/>
                <w:sz w:val="20"/>
                <w:szCs w:val="20"/>
              </w:rPr>
            </w:pPr>
          </w:p>
        </w:tc>
        <w:tc>
          <w:tcPr>
            <w:tcW w:w="2136" w:type="dxa"/>
          </w:tcPr>
          <w:p w14:paraId="67B673D6" w14:textId="77777777" w:rsidR="004E0D4D" w:rsidRPr="00363301" w:rsidRDefault="004E0D4D" w:rsidP="002731F8">
            <w:pPr>
              <w:rPr>
                <w:rFonts w:asciiTheme="minorHAnsi" w:eastAsia="Verdana" w:hAnsiTheme="minorHAnsi"/>
                <w:color w:val="000000"/>
                <w:sz w:val="20"/>
                <w:szCs w:val="20"/>
              </w:rPr>
            </w:pPr>
          </w:p>
        </w:tc>
        <w:tc>
          <w:tcPr>
            <w:tcW w:w="1843" w:type="dxa"/>
          </w:tcPr>
          <w:p w14:paraId="5D86D9D8" w14:textId="77777777" w:rsidR="004E0D4D" w:rsidRPr="00363301" w:rsidRDefault="004E0D4D" w:rsidP="002731F8">
            <w:pPr>
              <w:rPr>
                <w:rFonts w:asciiTheme="minorHAnsi" w:eastAsia="Verdana" w:hAnsiTheme="minorHAnsi"/>
                <w:color w:val="000000"/>
                <w:sz w:val="20"/>
                <w:szCs w:val="20"/>
              </w:rPr>
            </w:pPr>
          </w:p>
        </w:tc>
      </w:tr>
      <w:tr w:rsidR="004E0D4D" w:rsidRPr="00363301" w14:paraId="30F5D9BC" w14:textId="77777777" w:rsidTr="002731F8">
        <w:tc>
          <w:tcPr>
            <w:tcW w:w="3019" w:type="dxa"/>
          </w:tcPr>
          <w:p w14:paraId="14BA8393" w14:textId="77777777" w:rsidR="004E0D4D" w:rsidRPr="00363301" w:rsidRDefault="004E0D4D" w:rsidP="002731F8">
            <w:pPr>
              <w:rPr>
                <w:rFonts w:asciiTheme="minorHAnsi" w:eastAsia="Verdana" w:hAnsiTheme="minorHAnsi"/>
                <w:color w:val="000000"/>
                <w:sz w:val="20"/>
                <w:szCs w:val="20"/>
              </w:rPr>
            </w:pPr>
          </w:p>
        </w:tc>
        <w:tc>
          <w:tcPr>
            <w:tcW w:w="1644" w:type="dxa"/>
          </w:tcPr>
          <w:p w14:paraId="52564AC2" w14:textId="77777777" w:rsidR="004E0D4D" w:rsidRPr="00363301" w:rsidRDefault="004E0D4D" w:rsidP="002731F8">
            <w:pPr>
              <w:rPr>
                <w:rFonts w:asciiTheme="minorHAnsi" w:eastAsia="Verdana" w:hAnsiTheme="minorHAnsi"/>
                <w:color w:val="000000"/>
                <w:sz w:val="20"/>
                <w:szCs w:val="20"/>
              </w:rPr>
            </w:pPr>
          </w:p>
        </w:tc>
        <w:tc>
          <w:tcPr>
            <w:tcW w:w="2136" w:type="dxa"/>
          </w:tcPr>
          <w:p w14:paraId="537EE2B2" w14:textId="77777777" w:rsidR="004E0D4D" w:rsidRPr="00363301" w:rsidRDefault="004E0D4D" w:rsidP="002731F8">
            <w:pPr>
              <w:rPr>
                <w:rFonts w:asciiTheme="minorHAnsi" w:eastAsia="Verdana" w:hAnsiTheme="minorHAnsi"/>
                <w:color w:val="000000"/>
                <w:sz w:val="20"/>
                <w:szCs w:val="20"/>
              </w:rPr>
            </w:pPr>
          </w:p>
        </w:tc>
        <w:tc>
          <w:tcPr>
            <w:tcW w:w="1843" w:type="dxa"/>
          </w:tcPr>
          <w:p w14:paraId="45CBA7EC" w14:textId="77777777" w:rsidR="004E0D4D" w:rsidRPr="00363301" w:rsidRDefault="004E0D4D" w:rsidP="002731F8">
            <w:pPr>
              <w:rPr>
                <w:rFonts w:asciiTheme="minorHAnsi" w:eastAsia="Verdana" w:hAnsiTheme="minorHAnsi"/>
                <w:color w:val="000000"/>
                <w:sz w:val="20"/>
                <w:szCs w:val="20"/>
              </w:rPr>
            </w:pPr>
          </w:p>
        </w:tc>
      </w:tr>
    </w:tbl>
    <w:p w14:paraId="62AEC255" w14:textId="77777777" w:rsidR="004E0D4D" w:rsidRPr="00363301" w:rsidRDefault="004E0D4D" w:rsidP="004E0D4D">
      <w:pPr>
        <w:rPr>
          <w:rFonts w:asciiTheme="minorHAnsi" w:eastAsia="Verdana" w:hAnsiTheme="minorHAnsi"/>
          <w:color w:val="000000"/>
          <w:sz w:val="20"/>
          <w:szCs w:val="20"/>
        </w:rPr>
      </w:pPr>
    </w:p>
    <w:p w14:paraId="65622A31" w14:textId="77777777" w:rsidR="004E0D4D" w:rsidRPr="00363301" w:rsidRDefault="004E0D4D" w:rsidP="004E0D4D">
      <w:pPr>
        <w:rPr>
          <w:rFonts w:asciiTheme="minorHAnsi" w:eastAsia="Verdana" w:hAnsiTheme="minorHAnsi"/>
          <w:color w:val="000000"/>
          <w:sz w:val="20"/>
          <w:szCs w:val="20"/>
        </w:rPr>
      </w:pPr>
    </w:p>
    <w:p w14:paraId="01F9888D" w14:textId="77777777" w:rsidR="004E0D4D" w:rsidRPr="00363301" w:rsidRDefault="004E0D4D" w:rsidP="004E0D4D">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5CF8282B" w14:textId="77777777" w:rsidR="004E0D4D" w:rsidRPr="00363301" w:rsidRDefault="004E0D4D" w:rsidP="004E0D4D">
      <w:pPr>
        <w:pStyle w:val="Kop2"/>
      </w:pPr>
      <w:bookmarkStart w:id="16" w:name="_Toc26885958"/>
      <w:r w:rsidRPr="00363301">
        <w:t xml:space="preserve">Bijlage 2: </w:t>
      </w:r>
      <w:bookmarkStart w:id="17" w:name="_Hlk37365793"/>
      <w:r w:rsidRPr="00363301">
        <w:t>Aantonen passend niveau van beveiliging</w:t>
      </w:r>
      <w:bookmarkEnd w:id="16"/>
      <w:bookmarkEnd w:id="17"/>
    </w:p>
    <w:p w14:paraId="3729D423" w14:textId="77777777" w:rsidR="004E0D4D" w:rsidRPr="00363301" w:rsidRDefault="004E0D4D" w:rsidP="004E0D4D">
      <w:pPr>
        <w:rPr>
          <w:rFonts w:asciiTheme="minorHAnsi" w:hAnsiTheme="minorHAnsi"/>
          <w:sz w:val="20"/>
          <w:szCs w:val="20"/>
        </w:rPr>
      </w:pPr>
    </w:p>
    <w:p w14:paraId="5ABC1D60" w14:textId="77777777" w:rsidR="004E0D4D" w:rsidRPr="00363301" w:rsidRDefault="004E0D4D" w:rsidP="004E0D4D">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7DBFE3D5" w14:textId="77777777" w:rsidR="004E0D4D" w:rsidRDefault="004E0D4D" w:rsidP="004E0D4D">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45945B2A" w14:textId="77777777" w:rsidR="004E0D4D" w:rsidRPr="00363301" w:rsidRDefault="004E0D4D" w:rsidP="004E0D4D">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677A2C9A" w14:textId="77777777" w:rsidR="004E0D4D" w:rsidRPr="00363301" w:rsidRDefault="004E0D4D" w:rsidP="004E0D4D">
      <w:pPr>
        <w:pStyle w:val="Lijstalinea"/>
        <w:ind w:left="0" w:firstLine="0"/>
        <w:rPr>
          <w:rFonts w:asciiTheme="minorHAnsi" w:hAnsiTheme="minorHAnsi"/>
          <w:sz w:val="20"/>
          <w:szCs w:val="20"/>
        </w:rPr>
      </w:pPr>
    </w:p>
    <w:p w14:paraId="550E01AF" w14:textId="77777777" w:rsidR="004E0D4D" w:rsidRDefault="004E0D4D" w:rsidP="004E0D4D">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15638C70" w14:textId="77777777" w:rsidR="004E0D4D" w:rsidRPr="00363301" w:rsidRDefault="004E0D4D" w:rsidP="004E0D4D">
      <w:pPr>
        <w:pStyle w:val="Lijstalinea"/>
        <w:ind w:left="0" w:firstLine="0"/>
        <w:rPr>
          <w:rFonts w:asciiTheme="minorHAnsi" w:hAnsiTheme="minorHAnsi"/>
          <w:sz w:val="20"/>
          <w:szCs w:val="20"/>
        </w:rPr>
      </w:pPr>
    </w:p>
    <w:p w14:paraId="270F73D0" w14:textId="77777777" w:rsidR="004E0D4D" w:rsidRPr="00363301" w:rsidRDefault="004E0D4D" w:rsidP="004E0D4D">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6DAC536" w14:textId="77777777" w:rsidR="004E0D4D" w:rsidRDefault="004E0D4D" w:rsidP="004E0D4D">
      <w:pPr>
        <w:pStyle w:val="Lijstalinea"/>
        <w:ind w:left="0" w:firstLine="0"/>
        <w:rPr>
          <w:rFonts w:asciiTheme="minorHAnsi" w:hAnsiTheme="minorHAnsi"/>
          <w:sz w:val="20"/>
          <w:szCs w:val="20"/>
        </w:rPr>
      </w:pPr>
    </w:p>
    <w:p w14:paraId="61CC6981" w14:textId="77777777" w:rsidR="004E0D4D" w:rsidRPr="00363301" w:rsidRDefault="004E0D4D" w:rsidP="004E0D4D">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79F85F3D" w14:textId="77777777" w:rsidR="004E0D4D" w:rsidRDefault="004E0D4D" w:rsidP="004E0D4D">
      <w:pPr>
        <w:pStyle w:val="Lijstalinea"/>
        <w:widowControl/>
        <w:tabs>
          <w:tab w:val="left" w:pos="397"/>
        </w:tabs>
        <w:autoSpaceDE/>
        <w:autoSpaceDN/>
        <w:spacing w:before="0"/>
        <w:ind w:left="0" w:firstLine="0"/>
        <w:rPr>
          <w:rFonts w:asciiTheme="minorHAnsi" w:hAnsiTheme="minorHAnsi"/>
          <w:sz w:val="20"/>
          <w:szCs w:val="20"/>
        </w:rPr>
      </w:pPr>
      <w:bookmarkStart w:id="18"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486A9E25" w14:textId="77777777" w:rsidR="004E0D4D" w:rsidRPr="00363301" w:rsidRDefault="004E0D4D" w:rsidP="004E0D4D">
      <w:pPr>
        <w:pStyle w:val="Lijstalinea"/>
        <w:widowControl/>
        <w:tabs>
          <w:tab w:val="left" w:pos="397"/>
        </w:tabs>
        <w:autoSpaceDE/>
        <w:autoSpaceDN/>
        <w:spacing w:before="0"/>
        <w:ind w:left="0" w:firstLine="0"/>
        <w:rPr>
          <w:rFonts w:asciiTheme="minorHAnsi" w:hAnsiTheme="minorHAnsi"/>
          <w:sz w:val="20"/>
          <w:szCs w:val="20"/>
        </w:rPr>
      </w:pPr>
    </w:p>
    <w:p w14:paraId="3D41DC5D" w14:textId="77777777" w:rsidR="004E0D4D" w:rsidRPr="00864332" w:rsidRDefault="004E0D4D" w:rsidP="004E0D4D">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22AFBD58" w14:textId="77777777" w:rsidR="004E0D4D" w:rsidRPr="00864332" w:rsidRDefault="004E0D4D" w:rsidP="004E0D4D">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4AFF9F7A" w14:textId="77777777" w:rsidR="004E0D4D" w:rsidRPr="00864332" w:rsidRDefault="004E0D4D" w:rsidP="004E0D4D">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4B95E23D" w14:textId="77777777" w:rsidR="004E0D4D" w:rsidRPr="00864332" w:rsidRDefault="004E0D4D" w:rsidP="004E0D4D">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8"/>
    <w:p w14:paraId="50150C9C" w14:textId="77777777" w:rsidR="004E0D4D" w:rsidRPr="00623A80" w:rsidRDefault="004E0D4D" w:rsidP="004E0D4D">
      <w:pPr>
        <w:rPr>
          <w:rFonts w:ascii="Calibri" w:hAnsi="Calibri" w:cs="Calibri"/>
          <w:sz w:val="20"/>
          <w:szCs w:val="20"/>
        </w:rPr>
      </w:pPr>
    </w:p>
    <w:p w14:paraId="52919D54" w14:textId="77777777" w:rsidR="004E0D4D" w:rsidRPr="00623A80" w:rsidRDefault="004E0D4D" w:rsidP="004E0D4D">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74D857E" w14:textId="77777777" w:rsidR="004E0D4D" w:rsidRPr="00623A80" w:rsidRDefault="004E0D4D" w:rsidP="004E0D4D">
      <w:pPr>
        <w:rPr>
          <w:rFonts w:ascii="Calibri" w:hAnsi="Calibri" w:cs="Calibri"/>
          <w:sz w:val="20"/>
          <w:szCs w:val="20"/>
        </w:rPr>
      </w:pPr>
    </w:p>
    <w:p w14:paraId="340714C8" w14:textId="77777777" w:rsidR="004E0D4D" w:rsidRPr="00623A80" w:rsidRDefault="004E0D4D" w:rsidP="004E0D4D">
      <w:pPr>
        <w:rPr>
          <w:rFonts w:ascii="Calibri" w:hAnsi="Calibri" w:cs="Calibri"/>
          <w:sz w:val="20"/>
          <w:szCs w:val="20"/>
        </w:rPr>
      </w:pPr>
    </w:p>
    <w:p w14:paraId="0EB5069D" w14:textId="77777777" w:rsidR="004E0D4D" w:rsidRPr="00363301" w:rsidRDefault="004E0D4D" w:rsidP="004E0D4D">
      <w:pPr>
        <w:rPr>
          <w:rFonts w:asciiTheme="minorHAnsi" w:hAnsiTheme="minorHAnsi"/>
          <w:sz w:val="20"/>
          <w:szCs w:val="20"/>
        </w:rPr>
      </w:pPr>
      <w:r>
        <w:rPr>
          <w:rFonts w:asciiTheme="minorHAnsi" w:hAnsiTheme="minorHAnsi"/>
          <w:sz w:val="20"/>
          <w:szCs w:val="20"/>
        </w:rPr>
        <w:t>Aansluiting bij goedgekeurde gedragscode</w:t>
      </w:r>
    </w:p>
    <w:p w14:paraId="51CB733A" w14:textId="77777777" w:rsidR="004E0D4D" w:rsidRPr="00363301" w:rsidRDefault="004E0D4D" w:rsidP="004E0D4D">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51048C6" w14:textId="77777777" w:rsidR="004E0D4D" w:rsidRDefault="004E0D4D" w:rsidP="004E0D4D">
      <w:pPr>
        <w:rPr>
          <w:rFonts w:asciiTheme="minorHAnsi" w:hAnsiTheme="minorHAnsi" w:cstheme="minorHAnsi"/>
        </w:rPr>
      </w:pPr>
      <w:bookmarkStart w:id="19" w:name="id1-3-2-2-2-2-16-1-3-1-2"/>
      <w:bookmarkEnd w:id="19"/>
      <w:r>
        <w:rPr>
          <w:rFonts w:asciiTheme="minorHAnsi" w:hAnsiTheme="minorHAnsi" w:cstheme="minorHAnsi"/>
        </w:rPr>
        <w:br w:type="page"/>
      </w:r>
    </w:p>
    <w:p w14:paraId="5CC47918" w14:textId="77777777" w:rsidR="004E0D4D" w:rsidRPr="000869A3" w:rsidRDefault="004E0D4D" w:rsidP="004E0D4D">
      <w:pPr>
        <w:spacing w:line="290" w:lineRule="auto"/>
        <w:jc w:val="center"/>
        <w:rPr>
          <w:rFonts w:ascii="Calibri" w:hAnsi="Calibri" w:cs="Calibri"/>
          <w:b/>
          <w:bCs/>
          <w:color w:val="FF0000"/>
          <w:sz w:val="24"/>
          <w:szCs w:val="24"/>
        </w:rPr>
      </w:pPr>
      <w:r w:rsidRPr="000869A3">
        <w:rPr>
          <w:rFonts w:ascii="Calibri" w:hAnsi="Calibri" w:cs="Calibri"/>
          <w:b/>
          <w:bCs/>
          <w:color w:val="FF0000"/>
          <w:sz w:val="28"/>
          <w:szCs w:val="28"/>
        </w:rPr>
        <w:t xml:space="preserve">Deze bijlage is facultatief: </w:t>
      </w:r>
      <w:r w:rsidRPr="000869A3">
        <w:rPr>
          <w:rFonts w:ascii="Calibri" w:hAnsi="Calibri" w:cs="Calibri"/>
          <w:b/>
          <w:bCs/>
          <w:color w:val="FF0000"/>
          <w:sz w:val="24"/>
          <w:szCs w:val="24"/>
        </w:rPr>
        <w:t>Alleen opnemen als deze van toepassing is!</w:t>
      </w:r>
    </w:p>
    <w:p w14:paraId="78666B27" w14:textId="77777777" w:rsidR="004E0D4D" w:rsidRDefault="004E0D4D" w:rsidP="004E0D4D">
      <w:pPr>
        <w:spacing w:line="290" w:lineRule="auto"/>
        <w:rPr>
          <w:rFonts w:ascii="Calibri" w:hAnsi="Calibri" w:cs="Calibri"/>
          <w:b/>
          <w:bCs/>
          <w:color w:val="00B0F0"/>
          <w:sz w:val="24"/>
          <w:szCs w:val="24"/>
        </w:rPr>
      </w:pPr>
    </w:p>
    <w:p w14:paraId="0C29A46B" w14:textId="77777777" w:rsidR="004E0D4D" w:rsidRPr="00E9310C" w:rsidRDefault="004E0D4D" w:rsidP="004E0D4D">
      <w:pPr>
        <w:spacing w:line="290" w:lineRule="auto"/>
        <w:rPr>
          <w:rFonts w:ascii="Calibri" w:hAnsi="Calibri" w:cs="Calibri"/>
          <w:b/>
          <w:bCs/>
          <w:sz w:val="24"/>
          <w:szCs w:val="24"/>
        </w:rPr>
      </w:pPr>
      <w:r w:rsidRPr="000869A3">
        <w:rPr>
          <w:rFonts w:ascii="Calibri" w:hAnsi="Calibri" w:cs="Calibri"/>
          <w:b/>
          <w:bCs/>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Pr>
          <w:rFonts w:ascii="Calibri" w:hAnsi="Calibri" w:cs="Calibri"/>
          <w:b/>
          <w:bCs/>
          <w:sz w:val="24"/>
          <w:szCs w:val="24"/>
        </w:rPr>
        <w:t xml:space="preserve">2020 </w:t>
      </w:r>
      <w:r w:rsidRPr="00E9310C">
        <w:rPr>
          <w:rFonts w:ascii="Calibri" w:hAnsi="Calibri" w:cs="Calibri"/>
          <w:b/>
          <w:bCs/>
          <w:sz w:val="24"/>
          <w:szCs w:val="24"/>
        </w:rPr>
        <w:t>artikelen</w:t>
      </w:r>
    </w:p>
    <w:p w14:paraId="34954A0E" w14:textId="77777777" w:rsidR="004E0D4D" w:rsidRPr="00CE70E8" w:rsidRDefault="004E0D4D" w:rsidP="004E0D4D">
      <w:pPr>
        <w:pStyle w:val="Default"/>
        <w:rPr>
          <w:rFonts w:ascii="Calibri" w:hAnsi="Calibri" w:cs="Calibri"/>
        </w:rPr>
      </w:pPr>
    </w:p>
    <w:p w14:paraId="5E46C2DE" w14:textId="77777777" w:rsidR="004E0D4D" w:rsidRPr="00CE70E8" w:rsidRDefault="004E0D4D" w:rsidP="004E0D4D">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BAE98F0" w14:textId="77777777" w:rsidR="004E0D4D" w:rsidRPr="00CE70E8" w:rsidRDefault="004E0D4D" w:rsidP="004E0D4D">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542E044E" w14:textId="77777777" w:rsidR="004E0D4D" w:rsidRPr="00CE70E8" w:rsidRDefault="004E0D4D" w:rsidP="004E0D4D">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04680B5E" w14:textId="77777777" w:rsidR="004E0D4D" w:rsidRPr="00CE70E8" w:rsidRDefault="004E0D4D" w:rsidP="004E0D4D">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2688BF43" w14:textId="77777777" w:rsidR="004E0D4D" w:rsidRPr="00CE70E8" w:rsidRDefault="004E0D4D" w:rsidP="004E0D4D">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671E23F6" w14:textId="77777777" w:rsidR="004E0D4D" w:rsidRPr="00CE70E8" w:rsidRDefault="004E0D4D" w:rsidP="004E0D4D">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0A567E2B" w14:textId="77777777" w:rsidR="004E0D4D" w:rsidRPr="00CE70E8" w:rsidRDefault="004E0D4D" w:rsidP="004E0D4D">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3332FD61" w14:textId="77777777" w:rsidR="004E0D4D" w:rsidRPr="00CE70E8" w:rsidRDefault="004E0D4D" w:rsidP="004E0D4D">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462F5033" w14:textId="77777777" w:rsidR="004E0D4D" w:rsidRPr="00CE70E8" w:rsidRDefault="004E0D4D" w:rsidP="004E0D4D">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202485D4" w14:textId="77777777" w:rsidR="004E0D4D" w:rsidRPr="00CE70E8" w:rsidRDefault="004E0D4D" w:rsidP="004E0D4D">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342ECC91" w14:textId="77777777" w:rsidR="004E0D4D" w:rsidRPr="00CE70E8" w:rsidRDefault="004E0D4D" w:rsidP="004E0D4D">
      <w:pPr>
        <w:pStyle w:val="Default"/>
        <w:numPr>
          <w:ilvl w:val="0"/>
          <w:numId w:val="6"/>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026A9326" w14:textId="77777777" w:rsidR="004E0D4D" w:rsidRPr="00CE70E8" w:rsidRDefault="004E0D4D" w:rsidP="004E0D4D">
      <w:pPr>
        <w:pStyle w:val="Default"/>
        <w:numPr>
          <w:ilvl w:val="0"/>
          <w:numId w:val="6"/>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4D9BBC52" w14:textId="77777777" w:rsidR="004E0D4D" w:rsidRPr="00CE70E8" w:rsidRDefault="004E0D4D" w:rsidP="004E0D4D">
      <w:pPr>
        <w:pStyle w:val="Default"/>
        <w:numPr>
          <w:ilvl w:val="0"/>
          <w:numId w:val="5"/>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6A947360" w14:textId="77777777" w:rsidR="004E0D4D" w:rsidRPr="00CE70E8" w:rsidRDefault="004E0D4D" w:rsidP="004E0D4D">
      <w:pPr>
        <w:pStyle w:val="Default"/>
        <w:numPr>
          <w:ilvl w:val="0"/>
          <w:numId w:val="5"/>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5C1B15B2" w14:textId="77777777" w:rsidR="004E0D4D" w:rsidRPr="00CE70E8" w:rsidRDefault="004E0D4D" w:rsidP="004E0D4D">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161C361E" w14:textId="77777777" w:rsidR="004E0D4D" w:rsidRPr="00CE70E8" w:rsidRDefault="004E0D4D" w:rsidP="004E0D4D">
      <w:pPr>
        <w:rPr>
          <w:rFonts w:ascii="Calibri" w:hAnsi="Calibri" w:cs="Calibri"/>
          <w:sz w:val="20"/>
          <w:szCs w:val="20"/>
        </w:rPr>
      </w:pPr>
    </w:p>
    <w:p w14:paraId="5354D851" w14:textId="77777777" w:rsidR="004E0D4D" w:rsidRPr="00D87CE5" w:rsidRDefault="004E0D4D" w:rsidP="004E0D4D">
      <w:pPr>
        <w:adjustRightInd w:val="0"/>
        <w:rPr>
          <w:rFonts w:ascii="Calibri" w:eastAsiaTheme="minorHAnsi" w:hAnsi="Calibri" w:cs="Calibri"/>
          <w:color w:val="000000"/>
          <w:sz w:val="23"/>
          <w:szCs w:val="23"/>
          <w:lang w:eastAsia="en-US"/>
        </w:rPr>
      </w:pPr>
      <w:r w:rsidRPr="00D87CE5">
        <w:rPr>
          <w:rFonts w:ascii="Calibri" w:eastAsiaTheme="minorHAnsi" w:hAnsi="Calibri" w:cs="Calibri"/>
          <w:b/>
          <w:bCs/>
          <w:color w:val="000000"/>
          <w:sz w:val="23"/>
          <w:szCs w:val="23"/>
          <w:lang w:eastAsia="en-US"/>
        </w:rPr>
        <w:t xml:space="preserve">Artikel 20. Opschorting, opzegging en ontbinding </w:t>
      </w:r>
    </w:p>
    <w:p w14:paraId="78FB76D6" w14:textId="77777777" w:rsidR="004E0D4D" w:rsidRPr="008C79A2" w:rsidRDefault="004E0D4D" w:rsidP="004E0D4D">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rPr>
        <w:t>Gevolgen van beëindiging</w:t>
      </w:r>
    </w:p>
    <w:p w14:paraId="620AE0A8"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659830B" w14:textId="77777777" w:rsidR="004E0D4D" w:rsidRPr="00D87CE5" w:rsidRDefault="004E0D4D" w:rsidP="004E0D4D">
      <w:pPr>
        <w:adjustRightInd w:val="0"/>
        <w:rPr>
          <w:rFonts w:ascii="Calibri" w:eastAsiaTheme="minorHAnsi" w:hAnsi="Calibri" w:cs="Calibri"/>
          <w:color w:val="000000"/>
          <w:sz w:val="20"/>
          <w:szCs w:val="20"/>
          <w:lang w:eastAsia="en-US"/>
        </w:rPr>
      </w:pPr>
    </w:p>
    <w:p w14:paraId="43051A0F" w14:textId="77777777" w:rsidR="004E0D4D" w:rsidRPr="00D87CE5" w:rsidRDefault="004E0D4D" w:rsidP="004E0D4D">
      <w:pPr>
        <w:adjustRightInd w:val="0"/>
        <w:rPr>
          <w:rFonts w:ascii="Calibri" w:eastAsiaTheme="minorHAnsi" w:hAnsi="Calibri" w:cs="Calibri"/>
          <w:color w:val="000000"/>
          <w:sz w:val="23"/>
          <w:szCs w:val="23"/>
          <w:lang w:eastAsia="en-US"/>
        </w:rPr>
      </w:pPr>
      <w:r w:rsidRPr="00D87CE5">
        <w:rPr>
          <w:rFonts w:ascii="Calibri" w:eastAsiaTheme="minorHAnsi" w:hAnsi="Calibri" w:cs="Calibri"/>
          <w:b/>
          <w:bCs/>
          <w:color w:val="000000"/>
          <w:sz w:val="23"/>
          <w:szCs w:val="23"/>
          <w:lang w:eastAsia="en-US"/>
        </w:rPr>
        <w:t xml:space="preserve">Artikel 22. Overstap, beperkte voortzetting, overdracht en verlengd gebruik </w:t>
      </w:r>
    </w:p>
    <w:p w14:paraId="35C57BDB" w14:textId="77777777" w:rsidR="004E0D4D" w:rsidRPr="002A2757" w:rsidRDefault="004E0D4D" w:rsidP="004E0D4D">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rPr>
        <w:t>Exit-plan</w:t>
      </w:r>
    </w:p>
    <w:p w14:paraId="742D4231"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07515681"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lastRenderedPageBreak/>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56703A59" w14:textId="77777777" w:rsidR="004E0D4D" w:rsidRPr="00D87CE5" w:rsidRDefault="004E0D4D" w:rsidP="004E0D4D">
      <w:pPr>
        <w:adjustRightInd w:val="0"/>
        <w:rPr>
          <w:rFonts w:ascii="Calibri" w:eastAsiaTheme="minorHAnsi" w:hAnsi="Calibri" w:cs="Calibri"/>
          <w:color w:val="000000"/>
          <w:sz w:val="20"/>
          <w:szCs w:val="20"/>
          <w:lang w:eastAsia="en-US"/>
        </w:rPr>
      </w:pPr>
    </w:p>
    <w:p w14:paraId="2A7B5DF9"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Overstap naar soortgelijke ICT Prestatie </w:t>
      </w:r>
    </w:p>
    <w:p w14:paraId="59D0D3AD"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B5572DB"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22.4 Onder de in het vorige lid bedoelde redelijke maatregelen in het kader van de overstap naar een andere leverancier/ander systeem worden in ieder geval verstaan (naar keuze van Opdrachtgever):</w:t>
      </w:r>
    </w:p>
    <w:p w14:paraId="582421AF" w14:textId="77777777" w:rsidR="004E0D4D" w:rsidRPr="00D87CE5" w:rsidRDefault="004E0D4D" w:rsidP="004E0D4D">
      <w:pPr>
        <w:adjustRightInd w:val="0"/>
        <w:ind w:left="454"/>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i) het alsnog aan de verplichtingen uit artikel 18 voldoen; </w:t>
      </w:r>
    </w:p>
    <w:p w14:paraId="7D2D2684" w14:textId="77777777" w:rsidR="004E0D4D" w:rsidRPr="00D87CE5" w:rsidRDefault="004E0D4D" w:rsidP="004E0D4D">
      <w:pPr>
        <w:adjustRightInd w:val="0"/>
        <w:ind w:left="454"/>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ii) het vernietigen van de gegevens waarvoor Opdrachtgever verantwoordelijk is (tegen afgifte van bewijs van vernietiging); </w:t>
      </w:r>
    </w:p>
    <w:p w14:paraId="482B7E07" w14:textId="77777777" w:rsidR="004E0D4D" w:rsidRPr="00D87CE5" w:rsidRDefault="004E0D4D" w:rsidP="004E0D4D">
      <w:pPr>
        <w:adjustRightInd w:val="0"/>
        <w:spacing w:after="80"/>
        <w:ind w:left="454"/>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iii) het technisch ontvlechten en ontmantelen van (een deel van) de ICT Presentatie </w:t>
      </w:r>
    </w:p>
    <w:p w14:paraId="478EB7EC"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932A95B" w14:textId="77777777" w:rsidR="004E0D4D" w:rsidRPr="00D87CE5" w:rsidRDefault="004E0D4D" w:rsidP="004E0D4D">
      <w:pPr>
        <w:adjustRightInd w:val="0"/>
        <w:rPr>
          <w:rFonts w:ascii="Calibri" w:eastAsiaTheme="minorHAnsi" w:hAnsi="Calibri" w:cs="Calibri"/>
          <w:color w:val="000000"/>
          <w:sz w:val="20"/>
          <w:szCs w:val="20"/>
          <w:lang w:eastAsia="en-US"/>
        </w:rPr>
      </w:pPr>
    </w:p>
    <w:p w14:paraId="3797F2FB"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Beperkte voortzetting van ICT Prestatie</w:t>
      </w:r>
    </w:p>
    <w:p w14:paraId="5B5168BD"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22.6 Leverancier verklaart zich reeds nu voor alsdan bereid bij beëindiging van de Overeenkomst(en) – op welke grond dan ook – op eerste verzoek van Opdrachtgever:</w:t>
      </w:r>
    </w:p>
    <w:p w14:paraId="5D2C0788" w14:textId="77777777" w:rsidR="004E0D4D" w:rsidRPr="00D87CE5" w:rsidRDefault="004E0D4D" w:rsidP="004E0D4D">
      <w:pPr>
        <w:adjustRightInd w:val="0"/>
        <w:ind w:left="454"/>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i) een nieuwe ICT Prestatie of beperkte voortzetting van de bestaande ICT Prestatie te leveren waarmee Opdrachtgever in staat blijft de met de huidige ICT Prestatie opgeslagen gegevens te raadplegen; en </w:t>
      </w:r>
    </w:p>
    <w:p w14:paraId="7D29C352" w14:textId="77777777" w:rsidR="004E0D4D" w:rsidRPr="00D87CE5" w:rsidRDefault="004E0D4D" w:rsidP="004E0D4D">
      <w:pPr>
        <w:adjustRightInd w:val="0"/>
        <w:spacing w:after="80"/>
        <w:ind w:left="454"/>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ii) een beperkte vorm van Onderhoud te (blijven) verlenen op de in het vorige lid bedoelde ICT Prestatie (namelijk binnen de kaders van de in het vorige lid bedoelde beperkte functionaliteit). </w:t>
      </w:r>
    </w:p>
    <w:p w14:paraId="4637159A"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22.7 Voor de duur en kosten voor de in het vorige lid bedoelde ICT Prestatie geldt dat:</w:t>
      </w:r>
    </w:p>
    <w:p w14:paraId="4A4495AD" w14:textId="77777777" w:rsidR="004E0D4D" w:rsidRPr="00D87CE5" w:rsidRDefault="004E0D4D" w:rsidP="004E0D4D">
      <w:pPr>
        <w:adjustRightInd w:val="0"/>
        <w:ind w:left="454"/>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i) de duur ten minste een zodanige duur is dat Opdrachtgever aan de wettelijke administratieplichten kan voldoen; </w:t>
      </w:r>
    </w:p>
    <w:p w14:paraId="442EFACB" w14:textId="77777777" w:rsidR="004E0D4D" w:rsidRPr="00D87CE5" w:rsidRDefault="004E0D4D" w:rsidP="004E0D4D">
      <w:pPr>
        <w:adjustRightInd w:val="0"/>
        <w:ind w:left="454"/>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rPr>
        <w:t>Derdenprogrammatuur</w:t>
      </w:r>
      <w:proofErr w:type="spellEnd"/>
      <w:r w:rsidRPr="00D87CE5">
        <w:rPr>
          <w:rFonts w:ascii="Calibri" w:eastAsiaTheme="minorHAnsi" w:hAnsi="Calibri" w:cs="Calibri"/>
          <w:color w:val="000000"/>
          <w:sz w:val="20"/>
          <w:szCs w:val="20"/>
          <w:lang w:eastAsia="en-US"/>
        </w:rPr>
        <w:t xml:space="preserve"> volledig kunnen worden doorbelast. </w:t>
      </w:r>
    </w:p>
    <w:p w14:paraId="59581BA1" w14:textId="77777777" w:rsidR="004E0D4D" w:rsidRPr="00D87CE5" w:rsidRDefault="004E0D4D" w:rsidP="004E0D4D">
      <w:pPr>
        <w:adjustRightInd w:val="0"/>
        <w:rPr>
          <w:rFonts w:ascii="Calibri" w:eastAsiaTheme="minorHAnsi" w:hAnsi="Calibri" w:cs="Calibri"/>
          <w:color w:val="000000"/>
          <w:sz w:val="20"/>
          <w:szCs w:val="20"/>
          <w:lang w:eastAsia="en-US"/>
        </w:rPr>
      </w:pPr>
    </w:p>
    <w:p w14:paraId="2428E02F"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Overdracht ICT Prestatie </w:t>
      </w:r>
    </w:p>
    <w:p w14:paraId="4F2D25BE" w14:textId="77777777" w:rsidR="004E0D4D"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rPr>
        <w:t>Derdenprogrammatuur</w:t>
      </w:r>
      <w:proofErr w:type="spellEnd"/>
      <w:r w:rsidRPr="00D87CE5">
        <w:rPr>
          <w:rFonts w:ascii="Calibri" w:eastAsiaTheme="minorHAnsi" w:hAnsi="Calibri" w:cs="Calibri"/>
          <w:color w:val="000000"/>
          <w:sz w:val="20"/>
          <w:szCs w:val="20"/>
          <w:lang w:eastAsia="en-US"/>
        </w:rPr>
        <w:t xml:space="preserve"> is alleen overdraagbaar voor zover de wet of de toepasselijke licentievoorwaarden daaraan niet in de weg staan (vgl. artikel 19.5).</w:t>
      </w:r>
    </w:p>
    <w:p w14:paraId="120DCC7B" w14:textId="77777777" w:rsidR="004E0D4D" w:rsidRPr="00D87CE5" w:rsidRDefault="004E0D4D" w:rsidP="004E0D4D">
      <w:pPr>
        <w:adjustRightInd w:val="0"/>
        <w:rPr>
          <w:rFonts w:ascii="Calibri" w:eastAsiaTheme="minorHAnsi" w:hAnsi="Calibri" w:cs="Calibri"/>
          <w:color w:val="000000"/>
          <w:sz w:val="20"/>
          <w:szCs w:val="20"/>
          <w:lang w:eastAsia="en-US"/>
        </w:rPr>
      </w:pPr>
    </w:p>
    <w:p w14:paraId="366A5816"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lastRenderedPageBreak/>
        <w:t>Verlengd gebruik</w:t>
      </w:r>
    </w:p>
    <w:p w14:paraId="28C20FD2"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rPr>
        <w:t>Derdenprogrammatuur</w:t>
      </w:r>
      <w:proofErr w:type="spellEnd"/>
      <w:r w:rsidRPr="00D87CE5">
        <w:rPr>
          <w:rFonts w:ascii="Calibri" w:eastAsiaTheme="minorHAnsi" w:hAnsi="Calibri" w:cs="Calibri"/>
          <w:color w:val="000000"/>
          <w:sz w:val="20"/>
          <w:szCs w:val="20"/>
          <w:lang w:eastAsia="en-US"/>
        </w:rPr>
        <w:t xml:space="preserve"> volledig kunnen worden doorbelast), tenzij de niet-tijdige afronding van de Exit-werkzaamheden toerekenbaar is aan Leverancier (de verlenging is dan gratis). </w:t>
      </w:r>
    </w:p>
    <w:p w14:paraId="37E5BE3C" w14:textId="77777777" w:rsidR="004E0D4D" w:rsidRPr="00D87CE5" w:rsidRDefault="004E0D4D" w:rsidP="004E0D4D">
      <w:pPr>
        <w:adjustRightInd w:val="0"/>
        <w:rPr>
          <w:rFonts w:ascii="Calibri" w:eastAsiaTheme="minorHAnsi" w:hAnsi="Calibri" w:cs="Calibri"/>
          <w:color w:val="000000"/>
          <w:sz w:val="20"/>
          <w:szCs w:val="20"/>
          <w:lang w:eastAsia="en-US"/>
        </w:rPr>
      </w:pPr>
    </w:p>
    <w:p w14:paraId="03BFE090" w14:textId="77777777" w:rsidR="004E0D4D" w:rsidRDefault="004E0D4D" w:rsidP="004E0D4D">
      <w:pPr>
        <w:adjustRightInd w:val="0"/>
        <w:rPr>
          <w:rFonts w:ascii="Calibri" w:eastAsiaTheme="minorHAnsi" w:hAnsi="Calibri" w:cs="Calibri"/>
          <w:b/>
          <w:bCs/>
          <w:color w:val="000000"/>
          <w:sz w:val="23"/>
          <w:szCs w:val="23"/>
          <w:lang w:eastAsia="en-US"/>
        </w:rPr>
      </w:pPr>
      <w:r w:rsidRPr="00D87CE5">
        <w:rPr>
          <w:rFonts w:ascii="Calibri" w:eastAsiaTheme="minorHAnsi" w:hAnsi="Calibri" w:cs="Calibri"/>
          <w:b/>
          <w:bCs/>
          <w:color w:val="000000"/>
          <w:sz w:val="23"/>
          <w:szCs w:val="23"/>
          <w:lang w:eastAsia="en-US"/>
        </w:rPr>
        <w:t>Artikel 21. Controlerecht en medewerking audits bij Opdrachtgeve</w:t>
      </w:r>
      <w:r>
        <w:rPr>
          <w:rFonts w:ascii="Calibri" w:eastAsiaTheme="minorHAnsi" w:hAnsi="Calibri" w:cs="Calibri"/>
          <w:b/>
          <w:bCs/>
          <w:color w:val="000000"/>
          <w:sz w:val="23"/>
          <w:szCs w:val="23"/>
          <w:lang w:eastAsia="en-US"/>
        </w:rPr>
        <w:t>r</w:t>
      </w:r>
    </w:p>
    <w:p w14:paraId="7316A2D7" w14:textId="77777777" w:rsidR="004E0D4D" w:rsidRPr="008C79A2" w:rsidRDefault="004E0D4D" w:rsidP="004E0D4D">
      <w:pPr>
        <w:adjustRightInd w:val="0"/>
        <w:rPr>
          <w:rFonts w:ascii="Calibri" w:eastAsiaTheme="minorHAnsi" w:hAnsi="Calibri" w:cs="Calibri"/>
          <w:color w:val="000000"/>
          <w:sz w:val="20"/>
          <w:szCs w:val="20"/>
          <w:lang w:eastAsia="en-US"/>
        </w:rPr>
      </w:pPr>
      <w:r w:rsidRPr="008C79A2">
        <w:rPr>
          <w:rFonts w:ascii="Calibri" w:eastAsiaTheme="minorHAnsi" w:hAnsi="Calibri" w:cs="Calibri"/>
          <w:color w:val="000000"/>
          <w:sz w:val="20"/>
          <w:szCs w:val="20"/>
          <w:lang w:eastAsia="en-US"/>
        </w:rPr>
        <w:t xml:space="preserve">Controlerecht </w:t>
      </w:r>
    </w:p>
    <w:p w14:paraId="46720A97"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200D1FB2"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21.2 Opdrachtgever zal alvorens een controle te doen verrichten eerst Leverancier om de op grond van het vorige lid noodzakelijke informatie vragen. </w:t>
      </w:r>
    </w:p>
    <w:p w14:paraId="3285A52A"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21.3 De controle zal alleen plaatsvinden indien Opdrachtgever </w:t>
      </w:r>
      <w:r>
        <w:rPr>
          <w:rFonts w:ascii="Calibri" w:eastAsiaTheme="minorHAnsi" w:hAnsi="Calibri" w:cs="Calibri"/>
          <w:color w:val="000000"/>
          <w:sz w:val="20"/>
          <w:szCs w:val="20"/>
          <w:lang w:eastAsia="en-US"/>
        </w:rPr>
        <w:t>-</w:t>
      </w:r>
      <w:r w:rsidRPr="00D87CE5">
        <w:rPr>
          <w:rFonts w:ascii="Calibri" w:eastAsiaTheme="minorHAnsi" w:hAnsi="Calibri" w:cs="Calibri"/>
          <w:color w:val="000000"/>
          <w:sz w:val="20"/>
          <w:szCs w:val="20"/>
          <w:lang w:eastAsia="en-US"/>
        </w:rPr>
        <w:t xml:space="preserve"> ook na beantwoording van het in het vorige lid bedoelde verzoek om informatie </w:t>
      </w:r>
      <w:r>
        <w:rPr>
          <w:rFonts w:ascii="Calibri" w:eastAsiaTheme="minorHAnsi" w:hAnsi="Calibri" w:cs="Calibri"/>
          <w:color w:val="000000"/>
          <w:sz w:val="20"/>
          <w:szCs w:val="20"/>
          <w:lang w:eastAsia="en-US"/>
        </w:rPr>
        <w:t>-</w:t>
      </w:r>
      <w:r w:rsidRPr="00D87CE5">
        <w:rPr>
          <w:rFonts w:ascii="Calibri" w:eastAsiaTheme="minorHAnsi" w:hAnsi="Calibri" w:cs="Calibri"/>
          <w:color w:val="000000"/>
          <w:sz w:val="20"/>
          <w:szCs w:val="20"/>
          <w:lang w:eastAsia="en-US"/>
        </w:rPr>
        <w:t xml:space="preserve"> gerede twijfel heeft over de nakoming van de verplichtingen door Leverancier, of indien Opdrachtgever anderszins een gerechtvaardigd belang bij de controle heeft (o.m. wettelijke plicht, instructie toezichthouder). </w:t>
      </w:r>
    </w:p>
    <w:p w14:paraId="4C1E0A42"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77C6330"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9F600C7" w14:textId="77777777" w:rsidR="004E0D4D" w:rsidRPr="00D87CE5" w:rsidRDefault="004E0D4D" w:rsidP="004E0D4D">
      <w:pPr>
        <w:adjustRightInd w:val="0"/>
        <w:spacing w:after="8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2D88B20E" w14:textId="77777777" w:rsidR="004E0D4D" w:rsidRDefault="004E0D4D" w:rsidP="004E0D4D">
      <w:pPr>
        <w:adjustRightInd w:val="0"/>
        <w:rPr>
          <w:rFonts w:ascii="Calibri" w:eastAsiaTheme="minorHAnsi" w:hAnsi="Calibri" w:cs="Calibri"/>
          <w:color w:val="000000"/>
          <w:sz w:val="20"/>
          <w:szCs w:val="20"/>
          <w:lang w:eastAsia="en-US"/>
        </w:rPr>
      </w:pPr>
    </w:p>
    <w:p w14:paraId="70237BCE" w14:textId="77777777" w:rsidR="004E0D4D" w:rsidRPr="008C79A2" w:rsidRDefault="004E0D4D" w:rsidP="004E0D4D">
      <w:pPr>
        <w:adjustRightInd w:val="0"/>
        <w:rPr>
          <w:rFonts w:ascii="Calibri" w:hAnsi="Calibri" w:cs="Calibri"/>
          <w:sz w:val="20"/>
          <w:szCs w:val="20"/>
        </w:rPr>
      </w:pPr>
      <w:r w:rsidRPr="008C79A2">
        <w:rPr>
          <w:rFonts w:ascii="Calibri" w:eastAsiaTheme="minorHAnsi" w:hAnsi="Calibri" w:cs="Calibri"/>
          <w:color w:val="000000"/>
          <w:sz w:val="20"/>
          <w:szCs w:val="20"/>
          <w:lang w:eastAsia="en-US"/>
        </w:rPr>
        <w:t>Medewerking audits bij Opdrachtgever</w:t>
      </w:r>
    </w:p>
    <w:p w14:paraId="1C517AEF" w14:textId="77777777" w:rsidR="004E0D4D" w:rsidRPr="00D87CE5" w:rsidRDefault="004E0D4D" w:rsidP="004E0D4D">
      <w:pPr>
        <w:adjustRightInd w:val="0"/>
        <w:rPr>
          <w:rFonts w:ascii="Calibri" w:eastAsiaTheme="minorHAnsi" w:hAnsi="Calibri" w:cs="Calibri"/>
          <w:color w:val="000000"/>
          <w:sz w:val="20"/>
          <w:szCs w:val="20"/>
          <w:lang w:eastAsia="en-US"/>
        </w:rPr>
      </w:pPr>
      <w:r w:rsidRPr="00D87CE5">
        <w:rPr>
          <w:rFonts w:ascii="Calibri" w:eastAsiaTheme="minorHAnsi" w:hAnsi="Calibri" w:cs="Calibri"/>
          <w:color w:val="000000"/>
          <w:sz w:val="20"/>
          <w:szCs w:val="20"/>
          <w:lang w:eastAsia="en-US"/>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7CE5E848" w14:textId="77777777" w:rsidR="004E0D4D" w:rsidRPr="00D87CE5" w:rsidRDefault="004E0D4D" w:rsidP="004E0D4D">
      <w:pPr>
        <w:adjustRightInd w:val="0"/>
        <w:rPr>
          <w:rFonts w:ascii="Calibri" w:hAnsi="Calibri" w:cs="Calibri"/>
          <w:sz w:val="20"/>
          <w:szCs w:val="20"/>
        </w:rPr>
      </w:pPr>
    </w:p>
    <w:p w14:paraId="1B0CFA9C" w14:textId="77777777" w:rsidR="004E0D4D" w:rsidRPr="001E01E4" w:rsidRDefault="004E0D4D" w:rsidP="004E0D4D">
      <w:pPr>
        <w:spacing w:line="290" w:lineRule="auto"/>
        <w:rPr>
          <w:rFonts w:asciiTheme="minorHAnsi" w:hAnsiTheme="minorHAnsi" w:cstheme="minorHAnsi"/>
        </w:rPr>
      </w:pPr>
    </w:p>
    <w:p w14:paraId="5BF6EE3D" w14:textId="77777777" w:rsidR="004E0D4D" w:rsidRDefault="004E0D4D" w:rsidP="00C54631"/>
    <w:sectPr w:rsidR="004E0D4D" w:rsidSect="004C4273">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B2814" w14:textId="77777777" w:rsidR="00145C7F" w:rsidRDefault="000869A3">
      <w:pPr>
        <w:spacing w:line="240" w:lineRule="auto"/>
      </w:pPr>
      <w:r>
        <w:separator/>
      </w:r>
    </w:p>
  </w:endnote>
  <w:endnote w:type="continuationSeparator" w:id="0">
    <w:p w14:paraId="69D3BC4A" w14:textId="77777777" w:rsidR="00145C7F" w:rsidRDefault="000869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99FC" w14:textId="77777777" w:rsidR="00E04888" w:rsidRDefault="004650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D6CF" w14:textId="77777777" w:rsidR="00E04888" w:rsidRDefault="004650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DA65" w14:textId="77777777" w:rsidR="00E04888" w:rsidRDefault="004650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E8383" w14:textId="77777777" w:rsidR="00145C7F" w:rsidRDefault="000869A3">
      <w:pPr>
        <w:spacing w:line="240" w:lineRule="auto"/>
      </w:pPr>
      <w:r>
        <w:separator/>
      </w:r>
    </w:p>
  </w:footnote>
  <w:footnote w:type="continuationSeparator" w:id="0">
    <w:p w14:paraId="6351403D" w14:textId="77777777" w:rsidR="00145C7F" w:rsidRDefault="000869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277" w14:textId="77777777" w:rsidR="00E04888" w:rsidRDefault="004650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8E5A" w14:textId="77777777" w:rsidR="008E0595" w:rsidRDefault="000869A3">
    <w:pPr>
      <w:pStyle w:val="Koptekst"/>
    </w:pPr>
    <w:r>
      <w:rPr>
        <w:rFonts w:eastAsia="Verdana" w:cs="Verdana"/>
        <w:noProof/>
      </w:rPr>
      <w:drawing>
        <wp:anchor distT="0" distB="0" distL="114300" distR="114300" simplePos="0" relativeHeight="251659264" behindDoc="1" locked="0" layoutInCell="1" allowOverlap="1" wp14:anchorId="5B85C86C" wp14:editId="3666CE4C">
          <wp:simplePos x="0" y="0"/>
          <wp:positionH relativeFrom="page">
            <wp:posOffset>1080135</wp:posOffset>
          </wp:positionH>
          <wp:positionV relativeFrom="page">
            <wp:posOffset>10261600</wp:posOffset>
          </wp:positionV>
          <wp:extent cx="1476000" cy="216000"/>
          <wp:effectExtent l="0" t="0" r="0" b="0"/>
          <wp:wrapTight wrapText="bothSides">
            <wp:wrapPolygon edited="0">
              <wp:start x="0" y="0"/>
              <wp:lineTo x="0" y="17153"/>
              <wp:lineTo x="836" y="19059"/>
              <wp:lineTo x="4461" y="19059"/>
              <wp:lineTo x="21191" y="15247"/>
              <wp:lineTo x="21191" y="5718"/>
              <wp:lineTo x="3625" y="0"/>
              <wp:lineTo x="0" y="0"/>
            </wp:wrapPolygon>
          </wp:wrapTight>
          <wp:docPr id="2049" name="footerbriefvenra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briefvenray2.png"/>
                  <pic:cNvPicPr>
                    <a:picLocks noChangeAspect="1"/>
                  </pic:cNvPicPr>
                </pic:nvPicPr>
                <pic:blipFill>
                  <a:blip r:embed="rId1"/>
                  <a:stretch>
                    <a:fillRect/>
                  </a:stretch>
                </pic:blipFill>
                <pic:spPr>
                  <a:xfrm>
                    <a:off x="0" y="0"/>
                    <a:ext cx="1476000" cy="216000"/>
                  </a:xfrm>
                  <a:prstGeom prst="rect">
                    <a:avLst/>
                  </a:prstGeom>
                </pic:spPr>
              </pic:pic>
            </a:graphicData>
          </a:graphic>
        </wp:anchor>
      </w:drawing>
    </w:r>
    <w:r>
      <w:rPr>
        <w:rFonts w:eastAsia="Verdana" w:cs="Verdana"/>
        <w:noProof/>
      </w:rPr>
      <w:drawing>
        <wp:anchor distT="0" distB="0" distL="114300" distR="114300" simplePos="0" relativeHeight="251658240" behindDoc="0" locked="0" layoutInCell="1" allowOverlap="1" wp14:anchorId="21050524" wp14:editId="58A2ED26">
          <wp:simplePos x="0" y="0"/>
          <wp:positionH relativeFrom="page">
            <wp:posOffset>4428490</wp:posOffset>
          </wp:positionH>
          <wp:positionV relativeFrom="page">
            <wp:posOffset>396240</wp:posOffset>
          </wp:positionV>
          <wp:extent cx="2818800" cy="644400"/>
          <wp:effectExtent l="0" t="0" r="0" b="0"/>
          <wp:wrapSquare wrapText="bothSides"/>
          <wp:docPr id="2050" name="logogr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root.gif"/>
                  <pic:cNvPicPr>
                    <a:picLocks noChangeAspect="1"/>
                  </pic:cNvPicPr>
                </pic:nvPicPr>
                <pic:blipFill>
                  <a:blip r:embed="rId2"/>
                  <a:stretch>
                    <a:fillRect/>
                  </a:stretch>
                </pic:blipFill>
                <pic:spPr>
                  <a:xfrm>
                    <a:off x="0" y="0"/>
                    <a:ext cx="2818800" cy="644400"/>
                  </a:xfrm>
                  <a:prstGeom prst="rect">
                    <a:avLst/>
                  </a:prstGeom>
                </pic:spPr>
              </pic:pic>
            </a:graphicData>
          </a:graphic>
        </wp:anchor>
      </w:drawing>
    </w:r>
    <w:r>
      <w:rPr>
        <w:rFonts w:eastAsia="Verdana" w:cs="Verdan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076D" w14:textId="77777777" w:rsidR="00E04888" w:rsidRDefault="004650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84937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5897879">
    <w:abstractNumId w:val="4"/>
  </w:num>
  <w:num w:numId="3" w16cid:durableId="1593011546">
    <w:abstractNumId w:val="5"/>
  </w:num>
  <w:num w:numId="4" w16cid:durableId="1705903431">
    <w:abstractNumId w:val="1"/>
  </w:num>
  <w:num w:numId="5" w16cid:durableId="714426192">
    <w:abstractNumId w:val="3"/>
  </w:num>
  <w:num w:numId="6" w16cid:durableId="1652753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4D"/>
    <w:rsid w:val="000869A3"/>
    <w:rsid w:val="00145C7F"/>
    <w:rsid w:val="00465062"/>
    <w:rsid w:val="004E0D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9E1E"/>
  <w15:docId w15:val="{D9817EEB-C86E-484D-8748-29056A76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4273"/>
    <w:pPr>
      <w:spacing w:line="300" w:lineRule="atLeast"/>
    </w:pPr>
    <w:rPr>
      <w:rFonts w:ascii="Verdana" w:hAnsi="Verdana"/>
      <w:sz w:val="18"/>
      <w:szCs w:val="18"/>
    </w:rPr>
  </w:style>
  <w:style w:type="paragraph" w:styleId="Kop1">
    <w:name w:val="heading 1"/>
    <w:basedOn w:val="Standaard"/>
    <w:next w:val="Standaard"/>
    <w:link w:val="Kop1Char"/>
    <w:qFormat/>
    <w:rsid w:val="004E0D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Kop1"/>
    <w:next w:val="Plattetekst"/>
    <w:link w:val="Kop2Char"/>
    <w:autoRedefine/>
    <w:uiPriority w:val="1"/>
    <w:qFormat/>
    <w:rsid w:val="004E0D4D"/>
    <w:pPr>
      <w:keepNext w:val="0"/>
      <w:keepLines w:val="0"/>
      <w:widowControl w:val="0"/>
      <w:autoSpaceDE w:val="0"/>
      <w:autoSpaceDN w:val="0"/>
      <w:spacing w:before="0" w:line="240" w:lineRule="auto"/>
      <w:outlineLvl w:val="1"/>
    </w:pPr>
    <w:rPr>
      <w:rFonts w:asciiTheme="minorHAnsi" w:eastAsia="Arial" w:hAnsiTheme="minorHAnsi" w:cs="Arial"/>
      <w:b/>
      <w:bCs/>
      <w:color w:val="auto"/>
      <w:sz w:val="24"/>
      <w:szCs w:val="24"/>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E0595"/>
    <w:pPr>
      <w:tabs>
        <w:tab w:val="center" w:pos="4536"/>
        <w:tab w:val="right" w:pos="9072"/>
      </w:tabs>
    </w:pPr>
  </w:style>
  <w:style w:type="paragraph" w:styleId="Voettekst">
    <w:name w:val="footer"/>
    <w:basedOn w:val="Standaard"/>
    <w:rsid w:val="008E0595"/>
    <w:pPr>
      <w:tabs>
        <w:tab w:val="center" w:pos="4536"/>
        <w:tab w:val="right" w:pos="9072"/>
      </w:tabs>
    </w:pPr>
  </w:style>
  <w:style w:type="paragraph" w:styleId="Ballontekst">
    <w:name w:val="Balloon Text"/>
    <w:basedOn w:val="Standaard"/>
    <w:link w:val="BallontekstChar"/>
    <w:rsid w:val="007A4C0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A4C00"/>
    <w:rPr>
      <w:rFonts w:ascii="Tahoma" w:hAnsi="Tahoma" w:cs="Tahoma"/>
      <w:sz w:val="16"/>
      <w:szCs w:val="16"/>
    </w:rPr>
  </w:style>
  <w:style w:type="character" w:customStyle="1" w:styleId="Kop2Char">
    <w:name w:val="Kop 2 Char"/>
    <w:basedOn w:val="Standaardalinea-lettertype"/>
    <w:link w:val="Kop2"/>
    <w:uiPriority w:val="1"/>
    <w:rsid w:val="004E0D4D"/>
    <w:rPr>
      <w:rFonts w:asciiTheme="minorHAnsi" w:eastAsia="Arial" w:hAnsiTheme="minorHAnsi" w:cs="Arial"/>
      <w:b/>
      <w:bCs/>
      <w:sz w:val="24"/>
      <w:szCs w:val="24"/>
      <w:lang w:bidi="nl-NL"/>
    </w:rPr>
  </w:style>
  <w:style w:type="paragraph" w:styleId="Lijstalinea">
    <w:name w:val="List Paragraph"/>
    <w:basedOn w:val="Standaard"/>
    <w:uiPriority w:val="34"/>
    <w:qFormat/>
    <w:rsid w:val="004E0D4D"/>
    <w:pPr>
      <w:widowControl w:val="0"/>
      <w:autoSpaceDE w:val="0"/>
      <w:autoSpaceDN w:val="0"/>
      <w:spacing w:before="43" w:line="240" w:lineRule="auto"/>
      <w:ind w:left="394" w:hanging="567"/>
    </w:pPr>
    <w:rPr>
      <w:rFonts w:ascii="Arial" w:eastAsia="Arial" w:hAnsi="Arial" w:cs="Arial"/>
      <w:sz w:val="22"/>
      <w:szCs w:val="22"/>
      <w:lang w:bidi="nl-NL"/>
    </w:rPr>
  </w:style>
  <w:style w:type="table" w:styleId="Tabelraster">
    <w:name w:val="Table Grid"/>
    <w:basedOn w:val="Standaardtabel"/>
    <w:uiPriority w:val="39"/>
    <w:rsid w:val="004E0D4D"/>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0D4D"/>
    <w:pPr>
      <w:autoSpaceDE w:val="0"/>
      <w:autoSpaceDN w:val="0"/>
      <w:adjustRightInd w:val="0"/>
    </w:pPr>
    <w:rPr>
      <w:rFonts w:ascii="Arial" w:eastAsiaTheme="minorHAnsi" w:hAnsi="Arial" w:cs="Arial"/>
      <w:color w:val="000000"/>
      <w:sz w:val="24"/>
      <w:szCs w:val="24"/>
      <w:lang w:eastAsia="en-US"/>
    </w:rPr>
  </w:style>
  <w:style w:type="character" w:customStyle="1" w:styleId="Kop1Char">
    <w:name w:val="Kop 1 Char"/>
    <w:basedOn w:val="Standaardalinea-lettertype"/>
    <w:link w:val="Kop1"/>
    <w:rsid w:val="004E0D4D"/>
    <w:rPr>
      <w:rFonts w:asciiTheme="majorHAnsi" w:eastAsiaTheme="majorEastAsia" w:hAnsiTheme="majorHAnsi" w:cstheme="majorBidi"/>
      <w:color w:val="365F91" w:themeColor="accent1" w:themeShade="BF"/>
      <w:sz w:val="32"/>
      <w:szCs w:val="32"/>
    </w:rPr>
  </w:style>
  <w:style w:type="paragraph" w:styleId="Plattetekst">
    <w:name w:val="Body Text"/>
    <w:basedOn w:val="Standaard"/>
    <w:link w:val="PlattetekstChar"/>
    <w:semiHidden/>
    <w:unhideWhenUsed/>
    <w:rsid w:val="004E0D4D"/>
    <w:pPr>
      <w:spacing w:after="120"/>
    </w:pPr>
  </w:style>
  <w:style w:type="character" w:customStyle="1" w:styleId="PlattetekstChar">
    <w:name w:val="Platte tekst Char"/>
    <w:basedOn w:val="Standaardalinea-lettertype"/>
    <w:link w:val="Plattetekst"/>
    <w:semiHidden/>
    <w:rsid w:val="004E0D4D"/>
    <w:rPr>
      <w:rFonts w:ascii="Verdana" w:hAnsi="Verdana"/>
      <w:sz w:val="18"/>
      <w:szCs w:val="18"/>
    </w:rPr>
  </w:style>
  <w:style w:type="character" w:styleId="Hyperlink">
    <w:name w:val="Hyperlink"/>
    <w:basedOn w:val="Standaardalinea-lettertype"/>
    <w:unhideWhenUsed/>
    <w:rsid w:val="004E0D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SO@Venray.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FG@Venray.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7E7C9CFBCB24787DE8FD7C5CDC63B" ma:contentTypeVersion="8" ma:contentTypeDescription="Een nieuw document maken." ma:contentTypeScope="" ma:versionID="669bc82e09bd267ccc86a7db845383ea">
  <xsd:schema xmlns:xsd="http://www.w3.org/2001/XMLSchema" xmlns:xs="http://www.w3.org/2001/XMLSchema" xmlns:p="http://schemas.microsoft.com/office/2006/metadata/properties" xmlns:ns2="5c56065e-3d1a-4e87-a534-16eb4013816b" xmlns:ns3="09e0bf6c-2fb0-4d8c-a6e8-d932a770c313" targetNamespace="http://schemas.microsoft.com/office/2006/metadata/properties" ma:root="true" ma:fieldsID="b2dcc34da051f1a830e17a390e9cce3f" ns2:_="" ns3:_="">
    <xsd:import namespace="5c56065e-3d1a-4e87-a534-16eb4013816b"/>
    <xsd:import namespace="09e0bf6c-2fb0-4d8c-a6e8-d932a770c3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6065e-3d1a-4e87-a534-16eb40138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0bf6c-2fb0-4d8c-a6e8-d932a770c313"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9F464-A8ED-4787-BFAD-99C66BB89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6065e-3d1a-4e87-a534-16eb4013816b"/>
    <ds:schemaRef ds:uri="09e0bf6c-2fb0-4d8c-a6e8-d932a770c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B70A7-A9D0-46CA-ACC3-8C47809208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B1F9A2-BDCD-49F2-954C-AB0AF06847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3022</Words>
  <Characters>16622</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Venray</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testuser</dc:creator>
  <cp:lastModifiedBy>Mascha van der Hek</cp:lastModifiedBy>
  <cp:revision>2</cp:revision>
  <dcterms:created xsi:type="dcterms:W3CDTF">2022-08-09T08:40:00Z</dcterms:created>
  <dcterms:modified xsi:type="dcterms:W3CDTF">2022-08-09T08:40:00Z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0x0101009877E7C9CFBCB24787DE8FD7C5CDC63B</vt:lpwstr>
  </property>
</Properties>
</file>