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32B11" w14:textId="7777777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FC24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</w:t>
      </w:r>
      <w:bookmarkEnd w:id="0"/>
      <w:bookmarkEnd w:id="1"/>
      <w:bookmarkEnd w:id="2"/>
      <w:bookmarkEnd w:id="3"/>
      <w:bookmarkEnd w:id="4"/>
      <w:bookmarkEnd w:id="5"/>
      <w:bookmarkEnd w:id="6"/>
      <w:r w:rsidR="00FC24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</w:t>
      </w:r>
    </w:p>
    <w:p w14:paraId="1786F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3023621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5875F21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3FD4C32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EE3ED2">
        <w:rPr>
          <w:rFonts w:ascii="Arial" w:hAnsi="Arial" w:cs="Arial"/>
          <w:b/>
          <w:color w:val="0070C0"/>
          <w:sz w:val="20"/>
          <w:szCs w:val="20"/>
        </w:rPr>
        <w:t>Naast deze opgave dient een referentie te zijn voorzien van een verklaring van goede uitvoering van de primaire opdrachtgever.</w:t>
      </w:r>
    </w:p>
    <w:p w14:paraId="6050945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3685"/>
      </w:tblGrid>
      <w:tr w:rsidR="00764818" w:rsidRPr="00F34783" w14:paraId="57084C1C" w14:textId="77777777" w:rsidTr="00B34FEC">
        <w:tc>
          <w:tcPr>
            <w:tcW w:w="5495" w:type="dxa"/>
          </w:tcPr>
          <w:p w14:paraId="0E5815F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3685" w:type="dxa"/>
          </w:tcPr>
          <w:p w14:paraId="644F7354" w14:textId="25132DE3" w:rsidR="00764818" w:rsidRPr="00F34783" w:rsidRDefault="008F057A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&lt;n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aam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&gt;</w:t>
            </w:r>
          </w:p>
        </w:tc>
      </w:tr>
      <w:tr w:rsidR="00764818" w:rsidRPr="00F34783" w14:paraId="6A2930B1" w14:textId="77777777" w:rsidTr="00B34FEC">
        <w:tc>
          <w:tcPr>
            <w:tcW w:w="5495" w:type="dxa"/>
          </w:tcPr>
          <w:p w14:paraId="745CABE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3685" w:type="dxa"/>
          </w:tcPr>
          <w:p w14:paraId="223BC60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2EDEB52" w14:textId="77777777" w:rsidTr="00B34FEC">
        <w:tc>
          <w:tcPr>
            <w:tcW w:w="5495" w:type="dxa"/>
          </w:tcPr>
          <w:p w14:paraId="493DE5F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3685" w:type="dxa"/>
          </w:tcPr>
          <w:p w14:paraId="66AB411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926241B" w14:textId="77777777" w:rsidTr="00B34FEC">
        <w:trPr>
          <w:cantSplit/>
          <w:trHeight w:val="246"/>
        </w:trPr>
        <w:tc>
          <w:tcPr>
            <w:tcW w:w="5495" w:type="dxa"/>
          </w:tcPr>
          <w:p w14:paraId="0C69975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3685" w:type="dxa"/>
          </w:tcPr>
          <w:p w14:paraId="49DE8877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27257C" w:rsidRPr="00F34783" w14:paraId="7292C846" w14:textId="77777777" w:rsidTr="00B34FEC">
        <w:trPr>
          <w:cantSplit/>
          <w:trHeight w:val="246"/>
        </w:trPr>
        <w:tc>
          <w:tcPr>
            <w:tcW w:w="5495" w:type="dxa"/>
          </w:tcPr>
          <w:p w14:paraId="2586F4F4" w14:textId="05A1D3C0" w:rsidR="0027257C" w:rsidRPr="00F34783" w:rsidRDefault="0000476A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Systeem operationeel sinds</w:t>
            </w:r>
          </w:p>
        </w:tc>
        <w:tc>
          <w:tcPr>
            <w:tcW w:w="3685" w:type="dxa"/>
          </w:tcPr>
          <w:p w14:paraId="456FF18F" w14:textId="77777777" w:rsidR="0027257C" w:rsidRDefault="0027257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FA6423D" w14:textId="77777777" w:rsidTr="00B34FEC">
        <w:tc>
          <w:tcPr>
            <w:tcW w:w="5495" w:type="dxa"/>
          </w:tcPr>
          <w:p w14:paraId="474408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3685" w:type="dxa"/>
          </w:tcPr>
          <w:p w14:paraId="180EECF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0E5E8D07" w14:textId="77777777" w:rsidTr="00B34FEC">
        <w:trPr>
          <w:cantSplit/>
          <w:trHeight w:val="891"/>
        </w:trPr>
        <w:tc>
          <w:tcPr>
            <w:tcW w:w="5495" w:type="dxa"/>
          </w:tcPr>
          <w:p w14:paraId="7847C49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44E026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3685" w:type="dxa"/>
          </w:tcPr>
          <w:p w14:paraId="6FBE83E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7AD6289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04DF878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7FA058F8" w14:textId="77777777" w:rsidTr="00B34FEC">
        <w:trPr>
          <w:cantSplit/>
          <w:trHeight w:val="971"/>
        </w:trPr>
        <w:tc>
          <w:tcPr>
            <w:tcW w:w="5495" w:type="dxa"/>
          </w:tcPr>
          <w:p w14:paraId="5C54F040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4191B59F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3685" w:type="dxa"/>
          </w:tcPr>
          <w:p w14:paraId="0DF15D9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55965767" w14:textId="77777777" w:rsidTr="00B34FEC">
        <w:tc>
          <w:tcPr>
            <w:tcW w:w="5495" w:type="dxa"/>
          </w:tcPr>
          <w:p w14:paraId="4582309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3685" w:type="dxa"/>
          </w:tcPr>
          <w:p w14:paraId="2E8F96B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782A04FB" w14:textId="77777777" w:rsidTr="00B34FEC">
        <w:trPr>
          <w:cantSplit/>
          <w:trHeight w:val="465"/>
        </w:trPr>
        <w:tc>
          <w:tcPr>
            <w:tcW w:w="5495" w:type="dxa"/>
          </w:tcPr>
          <w:p w14:paraId="03A3F19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437832A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3685" w:type="dxa"/>
          </w:tcPr>
          <w:p w14:paraId="753B1F3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4F849FE5" w14:textId="47D886E7" w:rsidR="00BD338A" w:rsidRDefault="00BD338A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495"/>
        <w:gridCol w:w="3717"/>
      </w:tblGrid>
      <w:tr w:rsidR="007126F7" w14:paraId="7824DE79" w14:textId="77777777" w:rsidTr="0024777A">
        <w:tc>
          <w:tcPr>
            <w:tcW w:w="5495" w:type="dxa"/>
          </w:tcPr>
          <w:p w14:paraId="1FFE8DF0" w14:textId="51C5A551" w:rsidR="007126F7" w:rsidRDefault="007126F7" w:rsidP="00764818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26F7">
              <w:rPr>
                <w:rFonts w:ascii="Arial" w:hAnsi="Arial" w:cs="Arial"/>
                <w:color w:val="000000"/>
                <w:sz w:val="20"/>
                <w:szCs w:val="20"/>
              </w:rPr>
              <w:t>Opdracht betreft het  ontwikkelen, leveren en onderhouden, van een systeem voor het plannen van heuvelopdrachten en het aansturen van de MSR32</w:t>
            </w:r>
          </w:p>
        </w:tc>
        <w:tc>
          <w:tcPr>
            <w:tcW w:w="3717" w:type="dxa"/>
          </w:tcPr>
          <w:p w14:paraId="0397F87F" w14:textId="77777777" w:rsidR="007126F7" w:rsidRDefault="007126F7" w:rsidP="00764818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18DB52F1" w14:textId="77777777" w:rsidTr="0024777A">
        <w:tc>
          <w:tcPr>
            <w:tcW w:w="5495" w:type="dxa"/>
          </w:tcPr>
          <w:p w14:paraId="3977CCF5" w14:textId="520F2648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Documentatie van de software is aanwezig en up-to-date</w:t>
            </w:r>
          </w:p>
        </w:tc>
        <w:tc>
          <w:tcPr>
            <w:tcW w:w="3717" w:type="dxa"/>
          </w:tcPr>
          <w:p w14:paraId="43FE965D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1D4DF058" w14:textId="77777777" w:rsidTr="0024777A">
        <w:tc>
          <w:tcPr>
            <w:tcW w:w="5495" w:type="dxa"/>
          </w:tcPr>
          <w:p w14:paraId="3109A345" w14:textId="12683172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De leverancier levert 3de lijnssupport op de applicatie</w:t>
            </w:r>
          </w:p>
        </w:tc>
        <w:tc>
          <w:tcPr>
            <w:tcW w:w="3717" w:type="dxa"/>
          </w:tcPr>
          <w:p w14:paraId="59C95EFD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12CC5E32" w14:textId="77777777" w:rsidTr="0024777A">
        <w:tc>
          <w:tcPr>
            <w:tcW w:w="5495" w:type="dxa"/>
          </w:tcPr>
          <w:p w14:paraId="520A310A" w14:textId="29E35CB4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De software kan treinsamenstellingen met wagen informatie (lading en bestemming) ontvangen en verwerkt deze informatie in het heuvelplan</w:t>
            </w:r>
          </w:p>
        </w:tc>
        <w:tc>
          <w:tcPr>
            <w:tcW w:w="3717" w:type="dxa"/>
          </w:tcPr>
          <w:p w14:paraId="6C083B00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163CE997" w14:textId="77777777" w:rsidTr="0024777A">
        <w:tc>
          <w:tcPr>
            <w:tcW w:w="5495" w:type="dxa"/>
          </w:tcPr>
          <w:p w14:paraId="45466CEB" w14:textId="4037707E" w:rsidR="00402477" w:rsidRDefault="003E1101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1101">
              <w:rPr>
                <w:rFonts w:ascii="Calibri" w:hAnsi="Calibri" w:cs="Calibri"/>
                <w:color w:val="000000"/>
              </w:rPr>
              <w:t>In de software kan een heuvelplan worden gemaakt en onderhouden waarin minimaal is opgenomen: in een kalender planning, het registreren van aankomende treinen op sporen, het plannen van heuvelopdrachten, het samenstellen van vertrekkende treinen, en de afhankelijkheden daartussen</w:t>
            </w:r>
          </w:p>
        </w:tc>
        <w:tc>
          <w:tcPr>
            <w:tcW w:w="3717" w:type="dxa"/>
          </w:tcPr>
          <w:p w14:paraId="39CD5B86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2EC1C143" w14:textId="77777777" w:rsidTr="0024777A">
        <w:tc>
          <w:tcPr>
            <w:tcW w:w="5495" w:type="dxa"/>
          </w:tcPr>
          <w:p w14:paraId="39DA0B64" w14:textId="2663EA72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Vanuit de software worden heuvelopdrachten naar een in productie zijnde MSR32 heuvelcomputer verstuurd</w:t>
            </w:r>
          </w:p>
        </w:tc>
        <w:tc>
          <w:tcPr>
            <w:tcW w:w="3717" w:type="dxa"/>
          </w:tcPr>
          <w:p w14:paraId="7CF3C461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10DA04EF" w14:textId="77777777" w:rsidTr="0024777A">
        <w:tc>
          <w:tcPr>
            <w:tcW w:w="5495" w:type="dxa"/>
          </w:tcPr>
          <w:p w14:paraId="5A200347" w14:textId="0E4A2184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Deze software toont (near-)realtime de actuele status van wagens op alle sporen welke worden teruggemeld uit de MSR32 heuvelcomputer (wagenaankomst, processtatus, treinmetingen)</w:t>
            </w:r>
          </w:p>
        </w:tc>
        <w:tc>
          <w:tcPr>
            <w:tcW w:w="3717" w:type="dxa"/>
          </w:tcPr>
          <w:p w14:paraId="192A8FC4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344E25F9" w14:textId="77777777" w:rsidTr="0024777A">
        <w:tc>
          <w:tcPr>
            <w:tcW w:w="5495" w:type="dxa"/>
          </w:tcPr>
          <w:p w14:paraId="16FBF72E" w14:textId="4CF47F2C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Deze software kan geautomatiseerd realisatie informatie </w:t>
            </w:r>
            <w:r>
              <w:rPr>
                <w:rFonts w:ascii="Calibri" w:hAnsi="Calibri" w:cs="Calibri"/>
                <w:color w:val="000000"/>
              </w:rPr>
              <w:lastRenderedPageBreak/>
              <w:t>(aankomende en vertrekken treinen, spoorbezetting, wagenlijsten en productcategorieën (gevaarlijke stoffen), infra bezetting en aantallen heuvelopdrachten) versturen naar andere systemen (via technische interfaces)</w:t>
            </w:r>
          </w:p>
        </w:tc>
        <w:tc>
          <w:tcPr>
            <w:tcW w:w="3717" w:type="dxa"/>
          </w:tcPr>
          <w:p w14:paraId="5B465595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3A27E7C0" w14:textId="77777777" w:rsidTr="0024777A">
        <w:tc>
          <w:tcPr>
            <w:tcW w:w="5495" w:type="dxa"/>
          </w:tcPr>
          <w:p w14:paraId="1CECD3AF" w14:textId="5ABF99FE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Deze software kan meerdere gebruikers (&gt;2) ondersteunen die werken aan dezelfde planning</w:t>
            </w:r>
          </w:p>
        </w:tc>
        <w:tc>
          <w:tcPr>
            <w:tcW w:w="3717" w:type="dxa"/>
          </w:tcPr>
          <w:p w14:paraId="4481946D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2477" w14:paraId="52EDCE49" w14:textId="77777777" w:rsidTr="0024777A">
        <w:tc>
          <w:tcPr>
            <w:tcW w:w="5495" w:type="dxa"/>
          </w:tcPr>
          <w:p w14:paraId="11F39D29" w14:textId="6225DEF8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De software kan gebruikt worden door gebruikers op andere locaties, via WAN of Internet</w:t>
            </w:r>
            <w:bookmarkStart w:id="7" w:name="_GoBack"/>
            <w:bookmarkEnd w:id="7"/>
          </w:p>
        </w:tc>
        <w:tc>
          <w:tcPr>
            <w:tcW w:w="3717" w:type="dxa"/>
          </w:tcPr>
          <w:p w14:paraId="49E0DF92" w14:textId="77777777" w:rsidR="00402477" w:rsidRDefault="00402477" w:rsidP="00402477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8BC18C1" w14:textId="12E3F844" w:rsidR="007126F7" w:rsidRDefault="007126F7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EB81175" w14:textId="77777777" w:rsidR="007126F7" w:rsidRPr="00F34783" w:rsidRDefault="007126F7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  <w:gridCol w:w="3685"/>
      </w:tblGrid>
      <w:tr w:rsidR="00764818" w:rsidRPr="00F34783" w14:paraId="491332C7" w14:textId="77777777" w:rsidTr="00B34FEC">
        <w:trPr>
          <w:cantSplit/>
        </w:trPr>
        <w:tc>
          <w:tcPr>
            <w:tcW w:w="9180" w:type="dxa"/>
            <w:gridSpan w:val="2"/>
          </w:tcPr>
          <w:p w14:paraId="129A6B4D" w14:textId="030CC787" w:rsidR="00764818" w:rsidRPr="00F34783" w:rsidRDefault="00764818" w:rsidP="00541F2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5EDEDDC6" w14:textId="77777777" w:rsidTr="00B34FEC">
        <w:tc>
          <w:tcPr>
            <w:tcW w:w="5495" w:type="dxa"/>
          </w:tcPr>
          <w:p w14:paraId="008FD2EA" w14:textId="65F176E0" w:rsidR="00764818" w:rsidRPr="00F34783" w:rsidRDefault="0008202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8202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1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14:paraId="289B0D9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64FE4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407B8D0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26EEDBA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346D96FF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0476A"/>
    <w:rsid w:val="00015EF7"/>
    <w:rsid w:val="00082027"/>
    <w:rsid w:val="00227184"/>
    <w:rsid w:val="0024777A"/>
    <w:rsid w:val="0027257C"/>
    <w:rsid w:val="002C0847"/>
    <w:rsid w:val="002F0EF0"/>
    <w:rsid w:val="003D2B77"/>
    <w:rsid w:val="003E1101"/>
    <w:rsid w:val="00402477"/>
    <w:rsid w:val="00450A05"/>
    <w:rsid w:val="00541F2C"/>
    <w:rsid w:val="007126F7"/>
    <w:rsid w:val="00764818"/>
    <w:rsid w:val="007D0578"/>
    <w:rsid w:val="008206D8"/>
    <w:rsid w:val="008F057A"/>
    <w:rsid w:val="008F3BC1"/>
    <w:rsid w:val="00905D3C"/>
    <w:rsid w:val="00982823"/>
    <w:rsid w:val="00A22E29"/>
    <w:rsid w:val="00B34FEC"/>
    <w:rsid w:val="00B56A92"/>
    <w:rsid w:val="00BD338A"/>
    <w:rsid w:val="00C44C08"/>
    <w:rsid w:val="00E76CFA"/>
    <w:rsid w:val="00EE3ED2"/>
    <w:rsid w:val="00FC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39CA"/>
  <w15:docId w15:val="{2D43AC05-EAC0-4F9D-A26A-49EDF976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82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2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8B87D1C47F84BB1E444A562FA1BE0" ma:contentTypeVersion="12" ma:contentTypeDescription="Create a new document." ma:contentTypeScope="" ma:versionID="154451e8b6426a44626245e112e83753">
  <xsd:schema xmlns:xsd="http://www.w3.org/2001/XMLSchema" xmlns:xs="http://www.w3.org/2001/XMLSchema" xmlns:p="http://schemas.microsoft.com/office/2006/metadata/properties" xmlns:ns2="feef5865-a982-42aa-8640-9d4286765ef6" xmlns:ns3="0a4b74c1-d687-4edc-b710-630494ce2a11" xmlns:ns4="945beaa7-419b-4b67-a1d8-02fe35df12c9" targetNamespace="http://schemas.microsoft.com/office/2006/metadata/properties" ma:root="true" ma:fieldsID="86b147f559277016707283fd072888e2" ns2:_="" ns3:_="" ns4:_="">
    <xsd:import namespace="feef5865-a982-42aa-8640-9d4286765ef6"/>
    <xsd:import namespace="0a4b74c1-d687-4edc-b710-630494ce2a11"/>
    <xsd:import namespace="945beaa7-419b-4b67-a1d8-02fe35df12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b74c1-d687-4edc-b710-630494ce2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beaa7-419b-4b67-a1d8-02fe35df12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002D9D-85E3-4C4C-898D-07623259BEA6}"/>
</file>

<file path=customXml/itemProps2.xml><?xml version="1.0" encoding="utf-8"?>
<ds:datastoreItem xmlns:ds="http://schemas.openxmlformats.org/officeDocument/2006/customXml" ds:itemID="{67315959-373C-4579-A85F-ED5D5A7512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65D022-CE74-45D3-99C4-876FA902A6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2E26EC-0237-46CD-A934-01D1FF5BC5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KijfDIS Light</dc:title>
  <dc:creator/>
  <cp:lastModifiedBy>Lacomblé, M.E.R. (Marcel)</cp:lastModifiedBy>
  <cp:revision>29</cp:revision>
  <dcterms:created xsi:type="dcterms:W3CDTF">2016-09-23T07:32:00Z</dcterms:created>
  <dcterms:modified xsi:type="dcterms:W3CDTF">2021-08-23T11:46:00Z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0x0101003C38B87D1C47F84BB1E444A562FA1BE0</vt:lpwstr>
  </property>
</Properties>
</file>