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A6311A" w14:textId="77777777" w:rsidR="00A67D97" w:rsidRDefault="00A67D97" w:rsidP="00664114">
      <w:pPr>
        <w:spacing w:before="80" w:line="276" w:lineRule="auto"/>
      </w:pPr>
      <w:r>
        <w:t xml:space="preserve"> </w:t>
      </w:r>
    </w:p>
    <w:tbl>
      <w:tblPr>
        <w:tblW w:w="8506" w:type="dxa"/>
        <w:tblInd w:w="-142" w:type="dxa"/>
        <w:tblLayout w:type="fixed"/>
        <w:tblCellMar>
          <w:left w:w="0" w:type="dxa"/>
          <w:right w:w="0" w:type="dxa"/>
        </w:tblCellMar>
        <w:tblLook w:val="0000" w:firstRow="0" w:lastRow="0" w:firstColumn="0" w:lastColumn="0" w:noHBand="0" w:noVBand="0"/>
      </w:tblPr>
      <w:tblGrid>
        <w:gridCol w:w="8506"/>
      </w:tblGrid>
      <w:tr w:rsidR="00664114" w14:paraId="6577216F" w14:textId="77777777" w:rsidTr="00A9542A">
        <w:trPr>
          <w:cantSplit/>
          <w:trHeight w:val="2780"/>
        </w:trPr>
        <w:tc>
          <w:tcPr>
            <w:tcW w:w="8506" w:type="dxa"/>
            <w:tcBorders>
              <w:bottom w:val="nil"/>
            </w:tcBorders>
          </w:tcPr>
          <w:p w14:paraId="6E6124F8" w14:textId="6FAE4D65" w:rsidR="00664114" w:rsidRPr="00664114" w:rsidRDefault="00664114" w:rsidP="00A9542A">
            <w:pPr>
              <w:pStyle w:val="RapportTitel"/>
              <w:spacing w:before="80" w:line="360" w:lineRule="auto"/>
              <w:ind w:left="450"/>
              <w:jc w:val="center"/>
              <w:rPr>
                <w:sz w:val="40"/>
                <w:szCs w:val="40"/>
              </w:rPr>
            </w:pPr>
            <w:bookmarkStart w:id="0" w:name="blwtitel"/>
            <w:r w:rsidRPr="00664114">
              <w:rPr>
                <w:sz w:val="40"/>
                <w:szCs w:val="40"/>
              </w:rPr>
              <w:t>Overeenkomst</w:t>
            </w:r>
          </w:p>
          <w:bookmarkEnd w:id="0"/>
          <w:p w14:paraId="1FD43FF2" w14:textId="10DFAAFF" w:rsidR="00664114" w:rsidRPr="00664114" w:rsidRDefault="00664114" w:rsidP="00A9542A">
            <w:pPr>
              <w:pStyle w:val="RapportTitel"/>
              <w:spacing w:before="80" w:line="360" w:lineRule="auto"/>
              <w:jc w:val="center"/>
              <w:rPr>
                <w:sz w:val="40"/>
                <w:szCs w:val="40"/>
              </w:rPr>
            </w:pPr>
            <w:r w:rsidRPr="00BB5AA1">
              <w:rPr>
                <w:sz w:val="40"/>
                <w:szCs w:val="40"/>
              </w:rPr>
              <w:t>K</w:t>
            </w:r>
            <w:r w:rsidR="00BB5AA1">
              <w:rPr>
                <w:sz w:val="40"/>
                <w:szCs w:val="40"/>
              </w:rPr>
              <w:t>ijf</w:t>
            </w:r>
            <w:r w:rsidRPr="00BB5AA1">
              <w:rPr>
                <w:sz w:val="40"/>
                <w:szCs w:val="40"/>
              </w:rPr>
              <w:t>DIS Light</w:t>
            </w:r>
          </w:p>
          <w:p w14:paraId="763B8C02" w14:textId="4DC4E8E6" w:rsidR="00664114" w:rsidRPr="00664114" w:rsidRDefault="00664114" w:rsidP="00A9542A">
            <w:pPr>
              <w:pStyle w:val="RapportTitel"/>
              <w:spacing w:before="80" w:line="360" w:lineRule="auto"/>
              <w:jc w:val="center"/>
              <w:rPr>
                <w:sz w:val="40"/>
                <w:szCs w:val="40"/>
              </w:rPr>
            </w:pPr>
            <w:r w:rsidRPr="00664114">
              <w:rPr>
                <w:sz w:val="40"/>
                <w:szCs w:val="40"/>
              </w:rPr>
              <w:t xml:space="preserve">Annex 8 </w:t>
            </w:r>
            <w:r w:rsidR="00E34A21">
              <w:rPr>
                <w:sz w:val="40"/>
                <w:szCs w:val="40"/>
              </w:rPr>
              <w:t xml:space="preserve">- </w:t>
            </w:r>
            <w:r w:rsidRPr="00664114">
              <w:rPr>
                <w:sz w:val="40"/>
                <w:szCs w:val="40"/>
              </w:rPr>
              <w:t>Exitplan template</w:t>
            </w:r>
          </w:p>
        </w:tc>
      </w:tr>
    </w:tbl>
    <w:p w14:paraId="394CAA4E" w14:textId="77777777" w:rsidR="00A67D97" w:rsidRPr="00096353" w:rsidRDefault="00A67D97" w:rsidP="00664114">
      <w:pPr>
        <w:spacing w:before="80" w:line="276" w:lineRule="auto"/>
        <w:rPr>
          <w:rFonts w:cs="Arial"/>
        </w:rPr>
      </w:pPr>
    </w:p>
    <w:p w14:paraId="4D2E5611" w14:textId="77777777" w:rsidR="00A67D97" w:rsidRPr="00096353" w:rsidRDefault="00A67D97" w:rsidP="00664114">
      <w:pPr>
        <w:spacing w:before="80" w:line="276" w:lineRule="auto"/>
        <w:rPr>
          <w:rFonts w:cs="Arial"/>
        </w:rPr>
      </w:pPr>
    </w:p>
    <w:p w14:paraId="05A89AF4" w14:textId="77777777" w:rsidR="00A67D97" w:rsidRPr="00096353" w:rsidRDefault="00A67D97" w:rsidP="00664114">
      <w:pPr>
        <w:spacing w:before="80" w:line="276" w:lineRule="auto"/>
        <w:rPr>
          <w:rFonts w:cs="Arial"/>
        </w:rPr>
      </w:pPr>
    </w:p>
    <w:p w14:paraId="304D2EC6" w14:textId="77777777" w:rsidR="00A67D97" w:rsidRPr="00096353" w:rsidRDefault="00A67D97" w:rsidP="00664114">
      <w:pPr>
        <w:spacing w:before="80" w:line="276" w:lineRule="auto"/>
        <w:rPr>
          <w:rFonts w:cs="Arial"/>
        </w:rPr>
      </w:pPr>
    </w:p>
    <w:p w14:paraId="1C083B3F" w14:textId="77777777" w:rsidR="00A67D97" w:rsidRPr="00096353" w:rsidRDefault="00A67D97" w:rsidP="00664114">
      <w:pPr>
        <w:spacing w:before="80" w:line="276" w:lineRule="auto"/>
        <w:rPr>
          <w:rFonts w:cs="Arial"/>
        </w:rPr>
      </w:pPr>
    </w:p>
    <w:p w14:paraId="02D5A726" w14:textId="77777777" w:rsidR="00A67D97" w:rsidRPr="00096353" w:rsidRDefault="00A67D97" w:rsidP="00664114">
      <w:pPr>
        <w:spacing w:before="80" w:line="276" w:lineRule="auto"/>
        <w:rPr>
          <w:rFonts w:cs="Arial"/>
        </w:rPr>
      </w:pPr>
    </w:p>
    <w:p w14:paraId="1C10EA6A" w14:textId="13582911" w:rsidR="00416DF7" w:rsidRDefault="00416DF7" w:rsidP="00664114">
      <w:pPr>
        <w:spacing w:before="80" w:line="276" w:lineRule="auto"/>
        <w:rPr>
          <w:rFonts w:cs="Arial"/>
        </w:rPr>
      </w:pPr>
    </w:p>
    <w:p w14:paraId="382C3B0E" w14:textId="55FA0051" w:rsidR="00664114" w:rsidRDefault="00664114" w:rsidP="00664114">
      <w:pPr>
        <w:spacing w:before="80" w:line="276" w:lineRule="auto"/>
        <w:rPr>
          <w:rFonts w:cs="Arial"/>
        </w:rPr>
      </w:pPr>
    </w:p>
    <w:p w14:paraId="72EAF65E" w14:textId="688950DF" w:rsidR="00664114" w:rsidRDefault="00664114" w:rsidP="00664114">
      <w:pPr>
        <w:spacing w:before="80" w:line="276" w:lineRule="auto"/>
        <w:rPr>
          <w:rFonts w:cs="Arial"/>
        </w:rPr>
      </w:pPr>
    </w:p>
    <w:p w14:paraId="76F05718" w14:textId="4BDA5822" w:rsidR="00664114" w:rsidRDefault="00664114" w:rsidP="00664114">
      <w:pPr>
        <w:spacing w:before="80" w:line="276" w:lineRule="auto"/>
        <w:rPr>
          <w:rFonts w:cs="Arial"/>
        </w:rPr>
      </w:pPr>
    </w:p>
    <w:p w14:paraId="1273E2C7" w14:textId="01ABD14B" w:rsidR="00664114" w:rsidRDefault="00664114" w:rsidP="00664114">
      <w:pPr>
        <w:spacing w:before="80" w:line="276" w:lineRule="auto"/>
        <w:rPr>
          <w:rFonts w:cs="Arial"/>
        </w:rPr>
      </w:pPr>
    </w:p>
    <w:p w14:paraId="3788CD8A" w14:textId="23AD42DC" w:rsidR="00664114" w:rsidRDefault="00664114" w:rsidP="00664114">
      <w:pPr>
        <w:spacing w:before="80" w:line="276" w:lineRule="auto"/>
        <w:rPr>
          <w:rFonts w:cs="Arial"/>
        </w:rPr>
      </w:pPr>
    </w:p>
    <w:p w14:paraId="48EABE46" w14:textId="77777777" w:rsidR="00664114" w:rsidRPr="00096353" w:rsidRDefault="00664114" w:rsidP="00664114">
      <w:pPr>
        <w:spacing w:before="80" w:line="276" w:lineRule="auto"/>
        <w:rPr>
          <w:rFonts w:cs="Arial"/>
        </w:rPr>
      </w:pPr>
    </w:p>
    <w:p w14:paraId="4FFD979C" w14:textId="77777777" w:rsidR="00416DF7" w:rsidRPr="00096353" w:rsidRDefault="00416DF7" w:rsidP="00664114">
      <w:pPr>
        <w:spacing w:before="80" w:line="276" w:lineRule="auto"/>
        <w:rPr>
          <w:rFonts w:cs="Arial"/>
        </w:rPr>
      </w:pPr>
    </w:p>
    <w:p w14:paraId="4EAE10DD" w14:textId="77777777" w:rsidR="00416DF7" w:rsidRDefault="00416DF7" w:rsidP="00664114">
      <w:pPr>
        <w:spacing w:before="80" w:line="276" w:lineRule="auto"/>
        <w:rPr>
          <w:rFonts w:cs="Arial"/>
        </w:rPr>
      </w:pPr>
    </w:p>
    <w:p w14:paraId="012BFE2F" w14:textId="56966CB1" w:rsidR="002F1C96" w:rsidRDefault="002F1C96" w:rsidP="00664114">
      <w:pPr>
        <w:spacing w:before="80" w:line="276" w:lineRule="auto"/>
        <w:rPr>
          <w:rFonts w:cs="Arial"/>
        </w:rPr>
      </w:pPr>
    </w:p>
    <w:p w14:paraId="63D4A342" w14:textId="5A028228" w:rsidR="002F1C96" w:rsidRDefault="002F1C96" w:rsidP="00664114">
      <w:pPr>
        <w:spacing w:before="80" w:line="276" w:lineRule="auto"/>
        <w:rPr>
          <w:rFonts w:cs="Arial"/>
        </w:rPr>
      </w:pPr>
    </w:p>
    <w:p w14:paraId="2D480F00" w14:textId="7FE9C3AB" w:rsidR="002F1C96" w:rsidRDefault="002F1C96" w:rsidP="00664114">
      <w:pPr>
        <w:spacing w:before="80" w:line="276" w:lineRule="auto"/>
        <w:rPr>
          <w:rFonts w:cs="Arial"/>
        </w:rPr>
      </w:pPr>
    </w:p>
    <w:p w14:paraId="46047287" w14:textId="4060A793" w:rsidR="002F1C96" w:rsidRDefault="002F1C96" w:rsidP="00664114">
      <w:pPr>
        <w:spacing w:before="80" w:line="276" w:lineRule="auto"/>
        <w:rPr>
          <w:rFonts w:cs="Arial"/>
        </w:rPr>
      </w:pPr>
    </w:p>
    <w:p w14:paraId="57099109" w14:textId="45A74DD4" w:rsidR="002F1C96" w:rsidRDefault="002F1C96" w:rsidP="00664114">
      <w:pPr>
        <w:spacing w:before="80" w:line="276" w:lineRule="auto"/>
        <w:rPr>
          <w:rFonts w:cs="Arial"/>
        </w:rPr>
      </w:pPr>
    </w:p>
    <w:p w14:paraId="3E6189B2" w14:textId="77777777" w:rsidR="002F1C96" w:rsidRPr="00096353" w:rsidRDefault="002F1C96" w:rsidP="00664114">
      <w:pPr>
        <w:spacing w:before="80" w:line="276" w:lineRule="auto"/>
        <w:rPr>
          <w:rFonts w:cs="Arial"/>
        </w:rPr>
      </w:pPr>
    </w:p>
    <w:p w14:paraId="06C9DC49" w14:textId="77777777" w:rsidR="00416DF7" w:rsidRPr="00096353" w:rsidRDefault="00416DF7" w:rsidP="00664114">
      <w:pPr>
        <w:spacing w:before="80" w:line="276" w:lineRule="auto"/>
        <w:rPr>
          <w:rFonts w:cs="Arial"/>
        </w:rPr>
      </w:pPr>
    </w:p>
    <w:tbl>
      <w:tblPr>
        <w:tblW w:w="9637" w:type="dxa"/>
        <w:tblInd w:w="-1560" w:type="dxa"/>
        <w:tblLayout w:type="fixed"/>
        <w:tblCellMar>
          <w:left w:w="0" w:type="dxa"/>
          <w:right w:w="0" w:type="dxa"/>
        </w:tblCellMar>
        <w:tblLook w:val="0000" w:firstRow="0" w:lastRow="0" w:firstColumn="0" w:lastColumn="0" w:noHBand="0" w:noVBand="0"/>
      </w:tblPr>
      <w:tblGrid>
        <w:gridCol w:w="2269"/>
        <w:gridCol w:w="7368"/>
      </w:tblGrid>
      <w:tr w:rsidR="00C24074" w:rsidRPr="00096353" w14:paraId="06076AC6" w14:textId="77777777" w:rsidTr="002F1C96">
        <w:trPr>
          <w:cantSplit/>
          <w:trHeight w:val="240"/>
        </w:trPr>
        <w:tc>
          <w:tcPr>
            <w:tcW w:w="2269" w:type="dxa"/>
          </w:tcPr>
          <w:p w14:paraId="09148283" w14:textId="7790A3EE" w:rsidR="00C24074" w:rsidRPr="00096353" w:rsidRDefault="00C24074" w:rsidP="00664114">
            <w:pPr>
              <w:pStyle w:val="Adresregel"/>
              <w:spacing w:before="80" w:line="276" w:lineRule="auto"/>
              <w:ind w:left="450" w:firstLine="450"/>
              <w:rPr>
                <w:rFonts w:cs="Arial"/>
                <w:sz w:val="20"/>
              </w:rPr>
            </w:pPr>
            <w:r>
              <w:rPr>
                <w:rFonts w:cs="Arial"/>
                <w:sz w:val="20"/>
              </w:rPr>
              <w:t>Eigenaar</w:t>
            </w:r>
          </w:p>
        </w:tc>
        <w:tc>
          <w:tcPr>
            <w:tcW w:w="7368" w:type="dxa"/>
          </w:tcPr>
          <w:p w14:paraId="72DF9296" w14:textId="7286EE4A" w:rsidR="00C24074" w:rsidRPr="00096353" w:rsidRDefault="00C24074" w:rsidP="00664114">
            <w:pPr>
              <w:spacing w:before="80" w:line="276" w:lineRule="auto"/>
              <w:ind w:left="450" w:firstLine="450"/>
              <w:rPr>
                <w:rFonts w:cs="Arial"/>
              </w:rPr>
            </w:pPr>
            <w:r>
              <w:rPr>
                <w:rFonts w:cs="Arial"/>
              </w:rPr>
              <w:t xml:space="preserve">ProRail </w:t>
            </w:r>
            <w:r w:rsidR="00664114">
              <w:rPr>
                <w:rFonts w:cs="Arial"/>
              </w:rPr>
              <w:t>Procurement</w:t>
            </w:r>
          </w:p>
        </w:tc>
      </w:tr>
      <w:tr w:rsidR="00C24074" w:rsidRPr="00096353" w14:paraId="03D5E6D0" w14:textId="77777777" w:rsidTr="002F1C96">
        <w:trPr>
          <w:cantSplit/>
          <w:trHeight w:val="240"/>
        </w:trPr>
        <w:tc>
          <w:tcPr>
            <w:tcW w:w="2269" w:type="dxa"/>
          </w:tcPr>
          <w:p w14:paraId="6597DF28" w14:textId="7836C843" w:rsidR="00C24074" w:rsidRPr="00096353" w:rsidRDefault="00C24074" w:rsidP="00664114">
            <w:pPr>
              <w:pStyle w:val="Adresregel"/>
              <w:spacing w:before="80" w:line="276" w:lineRule="auto"/>
              <w:ind w:left="450" w:firstLine="450"/>
              <w:rPr>
                <w:rFonts w:cs="Arial"/>
                <w:sz w:val="20"/>
              </w:rPr>
            </w:pPr>
            <w:bookmarkStart w:id="1" w:name="blwpag1kop3"/>
            <w:bookmarkEnd w:id="1"/>
            <w:r>
              <w:rPr>
                <w:rFonts w:cs="Arial"/>
                <w:sz w:val="20"/>
              </w:rPr>
              <w:t>Kenmerk</w:t>
            </w:r>
          </w:p>
        </w:tc>
        <w:tc>
          <w:tcPr>
            <w:tcW w:w="7368" w:type="dxa"/>
          </w:tcPr>
          <w:p w14:paraId="0E58E856" w14:textId="4BE61A26" w:rsidR="00C24074" w:rsidRPr="00096353" w:rsidRDefault="00C24074" w:rsidP="00664114">
            <w:pPr>
              <w:spacing w:before="80" w:line="276" w:lineRule="auto"/>
              <w:ind w:left="450" w:firstLine="450"/>
              <w:rPr>
                <w:rFonts w:cs="Arial"/>
              </w:rPr>
            </w:pPr>
            <w:r>
              <w:rPr>
                <w:rFonts w:cs="Arial"/>
              </w:rPr>
              <w:fldChar w:fldCharType="begin"/>
            </w:r>
            <w:r>
              <w:rPr>
                <w:rFonts w:cs="Arial"/>
              </w:rPr>
              <w:instrText xml:space="preserve"> FILENAME   \* MERGEFORMAT </w:instrText>
            </w:r>
            <w:r>
              <w:rPr>
                <w:rFonts w:cs="Arial"/>
              </w:rPr>
              <w:fldChar w:fldCharType="separate"/>
            </w:r>
            <w:r w:rsidR="001F4FBF">
              <w:rPr>
                <w:rFonts w:cs="Arial"/>
                <w:noProof/>
              </w:rPr>
              <w:t>Annex 8 - Exitplan template.docx</w:t>
            </w:r>
            <w:r>
              <w:rPr>
                <w:rFonts w:cs="Arial"/>
              </w:rPr>
              <w:fldChar w:fldCharType="end"/>
            </w:r>
            <w:bookmarkStart w:id="2" w:name="_GoBack"/>
            <w:bookmarkEnd w:id="2"/>
          </w:p>
        </w:tc>
      </w:tr>
      <w:tr w:rsidR="00C24074" w:rsidRPr="00096353" w14:paraId="3E6B97DD" w14:textId="77777777" w:rsidTr="002F1C96">
        <w:trPr>
          <w:cantSplit/>
          <w:trHeight w:val="240"/>
        </w:trPr>
        <w:tc>
          <w:tcPr>
            <w:tcW w:w="2269" w:type="dxa"/>
          </w:tcPr>
          <w:p w14:paraId="28D32E32" w14:textId="20AFCB0A" w:rsidR="00C24074" w:rsidRPr="00BB11AA" w:rsidRDefault="00C24074" w:rsidP="00664114">
            <w:pPr>
              <w:pStyle w:val="Adresregel"/>
              <w:spacing w:before="80" w:line="276" w:lineRule="auto"/>
              <w:ind w:left="450" w:firstLine="450"/>
              <w:rPr>
                <w:rFonts w:cs="Arial"/>
                <w:sz w:val="20"/>
              </w:rPr>
            </w:pPr>
            <w:r>
              <w:rPr>
                <w:rFonts w:cs="Arial"/>
                <w:sz w:val="20"/>
              </w:rPr>
              <w:t>Versie</w:t>
            </w:r>
          </w:p>
        </w:tc>
        <w:tc>
          <w:tcPr>
            <w:tcW w:w="7368" w:type="dxa"/>
          </w:tcPr>
          <w:p w14:paraId="48A0084F" w14:textId="28FE182B" w:rsidR="00C24074" w:rsidRPr="00BB11AA" w:rsidRDefault="00664114" w:rsidP="00664114">
            <w:pPr>
              <w:spacing w:before="80" w:line="276" w:lineRule="auto"/>
              <w:ind w:left="450" w:firstLine="450"/>
              <w:rPr>
                <w:rFonts w:cs="Arial"/>
              </w:rPr>
            </w:pPr>
            <w:r>
              <w:rPr>
                <w:rFonts w:cs="Arial"/>
              </w:rPr>
              <w:t>0.1</w:t>
            </w:r>
          </w:p>
        </w:tc>
      </w:tr>
      <w:tr w:rsidR="00C24074" w:rsidRPr="00096353" w14:paraId="31823479" w14:textId="77777777" w:rsidTr="002F1C96">
        <w:trPr>
          <w:cantSplit/>
          <w:trHeight w:val="240"/>
        </w:trPr>
        <w:tc>
          <w:tcPr>
            <w:tcW w:w="2269" w:type="dxa"/>
          </w:tcPr>
          <w:p w14:paraId="40ADD8F8" w14:textId="26D27F0F" w:rsidR="00C24074" w:rsidRPr="00096353" w:rsidRDefault="00C24074" w:rsidP="00664114">
            <w:pPr>
              <w:pStyle w:val="Adresregel"/>
              <w:spacing w:before="80" w:line="276" w:lineRule="auto"/>
              <w:ind w:left="450" w:firstLine="450"/>
              <w:rPr>
                <w:rFonts w:cs="Arial"/>
                <w:sz w:val="20"/>
              </w:rPr>
            </w:pPr>
            <w:r>
              <w:rPr>
                <w:rFonts w:cs="Arial"/>
                <w:sz w:val="20"/>
              </w:rPr>
              <w:t>Datum</w:t>
            </w:r>
          </w:p>
        </w:tc>
        <w:tc>
          <w:tcPr>
            <w:tcW w:w="7368" w:type="dxa"/>
          </w:tcPr>
          <w:p w14:paraId="68697A35" w14:textId="34F3563E" w:rsidR="00C24074" w:rsidRPr="00096353" w:rsidRDefault="002F1C96" w:rsidP="00664114">
            <w:pPr>
              <w:spacing w:before="80" w:line="276" w:lineRule="auto"/>
              <w:ind w:left="450" w:firstLine="450"/>
              <w:rPr>
                <w:rFonts w:cs="Arial"/>
              </w:rPr>
            </w:pPr>
            <w:r>
              <w:rPr>
                <w:rFonts w:cs="Arial"/>
              </w:rPr>
              <w:t>23</w:t>
            </w:r>
            <w:r w:rsidR="00664114">
              <w:rPr>
                <w:rFonts w:cs="Arial"/>
              </w:rPr>
              <w:t xml:space="preserve"> augustus 2021</w:t>
            </w:r>
          </w:p>
        </w:tc>
      </w:tr>
      <w:tr w:rsidR="00C24074" w:rsidRPr="00096353" w14:paraId="143C4C69" w14:textId="77777777" w:rsidTr="002F1C96">
        <w:trPr>
          <w:cantSplit/>
          <w:trHeight w:val="240"/>
        </w:trPr>
        <w:tc>
          <w:tcPr>
            <w:tcW w:w="2269" w:type="dxa"/>
          </w:tcPr>
          <w:p w14:paraId="6B23CB0A" w14:textId="77777777" w:rsidR="00C24074" w:rsidRPr="00096353" w:rsidRDefault="00C24074" w:rsidP="00664114">
            <w:pPr>
              <w:pStyle w:val="Adresregel"/>
              <w:spacing w:before="80" w:line="276" w:lineRule="auto"/>
              <w:ind w:left="450" w:firstLine="450"/>
              <w:rPr>
                <w:rFonts w:cs="Arial"/>
                <w:sz w:val="20"/>
              </w:rPr>
            </w:pPr>
            <w:bookmarkStart w:id="3" w:name="blwpag1kop8"/>
            <w:bookmarkEnd w:id="3"/>
            <w:r w:rsidRPr="00096353">
              <w:rPr>
                <w:rFonts w:cs="Arial"/>
                <w:sz w:val="20"/>
              </w:rPr>
              <w:t>Status</w:t>
            </w:r>
          </w:p>
        </w:tc>
        <w:tc>
          <w:tcPr>
            <w:tcW w:w="7368" w:type="dxa"/>
          </w:tcPr>
          <w:p w14:paraId="57312A9A" w14:textId="305CBFFD" w:rsidR="00C24074" w:rsidRPr="00096353" w:rsidRDefault="00664114" w:rsidP="00664114">
            <w:pPr>
              <w:spacing w:before="80" w:line="276" w:lineRule="auto"/>
              <w:ind w:left="450" w:firstLine="450"/>
              <w:rPr>
                <w:rFonts w:cs="Arial"/>
              </w:rPr>
            </w:pPr>
            <w:r>
              <w:rPr>
                <w:rFonts w:cs="Arial"/>
              </w:rPr>
              <w:t>Concept</w:t>
            </w:r>
          </w:p>
        </w:tc>
      </w:tr>
    </w:tbl>
    <w:p w14:paraId="659AA078" w14:textId="6453EE9C" w:rsidR="00EB204B" w:rsidRDefault="00EB204B" w:rsidP="00EB204B">
      <w:pPr>
        <w:pStyle w:val="inhoudsopgave"/>
        <w:spacing w:before="80" w:after="0" w:line="276" w:lineRule="auto"/>
        <w:rPr>
          <w:rFonts w:cs="Arial"/>
          <w:sz w:val="20"/>
        </w:rPr>
      </w:pPr>
    </w:p>
    <w:sdt>
      <w:sdtPr>
        <w:rPr>
          <w:rFonts w:ascii="Arial" w:eastAsia="Times New Roman" w:hAnsi="Arial" w:cs="Times New Roman"/>
          <w:color w:val="auto"/>
          <w:sz w:val="20"/>
          <w:szCs w:val="20"/>
          <w:lang w:eastAsia="en-US"/>
        </w:rPr>
        <w:id w:val="1500537686"/>
        <w:docPartObj>
          <w:docPartGallery w:val="Table of Contents"/>
          <w:docPartUnique/>
        </w:docPartObj>
      </w:sdtPr>
      <w:sdtEndPr>
        <w:rPr>
          <w:b/>
          <w:bCs/>
        </w:rPr>
      </w:sdtEndPr>
      <w:sdtContent>
        <w:p w14:paraId="564B16FC" w14:textId="07218A02" w:rsidR="00EB204B" w:rsidRDefault="00EB204B">
          <w:pPr>
            <w:pStyle w:val="Kopvaninhoudsopgave"/>
          </w:pPr>
          <w:r>
            <w:t>Inhoud</w:t>
          </w:r>
        </w:p>
        <w:p w14:paraId="4BE1CA86" w14:textId="7FABEF22" w:rsidR="002F1C96" w:rsidRDefault="00EB204B">
          <w:pPr>
            <w:pStyle w:val="Inhopg1"/>
            <w:rPr>
              <w:rFonts w:asciiTheme="minorHAnsi" w:eastAsiaTheme="minorEastAsia" w:hAnsiTheme="minorHAnsi" w:cstheme="minorBidi"/>
              <w:b w:val="0"/>
              <w:sz w:val="22"/>
              <w:szCs w:val="22"/>
              <w:lang w:eastAsia="nl-NL"/>
            </w:rPr>
          </w:pPr>
          <w:r>
            <w:fldChar w:fldCharType="begin"/>
          </w:r>
          <w:r>
            <w:instrText xml:space="preserve"> TOC \o "1-3" \h \z \u </w:instrText>
          </w:r>
          <w:r>
            <w:fldChar w:fldCharType="separate"/>
          </w:r>
          <w:hyperlink w:anchor="_Toc80605116" w:history="1">
            <w:r w:rsidR="002F1C96" w:rsidRPr="001B38B1">
              <w:rPr>
                <w:rStyle w:val="Hyperlink"/>
                <w:spacing w:val="10"/>
              </w:rPr>
              <w:t>1</w:t>
            </w:r>
            <w:r w:rsidR="002F1C96">
              <w:rPr>
                <w:rFonts w:asciiTheme="minorHAnsi" w:eastAsiaTheme="minorEastAsia" w:hAnsiTheme="minorHAnsi" w:cstheme="minorBidi"/>
                <w:b w:val="0"/>
                <w:sz w:val="22"/>
                <w:szCs w:val="22"/>
                <w:lang w:eastAsia="nl-NL"/>
              </w:rPr>
              <w:tab/>
            </w:r>
            <w:r w:rsidR="002F1C96" w:rsidRPr="001B38B1">
              <w:rPr>
                <w:rStyle w:val="Hyperlink"/>
              </w:rPr>
              <w:t>Uitgangspunten retransitie</w:t>
            </w:r>
            <w:r w:rsidR="002F1C96">
              <w:rPr>
                <w:webHidden/>
              </w:rPr>
              <w:tab/>
            </w:r>
            <w:r w:rsidR="002F1C96">
              <w:rPr>
                <w:webHidden/>
              </w:rPr>
              <w:fldChar w:fldCharType="begin"/>
            </w:r>
            <w:r w:rsidR="002F1C96">
              <w:rPr>
                <w:webHidden/>
              </w:rPr>
              <w:instrText xml:space="preserve"> PAGEREF _Toc80605116 \h </w:instrText>
            </w:r>
            <w:r w:rsidR="002F1C96">
              <w:rPr>
                <w:webHidden/>
              </w:rPr>
            </w:r>
            <w:r w:rsidR="002F1C96">
              <w:rPr>
                <w:webHidden/>
              </w:rPr>
              <w:fldChar w:fldCharType="separate"/>
            </w:r>
            <w:r w:rsidR="002F1C96">
              <w:rPr>
                <w:webHidden/>
              </w:rPr>
              <w:t>3</w:t>
            </w:r>
            <w:r w:rsidR="002F1C96">
              <w:rPr>
                <w:webHidden/>
              </w:rPr>
              <w:fldChar w:fldCharType="end"/>
            </w:r>
          </w:hyperlink>
        </w:p>
        <w:p w14:paraId="30234AD3" w14:textId="0BD2C367" w:rsidR="002F1C96" w:rsidRDefault="001F4FBF">
          <w:pPr>
            <w:pStyle w:val="Inhopg2"/>
            <w:rPr>
              <w:rFonts w:asciiTheme="minorHAnsi" w:eastAsiaTheme="minorEastAsia" w:hAnsiTheme="minorHAnsi" w:cstheme="minorBidi"/>
              <w:sz w:val="22"/>
              <w:szCs w:val="22"/>
              <w:lang w:eastAsia="nl-NL"/>
            </w:rPr>
          </w:pPr>
          <w:hyperlink w:anchor="_Toc80605117" w:history="1">
            <w:r w:rsidR="002F1C96" w:rsidRPr="001B38B1">
              <w:rPr>
                <w:rStyle w:val="Hyperlink"/>
                <w:spacing w:val="10"/>
              </w:rPr>
              <w:t>1.1</w:t>
            </w:r>
            <w:r w:rsidR="002F1C96">
              <w:rPr>
                <w:rFonts w:asciiTheme="minorHAnsi" w:eastAsiaTheme="minorEastAsia" w:hAnsiTheme="minorHAnsi" w:cstheme="minorBidi"/>
                <w:sz w:val="22"/>
                <w:szCs w:val="22"/>
                <w:lang w:eastAsia="nl-NL"/>
              </w:rPr>
              <w:tab/>
            </w:r>
            <w:r w:rsidR="002F1C96" w:rsidRPr="001B38B1">
              <w:rPr>
                <w:rStyle w:val="Hyperlink"/>
              </w:rPr>
              <w:t>Wijzigingen exitplan</w:t>
            </w:r>
            <w:r w:rsidR="002F1C96">
              <w:rPr>
                <w:webHidden/>
              </w:rPr>
              <w:tab/>
            </w:r>
            <w:r w:rsidR="002F1C96">
              <w:rPr>
                <w:webHidden/>
              </w:rPr>
              <w:fldChar w:fldCharType="begin"/>
            </w:r>
            <w:r w:rsidR="002F1C96">
              <w:rPr>
                <w:webHidden/>
              </w:rPr>
              <w:instrText xml:space="preserve"> PAGEREF _Toc80605117 \h </w:instrText>
            </w:r>
            <w:r w:rsidR="002F1C96">
              <w:rPr>
                <w:webHidden/>
              </w:rPr>
            </w:r>
            <w:r w:rsidR="002F1C96">
              <w:rPr>
                <w:webHidden/>
              </w:rPr>
              <w:fldChar w:fldCharType="separate"/>
            </w:r>
            <w:r w:rsidR="002F1C96">
              <w:rPr>
                <w:webHidden/>
              </w:rPr>
              <w:t>3</w:t>
            </w:r>
            <w:r w:rsidR="002F1C96">
              <w:rPr>
                <w:webHidden/>
              </w:rPr>
              <w:fldChar w:fldCharType="end"/>
            </w:r>
          </w:hyperlink>
        </w:p>
        <w:p w14:paraId="54FA59D1" w14:textId="01547D64" w:rsidR="002F1C96" w:rsidRDefault="001F4FBF">
          <w:pPr>
            <w:pStyle w:val="Inhopg2"/>
            <w:rPr>
              <w:rFonts w:asciiTheme="minorHAnsi" w:eastAsiaTheme="minorEastAsia" w:hAnsiTheme="minorHAnsi" w:cstheme="minorBidi"/>
              <w:sz w:val="22"/>
              <w:szCs w:val="22"/>
              <w:lang w:eastAsia="nl-NL"/>
            </w:rPr>
          </w:pPr>
          <w:hyperlink w:anchor="_Toc80605118" w:history="1">
            <w:r w:rsidR="002F1C96" w:rsidRPr="001B38B1">
              <w:rPr>
                <w:rStyle w:val="Hyperlink"/>
                <w:spacing w:val="10"/>
              </w:rPr>
              <w:t>1.2</w:t>
            </w:r>
            <w:r w:rsidR="002F1C96">
              <w:rPr>
                <w:rFonts w:asciiTheme="minorHAnsi" w:eastAsiaTheme="minorEastAsia" w:hAnsiTheme="minorHAnsi" w:cstheme="minorBidi"/>
                <w:sz w:val="22"/>
                <w:szCs w:val="22"/>
                <w:lang w:eastAsia="nl-NL"/>
              </w:rPr>
              <w:tab/>
            </w:r>
            <w:r w:rsidR="002F1C96" w:rsidRPr="001B38B1">
              <w:rPr>
                <w:rStyle w:val="Hyperlink"/>
              </w:rPr>
              <w:t>Eisen en Randvoorwaarden</w:t>
            </w:r>
            <w:r w:rsidR="002F1C96">
              <w:rPr>
                <w:webHidden/>
              </w:rPr>
              <w:tab/>
            </w:r>
            <w:r w:rsidR="002F1C96">
              <w:rPr>
                <w:webHidden/>
              </w:rPr>
              <w:fldChar w:fldCharType="begin"/>
            </w:r>
            <w:r w:rsidR="002F1C96">
              <w:rPr>
                <w:webHidden/>
              </w:rPr>
              <w:instrText xml:space="preserve"> PAGEREF _Toc80605118 \h </w:instrText>
            </w:r>
            <w:r w:rsidR="002F1C96">
              <w:rPr>
                <w:webHidden/>
              </w:rPr>
            </w:r>
            <w:r w:rsidR="002F1C96">
              <w:rPr>
                <w:webHidden/>
              </w:rPr>
              <w:fldChar w:fldCharType="separate"/>
            </w:r>
            <w:r w:rsidR="002F1C96">
              <w:rPr>
                <w:webHidden/>
              </w:rPr>
              <w:t>3</w:t>
            </w:r>
            <w:r w:rsidR="002F1C96">
              <w:rPr>
                <w:webHidden/>
              </w:rPr>
              <w:fldChar w:fldCharType="end"/>
            </w:r>
          </w:hyperlink>
        </w:p>
        <w:p w14:paraId="2354869C" w14:textId="68556B36" w:rsidR="002F1C96" w:rsidRDefault="001F4FBF">
          <w:pPr>
            <w:pStyle w:val="Inhopg2"/>
            <w:rPr>
              <w:rFonts w:asciiTheme="minorHAnsi" w:eastAsiaTheme="minorEastAsia" w:hAnsiTheme="minorHAnsi" w:cstheme="minorBidi"/>
              <w:sz w:val="22"/>
              <w:szCs w:val="22"/>
              <w:lang w:eastAsia="nl-NL"/>
            </w:rPr>
          </w:pPr>
          <w:hyperlink w:anchor="_Toc80605119" w:history="1">
            <w:r w:rsidR="002F1C96" w:rsidRPr="001B38B1">
              <w:rPr>
                <w:rStyle w:val="Hyperlink"/>
                <w:spacing w:val="10"/>
              </w:rPr>
              <w:t>1.3</w:t>
            </w:r>
            <w:r w:rsidR="002F1C96">
              <w:rPr>
                <w:rFonts w:asciiTheme="minorHAnsi" w:eastAsiaTheme="minorEastAsia" w:hAnsiTheme="minorHAnsi" w:cstheme="minorBidi"/>
                <w:sz w:val="22"/>
                <w:szCs w:val="22"/>
                <w:lang w:eastAsia="nl-NL"/>
              </w:rPr>
              <w:tab/>
            </w:r>
            <w:r w:rsidR="002F1C96" w:rsidRPr="001B38B1">
              <w:rPr>
                <w:rStyle w:val="Hyperlink"/>
              </w:rPr>
              <w:t>Organisatie</w:t>
            </w:r>
            <w:r w:rsidR="002F1C96">
              <w:rPr>
                <w:webHidden/>
              </w:rPr>
              <w:tab/>
            </w:r>
            <w:r w:rsidR="002F1C96">
              <w:rPr>
                <w:webHidden/>
              </w:rPr>
              <w:fldChar w:fldCharType="begin"/>
            </w:r>
            <w:r w:rsidR="002F1C96">
              <w:rPr>
                <w:webHidden/>
              </w:rPr>
              <w:instrText xml:space="preserve"> PAGEREF _Toc80605119 \h </w:instrText>
            </w:r>
            <w:r w:rsidR="002F1C96">
              <w:rPr>
                <w:webHidden/>
              </w:rPr>
            </w:r>
            <w:r w:rsidR="002F1C96">
              <w:rPr>
                <w:webHidden/>
              </w:rPr>
              <w:fldChar w:fldCharType="separate"/>
            </w:r>
            <w:r w:rsidR="002F1C96">
              <w:rPr>
                <w:webHidden/>
              </w:rPr>
              <w:t>4</w:t>
            </w:r>
            <w:r w:rsidR="002F1C96">
              <w:rPr>
                <w:webHidden/>
              </w:rPr>
              <w:fldChar w:fldCharType="end"/>
            </w:r>
          </w:hyperlink>
        </w:p>
        <w:p w14:paraId="7CBCE6C9" w14:textId="713B4969" w:rsidR="002F1C96" w:rsidRDefault="001F4FBF">
          <w:pPr>
            <w:pStyle w:val="Inhopg2"/>
            <w:rPr>
              <w:rFonts w:asciiTheme="minorHAnsi" w:eastAsiaTheme="minorEastAsia" w:hAnsiTheme="minorHAnsi" w:cstheme="minorBidi"/>
              <w:sz w:val="22"/>
              <w:szCs w:val="22"/>
              <w:lang w:eastAsia="nl-NL"/>
            </w:rPr>
          </w:pPr>
          <w:hyperlink w:anchor="_Toc80605120" w:history="1">
            <w:r w:rsidR="002F1C96" w:rsidRPr="001B38B1">
              <w:rPr>
                <w:rStyle w:val="Hyperlink"/>
                <w:spacing w:val="10"/>
              </w:rPr>
              <w:t>1.4</w:t>
            </w:r>
            <w:r w:rsidR="002F1C96">
              <w:rPr>
                <w:rFonts w:asciiTheme="minorHAnsi" w:eastAsiaTheme="minorEastAsia" w:hAnsiTheme="minorHAnsi" w:cstheme="minorBidi"/>
                <w:sz w:val="22"/>
                <w:szCs w:val="22"/>
                <w:lang w:eastAsia="nl-NL"/>
              </w:rPr>
              <w:tab/>
            </w:r>
            <w:r w:rsidR="002F1C96" w:rsidRPr="001B38B1">
              <w:rPr>
                <w:rStyle w:val="Hyperlink"/>
              </w:rPr>
              <w:t>Acceptatieprocedure</w:t>
            </w:r>
            <w:r w:rsidR="002F1C96">
              <w:rPr>
                <w:webHidden/>
              </w:rPr>
              <w:tab/>
            </w:r>
            <w:r w:rsidR="002F1C96">
              <w:rPr>
                <w:webHidden/>
              </w:rPr>
              <w:fldChar w:fldCharType="begin"/>
            </w:r>
            <w:r w:rsidR="002F1C96">
              <w:rPr>
                <w:webHidden/>
              </w:rPr>
              <w:instrText xml:space="preserve"> PAGEREF _Toc80605120 \h </w:instrText>
            </w:r>
            <w:r w:rsidR="002F1C96">
              <w:rPr>
                <w:webHidden/>
              </w:rPr>
            </w:r>
            <w:r w:rsidR="002F1C96">
              <w:rPr>
                <w:webHidden/>
              </w:rPr>
              <w:fldChar w:fldCharType="separate"/>
            </w:r>
            <w:r w:rsidR="002F1C96">
              <w:rPr>
                <w:webHidden/>
              </w:rPr>
              <w:t>4</w:t>
            </w:r>
            <w:r w:rsidR="002F1C96">
              <w:rPr>
                <w:webHidden/>
              </w:rPr>
              <w:fldChar w:fldCharType="end"/>
            </w:r>
          </w:hyperlink>
        </w:p>
        <w:p w14:paraId="75EE9E3C" w14:textId="2AB9C066" w:rsidR="002F1C96" w:rsidRDefault="001F4FBF">
          <w:pPr>
            <w:pStyle w:val="Inhopg1"/>
            <w:rPr>
              <w:rFonts w:asciiTheme="minorHAnsi" w:eastAsiaTheme="minorEastAsia" w:hAnsiTheme="minorHAnsi" w:cstheme="minorBidi"/>
              <w:b w:val="0"/>
              <w:sz w:val="22"/>
              <w:szCs w:val="22"/>
              <w:lang w:eastAsia="nl-NL"/>
            </w:rPr>
          </w:pPr>
          <w:hyperlink w:anchor="_Toc80605121" w:history="1">
            <w:r w:rsidR="002F1C96" w:rsidRPr="001B38B1">
              <w:rPr>
                <w:rStyle w:val="Hyperlink"/>
                <w:spacing w:val="10"/>
              </w:rPr>
              <w:t>2</w:t>
            </w:r>
            <w:r w:rsidR="002F1C96">
              <w:rPr>
                <w:rFonts w:asciiTheme="minorHAnsi" w:eastAsiaTheme="minorEastAsia" w:hAnsiTheme="minorHAnsi" w:cstheme="minorBidi"/>
                <w:b w:val="0"/>
                <w:sz w:val="22"/>
                <w:szCs w:val="22"/>
                <w:lang w:eastAsia="nl-NL"/>
              </w:rPr>
              <w:tab/>
            </w:r>
            <w:r w:rsidR="002F1C96" w:rsidRPr="001B38B1">
              <w:rPr>
                <w:rStyle w:val="Hyperlink"/>
              </w:rPr>
              <w:t>Retransitie afspraken</w:t>
            </w:r>
            <w:r w:rsidR="002F1C96">
              <w:rPr>
                <w:webHidden/>
              </w:rPr>
              <w:tab/>
            </w:r>
            <w:r w:rsidR="002F1C96">
              <w:rPr>
                <w:webHidden/>
              </w:rPr>
              <w:fldChar w:fldCharType="begin"/>
            </w:r>
            <w:r w:rsidR="002F1C96">
              <w:rPr>
                <w:webHidden/>
              </w:rPr>
              <w:instrText xml:space="preserve"> PAGEREF _Toc80605121 \h </w:instrText>
            </w:r>
            <w:r w:rsidR="002F1C96">
              <w:rPr>
                <w:webHidden/>
              </w:rPr>
            </w:r>
            <w:r w:rsidR="002F1C96">
              <w:rPr>
                <w:webHidden/>
              </w:rPr>
              <w:fldChar w:fldCharType="separate"/>
            </w:r>
            <w:r w:rsidR="002F1C96">
              <w:rPr>
                <w:webHidden/>
              </w:rPr>
              <w:t>5</w:t>
            </w:r>
            <w:r w:rsidR="002F1C96">
              <w:rPr>
                <w:webHidden/>
              </w:rPr>
              <w:fldChar w:fldCharType="end"/>
            </w:r>
          </w:hyperlink>
        </w:p>
        <w:p w14:paraId="5E394F51" w14:textId="6DFB844B" w:rsidR="002F1C96" w:rsidRDefault="001F4FBF">
          <w:pPr>
            <w:pStyle w:val="Inhopg2"/>
            <w:rPr>
              <w:rFonts w:asciiTheme="minorHAnsi" w:eastAsiaTheme="minorEastAsia" w:hAnsiTheme="minorHAnsi" w:cstheme="minorBidi"/>
              <w:sz w:val="22"/>
              <w:szCs w:val="22"/>
              <w:lang w:eastAsia="nl-NL"/>
            </w:rPr>
          </w:pPr>
          <w:hyperlink w:anchor="_Toc80605122" w:history="1">
            <w:r w:rsidR="002F1C96" w:rsidRPr="001B38B1">
              <w:rPr>
                <w:rStyle w:val="Hyperlink"/>
                <w:spacing w:val="10"/>
              </w:rPr>
              <w:t>2.1</w:t>
            </w:r>
            <w:r w:rsidR="002F1C96">
              <w:rPr>
                <w:rFonts w:asciiTheme="minorHAnsi" w:eastAsiaTheme="minorEastAsia" w:hAnsiTheme="minorHAnsi" w:cstheme="minorBidi"/>
                <w:sz w:val="22"/>
                <w:szCs w:val="22"/>
                <w:lang w:eastAsia="nl-NL"/>
              </w:rPr>
              <w:tab/>
            </w:r>
            <w:r w:rsidR="002F1C96" w:rsidRPr="001B38B1">
              <w:rPr>
                <w:rStyle w:val="Hyperlink"/>
              </w:rPr>
              <w:t>Retransitie organisatie</w:t>
            </w:r>
            <w:r w:rsidR="002F1C96">
              <w:rPr>
                <w:webHidden/>
              </w:rPr>
              <w:tab/>
            </w:r>
            <w:r w:rsidR="002F1C96">
              <w:rPr>
                <w:webHidden/>
              </w:rPr>
              <w:fldChar w:fldCharType="begin"/>
            </w:r>
            <w:r w:rsidR="002F1C96">
              <w:rPr>
                <w:webHidden/>
              </w:rPr>
              <w:instrText xml:space="preserve"> PAGEREF _Toc80605122 \h </w:instrText>
            </w:r>
            <w:r w:rsidR="002F1C96">
              <w:rPr>
                <w:webHidden/>
              </w:rPr>
            </w:r>
            <w:r w:rsidR="002F1C96">
              <w:rPr>
                <w:webHidden/>
              </w:rPr>
              <w:fldChar w:fldCharType="separate"/>
            </w:r>
            <w:r w:rsidR="002F1C96">
              <w:rPr>
                <w:webHidden/>
              </w:rPr>
              <w:t>5</w:t>
            </w:r>
            <w:r w:rsidR="002F1C96">
              <w:rPr>
                <w:webHidden/>
              </w:rPr>
              <w:fldChar w:fldCharType="end"/>
            </w:r>
          </w:hyperlink>
        </w:p>
        <w:p w14:paraId="57A4C971" w14:textId="046B45B9" w:rsidR="002F1C96" w:rsidRDefault="001F4FBF">
          <w:pPr>
            <w:pStyle w:val="Inhopg2"/>
            <w:rPr>
              <w:rFonts w:asciiTheme="minorHAnsi" w:eastAsiaTheme="minorEastAsia" w:hAnsiTheme="minorHAnsi" w:cstheme="minorBidi"/>
              <w:sz w:val="22"/>
              <w:szCs w:val="22"/>
              <w:lang w:eastAsia="nl-NL"/>
            </w:rPr>
          </w:pPr>
          <w:hyperlink w:anchor="_Toc80605123" w:history="1">
            <w:r w:rsidR="002F1C96" w:rsidRPr="001B38B1">
              <w:rPr>
                <w:rStyle w:val="Hyperlink"/>
                <w:spacing w:val="10"/>
              </w:rPr>
              <w:t>2.2</w:t>
            </w:r>
            <w:r w:rsidR="002F1C96">
              <w:rPr>
                <w:rFonts w:asciiTheme="minorHAnsi" w:eastAsiaTheme="minorEastAsia" w:hAnsiTheme="minorHAnsi" w:cstheme="minorBidi"/>
                <w:sz w:val="22"/>
                <w:szCs w:val="22"/>
                <w:lang w:eastAsia="nl-NL"/>
              </w:rPr>
              <w:tab/>
            </w:r>
            <w:r w:rsidR="002F1C96" w:rsidRPr="001B38B1">
              <w:rPr>
                <w:rStyle w:val="Hyperlink"/>
              </w:rPr>
              <w:t>Retransitie diensten</w:t>
            </w:r>
            <w:r w:rsidR="002F1C96">
              <w:rPr>
                <w:webHidden/>
              </w:rPr>
              <w:tab/>
            </w:r>
            <w:r w:rsidR="002F1C96">
              <w:rPr>
                <w:webHidden/>
              </w:rPr>
              <w:fldChar w:fldCharType="begin"/>
            </w:r>
            <w:r w:rsidR="002F1C96">
              <w:rPr>
                <w:webHidden/>
              </w:rPr>
              <w:instrText xml:space="preserve"> PAGEREF _Toc80605123 \h </w:instrText>
            </w:r>
            <w:r w:rsidR="002F1C96">
              <w:rPr>
                <w:webHidden/>
              </w:rPr>
            </w:r>
            <w:r w:rsidR="002F1C96">
              <w:rPr>
                <w:webHidden/>
              </w:rPr>
              <w:fldChar w:fldCharType="separate"/>
            </w:r>
            <w:r w:rsidR="002F1C96">
              <w:rPr>
                <w:webHidden/>
              </w:rPr>
              <w:t>5</w:t>
            </w:r>
            <w:r w:rsidR="002F1C96">
              <w:rPr>
                <w:webHidden/>
              </w:rPr>
              <w:fldChar w:fldCharType="end"/>
            </w:r>
          </w:hyperlink>
        </w:p>
        <w:p w14:paraId="67D0C6EB" w14:textId="2C37F958" w:rsidR="002F1C96" w:rsidRDefault="001F4FBF">
          <w:pPr>
            <w:pStyle w:val="Inhopg2"/>
            <w:rPr>
              <w:rFonts w:asciiTheme="minorHAnsi" w:eastAsiaTheme="minorEastAsia" w:hAnsiTheme="minorHAnsi" w:cstheme="minorBidi"/>
              <w:sz w:val="22"/>
              <w:szCs w:val="22"/>
              <w:lang w:eastAsia="nl-NL"/>
            </w:rPr>
          </w:pPr>
          <w:hyperlink w:anchor="_Toc80605124" w:history="1">
            <w:r w:rsidR="002F1C96" w:rsidRPr="001B38B1">
              <w:rPr>
                <w:rStyle w:val="Hyperlink"/>
                <w:spacing w:val="10"/>
              </w:rPr>
              <w:t>2.3</w:t>
            </w:r>
            <w:r w:rsidR="002F1C96">
              <w:rPr>
                <w:rFonts w:asciiTheme="minorHAnsi" w:eastAsiaTheme="minorEastAsia" w:hAnsiTheme="minorHAnsi" w:cstheme="minorBidi"/>
                <w:sz w:val="22"/>
                <w:szCs w:val="22"/>
                <w:lang w:eastAsia="nl-NL"/>
              </w:rPr>
              <w:tab/>
            </w:r>
            <w:r w:rsidR="002F1C96" w:rsidRPr="001B38B1">
              <w:rPr>
                <w:rStyle w:val="Hyperlink"/>
              </w:rPr>
              <w:t>Retransitie deliverables</w:t>
            </w:r>
            <w:r w:rsidR="002F1C96">
              <w:rPr>
                <w:webHidden/>
              </w:rPr>
              <w:tab/>
            </w:r>
            <w:r w:rsidR="002F1C96">
              <w:rPr>
                <w:webHidden/>
              </w:rPr>
              <w:fldChar w:fldCharType="begin"/>
            </w:r>
            <w:r w:rsidR="002F1C96">
              <w:rPr>
                <w:webHidden/>
              </w:rPr>
              <w:instrText xml:space="preserve"> PAGEREF _Toc80605124 \h </w:instrText>
            </w:r>
            <w:r w:rsidR="002F1C96">
              <w:rPr>
                <w:webHidden/>
              </w:rPr>
            </w:r>
            <w:r w:rsidR="002F1C96">
              <w:rPr>
                <w:webHidden/>
              </w:rPr>
              <w:fldChar w:fldCharType="separate"/>
            </w:r>
            <w:r w:rsidR="002F1C96">
              <w:rPr>
                <w:webHidden/>
              </w:rPr>
              <w:t>5</w:t>
            </w:r>
            <w:r w:rsidR="002F1C96">
              <w:rPr>
                <w:webHidden/>
              </w:rPr>
              <w:fldChar w:fldCharType="end"/>
            </w:r>
          </w:hyperlink>
        </w:p>
        <w:p w14:paraId="4F6C2187" w14:textId="6DE7B03A" w:rsidR="002F1C96" w:rsidRDefault="001F4FBF">
          <w:pPr>
            <w:pStyle w:val="Inhopg2"/>
            <w:rPr>
              <w:rFonts w:asciiTheme="minorHAnsi" w:eastAsiaTheme="minorEastAsia" w:hAnsiTheme="minorHAnsi" w:cstheme="minorBidi"/>
              <w:sz w:val="22"/>
              <w:szCs w:val="22"/>
              <w:lang w:eastAsia="nl-NL"/>
            </w:rPr>
          </w:pPr>
          <w:hyperlink w:anchor="_Toc80605125" w:history="1">
            <w:r w:rsidR="002F1C96" w:rsidRPr="001B38B1">
              <w:rPr>
                <w:rStyle w:val="Hyperlink"/>
                <w:spacing w:val="10"/>
              </w:rPr>
              <w:t>2.4</w:t>
            </w:r>
            <w:r w:rsidR="002F1C96">
              <w:rPr>
                <w:rFonts w:asciiTheme="minorHAnsi" w:eastAsiaTheme="minorEastAsia" w:hAnsiTheme="minorHAnsi" w:cstheme="minorBidi"/>
                <w:sz w:val="22"/>
                <w:szCs w:val="22"/>
                <w:lang w:eastAsia="nl-NL"/>
              </w:rPr>
              <w:tab/>
            </w:r>
            <w:r w:rsidR="002F1C96" w:rsidRPr="001B38B1">
              <w:rPr>
                <w:rStyle w:val="Hyperlink"/>
              </w:rPr>
              <w:t>Waarborgen continuïteit van de dienstverlening</w:t>
            </w:r>
            <w:r w:rsidR="002F1C96">
              <w:rPr>
                <w:webHidden/>
              </w:rPr>
              <w:tab/>
            </w:r>
            <w:r w:rsidR="002F1C96">
              <w:rPr>
                <w:webHidden/>
              </w:rPr>
              <w:fldChar w:fldCharType="begin"/>
            </w:r>
            <w:r w:rsidR="002F1C96">
              <w:rPr>
                <w:webHidden/>
              </w:rPr>
              <w:instrText xml:space="preserve"> PAGEREF _Toc80605125 \h </w:instrText>
            </w:r>
            <w:r w:rsidR="002F1C96">
              <w:rPr>
                <w:webHidden/>
              </w:rPr>
            </w:r>
            <w:r w:rsidR="002F1C96">
              <w:rPr>
                <w:webHidden/>
              </w:rPr>
              <w:fldChar w:fldCharType="separate"/>
            </w:r>
            <w:r w:rsidR="002F1C96">
              <w:rPr>
                <w:webHidden/>
              </w:rPr>
              <w:t>5</w:t>
            </w:r>
            <w:r w:rsidR="002F1C96">
              <w:rPr>
                <w:webHidden/>
              </w:rPr>
              <w:fldChar w:fldCharType="end"/>
            </w:r>
          </w:hyperlink>
        </w:p>
        <w:p w14:paraId="024F1110" w14:textId="2D2751DC" w:rsidR="002F1C96" w:rsidRDefault="001F4FBF">
          <w:pPr>
            <w:pStyle w:val="Inhopg2"/>
            <w:rPr>
              <w:rFonts w:asciiTheme="minorHAnsi" w:eastAsiaTheme="minorEastAsia" w:hAnsiTheme="minorHAnsi" w:cstheme="minorBidi"/>
              <w:sz w:val="22"/>
              <w:szCs w:val="22"/>
              <w:lang w:eastAsia="nl-NL"/>
            </w:rPr>
          </w:pPr>
          <w:hyperlink w:anchor="_Toc80605126" w:history="1">
            <w:r w:rsidR="002F1C96" w:rsidRPr="001B38B1">
              <w:rPr>
                <w:rStyle w:val="Hyperlink"/>
                <w:spacing w:val="10"/>
              </w:rPr>
              <w:t>2.5</w:t>
            </w:r>
            <w:r w:rsidR="002F1C96">
              <w:rPr>
                <w:rFonts w:asciiTheme="minorHAnsi" w:eastAsiaTheme="minorEastAsia" w:hAnsiTheme="minorHAnsi" w:cstheme="minorBidi"/>
                <w:sz w:val="22"/>
                <w:szCs w:val="22"/>
                <w:lang w:eastAsia="nl-NL"/>
              </w:rPr>
              <w:tab/>
            </w:r>
            <w:r w:rsidR="002F1C96" w:rsidRPr="001B38B1">
              <w:rPr>
                <w:rStyle w:val="Hyperlink"/>
              </w:rPr>
              <w:t>Beschikbaarheid medewerkers</w:t>
            </w:r>
            <w:r w:rsidR="002F1C96">
              <w:rPr>
                <w:webHidden/>
              </w:rPr>
              <w:tab/>
            </w:r>
            <w:r w:rsidR="002F1C96">
              <w:rPr>
                <w:webHidden/>
              </w:rPr>
              <w:fldChar w:fldCharType="begin"/>
            </w:r>
            <w:r w:rsidR="002F1C96">
              <w:rPr>
                <w:webHidden/>
              </w:rPr>
              <w:instrText xml:space="preserve"> PAGEREF _Toc80605126 \h </w:instrText>
            </w:r>
            <w:r w:rsidR="002F1C96">
              <w:rPr>
                <w:webHidden/>
              </w:rPr>
            </w:r>
            <w:r w:rsidR="002F1C96">
              <w:rPr>
                <w:webHidden/>
              </w:rPr>
              <w:fldChar w:fldCharType="separate"/>
            </w:r>
            <w:r w:rsidR="002F1C96">
              <w:rPr>
                <w:webHidden/>
              </w:rPr>
              <w:t>5</w:t>
            </w:r>
            <w:r w:rsidR="002F1C96">
              <w:rPr>
                <w:webHidden/>
              </w:rPr>
              <w:fldChar w:fldCharType="end"/>
            </w:r>
          </w:hyperlink>
        </w:p>
        <w:p w14:paraId="2E4E3E33" w14:textId="465CB674" w:rsidR="002F1C96" w:rsidRDefault="001F4FBF">
          <w:pPr>
            <w:pStyle w:val="Inhopg2"/>
            <w:rPr>
              <w:rFonts w:asciiTheme="minorHAnsi" w:eastAsiaTheme="minorEastAsia" w:hAnsiTheme="minorHAnsi" w:cstheme="minorBidi"/>
              <w:sz w:val="22"/>
              <w:szCs w:val="22"/>
              <w:lang w:eastAsia="nl-NL"/>
            </w:rPr>
          </w:pPr>
          <w:hyperlink w:anchor="_Toc80605127" w:history="1">
            <w:r w:rsidR="002F1C96" w:rsidRPr="001B38B1">
              <w:rPr>
                <w:rStyle w:val="Hyperlink"/>
                <w:spacing w:val="10"/>
              </w:rPr>
              <w:t>2.6</w:t>
            </w:r>
            <w:r w:rsidR="002F1C96">
              <w:rPr>
                <w:rFonts w:asciiTheme="minorHAnsi" w:eastAsiaTheme="minorEastAsia" w:hAnsiTheme="minorHAnsi" w:cstheme="minorBidi"/>
                <w:sz w:val="22"/>
                <w:szCs w:val="22"/>
                <w:lang w:eastAsia="nl-NL"/>
              </w:rPr>
              <w:tab/>
            </w:r>
            <w:r w:rsidR="002F1C96" w:rsidRPr="001B38B1">
              <w:rPr>
                <w:rStyle w:val="Hyperlink"/>
              </w:rPr>
              <w:t>Het verwijderen Opdrachtnemer gerelateerde data uit systemen</w:t>
            </w:r>
            <w:r w:rsidR="002F1C96">
              <w:rPr>
                <w:webHidden/>
              </w:rPr>
              <w:tab/>
            </w:r>
            <w:r w:rsidR="002F1C96">
              <w:rPr>
                <w:webHidden/>
              </w:rPr>
              <w:fldChar w:fldCharType="begin"/>
            </w:r>
            <w:r w:rsidR="002F1C96">
              <w:rPr>
                <w:webHidden/>
              </w:rPr>
              <w:instrText xml:space="preserve"> PAGEREF _Toc80605127 \h </w:instrText>
            </w:r>
            <w:r w:rsidR="002F1C96">
              <w:rPr>
                <w:webHidden/>
              </w:rPr>
            </w:r>
            <w:r w:rsidR="002F1C96">
              <w:rPr>
                <w:webHidden/>
              </w:rPr>
              <w:fldChar w:fldCharType="separate"/>
            </w:r>
            <w:r w:rsidR="002F1C96">
              <w:rPr>
                <w:webHidden/>
              </w:rPr>
              <w:t>5</w:t>
            </w:r>
            <w:r w:rsidR="002F1C96">
              <w:rPr>
                <w:webHidden/>
              </w:rPr>
              <w:fldChar w:fldCharType="end"/>
            </w:r>
          </w:hyperlink>
        </w:p>
        <w:p w14:paraId="0AB4E487" w14:textId="7C5A612A" w:rsidR="002F1C96" w:rsidRDefault="001F4FBF">
          <w:pPr>
            <w:pStyle w:val="Inhopg2"/>
            <w:rPr>
              <w:rFonts w:asciiTheme="minorHAnsi" w:eastAsiaTheme="minorEastAsia" w:hAnsiTheme="minorHAnsi" w:cstheme="minorBidi"/>
              <w:sz w:val="22"/>
              <w:szCs w:val="22"/>
              <w:lang w:eastAsia="nl-NL"/>
            </w:rPr>
          </w:pPr>
          <w:hyperlink w:anchor="_Toc80605128" w:history="1">
            <w:r w:rsidR="002F1C96" w:rsidRPr="001B38B1">
              <w:rPr>
                <w:rStyle w:val="Hyperlink"/>
                <w:spacing w:val="10"/>
              </w:rPr>
              <w:t>2.7</w:t>
            </w:r>
            <w:r w:rsidR="002F1C96">
              <w:rPr>
                <w:rFonts w:asciiTheme="minorHAnsi" w:eastAsiaTheme="minorEastAsia" w:hAnsiTheme="minorHAnsi" w:cstheme="minorBidi"/>
                <w:sz w:val="22"/>
                <w:szCs w:val="22"/>
                <w:lang w:eastAsia="nl-NL"/>
              </w:rPr>
              <w:tab/>
            </w:r>
            <w:r w:rsidR="002F1C96" w:rsidRPr="001B38B1">
              <w:rPr>
                <w:rStyle w:val="Hyperlink"/>
              </w:rPr>
              <w:t>Retransitie kosten</w:t>
            </w:r>
            <w:r w:rsidR="002F1C96">
              <w:rPr>
                <w:webHidden/>
              </w:rPr>
              <w:tab/>
            </w:r>
            <w:r w:rsidR="002F1C96">
              <w:rPr>
                <w:webHidden/>
              </w:rPr>
              <w:fldChar w:fldCharType="begin"/>
            </w:r>
            <w:r w:rsidR="002F1C96">
              <w:rPr>
                <w:webHidden/>
              </w:rPr>
              <w:instrText xml:space="preserve"> PAGEREF _Toc80605128 \h </w:instrText>
            </w:r>
            <w:r w:rsidR="002F1C96">
              <w:rPr>
                <w:webHidden/>
              </w:rPr>
            </w:r>
            <w:r w:rsidR="002F1C96">
              <w:rPr>
                <w:webHidden/>
              </w:rPr>
              <w:fldChar w:fldCharType="separate"/>
            </w:r>
            <w:r w:rsidR="002F1C96">
              <w:rPr>
                <w:webHidden/>
              </w:rPr>
              <w:t>5</w:t>
            </w:r>
            <w:r w:rsidR="002F1C96">
              <w:rPr>
                <w:webHidden/>
              </w:rPr>
              <w:fldChar w:fldCharType="end"/>
            </w:r>
          </w:hyperlink>
        </w:p>
        <w:p w14:paraId="19BDA761" w14:textId="7F269B52" w:rsidR="00EB204B" w:rsidRDefault="00EB204B">
          <w:r>
            <w:rPr>
              <w:b/>
              <w:bCs/>
            </w:rPr>
            <w:fldChar w:fldCharType="end"/>
          </w:r>
        </w:p>
      </w:sdtContent>
    </w:sdt>
    <w:p w14:paraId="6D9B3B89" w14:textId="77777777" w:rsidR="00EB204B" w:rsidRPr="00096353" w:rsidRDefault="00EB204B" w:rsidP="00664114">
      <w:pPr>
        <w:spacing w:before="80" w:line="276" w:lineRule="auto"/>
        <w:rPr>
          <w:rFonts w:cs="Arial"/>
        </w:rPr>
      </w:pPr>
    </w:p>
    <w:p w14:paraId="352AC75C" w14:textId="03FFEC9B" w:rsidR="000B4062" w:rsidRDefault="00416DF7" w:rsidP="00664114">
      <w:pPr>
        <w:pStyle w:val="Kop1"/>
        <w:spacing w:before="80" w:after="0" w:line="276" w:lineRule="auto"/>
      </w:pPr>
      <w:r w:rsidRPr="00096353">
        <w:br w:type="page"/>
      </w:r>
      <w:bookmarkStart w:id="4" w:name="_Toc323724696"/>
      <w:bookmarkStart w:id="5" w:name="_Toc80267411"/>
      <w:bookmarkStart w:id="6" w:name="_Toc80605116"/>
      <w:r w:rsidR="00D95242" w:rsidRPr="00F913B9">
        <w:lastRenderedPageBreak/>
        <w:t xml:space="preserve">Uitgangspunten </w:t>
      </w:r>
      <w:r w:rsidR="007345CD" w:rsidRPr="00C74E4F">
        <w:t>r</w:t>
      </w:r>
      <w:r w:rsidR="00D95242" w:rsidRPr="00C74E4F">
        <w:t>etransitie</w:t>
      </w:r>
      <w:bookmarkEnd w:id="4"/>
      <w:bookmarkEnd w:id="5"/>
      <w:bookmarkEnd w:id="6"/>
    </w:p>
    <w:p w14:paraId="590EBA5F" w14:textId="77777777" w:rsidR="00664114" w:rsidRDefault="00664114" w:rsidP="00664114">
      <w:pPr>
        <w:spacing w:before="80" w:line="276" w:lineRule="auto"/>
      </w:pPr>
      <w:r>
        <w:t xml:space="preserve">In dit exitplan worden de stappen, voorwaarden en eisen beschreven welke in acht genomen moeten worden bij een retransitie. Onder een retransitie wordt verstaan de overdracht van de dienstverlening van de Opdrachtnemer naar ProRail of een derde partij bij tussentijdse beëindiging dan wel beëindiging aan het einde van de looptijd van (een deel van) de Nadere overeenkomst. </w:t>
      </w:r>
    </w:p>
    <w:p w14:paraId="2510AD13" w14:textId="77777777" w:rsidR="00664114" w:rsidRDefault="00664114" w:rsidP="00664114">
      <w:pPr>
        <w:spacing w:before="80" w:line="276" w:lineRule="auto"/>
      </w:pPr>
      <w:r>
        <w:t>De retransitie kan tussentijds plaats vinden op verzoek van ProRail, dan wel tussentijds als gevolg van een ernstig tekortschieten van de Opdrachtnemer, dan wel aan het einde van de Overeenkomst (en de eventuele verlengingen). Onafhankelijk van de aanleiding verwacht ProRail dat de Opdrachtnemer in al deze gevallen medewerking verleent aan de retransitie.</w:t>
      </w:r>
    </w:p>
    <w:p w14:paraId="0BCC6E39" w14:textId="77777777" w:rsidR="00664114" w:rsidRDefault="00664114" w:rsidP="00664114">
      <w:pPr>
        <w:spacing w:before="80" w:line="276" w:lineRule="auto"/>
      </w:pPr>
      <w:r>
        <w:t>Het exitplan dient het commitment van de Opdrachtnemer aan het retransitietraject te bevestigen.</w:t>
      </w:r>
    </w:p>
    <w:p w14:paraId="3CAD3CA6" w14:textId="77777777" w:rsidR="00664114" w:rsidRDefault="00664114" w:rsidP="00664114">
      <w:pPr>
        <w:spacing w:before="80" w:line="276" w:lineRule="auto"/>
      </w:pPr>
      <w:r>
        <w:t>Het plan heeft als basis de “Gedragscode Re-transitie” van het Platform Outsourcing Nederland</w:t>
      </w:r>
    </w:p>
    <w:p w14:paraId="5CFC9221" w14:textId="77777777" w:rsidR="00664114" w:rsidRDefault="00664114" w:rsidP="00664114">
      <w:pPr>
        <w:spacing w:before="80" w:line="276" w:lineRule="auto"/>
      </w:pPr>
    </w:p>
    <w:p w14:paraId="607EF66B" w14:textId="6D099A44" w:rsidR="00664114" w:rsidRDefault="00664114" w:rsidP="00664114">
      <w:pPr>
        <w:pStyle w:val="Kop2"/>
      </w:pPr>
      <w:bookmarkStart w:id="7" w:name="_Toc80267412"/>
      <w:bookmarkStart w:id="8" w:name="_Toc80605117"/>
      <w:r>
        <w:t>Wijzigingen exitplan</w:t>
      </w:r>
      <w:bookmarkEnd w:id="7"/>
      <w:bookmarkEnd w:id="8"/>
    </w:p>
    <w:p w14:paraId="01C05F6F" w14:textId="08D56C31" w:rsidR="00664114" w:rsidRDefault="00664114" w:rsidP="00664114">
      <w:pPr>
        <w:spacing w:before="80" w:line="276" w:lineRule="auto"/>
      </w:pPr>
      <w:r>
        <w:t xml:space="preserve">Het </w:t>
      </w:r>
      <w:r w:rsidR="00287903">
        <w:t>E</w:t>
      </w:r>
      <w:r>
        <w:t>xitplan is indicatief en onderhevig aan wijzigingen. Wijzigingen kunnen gebaseerd zijn op:</w:t>
      </w:r>
    </w:p>
    <w:p w14:paraId="4C19E2C4" w14:textId="4EA6D20F" w:rsidR="00664114" w:rsidRDefault="00664114" w:rsidP="00664114">
      <w:pPr>
        <w:pStyle w:val="Lijstalinea"/>
        <w:numPr>
          <w:ilvl w:val="0"/>
          <w:numId w:val="17"/>
        </w:numPr>
        <w:spacing w:before="80" w:line="276" w:lineRule="auto"/>
      </w:pPr>
      <w:r>
        <w:t xml:space="preserve">Aanvullende details vereist; </w:t>
      </w:r>
    </w:p>
    <w:p w14:paraId="181D50F3" w14:textId="1812710C" w:rsidR="00664114" w:rsidRDefault="00664114" w:rsidP="00664114">
      <w:pPr>
        <w:pStyle w:val="Lijstalinea"/>
        <w:numPr>
          <w:ilvl w:val="0"/>
          <w:numId w:val="17"/>
        </w:numPr>
        <w:spacing w:before="80" w:line="276" w:lineRule="auto"/>
      </w:pPr>
      <w:r>
        <w:t xml:space="preserve">Verbeterd inzicht in de technologie; </w:t>
      </w:r>
    </w:p>
    <w:p w14:paraId="37B7394B" w14:textId="6E8FF9E6" w:rsidR="00664114" w:rsidRDefault="00664114" w:rsidP="00664114">
      <w:pPr>
        <w:pStyle w:val="Lijstalinea"/>
        <w:numPr>
          <w:ilvl w:val="0"/>
          <w:numId w:val="17"/>
        </w:numPr>
        <w:spacing w:before="80" w:line="276" w:lineRule="auto"/>
      </w:pPr>
      <w:r>
        <w:t xml:space="preserve">Beschikbaarheid van medewerkers; </w:t>
      </w:r>
    </w:p>
    <w:p w14:paraId="0B1DC2DF" w14:textId="65852538" w:rsidR="00664114" w:rsidRDefault="00664114" w:rsidP="00664114">
      <w:pPr>
        <w:pStyle w:val="Lijstalinea"/>
        <w:numPr>
          <w:ilvl w:val="0"/>
          <w:numId w:val="17"/>
        </w:numPr>
        <w:spacing w:before="80" w:line="276" w:lineRule="auto"/>
      </w:pPr>
      <w:r>
        <w:t xml:space="preserve">Andere type wijzigingen. </w:t>
      </w:r>
    </w:p>
    <w:p w14:paraId="0FC9A993" w14:textId="77777777" w:rsidR="00664114" w:rsidRDefault="00664114" w:rsidP="00664114">
      <w:pPr>
        <w:spacing w:before="80" w:line="276" w:lineRule="auto"/>
      </w:pPr>
      <w:r>
        <w:t>Gedurende de Overeenkomst zal Opdrachtnemer, ten minste één maal per jaar het plan actualiseren.</w:t>
      </w:r>
    </w:p>
    <w:p w14:paraId="467B2798" w14:textId="77777777" w:rsidR="00664114" w:rsidRDefault="00664114" w:rsidP="00664114">
      <w:pPr>
        <w:spacing w:before="80" w:line="276" w:lineRule="auto"/>
      </w:pPr>
      <w:r>
        <w:t>De retransitiemanager aan de zijde van de Opdrachtnemer, de transitiemanager aan de zijde van de nieuwe Opdrachtnemer en het aangewezen point of contact aan de zijde van de ProRail zullen gezamenlijk aan het begin van de retransitie de exacte invulling van het traject vastleggen.</w:t>
      </w:r>
    </w:p>
    <w:p w14:paraId="7DAADF16" w14:textId="77777777" w:rsidR="00664114" w:rsidRDefault="00664114" w:rsidP="00664114">
      <w:pPr>
        <w:spacing w:before="80" w:line="276" w:lineRule="auto"/>
      </w:pPr>
    </w:p>
    <w:p w14:paraId="1F3D4C46" w14:textId="67755D3E" w:rsidR="00664114" w:rsidRDefault="00664114" w:rsidP="00664114">
      <w:pPr>
        <w:pStyle w:val="Kop2"/>
      </w:pPr>
      <w:bookmarkStart w:id="9" w:name="_Toc80267413"/>
      <w:bookmarkStart w:id="10" w:name="_Toc80605118"/>
      <w:r>
        <w:t>Eisen en Randvoorwaarden</w:t>
      </w:r>
      <w:bookmarkEnd w:id="9"/>
      <w:bookmarkEnd w:id="10"/>
      <w:r>
        <w:t xml:space="preserve"> </w:t>
      </w:r>
    </w:p>
    <w:p w14:paraId="0DA3E7E2" w14:textId="106706B9" w:rsidR="00664114" w:rsidRPr="0074798F" w:rsidRDefault="00664114" w:rsidP="00664114">
      <w:pPr>
        <w:spacing w:before="80" w:line="276" w:lineRule="auto"/>
      </w:pPr>
      <w:r>
        <w:t xml:space="preserve">Binnen </w:t>
      </w:r>
      <w:r w:rsidR="005C204A">
        <w:t>zes we</w:t>
      </w:r>
      <w:r w:rsidR="00FD64F5">
        <w:t xml:space="preserve">ken </w:t>
      </w:r>
      <w:r>
        <w:t xml:space="preserve">na inwerkingtreding van deze Overeenkomst zal Opdrachtnemer in concept </w:t>
      </w:r>
      <w:r w:rsidRPr="0074798F">
        <w:t xml:space="preserve">een </w:t>
      </w:r>
      <w:r w:rsidR="00A90960" w:rsidRPr="0074798F">
        <w:t>Exitplan</w:t>
      </w:r>
      <w:r w:rsidRPr="0074798F">
        <w:t xml:space="preserve"> aan ProRail voorleggen. Dat </w:t>
      </w:r>
      <w:r w:rsidR="00A90960" w:rsidRPr="0074798F">
        <w:t>Exitplan</w:t>
      </w:r>
      <w:r w:rsidRPr="0074798F">
        <w:t xml:space="preserve"> dient te beantwoorden aan de eisen die daaraan in dit document gesteld zijn en dient meer in het algemeen te beantwoorden aan de professionele eisen die aan een </w:t>
      </w:r>
      <w:r w:rsidR="00A90960" w:rsidRPr="0074798F">
        <w:t>Exitplan</w:t>
      </w:r>
      <w:r w:rsidRPr="0074798F">
        <w:t xml:space="preserve"> moeten worden gesteld, zulks tegen de achtergrond van de essentiële taken die ProRail heeft te vervullen en de daarvoor geldende randvoorwaarden van continuïteit en kwaliteit van de diensten van ProRail, en daarmee van de Diensten.</w:t>
      </w:r>
    </w:p>
    <w:p w14:paraId="64038365" w14:textId="60A1C1E6" w:rsidR="00664114" w:rsidRPr="0074798F" w:rsidRDefault="00664114" w:rsidP="00664114">
      <w:pPr>
        <w:spacing w:before="80" w:line="276" w:lineRule="auto"/>
      </w:pPr>
      <w:r w:rsidRPr="0074798F">
        <w:t xml:space="preserve">Gedurende de Overeenkomst zal Opdrachtnemer, ten minste één maal per jaar, voor adequate actualisatie van het </w:t>
      </w:r>
      <w:r w:rsidR="00A90960" w:rsidRPr="0074798F">
        <w:t>Exitplan</w:t>
      </w:r>
      <w:r w:rsidRPr="0074798F">
        <w:t xml:space="preserve"> zorgen.</w:t>
      </w:r>
    </w:p>
    <w:p w14:paraId="75D49FAA" w14:textId="1BEDACFE" w:rsidR="00664114" w:rsidRDefault="00664114" w:rsidP="00664114">
      <w:pPr>
        <w:spacing w:before="80" w:line="276" w:lineRule="auto"/>
      </w:pPr>
      <w:r w:rsidRPr="0074798F">
        <w:t xml:space="preserve">Het </w:t>
      </w:r>
      <w:r w:rsidR="00A90960" w:rsidRPr="0074798F">
        <w:t>Exitplan</w:t>
      </w:r>
      <w:r w:rsidRPr="0074798F">
        <w:t xml:space="preserve"> en de actualisaties daarvan behoeven voorafgaande instemming van ProRail. Geschillen over (het onthouden van) instemming zullen Partijen aan de Bindend Adviseur voorleggen.</w:t>
      </w:r>
      <w:r>
        <w:t xml:space="preserve"> </w:t>
      </w:r>
    </w:p>
    <w:p w14:paraId="78FE4520" w14:textId="77777777" w:rsidR="00664114" w:rsidRDefault="00664114" w:rsidP="00664114">
      <w:pPr>
        <w:spacing w:before="80" w:line="276" w:lineRule="auto"/>
      </w:pPr>
    </w:p>
    <w:p w14:paraId="4DAECCF1" w14:textId="77777777" w:rsidR="00664114" w:rsidRDefault="00664114" w:rsidP="00664114">
      <w:pPr>
        <w:spacing w:before="80" w:line="276" w:lineRule="auto"/>
      </w:pPr>
      <w:r>
        <w:t xml:space="preserve">In alle gevallen waarin deze Overeenkomst geheel of gedeeltelijk tot een einde komt – of dit nu het gevolg is van tijdsverloop, ontbinding, opzegging of een andere oorzaak – is ProRail bevoegd de verplichtingen in te roepen die Opdrachtnemer op zich heeft genomen in het Exitplan. Wanneer de Overeenkomst eindigt, ongeacht op welke grond, zal Opdrachtnemer ProRail alle door ProRail benodigde bijstand verlenen om tenminste: </w:t>
      </w:r>
    </w:p>
    <w:p w14:paraId="45F91E2E" w14:textId="596C2B70" w:rsidR="00664114" w:rsidRDefault="00664114" w:rsidP="00664114">
      <w:pPr>
        <w:pStyle w:val="Lijstalinea"/>
        <w:numPr>
          <w:ilvl w:val="0"/>
          <w:numId w:val="21"/>
        </w:numPr>
        <w:spacing w:before="80" w:line="276" w:lineRule="auto"/>
        <w:ind w:left="567" w:hanging="283"/>
      </w:pPr>
      <w:r>
        <w:lastRenderedPageBreak/>
        <w:t xml:space="preserve">potentiële opvolgers van Opdrachtnemer in staat te stellen om zich een indruk te verschaffen van de Diensten en hoe deze (zullen) worden geleverd; </w:t>
      </w:r>
    </w:p>
    <w:p w14:paraId="0107A262" w14:textId="2DB69E3A" w:rsidR="00664114" w:rsidRDefault="00664114" w:rsidP="00664114">
      <w:pPr>
        <w:pStyle w:val="Lijstalinea"/>
        <w:numPr>
          <w:ilvl w:val="0"/>
          <w:numId w:val="21"/>
        </w:numPr>
        <w:spacing w:before="80" w:line="276" w:lineRule="auto"/>
        <w:ind w:left="567" w:hanging="283"/>
      </w:pPr>
      <w:r>
        <w:t>ProRail of een derde in staat te stellen de Diensten over te nemen; en</w:t>
      </w:r>
    </w:p>
    <w:p w14:paraId="1CED2AA6" w14:textId="07BA5314" w:rsidR="00664114" w:rsidRDefault="00664114" w:rsidP="00664114">
      <w:pPr>
        <w:pStyle w:val="Lijstalinea"/>
        <w:numPr>
          <w:ilvl w:val="0"/>
          <w:numId w:val="21"/>
        </w:numPr>
        <w:spacing w:before="80" w:line="276" w:lineRule="auto"/>
        <w:ind w:left="567" w:hanging="283"/>
      </w:pPr>
      <w:r>
        <w:t>storingen en kwaliteitsvermindering met betrekking tot de Diensten in verband met de overdracht van de dienstverlening te voorkomen of te beperken.</w:t>
      </w:r>
    </w:p>
    <w:p w14:paraId="5189D9C1" w14:textId="77777777" w:rsidR="00664114" w:rsidRDefault="00664114" w:rsidP="00664114">
      <w:pPr>
        <w:spacing w:before="80" w:line="276" w:lineRule="auto"/>
      </w:pPr>
      <w:r>
        <w:t>Bij de Retransitie staat de continuïteit van de bedrijfsprocessen van ProRail voorop. Opdrachtnemer zal een volledig overdrachtsdossier samenstellen, dat tenminste bevat:</w:t>
      </w:r>
    </w:p>
    <w:p w14:paraId="30738FFA" w14:textId="35952E79" w:rsidR="00664114" w:rsidRDefault="00664114" w:rsidP="00664114">
      <w:pPr>
        <w:pStyle w:val="Lijstalinea"/>
        <w:numPr>
          <w:ilvl w:val="0"/>
          <w:numId w:val="21"/>
        </w:numPr>
        <w:spacing w:before="80" w:line="276" w:lineRule="auto"/>
        <w:ind w:left="567" w:hanging="283"/>
      </w:pPr>
      <w:r>
        <w:t xml:space="preserve">actuele beschrijving van de </w:t>
      </w:r>
      <w:r w:rsidR="009027C8">
        <w:t>architectuur van KijfDIS Light</w:t>
      </w:r>
      <w:r>
        <w:t>;</w:t>
      </w:r>
    </w:p>
    <w:p w14:paraId="5C67374B" w14:textId="5908BD5B" w:rsidR="00664114" w:rsidRDefault="00664114" w:rsidP="00664114">
      <w:pPr>
        <w:pStyle w:val="Lijstalinea"/>
        <w:numPr>
          <w:ilvl w:val="0"/>
          <w:numId w:val="21"/>
        </w:numPr>
        <w:spacing w:before="80" w:line="276" w:lineRule="auto"/>
        <w:ind w:left="567" w:hanging="283"/>
      </w:pPr>
      <w:r>
        <w:t>gedetailleerde configuratiegegevens, inclusief software en versie aanduiding per apparaat en onderlinge relaties, verzameld in de configuratie management database;</w:t>
      </w:r>
    </w:p>
    <w:p w14:paraId="7EC13167" w14:textId="4254AA2A" w:rsidR="00664114" w:rsidRDefault="00664114" w:rsidP="00664114">
      <w:pPr>
        <w:pStyle w:val="Lijstalinea"/>
        <w:numPr>
          <w:ilvl w:val="0"/>
          <w:numId w:val="21"/>
        </w:numPr>
        <w:spacing w:before="80" w:line="276" w:lineRule="auto"/>
        <w:ind w:left="567" w:hanging="283"/>
      </w:pPr>
      <w:r>
        <w:t>gebruiksinstructies (werkinstructies) met betrekking tot gebruik van beheermiddelen;</w:t>
      </w:r>
    </w:p>
    <w:p w14:paraId="5491319B" w14:textId="1AF20EF4" w:rsidR="00664114" w:rsidRDefault="00664114" w:rsidP="00664114">
      <w:pPr>
        <w:pStyle w:val="Lijstalinea"/>
        <w:numPr>
          <w:ilvl w:val="0"/>
          <w:numId w:val="21"/>
        </w:numPr>
        <w:spacing w:before="80" w:line="276" w:lineRule="auto"/>
        <w:ind w:left="567" w:hanging="283"/>
      </w:pPr>
      <w:r>
        <w:t>bijgewerkt overzicht van bestaande procedures;</w:t>
      </w:r>
    </w:p>
    <w:p w14:paraId="6128E471" w14:textId="555A534B" w:rsidR="00664114" w:rsidRDefault="00664114" w:rsidP="00664114">
      <w:pPr>
        <w:pStyle w:val="Lijstalinea"/>
        <w:numPr>
          <w:ilvl w:val="0"/>
          <w:numId w:val="21"/>
        </w:numPr>
        <w:spacing w:before="80" w:line="276" w:lineRule="auto"/>
        <w:ind w:left="567" w:hanging="283"/>
      </w:pPr>
      <w:r>
        <w:t>log gegevens betreffende incidenten en oplossingen;</w:t>
      </w:r>
    </w:p>
    <w:p w14:paraId="78D0BAC8" w14:textId="4533A888" w:rsidR="00664114" w:rsidRDefault="00664114" w:rsidP="00664114">
      <w:pPr>
        <w:pStyle w:val="Lijstalinea"/>
        <w:numPr>
          <w:ilvl w:val="0"/>
          <w:numId w:val="21"/>
        </w:numPr>
        <w:spacing w:before="80" w:line="276" w:lineRule="auto"/>
        <w:ind w:left="567" w:hanging="283"/>
      </w:pPr>
      <w:r>
        <w:t>gegevens betreffende wijzigingen: aantal standaard wijzigingen per categorie over de laatste twaalf maanden (per maand) en aantal niet standaard wijzigingen (duur, omvang, omzet);</w:t>
      </w:r>
    </w:p>
    <w:p w14:paraId="7A9A94E5" w14:textId="4F66CE13" w:rsidR="00664114" w:rsidRDefault="00664114" w:rsidP="00664114">
      <w:pPr>
        <w:pStyle w:val="Lijstalinea"/>
        <w:numPr>
          <w:ilvl w:val="0"/>
          <w:numId w:val="21"/>
        </w:numPr>
        <w:spacing w:before="80" w:line="276" w:lineRule="auto"/>
        <w:ind w:left="567" w:hanging="283"/>
      </w:pPr>
      <w:r>
        <w:t>de ontwikkelde Software (Scripts/Batchjobs/Applicaties)   (in objectcode en broncode, samen met bijbehorende documentatie).</w:t>
      </w:r>
    </w:p>
    <w:p w14:paraId="174F1A57" w14:textId="77777777" w:rsidR="00664114" w:rsidRDefault="00664114" w:rsidP="00664114">
      <w:pPr>
        <w:spacing w:before="80" w:line="276" w:lineRule="auto"/>
      </w:pPr>
      <w:r>
        <w:t>Bij beëindiging van deze Overeenkomst zal Opdrachtnemer per omgaande alle (kopieën van) ProRail Gegevens, ontwikkelde Software en overige materialen (zoals PCs, Laptops, Telefoons, Tokens) van of betreffende ProRail, aan ProRail afgeven en eventuele achtergebleven elektronische kopieën permanent verwijderen van haar computersystemen, met uitzondering van zulke gegevens als nodig zijn om te voldoen aan wettelijke bewaarplichten van Opdrachtnemer, waarbij Opdrachtnemer aan ProRail dient aan te geven welke gegevens dit betreft en welke termijnen hierop worden toegepast.</w:t>
      </w:r>
    </w:p>
    <w:p w14:paraId="50B24CE7" w14:textId="77777777" w:rsidR="00664114" w:rsidRDefault="00664114" w:rsidP="00664114">
      <w:pPr>
        <w:spacing w:before="80" w:line="276" w:lineRule="auto"/>
      </w:pPr>
      <w:r>
        <w:t>De overdrachtsperiode zal in beginsel, tenzij nadere afspraken daarover worden gemaakt, binnen drie maanden worden afgerond.</w:t>
      </w:r>
    </w:p>
    <w:p w14:paraId="633D16D4" w14:textId="77777777" w:rsidR="00664114" w:rsidRDefault="00664114" w:rsidP="00664114">
      <w:pPr>
        <w:spacing w:before="80" w:line="276" w:lineRule="auto"/>
      </w:pPr>
    </w:p>
    <w:p w14:paraId="39A1A5D9" w14:textId="3F8C4C02" w:rsidR="00664114" w:rsidRDefault="00664114" w:rsidP="00664114">
      <w:pPr>
        <w:pStyle w:val="Kop2"/>
      </w:pPr>
      <w:bookmarkStart w:id="11" w:name="_Toc80267414"/>
      <w:bookmarkStart w:id="12" w:name="_Toc80605119"/>
      <w:r>
        <w:t>Organisatie</w:t>
      </w:r>
      <w:bookmarkEnd w:id="11"/>
      <w:bookmarkEnd w:id="12"/>
    </w:p>
    <w:p w14:paraId="09643FB7" w14:textId="59BBE61C" w:rsidR="00664114" w:rsidRDefault="00664114" w:rsidP="00664114">
      <w:pPr>
        <w:spacing w:before="80" w:line="276" w:lineRule="auto"/>
      </w:pPr>
      <w:r>
        <w:t xml:space="preserve">Bij start van de beëindigingsfase wordt een stuurgroep gevormd. De stuurgroep ziet er als volgt uit: </w:t>
      </w:r>
      <w:r w:rsidR="00DE00C2">
        <w:t>Opdrachtgever</w:t>
      </w:r>
      <w:r>
        <w:t>, Senior Supplier; Projectmanager. Tevens wordt er een projectgroep gevormd bestaande uit de projectmanagers van ProRail, Opdrachtnemer en de nieuwe leverancier. De projectmanager ProRail is voorzitter</w:t>
      </w:r>
      <w:r w:rsidR="00A90960">
        <w:t xml:space="preserve"> van de projectgroep</w:t>
      </w:r>
      <w:r>
        <w:t>.</w:t>
      </w:r>
    </w:p>
    <w:p w14:paraId="65ED06B3" w14:textId="77777777" w:rsidR="00664114" w:rsidRDefault="00664114" w:rsidP="00664114">
      <w:pPr>
        <w:spacing w:before="80" w:line="276" w:lineRule="auto"/>
      </w:pPr>
      <w:r>
        <w:t>De projectmanagers zijn ieder voor zich verantwoordelijk voor het beleggen van de activiteiten en het leveren of accepteren van de verschillende producten.</w:t>
      </w:r>
    </w:p>
    <w:p w14:paraId="5126FC35" w14:textId="77777777" w:rsidR="00664114" w:rsidRDefault="00664114" w:rsidP="00664114">
      <w:pPr>
        <w:spacing w:before="80" w:line="276" w:lineRule="auto"/>
      </w:pPr>
    </w:p>
    <w:p w14:paraId="5FA66EC5" w14:textId="7E2931FE" w:rsidR="00664114" w:rsidRDefault="00664114" w:rsidP="00664114">
      <w:pPr>
        <w:pStyle w:val="Kop2"/>
      </w:pPr>
      <w:bookmarkStart w:id="13" w:name="_Toc80267415"/>
      <w:bookmarkStart w:id="14" w:name="_Toc80605120"/>
      <w:r>
        <w:t>Acceptatieprocedure</w:t>
      </w:r>
      <w:bookmarkEnd w:id="13"/>
      <w:bookmarkEnd w:id="14"/>
    </w:p>
    <w:p w14:paraId="0EF45C87" w14:textId="77777777" w:rsidR="00664114" w:rsidRDefault="00664114" w:rsidP="00664114">
      <w:pPr>
        <w:spacing w:before="80" w:line="276" w:lineRule="auto"/>
      </w:pPr>
      <w:r>
        <w:t>De acceptatiecriteria gelden aan het eind van de beëindigingsbijstand dan wel als de periode voor de  beëindigingsbijstand is afgerond.</w:t>
      </w:r>
    </w:p>
    <w:p w14:paraId="4F8E5C2B" w14:textId="77777777" w:rsidR="00664114" w:rsidRDefault="00664114" w:rsidP="00664114">
      <w:pPr>
        <w:spacing w:before="80" w:line="276" w:lineRule="auto"/>
      </w:pPr>
      <w:r>
        <w:t>Gedurende de beëindigingsbijstand worden twee accepterende partijen onderscheiden: de Opdrachtgever (ProRail) en de nieuwe leverancier.</w:t>
      </w:r>
    </w:p>
    <w:p w14:paraId="2372AF25" w14:textId="77777777" w:rsidR="00664114" w:rsidRDefault="00664114" w:rsidP="00664114">
      <w:pPr>
        <w:spacing w:before="80" w:line="276" w:lineRule="auto"/>
      </w:pPr>
      <w:r>
        <w:t xml:space="preserve">De beëindigingsbijstand wordt beoordeeld aan de hand van het opgeleverde overdrachtsdossier.  Het resultaat van deze beoordeling wordt voorgelegd aan de Stuurgroep.  </w:t>
      </w:r>
    </w:p>
    <w:p w14:paraId="3ADACCA9" w14:textId="29D9C0B1" w:rsidR="00664114" w:rsidRDefault="00664114" w:rsidP="00664114">
      <w:pPr>
        <w:pStyle w:val="Kop1"/>
      </w:pPr>
      <w:r>
        <w:lastRenderedPageBreak/>
        <w:t xml:space="preserve"> </w:t>
      </w:r>
      <w:bookmarkStart w:id="15" w:name="_Toc80267416"/>
      <w:bookmarkStart w:id="16" w:name="_Toc80605121"/>
      <w:r>
        <w:t>Retransitie afspraken</w:t>
      </w:r>
      <w:bookmarkEnd w:id="15"/>
      <w:bookmarkEnd w:id="16"/>
    </w:p>
    <w:p w14:paraId="37FB4EED" w14:textId="77777777" w:rsidR="00664114" w:rsidRPr="00664114" w:rsidRDefault="00664114" w:rsidP="00664114">
      <w:pPr>
        <w:spacing w:before="80" w:line="276" w:lineRule="auto"/>
      </w:pPr>
    </w:p>
    <w:p w14:paraId="55495475" w14:textId="1512EFC7" w:rsidR="00664114" w:rsidRPr="00664114" w:rsidRDefault="00664114" w:rsidP="00664114">
      <w:pPr>
        <w:pStyle w:val="Kop2"/>
      </w:pPr>
      <w:bookmarkStart w:id="17" w:name="_Toc232329605"/>
      <w:bookmarkStart w:id="18" w:name="_Toc234224120"/>
      <w:bookmarkStart w:id="19" w:name="_Toc323724701"/>
      <w:bookmarkStart w:id="20" w:name="_Toc80266845"/>
      <w:bookmarkStart w:id="21" w:name="_Toc80267417"/>
      <w:bookmarkStart w:id="22" w:name="_Toc80605122"/>
      <w:r w:rsidRPr="00664114">
        <w:t>Retransitie organisatie</w:t>
      </w:r>
      <w:bookmarkEnd w:id="17"/>
      <w:bookmarkEnd w:id="18"/>
      <w:bookmarkEnd w:id="19"/>
      <w:bookmarkEnd w:id="20"/>
      <w:bookmarkEnd w:id="21"/>
      <w:bookmarkEnd w:id="22"/>
    </w:p>
    <w:tbl>
      <w:tblPr>
        <w:tblW w:w="9039"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9039"/>
      </w:tblGrid>
      <w:tr w:rsidR="00664114" w:rsidRPr="00664114" w14:paraId="3F8295E8" w14:textId="77777777" w:rsidTr="002F1C96">
        <w:tc>
          <w:tcPr>
            <w:tcW w:w="9039" w:type="dxa"/>
            <w:shd w:val="clear" w:color="auto" w:fill="D3DFEE"/>
          </w:tcPr>
          <w:p w14:paraId="7939F540" w14:textId="77777777" w:rsidR="00664114" w:rsidRPr="00664114" w:rsidRDefault="00664114" w:rsidP="00664114">
            <w:pPr>
              <w:spacing w:before="80" w:line="276" w:lineRule="auto"/>
              <w:rPr>
                <w:i/>
              </w:rPr>
            </w:pPr>
            <w:r w:rsidRPr="00664114">
              <w:rPr>
                <w:b/>
              </w:rPr>
              <w:t xml:space="preserve">Instructie: </w:t>
            </w:r>
            <w:r w:rsidRPr="00664114">
              <w:t xml:space="preserve">De Opdrachtnemer beschrijft de opzet rondom de retransitie organisatie. De Opdrachtnemer beschrijft hier de rollen en verantwoordelijkheden van de personen betrokken bij de retransitie. </w:t>
            </w:r>
          </w:p>
        </w:tc>
      </w:tr>
    </w:tbl>
    <w:p w14:paraId="0FBDB04A" w14:textId="77777777" w:rsidR="00664114" w:rsidRPr="00664114" w:rsidRDefault="00664114" w:rsidP="00664114">
      <w:pPr>
        <w:spacing w:before="80" w:line="276" w:lineRule="auto"/>
      </w:pPr>
    </w:p>
    <w:p w14:paraId="309498DD" w14:textId="323C5644" w:rsidR="00664114" w:rsidRPr="00664114" w:rsidRDefault="00664114" w:rsidP="00664114">
      <w:pPr>
        <w:pStyle w:val="Kop2"/>
      </w:pPr>
      <w:bookmarkStart w:id="23" w:name="_Toc232329607"/>
      <w:bookmarkStart w:id="24" w:name="_Toc234224122"/>
      <w:bookmarkStart w:id="25" w:name="_Toc323724703"/>
      <w:bookmarkStart w:id="26" w:name="_Toc80266846"/>
      <w:bookmarkStart w:id="27" w:name="_Toc80267418"/>
      <w:bookmarkStart w:id="28" w:name="_Toc80605123"/>
      <w:r w:rsidRPr="00664114">
        <w:t>Retransitie diensten</w:t>
      </w:r>
      <w:bookmarkEnd w:id="23"/>
      <w:bookmarkEnd w:id="24"/>
      <w:bookmarkEnd w:id="25"/>
      <w:bookmarkEnd w:id="26"/>
      <w:bookmarkEnd w:id="27"/>
      <w:bookmarkEnd w:id="28"/>
    </w:p>
    <w:tbl>
      <w:tblPr>
        <w:tblW w:w="9039"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9039"/>
      </w:tblGrid>
      <w:tr w:rsidR="00664114" w:rsidRPr="00664114" w14:paraId="0D1F1CD2" w14:textId="77777777" w:rsidTr="002F1C96">
        <w:tc>
          <w:tcPr>
            <w:tcW w:w="9039" w:type="dxa"/>
            <w:shd w:val="clear" w:color="auto" w:fill="D3DFEE"/>
          </w:tcPr>
          <w:p w14:paraId="4FB92722" w14:textId="77777777" w:rsidR="00664114" w:rsidRPr="00664114" w:rsidRDefault="00664114" w:rsidP="00664114">
            <w:pPr>
              <w:spacing w:before="80" w:line="276" w:lineRule="auto"/>
              <w:rPr>
                <w:i/>
              </w:rPr>
            </w:pPr>
            <w:r w:rsidRPr="00664114">
              <w:rPr>
                <w:b/>
              </w:rPr>
              <w:t xml:space="preserve">Instructie: </w:t>
            </w:r>
            <w:r w:rsidRPr="00664114">
              <w:t>De Opdrachtnemer beschrijft de eventuele diensten die van toepassing kunnen zijn bij een retransitie, inclusief bijbehorende rollen.</w:t>
            </w:r>
          </w:p>
        </w:tc>
      </w:tr>
    </w:tbl>
    <w:p w14:paraId="7DA1531E" w14:textId="77777777" w:rsidR="00664114" w:rsidRPr="00664114" w:rsidRDefault="00664114" w:rsidP="00664114">
      <w:pPr>
        <w:spacing w:before="80" w:line="276" w:lineRule="auto"/>
      </w:pPr>
    </w:p>
    <w:p w14:paraId="317C848B" w14:textId="5C884372" w:rsidR="00664114" w:rsidRPr="00664114" w:rsidRDefault="00664114" w:rsidP="00664114">
      <w:pPr>
        <w:pStyle w:val="Kop2"/>
      </w:pPr>
      <w:bookmarkStart w:id="29" w:name="_Toc80266847"/>
      <w:bookmarkStart w:id="30" w:name="_Toc80267419"/>
      <w:bookmarkStart w:id="31" w:name="_Toc80605124"/>
      <w:bookmarkStart w:id="32" w:name="_Toc234224124"/>
      <w:bookmarkStart w:id="33" w:name="_Toc323724705"/>
      <w:r w:rsidRPr="00664114">
        <w:t>Retransitie deliverables</w:t>
      </w:r>
      <w:bookmarkEnd w:id="29"/>
      <w:bookmarkEnd w:id="30"/>
      <w:bookmarkEnd w:id="31"/>
    </w:p>
    <w:tbl>
      <w:tblPr>
        <w:tblW w:w="9039"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9039"/>
      </w:tblGrid>
      <w:tr w:rsidR="00664114" w:rsidRPr="00664114" w14:paraId="3AE8A8D6" w14:textId="77777777" w:rsidTr="002F1C96">
        <w:tc>
          <w:tcPr>
            <w:tcW w:w="9039" w:type="dxa"/>
            <w:shd w:val="clear" w:color="auto" w:fill="D3DFEE"/>
          </w:tcPr>
          <w:p w14:paraId="10F5A5DC" w14:textId="29E14AAB" w:rsidR="00664114" w:rsidRPr="00664114" w:rsidRDefault="00664114" w:rsidP="00664114">
            <w:pPr>
              <w:tabs>
                <w:tab w:val="left" w:pos="709"/>
              </w:tabs>
              <w:spacing w:before="80" w:line="276" w:lineRule="auto"/>
              <w:rPr>
                <w:rFonts w:cs="Arial"/>
              </w:rPr>
            </w:pPr>
            <w:r w:rsidRPr="00664114">
              <w:rPr>
                <w:b/>
                <w:bCs/>
              </w:rPr>
              <w:t xml:space="preserve">Instructie: </w:t>
            </w:r>
            <w:r w:rsidRPr="00664114">
              <w:rPr>
                <w:rFonts w:cs="Arial"/>
              </w:rPr>
              <w:t xml:space="preserve">De Opdrachtnemer dient de bij de retransitie behorende overdrachtsdossier (bijvoorbeeld de actuele beschrijving van de </w:t>
            </w:r>
            <w:r w:rsidR="00DE00C2">
              <w:rPr>
                <w:rFonts w:cs="Arial"/>
              </w:rPr>
              <w:t>architectu</w:t>
            </w:r>
            <w:r w:rsidR="00347CD9">
              <w:rPr>
                <w:rFonts w:cs="Arial"/>
              </w:rPr>
              <w:t>ur van KijfDIS L</w:t>
            </w:r>
            <w:r w:rsidR="00523B37">
              <w:rPr>
                <w:rFonts w:cs="Arial"/>
              </w:rPr>
              <w:t>i</w:t>
            </w:r>
            <w:r w:rsidR="00347CD9">
              <w:rPr>
                <w:rFonts w:cs="Arial"/>
              </w:rPr>
              <w:t>ght</w:t>
            </w:r>
            <w:r w:rsidRPr="00664114">
              <w:rPr>
                <w:rFonts w:cs="Arial"/>
              </w:rPr>
              <w:t>, bijgewerkt overzicht van bestaande procedures,</w:t>
            </w:r>
            <w:r w:rsidRPr="00664114">
              <w:rPr>
                <w:rFonts w:eastAsia="Arial" w:cs="Arial"/>
                <w:sz w:val="22"/>
                <w:szCs w:val="22"/>
              </w:rPr>
              <w:t xml:space="preserve"> </w:t>
            </w:r>
            <w:r w:rsidRPr="00664114">
              <w:rPr>
                <w:rFonts w:cs="Arial"/>
              </w:rPr>
              <w:t>applicatiedossiers, sourcecode en overige documentatie) – in welke door ProRail gewenste vorm dan ook – binnen één (1) werkweek na aanvraag op leveren aan ProRail;</w:t>
            </w:r>
          </w:p>
        </w:tc>
      </w:tr>
    </w:tbl>
    <w:p w14:paraId="0AA1F143" w14:textId="77777777" w:rsidR="00664114" w:rsidRPr="00664114" w:rsidRDefault="00664114" w:rsidP="00664114">
      <w:pPr>
        <w:spacing w:before="80" w:line="276" w:lineRule="auto"/>
      </w:pPr>
    </w:p>
    <w:p w14:paraId="0A75FB41" w14:textId="6B86D027" w:rsidR="00664114" w:rsidRPr="00664114" w:rsidRDefault="00664114" w:rsidP="00664114">
      <w:pPr>
        <w:pStyle w:val="Kop2"/>
      </w:pPr>
      <w:bookmarkStart w:id="34" w:name="_Toc80266848"/>
      <w:bookmarkStart w:id="35" w:name="_Toc80267420"/>
      <w:bookmarkStart w:id="36" w:name="_Toc80605125"/>
      <w:r w:rsidRPr="00664114">
        <w:t>Waarborgen continuïteit van de dienstverlening</w:t>
      </w:r>
      <w:bookmarkEnd w:id="32"/>
      <w:bookmarkEnd w:id="33"/>
      <w:bookmarkEnd w:id="34"/>
      <w:bookmarkEnd w:id="35"/>
      <w:bookmarkEnd w:id="36"/>
    </w:p>
    <w:tbl>
      <w:tblPr>
        <w:tblW w:w="9039"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9039"/>
      </w:tblGrid>
      <w:tr w:rsidR="00664114" w:rsidRPr="00664114" w14:paraId="5F3320E5" w14:textId="77777777" w:rsidTr="002F1C96">
        <w:tc>
          <w:tcPr>
            <w:tcW w:w="9039" w:type="dxa"/>
            <w:shd w:val="clear" w:color="auto" w:fill="D3DFEE"/>
          </w:tcPr>
          <w:p w14:paraId="6B34AF39" w14:textId="77777777" w:rsidR="00664114" w:rsidRPr="00664114" w:rsidRDefault="00664114" w:rsidP="00664114">
            <w:pPr>
              <w:spacing w:before="80" w:line="276" w:lineRule="auto"/>
            </w:pPr>
            <w:r w:rsidRPr="00664114">
              <w:rPr>
                <w:b/>
              </w:rPr>
              <w:t xml:space="preserve">Instructie: </w:t>
            </w:r>
            <w:bookmarkStart w:id="37" w:name="OLE_LINK1"/>
            <w:r w:rsidRPr="00664114">
              <w:t>De Opdrachtnemer beschrijft hoe continuïteit van de dienstverlening gedurende de retransitie garandeert wordt.</w:t>
            </w:r>
            <w:bookmarkEnd w:id="37"/>
          </w:p>
        </w:tc>
      </w:tr>
    </w:tbl>
    <w:p w14:paraId="4781E435" w14:textId="77777777" w:rsidR="00664114" w:rsidRPr="00664114" w:rsidRDefault="00664114" w:rsidP="00664114">
      <w:pPr>
        <w:spacing w:before="80" w:line="276" w:lineRule="auto"/>
      </w:pPr>
    </w:p>
    <w:p w14:paraId="2D04D96B" w14:textId="0A951D9B" w:rsidR="00664114" w:rsidRPr="00664114" w:rsidRDefault="00664114" w:rsidP="00664114">
      <w:pPr>
        <w:pStyle w:val="Kop2"/>
      </w:pPr>
      <w:bookmarkStart w:id="38" w:name="_Toc234224125"/>
      <w:bookmarkStart w:id="39" w:name="_Toc323724706"/>
      <w:bookmarkStart w:id="40" w:name="_Toc80266849"/>
      <w:bookmarkStart w:id="41" w:name="_Toc80267421"/>
      <w:bookmarkStart w:id="42" w:name="_Toc80605126"/>
      <w:r w:rsidRPr="00664114">
        <w:t>Beschikbaarheid medewerkers</w:t>
      </w:r>
      <w:bookmarkEnd w:id="38"/>
      <w:bookmarkEnd w:id="39"/>
      <w:bookmarkEnd w:id="40"/>
      <w:bookmarkEnd w:id="41"/>
      <w:bookmarkEnd w:id="42"/>
    </w:p>
    <w:tbl>
      <w:tblPr>
        <w:tblW w:w="9039"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9039"/>
      </w:tblGrid>
      <w:tr w:rsidR="00664114" w:rsidRPr="00664114" w14:paraId="1215F437" w14:textId="77777777" w:rsidTr="002F1C96">
        <w:tc>
          <w:tcPr>
            <w:tcW w:w="9039" w:type="dxa"/>
            <w:shd w:val="clear" w:color="auto" w:fill="D3DFEE"/>
          </w:tcPr>
          <w:p w14:paraId="2E15B6E3" w14:textId="77777777" w:rsidR="00664114" w:rsidRPr="00664114" w:rsidRDefault="00664114" w:rsidP="00664114">
            <w:pPr>
              <w:spacing w:before="80" w:line="276" w:lineRule="auto"/>
            </w:pPr>
            <w:bookmarkStart w:id="43" w:name="_Hlk508189032"/>
            <w:r w:rsidRPr="00664114">
              <w:rPr>
                <w:b/>
              </w:rPr>
              <w:t xml:space="preserve">Instructie: </w:t>
            </w:r>
            <w:bookmarkStart w:id="44" w:name="OLE_LINK3"/>
            <w:r w:rsidRPr="00664114">
              <w:t>De Opdrachtnemer beschrijft welke garanties worden afgegeven rondom de beschikbaarheid van medewerkers gedurende een retransitie periode.</w:t>
            </w:r>
            <w:bookmarkEnd w:id="43"/>
            <w:bookmarkEnd w:id="44"/>
          </w:p>
        </w:tc>
      </w:tr>
    </w:tbl>
    <w:p w14:paraId="6F469BF9" w14:textId="77777777" w:rsidR="00664114" w:rsidRPr="00664114" w:rsidRDefault="00664114" w:rsidP="00664114">
      <w:pPr>
        <w:spacing w:before="80" w:line="276" w:lineRule="auto"/>
        <w:rPr>
          <w:b/>
        </w:rPr>
      </w:pPr>
      <w:bookmarkStart w:id="45" w:name="_Toc323724710"/>
      <w:bookmarkStart w:id="46" w:name="_Toc232329594"/>
      <w:bookmarkStart w:id="47" w:name="_Toc234224130"/>
      <w:bookmarkStart w:id="48" w:name="_Toc232329616"/>
    </w:p>
    <w:p w14:paraId="15D0434D" w14:textId="1ACB318A" w:rsidR="00664114" w:rsidRPr="00664114" w:rsidRDefault="00664114" w:rsidP="00664114">
      <w:pPr>
        <w:pStyle w:val="Kop2"/>
      </w:pPr>
      <w:bookmarkStart w:id="49" w:name="_Toc80266850"/>
      <w:bookmarkStart w:id="50" w:name="_Toc80267422"/>
      <w:bookmarkStart w:id="51" w:name="_Toc80605127"/>
      <w:r w:rsidRPr="00664114">
        <w:t>Het verwijderen Opdrachtnemer gerelateerde data uit systemen</w:t>
      </w:r>
      <w:bookmarkEnd w:id="49"/>
      <w:bookmarkEnd w:id="50"/>
      <w:bookmarkEnd w:id="51"/>
    </w:p>
    <w:tbl>
      <w:tblPr>
        <w:tblW w:w="9039"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9039"/>
      </w:tblGrid>
      <w:tr w:rsidR="00664114" w:rsidRPr="00664114" w14:paraId="6F261836" w14:textId="77777777" w:rsidTr="002F1C96">
        <w:tc>
          <w:tcPr>
            <w:tcW w:w="9039" w:type="dxa"/>
            <w:shd w:val="clear" w:color="auto" w:fill="D3DFEE"/>
          </w:tcPr>
          <w:p w14:paraId="71B2B065" w14:textId="77777777" w:rsidR="00664114" w:rsidRPr="00664114" w:rsidRDefault="00664114" w:rsidP="00664114">
            <w:pPr>
              <w:spacing w:before="80" w:line="276" w:lineRule="auto"/>
              <w:rPr>
                <w:i/>
              </w:rPr>
            </w:pPr>
            <w:r w:rsidRPr="00664114">
              <w:rPr>
                <w:b/>
              </w:rPr>
              <w:t xml:space="preserve">Instructie: </w:t>
            </w:r>
            <w:r w:rsidRPr="00664114">
              <w:t>De Opdrachtnemer beschrijft acties die hij opzet om ervoor te zorgdragen dat alle Opdrachtnemer gerelateerde data uit zijn systemen verwijderd is en in bezit is van ProRail/overgedragen aan de ontvangende partij.</w:t>
            </w:r>
          </w:p>
        </w:tc>
      </w:tr>
    </w:tbl>
    <w:p w14:paraId="237BC3D5" w14:textId="77777777" w:rsidR="00664114" w:rsidRPr="00664114" w:rsidRDefault="00664114" w:rsidP="00664114">
      <w:pPr>
        <w:spacing w:before="80" w:line="276" w:lineRule="auto"/>
      </w:pPr>
    </w:p>
    <w:p w14:paraId="5627741F" w14:textId="1A37D525" w:rsidR="00664114" w:rsidRPr="00664114" w:rsidRDefault="00664114" w:rsidP="00664114">
      <w:pPr>
        <w:pStyle w:val="Kop2"/>
      </w:pPr>
      <w:bookmarkStart w:id="52" w:name="_Toc80266851"/>
      <w:bookmarkStart w:id="53" w:name="_Toc80267423"/>
      <w:bookmarkStart w:id="54" w:name="_Toc80605128"/>
      <w:r w:rsidRPr="00664114">
        <w:t>Retransitie kosten</w:t>
      </w:r>
      <w:bookmarkStart w:id="55" w:name="_Hlk508189043"/>
      <w:bookmarkEnd w:id="45"/>
      <w:bookmarkEnd w:id="52"/>
      <w:bookmarkEnd w:id="53"/>
      <w:bookmarkEnd w:id="54"/>
    </w:p>
    <w:tbl>
      <w:tblPr>
        <w:tblW w:w="9039"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9039"/>
      </w:tblGrid>
      <w:tr w:rsidR="00664114" w:rsidRPr="00664114" w14:paraId="5B0C2C4E" w14:textId="77777777" w:rsidTr="002F1C96">
        <w:tc>
          <w:tcPr>
            <w:tcW w:w="9039" w:type="dxa"/>
            <w:shd w:val="clear" w:color="auto" w:fill="D3DFEE"/>
          </w:tcPr>
          <w:p w14:paraId="429EA426" w14:textId="77777777" w:rsidR="00664114" w:rsidRPr="00664114" w:rsidRDefault="00664114" w:rsidP="00664114">
            <w:pPr>
              <w:spacing w:before="80" w:line="276" w:lineRule="auto"/>
              <w:rPr>
                <w:i/>
              </w:rPr>
            </w:pPr>
            <w:r w:rsidRPr="00664114">
              <w:rPr>
                <w:b/>
              </w:rPr>
              <w:t xml:space="preserve">Instructie: </w:t>
            </w:r>
            <w:bookmarkStart w:id="56" w:name="OLE_LINK4"/>
            <w:r w:rsidRPr="00664114">
              <w:t>De Opdrachtnemer beschrijft de bekende vaste kosten voor retransitie en beschrijft daarbij, onderbouwd door een specificatie/argumentatie, op welke wijze additionele kosten kunnen ontstaan en hoe deze doorbelast worden. De kosten zullen o.b.v. regie verrekend worden, als uurtarief dient het gemiddelde uurtarief voor beheer uit de Aanbiedingsbegroting gehanteerd te worden.</w:t>
            </w:r>
            <w:r w:rsidRPr="00664114">
              <w:br/>
              <w:t>De Opdrachtnemer dient duidelijk aan te geven hoe de kosten voor ProRail beperkt zullen blijven.</w:t>
            </w:r>
            <w:bookmarkEnd w:id="56"/>
          </w:p>
        </w:tc>
      </w:tr>
      <w:bookmarkEnd w:id="46"/>
      <w:bookmarkEnd w:id="47"/>
      <w:bookmarkEnd w:id="48"/>
      <w:bookmarkEnd w:id="55"/>
    </w:tbl>
    <w:p w14:paraId="76EA3A66" w14:textId="77777777" w:rsidR="00664114" w:rsidRDefault="00664114" w:rsidP="00664114">
      <w:pPr>
        <w:spacing w:before="80" w:line="276" w:lineRule="auto"/>
      </w:pPr>
    </w:p>
    <w:p w14:paraId="3F76A38F" w14:textId="77777777" w:rsidR="000E406B" w:rsidRPr="000E406B" w:rsidRDefault="000E406B" w:rsidP="00664114">
      <w:pPr>
        <w:pStyle w:val="Koptekst"/>
        <w:tabs>
          <w:tab w:val="clear" w:pos="4536"/>
          <w:tab w:val="clear" w:pos="9072"/>
        </w:tabs>
        <w:spacing w:before="80" w:line="276" w:lineRule="auto"/>
        <w:rPr>
          <w:vanish/>
        </w:rPr>
      </w:pPr>
    </w:p>
    <w:sectPr w:rsidR="000E406B" w:rsidRPr="000E406B" w:rsidSect="003944CA">
      <w:headerReference w:type="default" r:id="rId12"/>
      <w:footerReference w:type="default" r:id="rId13"/>
      <w:pgSz w:w="11906" w:h="16838" w:code="9"/>
      <w:pgMar w:top="2268" w:right="1191" w:bottom="1247" w:left="1814" w:header="709" w:footer="397" w:gutter="0"/>
      <w:paperSrc w:first="7" w:other="7"/>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8F4CB3" w14:textId="77777777" w:rsidR="006B08BD" w:rsidRDefault="006B08BD">
      <w:pPr>
        <w:spacing w:line="240" w:lineRule="auto"/>
      </w:pPr>
      <w:r>
        <w:separator/>
      </w:r>
    </w:p>
  </w:endnote>
  <w:endnote w:type="continuationSeparator" w:id="0">
    <w:p w14:paraId="65EDEBA0" w14:textId="77777777" w:rsidR="006B08BD" w:rsidRDefault="006B08BD">
      <w:pPr>
        <w:spacing w:line="240" w:lineRule="auto"/>
      </w:pPr>
      <w:r>
        <w:continuationSeparator/>
      </w:r>
    </w:p>
  </w:endnote>
  <w:endnote w:type="continuationNotice" w:id="1">
    <w:p w14:paraId="749B0398" w14:textId="77777777" w:rsidR="006B08BD" w:rsidRDefault="006B08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19F6D" w14:textId="45960878" w:rsidR="002F1C96" w:rsidRDefault="002F1C96"/>
  <w:p w14:paraId="2CDDEE3E" w14:textId="77777777" w:rsidR="002F1C96" w:rsidRDefault="002F1C96"/>
  <w:p w14:paraId="59098B9A" w14:textId="77777777" w:rsidR="002F1C96" w:rsidRDefault="002F1C96"/>
  <w:tbl>
    <w:tblPr>
      <w:tblW w:w="0" w:type="auto"/>
      <w:tblInd w:w="8" w:type="dxa"/>
      <w:tblLayout w:type="fixed"/>
      <w:tblCellMar>
        <w:left w:w="0" w:type="dxa"/>
        <w:right w:w="0" w:type="dxa"/>
      </w:tblCellMar>
      <w:tblLook w:val="0000" w:firstRow="0" w:lastRow="0" w:firstColumn="0" w:lastColumn="0" w:noHBand="0" w:noVBand="0"/>
    </w:tblPr>
    <w:tblGrid>
      <w:gridCol w:w="7995"/>
      <w:gridCol w:w="703"/>
    </w:tblGrid>
    <w:tr w:rsidR="002F1C96" w14:paraId="20E32F79" w14:textId="77777777">
      <w:tc>
        <w:tcPr>
          <w:tcW w:w="7995" w:type="dxa"/>
        </w:tcPr>
        <w:p w14:paraId="5E3D6CEF" w14:textId="77777777" w:rsidR="002F1C96" w:rsidRDefault="002F1C96">
          <w:pPr>
            <w:pStyle w:val="Adresregel"/>
            <w:rPr>
              <w:rStyle w:val="Adresregelkopje"/>
            </w:rPr>
          </w:pPr>
        </w:p>
      </w:tc>
      <w:tc>
        <w:tcPr>
          <w:tcW w:w="703" w:type="dxa"/>
        </w:tcPr>
        <w:p w14:paraId="7588EC6E" w14:textId="77777777" w:rsidR="002F1C96" w:rsidRDefault="002F1C96">
          <w:pPr>
            <w:pStyle w:val="Voettekst"/>
            <w:rPr>
              <w:rStyle w:val="Referentiekopje"/>
            </w:rPr>
          </w:pPr>
        </w:p>
      </w:tc>
    </w:tr>
    <w:tr w:rsidR="002F1C96" w14:paraId="30CE36CB" w14:textId="77777777">
      <w:trPr>
        <w:trHeight w:val="300"/>
      </w:trPr>
      <w:tc>
        <w:tcPr>
          <w:tcW w:w="7995" w:type="dxa"/>
        </w:tcPr>
        <w:p w14:paraId="46A10402" w14:textId="3FB1CF2F" w:rsidR="002F1C96" w:rsidRDefault="00E34A21" w:rsidP="006578D7">
          <w:pPr>
            <w:pStyle w:val="Adresregel"/>
            <w:rPr>
              <w:rStyle w:val="Referentiekopje"/>
            </w:rPr>
          </w:pPr>
          <w:r>
            <w:rPr>
              <w:rStyle w:val="Referentiekopje"/>
            </w:rPr>
            <w:t>KijfDIS Light - Annex 8 - Exitplan</w:t>
          </w:r>
        </w:p>
      </w:tc>
      <w:tc>
        <w:tcPr>
          <w:tcW w:w="703" w:type="dxa"/>
        </w:tcPr>
        <w:p w14:paraId="2A238C68" w14:textId="2D2F37C2" w:rsidR="002F1C96" w:rsidRDefault="002F1C96">
          <w:pPr>
            <w:pStyle w:val="ReferentieItem"/>
          </w:pPr>
          <w:r>
            <w:fldChar w:fldCharType="begin"/>
          </w:r>
          <w:r>
            <w:instrText xml:space="preserve"> page </w:instrText>
          </w:r>
          <w:r>
            <w:fldChar w:fldCharType="separate"/>
          </w:r>
          <w:r>
            <w:t>2</w:t>
          </w:r>
          <w:r>
            <w:fldChar w:fldCharType="end"/>
          </w:r>
          <w:r>
            <w:t>/</w:t>
          </w:r>
          <w:r>
            <w:fldChar w:fldCharType="begin"/>
          </w:r>
          <w:r>
            <w:instrText xml:space="preserve"> numpages </w:instrText>
          </w:r>
          <w:r>
            <w:fldChar w:fldCharType="separate"/>
          </w:r>
          <w:r>
            <w:t>5</w:t>
          </w:r>
          <w:r>
            <w:fldChar w:fldCharType="end"/>
          </w:r>
        </w:p>
      </w:tc>
    </w:tr>
  </w:tbl>
  <w:p w14:paraId="7218C862" w14:textId="77777777" w:rsidR="002F1C96" w:rsidRDefault="002F1C96">
    <w:pPr>
      <w:pStyle w:val="Voettekst"/>
      <w:rPr>
        <w:rStyle w:val="Referentiekopje"/>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AF312" w14:textId="77777777" w:rsidR="006B08BD" w:rsidRDefault="006B08BD">
      <w:pPr>
        <w:spacing w:line="240" w:lineRule="auto"/>
      </w:pPr>
      <w:r>
        <w:separator/>
      </w:r>
    </w:p>
  </w:footnote>
  <w:footnote w:type="continuationSeparator" w:id="0">
    <w:p w14:paraId="5849F4AA" w14:textId="77777777" w:rsidR="006B08BD" w:rsidRDefault="006B08BD">
      <w:pPr>
        <w:spacing w:line="240" w:lineRule="auto"/>
      </w:pPr>
      <w:r>
        <w:continuationSeparator/>
      </w:r>
    </w:p>
  </w:footnote>
  <w:footnote w:type="continuationNotice" w:id="1">
    <w:p w14:paraId="234DEF73" w14:textId="77777777" w:rsidR="006B08BD" w:rsidRDefault="006B08B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9755F" w14:textId="3F1FC54D" w:rsidR="002F1C96" w:rsidRDefault="002F1C96">
    <w:pPr>
      <w:pStyle w:val="Koptekst"/>
      <w:spacing w:before="60"/>
      <w:ind w:left="-1128"/>
    </w:pPr>
    <w:r>
      <w:rPr>
        <w:noProof/>
        <w:lang w:eastAsia="nl-NL"/>
      </w:rPr>
      <w:drawing>
        <wp:anchor distT="0" distB="0" distL="114300" distR="114300" simplePos="0" relativeHeight="251658240" behindDoc="0" locked="0" layoutInCell="1" allowOverlap="1" wp14:anchorId="40E10239" wp14:editId="09A52D82">
          <wp:simplePos x="0" y="0"/>
          <wp:positionH relativeFrom="margin">
            <wp:posOffset>-570865</wp:posOffset>
          </wp:positionH>
          <wp:positionV relativeFrom="paragraph">
            <wp:posOffset>73660</wp:posOffset>
          </wp:positionV>
          <wp:extent cx="1514475" cy="323850"/>
          <wp:effectExtent l="0" t="0" r="9525" b="0"/>
          <wp:wrapSquare wrapText="bothSides"/>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rorail.png"/>
                  <pic:cNvPicPr/>
                </pic:nvPicPr>
                <pic:blipFill>
                  <a:blip r:embed="rId1">
                    <a:extLst>
                      <a:ext uri="{28A0092B-C50C-407E-A947-70E740481C1C}">
                        <a14:useLocalDpi xmlns:a14="http://schemas.microsoft.com/office/drawing/2010/main" val="0"/>
                      </a:ext>
                    </a:extLst>
                  </a:blip>
                  <a:stretch>
                    <a:fillRect/>
                  </a:stretch>
                </pic:blipFill>
                <pic:spPr>
                  <a:xfrm>
                    <a:off x="0" y="0"/>
                    <a:ext cx="1514475" cy="323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66467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C0C9D6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26A6FE38"/>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AF5CF29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582F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DC922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7A63A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B28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02C75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EAC898E"/>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113F55EA"/>
    <w:multiLevelType w:val="hybridMultilevel"/>
    <w:tmpl w:val="98DA673E"/>
    <w:lvl w:ilvl="0" w:tplc="04130001">
      <w:start w:val="1"/>
      <w:numFmt w:val="bullet"/>
      <w:lvlText w:val=""/>
      <w:lvlJc w:val="left"/>
      <w:pPr>
        <w:ind w:left="1068" w:hanging="708"/>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897929"/>
    <w:multiLevelType w:val="multilevel"/>
    <w:tmpl w:val="520C0D3E"/>
    <w:lvl w:ilvl="0">
      <w:start w:val="1"/>
      <w:numFmt w:val="decimal"/>
      <w:pStyle w:val="Kop1"/>
      <w:lvlText w:val="%1"/>
      <w:lvlJc w:val="right"/>
      <w:pPr>
        <w:tabs>
          <w:tab w:val="num" w:pos="284"/>
        </w:tabs>
        <w:ind w:left="284" w:hanging="284"/>
      </w:pPr>
      <w:rPr>
        <w:rFonts w:ascii="Arial" w:hAnsi="Arial" w:hint="default"/>
        <w:b/>
        <w:i w:val="0"/>
        <w:spacing w:val="10"/>
      </w:rPr>
    </w:lvl>
    <w:lvl w:ilvl="1">
      <w:start w:val="1"/>
      <w:numFmt w:val="decimal"/>
      <w:pStyle w:val="Kop2"/>
      <w:lvlText w:val="%1.%2"/>
      <w:lvlJc w:val="right"/>
      <w:pPr>
        <w:tabs>
          <w:tab w:val="num" w:pos="426"/>
        </w:tabs>
        <w:ind w:left="426" w:hanging="284"/>
      </w:pPr>
      <w:rPr>
        <w:b/>
        <w:i w:val="0"/>
        <w:spacing w:val="10"/>
      </w:rPr>
    </w:lvl>
    <w:lvl w:ilvl="2">
      <w:start w:val="1"/>
      <w:numFmt w:val="decimal"/>
      <w:pStyle w:val="Kop3"/>
      <w:isLgl/>
      <w:lvlText w:val="%1.%2.%3"/>
      <w:lvlJc w:val="right"/>
      <w:pPr>
        <w:tabs>
          <w:tab w:val="num" w:pos="720"/>
        </w:tabs>
        <w:ind w:left="720" w:hanging="885"/>
      </w:pPr>
      <w:rPr>
        <w:rFonts w:ascii="Arial" w:hAnsi="Arial" w:hint="default"/>
        <w:b/>
        <w:i/>
        <w:sz w:val="18"/>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25CA01AE"/>
    <w:multiLevelType w:val="hybridMultilevel"/>
    <w:tmpl w:val="7E761A70"/>
    <w:lvl w:ilvl="0" w:tplc="0D8E4A8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8823C06"/>
    <w:multiLevelType w:val="hybridMultilevel"/>
    <w:tmpl w:val="DEA26F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607FB7"/>
    <w:multiLevelType w:val="hybridMultilevel"/>
    <w:tmpl w:val="D294090C"/>
    <w:lvl w:ilvl="0" w:tplc="BDE6A94E">
      <w:numFmt w:val="bullet"/>
      <w:lvlText w:val="-"/>
      <w:lvlJc w:val="left"/>
      <w:pPr>
        <w:ind w:left="720" w:hanging="360"/>
      </w:pPr>
      <w:rPr>
        <w:rFonts w:ascii="Verdana" w:eastAsia="Times New Roman" w:hAnsi="Verdana"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8004D0"/>
    <w:multiLevelType w:val="hybridMultilevel"/>
    <w:tmpl w:val="B42231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31820B4"/>
    <w:multiLevelType w:val="hybridMultilevel"/>
    <w:tmpl w:val="7EC49748"/>
    <w:lvl w:ilvl="0" w:tplc="A27AADAC">
      <w:start w:val="1"/>
      <w:numFmt w:val="bullet"/>
      <w:lvlText w:val="»"/>
      <w:lvlJc w:val="left"/>
      <w:pPr>
        <w:ind w:left="719" w:hanging="360"/>
      </w:pPr>
      <w:rPr>
        <w:rFonts w:ascii="Calibri" w:hAnsi="Calibri" w:hint="default"/>
      </w:rPr>
    </w:lvl>
    <w:lvl w:ilvl="1" w:tplc="04130003">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17" w15:restartNumberingAfterBreak="0">
    <w:nsid w:val="53FD6238"/>
    <w:multiLevelType w:val="hybridMultilevel"/>
    <w:tmpl w:val="A3A0AA50"/>
    <w:lvl w:ilvl="0" w:tplc="A27AADAC">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4852D59"/>
    <w:multiLevelType w:val="hybridMultilevel"/>
    <w:tmpl w:val="E2E61E76"/>
    <w:lvl w:ilvl="0" w:tplc="0D8E4A8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2C071A"/>
    <w:multiLevelType w:val="hybridMultilevel"/>
    <w:tmpl w:val="536CA7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C837E8A"/>
    <w:multiLevelType w:val="hybridMultilevel"/>
    <w:tmpl w:val="8AE60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6"/>
  </w:num>
  <w:num w:numId="13">
    <w:abstractNumId w:val="17"/>
  </w:num>
  <w:num w:numId="14">
    <w:abstractNumId w:val="14"/>
  </w:num>
  <w:num w:numId="15">
    <w:abstractNumId w:val="20"/>
  </w:num>
  <w:num w:numId="16">
    <w:abstractNumId w:val="13"/>
  </w:num>
  <w:num w:numId="17">
    <w:abstractNumId w:val="19"/>
  </w:num>
  <w:num w:numId="18">
    <w:abstractNumId w:val="15"/>
  </w:num>
  <w:num w:numId="19">
    <w:abstractNumId w:val="12"/>
  </w:num>
  <w:num w:numId="20">
    <w:abstractNumId w:val="18"/>
  </w:num>
  <w:num w:numId="2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GrammaticalErrors/>
  <w:activeWritingStyle w:appName="MSWord" w:lang="en-GB" w:vendorID="64" w:dllVersion="5" w:nlCheck="1" w:checkStyle="1"/>
  <w:activeWritingStyle w:appName="MSWord" w:lang="nl-NL" w:vendorID="64" w:dllVersion="0" w:nlCheck="1" w:checkStyle="0"/>
  <w:attachedTemplate r:id="rId1"/>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hangeID" w:val="Rapport"/>
    <w:docVar w:name="Language" w:val="1043"/>
    <w:docVar w:name="TrayWizard" w:val="Blanco|7|"/>
    <w:docVar w:name="UserValues" w:val="contactpersoon=_x000d__x000a_locatie=_x000d__x000a_bedrijf=_x000d__x000a_titel=Project Brief_x000d__x000a_subtitel=&lt;Project Naam&gt;_x000d__x000a_van=_x000d__x000a_kenmerk=PR2-PBR-TMPL_x000d__x000a_versie=0.1_x000d__x000a_datum=37802,686267419_x000d__x000a_status=Concept_x000d__x000a_documentnummer=_x000d__x000a_versiedatum=_x000d__x000a_projectleider=_x000d__x000a_distributie=_x000d__x000a_"/>
  </w:docVars>
  <w:rsids>
    <w:rsidRoot w:val="00F50221"/>
    <w:rsid w:val="00000CBD"/>
    <w:rsid w:val="000035FC"/>
    <w:rsid w:val="00015594"/>
    <w:rsid w:val="00020645"/>
    <w:rsid w:val="00025385"/>
    <w:rsid w:val="000479D4"/>
    <w:rsid w:val="00051AC9"/>
    <w:rsid w:val="00051B8B"/>
    <w:rsid w:val="000631EE"/>
    <w:rsid w:val="00066D0D"/>
    <w:rsid w:val="00070301"/>
    <w:rsid w:val="00070596"/>
    <w:rsid w:val="000871EC"/>
    <w:rsid w:val="00091E41"/>
    <w:rsid w:val="00093516"/>
    <w:rsid w:val="0009590D"/>
    <w:rsid w:val="00096353"/>
    <w:rsid w:val="000A138C"/>
    <w:rsid w:val="000B075D"/>
    <w:rsid w:val="000B4062"/>
    <w:rsid w:val="000E406B"/>
    <w:rsid w:val="000E54BD"/>
    <w:rsid w:val="0010187A"/>
    <w:rsid w:val="00104385"/>
    <w:rsid w:val="00110E76"/>
    <w:rsid w:val="00132AFA"/>
    <w:rsid w:val="00133868"/>
    <w:rsid w:val="00144880"/>
    <w:rsid w:val="00156EB7"/>
    <w:rsid w:val="00162C1C"/>
    <w:rsid w:val="001821E7"/>
    <w:rsid w:val="00186C19"/>
    <w:rsid w:val="00194604"/>
    <w:rsid w:val="001A2BA2"/>
    <w:rsid w:val="001A59B4"/>
    <w:rsid w:val="001B1CEE"/>
    <w:rsid w:val="001C6C90"/>
    <w:rsid w:val="001E2C92"/>
    <w:rsid w:val="001F4FBF"/>
    <w:rsid w:val="00202793"/>
    <w:rsid w:val="00215B98"/>
    <w:rsid w:val="00222566"/>
    <w:rsid w:val="00243CE1"/>
    <w:rsid w:val="002455F0"/>
    <w:rsid w:val="0024614D"/>
    <w:rsid w:val="00250B94"/>
    <w:rsid w:val="00277413"/>
    <w:rsid w:val="00287903"/>
    <w:rsid w:val="00287FEA"/>
    <w:rsid w:val="002A22C2"/>
    <w:rsid w:val="002A5D02"/>
    <w:rsid w:val="002B28D7"/>
    <w:rsid w:val="002B3F25"/>
    <w:rsid w:val="002C7373"/>
    <w:rsid w:val="002E0171"/>
    <w:rsid w:val="002E6303"/>
    <w:rsid w:val="002F1C96"/>
    <w:rsid w:val="002F2530"/>
    <w:rsid w:val="002F3A74"/>
    <w:rsid w:val="002F5D7F"/>
    <w:rsid w:val="002F6A17"/>
    <w:rsid w:val="00304922"/>
    <w:rsid w:val="003356E7"/>
    <w:rsid w:val="00344304"/>
    <w:rsid w:val="00345FE7"/>
    <w:rsid w:val="00347CD9"/>
    <w:rsid w:val="00362F53"/>
    <w:rsid w:val="00370AC4"/>
    <w:rsid w:val="00371DCA"/>
    <w:rsid w:val="003738B8"/>
    <w:rsid w:val="00390BB2"/>
    <w:rsid w:val="003944CA"/>
    <w:rsid w:val="003A7A1C"/>
    <w:rsid w:val="003B4B3C"/>
    <w:rsid w:val="003C1EAB"/>
    <w:rsid w:val="003C450C"/>
    <w:rsid w:val="003D0913"/>
    <w:rsid w:val="003E3526"/>
    <w:rsid w:val="004000BC"/>
    <w:rsid w:val="00416DF7"/>
    <w:rsid w:val="004275D3"/>
    <w:rsid w:val="00432EE2"/>
    <w:rsid w:val="004630AD"/>
    <w:rsid w:val="004632B6"/>
    <w:rsid w:val="0046570B"/>
    <w:rsid w:val="00473F11"/>
    <w:rsid w:val="00484CD9"/>
    <w:rsid w:val="0049525A"/>
    <w:rsid w:val="00497A26"/>
    <w:rsid w:val="004A49DA"/>
    <w:rsid w:val="004A7E24"/>
    <w:rsid w:val="004C0579"/>
    <w:rsid w:val="004C0EE0"/>
    <w:rsid w:val="004D2230"/>
    <w:rsid w:val="004D3183"/>
    <w:rsid w:val="005221F6"/>
    <w:rsid w:val="00523B37"/>
    <w:rsid w:val="00531F38"/>
    <w:rsid w:val="0053699F"/>
    <w:rsid w:val="00540F23"/>
    <w:rsid w:val="005454D7"/>
    <w:rsid w:val="00545741"/>
    <w:rsid w:val="005571AC"/>
    <w:rsid w:val="0056662F"/>
    <w:rsid w:val="00567670"/>
    <w:rsid w:val="005717EC"/>
    <w:rsid w:val="005A6812"/>
    <w:rsid w:val="005C204A"/>
    <w:rsid w:val="005C23B0"/>
    <w:rsid w:val="005C445F"/>
    <w:rsid w:val="005E00A1"/>
    <w:rsid w:val="005E2212"/>
    <w:rsid w:val="005E362B"/>
    <w:rsid w:val="00600FD2"/>
    <w:rsid w:val="006114B4"/>
    <w:rsid w:val="00622FAA"/>
    <w:rsid w:val="00626A29"/>
    <w:rsid w:val="0063246E"/>
    <w:rsid w:val="00635B88"/>
    <w:rsid w:val="006578D7"/>
    <w:rsid w:val="00662615"/>
    <w:rsid w:val="00662C8E"/>
    <w:rsid w:val="00664114"/>
    <w:rsid w:val="006668F6"/>
    <w:rsid w:val="00670D30"/>
    <w:rsid w:val="00671170"/>
    <w:rsid w:val="0069771E"/>
    <w:rsid w:val="00697A8C"/>
    <w:rsid w:val="006B08BD"/>
    <w:rsid w:val="006B5EA1"/>
    <w:rsid w:val="006C0B35"/>
    <w:rsid w:val="006C1AFA"/>
    <w:rsid w:val="006C68DE"/>
    <w:rsid w:val="006D6CA8"/>
    <w:rsid w:val="006E06AE"/>
    <w:rsid w:val="006E21EF"/>
    <w:rsid w:val="00703A39"/>
    <w:rsid w:val="00712507"/>
    <w:rsid w:val="00715805"/>
    <w:rsid w:val="0072382D"/>
    <w:rsid w:val="007345CD"/>
    <w:rsid w:val="0074798F"/>
    <w:rsid w:val="00763D8C"/>
    <w:rsid w:val="007736F7"/>
    <w:rsid w:val="00775456"/>
    <w:rsid w:val="0078128C"/>
    <w:rsid w:val="0078751E"/>
    <w:rsid w:val="007A4C49"/>
    <w:rsid w:val="007C7154"/>
    <w:rsid w:val="007E40B6"/>
    <w:rsid w:val="007E7E03"/>
    <w:rsid w:val="007F21CA"/>
    <w:rsid w:val="007F7813"/>
    <w:rsid w:val="00805681"/>
    <w:rsid w:val="00814F20"/>
    <w:rsid w:val="00816BA9"/>
    <w:rsid w:val="008343A7"/>
    <w:rsid w:val="00854BCC"/>
    <w:rsid w:val="008879D3"/>
    <w:rsid w:val="00895C84"/>
    <w:rsid w:val="008B6927"/>
    <w:rsid w:val="008D079D"/>
    <w:rsid w:val="008D2F96"/>
    <w:rsid w:val="008E45CB"/>
    <w:rsid w:val="009027C8"/>
    <w:rsid w:val="009249F2"/>
    <w:rsid w:val="00927CED"/>
    <w:rsid w:val="009576EA"/>
    <w:rsid w:val="009606BB"/>
    <w:rsid w:val="009616ED"/>
    <w:rsid w:val="0096528E"/>
    <w:rsid w:val="00982931"/>
    <w:rsid w:val="0098521A"/>
    <w:rsid w:val="00991C9D"/>
    <w:rsid w:val="009952EB"/>
    <w:rsid w:val="009B3740"/>
    <w:rsid w:val="009C23BF"/>
    <w:rsid w:val="009D0CA8"/>
    <w:rsid w:val="009D4BF4"/>
    <w:rsid w:val="009F4AEA"/>
    <w:rsid w:val="009F763E"/>
    <w:rsid w:val="00A05C90"/>
    <w:rsid w:val="00A1129F"/>
    <w:rsid w:val="00A15BBC"/>
    <w:rsid w:val="00A21EA9"/>
    <w:rsid w:val="00A24DD2"/>
    <w:rsid w:val="00A26A93"/>
    <w:rsid w:val="00A30511"/>
    <w:rsid w:val="00A45A0E"/>
    <w:rsid w:val="00A45C17"/>
    <w:rsid w:val="00A54A20"/>
    <w:rsid w:val="00A60D2D"/>
    <w:rsid w:val="00A61B87"/>
    <w:rsid w:val="00A67D97"/>
    <w:rsid w:val="00A76B37"/>
    <w:rsid w:val="00A82595"/>
    <w:rsid w:val="00A90960"/>
    <w:rsid w:val="00A9542A"/>
    <w:rsid w:val="00A958E9"/>
    <w:rsid w:val="00A973BE"/>
    <w:rsid w:val="00AA2380"/>
    <w:rsid w:val="00AA60FA"/>
    <w:rsid w:val="00AB3F57"/>
    <w:rsid w:val="00AD69A4"/>
    <w:rsid w:val="00AE4AC4"/>
    <w:rsid w:val="00AE5BDB"/>
    <w:rsid w:val="00AE5EAA"/>
    <w:rsid w:val="00B063B5"/>
    <w:rsid w:val="00B13432"/>
    <w:rsid w:val="00B178EA"/>
    <w:rsid w:val="00B30DE4"/>
    <w:rsid w:val="00B37817"/>
    <w:rsid w:val="00B7392A"/>
    <w:rsid w:val="00B80A66"/>
    <w:rsid w:val="00BA1B06"/>
    <w:rsid w:val="00BA4585"/>
    <w:rsid w:val="00BA7598"/>
    <w:rsid w:val="00BB11AA"/>
    <w:rsid w:val="00BB2C9D"/>
    <w:rsid w:val="00BB5AA1"/>
    <w:rsid w:val="00BD2354"/>
    <w:rsid w:val="00BD27D9"/>
    <w:rsid w:val="00BF1708"/>
    <w:rsid w:val="00BF7923"/>
    <w:rsid w:val="00C01533"/>
    <w:rsid w:val="00C02E57"/>
    <w:rsid w:val="00C115CA"/>
    <w:rsid w:val="00C12000"/>
    <w:rsid w:val="00C2142B"/>
    <w:rsid w:val="00C24074"/>
    <w:rsid w:val="00C26056"/>
    <w:rsid w:val="00C26F2C"/>
    <w:rsid w:val="00C3213E"/>
    <w:rsid w:val="00C4175E"/>
    <w:rsid w:val="00C55FBD"/>
    <w:rsid w:val="00C610A8"/>
    <w:rsid w:val="00C7282C"/>
    <w:rsid w:val="00C74E4F"/>
    <w:rsid w:val="00C83A80"/>
    <w:rsid w:val="00C876AC"/>
    <w:rsid w:val="00C9547D"/>
    <w:rsid w:val="00CA20D4"/>
    <w:rsid w:val="00CA3C0B"/>
    <w:rsid w:val="00CB3A7D"/>
    <w:rsid w:val="00CC27D2"/>
    <w:rsid w:val="00CD2D54"/>
    <w:rsid w:val="00CD62B1"/>
    <w:rsid w:val="00CE3973"/>
    <w:rsid w:val="00D01254"/>
    <w:rsid w:val="00D24513"/>
    <w:rsid w:val="00D35AE4"/>
    <w:rsid w:val="00D3764F"/>
    <w:rsid w:val="00D5758E"/>
    <w:rsid w:val="00D60FB0"/>
    <w:rsid w:val="00D638F4"/>
    <w:rsid w:val="00D67B27"/>
    <w:rsid w:val="00D70BEE"/>
    <w:rsid w:val="00D86CEF"/>
    <w:rsid w:val="00D9058B"/>
    <w:rsid w:val="00D95242"/>
    <w:rsid w:val="00DA6E91"/>
    <w:rsid w:val="00DC0619"/>
    <w:rsid w:val="00DC11C9"/>
    <w:rsid w:val="00DC3DF7"/>
    <w:rsid w:val="00DD5FCD"/>
    <w:rsid w:val="00DD79E8"/>
    <w:rsid w:val="00DE00C2"/>
    <w:rsid w:val="00DE1BF3"/>
    <w:rsid w:val="00DE57CF"/>
    <w:rsid w:val="00DF55EA"/>
    <w:rsid w:val="00E21BBD"/>
    <w:rsid w:val="00E25C78"/>
    <w:rsid w:val="00E34A21"/>
    <w:rsid w:val="00E45EF1"/>
    <w:rsid w:val="00E47914"/>
    <w:rsid w:val="00E65F52"/>
    <w:rsid w:val="00E71497"/>
    <w:rsid w:val="00E71FDF"/>
    <w:rsid w:val="00E83C0E"/>
    <w:rsid w:val="00EA047B"/>
    <w:rsid w:val="00EA7A31"/>
    <w:rsid w:val="00EB204B"/>
    <w:rsid w:val="00EC0592"/>
    <w:rsid w:val="00EC16C0"/>
    <w:rsid w:val="00EF04C2"/>
    <w:rsid w:val="00EF4C33"/>
    <w:rsid w:val="00EF78C6"/>
    <w:rsid w:val="00EF7E5A"/>
    <w:rsid w:val="00F001CD"/>
    <w:rsid w:val="00F03389"/>
    <w:rsid w:val="00F4191A"/>
    <w:rsid w:val="00F50221"/>
    <w:rsid w:val="00F51635"/>
    <w:rsid w:val="00F52292"/>
    <w:rsid w:val="00F52F1B"/>
    <w:rsid w:val="00F66109"/>
    <w:rsid w:val="00F747CF"/>
    <w:rsid w:val="00F77CF0"/>
    <w:rsid w:val="00F866EE"/>
    <w:rsid w:val="00F9046B"/>
    <w:rsid w:val="00F913B9"/>
    <w:rsid w:val="00F92030"/>
    <w:rsid w:val="00FD53CC"/>
    <w:rsid w:val="00FD6161"/>
    <w:rsid w:val="00FD64F5"/>
    <w:rsid w:val="5CB5286B"/>
    <w:rsid w:val="7C80BE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246118"/>
  <w15:docId w15:val="{BA6009BB-8525-47AF-89D0-7E2CE1AF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590D"/>
    <w:pPr>
      <w:spacing w:line="240" w:lineRule="atLeast"/>
    </w:pPr>
    <w:rPr>
      <w:rFonts w:ascii="Arial" w:hAnsi="Arial"/>
      <w:lang w:eastAsia="en-US"/>
    </w:rPr>
  </w:style>
  <w:style w:type="paragraph" w:styleId="Kop1">
    <w:name w:val="heading 1"/>
    <w:basedOn w:val="Standaard"/>
    <w:next w:val="Standaard"/>
    <w:qFormat/>
    <w:rsid w:val="0009590D"/>
    <w:pPr>
      <w:keepNext/>
      <w:numPr>
        <w:numId w:val="11"/>
      </w:numPr>
      <w:spacing w:before="180" w:after="220" w:line="240" w:lineRule="auto"/>
      <w:outlineLvl w:val="0"/>
    </w:pPr>
    <w:rPr>
      <w:b/>
      <w:kern w:val="28"/>
      <w:sz w:val="26"/>
    </w:rPr>
  </w:style>
  <w:style w:type="paragraph" w:styleId="Kop2">
    <w:name w:val="heading 2"/>
    <w:basedOn w:val="Standaard"/>
    <w:next w:val="Standaard"/>
    <w:qFormat/>
    <w:rsid w:val="0009590D"/>
    <w:pPr>
      <w:keepNext/>
      <w:numPr>
        <w:ilvl w:val="1"/>
        <w:numId w:val="11"/>
      </w:numPr>
      <w:outlineLvl w:val="1"/>
    </w:pPr>
    <w:rPr>
      <w:b/>
    </w:rPr>
  </w:style>
  <w:style w:type="paragraph" w:styleId="Kop3">
    <w:name w:val="heading 3"/>
    <w:basedOn w:val="Standaard"/>
    <w:next w:val="Standaard"/>
    <w:qFormat/>
    <w:rsid w:val="0009590D"/>
    <w:pPr>
      <w:keepNext/>
      <w:numPr>
        <w:ilvl w:val="2"/>
        <w:numId w:val="11"/>
      </w:numPr>
      <w:spacing w:before="240" w:after="60"/>
      <w:outlineLvl w:val="2"/>
    </w:pPr>
    <w:rPr>
      <w:sz w:val="24"/>
    </w:rPr>
  </w:style>
  <w:style w:type="paragraph" w:styleId="Kop4">
    <w:name w:val="heading 4"/>
    <w:basedOn w:val="Standaard"/>
    <w:next w:val="Standaard"/>
    <w:qFormat/>
    <w:rsid w:val="0009590D"/>
    <w:pPr>
      <w:keepNext/>
      <w:spacing w:before="240" w:after="60"/>
      <w:outlineLvl w:val="3"/>
    </w:pPr>
    <w:rPr>
      <w:b/>
      <w:sz w:val="24"/>
    </w:rPr>
  </w:style>
  <w:style w:type="paragraph" w:styleId="Kop5">
    <w:name w:val="heading 5"/>
    <w:basedOn w:val="Standaard"/>
    <w:next w:val="Standaard"/>
    <w:qFormat/>
    <w:rsid w:val="0009590D"/>
    <w:pPr>
      <w:spacing w:before="240" w:after="60"/>
      <w:outlineLvl w:val="4"/>
    </w:pPr>
    <w:rPr>
      <w:sz w:val="22"/>
    </w:rPr>
  </w:style>
  <w:style w:type="paragraph" w:styleId="Kop6">
    <w:name w:val="heading 6"/>
    <w:basedOn w:val="Standaard"/>
    <w:next w:val="Standaard"/>
    <w:qFormat/>
    <w:rsid w:val="0009590D"/>
    <w:pPr>
      <w:spacing w:before="240" w:after="60"/>
      <w:outlineLvl w:val="5"/>
    </w:pPr>
    <w:rPr>
      <w:rFonts w:ascii="Times New Roman" w:hAnsi="Times New Roman"/>
      <w:i/>
      <w:sz w:val="22"/>
    </w:rPr>
  </w:style>
  <w:style w:type="paragraph" w:styleId="Kop7">
    <w:name w:val="heading 7"/>
    <w:basedOn w:val="Standaard"/>
    <w:next w:val="Standaard"/>
    <w:qFormat/>
    <w:rsid w:val="0009590D"/>
    <w:pPr>
      <w:spacing w:before="240" w:after="60"/>
      <w:outlineLvl w:val="6"/>
    </w:pPr>
  </w:style>
  <w:style w:type="paragraph" w:styleId="Kop8">
    <w:name w:val="heading 8"/>
    <w:basedOn w:val="Standaard"/>
    <w:next w:val="Standaard"/>
    <w:qFormat/>
    <w:rsid w:val="0009590D"/>
    <w:pPr>
      <w:spacing w:before="240" w:after="60"/>
      <w:outlineLvl w:val="7"/>
    </w:pPr>
    <w:rPr>
      <w:i/>
    </w:rPr>
  </w:style>
  <w:style w:type="paragraph" w:styleId="Kop9">
    <w:name w:val="heading 9"/>
    <w:basedOn w:val="Standaard"/>
    <w:next w:val="Standaard"/>
    <w:qFormat/>
    <w:rsid w:val="0009590D"/>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09590D"/>
    <w:pPr>
      <w:tabs>
        <w:tab w:val="center" w:pos="4536"/>
        <w:tab w:val="right" w:pos="9072"/>
      </w:tabs>
      <w:spacing w:line="240" w:lineRule="exact"/>
    </w:pPr>
  </w:style>
  <w:style w:type="paragraph" w:styleId="Voettekst">
    <w:name w:val="footer"/>
    <w:basedOn w:val="Standaard"/>
    <w:semiHidden/>
    <w:rsid w:val="0009590D"/>
    <w:pPr>
      <w:tabs>
        <w:tab w:val="center" w:pos="4536"/>
        <w:tab w:val="right" w:pos="9072"/>
      </w:tabs>
    </w:pPr>
  </w:style>
  <w:style w:type="paragraph" w:customStyle="1" w:styleId="ModelTitel">
    <w:name w:val="ModelTitel"/>
    <w:rsid w:val="0009590D"/>
    <w:rPr>
      <w:rFonts w:ascii="Arial" w:hAnsi="Arial"/>
      <w:b/>
      <w:noProof/>
      <w:spacing w:val="4"/>
      <w:sz w:val="22"/>
      <w:lang w:eastAsia="en-US"/>
    </w:rPr>
  </w:style>
  <w:style w:type="character" w:customStyle="1" w:styleId="Referentiekopje">
    <w:name w:val="Referentiekopje"/>
    <w:rsid w:val="0009590D"/>
    <w:rPr>
      <w:rFonts w:ascii="Arial" w:hAnsi="Arial"/>
      <w:sz w:val="14"/>
      <w:lang w:val="nl-NL"/>
    </w:rPr>
  </w:style>
  <w:style w:type="paragraph" w:customStyle="1" w:styleId="Adresregel">
    <w:name w:val="Adresregel"/>
    <w:rsid w:val="0009590D"/>
    <w:pPr>
      <w:spacing w:line="240" w:lineRule="exact"/>
      <w:ind w:right="284"/>
      <w:jc w:val="right"/>
    </w:pPr>
    <w:rPr>
      <w:rFonts w:ascii="Arial" w:hAnsi="Arial"/>
      <w:noProof/>
      <w:sz w:val="14"/>
      <w:lang w:eastAsia="en-US"/>
    </w:rPr>
  </w:style>
  <w:style w:type="paragraph" w:customStyle="1" w:styleId="Adresgegevens">
    <w:name w:val="Adresgegevens"/>
    <w:basedOn w:val="Standaard"/>
    <w:rsid w:val="0009590D"/>
    <w:pPr>
      <w:spacing w:line="240" w:lineRule="exact"/>
      <w:jc w:val="right"/>
    </w:pPr>
    <w:rPr>
      <w:sz w:val="14"/>
    </w:rPr>
  </w:style>
  <w:style w:type="character" w:customStyle="1" w:styleId="Adresregelkopje">
    <w:name w:val="Adresregelkopje"/>
    <w:rsid w:val="0009590D"/>
    <w:rPr>
      <w:rFonts w:ascii="Arial" w:hAnsi="Arial"/>
      <w:b/>
      <w:lang w:val="nl-NL"/>
    </w:rPr>
  </w:style>
  <w:style w:type="paragraph" w:customStyle="1" w:styleId="ReferentieKopjeVolgvel">
    <w:name w:val="ReferentieKopjeVolgvel"/>
    <w:rsid w:val="0009590D"/>
    <w:pPr>
      <w:spacing w:line="240" w:lineRule="exact"/>
      <w:jc w:val="right"/>
    </w:pPr>
    <w:rPr>
      <w:rFonts w:ascii="Arial" w:hAnsi="Arial"/>
      <w:noProof/>
      <w:sz w:val="14"/>
      <w:lang w:eastAsia="en-US"/>
    </w:rPr>
  </w:style>
  <w:style w:type="paragraph" w:customStyle="1" w:styleId="ReferentieItemVolgvel">
    <w:name w:val="ReferentieItemVolgvel"/>
    <w:rsid w:val="0009590D"/>
    <w:pPr>
      <w:ind w:left="284"/>
    </w:pPr>
    <w:rPr>
      <w:rFonts w:ascii="Arial" w:hAnsi="Arial"/>
      <w:noProof/>
      <w:sz w:val="18"/>
      <w:lang w:eastAsia="en-US"/>
    </w:rPr>
  </w:style>
  <w:style w:type="paragraph" w:customStyle="1" w:styleId="OnsKenmerk">
    <w:name w:val="OnsKenmerk"/>
    <w:basedOn w:val="Standaard"/>
    <w:rsid w:val="0009590D"/>
  </w:style>
  <w:style w:type="paragraph" w:customStyle="1" w:styleId="RapportTitel">
    <w:name w:val="RapportTitel"/>
    <w:rsid w:val="0009590D"/>
    <w:pPr>
      <w:spacing w:line="720" w:lineRule="exact"/>
    </w:pPr>
    <w:rPr>
      <w:rFonts w:ascii="Arial" w:hAnsi="Arial"/>
      <w:b/>
      <w:noProof/>
      <w:spacing w:val="8"/>
      <w:sz w:val="36"/>
      <w:lang w:eastAsia="en-US"/>
    </w:rPr>
  </w:style>
  <w:style w:type="paragraph" w:customStyle="1" w:styleId="ReferentieItem">
    <w:name w:val="ReferentieItem"/>
    <w:rsid w:val="0009590D"/>
    <w:pPr>
      <w:spacing w:line="240" w:lineRule="exact"/>
    </w:pPr>
    <w:rPr>
      <w:rFonts w:ascii="Arial" w:hAnsi="Arial"/>
      <w:noProof/>
      <w:lang w:eastAsia="en-US"/>
    </w:rPr>
  </w:style>
  <w:style w:type="paragraph" w:customStyle="1" w:styleId="DatumStyle">
    <w:name w:val="DatumStyle"/>
    <w:basedOn w:val="ReferentieItem"/>
    <w:rsid w:val="0009590D"/>
  </w:style>
  <w:style w:type="paragraph" w:styleId="Inhopg1">
    <w:name w:val="toc 1"/>
    <w:basedOn w:val="Standaard"/>
    <w:next w:val="Standaard"/>
    <w:autoRedefine/>
    <w:uiPriority w:val="39"/>
    <w:rsid w:val="0009590D"/>
    <w:pPr>
      <w:tabs>
        <w:tab w:val="left" w:pos="0"/>
        <w:tab w:val="right" w:pos="8165"/>
      </w:tabs>
      <w:spacing w:before="240"/>
      <w:ind w:left="-567"/>
    </w:pPr>
    <w:rPr>
      <w:b/>
      <w:noProof/>
    </w:rPr>
  </w:style>
  <w:style w:type="paragraph" w:customStyle="1" w:styleId="inhoudsopgave">
    <w:name w:val="inhoudsopgave"/>
    <w:basedOn w:val="Standaard"/>
    <w:rsid w:val="0009590D"/>
    <w:pPr>
      <w:spacing w:before="180" w:after="240" w:line="240" w:lineRule="auto"/>
    </w:pPr>
    <w:rPr>
      <w:b/>
      <w:sz w:val="26"/>
    </w:rPr>
  </w:style>
  <w:style w:type="paragraph" w:styleId="Inhopg2">
    <w:name w:val="toc 2"/>
    <w:basedOn w:val="Standaard"/>
    <w:next w:val="Standaard"/>
    <w:autoRedefine/>
    <w:uiPriority w:val="39"/>
    <w:rsid w:val="0009590D"/>
    <w:pPr>
      <w:tabs>
        <w:tab w:val="left" w:pos="0"/>
        <w:tab w:val="right" w:pos="8165"/>
      </w:tabs>
      <w:ind w:left="-567"/>
    </w:pPr>
    <w:rPr>
      <w:noProof/>
    </w:rPr>
  </w:style>
  <w:style w:type="paragraph" w:styleId="Inhopg3">
    <w:name w:val="toc 3"/>
    <w:basedOn w:val="Standaard"/>
    <w:next w:val="Standaard"/>
    <w:autoRedefine/>
    <w:semiHidden/>
    <w:rsid w:val="0009590D"/>
    <w:pPr>
      <w:ind w:left="400"/>
    </w:pPr>
  </w:style>
  <w:style w:type="paragraph" w:styleId="Inhopg4">
    <w:name w:val="toc 4"/>
    <w:basedOn w:val="Standaard"/>
    <w:next w:val="Standaard"/>
    <w:autoRedefine/>
    <w:semiHidden/>
    <w:rsid w:val="0009590D"/>
    <w:pPr>
      <w:ind w:left="600"/>
    </w:pPr>
  </w:style>
  <w:style w:type="paragraph" w:styleId="Inhopg5">
    <w:name w:val="toc 5"/>
    <w:basedOn w:val="Standaard"/>
    <w:next w:val="Standaard"/>
    <w:autoRedefine/>
    <w:semiHidden/>
    <w:rsid w:val="0009590D"/>
    <w:pPr>
      <w:ind w:left="800"/>
    </w:pPr>
  </w:style>
  <w:style w:type="paragraph" w:styleId="Inhopg6">
    <w:name w:val="toc 6"/>
    <w:basedOn w:val="Standaard"/>
    <w:next w:val="Standaard"/>
    <w:autoRedefine/>
    <w:semiHidden/>
    <w:rsid w:val="0009590D"/>
    <w:pPr>
      <w:ind w:left="1000"/>
    </w:pPr>
  </w:style>
  <w:style w:type="paragraph" w:styleId="Inhopg7">
    <w:name w:val="toc 7"/>
    <w:basedOn w:val="Standaard"/>
    <w:next w:val="Standaard"/>
    <w:autoRedefine/>
    <w:semiHidden/>
    <w:rsid w:val="0009590D"/>
    <w:pPr>
      <w:ind w:left="1200"/>
    </w:pPr>
  </w:style>
  <w:style w:type="paragraph" w:styleId="Inhopg8">
    <w:name w:val="toc 8"/>
    <w:basedOn w:val="Standaard"/>
    <w:next w:val="Standaard"/>
    <w:autoRedefine/>
    <w:semiHidden/>
    <w:rsid w:val="0009590D"/>
    <w:pPr>
      <w:ind w:left="1400"/>
    </w:pPr>
  </w:style>
  <w:style w:type="paragraph" w:styleId="Inhopg9">
    <w:name w:val="toc 9"/>
    <w:basedOn w:val="Standaard"/>
    <w:next w:val="Standaard"/>
    <w:autoRedefine/>
    <w:semiHidden/>
    <w:rsid w:val="0009590D"/>
    <w:pPr>
      <w:tabs>
        <w:tab w:val="right" w:pos="8165"/>
      </w:tabs>
      <w:spacing w:before="240"/>
    </w:pPr>
    <w:rPr>
      <w:b/>
      <w:noProof/>
    </w:rPr>
  </w:style>
  <w:style w:type="paragraph" w:styleId="Aanhef">
    <w:name w:val="Salutation"/>
    <w:basedOn w:val="Standaard"/>
    <w:next w:val="Standaard"/>
    <w:semiHidden/>
    <w:rsid w:val="0009590D"/>
  </w:style>
  <w:style w:type="paragraph" w:styleId="Adresenvelop">
    <w:name w:val="envelope address"/>
    <w:basedOn w:val="Standaard"/>
    <w:semiHidden/>
    <w:rsid w:val="0009590D"/>
    <w:pPr>
      <w:framePr w:w="7920" w:h="1980" w:hRule="exact" w:hSpace="141" w:wrap="auto" w:hAnchor="page" w:xAlign="center" w:yAlign="bottom"/>
      <w:ind w:left="2880"/>
    </w:pPr>
    <w:rPr>
      <w:sz w:val="24"/>
    </w:rPr>
  </w:style>
  <w:style w:type="paragraph" w:styleId="Afsluiting">
    <w:name w:val="Closing"/>
    <w:basedOn w:val="Standaard"/>
    <w:semiHidden/>
    <w:rsid w:val="0009590D"/>
    <w:pPr>
      <w:ind w:left="4252"/>
    </w:pPr>
  </w:style>
  <w:style w:type="paragraph" w:styleId="Afzender">
    <w:name w:val="envelope return"/>
    <w:basedOn w:val="Standaard"/>
    <w:semiHidden/>
    <w:rsid w:val="0009590D"/>
  </w:style>
  <w:style w:type="paragraph" w:customStyle="1" w:styleId="Ballontekst1">
    <w:name w:val="Ballontekst1"/>
    <w:basedOn w:val="Standaard"/>
    <w:semiHidden/>
    <w:rsid w:val="0009590D"/>
    <w:rPr>
      <w:rFonts w:ascii="Tahoma" w:hAnsi="Tahoma"/>
      <w:sz w:val="16"/>
    </w:rPr>
  </w:style>
  <w:style w:type="paragraph" w:styleId="Berichtkop">
    <w:name w:val="Message Header"/>
    <w:basedOn w:val="Standaard"/>
    <w:semiHidden/>
    <w:rsid w:val="0009590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09590D"/>
    <w:pPr>
      <w:spacing w:before="120" w:after="120"/>
    </w:pPr>
    <w:rPr>
      <w:b/>
    </w:rPr>
  </w:style>
  <w:style w:type="paragraph" w:styleId="Bloktekst">
    <w:name w:val="Block Text"/>
    <w:basedOn w:val="Standaard"/>
    <w:semiHidden/>
    <w:rsid w:val="0009590D"/>
    <w:pPr>
      <w:spacing w:after="120"/>
      <w:ind w:left="1440" w:right="1440"/>
    </w:pPr>
  </w:style>
  <w:style w:type="paragraph" w:styleId="Bronvermelding">
    <w:name w:val="table of authorities"/>
    <w:basedOn w:val="Standaard"/>
    <w:next w:val="Standaard"/>
    <w:semiHidden/>
    <w:rsid w:val="0009590D"/>
    <w:pPr>
      <w:ind w:left="200" w:hanging="200"/>
    </w:pPr>
  </w:style>
  <w:style w:type="paragraph" w:styleId="Datum">
    <w:name w:val="Date"/>
    <w:basedOn w:val="Standaard"/>
    <w:next w:val="Standaard"/>
    <w:semiHidden/>
    <w:rsid w:val="0009590D"/>
  </w:style>
  <w:style w:type="paragraph" w:styleId="Documentstructuur">
    <w:name w:val="Document Map"/>
    <w:basedOn w:val="Standaard"/>
    <w:semiHidden/>
    <w:rsid w:val="0009590D"/>
    <w:pPr>
      <w:shd w:val="clear" w:color="auto" w:fill="000080"/>
    </w:pPr>
    <w:rPr>
      <w:rFonts w:ascii="Tahoma" w:hAnsi="Tahoma"/>
    </w:rPr>
  </w:style>
  <w:style w:type="character" w:styleId="Eindnootmarkering">
    <w:name w:val="endnote reference"/>
    <w:basedOn w:val="Standaardalinea-lettertype"/>
    <w:semiHidden/>
    <w:rsid w:val="0009590D"/>
    <w:rPr>
      <w:vertAlign w:val="superscript"/>
      <w:lang w:val="nl-NL"/>
    </w:rPr>
  </w:style>
  <w:style w:type="paragraph" w:styleId="Eindnoottekst">
    <w:name w:val="endnote text"/>
    <w:basedOn w:val="Standaard"/>
    <w:semiHidden/>
    <w:rsid w:val="0009590D"/>
  </w:style>
  <w:style w:type="character" w:styleId="GevolgdeHyperlink">
    <w:name w:val="FollowedHyperlink"/>
    <w:basedOn w:val="Standaardalinea-lettertype"/>
    <w:semiHidden/>
    <w:rsid w:val="0009590D"/>
    <w:rPr>
      <w:color w:val="800080"/>
      <w:u w:val="single"/>
      <w:lang w:val="nl-NL"/>
    </w:rPr>
  </w:style>
  <w:style w:type="paragraph" w:styleId="Handtekening">
    <w:name w:val="Signature"/>
    <w:basedOn w:val="Standaard"/>
    <w:semiHidden/>
    <w:rsid w:val="0009590D"/>
    <w:pPr>
      <w:ind w:left="4252"/>
    </w:pPr>
  </w:style>
  <w:style w:type="character" w:styleId="Hyperlink">
    <w:name w:val="Hyperlink"/>
    <w:basedOn w:val="Standaardalinea-lettertype"/>
    <w:uiPriority w:val="99"/>
    <w:rsid w:val="0009590D"/>
    <w:rPr>
      <w:color w:val="0000FF"/>
      <w:u w:val="single"/>
      <w:lang w:val="nl-NL"/>
    </w:rPr>
  </w:style>
  <w:style w:type="paragraph" w:styleId="Index1">
    <w:name w:val="index 1"/>
    <w:basedOn w:val="Standaard"/>
    <w:next w:val="Standaard"/>
    <w:autoRedefine/>
    <w:semiHidden/>
    <w:rsid w:val="0009590D"/>
    <w:pPr>
      <w:ind w:left="200" w:hanging="200"/>
    </w:pPr>
  </w:style>
  <w:style w:type="paragraph" w:styleId="Index2">
    <w:name w:val="index 2"/>
    <w:basedOn w:val="Standaard"/>
    <w:next w:val="Standaard"/>
    <w:autoRedefine/>
    <w:semiHidden/>
    <w:rsid w:val="0009590D"/>
    <w:pPr>
      <w:ind w:left="400" w:hanging="200"/>
    </w:pPr>
  </w:style>
  <w:style w:type="paragraph" w:styleId="Index3">
    <w:name w:val="index 3"/>
    <w:basedOn w:val="Standaard"/>
    <w:next w:val="Standaard"/>
    <w:autoRedefine/>
    <w:semiHidden/>
    <w:rsid w:val="0009590D"/>
    <w:pPr>
      <w:ind w:left="600" w:hanging="200"/>
    </w:pPr>
  </w:style>
  <w:style w:type="paragraph" w:styleId="Index4">
    <w:name w:val="index 4"/>
    <w:basedOn w:val="Standaard"/>
    <w:next w:val="Standaard"/>
    <w:autoRedefine/>
    <w:semiHidden/>
    <w:rsid w:val="0009590D"/>
    <w:pPr>
      <w:ind w:left="800" w:hanging="200"/>
    </w:pPr>
  </w:style>
  <w:style w:type="paragraph" w:styleId="Index5">
    <w:name w:val="index 5"/>
    <w:basedOn w:val="Standaard"/>
    <w:next w:val="Standaard"/>
    <w:autoRedefine/>
    <w:semiHidden/>
    <w:rsid w:val="0009590D"/>
    <w:pPr>
      <w:ind w:left="1000" w:hanging="200"/>
    </w:pPr>
  </w:style>
  <w:style w:type="paragraph" w:styleId="Index6">
    <w:name w:val="index 6"/>
    <w:basedOn w:val="Standaard"/>
    <w:next w:val="Standaard"/>
    <w:autoRedefine/>
    <w:semiHidden/>
    <w:rsid w:val="0009590D"/>
    <w:pPr>
      <w:ind w:left="1200" w:hanging="200"/>
    </w:pPr>
  </w:style>
  <w:style w:type="paragraph" w:styleId="Index7">
    <w:name w:val="index 7"/>
    <w:basedOn w:val="Standaard"/>
    <w:next w:val="Standaard"/>
    <w:autoRedefine/>
    <w:semiHidden/>
    <w:rsid w:val="0009590D"/>
    <w:pPr>
      <w:ind w:left="1400" w:hanging="200"/>
    </w:pPr>
  </w:style>
  <w:style w:type="paragraph" w:styleId="Index8">
    <w:name w:val="index 8"/>
    <w:basedOn w:val="Standaard"/>
    <w:next w:val="Standaard"/>
    <w:autoRedefine/>
    <w:semiHidden/>
    <w:rsid w:val="0009590D"/>
    <w:pPr>
      <w:ind w:left="1600" w:hanging="200"/>
    </w:pPr>
  </w:style>
  <w:style w:type="paragraph" w:styleId="Index9">
    <w:name w:val="index 9"/>
    <w:basedOn w:val="Standaard"/>
    <w:next w:val="Standaard"/>
    <w:autoRedefine/>
    <w:semiHidden/>
    <w:rsid w:val="0009590D"/>
    <w:pPr>
      <w:ind w:left="1800" w:hanging="200"/>
    </w:pPr>
  </w:style>
  <w:style w:type="paragraph" w:styleId="Indexkop">
    <w:name w:val="index heading"/>
    <w:basedOn w:val="Standaard"/>
    <w:next w:val="Index1"/>
    <w:semiHidden/>
    <w:rsid w:val="0009590D"/>
    <w:rPr>
      <w:b/>
    </w:rPr>
  </w:style>
  <w:style w:type="paragraph" w:styleId="Kopbronvermelding">
    <w:name w:val="toa heading"/>
    <w:basedOn w:val="Standaard"/>
    <w:next w:val="Standaard"/>
    <w:semiHidden/>
    <w:rsid w:val="0009590D"/>
    <w:pPr>
      <w:spacing w:before="120"/>
    </w:pPr>
    <w:rPr>
      <w:b/>
      <w:sz w:val="24"/>
    </w:rPr>
  </w:style>
  <w:style w:type="paragraph" w:styleId="Lijst">
    <w:name w:val="List"/>
    <w:basedOn w:val="Standaard"/>
    <w:semiHidden/>
    <w:rsid w:val="0009590D"/>
    <w:pPr>
      <w:ind w:left="283" w:hanging="283"/>
    </w:pPr>
  </w:style>
  <w:style w:type="paragraph" w:styleId="Lijst2">
    <w:name w:val="List 2"/>
    <w:basedOn w:val="Standaard"/>
    <w:semiHidden/>
    <w:rsid w:val="0009590D"/>
    <w:pPr>
      <w:ind w:left="566" w:hanging="283"/>
    </w:pPr>
  </w:style>
  <w:style w:type="paragraph" w:styleId="Lijst3">
    <w:name w:val="List 3"/>
    <w:basedOn w:val="Standaard"/>
    <w:semiHidden/>
    <w:rsid w:val="0009590D"/>
    <w:pPr>
      <w:ind w:left="849" w:hanging="283"/>
    </w:pPr>
  </w:style>
  <w:style w:type="paragraph" w:styleId="Lijst4">
    <w:name w:val="List 4"/>
    <w:basedOn w:val="Standaard"/>
    <w:semiHidden/>
    <w:rsid w:val="0009590D"/>
    <w:pPr>
      <w:ind w:left="1132" w:hanging="283"/>
    </w:pPr>
  </w:style>
  <w:style w:type="paragraph" w:styleId="Lijst5">
    <w:name w:val="List 5"/>
    <w:basedOn w:val="Standaard"/>
    <w:semiHidden/>
    <w:rsid w:val="0009590D"/>
    <w:pPr>
      <w:ind w:left="1415" w:hanging="283"/>
    </w:pPr>
  </w:style>
  <w:style w:type="paragraph" w:styleId="Lijstmetafbeeldingen">
    <w:name w:val="table of figures"/>
    <w:basedOn w:val="Standaard"/>
    <w:next w:val="Standaard"/>
    <w:semiHidden/>
    <w:rsid w:val="0009590D"/>
    <w:pPr>
      <w:ind w:left="400" w:hanging="400"/>
    </w:pPr>
  </w:style>
  <w:style w:type="paragraph" w:styleId="Lijstopsomteken">
    <w:name w:val="List Bullet"/>
    <w:basedOn w:val="Standaard"/>
    <w:autoRedefine/>
    <w:semiHidden/>
    <w:rsid w:val="0009590D"/>
    <w:pPr>
      <w:numPr>
        <w:numId w:val="1"/>
      </w:numPr>
    </w:pPr>
  </w:style>
  <w:style w:type="paragraph" w:styleId="Lijstopsomteken2">
    <w:name w:val="List Bullet 2"/>
    <w:basedOn w:val="Standaard"/>
    <w:autoRedefine/>
    <w:semiHidden/>
    <w:rsid w:val="0009590D"/>
    <w:pPr>
      <w:numPr>
        <w:numId w:val="2"/>
      </w:numPr>
    </w:pPr>
  </w:style>
  <w:style w:type="paragraph" w:styleId="Lijstopsomteken3">
    <w:name w:val="List Bullet 3"/>
    <w:basedOn w:val="Standaard"/>
    <w:autoRedefine/>
    <w:semiHidden/>
    <w:rsid w:val="0009590D"/>
    <w:pPr>
      <w:numPr>
        <w:numId w:val="3"/>
      </w:numPr>
    </w:pPr>
  </w:style>
  <w:style w:type="paragraph" w:styleId="Lijstopsomteken4">
    <w:name w:val="List Bullet 4"/>
    <w:basedOn w:val="Standaard"/>
    <w:autoRedefine/>
    <w:semiHidden/>
    <w:rsid w:val="0009590D"/>
    <w:pPr>
      <w:numPr>
        <w:numId w:val="4"/>
      </w:numPr>
    </w:pPr>
  </w:style>
  <w:style w:type="paragraph" w:styleId="Lijstopsomteken5">
    <w:name w:val="List Bullet 5"/>
    <w:basedOn w:val="Standaard"/>
    <w:autoRedefine/>
    <w:semiHidden/>
    <w:rsid w:val="0009590D"/>
    <w:pPr>
      <w:numPr>
        <w:numId w:val="5"/>
      </w:numPr>
    </w:pPr>
  </w:style>
  <w:style w:type="paragraph" w:styleId="Lijstnummering">
    <w:name w:val="List Number"/>
    <w:basedOn w:val="Standaard"/>
    <w:semiHidden/>
    <w:rsid w:val="0009590D"/>
    <w:pPr>
      <w:numPr>
        <w:numId w:val="6"/>
      </w:numPr>
    </w:pPr>
  </w:style>
  <w:style w:type="paragraph" w:styleId="Lijstnummering2">
    <w:name w:val="List Number 2"/>
    <w:basedOn w:val="Standaard"/>
    <w:semiHidden/>
    <w:rsid w:val="0009590D"/>
    <w:pPr>
      <w:numPr>
        <w:numId w:val="7"/>
      </w:numPr>
    </w:pPr>
  </w:style>
  <w:style w:type="paragraph" w:styleId="Lijstnummering3">
    <w:name w:val="List Number 3"/>
    <w:basedOn w:val="Standaard"/>
    <w:semiHidden/>
    <w:rsid w:val="0009590D"/>
    <w:pPr>
      <w:numPr>
        <w:numId w:val="8"/>
      </w:numPr>
    </w:pPr>
  </w:style>
  <w:style w:type="paragraph" w:styleId="Lijstnummering4">
    <w:name w:val="List Number 4"/>
    <w:basedOn w:val="Standaard"/>
    <w:semiHidden/>
    <w:rsid w:val="0009590D"/>
    <w:pPr>
      <w:numPr>
        <w:numId w:val="9"/>
      </w:numPr>
    </w:pPr>
  </w:style>
  <w:style w:type="paragraph" w:styleId="Lijstnummering5">
    <w:name w:val="List Number 5"/>
    <w:basedOn w:val="Standaard"/>
    <w:semiHidden/>
    <w:rsid w:val="0009590D"/>
    <w:pPr>
      <w:numPr>
        <w:numId w:val="10"/>
      </w:numPr>
    </w:pPr>
  </w:style>
  <w:style w:type="paragraph" w:styleId="Lijstvoortzetting">
    <w:name w:val="List Continue"/>
    <w:basedOn w:val="Standaard"/>
    <w:semiHidden/>
    <w:rsid w:val="0009590D"/>
    <w:pPr>
      <w:spacing w:after="120"/>
      <w:ind w:left="283"/>
    </w:pPr>
  </w:style>
  <w:style w:type="paragraph" w:styleId="Lijstvoortzetting2">
    <w:name w:val="List Continue 2"/>
    <w:basedOn w:val="Standaard"/>
    <w:semiHidden/>
    <w:rsid w:val="0009590D"/>
    <w:pPr>
      <w:spacing w:after="120"/>
      <w:ind w:left="566"/>
    </w:pPr>
  </w:style>
  <w:style w:type="paragraph" w:styleId="Lijstvoortzetting3">
    <w:name w:val="List Continue 3"/>
    <w:basedOn w:val="Standaard"/>
    <w:semiHidden/>
    <w:rsid w:val="0009590D"/>
    <w:pPr>
      <w:spacing w:after="120"/>
      <w:ind w:left="849"/>
    </w:pPr>
  </w:style>
  <w:style w:type="paragraph" w:styleId="Lijstvoortzetting4">
    <w:name w:val="List Continue 4"/>
    <w:basedOn w:val="Standaard"/>
    <w:semiHidden/>
    <w:rsid w:val="0009590D"/>
    <w:pPr>
      <w:spacing w:after="120"/>
      <w:ind w:left="1132"/>
    </w:pPr>
  </w:style>
  <w:style w:type="paragraph" w:styleId="Lijstvoortzetting5">
    <w:name w:val="List Continue 5"/>
    <w:basedOn w:val="Standaard"/>
    <w:semiHidden/>
    <w:rsid w:val="0009590D"/>
    <w:pPr>
      <w:spacing w:after="120"/>
      <w:ind w:left="1415"/>
    </w:pPr>
  </w:style>
  <w:style w:type="paragraph" w:styleId="Macrotekst">
    <w:name w:val="macro"/>
    <w:semiHidden/>
    <w:rsid w:val="0009590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lang w:eastAsia="en-US"/>
    </w:rPr>
  </w:style>
  <w:style w:type="character" w:styleId="Nadruk">
    <w:name w:val="Emphasis"/>
    <w:basedOn w:val="Standaardalinea-lettertype"/>
    <w:qFormat/>
    <w:rsid w:val="0009590D"/>
    <w:rPr>
      <w:i/>
      <w:lang w:val="nl-NL"/>
    </w:rPr>
  </w:style>
  <w:style w:type="paragraph" w:styleId="Notitiekop">
    <w:name w:val="Note Heading"/>
    <w:basedOn w:val="Standaard"/>
    <w:next w:val="Standaard"/>
    <w:semiHidden/>
    <w:rsid w:val="0009590D"/>
  </w:style>
  <w:style w:type="paragraph" w:styleId="Tekstzonderopmaak">
    <w:name w:val="Plain Text"/>
    <w:basedOn w:val="Standaard"/>
    <w:semiHidden/>
    <w:rsid w:val="0009590D"/>
    <w:rPr>
      <w:rFonts w:ascii="Courier New" w:hAnsi="Courier New"/>
    </w:rPr>
  </w:style>
  <w:style w:type="character" w:styleId="Paginanummer">
    <w:name w:val="page number"/>
    <w:basedOn w:val="Standaardalinea-lettertype"/>
    <w:semiHidden/>
    <w:rsid w:val="0009590D"/>
    <w:rPr>
      <w:lang w:val="nl-NL"/>
    </w:rPr>
  </w:style>
  <w:style w:type="paragraph" w:styleId="Plattetekst">
    <w:name w:val="Body Text"/>
    <w:basedOn w:val="Standaard"/>
    <w:semiHidden/>
    <w:rsid w:val="0009590D"/>
    <w:pPr>
      <w:spacing w:after="120"/>
    </w:pPr>
  </w:style>
  <w:style w:type="paragraph" w:styleId="Plattetekst2">
    <w:name w:val="Body Text 2"/>
    <w:basedOn w:val="Standaard"/>
    <w:semiHidden/>
    <w:rsid w:val="0009590D"/>
    <w:pPr>
      <w:spacing w:after="120" w:line="480" w:lineRule="auto"/>
    </w:pPr>
  </w:style>
  <w:style w:type="paragraph" w:styleId="Plattetekst3">
    <w:name w:val="Body Text 3"/>
    <w:basedOn w:val="Standaard"/>
    <w:semiHidden/>
    <w:rsid w:val="0009590D"/>
    <w:pPr>
      <w:spacing w:after="120"/>
    </w:pPr>
    <w:rPr>
      <w:sz w:val="16"/>
    </w:rPr>
  </w:style>
  <w:style w:type="paragraph" w:styleId="Platteteksteersteinspringing">
    <w:name w:val="Body Text First Indent"/>
    <w:basedOn w:val="Plattetekst"/>
    <w:semiHidden/>
    <w:rsid w:val="0009590D"/>
    <w:pPr>
      <w:ind w:firstLine="210"/>
    </w:pPr>
  </w:style>
  <w:style w:type="paragraph" w:styleId="Plattetekstinspringen">
    <w:name w:val="Body Text Indent"/>
    <w:basedOn w:val="Standaard"/>
    <w:semiHidden/>
    <w:rsid w:val="0009590D"/>
    <w:pPr>
      <w:spacing w:after="120"/>
      <w:ind w:left="283"/>
    </w:pPr>
  </w:style>
  <w:style w:type="paragraph" w:styleId="Platteteksteersteinspringing2">
    <w:name w:val="Body Text First Indent 2"/>
    <w:basedOn w:val="Plattetekstinspringen"/>
    <w:semiHidden/>
    <w:rsid w:val="0009590D"/>
    <w:pPr>
      <w:ind w:firstLine="210"/>
    </w:pPr>
  </w:style>
  <w:style w:type="paragraph" w:styleId="Plattetekstinspringen2">
    <w:name w:val="Body Text Indent 2"/>
    <w:basedOn w:val="Standaard"/>
    <w:semiHidden/>
    <w:rsid w:val="0009590D"/>
    <w:pPr>
      <w:spacing w:after="120" w:line="480" w:lineRule="auto"/>
      <w:ind w:left="283"/>
    </w:pPr>
  </w:style>
  <w:style w:type="paragraph" w:styleId="Plattetekstinspringen3">
    <w:name w:val="Body Text Indent 3"/>
    <w:basedOn w:val="Standaard"/>
    <w:semiHidden/>
    <w:rsid w:val="0009590D"/>
    <w:pPr>
      <w:spacing w:after="120"/>
      <w:ind w:left="283"/>
    </w:pPr>
    <w:rPr>
      <w:sz w:val="16"/>
    </w:rPr>
  </w:style>
  <w:style w:type="paragraph" w:customStyle="1" w:styleId="ReferentieItemRechts">
    <w:name w:val="ReferentieItemRechts"/>
    <w:rsid w:val="0009590D"/>
    <w:pPr>
      <w:spacing w:line="240" w:lineRule="exact"/>
      <w:jc w:val="right"/>
    </w:pPr>
    <w:rPr>
      <w:rFonts w:ascii="Arial" w:hAnsi="Arial"/>
      <w:noProof/>
      <w:lang w:eastAsia="en-US"/>
    </w:rPr>
  </w:style>
  <w:style w:type="character" w:styleId="Regelnummer">
    <w:name w:val="line number"/>
    <w:basedOn w:val="Standaardalinea-lettertype"/>
    <w:semiHidden/>
    <w:rsid w:val="0009590D"/>
    <w:rPr>
      <w:lang w:val="nl-NL"/>
    </w:rPr>
  </w:style>
  <w:style w:type="paragraph" w:styleId="Standaardinspringing">
    <w:name w:val="Normal Indent"/>
    <w:basedOn w:val="Standaard"/>
    <w:semiHidden/>
    <w:rsid w:val="0009590D"/>
    <w:pPr>
      <w:ind w:left="708"/>
    </w:pPr>
  </w:style>
  <w:style w:type="paragraph" w:styleId="Ondertitel">
    <w:name w:val="Subtitle"/>
    <w:basedOn w:val="Standaard"/>
    <w:qFormat/>
    <w:rsid w:val="0009590D"/>
    <w:pPr>
      <w:spacing w:after="60"/>
      <w:jc w:val="center"/>
      <w:outlineLvl w:val="1"/>
    </w:pPr>
    <w:rPr>
      <w:sz w:val="24"/>
    </w:rPr>
  </w:style>
  <w:style w:type="paragraph" w:styleId="Tekstopmerking">
    <w:name w:val="annotation text"/>
    <w:basedOn w:val="Standaard"/>
    <w:link w:val="TekstopmerkingChar"/>
    <w:semiHidden/>
    <w:rsid w:val="0009590D"/>
  </w:style>
  <w:style w:type="paragraph" w:styleId="Titel">
    <w:name w:val="Title"/>
    <w:basedOn w:val="Standaard"/>
    <w:qFormat/>
    <w:rsid w:val="0009590D"/>
    <w:pPr>
      <w:spacing w:before="240" w:after="60"/>
      <w:jc w:val="center"/>
      <w:outlineLvl w:val="0"/>
    </w:pPr>
    <w:rPr>
      <w:b/>
      <w:kern w:val="28"/>
      <w:sz w:val="32"/>
    </w:rPr>
  </w:style>
  <w:style w:type="character" w:styleId="Verwijzingopmerking">
    <w:name w:val="annotation reference"/>
    <w:basedOn w:val="Standaardalinea-lettertype"/>
    <w:semiHidden/>
    <w:rsid w:val="0009590D"/>
    <w:rPr>
      <w:sz w:val="16"/>
    </w:rPr>
  </w:style>
  <w:style w:type="character" w:styleId="Voetnootmarkering">
    <w:name w:val="footnote reference"/>
    <w:basedOn w:val="Standaardalinea-lettertype"/>
    <w:semiHidden/>
    <w:rsid w:val="0009590D"/>
    <w:rPr>
      <w:vertAlign w:val="superscript"/>
    </w:rPr>
  </w:style>
  <w:style w:type="paragraph" w:styleId="Voetnoottekst">
    <w:name w:val="footnote text"/>
    <w:basedOn w:val="Standaard"/>
    <w:semiHidden/>
    <w:rsid w:val="0009590D"/>
  </w:style>
  <w:style w:type="character" w:styleId="Zwaar">
    <w:name w:val="Strong"/>
    <w:basedOn w:val="Standaardalinea-lettertype"/>
    <w:qFormat/>
    <w:rsid w:val="0009590D"/>
    <w:rPr>
      <w:b/>
    </w:rPr>
  </w:style>
  <w:style w:type="paragraph" w:customStyle="1" w:styleId="RapportSubKopVet">
    <w:name w:val="RapportSubKopVet"/>
    <w:rsid w:val="0009590D"/>
    <w:pPr>
      <w:spacing w:before="140" w:line="240" w:lineRule="exact"/>
    </w:pPr>
    <w:rPr>
      <w:rFonts w:ascii="Arial" w:hAnsi="Arial"/>
      <w:b/>
      <w:noProof/>
      <w:spacing w:val="-2"/>
      <w:lang w:eastAsia="en-US"/>
    </w:rPr>
  </w:style>
  <w:style w:type="paragraph" w:customStyle="1" w:styleId="inhoudsopgave2">
    <w:name w:val="inhoudsopgave2"/>
    <w:basedOn w:val="Standaard"/>
    <w:rsid w:val="0009590D"/>
    <w:pPr>
      <w:spacing w:line="240" w:lineRule="exact"/>
    </w:pPr>
    <w:rPr>
      <w:b/>
    </w:rPr>
  </w:style>
  <w:style w:type="character" w:customStyle="1" w:styleId="infokop">
    <w:name w:val="infokop"/>
    <w:rsid w:val="0009590D"/>
    <w:rPr>
      <w:rFonts w:ascii="Arial" w:hAnsi="Arial"/>
      <w:b/>
      <w:sz w:val="20"/>
      <w:lang w:val="nl-NL"/>
    </w:rPr>
  </w:style>
  <w:style w:type="paragraph" w:customStyle="1" w:styleId="infokopLinksLijnend">
    <w:name w:val="infokopLinksLijnend"/>
    <w:rsid w:val="0009590D"/>
    <w:pPr>
      <w:spacing w:line="240" w:lineRule="exact"/>
    </w:pPr>
    <w:rPr>
      <w:rFonts w:ascii="Arial" w:hAnsi="Arial"/>
      <w:b/>
      <w:noProof/>
      <w:spacing w:val="-2"/>
      <w:lang w:eastAsia="en-US"/>
    </w:rPr>
  </w:style>
  <w:style w:type="paragraph" w:customStyle="1" w:styleId="Tabelrij">
    <w:name w:val="Tabelrij"/>
    <w:rsid w:val="0009590D"/>
    <w:pPr>
      <w:spacing w:before="70" w:after="40" w:line="240" w:lineRule="exact"/>
    </w:pPr>
    <w:rPr>
      <w:rFonts w:ascii="Arial" w:hAnsi="Arial"/>
      <w:noProof/>
      <w:spacing w:val="-2"/>
      <w:sz w:val="14"/>
      <w:lang w:eastAsia="en-US"/>
    </w:rPr>
  </w:style>
  <w:style w:type="paragraph" w:customStyle="1" w:styleId="RapportTitel2">
    <w:name w:val="RapportTitel2"/>
    <w:basedOn w:val="RapportTitel"/>
    <w:rsid w:val="0009590D"/>
  </w:style>
  <w:style w:type="paragraph" w:customStyle="1" w:styleId="RapportSubTitel">
    <w:name w:val="RapportSubTitel"/>
    <w:rsid w:val="0009590D"/>
    <w:pPr>
      <w:spacing w:line="240" w:lineRule="exact"/>
    </w:pPr>
    <w:rPr>
      <w:rFonts w:ascii="Arial" w:hAnsi="Arial"/>
      <w:i/>
      <w:noProof/>
      <w:spacing w:val="-2"/>
      <w:lang w:eastAsia="en-US"/>
    </w:rPr>
  </w:style>
  <w:style w:type="paragraph" w:customStyle="1" w:styleId="RapportSubKop">
    <w:name w:val="RapportSubKop"/>
    <w:rsid w:val="0009590D"/>
    <w:pPr>
      <w:spacing w:line="240" w:lineRule="exact"/>
    </w:pPr>
    <w:rPr>
      <w:rFonts w:ascii="Arial" w:hAnsi="Arial"/>
      <w:i/>
      <w:noProof/>
      <w:spacing w:val="-2"/>
      <w:lang w:eastAsia="en-US"/>
    </w:rPr>
  </w:style>
  <w:style w:type="paragraph" w:customStyle="1" w:styleId="InleidingKop">
    <w:name w:val="InleidingKop"/>
    <w:basedOn w:val="Kop1"/>
    <w:next w:val="Standaard"/>
    <w:rsid w:val="0009590D"/>
    <w:pPr>
      <w:numPr>
        <w:numId w:val="0"/>
      </w:numPr>
    </w:pPr>
  </w:style>
  <w:style w:type="paragraph" w:customStyle="1" w:styleId="KopZondernumering">
    <w:name w:val="KopZondernumering"/>
    <w:basedOn w:val="Kop1"/>
    <w:next w:val="Standaard"/>
    <w:rsid w:val="0009590D"/>
    <w:pPr>
      <w:numPr>
        <w:numId w:val="0"/>
      </w:numPr>
    </w:pPr>
  </w:style>
  <w:style w:type="paragraph" w:styleId="E-mailhandtekening">
    <w:name w:val="E-mail Signature"/>
    <w:basedOn w:val="Standaard"/>
    <w:semiHidden/>
    <w:rsid w:val="0009590D"/>
  </w:style>
  <w:style w:type="paragraph" w:customStyle="1" w:styleId="WijzigingsbeheerDocumenthistorie">
    <w:name w:val="WijzigingsbeheerDocumenthistorie"/>
    <w:basedOn w:val="ReferentieItem"/>
    <w:rsid w:val="0009590D"/>
  </w:style>
  <w:style w:type="paragraph" w:customStyle="1" w:styleId="Versie">
    <w:name w:val="Versie"/>
    <w:basedOn w:val="ReferentieItem"/>
    <w:rsid w:val="0009590D"/>
  </w:style>
  <w:style w:type="paragraph" w:customStyle="1" w:styleId="Datum2">
    <w:name w:val="Datum2"/>
    <w:basedOn w:val="ReferentieItem"/>
    <w:rsid w:val="0009590D"/>
  </w:style>
  <w:style w:type="paragraph" w:customStyle="1" w:styleId="GewijzigdNaarAanleidingVan">
    <w:name w:val="GewijzigdNaarAanleidingVan"/>
    <w:basedOn w:val="ReferentieItem"/>
    <w:rsid w:val="0009590D"/>
  </w:style>
  <w:style w:type="paragraph" w:customStyle="1" w:styleId="Wijziging">
    <w:name w:val="Wijziging"/>
    <w:basedOn w:val="ReferentieItem"/>
    <w:rsid w:val="0009590D"/>
  </w:style>
  <w:style w:type="paragraph" w:customStyle="1" w:styleId="GewijzigdDoor">
    <w:name w:val="GewijzigdDoor"/>
    <w:basedOn w:val="ReferentieItem"/>
    <w:rsid w:val="0009590D"/>
  </w:style>
  <w:style w:type="paragraph" w:customStyle="1" w:styleId="Paraaf2">
    <w:name w:val="Paraaf2"/>
    <w:basedOn w:val="ReferentieItem"/>
    <w:rsid w:val="0009590D"/>
  </w:style>
  <w:style w:type="paragraph" w:styleId="HTML-voorafopgemaakt">
    <w:name w:val="HTML Preformatted"/>
    <w:aliases w:val=" vooraf opgemaakt"/>
    <w:basedOn w:val="Standaard"/>
    <w:semiHidden/>
    <w:rsid w:val="0009590D"/>
    <w:rPr>
      <w:rFonts w:ascii="Courier New" w:hAnsi="Courier New" w:cs="Courier New"/>
    </w:rPr>
  </w:style>
  <w:style w:type="character" w:styleId="HTML-acroniem">
    <w:name w:val="HTML Acronym"/>
    <w:basedOn w:val="Standaardalinea-lettertype"/>
    <w:semiHidden/>
    <w:rsid w:val="0009590D"/>
    <w:rPr>
      <w:lang w:val="nl-NL"/>
    </w:rPr>
  </w:style>
  <w:style w:type="paragraph" w:styleId="HTML-adres">
    <w:name w:val="HTML Address"/>
    <w:basedOn w:val="Standaard"/>
    <w:semiHidden/>
    <w:rsid w:val="0009590D"/>
    <w:rPr>
      <w:i/>
      <w:iCs/>
    </w:rPr>
  </w:style>
  <w:style w:type="character" w:styleId="HTML-citaat">
    <w:name w:val="HTML Cite"/>
    <w:basedOn w:val="Standaardalinea-lettertype"/>
    <w:semiHidden/>
    <w:rsid w:val="0009590D"/>
    <w:rPr>
      <w:i/>
      <w:iCs/>
      <w:lang w:val="nl-NL"/>
    </w:rPr>
  </w:style>
  <w:style w:type="character" w:styleId="HTMLCode">
    <w:name w:val="HTML Code"/>
    <w:basedOn w:val="Standaardalinea-lettertype"/>
    <w:semiHidden/>
    <w:rsid w:val="0009590D"/>
    <w:rPr>
      <w:rFonts w:ascii="Courier New" w:hAnsi="Courier New"/>
      <w:sz w:val="20"/>
      <w:szCs w:val="20"/>
      <w:lang w:val="nl-NL"/>
    </w:rPr>
  </w:style>
  <w:style w:type="character" w:styleId="HTMLDefinition">
    <w:name w:val="HTML Definition"/>
    <w:basedOn w:val="Standaardalinea-lettertype"/>
    <w:semiHidden/>
    <w:rsid w:val="0009590D"/>
    <w:rPr>
      <w:i/>
      <w:iCs/>
      <w:lang w:val="nl-NL"/>
    </w:rPr>
  </w:style>
  <w:style w:type="character" w:styleId="HTML-schrijfmachine">
    <w:name w:val="HTML Typewriter"/>
    <w:basedOn w:val="Standaardalinea-lettertype"/>
    <w:semiHidden/>
    <w:rsid w:val="0009590D"/>
    <w:rPr>
      <w:rFonts w:ascii="Courier New" w:hAnsi="Courier New"/>
      <w:sz w:val="20"/>
      <w:szCs w:val="20"/>
      <w:lang w:val="nl-NL"/>
    </w:rPr>
  </w:style>
  <w:style w:type="character" w:styleId="HTML-toetsenbord">
    <w:name w:val="HTML Keyboard"/>
    <w:basedOn w:val="Standaardalinea-lettertype"/>
    <w:semiHidden/>
    <w:rsid w:val="0009590D"/>
    <w:rPr>
      <w:rFonts w:ascii="Courier New" w:hAnsi="Courier New"/>
      <w:sz w:val="20"/>
      <w:szCs w:val="20"/>
      <w:lang w:val="nl-NL"/>
    </w:rPr>
  </w:style>
  <w:style w:type="character" w:styleId="HTMLVariable">
    <w:name w:val="HTML Variable"/>
    <w:basedOn w:val="Standaardalinea-lettertype"/>
    <w:semiHidden/>
    <w:rsid w:val="0009590D"/>
    <w:rPr>
      <w:i/>
      <w:iCs/>
      <w:lang w:val="nl-NL"/>
    </w:rPr>
  </w:style>
  <w:style w:type="character" w:styleId="HTML-voorbeeld">
    <w:name w:val="HTML Sample"/>
    <w:basedOn w:val="Standaardalinea-lettertype"/>
    <w:semiHidden/>
    <w:rsid w:val="0009590D"/>
    <w:rPr>
      <w:rFonts w:ascii="Courier New" w:hAnsi="Courier New"/>
      <w:lang w:val="nl-NL"/>
    </w:rPr>
  </w:style>
  <w:style w:type="paragraph" w:styleId="Normaalweb">
    <w:name w:val="Normal (Web)"/>
    <w:basedOn w:val="Standaard"/>
    <w:semiHidden/>
    <w:rsid w:val="0009590D"/>
    <w:rPr>
      <w:rFonts w:ascii="Times New Roman" w:hAnsi="Times New Roman"/>
      <w:sz w:val="24"/>
      <w:szCs w:val="24"/>
    </w:rPr>
  </w:style>
  <w:style w:type="character" w:customStyle="1" w:styleId="listpartfilename1">
    <w:name w:val="listpartfilename1"/>
    <w:basedOn w:val="Standaardalinea-lettertype"/>
    <w:rsid w:val="0009590D"/>
    <w:rPr>
      <w:color w:val="888888"/>
    </w:rPr>
  </w:style>
  <w:style w:type="paragraph" w:styleId="Ballontekst">
    <w:name w:val="Balloon Text"/>
    <w:basedOn w:val="Standaard"/>
    <w:semiHidden/>
    <w:unhideWhenUsed/>
    <w:rsid w:val="0009590D"/>
    <w:pPr>
      <w:spacing w:line="240" w:lineRule="auto"/>
    </w:pPr>
    <w:rPr>
      <w:rFonts w:ascii="Tahoma" w:hAnsi="Tahoma" w:cs="Tahoma"/>
      <w:sz w:val="16"/>
      <w:szCs w:val="16"/>
    </w:rPr>
  </w:style>
  <w:style w:type="character" w:customStyle="1" w:styleId="BallontekstChar">
    <w:name w:val="Ballontekst Char"/>
    <w:basedOn w:val="Standaardalinea-lettertype"/>
    <w:semiHidden/>
    <w:rsid w:val="0009590D"/>
    <w:rPr>
      <w:rFonts w:ascii="Tahoma" w:hAnsi="Tahoma" w:cs="Tahoma"/>
      <w:sz w:val="16"/>
      <w:szCs w:val="16"/>
      <w:lang w:eastAsia="en-US"/>
    </w:rPr>
  </w:style>
  <w:style w:type="paragraph" w:styleId="Revisie">
    <w:name w:val="Revision"/>
    <w:hidden/>
    <w:uiPriority w:val="99"/>
    <w:semiHidden/>
    <w:rsid w:val="00F50221"/>
    <w:rPr>
      <w:rFonts w:ascii="Arial" w:hAnsi="Arial"/>
      <w:lang w:eastAsia="en-US"/>
    </w:rPr>
  </w:style>
  <w:style w:type="paragraph" w:customStyle="1" w:styleId="Bullet">
    <w:name w:val="Bullet"/>
    <w:basedOn w:val="Standaard"/>
    <w:rsid w:val="0009590D"/>
    <w:pPr>
      <w:ind w:left="567" w:hanging="567"/>
    </w:pPr>
    <w:rPr>
      <w:rFonts w:ascii="Times New Roman" w:hAnsi="Times New Roman"/>
      <w:sz w:val="22"/>
    </w:rPr>
  </w:style>
  <w:style w:type="paragraph" w:styleId="Lijstalinea">
    <w:name w:val="List Paragraph"/>
    <w:basedOn w:val="Standaard"/>
    <w:uiPriority w:val="34"/>
    <w:unhideWhenUsed/>
    <w:qFormat/>
    <w:rsid w:val="00DC3DF7"/>
    <w:pPr>
      <w:ind w:left="720"/>
      <w:contextualSpacing/>
    </w:pPr>
    <w:rPr>
      <w:rFonts w:cs="Arial"/>
      <w:spacing w:val="-4"/>
      <w:lang w:eastAsia="nl-NL"/>
    </w:rPr>
  </w:style>
  <w:style w:type="paragraph" w:styleId="Onderwerpvanopmerking">
    <w:name w:val="annotation subject"/>
    <w:basedOn w:val="Tekstopmerking"/>
    <w:next w:val="Tekstopmerking"/>
    <w:link w:val="OnderwerpvanopmerkingChar"/>
    <w:uiPriority w:val="99"/>
    <w:semiHidden/>
    <w:unhideWhenUsed/>
    <w:rsid w:val="00AE5EAA"/>
    <w:rPr>
      <w:b/>
      <w:bCs/>
    </w:rPr>
  </w:style>
  <w:style w:type="character" w:customStyle="1" w:styleId="TekstopmerkingChar">
    <w:name w:val="Tekst opmerking Char"/>
    <w:basedOn w:val="Standaardalinea-lettertype"/>
    <w:link w:val="Tekstopmerking"/>
    <w:semiHidden/>
    <w:rsid w:val="00AE5EAA"/>
    <w:rPr>
      <w:rFonts w:ascii="Arial" w:hAnsi="Arial"/>
      <w:lang w:eastAsia="en-US"/>
    </w:rPr>
  </w:style>
  <w:style w:type="character" w:customStyle="1" w:styleId="Kop2Char">
    <w:name w:val="Kop 2 Char"/>
    <w:basedOn w:val="Standaardalinea-lettertype"/>
    <w:rsid w:val="0009590D"/>
    <w:rPr>
      <w:rFonts w:ascii="Arial" w:hAnsi="Arial"/>
      <w:b/>
      <w:lang w:eastAsia="en-US"/>
    </w:rPr>
  </w:style>
  <w:style w:type="character" w:customStyle="1" w:styleId="OnderwerpvanopmerkingChar">
    <w:name w:val="Onderwerp van opmerking Char"/>
    <w:basedOn w:val="TekstopmerkingChar"/>
    <w:link w:val="Onderwerpvanopmerking"/>
    <w:rsid w:val="00AE5EAA"/>
    <w:rPr>
      <w:rFonts w:ascii="Arial" w:hAnsi="Arial"/>
      <w:lang w:eastAsia="en-US"/>
    </w:rPr>
  </w:style>
  <w:style w:type="paragraph" w:customStyle="1" w:styleId="IAPWater1">
    <w:name w:val="IAP Water 1"/>
    <w:basedOn w:val="Plattetekst2"/>
    <w:qFormat/>
    <w:rsid w:val="00D95242"/>
    <w:pPr>
      <w:overflowPunct w:val="0"/>
      <w:autoSpaceDE w:val="0"/>
      <w:autoSpaceDN w:val="0"/>
      <w:adjustRightInd w:val="0"/>
      <w:spacing w:after="0" w:line="280" w:lineRule="atLeast"/>
      <w:textAlignment w:val="baseline"/>
    </w:pPr>
    <w:rPr>
      <w:rFonts w:ascii="Verdana" w:hAnsi="Verdana"/>
      <w:sz w:val="18"/>
      <w:lang w:eastAsia="nl-NL"/>
    </w:rPr>
  </w:style>
  <w:style w:type="paragraph" w:customStyle="1" w:styleId="Instructie">
    <w:name w:val="Instructie"/>
    <w:basedOn w:val="Standaard"/>
    <w:qFormat/>
    <w:rsid w:val="00D95242"/>
    <w:pPr>
      <w:spacing w:line="284" w:lineRule="atLeast"/>
    </w:pPr>
    <w:rPr>
      <w:rFonts w:ascii="Verdana" w:hAnsi="Verdana"/>
      <w:b/>
      <w:sz w:val="19"/>
      <w:lang w:val="en-US" w:eastAsia="nl-NL"/>
    </w:rPr>
  </w:style>
  <w:style w:type="paragraph" w:styleId="Kopvaninhoudsopgave">
    <w:name w:val="TOC Heading"/>
    <w:basedOn w:val="Kop1"/>
    <w:next w:val="Standaard"/>
    <w:uiPriority w:val="39"/>
    <w:unhideWhenUsed/>
    <w:qFormat/>
    <w:rsid w:val="00EB204B"/>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kern w:val="0"/>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23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Algemeen\ProRail\Correspondence\Templates\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C38B87D1C47F84BB1E444A562FA1BE0" ma:contentTypeVersion="12" ma:contentTypeDescription="Create a new document." ma:contentTypeScope="" ma:versionID="154451e8b6426a44626245e112e83753">
  <xsd:schema xmlns:xsd="http://www.w3.org/2001/XMLSchema" xmlns:xs="http://www.w3.org/2001/XMLSchema" xmlns:p="http://schemas.microsoft.com/office/2006/metadata/properties" xmlns:ns2="feef5865-a982-42aa-8640-9d4286765ef6" xmlns:ns3="0a4b74c1-d687-4edc-b710-630494ce2a11" xmlns:ns4="945beaa7-419b-4b67-a1d8-02fe35df12c9" targetNamespace="http://schemas.microsoft.com/office/2006/metadata/properties" ma:root="true" ma:fieldsID="86b147f559277016707283fd072888e2" ns2:_="" ns3:_="" ns4:_="">
    <xsd:import namespace="feef5865-a982-42aa-8640-9d4286765ef6"/>
    <xsd:import namespace="0a4b74c1-d687-4edc-b710-630494ce2a11"/>
    <xsd:import namespace="945beaa7-419b-4b67-a1d8-02fe35df12c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4b74c1-d687-4edc-b710-630494ce2a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5beaa7-419b-4b67-a1d8-02fe35df12c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eef5865-a982-42aa-8640-9d4286765ef6">CSEHEKQP5VKH-897296965-37440</_dlc_DocId>
    <_dlc_DocIdUrl xmlns="feef5865-a982-42aa-8640-9d4286765ef6">
      <Url>https://prorailbv.sharepoint.com/teams/AanbestedingPUIC20/_layouts/15/DocIdRedir.aspx?ID=CSEHEKQP5VKH-897296965-37440</Url>
      <Description>CSEHEKQP5VKH-897296965-37440</Description>
    </_dlc_DocIdUrl>
    <SharedWithUsers xmlns="945beaa7-419b-4b67-a1d8-02fe35df12c9">
      <UserInfo>
        <DisplayName>Huiskamp, H.W. (Erwin)</DisplayName>
        <AccountId>13</AccountId>
        <AccountType/>
      </UserInfo>
      <UserInfo>
        <DisplayName>Vermeulen, I.B. (Ivan)</DisplayName>
        <AccountId>28</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186EA-86D3-454F-9A3C-08CC73B1E371}">
  <ds:schemaRefs>
    <ds:schemaRef ds:uri="http://schemas.microsoft.com/sharepoint/events"/>
  </ds:schemaRefs>
</ds:datastoreItem>
</file>

<file path=customXml/itemProps2.xml><?xml version="1.0" encoding="utf-8"?>
<ds:datastoreItem xmlns:ds="http://schemas.openxmlformats.org/officeDocument/2006/customXml" ds:itemID="{DA46C480-6AB5-4DCA-BF9E-E4B236B9A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0a4b74c1-d687-4edc-b710-630494ce2a11"/>
    <ds:schemaRef ds:uri="945beaa7-419b-4b67-a1d8-02fe35df1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3B1754-AAF8-4096-948A-A82B95AA7B43}">
  <ds:schemaRefs>
    <ds:schemaRef ds:uri="http://schemas.microsoft.com/sharepoint/v3/contenttype/forms"/>
  </ds:schemaRefs>
</ds:datastoreItem>
</file>

<file path=customXml/itemProps4.xml><?xml version="1.0" encoding="utf-8"?>
<ds:datastoreItem xmlns:ds="http://schemas.openxmlformats.org/officeDocument/2006/customXml" ds:itemID="{A6ECA172-6E43-4B1F-8717-A164FD3BFCDE}">
  <ds:schemaRefs>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schemas.microsoft.com/office/2006/documentManagement/types"/>
    <ds:schemaRef ds:uri="feef5865-a982-42aa-8640-9d4286765ef6"/>
    <ds:schemaRef ds:uri="945beaa7-419b-4b67-a1d8-02fe35df12c9"/>
    <ds:schemaRef ds:uri="http://purl.org/dc/elements/1.1/"/>
    <ds:schemaRef ds:uri="0a4b74c1-d687-4edc-b710-630494ce2a11"/>
    <ds:schemaRef ds:uri="http://www.w3.org/XML/1998/namespace"/>
    <ds:schemaRef ds:uri="http://purl.org/dc/dcmitype/"/>
  </ds:schemaRefs>
</ds:datastoreItem>
</file>

<file path=customXml/itemProps5.xml><?xml version="1.0" encoding="utf-8"?>
<ds:datastoreItem xmlns:ds="http://schemas.openxmlformats.org/officeDocument/2006/customXml" ds:itemID="{9E75CC58-8D05-4871-BBED-EF779CE8B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Rapport.dot</Template>
  <TotalTime>65</TotalTime>
  <Pages>5</Pages>
  <Words>1423</Words>
  <Characters>7831</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Exitplan</vt:lpstr>
    </vt:vector>
  </TitlesOfParts>
  <Company>ProRail</Company>
  <LinksUpToDate>false</LinksUpToDate>
  <CharactersWithSpaces>9236</CharactersWithSpaces>
  <SharedDoc>false</SharedDoc>
  <HLinks>
    <vt:vector size="78" baseType="variant">
      <vt:variant>
        <vt:i4>1966137</vt:i4>
      </vt:variant>
      <vt:variant>
        <vt:i4>77</vt:i4>
      </vt:variant>
      <vt:variant>
        <vt:i4>0</vt:i4>
      </vt:variant>
      <vt:variant>
        <vt:i4>5</vt:i4>
      </vt:variant>
      <vt:variant>
        <vt:lpwstr/>
      </vt:variant>
      <vt:variant>
        <vt:lpwstr>_Toc80605128</vt:lpwstr>
      </vt:variant>
      <vt:variant>
        <vt:i4>1114169</vt:i4>
      </vt:variant>
      <vt:variant>
        <vt:i4>71</vt:i4>
      </vt:variant>
      <vt:variant>
        <vt:i4>0</vt:i4>
      </vt:variant>
      <vt:variant>
        <vt:i4>5</vt:i4>
      </vt:variant>
      <vt:variant>
        <vt:lpwstr/>
      </vt:variant>
      <vt:variant>
        <vt:lpwstr>_Toc80605127</vt:lpwstr>
      </vt:variant>
      <vt:variant>
        <vt:i4>1048633</vt:i4>
      </vt:variant>
      <vt:variant>
        <vt:i4>65</vt:i4>
      </vt:variant>
      <vt:variant>
        <vt:i4>0</vt:i4>
      </vt:variant>
      <vt:variant>
        <vt:i4>5</vt:i4>
      </vt:variant>
      <vt:variant>
        <vt:lpwstr/>
      </vt:variant>
      <vt:variant>
        <vt:lpwstr>_Toc80605126</vt:lpwstr>
      </vt:variant>
      <vt:variant>
        <vt:i4>1245241</vt:i4>
      </vt:variant>
      <vt:variant>
        <vt:i4>59</vt:i4>
      </vt:variant>
      <vt:variant>
        <vt:i4>0</vt:i4>
      </vt:variant>
      <vt:variant>
        <vt:i4>5</vt:i4>
      </vt:variant>
      <vt:variant>
        <vt:lpwstr/>
      </vt:variant>
      <vt:variant>
        <vt:lpwstr>_Toc80605125</vt:lpwstr>
      </vt:variant>
      <vt:variant>
        <vt:i4>1179705</vt:i4>
      </vt:variant>
      <vt:variant>
        <vt:i4>53</vt:i4>
      </vt:variant>
      <vt:variant>
        <vt:i4>0</vt:i4>
      </vt:variant>
      <vt:variant>
        <vt:i4>5</vt:i4>
      </vt:variant>
      <vt:variant>
        <vt:lpwstr/>
      </vt:variant>
      <vt:variant>
        <vt:lpwstr>_Toc80605124</vt:lpwstr>
      </vt:variant>
      <vt:variant>
        <vt:i4>1376313</vt:i4>
      </vt:variant>
      <vt:variant>
        <vt:i4>47</vt:i4>
      </vt:variant>
      <vt:variant>
        <vt:i4>0</vt:i4>
      </vt:variant>
      <vt:variant>
        <vt:i4>5</vt:i4>
      </vt:variant>
      <vt:variant>
        <vt:lpwstr/>
      </vt:variant>
      <vt:variant>
        <vt:lpwstr>_Toc80605123</vt:lpwstr>
      </vt:variant>
      <vt:variant>
        <vt:i4>1310777</vt:i4>
      </vt:variant>
      <vt:variant>
        <vt:i4>41</vt:i4>
      </vt:variant>
      <vt:variant>
        <vt:i4>0</vt:i4>
      </vt:variant>
      <vt:variant>
        <vt:i4>5</vt:i4>
      </vt:variant>
      <vt:variant>
        <vt:lpwstr/>
      </vt:variant>
      <vt:variant>
        <vt:lpwstr>_Toc80605122</vt:lpwstr>
      </vt:variant>
      <vt:variant>
        <vt:i4>1507385</vt:i4>
      </vt:variant>
      <vt:variant>
        <vt:i4>35</vt:i4>
      </vt:variant>
      <vt:variant>
        <vt:i4>0</vt:i4>
      </vt:variant>
      <vt:variant>
        <vt:i4>5</vt:i4>
      </vt:variant>
      <vt:variant>
        <vt:lpwstr/>
      </vt:variant>
      <vt:variant>
        <vt:lpwstr>_Toc80605121</vt:lpwstr>
      </vt:variant>
      <vt:variant>
        <vt:i4>1441849</vt:i4>
      </vt:variant>
      <vt:variant>
        <vt:i4>29</vt:i4>
      </vt:variant>
      <vt:variant>
        <vt:i4>0</vt:i4>
      </vt:variant>
      <vt:variant>
        <vt:i4>5</vt:i4>
      </vt:variant>
      <vt:variant>
        <vt:lpwstr/>
      </vt:variant>
      <vt:variant>
        <vt:lpwstr>_Toc80605120</vt:lpwstr>
      </vt:variant>
      <vt:variant>
        <vt:i4>2031674</vt:i4>
      </vt:variant>
      <vt:variant>
        <vt:i4>23</vt:i4>
      </vt:variant>
      <vt:variant>
        <vt:i4>0</vt:i4>
      </vt:variant>
      <vt:variant>
        <vt:i4>5</vt:i4>
      </vt:variant>
      <vt:variant>
        <vt:lpwstr/>
      </vt:variant>
      <vt:variant>
        <vt:lpwstr>_Toc80605119</vt:lpwstr>
      </vt:variant>
      <vt:variant>
        <vt:i4>1966138</vt:i4>
      </vt:variant>
      <vt:variant>
        <vt:i4>17</vt:i4>
      </vt:variant>
      <vt:variant>
        <vt:i4>0</vt:i4>
      </vt:variant>
      <vt:variant>
        <vt:i4>5</vt:i4>
      </vt:variant>
      <vt:variant>
        <vt:lpwstr/>
      </vt:variant>
      <vt:variant>
        <vt:lpwstr>_Toc80605118</vt:lpwstr>
      </vt:variant>
      <vt:variant>
        <vt:i4>1114170</vt:i4>
      </vt:variant>
      <vt:variant>
        <vt:i4>11</vt:i4>
      </vt:variant>
      <vt:variant>
        <vt:i4>0</vt:i4>
      </vt:variant>
      <vt:variant>
        <vt:i4>5</vt:i4>
      </vt:variant>
      <vt:variant>
        <vt:lpwstr/>
      </vt:variant>
      <vt:variant>
        <vt:lpwstr>_Toc80605117</vt:lpwstr>
      </vt:variant>
      <vt:variant>
        <vt:i4>1048634</vt:i4>
      </vt:variant>
      <vt:variant>
        <vt:i4>5</vt:i4>
      </vt:variant>
      <vt:variant>
        <vt:i4>0</vt:i4>
      </vt:variant>
      <vt:variant>
        <vt:i4>5</vt:i4>
      </vt:variant>
      <vt:variant>
        <vt:lpwstr/>
      </vt:variant>
      <vt:variant>
        <vt:lpwstr>_Toc80605116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Exitplan</dc:title>
  <dc:subject>KijfDIS Light retransitie</dc:subject>
  <dc:creator>marcel.lacomble@prorail.nl</dc:creator>
  <cp:keywords>Exitplan</cp:keywords>
  <cp:lastModifiedBy>Lacomblé, M.E.R. (Marcel)</cp:lastModifiedBy>
  <cp:revision>44</cp:revision>
  <cp:lastPrinted>2012-06-27T10:27:00Z</cp:lastPrinted>
  <dcterms:created xsi:type="dcterms:W3CDTF">2016-10-20T18:37:00Z</dcterms:created>
  <dcterms:modified xsi:type="dcterms:W3CDTF">2021-08-23T13:59:00Z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am">
    <vt:lpwstr>SBG++</vt:lpwstr>
  </property>
  <property fmtid="{D5CDD505-2E9C-101B-9397-08002B2CF9AE}" pid="3" name="Versie">
    <vt:lpwstr>1.0</vt:lpwstr>
  </property>
  <property fmtid="{D5CDD505-2E9C-101B-9397-08002B2CF9AE}" pid="4" name="Status">
    <vt:lpwstr>Definitief</vt:lpwstr>
  </property>
  <property fmtid="{D5CDD505-2E9C-101B-9397-08002B2CF9AE}" pid="5" name="Auteur">
    <vt:lpwstr>E. Nöcker</vt:lpwstr>
  </property>
  <property fmtid="{D5CDD505-2E9C-101B-9397-08002B2CF9AE}" pid="6" name="Kenmerk">
    <vt:lpwstr>SBG_PVE</vt:lpwstr>
  </property>
  <property fmtid="{D5CDD505-2E9C-101B-9397-08002B2CF9AE}" pid="7" name="Uitgiftedatum">
    <vt:lpwstr>13 januari 2011</vt:lpwstr>
  </property>
  <property fmtid="{D5CDD505-2E9C-101B-9397-08002B2CF9AE}" pid="8" name="Business Executive">
    <vt:lpwstr>L. van Lierop</vt:lpwstr>
  </property>
  <property fmtid="{D5CDD505-2E9C-101B-9397-08002B2CF9AE}" pid="9" name="Toepassing/Herkomst">
    <vt:lpwstr>ProRail/PRINCE 2</vt:lpwstr>
  </property>
  <property fmtid="{D5CDD505-2E9C-101B-9397-08002B2CF9AE}" pid="10" name="documentstatus">
    <vt:lpwstr>Definitief</vt:lpwstr>
  </property>
  <property fmtid="{D5CDD505-2E9C-101B-9397-08002B2CF9AE}" pid="11" name="Project Nummer">
    <vt:lpwstr>I-TAC001.02.02</vt:lpwstr>
  </property>
  <property fmtid="{D5CDD505-2E9C-101B-9397-08002B2CF9AE}" pid="12" name="Templateversie">
    <vt:lpwstr>1.1</vt:lpwstr>
  </property>
  <property fmtid="{D5CDD505-2E9C-101B-9397-08002B2CF9AE}" pid="13" name="documentversie">
    <vt:lpwstr>1.2</vt:lpwstr>
  </property>
  <property fmtid="{D5CDD505-2E9C-101B-9397-08002B2CF9AE}" pid="14" name="ContentTypeId">
    <vt:lpwstr>0x0101003C38B87D1C47F84BB1E444A562FA1BE0</vt:lpwstr>
  </property>
  <property fmtid="{D5CDD505-2E9C-101B-9397-08002B2CF9AE}" pid="15" name="_dlc_DocIdItemGuid">
    <vt:lpwstr>7420af56-36a4-442b-bf9f-580b8f140ff2</vt:lpwstr>
  </property>
</Properties>
</file>