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A9E95" w14:textId="78531121" w:rsidR="00310839" w:rsidRPr="006C67C5" w:rsidRDefault="00BF57BD" w:rsidP="00310839">
      <w:pPr>
        <w:pStyle w:val="Kop1"/>
        <w:rPr>
          <w:sz w:val="28"/>
          <w:szCs w:val="32"/>
        </w:rPr>
      </w:pPr>
      <w:r>
        <w:rPr>
          <w:sz w:val="28"/>
          <w:szCs w:val="32"/>
        </w:rPr>
        <w:t>210078GHA</w:t>
      </w:r>
      <w:r w:rsidR="00202ED4" w:rsidRPr="006C67C5">
        <w:rPr>
          <w:sz w:val="28"/>
          <w:szCs w:val="32"/>
        </w:rPr>
        <w:t xml:space="preserve">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6C67C5" w:rsidRPr="006C67C5">
        <w:rPr>
          <w:sz w:val="28"/>
          <w:szCs w:val="32"/>
        </w:rPr>
        <w:t xml:space="preserve"> referenties</w:t>
      </w:r>
      <w:r w:rsidR="00111B5E" w:rsidRPr="006C67C5">
        <w:rPr>
          <w:sz w:val="28"/>
          <w:szCs w:val="32"/>
        </w:rPr>
        <w:t xml:space="preserve"> kerncompetenties</w:t>
      </w:r>
    </w:p>
    <w:tbl>
      <w:tblPr>
        <w:tblStyle w:val="Stijl1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BF57BD" w14:paraId="68395AFD" w14:textId="77777777" w:rsidTr="00BF57BD">
        <w:tc>
          <w:tcPr>
            <w:tcW w:w="314" w:type="dxa"/>
          </w:tcPr>
          <w:p w14:paraId="3CB264C3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1</w:t>
            </w:r>
          </w:p>
        </w:tc>
        <w:tc>
          <w:tcPr>
            <w:tcW w:w="3220" w:type="dxa"/>
          </w:tcPr>
          <w:p w14:paraId="22D0743E" w14:textId="6895AB3C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Op welke competentie(s) is dit Standaardformulier van toepassing (</w:t>
            </w:r>
            <w:r w:rsidR="00A70746" w:rsidRPr="00BF57BD">
              <w:rPr>
                <w:rFonts w:cs="Arial"/>
                <w:highlight w:val="green"/>
              </w:rPr>
              <w:t>markeer</w:t>
            </w:r>
            <w:r w:rsidR="00A70746" w:rsidRPr="00BF57BD">
              <w:rPr>
                <w:rFonts w:cs="Arial"/>
              </w:rPr>
              <w:t xml:space="preserve"> </w:t>
            </w:r>
            <w:r w:rsidRPr="00BF57BD">
              <w:rPr>
                <w:rFonts w:cs="Arial"/>
              </w:rPr>
              <w:t>wat van toepassing is)</w:t>
            </w:r>
          </w:p>
        </w:tc>
        <w:tc>
          <w:tcPr>
            <w:tcW w:w="5032" w:type="dxa"/>
          </w:tcPr>
          <w:p w14:paraId="0E43F204" w14:textId="77777777" w:rsidR="00BF57BD" w:rsidRPr="00BF57BD" w:rsidRDefault="00BF57BD" w:rsidP="00BF57BD">
            <w:pPr>
              <w:pStyle w:val="Lijstalinea"/>
              <w:numPr>
                <w:ilvl w:val="0"/>
                <w:numId w:val="24"/>
              </w:numPr>
              <w:spacing w:after="0"/>
              <w:rPr>
                <w:rFonts w:cs="Arial"/>
                <w:vanish/>
              </w:rPr>
            </w:pPr>
            <w:r w:rsidRPr="00BF57BD">
              <w:rPr>
                <w:rFonts w:cs="Arial"/>
                <w:vanish/>
              </w:rPr>
              <w:t>bedraagt 31.247 inwoners) in het onderhoud (zowel regulier als eenmalig)</w:t>
            </w:r>
          </w:p>
          <w:p w14:paraId="5FA841DE" w14:textId="77777777" w:rsidR="00BF57BD" w:rsidRPr="00BF57BD" w:rsidRDefault="00BF57BD" w:rsidP="00BF57BD">
            <w:pPr>
              <w:pStyle w:val="Lijstalinea"/>
              <w:numPr>
                <w:ilvl w:val="0"/>
                <w:numId w:val="24"/>
              </w:numPr>
              <w:spacing w:after="0"/>
              <w:rPr>
                <w:rFonts w:cs="Arial"/>
                <w:vanish/>
              </w:rPr>
            </w:pPr>
            <w:r w:rsidRPr="00BF57BD">
              <w:rPr>
                <w:rFonts w:cs="Arial"/>
                <w:vanish/>
              </w:rPr>
              <w:t>van groen op een begraafplaats (beplanting, gras) in een aaneengesloten</w:t>
            </w:r>
          </w:p>
          <w:p w14:paraId="1D68F743" w14:textId="157E44C5" w:rsidR="00BF57BD" w:rsidRPr="00BF57BD" w:rsidRDefault="00BF57BD" w:rsidP="00BF57BD">
            <w:pPr>
              <w:pStyle w:val="Lijstalinea"/>
              <w:numPr>
                <w:ilvl w:val="0"/>
                <w:numId w:val="24"/>
              </w:numPr>
              <w:suppressAutoHyphens w:val="0"/>
              <w:spacing w:after="0"/>
              <w:textAlignment w:val="auto"/>
              <w:rPr>
                <w:rFonts w:cs="Arial"/>
              </w:rPr>
            </w:pPr>
            <w:r w:rsidRPr="00BF57BD">
              <w:rPr>
                <w:rFonts w:cs="Arial"/>
                <w:vanish/>
              </w:rPr>
              <w:t>periode van 12 maanden.</w:t>
            </w:r>
            <w:r w:rsidRPr="00BF57BD">
              <w:rPr>
                <w:rFonts w:cs="Arial"/>
                <w:vanish/>
              </w:rPr>
              <w:t xml:space="preserve"> </w:t>
            </w:r>
            <w:r>
              <w:rPr>
                <w:rFonts w:cs="Arial"/>
              </w:rPr>
              <w:t>E</w:t>
            </w:r>
            <w:r w:rsidRPr="00BF57BD">
              <w:rPr>
                <w:rFonts w:cs="Arial"/>
              </w:rPr>
              <w:t>rvaring bij een gelijkwaardige opdrachtgever</w:t>
            </w:r>
            <w:r w:rsidRPr="00BF57BD">
              <w:rPr>
                <w:rFonts w:cs="Arial"/>
              </w:rPr>
              <w:t xml:space="preserve"> </w:t>
            </w:r>
            <w:r w:rsidRPr="00BF57BD">
              <w:rPr>
                <w:rFonts w:cs="Arial"/>
              </w:rPr>
              <w:t>in het onderhoud (zowel regulier als eenmalig)</w:t>
            </w:r>
            <w:r w:rsidRPr="00BF57BD">
              <w:rPr>
                <w:rFonts w:cs="Arial"/>
              </w:rPr>
              <w:t xml:space="preserve"> </w:t>
            </w:r>
            <w:r w:rsidRPr="00BF57BD">
              <w:rPr>
                <w:rFonts w:cs="Arial"/>
              </w:rPr>
              <w:t>van groen op een begraafplaats (beplanting, gras)</w:t>
            </w:r>
          </w:p>
          <w:p w14:paraId="59E4C237" w14:textId="2FCF9394" w:rsidR="00BF57BD" w:rsidRPr="00BF57BD" w:rsidRDefault="00BF57BD" w:rsidP="00BF57BD">
            <w:pPr>
              <w:pStyle w:val="Lijstalinea"/>
              <w:numPr>
                <w:ilvl w:val="0"/>
                <w:numId w:val="24"/>
              </w:numPr>
              <w:suppressAutoHyphens w:val="0"/>
              <w:spacing w:after="0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BF57BD">
              <w:rPr>
                <w:rFonts w:cs="Arial"/>
              </w:rPr>
              <w:t>rvaring bij een gelijkwaardige opdrachtgever in het beheersen van onkruid en vuil op de</w:t>
            </w:r>
            <w:r w:rsidRPr="00BF57BD">
              <w:rPr>
                <w:rFonts w:cs="Arial"/>
              </w:rPr>
              <w:t xml:space="preserve"> </w:t>
            </w:r>
            <w:r w:rsidRPr="00BF57BD">
              <w:rPr>
                <w:rFonts w:cs="Arial"/>
              </w:rPr>
              <w:t>verhardingen van een begraafplaats</w:t>
            </w:r>
          </w:p>
          <w:p w14:paraId="7C3BA793" w14:textId="345882BB" w:rsidR="00BF57BD" w:rsidRPr="00BF57BD" w:rsidRDefault="00BF57BD" w:rsidP="00BF57BD">
            <w:pPr>
              <w:pStyle w:val="Lijstalinea"/>
              <w:numPr>
                <w:ilvl w:val="0"/>
                <w:numId w:val="24"/>
              </w:numPr>
              <w:suppressAutoHyphens w:val="0"/>
              <w:spacing w:after="0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BF57BD">
              <w:rPr>
                <w:rFonts w:cs="Arial"/>
              </w:rPr>
              <w:t>rvaring bij een gelijkwaardige opdrachtgever in het delven van graven, begraven, sluiten en</w:t>
            </w:r>
            <w:r w:rsidRPr="00BF57BD">
              <w:rPr>
                <w:rFonts w:cs="Arial"/>
              </w:rPr>
              <w:t xml:space="preserve"> </w:t>
            </w:r>
            <w:r w:rsidRPr="00BF57BD">
              <w:rPr>
                <w:rFonts w:cs="Arial"/>
              </w:rPr>
              <w:t>ruimen van graven op een begraafplaats</w:t>
            </w:r>
          </w:p>
          <w:p w14:paraId="606043DC" w14:textId="77777777" w:rsidR="00BF57BD" w:rsidRDefault="00BF57BD" w:rsidP="00BF57BD">
            <w:pPr>
              <w:pStyle w:val="Lijstalinea"/>
              <w:numPr>
                <w:ilvl w:val="0"/>
                <w:numId w:val="24"/>
              </w:numPr>
              <w:suppressAutoHyphens w:val="0"/>
              <w:spacing w:after="0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BF57BD">
              <w:rPr>
                <w:rFonts w:cs="Arial"/>
              </w:rPr>
              <w:t>rvaring bij een gelijkwaardige opdrachtgever in het voorbereiden en begeleiden van de</w:t>
            </w:r>
            <w:r w:rsidRPr="00BF57BD">
              <w:rPr>
                <w:rFonts w:cs="Arial"/>
              </w:rPr>
              <w:t xml:space="preserve"> </w:t>
            </w:r>
            <w:r w:rsidRPr="00BF57BD">
              <w:rPr>
                <w:rFonts w:cs="Arial"/>
              </w:rPr>
              <w:t>plechtigheid op een begraafplaats</w:t>
            </w:r>
            <w:r w:rsidRPr="00BF57BD">
              <w:rPr>
                <w:rFonts w:cs="Arial"/>
              </w:rPr>
              <w:t xml:space="preserve">. </w:t>
            </w:r>
          </w:p>
          <w:p w14:paraId="3C6651C1" w14:textId="77777777" w:rsidR="00BF57BD" w:rsidRDefault="00BF57BD" w:rsidP="00BF57BD"/>
          <w:p w14:paraId="01FD29CD" w14:textId="6D296849" w:rsidR="00BF57BD" w:rsidRPr="00BF57BD" w:rsidRDefault="00BF57BD" w:rsidP="00BF57BD">
            <w:r>
              <w:t>Zie voor nadere eisen per referentie</w:t>
            </w:r>
            <w:bookmarkStart w:id="0" w:name="_GoBack"/>
            <w:bookmarkEnd w:id="0"/>
            <w:r>
              <w:t xml:space="preserve"> de aanbestedingsleidraad. </w:t>
            </w:r>
          </w:p>
        </w:tc>
      </w:tr>
      <w:tr w:rsidR="00310839" w:rsidRPr="00BF57BD" w14:paraId="5D38A1B4" w14:textId="77777777" w:rsidTr="00BF57BD">
        <w:tc>
          <w:tcPr>
            <w:tcW w:w="314" w:type="dxa"/>
            <w:vMerge w:val="restart"/>
          </w:tcPr>
          <w:p w14:paraId="7B647A9E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2</w:t>
            </w:r>
          </w:p>
        </w:tc>
        <w:tc>
          <w:tcPr>
            <w:tcW w:w="3220" w:type="dxa"/>
          </w:tcPr>
          <w:p w14:paraId="58C10704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 xml:space="preserve">Naam opdrachtgevende instantie of </w:t>
            </w:r>
            <w:r w:rsidRPr="00BF57BD">
              <w:rPr>
                <w:rFonts w:cs="Arial"/>
              </w:rPr>
              <w:br/>
              <w:t>onderneming waar deze kerncompetentie(s) tot uiting is (/zijn) gekomen.</w:t>
            </w:r>
          </w:p>
        </w:tc>
        <w:tc>
          <w:tcPr>
            <w:tcW w:w="5032" w:type="dxa"/>
          </w:tcPr>
          <w:p w14:paraId="00371BF8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</w:tr>
      <w:tr w:rsidR="00310839" w:rsidRPr="00BF57BD" w14:paraId="07FD5E66" w14:textId="77777777" w:rsidTr="00BF57BD">
        <w:trPr>
          <w:trHeight w:val="314"/>
        </w:trPr>
        <w:tc>
          <w:tcPr>
            <w:tcW w:w="314" w:type="dxa"/>
            <w:vMerge/>
          </w:tcPr>
          <w:p w14:paraId="60A06177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3220" w:type="dxa"/>
          </w:tcPr>
          <w:p w14:paraId="03C7E9C0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Adres</w:t>
            </w:r>
          </w:p>
        </w:tc>
        <w:tc>
          <w:tcPr>
            <w:tcW w:w="5032" w:type="dxa"/>
          </w:tcPr>
          <w:p w14:paraId="275F2439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</w:tr>
      <w:tr w:rsidR="00310839" w:rsidRPr="00BF57BD" w14:paraId="0FFE7138" w14:textId="77777777" w:rsidTr="00BF57BD">
        <w:trPr>
          <w:trHeight w:val="404"/>
        </w:trPr>
        <w:tc>
          <w:tcPr>
            <w:tcW w:w="314" w:type="dxa"/>
            <w:vMerge/>
          </w:tcPr>
          <w:p w14:paraId="1E1B31AB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3220" w:type="dxa"/>
          </w:tcPr>
          <w:p w14:paraId="144D32F5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Postcode en plaatsnaam</w:t>
            </w:r>
          </w:p>
        </w:tc>
        <w:tc>
          <w:tcPr>
            <w:tcW w:w="5032" w:type="dxa"/>
          </w:tcPr>
          <w:p w14:paraId="70A89F91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</w:tr>
      <w:tr w:rsidR="00310839" w:rsidRPr="00BF57BD" w14:paraId="7EC90D6E" w14:textId="77777777" w:rsidTr="00BF57BD">
        <w:tc>
          <w:tcPr>
            <w:tcW w:w="314" w:type="dxa"/>
            <w:vMerge w:val="restart"/>
          </w:tcPr>
          <w:p w14:paraId="2F4A286B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3</w:t>
            </w:r>
          </w:p>
        </w:tc>
        <w:tc>
          <w:tcPr>
            <w:tcW w:w="3220" w:type="dxa"/>
          </w:tcPr>
          <w:p w14:paraId="4AFD57C1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 xml:space="preserve">Naam contactpersoon </w:t>
            </w:r>
          </w:p>
        </w:tc>
        <w:tc>
          <w:tcPr>
            <w:tcW w:w="5032" w:type="dxa"/>
          </w:tcPr>
          <w:p w14:paraId="741C5A81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</w:tr>
      <w:tr w:rsidR="00310839" w:rsidRPr="00BF57BD" w14:paraId="2898EDD4" w14:textId="77777777" w:rsidTr="00BF57BD">
        <w:trPr>
          <w:trHeight w:val="388"/>
        </w:trPr>
        <w:tc>
          <w:tcPr>
            <w:tcW w:w="314" w:type="dxa"/>
            <w:vMerge/>
          </w:tcPr>
          <w:p w14:paraId="02153DDC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3220" w:type="dxa"/>
          </w:tcPr>
          <w:p w14:paraId="03F2CF02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Functie</w:t>
            </w:r>
          </w:p>
        </w:tc>
        <w:tc>
          <w:tcPr>
            <w:tcW w:w="5032" w:type="dxa"/>
          </w:tcPr>
          <w:p w14:paraId="14FC280B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</w:tr>
      <w:tr w:rsidR="00310839" w:rsidRPr="00BF57BD" w14:paraId="40BC5079" w14:textId="77777777" w:rsidTr="00BF57BD">
        <w:trPr>
          <w:trHeight w:val="408"/>
        </w:trPr>
        <w:tc>
          <w:tcPr>
            <w:tcW w:w="314" w:type="dxa"/>
            <w:vMerge/>
          </w:tcPr>
          <w:p w14:paraId="0DE89F52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3220" w:type="dxa"/>
          </w:tcPr>
          <w:p w14:paraId="3034B896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Telefoonnummer</w:t>
            </w:r>
          </w:p>
        </w:tc>
        <w:tc>
          <w:tcPr>
            <w:tcW w:w="5032" w:type="dxa"/>
          </w:tcPr>
          <w:p w14:paraId="719A1FA1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</w:tr>
      <w:tr w:rsidR="00310839" w:rsidRPr="00BF57BD" w14:paraId="4DA8975C" w14:textId="77777777" w:rsidTr="00BF57BD">
        <w:trPr>
          <w:trHeight w:val="414"/>
        </w:trPr>
        <w:tc>
          <w:tcPr>
            <w:tcW w:w="314" w:type="dxa"/>
            <w:vMerge/>
          </w:tcPr>
          <w:p w14:paraId="13680043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3220" w:type="dxa"/>
          </w:tcPr>
          <w:p w14:paraId="17DEB6B3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E-mailadres</w:t>
            </w:r>
          </w:p>
        </w:tc>
        <w:tc>
          <w:tcPr>
            <w:tcW w:w="5032" w:type="dxa"/>
          </w:tcPr>
          <w:p w14:paraId="5613B8E2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</w:tr>
      <w:tr w:rsidR="00310839" w:rsidRPr="00BF57BD" w14:paraId="77AF12FB" w14:textId="77777777" w:rsidTr="00BF57BD">
        <w:trPr>
          <w:trHeight w:val="460"/>
        </w:trPr>
        <w:tc>
          <w:tcPr>
            <w:tcW w:w="314" w:type="dxa"/>
            <w:vMerge w:val="restart"/>
          </w:tcPr>
          <w:p w14:paraId="57C3756B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4</w:t>
            </w:r>
          </w:p>
        </w:tc>
        <w:tc>
          <w:tcPr>
            <w:tcW w:w="3220" w:type="dxa"/>
          </w:tcPr>
          <w:p w14:paraId="007C7147" w14:textId="5F25A45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Beknopte omschrijving van de opdracht</w:t>
            </w:r>
            <w:r w:rsidR="0041526C" w:rsidRPr="00BF57BD">
              <w:rPr>
                <w:rFonts w:cs="Arial"/>
              </w:rPr>
              <w:t xml:space="preserve"> (inclusief, indien van toepassing, het aantal medewerkers dat het betreft)</w:t>
            </w:r>
          </w:p>
        </w:tc>
        <w:tc>
          <w:tcPr>
            <w:tcW w:w="5032" w:type="dxa"/>
          </w:tcPr>
          <w:p w14:paraId="41125762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</w:tr>
      <w:tr w:rsidR="00310839" w:rsidRPr="00BF57BD" w14:paraId="70BB2EB7" w14:textId="77777777" w:rsidTr="00BF57BD">
        <w:tc>
          <w:tcPr>
            <w:tcW w:w="314" w:type="dxa"/>
            <w:vMerge/>
          </w:tcPr>
          <w:p w14:paraId="12781E53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3220" w:type="dxa"/>
          </w:tcPr>
          <w:p w14:paraId="25300270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Startdatum en einddatum van project</w:t>
            </w:r>
          </w:p>
        </w:tc>
        <w:tc>
          <w:tcPr>
            <w:tcW w:w="5032" w:type="dxa"/>
          </w:tcPr>
          <w:p w14:paraId="3DDA4393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color w:val="70AD47" w:themeColor="accent6"/>
              </w:rPr>
            </w:pPr>
            <w:r w:rsidRPr="00BF57BD">
              <w:rPr>
                <w:rFonts w:cs="Arial"/>
              </w:rPr>
              <w:t xml:space="preserve">Startdatum: </w:t>
            </w:r>
            <w:r w:rsidRPr="00BF57BD">
              <w:rPr>
                <w:rFonts w:cs="Arial"/>
                <w:color w:val="70AD47" w:themeColor="accent6"/>
              </w:rPr>
              <w:t>…-…-…</w:t>
            </w:r>
            <w:r w:rsidRPr="00BF57BD">
              <w:rPr>
                <w:rFonts w:cs="Arial"/>
              </w:rPr>
              <w:tab/>
              <w:t xml:space="preserve">Einddatum: </w:t>
            </w:r>
            <w:r w:rsidRPr="00BF57BD">
              <w:rPr>
                <w:rFonts w:cs="Arial"/>
                <w:color w:val="70AD47" w:themeColor="accent6"/>
              </w:rPr>
              <w:t>…-…-…</w:t>
            </w:r>
          </w:p>
          <w:p w14:paraId="436A05CB" w14:textId="487ACDC4" w:rsidR="00BF57BD" w:rsidRPr="00BF57BD" w:rsidRDefault="00310839" w:rsidP="00BF57BD">
            <w:pPr>
              <w:suppressAutoHyphens w:val="0"/>
              <w:spacing w:after="0" w:line="240" w:lineRule="auto"/>
              <w:textAlignment w:val="auto"/>
              <w:rPr>
                <w:rFonts w:cs="Arial"/>
                <w:i/>
                <w:color w:val="09142F" w:themeColor="background1" w:themeShade="A6"/>
                <w:highlight w:val="yellow"/>
              </w:rPr>
            </w:pPr>
            <w:r w:rsidRPr="00BF57BD">
              <w:rPr>
                <w:rFonts w:cs="Arial"/>
                <w:i/>
                <w:color w:val="09142F" w:themeColor="background1" w:themeShade="A6"/>
              </w:rPr>
              <w:t xml:space="preserve">Let op: </w:t>
            </w:r>
          </w:p>
          <w:p w14:paraId="0E8032CE" w14:textId="47C749E1" w:rsidR="00BF57BD" w:rsidRPr="00BF57BD" w:rsidRDefault="00BF57BD" w:rsidP="00BF57BD">
            <w:pPr>
              <w:pStyle w:val="Lijstalinea"/>
              <w:numPr>
                <w:ilvl w:val="0"/>
                <w:numId w:val="26"/>
              </w:numPr>
              <w:suppressAutoHyphens w:val="0"/>
              <w:spacing w:after="0"/>
              <w:textAlignment w:val="auto"/>
              <w:rPr>
                <w:rFonts w:cs="Arial"/>
              </w:rPr>
            </w:pPr>
            <w:r w:rsidRPr="00BF57BD">
              <w:rPr>
                <w:rFonts w:cs="Arial"/>
                <w:i/>
              </w:rPr>
              <w:t xml:space="preserve">De referenties betreffen ervaring: </w:t>
            </w:r>
            <w:r w:rsidRPr="00BF57BD">
              <w:rPr>
                <w:rFonts w:cs="Arial"/>
                <w:i/>
              </w:rPr>
              <w:t>in een aaneengesloten periode van 12</w:t>
            </w:r>
            <w:r w:rsidRPr="00BF57BD">
              <w:rPr>
                <w:rFonts w:cs="Arial"/>
                <w:i/>
              </w:rPr>
              <w:t xml:space="preserve"> </w:t>
            </w:r>
            <w:r w:rsidRPr="00BF57BD">
              <w:rPr>
                <w:rFonts w:cs="Arial"/>
                <w:i/>
              </w:rPr>
              <w:t>maanden</w:t>
            </w:r>
            <w:r w:rsidRPr="00BF57BD">
              <w:rPr>
                <w:rFonts w:cs="Arial"/>
                <w:i/>
              </w:rPr>
              <w:t>.</w:t>
            </w:r>
          </w:p>
          <w:p w14:paraId="56B82047" w14:textId="7C14B8E0" w:rsidR="00310839" w:rsidRPr="00BF57BD" w:rsidRDefault="00BF57BD" w:rsidP="00BF57BD">
            <w:pPr>
              <w:pStyle w:val="Lijstalinea"/>
              <w:numPr>
                <w:ilvl w:val="0"/>
                <w:numId w:val="25"/>
              </w:numPr>
              <w:suppressAutoHyphens w:val="0"/>
              <w:spacing w:after="0"/>
              <w:textAlignment w:val="auto"/>
              <w:rPr>
                <w:rFonts w:cs="Arial"/>
              </w:rPr>
            </w:pPr>
            <w:r w:rsidRPr="00BF57BD">
              <w:rPr>
                <w:rFonts w:cs="Arial"/>
                <w:i/>
              </w:rPr>
              <w:t>Deze referenties mogen</w:t>
            </w:r>
            <w:r w:rsidRPr="00BF57BD">
              <w:rPr>
                <w:rFonts w:cs="Arial"/>
                <w:i/>
              </w:rPr>
              <w:t xml:space="preserve"> </w:t>
            </w:r>
            <w:r w:rsidRPr="00BF57BD">
              <w:rPr>
                <w:rFonts w:cs="Arial"/>
                <w:i/>
              </w:rPr>
              <w:t>niet ouder zijn dan drie (3) jaar bezien vanaf de datum van aanbesteding.</w:t>
            </w:r>
          </w:p>
        </w:tc>
      </w:tr>
      <w:tr w:rsidR="00310839" w:rsidRPr="00BF57BD" w14:paraId="4D1CBE15" w14:textId="77777777" w:rsidTr="00BF57BD">
        <w:tc>
          <w:tcPr>
            <w:tcW w:w="314" w:type="dxa"/>
          </w:tcPr>
          <w:p w14:paraId="57FC0409" w14:textId="77777777" w:rsidR="00310839" w:rsidRPr="00BF57BD" w:rsidRDefault="00310839" w:rsidP="00BF57BD">
            <w:pPr>
              <w:spacing w:after="0" w:line="240" w:lineRule="auto"/>
              <w:rPr>
                <w:rFonts w:cs="Arial"/>
              </w:rPr>
            </w:pPr>
            <w:r w:rsidRPr="00BF57BD">
              <w:rPr>
                <w:rFonts w:cs="Arial"/>
              </w:rPr>
              <w:t>5</w:t>
            </w:r>
          </w:p>
        </w:tc>
        <w:tc>
          <w:tcPr>
            <w:tcW w:w="3220" w:type="dxa"/>
          </w:tcPr>
          <w:p w14:paraId="7A33BA49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  <w:r w:rsidRPr="00BF57BD">
              <w:rPr>
                <w:rFonts w:cs="Arial"/>
                <w:bCs/>
              </w:rPr>
              <w:t>Nadere toelichting aard van opdracht</w:t>
            </w:r>
          </w:p>
          <w:p w14:paraId="2D7E8DBD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</w:p>
          <w:p w14:paraId="6B105204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</w:p>
          <w:p w14:paraId="6C2752CB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</w:p>
          <w:p w14:paraId="3BA032F4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</w:p>
          <w:p w14:paraId="0BCF8233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</w:p>
          <w:p w14:paraId="32C2A3E9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</w:p>
        </w:tc>
        <w:tc>
          <w:tcPr>
            <w:tcW w:w="5032" w:type="dxa"/>
          </w:tcPr>
          <w:p w14:paraId="70170320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  <w:r w:rsidRPr="00BF57BD">
              <w:rPr>
                <w:rFonts w:cs="Arial"/>
                <w:bCs/>
                <w:highlight w:val="lightGray"/>
              </w:rPr>
              <w:lastRenderedPageBreak/>
              <w:t>Deelnemer dient hier een omschrijving van de referentie-opdracht in te vullen, waaruit blijkt dat de betreffende opdracht voldoet aan de gestelde eisen en waaruit kerncompetenties daadwerkelijk blijken.</w:t>
            </w:r>
          </w:p>
          <w:p w14:paraId="3DDFC887" w14:textId="77777777" w:rsidR="00310839" w:rsidRPr="00BF57BD" w:rsidRDefault="00310839" w:rsidP="00BF57BD">
            <w:pPr>
              <w:spacing w:after="0" w:line="240" w:lineRule="auto"/>
              <w:rPr>
                <w:rFonts w:cs="Arial"/>
                <w:bCs/>
              </w:rPr>
            </w:pPr>
          </w:p>
        </w:tc>
      </w:tr>
    </w:tbl>
    <w:p w14:paraId="3671EBB3" w14:textId="77777777" w:rsidR="004377E4" w:rsidRDefault="004377E4" w:rsidP="00B945B2">
      <w:pPr>
        <w:spacing w:after="0" w:line="240" w:lineRule="auto"/>
        <w:rPr>
          <w:rFonts w:cs="Arial"/>
          <w:i/>
        </w:rPr>
      </w:pPr>
    </w:p>
    <w:p w14:paraId="53DC5292" w14:textId="704F8A1A" w:rsidR="00937BA7" w:rsidRPr="003E27B2" w:rsidRDefault="00310839" w:rsidP="00B945B2">
      <w:pPr>
        <w:spacing w:after="0" w:line="240" w:lineRule="auto"/>
        <w:rPr>
          <w:rFonts w:cs="Arial"/>
          <w:i/>
        </w:rPr>
      </w:pPr>
      <w:r w:rsidRPr="003E27B2">
        <w:rPr>
          <w:rFonts w:cs="Arial"/>
          <w:i/>
        </w:rPr>
        <w:t>Toelichting voor inschrijvers:</w:t>
      </w:r>
    </w:p>
    <w:p w14:paraId="46587F42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285BCE33" w14:textId="6F3622F1" w:rsidR="004377E4" w:rsidRP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29D5DB18" w14:textId="6E353193" w:rsidR="00310839" w:rsidRPr="006C67C5" w:rsidRDefault="00310839" w:rsidP="00BF57BD">
      <w:pPr>
        <w:pStyle w:val="Lijstalinea"/>
        <w:numPr>
          <w:ilvl w:val="0"/>
          <w:numId w:val="16"/>
        </w:numPr>
        <w:rPr>
          <w:rFonts w:eastAsia="Calibri"/>
          <w:b/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BF57BD">
        <w:rPr>
          <w:i/>
        </w:rPr>
        <w:t>vier</w:t>
      </w:r>
      <w:r w:rsidRPr="004377E4">
        <w:rPr>
          <w:i/>
        </w:rPr>
        <w:t xml:space="preserve"> </w:t>
      </w:r>
      <w:r w:rsidR="003E27B2" w:rsidRPr="004377E4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BF57BD">
        <w:rPr>
          <w:i/>
        </w:rPr>
        <w:t xml:space="preserve">vier </w:t>
      </w:r>
      <w:r w:rsidR="003E27B2" w:rsidRPr="004377E4">
        <w:rPr>
          <w:i/>
        </w:rPr>
        <w:t>formulieren in</w:t>
      </w:r>
      <w:r w:rsidR="00BF57BD">
        <w:rPr>
          <w:i/>
        </w:rPr>
        <w:t xml:space="preserve">. </w:t>
      </w:r>
    </w:p>
    <w:sectPr w:rsidR="00310839" w:rsidRPr="006C67C5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DB094" w14:textId="77777777" w:rsidR="00220D5C" w:rsidRDefault="00220D5C" w:rsidP="00987C12">
      <w:r>
        <w:separator/>
      </w:r>
    </w:p>
    <w:p w14:paraId="1F4BE6F9" w14:textId="77777777" w:rsidR="00220D5C" w:rsidRDefault="00220D5C" w:rsidP="00987C12"/>
    <w:p w14:paraId="3DE8A3B1" w14:textId="77777777" w:rsidR="00220D5C" w:rsidRDefault="00220D5C" w:rsidP="00987C12"/>
    <w:p w14:paraId="20DC90D9" w14:textId="77777777" w:rsidR="00220D5C" w:rsidRDefault="00220D5C" w:rsidP="00987C12"/>
  </w:endnote>
  <w:endnote w:type="continuationSeparator" w:id="0">
    <w:p w14:paraId="475E0D53" w14:textId="77777777" w:rsidR="00220D5C" w:rsidRDefault="00220D5C" w:rsidP="00987C12">
      <w:r>
        <w:continuationSeparator/>
      </w:r>
    </w:p>
    <w:p w14:paraId="7E31FE44" w14:textId="77777777" w:rsidR="00220D5C" w:rsidRDefault="00220D5C" w:rsidP="00987C12"/>
    <w:p w14:paraId="5EF48417" w14:textId="77777777" w:rsidR="00220D5C" w:rsidRDefault="00220D5C" w:rsidP="00987C12"/>
    <w:p w14:paraId="657C5D44" w14:textId="77777777" w:rsidR="00220D5C" w:rsidRDefault="00220D5C" w:rsidP="00987C12"/>
  </w:endnote>
  <w:endnote w:type="continuationNotice" w:id="1">
    <w:p w14:paraId="41CE5BB6" w14:textId="77777777" w:rsidR="00220D5C" w:rsidRDefault="00220D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4A2C2A0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31156F5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4C1AF" w14:textId="787DE820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3CC751C2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5984AA1" w14:textId="5050223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31FF2A4" wp14:editId="703EB27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7E73E371" w14:textId="210F8D97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F57BD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F57BD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EE967E7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E3973" w14:textId="77777777" w:rsidR="00220D5C" w:rsidRDefault="00220D5C" w:rsidP="00987C12">
      <w:r>
        <w:separator/>
      </w:r>
    </w:p>
    <w:p w14:paraId="4D7EDD46" w14:textId="77777777" w:rsidR="00220D5C" w:rsidRDefault="00220D5C" w:rsidP="00987C12"/>
    <w:p w14:paraId="16FBA0DF" w14:textId="77777777" w:rsidR="00220D5C" w:rsidRDefault="00220D5C" w:rsidP="00987C12"/>
    <w:p w14:paraId="4E5747B4" w14:textId="77777777" w:rsidR="00220D5C" w:rsidRDefault="00220D5C" w:rsidP="00987C12"/>
  </w:footnote>
  <w:footnote w:type="continuationSeparator" w:id="0">
    <w:p w14:paraId="4D8EC692" w14:textId="77777777" w:rsidR="00220D5C" w:rsidRDefault="00220D5C" w:rsidP="00987C12">
      <w:r>
        <w:continuationSeparator/>
      </w:r>
    </w:p>
    <w:p w14:paraId="7964A4FB" w14:textId="77777777" w:rsidR="00220D5C" w:rsidRDefault="00220D5C" w:rsidP="00987C12"/>
    <w:p w14:paraId="251A1823" w14:textId="77777777" w:rsidR="00220D5C" w:rsidRDefault="00220D5C" w:rsidP="00987C12"/>
    <w:p w14:paraId="751CC05E" w14:textId="77777777" w:rsidR="00220D5C" w:rsidRDefault="00220D5C" w:rsidP="00987C12"/>
  </w:footnote>
  <w:footnote w:type="continuationNotice" w:id="1">
    <w:p w14:paraId="63F5CA21" w14:textId="77777777" w:rsidR="00220D5C" w:rsidRDefault="00220D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55DC2" w14:textId="77777777" w:rsidR="006E3637" w:rsidRDefault="006E3637" w:rsidP="00C7460E">
    <w:pPr>
      <w:pStyle w:val="Koptekst"/>
      <w:tabs>
        <w:tab w:val="clear" w:pos="4536"/>
        <w:tab w:val="center" w:pos="4820"/>
      </w:tabs>
      <w:jc w:val="right"/>
    </w:pPr>
    <w:r w:rsidRPr="00C7460E">
      <w:rPr>
        <w:noProof/>
        <w:highlight w:val="yellow"/>
        <w:lang w:eastAsia="nl-NL"/>
      </w:rPr>
      <w:drawing>
        <wp:anchor distT="0" distB="0" distL="114300" distR="114300" simplePos="0" relativeHeight="251658241" behindDoc="1" locked="0" layoutInCell="1" allowOverlap="1" wp14:anchorId="73075138" wp14:editId="7AC3C315">
          <wp:simplePos x="0" y="0"/>
          <wp:positionH relativeFrom="column">
            <wp:posOffset>-169757</wp:posOffset>
          </wp:positionH>
          <wp:positionV relativeFrom="page">
            <wp:posOffset>456565</wp:posOffset>
          </wp:positionV>
          <wp:extent cx="1978882" cy="488731"/>
          <wp:effectExtent l="0" t="0" r="2540" b="0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882" cy="488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46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D156D"/>
    <w:multiLevelType w:val="hybridMultilevel"/>
    <w:tmpl w:val="132261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C3D0C"/>
    <w:multiLevelType w:val="hybridMultilevel"/>
    <w:tmpl w:val="132261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4624D"/>
    <w:multiLevelType w:val="hybridMultilevel"/>
    <w:tmpl w:val="595EEF36"/>
    <w:lvl w:ilvl="0" w:tplc="2DA6BC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E15BB"/>
    <w:multiLevelType w:val="hybridMultilevel"/>
    <w:tmpl w:val="A3603B9C"/>
    <w:lvl w:ilvl="0" w:tplc="BD6EA5C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406F8"/>
    <w:multiLevelType w:val="hybridMultilevel"/>
    <w:tmpl w:val="FF62E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B07728"/>
    <w:multiLevelType w:val="hybridMultilevel"/>
    <w:tmpl w:val="DECCE3C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8"/>
  </w:num>
  <w:num w:numId="12">
    <w:abstractNumId w:val="21"/>
  </w:num>
  <w:num w:numId="13">
    <w:abstractNumId w:val="25"/>
  </w:num>
  <w:num w:numId="14">
    <w:abstractNumId w:val="24"/>
  </w:num>
  <w:num w:numId="15">
    <w:abstractNumId w:val="19"/>
  </w:num>
  <w:num w:numId="16">
    <w:abstractNumId w:val="17"/>
  </w:num>
  <w:num w:numId="17">
    <w:abstractNumId w:val="15"/>
  </w:num>
  <w:num w:numId="18">
    <w:abstractNumId w:val="23"/>
  </w:num>
  <w:num w:numId="19">
    <w:abstractNumId w:val="13"/>
  </w:num>
  <w:num w:numId="20">
    <w:abstractNumId w:val="10"/>
  </w:num>
  <w:num w:numId="21">
    <w:abstractNumId w:val="20"/>
  </w:num>
  <w:num w:numId="22">
    <w:abstractNumId w:val="11"/>
  </w:num>
  <w:num w:numId="23">
    <w:abstractNumId w:val="12"/>
  </w:num>
  <w:num w:numId="24">
    <w:abstractNumId w:val="22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3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BF57BD"/>
    <w:rsid w:val="00C108E7"/>
    <w:rsid w:val="00C36F17"/>
    <w:rsid w:val="00C435AF"/>
    <w:rsid w:val="00C7460E"/>
    <w:rsid w:val="00C905F9"/>
    <w:rsid w:val="00CD72A7"/>
    <w:rsid w:val="00CF4B35"/>
    <w:rsid w:val="00CF6950"/>
    <w:rsid w:val="00D04CB2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D688A4"/>
  <w15:chartTrackingRefBased/>
  <w15:docId w15:val="{EEFD1935-61B9-4062-A2B8-1A381560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8b428640-740f-466a-a88c-cb8e7e88e48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5D42D6-8127-4220-8F22-84A33642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Verschuur-Oudshoorn, A (Annelies)</cp:lastModifiedBy>
  <cp:revision>3</cp:revision>
  <cp:lastPrinted>2020-09-04T16:56:00Z</cp:lastPrinted>
  <dcterms:created xsi:type="dcterms:W3CDTF">2021-10-29T09:01:00Z</dcterms:created>
  <dcterms:modified xsi:type="dcterms:W3CDTF">2021-10-29T09:10:00Z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