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BD95" w14:textId="720F0A05" w:rsidR="00F47F62" w:rsidRPr="00F47F62" w:rsidRDefault="00693C0B" w:rsidP="00F47F62">
      <w:pPr>
        <w:pStyle w:val="Titel"/>
      </w:pPr>
      <w:r>
        <w:t>Mailverkeer van applicaties</w:t>
      </w:r>
    </w:p>
    <w:p w14:paraId="7984C395" w14:textId="41C1890F" w:rsidR="0087513E" w:rsidRDefault="00E41730" w:rsidP="0087513E">
      <w:pPr>
        <w:rPr>
          <w:rFonts w:cs="Arial"/>
        </w:rPr>
      </w:pPr>
      <w:r>
        <w:rPr>
          <w:rFonts w:cs="Arial"/>
          <w:noProof/>
        </w:rPr>
        <w:drawing>
          <wp:inline distT="0" distB="0" distL="0" distR="0" wp14:anchorId="14689BB5" wp14:editId="16A136D7">
            <wp:extent cx="5760720" cy="376428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764280"/>
                    </a:xfrm>
                    <a:prstGeom prst="rect">
                      <a:avLst/>
                    </a:prstGeom>
                    <a:noFill/>
                    <a:ln>
                      <a:noFill/>
                    </a:ln>
                  </pic:spPr>
                </pic:pic>
              </a:graphicData>
            </a:graphic>
          </wp:inline>
        </w:drawing>
      </w:r>
    </w:p>
    <w:p w14:paraId="01886699" w14:textId="17FA6C28" w:rsidR="0087513E" w:rsidRDefault="0087513E" w:rsidP="0087513E">
      <w:pPr>
        <w:rPr>
          <w:rFonts w:cs="Arial"/>
        </w:rPr>
      </w:pPr>
    </w:p>
    <w:p w14:paraId="4984433D" w14:textId="28969D4C" w:rsidR="00AE52DC" w:rsidRPr="00AE52DC" w:rsidRDefault="00AE52DC" w:rsidP="0087513E">
      <w:pPr>
        <w:rPr>
          <w:rFonts w:cs="Arial"/>
          <w:b/>
        </w:rPr>
      </w:pPr>
      <w:r>
        <w:rPr>
          <w:rFonts w:cs="Arial"/>
          <w:b/>
        </w:rPr>
        <w:t>Externe applicaties</w:t>
      </w:r>
      <w:r w:rsidR="00851A72">
        <w:rPr>
          <w:rFonts w:cs="Arial"/>
          <w:b/>
        </w:rPr>
        <w:t xml:space="preserve"> / SaaS</w:t>
      </w:r>
    </w:p>
    <w:p w14:paraId="1F6090CD" w14:textId="718E5CC4" w:rsidR="00AE52DC" w:rsidRDefault="00AE52DC" w:rsidP="0087513E">
      <w:pPr>
        <w:rPr>
          <w:rFonts w:cs="Arial"/>
        </w:rPr>
      </w:pPr>
      <w:r>
        <w:rPr>
          <w:rFonts w:cs="Arial"/>
        </w:rPr>
        <w:t xml:space="preserve">Er zijn </w:t>
      </w:r>
      <w:r w:rsidR="00851A72">
        <w:rPr>
          <w:rFonts w:cs="Arial"/>
        </w:rPr>
        <w:t>3</w:t>
      </w:r>
      <w:r>
        <w:rPr>
          <w:rFonts w:cs="Arial"/>
        </w:rPr>
        <w:t xml:space="preserve"> mogelijkheden</w:t>
      </w:r>
    </w:p>
    <w:p w14:paraId="19F0E4EA" w14:textId="1F8EA1E5" w:rsidR="009B76E9" w:rsidRPr="008A6486" w:rsidRDefault="00AE52DC" w:rsidP="008A6486">
      <w:pPr>
        <w:numPr>
          <w:ilvl w:val="0"/>
          <w:numId w:val="12"/>
        </w:numPr>
        <w:rPr>
          <w:rFonts w:cs="Arial"/>
        </w:rPr>
      </w:pPr>
      <w:r w:rsidRPr="00AE52DC">
        <w:rPr>
          <w:rFonts w:cs="Arial"/>
        </w:rPr>
        <w:t xml:space="preserve">Externe applicaties </w:t>
      </w:r>
      <w:r>
        <w:rPr>
          <w:rFonts w:cs="Arial"/>
        </w:rPr>
        <w:t>kunnen</w:t>
      </w:r>
      <w:r w:rsidRPr="00AE52DC">
        <w:rPr>
          <w:rFonts w:cs="Arial"/>
        </w:rPr>
        <w:t xml:space="preserve"> m</w:t>
      </w:r>
      <w:r>
        <w:rPr>
          <w:rFonts w:cs="Arial"/>
        </w:rPr>
        <w:t>et een eigen maildomein mailen</w:t>
      </w:r>
      <w:r w:rsidR="00E41730">
        <w:rPr>
          <w:rFonts w:cs="Arial"/>
        </w:rPr>
        <w:t xml:space="preserve"> (niet @s-hertogenbosch.nl)</w:t>
      </w:r>
    </w:p>
    <w:p w14:paraId="59948137" w14:textId="5D58E6A7" w:rsidR="00AE52DC" w:rsidRDefault="00AE52DC" w:rsidP="00AE52DC">
      <w:pPr>
        <w:numPr>
          <w:ilvl w:val="0"/>
          <w:numId w:val="12"/>
        </w:numPr>
        <w:rPr>
          <w:rFonts w:cs="Arial"/>
        </w:rPr>
      </w:pPr>
      <w:r w:rsidRPr="00AE52DC">
        <w:rPr>
          <w:rFonts w:cs="Arial"/>
        </w:rPr>
        <w:t xml:space="preserve">Of gebruik </w:t>
      </w:r>
      <w:r w:rsidR="00851A72">
        <w:rPr>
          <w:rFonts w:cs="Arial"/>
        </w:rPr>
        <w:t xml:space="preserve">maken </w:t>
      </w:r>
      <w:r w:rsidRPr="00AE52DC">
        <w:rPr>
          <w:rFonts w:cs="Arial"/>
        </w:rPr>
        <w:t>van een SOAP koppeling</w:t>
      </w:r>
      <w:r>
        <w:rPr>
          <w:rFonts w:cs="Arial"/>
        </w:rPr>
        <w:t>, daarin zijn 2 mogelijkheden;</w:t>
      </w:r>
    </w:p>
    <w:p w14:paraId="79827C25" w14:textId="1BD8BF20" w:rsidR="00AE52DC" w:rsidRDefault="00851A72" w:rsidP="00AE52DC">
      <w:pPr>
        <w:numPr>
          <w:ilvl w:val="1"/>
          <w:numId w:val="12"/>
        </w:numPr>
        <w:rPr>
          <w:rFonts w:cs="Arial"/>
        </w:rPr>
      </w:pPr>
      <w:r>
        <w:rPr>
          <w:rFonts w:cs="Arial"/>
        </w:rPr>
        <w:t>Of g</w:t>
      </w:r>
      <w:r w:rsidR="00AE52DC">
        <w:rPr>
          <w:rFonts w:cs="Arial"/>
        </w:rPr>
        <w:t xml:space="preserve">ebruik van de </w:t>
      </w:r>
      <w:proofErr w:type="spellStart"/>
      <w:r w:rsidR="00AE52DC" w:rsidRPr="00AE52DC">
        <w:rPr>
          <w:rFonts w:cs="Arial"/>
        </w:rPr>
        <w:t>VerzendEmail</w:t>
      </w:r>
      <w:proofErr w:type="spellEnd"/>
      <w:r w:rsidR="00AE52DC" w:rsidRPr="00AE52DC">
        <w:rPr>
          <w:rFonts w:cs="Arial"/>
        </w:rPr>
        <w:t xml:space="preserve"> </w:t>
      </w:r>
      <w:r>
        <w:rPr>
          <w:rFonts w:cs="Arial"/>
        </w:rPr>
        <w:t>service (</w:t>
      </w:r>
      <w:r w:rsidR="00E41730">
        <w:rPr>
          <w:rFonts w:cs="Arial"/>
        </w:rPr>
        <w:t>voorbeeldberichten</w:t>
      </w:r>
      <w:r>
        <w:rPr>
          <w:rFonts w:cs="Arial"/>
        </w:rPr>
        <w:t xml:space="preserve"> apart aangeleverd)</w:t>
      </w:r>
    </w:p>
    <w:p w14:paraId="57E9077E" w14:textId="4CE92B89" w:rsidR="0087513E" w:rsidRDefault="00851A72" w:rsidP="00AE52DC">
      <w:pPr>
        <w:numPr>
          <w:ilvl w:val="1"/>
          <w:numId w:val="12"/>
        </w:numPr>
        <w:rPr>
          <w:rFonts w:cs="Arial"/>
        </w:rPr>
      </w:pPr>
      <w:r>
        <w:rPr>
          <w:rFonts w:cs="Arial"/>
        </w:rPr>
        <w:t xml:space="preserve">Of dat </w:t>
      </w:r>
      <w:r w:rsidRPr="00851A72">
        <w:rPr>
          <w:rFonts w:cs="Arial"/>
        </w:rPr>
        <w:t xml:space="preserve">Gemeente </w:t>
      </w:r>
      <w:proofErr w:type="spellStart"/>
      <w:r w:rsidRPr="00851A72">
        <w:rPr>
          <w:rFonts w:cs="Arial"/>
        </w:rPr>
        <w:t>s-Hertogenbosch</w:t>
      </w:r>
      <w:proofErr w:type="spellEnd"/>
      <w:r>
        <w:rPr>
          <w:rFonts w:cs="Arial"/>
        </w:rPr>
        <w:t xml:space="preserve"> </w:t>
      </w:r>
      <w:r w:rsidR="00AE52DC">
        <w:rPr>
          <w:rFonts w:cs="Arial"/>
        </w:rPr>
        <w:t xml:space="preserve">een </w:t>
      </w:r>
      <w:r>
        <w:rPr>
          <w:rFonts w:cs="Arial"/>
        </w:rPr>
        <w:t>service levert</w:t>
      </w:r>
      <w:r w:rsidR="00AE52DC">
        <w:rPr>
          <w:rFonts w:cs="Arial"/>
        </w:rPr>
        <w:t xml:space="preserve"> die een aantal </w:t>
      </w:r>
      <w:r>
        <w:rPr>
          <w:rFonts w:cs="Arial"/>
        </w:rPr>
        <w:t xml:space="preserve">Microsoft </w:t>
      </w:r>
      <w:r w:rsidR="00AE52DC">
        <w:rPr>
          <w:rFonts w:cs="Arial"/>
        </w:rPr>
        <w:t>EWS (Exchange Web Services) soap operations beschikbaar stelt aan de leverancier</w:t>
      </w:r>
    </w:p>
    <w:p w14:paraId="3F66987A" w14:textId="1822DD2F" w:rsidR="00851A72" w:rsidRDefault="00851A72" w:rsidP="00851A72">
      <w:pPr>
        <w:numPr>
          <w:ilvl w:val="0"/>
          <w:numId w:val="12"/>
        </w:numPr>
        <w:rPr>
          <w:rFonts w:cs="Arial"/>
        </w:rPr>
      </w:pPr>
      <w:r>
        <w:rPr>
          <w:rFonts w:cs="Arial"/>
        </w:rPr>
        <w:t xml:space="preserve">Of gebruik maken van een </w:t>
      </w:r>
      <w:proofErr w:type="spellStart"/>
      <w:r>
        <w:rPr>
          <w:rFonts w:cs="Arial"/>
        </w:rPr>
        <w:t>json</w:t>
      </w:r>
      <w:proofErr w:type="spellEnd"/>
      <w:r>
        <w:rPr>
          <w:rFonts w:cs="Arial"/>
        </w:rPr>
        <w:t xml:space="preserve">/rest </w:t>
      </w:r>
      <w:proofErr w:type="spellStart"/>
      <w:r>
        <w:rPr>
          <w:rFonts w:cs="Arial"/>
        </w:rPr>
        <w:t>api</w:t>
      </w:r>
      <w:proofErr w:type="spellEnd"/>
    </w:p>
    <w:p w14:paraId="0C8C1351" w14:textId="02B43F4C" w:rsidR="00851A72" w:rsidRDefault="00E41730" w:rsidP="00851A72">
      <w:pPr>
        <w:ind w:left="720"/>
        <w:rPr>
          <w:rFonts w:cs="Arial"/>
        </w:rPr>
      </w:pPr>
      <w:r>
        <w:rPr>
          <w:rFonts w:cs="Arial"/>
        </w:rPr>
        <w:t xml:space="preserve">Deze </w:t>
      </w:r>
      <w:proofErr w:type="spellStart"/>
      <w:r>
        <w:rPr>
          <w:rFonts w:cs="Arial"/>
        </w:rPr>
        <w:t>api</w:t>
      </w:r>
      <w:proofErr w:type="spellEnd"/>
      <w:r>
        <w:rPr>
          <w:rFonts w:cs="Arial"/>
        </w:rPr>
        <w:t xml:space="preserve"> wordt ontwikkeld binnen </w:t>
      </w:r>
      <w:hyperlink r:id="rId8" w:history="1">
        <w:r w:rsidRPr="00E41730">
          <w:rPr>
            <w:rStyle w:val="Hyperlink"/>
            <w:rFonts w:cs="Arial"/>
          </w:rPr>
          <w:t xml:space="preserve">common </w:t>
        </w:r>
        <w:proofErr w:type="spellStart"/>
        <w:r w:rsidRPr="00E41730">
          <w:rPr>
            <w:rStyle w:val="Hyperlink"/>
            <w:rFonts w:cs="Arial"/>
          </w:rPr>
          <w:t>ground</w:t>
        </w:r>
        <w:proofErr w:type="spellEnd"/>
      </w:hyperlink>
    </w:p>
    <w:p w14:paraId="57043FDB" w14:textId="591294B1" w:rsidR="00851A72" w:rsidRDefault="00851A72" w:rsidP="00851A72">
      <w:pPr>
        <w:rPr>
          <w:rFonts w:cs="Arial"/>
        </w:rPr>
      </w:pPr>
    </w:p>
    <w:p w14:paraId="07331F2A" w14:textId="29BA82A3" w:rsidR="008A6486" w:rsidRDefault="00851A72" w:rsidP="00851A72">
      <w:pPr>
        <w:ind w:left="360"/>
        <w:rPr>
          <w:rFonts w:cs="Arial"/>
        </w:rPr>
      </w:pPr>
      <w:r>
        <w:rPr>
          <w:rFonts w:cs="Arial"/>
        </w:rPr>
        <w:t>D</w:t>
      </w:r>
      <w:r w:rsidR="008A6486">
        <w:rPr>
          <w:rFonts w:cs="Arial"/>
        </w:rPr>
        <w:t>e</w:t>
      </w:r>
      <w:r w:rsidR="00E41730">
        <w:rPr>
          <w:rFonts w:cs="Arial"/>
        </w:rPr>
        <w:t xml:space="preserve"> laatste 2 </w:t>
      </w:r>
      <w:r w:rsidR="008A6486">
        <w:rPr>
          <w:rFonts w:cs="Arial"/>
        </w:rPr>
        <w:t>mogelijkhed</w:t>
      </w:r>
      <w:r w:rsidR="00E41730">
        <w:rPr>
          <w:rFonts w:cs="Arial"/>
        </w:rPr>
        <w:t>en</w:t>
      </w:r>
      <w:r w:rsidR="008A6486">
        <w:rPr>
          <w:rFonts w:cs="Arial"/>
        </w:rPr>
        <w:t xml:space="preserve"> </w:t>
      </w:r>
      <w:r w:rsidR="00E41730">
        <w:rPr>
          <w:rFonts w:cs="Arial"/>
        </w:rPr>
        <w:t xml:space="preserve">maken het mogelijk om vanaf het @s-hertogenbosch.nl domein te mailen. Middels </w:t>
      </w:r>
      <w:hyperlink r:id="rId9" w:history="1">
        <w:r w:rsidR="00E41730" w:rsidRPr="006F2C9C">
          <w:rPr>
            <w:rStyle w:val="Hyperlink"/>
            <w:rFonts w:cs="Arial"/>
          </w:rPr>
          <w:t>noreply@s-hertogenbosch.nl</w:t>
        </w:r>
      </w:hyperlink>
      <w:r w:rsidR="00E41730">
        <w:rPr>
          <w:rFonts w:cs="Arial"/>
        </w:rPr>
        <w:t xml:space="preserve"> of een te specificeren account.</w:t>
      </w:r>
    </w:p>
    <w:p w14:paraId="1793924B" w14:textId="77777777" w:rsidR="00AE52DC" w:rsidRDefault="00AE52DC" w:rsidP="00AE52DC">
      <w:pPr>
        <w:rPr>
          <w:rFonts w:cs="Arial"/>
        </w:rPr>
      </w:pPr>
    </w:p>
    <w:p w14:paraId="16D282BB" w14:textId="1F5FAF57" w:rsidR="00AE52DC" w:rsidRPr="00AE52DC" w:rsidRDefault="00AE52DC" w:rsidP="00AE52DC">
      <w:pPr>
        <w:rPr>
          <w:rFonts w:cs="Arial"/>
          <w:b/>
        </w:rPr>
      </w:pPr>
      <w:r w:rsidRPr="00AE52DC">
        <w:rPr>
          <w:rFonts w:cs="Arial"/>
          <w:b/>
        </w:rPr>
        <w:t>Interne applicaties</w:t>
      </w:r>
    </w:p>
    <w:p w14:paraId="125A970A" w14:textId="77777777" w:rsidR="00693C0B" w:rsidRDefault="00693C0B" w:rsidP="00AE52DC">
      <w:pPr>
        <w:rPr>
          <w:rFonts w:cs="Arial"/>
        </w:rPr>
      </w:pPr>
    </w:p>
    <w:p w14:paraId="1F48F084" w14:textId="43286453" w:rsidR="00E41730" w:rsidRDefault="00693C0B" w:rsidP="00AE52DC">
      <w:pPr>
        <w:rPr>
          <w:rFonts w:cs="Arial"/>
        </w:rPr>
      </w:pPr>
      <w:r>
        <w:rPr>
          <w:rFonts w:cs="Arial"/>
        </w:rPr>
        <w:t xml:space="preserve">Nieuwe applicaties moeten koppelen via de bij SaaS beschreven </w:t>
      </w:r>
      <w:r w:rsidR="00E41730">
        <w:rPr>
          <w:rFonts w:cs="Arial"/>
        </w:rPr>
        <w:t xml:space="preserve">service of </w:t>
      </w:r>
      <w:proofErr w:type="spellStart"/>
      <w:r w:rsidR="00E41730">
        <w:rPr>
          <w:rFonts w:cs="Arial"/>
        </w:rPr>
        <w:t>api</w:t>
      </w:r>
      <w:proofErr w:type="spellEnd"/>
      <w:r w:rsidR="00E41730">
        <w:rPr>
          <w:rFonts w:cs="Arial"/>
        </w:rPr>
        <w:t xml:space="preserve"> methode.</w:t>
      </w:r>
      <w:r>
        <w:rPr>
          <w:rFonts w:cs="Arial"/>
        </w:rPr>
        <w:t xml:space="preserve"> Deze services zijn namelijk ook intern beschikbaar.</w:t>
      </w:r>
    </w:p>
    <w:p w14:paraId="779E7F2B" w14:textId="77777777" w:rsidR="00E41730" w:rsidRDefault="00E41730" w:rsidP="00AE52DC">
      <w:pPr>
        <w:rPr>
          <w:rFonts w:cs="Arial"/>
        </w:rPr>
      </w:pPr>
    </w:p>
    <w:p w14:paraId="7BB0CF5E" w14:textId="77777777" w:rsidR="00693C0B" w:rsidRDefault="00AE52DC" w:rsidP="00693C0B">
      <w:pPr>
        <w:rPr>
          <w:rFonts w:cs="Arial"/>
        </w:rPr>
      </w:pPr>
      <w:r>
        <w:rPr>
          <w:rFonts w:cs="Arial"/>
        </w:rPr>
        <w:t xml:space="preserve">Interne </w:t>
      </w:r>
      <w:proofErr w:type="spellStart"/>
      <w:r w:rsidR="00693C0B" w:rsidRPr="00693C0B">
        <w:rPr>
          <w:rFonts w:cs="Arial"/>
          <w:u w:val="single"/>
        </w:rPr>
        <w:t>legacy</w:t>
      </w:r>
      <w:proofErr w:type="spellEnd"/>
      <w:r w:rsidR="00693C0B">
        <w:rPr>
          <w:rFonts w:cs="Arial"/>
        </w:rPr>
        <w:t xml:space="preserve"> </w:t>
      </w:r>
      <w:r>
        <w:rPr>
          <w:rFonts w:cs="Arial"/>
        </w:rPr>
        <w:t xml:space="preserve">applicaties met SMTP connectie mogelijkheden kunnen verbinden met een interne server; </w:t>
      </w:r>
      <w:r w:rsidR="00E41730">
        <w:rPr>
          <w:rFonts w:cs="Arial"/>
        </w:rPr>
        <w:t>smtp2web</w:t>
      </w:r>
      <w:r>
        <w:rPr>
          <w:rFonts w:cs="Arial"/>
        </w:rPr>
        <w:t>.</w:t>
      </w:r>
      <w:r w:rsidR="00693C0B">
        <w:rPr>
          <w:rFonts w:cs="Arial"/>
        </w:rPr>
        <w:t xml:space="preserve"> Deze </w:t>
      </w:r>
      <w:proofErr w:type="spellStart"/>
      <w:r w:rsidR="00693C0B">
        <w:rPr>
          <w:rFonts w:cs="Arial"/>
        </w:rPr>
        <w:t>linux</w:t>
      </w:r>
      <w:proofErr w:type="spellEnd"/>
      <w:r w:rsidR="00693C0B">
        <w:rPr>
          <w:rFonts w:cs="Arial"/>
        </w:rPr>
        <w:t xml:space="preserve"> oplossing ontvangt over SMTP een bericht. Dit bericht wordt getransformeerd naar JSON en verstuurd over secure http naar de interne servicegateway. Hier wordt het bericht verder in de bestaande </w:t>
      </w:r>
      <w:proofErr w:type="spellStart"/>
      <w:r w:rsidR="00693C0B">
        <w:rPr>
          <w:rFonts w:cs="Arial"/>
        </w:rPr>
        <w:t>policies</w:t>
      </w:r>
      <w:proofErr w:type="spellEnd"/>
      <w:r w:rsidR="00693C0B">
        <w:rPr>
          <w:rFonts w:cs="Arial"/>
        </w:rPr>
        <w:t xml:space="preserve"> meegenomen naar de EWS </w:t>
      </w:r>
      <w:proofErr w:type="spellStart"/>
      <w:r w:rsidR="00693C0B">
        <w:rPr>
          <w:rFonts w:cs="Arial"/>
        </w:rPr>
        <w:t>servicelaag</w:t>
      </w:r>
      <w:proofErr w:type="spellEnd"/>
      <w:r w:rsidR="00693C0B">
        <w:rPr>
          <w:rFonts w:cs="Arial"/>
        </w:rPr>
        <w:t>.</w:t>
      </w:r>
    </w:p>
    <w:p w14:paraId="34D66D14" w14:textId="6F35BD6C" w:rsidR="00AE52DC" w:rsidRDefault="00AE52DC" w:rsidP="00AE52DC">
      <w:pPr>
        <w:rPr>
          <w:rFonts w:cs="Arial"/>
        </w:rPr>
      </w:pPr>
    </w:p>
    <w:p w14:paraId="700A3BB6" w14:textId="35205F8C" w:rsidR="00AE52DC" w:rsidRDefault="00AE52DC" w:rsidP="00AE52DC">
      <w:pPr>
        <w:rPr>
          <w:rFonts w:cs="Arial"/>
        </w:rPr>
      </w:pPr>
      <w:r>
        <w:rPr>
          <w:rFonts w:cs="Arial"/>
        </w:rPr>
        <w:t>Er zijn hier in 2 variaties:</w:t>
      </w:r>
    </w:p>
    <w:p w14:paraId="014CF85A" w14:textId="5F8E6C6F" w:rsidR="00AE52DC" w:rsidRDefault="00AE52DC" w:rsidP="00AE52DC">
      <w:pPr>
        <w:numPr>
          <w:ilvl w:val="0"/>
          <w:numId w:val="13"/>
        </w:numPr>
        <w:rPr>
          <w:rFonts w:cs="Arial"/>
        </w:rPr>
      </w:pPr>
      <w:r>
        <w:rPr>
          <w:rFonts w:cs="Arial"/>
        </w:rPr>
        <w:t xml:space="preserve">De applicatie beschikt over de benodigde SMTP beveiliging (STARTTLS, DANE) </w:t>
      </w:r>
    </w:p>
    <w:p w14:paraId="6C3F3428" w14:textId="67CC6AE7" w:rsidR="00AE52DC" w:rsidRDefault="00AE52DC" w:rsidP="00AE52DC">
      <w:pPr>
        <w:numPr>
          <w:ilvl w:val="0"/>
          <w:numId w:val="13"/>
        </w:numPr>
        <w:rPr>
          <w:rFonts w:cs="Arial"/>
        </w:rPr>
      </w:pPr>
      <w:r>
        <w:rPr>
          <w:rFonts w:cs="Arial"/>
        </w:rPr>
        <w:t>De applicatie beschikt niet over SMTP beveiliging. Tussen de applicatieserver en de SMTP2WEB voorziening wordt een s</w:t>
      </w:r>
      <w:r w:rsidR="008A6486">
        <w:rPr>
          <w:rFonts w:cs="Arial"/>
        </w:rPr>
        <w:t>-tunnel (Secure Tunnel) opgezet</w:t>
      </w:r>
      <w:r w:rsidR="00494296">
        <w:rPr>
          <w:rFonts w:cs="Arial"/>
        </w:rPr>
        <w:t xml:space="preserve"> door ICT/A</w:t>
      </w:r>
    </w:p>
    <w:p w14:paraId="20F46D2A" w14:textId="02120077" w:rsidR="008A6486" w:rsidRDefault="008A6486" w:rsidP="008A6486">
      <w:pPr>
        <w:numPr>
          <w:ilvl w:val="1"/>
          <w:numId w:val="13"/>
        </w:numPr>
        <w:rPr>
          <w:rFonts w:cs="Arial"/>
        </w:rPr>
      </w:pPr>
      <w:r>
        <w:rPr>
          <w:rFonts w:cs="Arial"/>
        </w:rPr>
        <w:t xml:space="preserve">NB </w:t>
      </w:r>
      <w:proofErr w:type="spellStart"/>
      <w:r>
        <w:rPr>
          <w:rFonts w:cs="Arial"/>
        </w:rPr>
        <w:t>Unsecure</w:t>
      </w:r>
      <w:proofErr w:type="spellEnd"/>
      <w:r>
        <w:rPr>
          <w:rFonts w:cs="Arial"/>
        </w:rPr>
        <w:t xml:space="preserve"> SMTP vanaf de client is niet toegestaan, dus applicatieserver is nodig</w:t>
      </w:r>
    </w:p>
    <w:p w14:paraId="1115E6FA" w14:textId="18CE40CC" w:rsidR="00E11755" w:rsidRDefault="00E11755" w:rsidP="00AE52DC">
      <w:pPr>
        <w:rPr>
          <w:rFonts w:cs="Arial"/>
        </w:rPr>
      </w:pPr>
    </w:p>
    <w:p w14:paraId="2EE43A79" w14:textId="788D5BEB" w:rsidR="00763FC1" w:rsidRPr="000D7992" w:rsidRDefault="00693C0B" w:rsidP="00AE52DC">
      <w:pPr>
        <w:rPr>
          <w:rFonts w:cs="Arial"/>
          <w:b/>
          <w:sz w:val="22"/>
        </w:rPr>
      </w:pPr>
      <w:r>
        <w:rPr>
          <w:rFonts w:cs="Arial"/>
        </w:rPr>
        <w:br w:type="page"/>
      </w:r>
      <w:r w:rsidR="000D7992" w:rsidRPr="000D7992">
        <w:rPr>
          <w:rFonts w:cs="Arial"/>
          <w:b/>
          <w:sz w:val="22"/>
        </w:rPr>
        <w:lastRenderedPageBreak/>
        <w:t>Verdere uitleg mogelijkheden</w:t>
      </w:r>
    </w:p>
    <w:p w14:paraId="620C3F14" w14:textId="77777777" w:rsidR="000D7992" w:rsidRDefault="000D7992" w:rsidP="00AE52DC">
      <w:pPr>
        <w:rPr>
          <w:rFonts w:cs="Arial"/>
        </w:rPr>
      </w:pPr>
    </w:p>
    <w:p w14:paraId="6A2A2C4B" w14:textId="7C6EAC83" w:rsidR="00693C0B" w:rsidRPr="000D7992" w:rsidRDefault="00693C0B" w:rsidP="00AE52DC">
      <w:pPr>
        <w:rPr>
          <w:rFonts w:cs="Arial"/>
          <w:b/>
        </w:rPr>
      </w:pPr>
      <w:r w:rsidRPr="000D7992">
        <w:rPr>
          <w:rFonts w:cs="Arial"/>
          <w:b/>
        </w:rPr>
        <w:t>Exchange Web Services</w:t>
      </w:r>
    </w:p>
    <w:p w14:paraId="46EFBA4C" w14:textId="77777777" w:rsidR="00693C0B" w:rsidRPr="000D7992" w:rsidRDefault="00693C0B" w:rsidP="00693C0B"/>
    <w:p w14:paraId="6E463036" w14:textId="1F8EDE38" w:rsidR="00693C0B" w:rsidRDefault="00693C0B" w:rsidP="00693C0B">
      <w:pPr>
        <w:rPr>
          <w:rFonts w:ascii="Calibri" w:hAnsi="Calibri"/>
        </w:rPr>
      </w:pPr>
      <w:r w:rsidRPr="000D7992">
        <w:t xml:space="preserve">EWS staat voor Exchange Web Services. </w:t>
      </w:r>
      <w:r>
        <w:t xml:space="preserve">Het is de SOAP XML </w:t>
      </w:r>
      <w:proofErr w:type="spellStart"/>
      <w:r>
        <w:t>webservicelaag</w:t>
      </w:r>
      <w:proofErr w:type="spellEnd"/>
      <w:r>
        <w:t xml:space="preserve"> van Microsoft om verschillende Exchange taken uit te kunnen voeren. Bijvoorbeeld het versturen van e-mail of het maken van een afspraak. De gemeente ’s-Hertogenbosch draait Microsoft Exchange 2016 on </w:t>
      </w:r>
      <w:proofErr w:type="spellStart"/>
      <w:r>
        <w:t>premise</w:t>
      </w:r>
      <w:proofErr w:type="spellEnd"/>
      <w:r>
        <w:t xml:space="preserve">. Leveranciers die aan willen sluiten op de EWS manier hoeven alleen te kijken naar de operaties die uitgevoerd moeten worden. De documentatie van EWS is te vinden op de Microsoft site; </w:t>
      </w:r>
      <w:hyperlink r:id="rId10" w:history="1">
        <w:r>
          <w:rPr>
            <w:rStyle w:val="Hyperlink"/>
          </w:rPr>
          <w:t>https://docs.microsoft.com/en-us/exchange/client-developer/web-service-reference/web-services-reference-for-exchange</w:t>
        </w:r>
      </w:hyperlink>
      <w:r>
        <w:t xml:space="preserve"> om de SOAP </w:t>
      </w:r>
      <w:proofErr w:type="spellStart"/>
      <w:r>
        <w:t>messages</w:t>
      </w:r>
      <w:proofErr w:type="spellEnd"/>
      <w:r>
        <w:t xml:space="preserve"> te maken. Er is ook een </w:t>
      </w:r>
      <w:proofErr w:type="spellStart"/>
      <w:r>
        <w:t>Managed</w:t>
      </w:r>
      <w:proofErr w:type="spellEnd"/>
      <w:r>
        <w:t xml:space="preserve"> API die </w:t>
      </w:r>
      <w:proofErr w:type="spellStart"/>
      <w:r>
        <w:t>geinclude</w:t>
      </w:r>
      <w:proofErr w:type="spellEnd"/>
      <w:r>
        <w:t xml:space="preserve"> kan worden in je ontwikkelomgeving. De </w:t>
      </w:r>
      <w:proofErr w:type="spellStart"/>
      <w:r>
        <w:t>Managed</w:t>
      </w:r>
      <w:proofErr w:type="spellEnd"/>
      <w:r>
        <w:t xml:space="preserve"> API neemt het zelf maken van de SOAP berichten uit handen.</w:t>
      </w:r>
    </w:p>
    <w:p w14:paraId="15B4886C" w14:textId="77777777" w:rsidR="00693C0B" w:rsidRDefault="00693C0B" w:rsidP="00693C0B">
      <w:r>
        <w:rPr>
          <w:u w:val="single"/>
        </w:rPr>
        <w:t>De authenticatie op onze Exchange omgeving is een onderdeel waar de leverancier zich niet druk om hoeft te maken.</w:t>
      </w:r>
      <w:r>
        <w:t xml:space="preserve"> Dit wordt geregeld door onze </w:t>
      </w:r>
      <w:proofErr w:type="spellStart"/>
      <w:r>
        <w:t>integratielaag</w:t>
      </w:r>
      <w:proofErr w:type="spellEnd"/>
      <w:r>
        <w:t xml:space="preserve">. Als er enige </w:t>
      </w:r>
      <w:proofErr w:type="spellStart"/>
      <w:r>
        <w:t>authentication</w:t>
      </w:r>
      <w:proofErr w:type="spellEnd"/>
      <w:r>
        <w:t xml:space="preserve"> op het bericht is toegepast dan wordt dit gestript door de gateway. Wel blijft het standaard om van buiten te verbinden met onze </w:t>
      </w:r>
      <w:proofErr w:type="spellStart"/>
      <w:r>
        <w:t>integratielaag</w:t>
      </w:r>
      <w:proofErr w:type="spellEnd"/>
      <w:r>
        <w:t xml:space="preserve"> middels 2-zijdige TLS authenticatie.</w:t>
      </w:r>
    </w:p>
    <w:p w14:paraId="49E25400" w14:textId="77777777" w:rsidR="00693C0B" w:rsidRDefault="00693C0B" w:rsidP="00693C0B">
      <w:r>
        <w:t xml:space="preserve">In deze link een voorbeeld van Microsoft om een mail te versturen: </w:t>
      </w:r>
      <w:hyperlink r:id="rId11" w:history="1">
        <w:r>
          <w:rPr>
            <w:rStyle w:val="Hyperlink"/>
          </w:rPr>
          <w:t>https://docs.microsoft.com/en-us/exchange/client-developer/web-service-reference/createitem-operation-email-message</w:t>
        </w:r>
      </w:hyperlink>
      <w:r>
        <w:t xml:space="preserve"> </w:t>
      </w:r>
    </w:p>
    <w:p w14:paraId="59FDCEAB" w14:textId="3CDD1FD1" w:rsidR="00693C0B" w:rsidRPr="00F65313" w:rsidRDefault="00693C0B" w:rsidP="00AE52DC">
      <w:pPr>
        <w:rPr>
          <w:rFonts w:cs="Arial"/>
        </w:rPr>
      </w:pPr>
    </w:p>
    <w:p w14:paraId="158C647D" w14:textId="77777777" w:rsidR="00F65313" w:rsidRPr="00CF0E2A" w:rsidRDefault="00F65313" w:rsidP="00F65313">
      <w:pPr>
        <w:rPr>
          <w:rFonts w:cs="Arial"/>
        </w:rPr>
      </w:pPr>
      <w:r>
        <w:rPr>
          <w:rFonts w:cs="Arial"/>
        </w:rPr>
        <w:t xml:space="preserve">NB Microsoft stapt over op </w:t>
      </w:r>
      <w:proofErr w:type="spellStart"/>
      <w:r>
        <w:rPr>
          <w:rFonts w:cs="Arial"/>
        </w:rPr>
        <w:t>Graph</w:t>
      </w:r>
      <w:proofErr w:type="spellEnd"/>
      <w:r>
        <w:rPr>
          <w:rFonts w:cs="Arial"/>
        </w:rPr>
        <w:t xml:space="preserve">. Het berichtenverkeer van </w:t>
      </w:r>
      <w:proofErr w:type="spellStart"/>
      <w:r>
        <w:rPr>
          <w:rFonts w:cs="Arial"/>
        </w:rPr>
        <w:t>Graph</w:t>
      </w:r>
      <w:proofErr w:type="spellEnd"/>
      <w:r>
        <w:rPr>
          <w:rFonts w:cs="Arial"/>
        </w:rPr>
        <w:t xml:space="preserve"> ondersteunen we ook.</w:t>
      </w:r>
    </w:p>
    <w:p w14:paraId="6A531877" w14:textId="77777777" w:rsidR="00693C0B" w:rsidRPr="00F65313" w:rsidRDefault="00693C0B" w:rsidP="00AE52DC">
      <w:pPr>
        <w:rPr>
          <w:rFonts w:cs="Arial"/>
        </w:rPr>
      </w:pPr>
    </w:p>
    <w:p w14:paraId="5AD28222" w14:textId="4CD2C7B7" w:rsidR="00693C0B" w:rsidRPr="00F65313" w:rsidRDefault="00693C0B" w:rsidP="00AE52DC">
      <w:pPr>
        <w:rPr>
          <w:rFonts w:cs="Arial"/>
          <w:b/>
        </w:rPr>
      </w:pPr>
      <w:proofErr w:type="spellStart"/>
      <w:r w:rsidRPr="00F65313">
        <w:rPr>
          <w:rFonts w:cs="Arial"/>
          <w:b/>
        </w:rPr>
        <w:t>VerzendEmail</w:t>
      </w:r>
      <w:proofErr w:type="spellEnd"/>
      <w:r w:rsidRPr="00F65313">
        <w:rPr>
          <w:rFonts w:cs="Arial"/>
          <w:b/>
        </w:rPr>
        <w:t xml:space="preserve"> service</w:t>
      </w:r>
    </w:p>
    <w:p w14:paraId="538D510A" w14:textId="703AF51F" w:rsidR="00693C0B" w:rsidRPr="00F65313" w:rsidRDefault="00693C0B" w:rsidP="00AE52DC">
      <w:pPr>
        <w:rPr>
          <w:rFonts w:cs="Arial"/>
        </w:rPr>
      </w:pPr>
    </w:p>
    <w:p w14:paraId="08168720" w14:textId="4F1B1D37" w:rsidR="00693C0B" w:rsidRDefault="00693C0B" w:rsidP="00693C0B">
      <w:pPr>
        <w:rPr>
          <w:rFonts w:ascii="Calibri" w:hAnsi="Calibri"/>
        </w:rPr>
      </w:pPr>
      <w:r>
        <w:t>Het is een SOAP service, net als EWS. Maar kleiner en het verzenden van een mail is te doen in 1 simpel bericht. Ook is het mogelijk om een attachment te versturen, dit door de bijlage als BASE64 tekst toe te voegen aan het bericht. Voorbeelden staan onder de tekst.</w:t>
      </w:r>
    </w:p>
    <w:p w14:paraId="634A7E09" w14:textId="77777777" w:rsidR="00693C0B" w:rsidRDefault="00693C0B" w:rsidP="00693C0B">
      <w:r>
        <w:t xml:space="preserve">Het bericht wordt door onze gateway en </w:t>
      </w:r>
      <w:proofErr w:type="spellStart"/>
      <w:r>
        <w:t>servicelaag</w:t>
      </w:r>
      <w:proofErr w:type="spellEnd"/>
      <w:r>
        <w:t xml:space="preserve"> geconverteerd naar een EWS call en deze wordt aangeboden aan de interne Exchange server. Deze infrastructuur zal de mail versturen.</w:t>
      </w:r>
    </w:p>
    <w:p w14:paraId="3BD20DF0" w14:textId="77777777" w:rsidR="00693C0B" w:rsidRDefault="00693C0B" w:rsidP="00693C0B"/>
    <w:p w14:paraId="046D94E5" w14:textId="77777777" w:rsidR="00693C0B" w:rsidRDefault="00693C0B" w:rsidP="00693C0B">
      <w:r>
        <w:t xml:space="preserve">Het </w:t>
      </w:r>
      <w:proofErr w:type="spellStart"/>
      <w:r>
        <w:t>endpoint</w:t>
      </w:r>
      <w:proofErr w:type="spellEnd"/>
      <w:r>
        <w:t xml:space="preserve"> van deze service is al beschikbaar en deze is voor de acceptatieomgeving: </w:t>
      </w:r>
      <w:hyperlink r:id="rId12" w:history="1">
        <w:r>
          <w:rPr>
            <w:rStyle w:val="Hyperlink"/>
          </w:rPr>
          <w:t>https://servicegateway.accp.s-hertogenbosch.nl/VerzendEmail</w:t>
        </w:r>
      </w:hyperlink>
    </w:p>
    <w:p w14:paraId="7AF5CD76" w14:textId="77777777" w:rsidR="00693C0B" w:rsidRDefault="00693C0B" w:rsidP="00693C0B">
      <w:r>
        <w:t>Beveiliging is geregeld middels 2-zijdig TLS (MTLS) dus moet er eerst contact zijn om de certificaten uit te wisselen.</w:t>
      </w:r>
    </w:p>
    <w:p w14:paraId="25EF7129" w14:textId="6DD4F7A6" w:rsidR="00693C0B" w:rsidRDefault="00693C0B" w:rsidP="00AE52DC">
      <w:pPr>
        <w:rPr>
          <w:rFonts w:cs="Arial"/>
        </w:rPr>
      </w:pPr>
    </w:p>
    <w:p w14:paraId="1E2D9FA1" w14:textId="77777777" w:rsidR="00693C0B" w:rsidRDefault="00693C0B" w:rsidP="00AE52DC">
      <w:pPr>
        <w:rPr>
          <w:rFonts w:cs="Arial"/>
        </w:rPr>
      </w:pPr>
    </w:p>
    <w:p w14:paraId="2263B05F" w14:textId="3501B421" w:rsidR="00693C0B" w:rsidRDefault="00693C0B" w:rsidP="00AE52DC">
      <w:pPr>
        <w:rPr>
          <w:rFonts w:cs="Arial"/>
        </w:rPr>
      </w:pPr>
      <w:r>
        <w:rPr>
          <w:rFonts w:cs="Arial"/>
        </w:rPr>
        <w:object w:dxaOrig="1527" w:dyaOrig="989" w14:anchorId="2267A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ackage" ShapeID="_x0000_i1025" DrawAspect="Icon" ObjectID="_1708891538" r:id="rId14"/>
        </w:object>
      </w:r>
      <w:r>
        <w:rPr>
          <w:rFonts w:cs="Arial"/>
        </w:rPr>
        <w:object w:dxaOrig="1527" w:dyaOrig="989" w14:anchorId="1D682E7B">
          <v:shape id="_x0000_i1026" type="#_x0000_t75" style="width:76.5pt;height:49.5pt" o:ole="">
            <v:imagedata r:id="rId15" o:title=""/>
          </v:shape>
          <o:OLEObject Type="Embed" ProgID="Package" ShapeID="_x0000_i1026" DrawAspect="Icon" ObjectID="_1708891539" r:id="rId16"/>
        </w:object>
      </w:r>
    </w:p>
    <w:p w14:paraId="5E87E91D" w14:textId="64E55F60" w:rsidR="00693C0B" w:rsidRDefault="00693C0B" w:rsidP="00AE52DC">
      <w:pPr>
        <w:rPr>
          <w:rFonts w:cs="Arial"/>
        </w:rPr>
      </w:pPr>
    </w:p>
    <w:p w14:paraId="1F002DAF" w14:textId="77777777" w:rsidR="00693C0B" w:rsidRDefault="00693C0B" w:rsidP="00AE52DC">
      <w:pPr>
        <w:rPr>
          <w:rFonts w:cs="Arial"/>
        </w:rPr>
      </w:pPr>
    </w:p>
    <w:p w14:paraId="7D2ADE6E" w14:textId="588D0736" w:rsidR="00AE52DC" w:rsidRDefault="00865BA2" w:rsidP="00AE52DC">
      <w:pPr>
        <w:rPr>
          <w:rFonts w:cs="Arial"/>
          <w:b/>
        </w:rPr>
      </w:pPr>
      <w:proofErr w:type="spellStart"/>
      <w:r>
        <w:rPr>
          <w:rFonts w:cs="Arial"/>
          <w:b/>
        </w:rPr>
        <w:t>Json</w:t>
      </w:r>
      <w:proofErr w:type="spellEnd"/>
      <w:r>
        <w:rPr>
          <w:rFonts w:cs="Arial"/>
          <w:b/>
        </w:rPr>
        <w:t xml:space="preserve">/Rest </w:t>
      </w:r>
      <w:proofErr w:type="spellStart"/>
      <w:r>
        <w:rPr>
          <w:rFonts w:cs="Arial"/>
          <w:b/>
        </w:rPr>
        <w:t>api</w:t>
      </w:r>
      <w:proofErr w:type="spellEnd"/>
    </w:p>
    <w:p w14:paraId="14F69EDB" w14:textId="6E706320" w:rsidR="00865BA2" w:rsidRDefault="00865BA2" w:rsidP="00AE52DC">
      <w:pPr>
        <w:rPr>
          <w:rFonts w:cs="Arial"/>
        </w:rPr>
      </w:pPr>
      <w:r>
        <w:rPr>
          <w:rFonts w:cs="Arial"/>
        </w:rPr>
        <w:t xml:space="preserve">Deze API is werkend in de common </w:t>
      </w:r>
      <w:proofErr w:type="spellStart"/>
      <w:r>
        <w:rPr>
          <w:rFonts w:cs="Arial"/>
        </w:rPr>
        <w:t>ground</w:t>
      </w:r>
      <w:proofErr w:type="spellEnd"/>
      <w:r>
        <w:rPr>
          <w:rFonts w:cs="Arial"/>
        </w:rPr>
        <w:t xml:space="preserve"> oplossing genaamd Signalen. </w:t>
      </w:r>
    </w:p>
    <w:p w14:paraId="6897BE1B" w14:textId="28A706A5" w:rsidR="00865BA2" w:rsidRPr="00865BA2" w:rsidRDefault="009F7939" w:rsidP="00AE52DC">
      <w:pPr>
        <w:rPr>
          <w:rFonts w:cs="Arial"/>
          <w:lang w:val="en-US"/>
        </w:rPr>
      </w:pPr>
      <w:hyperlink r:id="rId17" w:history="1">
        <w:r w:rsidR="00865BA2" w:rsidRPr="00865BA2">
          <w:rPr>
            <w:rStyle w:val="Hyperlink"/>
            <w:lang w:val="en-US"/>
          </w:rPr>
          <w:t xml:space="preserve">Design and implement API for sending e-mails · Issue #77 · </w:t>
        </w:r>
        <w:proofErr w:type="spellStart"/>
        <w:r w:rsidR="00865BA2" w:rsidRPr="00865BA2">
          <w:rPr>
            <w:rStyle w:val="Hyperlink"/>
            <w:lang w:val="en-US"/>
          </w:rPr>
          <w:t>Signalen</w:t>
        </w:r>
        <w:proofErr w:type="spellEnd"/>
        <w:r w:rsidR="00865BA2" w:rsidRPr="00865BA2">
          <w:rPr>
            <w:rStyle w:val="Hyperlink"/>
            <w:lang w:val="en-US"/>
          </w:rPr>
          <w:t>/backend · GitHub</w:t>
        </w:r>
      </w:hyperlink>
    </w:p>
    <w:p w14:paraId="04DB6C3A" w14:textId="311745DE" w:rsidR="00865BA2" w:rsidRPr="000D7992" w:rsidRDefault="009F7939" w:rsidP="00AE52DC">
      <w:pPr>
        <w:rPr>
          <w:rFonts w:cs="Arial"/>
          <w:lang w:val="en-US"/>
        </w:rPr>
      </w:pPr>
      <w:hyperlink r:id="rId18" w:history="1">
        <w:r w:rsidR="000D7992" w:rsidRPr="000D7992">
          <w:rPr>
            <w:rStyle w:val="Hyperlink"/>
            <w:lang w:val="en-US"/>
          </w:rPr>
          <w:t xml:space="preserve">Generate </w:t>
        </w:r>
        <w:proofErr w:type="spellStart"/>
        <w:r w:rsidR="000D7992" w:rsidRPr="000D7992">
          <w:rPr>
            <w:rStyle w:val="Hyperlink"/>
            <w:lang w:val="en-US"/>
          </w:rPr>
          <w:t>OpenAPI</w:t>
        </w:r>
        <w:proofErr w:type="spellEnd"/>
        <w:r w:rsidR="000D7992" w:rsidRPr="000D7992">
          <w:rPr>
            <w:rStyle w:val="Hyperlink"/>
            <w:lang w:val="en-US"/>
          </w:rPr>
          <w:t xml:space="preserve"> specification for e-mail REST API · Issue #120 · </w:t>
        </w:r>
        <w:proofErr w:type="spellStart"/>
        <w:r w:rsidR="000D7992" w:rsidRPr="000D7992">
          <w:rPr>
            <w:rStyle w:val="Hyperlink"/>
            <w:lang w:val="en-US"/>
          </w:rPr>
          <w:t>Signalen</w:t>
        </w:r>
        <w:proofErr w:type="spellEnd"/>
        <w:r w:rsidR="000D7992" w:rsidRPr="000D7992">
          <w:rPr>
            <w:rStyle w:val="Hyperlink"/>
            <w:lang w:val="en-US"/>
          </w:rPr>
          <w:t>/backend · GitHub</w:t>
        </w:r>
      </w:hyperlink>
    </w:p>
    <w:p w14:paraId="26ACB863" w14:textId="64E02106" w:rsidR="00865BA2" w:rsidRDefault="00865BA2" w:rsidP="00AE52DC">
      <w:pPr>
        <w:rPr>
          <w:rFonts w:cs="Arial"/>
          <w:lang w:val="en-US"/>
        </w:rPr>
      </w:pPr>
    </w:p>
    <w:p w14:paraId="055FD90C" w14:textId="3F3AD108" w:rsidR="000D7992" w:rsidRDefault="000D7992" w:rsidP="00AE52DC">
      <w:pPr>
        <w:rPr>
          <w:rFonts w:cs="Arial"/>
          <w:lang w:val="en-US"/>
        </w:rPr>
      </w:pPr>
      <w:proofErr w:type="spellStart"/>
      <w:r>
        <w:rPr>
          <w:rFonts w:cs="Arial"/>
          <w:lang w:val="en-US"/>
        </w:rPr>
        <w:t>Een</w:t>
      </w:r>
      <w:proofErr w:type="spellEnd"/>
      <w:r>
        <w:rPr>
          <w:rFonts w:cs="Arial"/>
          <w:lang w:val="en-US"/>
        </w:rPr>
        <w:t xml:space="preserve"> </w:t>
      </w:r>
      <w:proofErr w:type="spellStart"/>
      <w:r>
        <w:rPr>
          <w:rFonts w:cs="Arial"/>
          <w:lang w:val="en-US"/>
        </w:rPr>
        <w:t>voorbeeldbericht</w:t>
      </w:r>
      <w:proofErr w:type="spellEnd"/>
      <w:r>
        <w:rPr>
          <w:rFonts w:cs="Arial"/>
          <w:lang w:val="en-US"/>
        </w:rPr>
        <w:t xml:space="preserve"> </w:t>
      </w:r>
      <w:proofErr w:type="spellStart"/>
      <w:r>
        <w:rPr>
          <w:rFonts w:cs="Arial"/>
          <w:lang w:val="en-US"/>
        </w:rPr>
        <w:t>zou</w:t>
      </w:r>
      <w:proofErr w:type="spellEnd"/>
      <w:r>
        <w:rPr>
          <w:rFonts w:cs="Arial"/>
          <w:lang w:val="en-US"/>
        </w:rPr>
        <w:t xml:space="preserve"> </w:t>
      </w:r>
      <w:proofErr w:type="spellStart"/>
      <w:r>
        <w:rPr>
          <w:rFonts w:cs="Arial"/>
          <w:lang w:val="en-US"/>
        </w:rPr>
        <w:t>zijn</w:t>
      </w:r>
      <w:proofErr w:type="spellEnd"/>
      <w:r>
        <w:rPr>
          <w:rFonts w:cs="Arial"/>
          <w:lang w:val="en-US"/>
        </w:rPr>
        <w:t>;</w:t>
      </w:r>
    </w:p>
    <w:p w14:paraId="4E72062F" w14:textId="77777777" w:rsidR="000D7992" w:rsidRPr="000D7992" w:rsidRDefault="000D7992" w:rsidP="00AE52DC">
      <w:pPr>
        <w:rPr>
          <w:rFonts w:cs="Arial"/>
          <w:lang w:val="en-US"/>
        </w:rPr>
      </w:pPr>
    </w:p>
    <w:p w14:paraId="404D49BB" w14:textId="77777777" w:rsidR="00865BA2" w:rsidRPr="000D7992" w:rsidRDefault="00865BA2" w:rsidP="00AE52DC">
      <w:pPr>
        <w:rPr>
          <w:rFonts w:cs="Arial"/>
          <w:lang w:val="en-US"/>
        </w:rPr>
      </w:pPr>
    </w:p>
    <w:p w14:paraId="4612C502" w14:textId="7726BE31" w:rsidR="00865BA2" w:rsidRPr="000D7992" w:rsidRDefault="000D7992" w:rsidP="00AE52DC">
      <w:pPr>
        <w:rPr>
          <w:rFonts w:cs="Arial"/>
          <w:lang w:val="en-US"/>
        </w:rPr>
      </w:pPr>
      <w:r>
        <w:rPr>
          <w:rFonts w:cs="Arial"/>
          <w:lang w:val="en-US"/>
        </w:rPr>
        <w:object w:dxaOrig="1527" w:dyaOrig="989" w14:anchorId="245B63B3">
          <v:shape id="_x0000_i1027" type="#_x0000_t75" style="width:76.5pt;height:49.5pt" o:ole="">
            <v:imagedata r:id="rId19" o:title=""/>
          </v:shape>
          <o:OLEObject Type="Embed" ProgID="Package" ShapeID="_x0000_i1027" DrawAspect="Icon" ObjectID="_1708891540" r:id="rId20"/>
        </w:object>
      </w:r>
      <w:bookmarkStart w:id="0" w:name="_GoBack"/>
      <w:bookmarkEnd w:id="0"/>
    </w:p>
    <w:sectPr w:rsidR="00865BA2" w:rsidRPr="000D7992" w:rsidSect="0087513E">
      <w:headerReference w:type="even" r:id="rId21"/>
      <w:headerReference w:type="default" r:id="rId22"/>
      <w:footerReference w:type="even" r:id="rId23"/>
      <w:footerReference w:type="default" r:id="rId24"/>
      <w:headerReference w:type="first" r:id="rId25"/>
      <w:footerReference w:type="first" r:id="rId26"/>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84E6B" w14:textId="77777777" w:rsidR="009F7939" w:rsidRDefault="009F7939">
      <w:pPr>
        <w:spacing w:line="240" w:lineRule="auto"/>
      </w:pPr>
      <w:r>
        <w:separator/>
      </w:r>
    </w:p>
  </w:endnote>
  <w:endnote w:type="continuationSeparator" w:id="0">
    <w:p w14:paraId="679CB145" w14:textId="77777777" w:rsidR="009F7939" w:rsidRDefault="009F7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8" w14:textId="77777777" w:rsidR="00865BA2" w:rsidRDefault="00865B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9" w14:textId="77777777" w:rsidR="00865BA2" w:rsidRDefault="00865BA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B" w14:textId="77777777" w:rsidR="00865BA2" w:rsidRDefault="00865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7FFCE" w14:textId="77777777" w:rsidR="009F7939" w:rsidRDefault="009F7939">
      <w:pPr>
        <w:spacing w:line="240" w:lineRule="auto"/>
      </w:pPr>
      <w:r>
        <w:separator/>
      </w:r>
    </w:p>
  </w:footnote>
  <w:footnote w:type="continuationSeparator" w:id="0">
    <w:p w14:paraId="425EB8D4" w14:textId="77777777" w:rsidR="009F7939" w:rsidRDefault="009F7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6" w14:textId="77777777" w:rsidR="00865BA2" w:rsidRDefault="00865B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7" w14:textId="77777777" w:rsidR="00865BA2" w:rsidRDefault="00865B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3A5A" w14:textId="77777777" w:rsidR="00865BA2" w:rsidRDefault="00865B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97C"/>
    <w:multiLevelType w:val="hybridMultilevel"/>
    <w:tmpl w:val="EE166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FB646A4"/>
    <w:multiLevelType w:val="hybridMultilevel"/>
    <w:tmpl w:val="A684A214"/>
    <w:lvl w:ilvl="0" w:tplc="E440F534">
      <w:start w:val="1"/>
      <w:numFmt w:val="bullet"/>
      <w:lvlText w:val="o"/>
      <w:lvlJc w:val="left"/>
      <w:pPr>
        <w:ind w:left="360" w:hanging="360"/>
      </w:pPr>
      <w:rPr>
        <w:rFonts w:ascii="Courier New" w:hAnsi="Courier New" w:cs="Courier New" w:hint="default"/>
      </w:rPr>
    </w:lvl>
    <w:lvl w:ilvl="1" w:tplc="6BB2F1E6" w:tentative="1">
      <w:start w:val="1"/>
      <w:numFmt w:val="bullet"/>
      <w:lvlText w:val="o"/>
      <w:lvlJc w:val="left"/>
      <w:pPr>
        <w:ind w:left="1080" w:hanging="360"/>
      </w:pPr>
      <w:rPr>
        <w:rFonts w:ascii="Courier New" w:hAnsi="Courier New" w:cs="Courier New" w:hint="default"/>
      </w:rPr>
    </w:lvl>
    <w:lvl w:ilvl="2" w:tplc="C5CA62DA" w:tentative="1">
      <w:start w:val="1"/>
      <w:numFmt w:val="bullet"/>
      <w:lvlText w:val=""/>
      <w:lvlJc w:val="left"/>
      <w:pPr>
        <w:ind w:left="1800" w:hanging="360"/>
      </w:pPr>
      <w:rPr>
        <w:rFonts w:ascii="Wingdings" w:hAnsi="Wingdings" w:hint="default"/>
      </w:rPr>
    </w:lvl>
    <w:lvl w:ilvl="3" w:tplc="A51A4978" w:tentative="1">
      <w:start w:val="1"/>
      <w:numFmt w:val="bullet"/>
      <w:lvlText w:val=""/>
      <w:lvlJc w:val="left"/>
      <w:pPr>
        <w:ind w:left="2520" w:hanging="360"/>
      </w:pPr>
      <w:rPr>
        <w:rFonts w:ascii="Symbol" w:hAnsi="Symbol" w:hint="default"/>
      </w:rPr>
    </w:lvl>
    <w:lvl w:ilvl="4" w:tplc="0882A982" w:tentative="1">
      <w:start w:val="1"/>
      <w:numFmt w:val="bullet"/>
      <w:lvlText w:val="o"/>
      <w:lvlJc w:val="left"/>
      <w:pPr>
        <w:ind w:left="3240" w:hanging="360"/>
      </w:pPr>
      <w:rPr>
        <w:rFonts w:ascii="Courier New" w:hAnsi="Courier New" w:cs="Courier New" w:hint="default"/>
      </w:rPr>
    </w:lvl>
    <w:lvl w:ilvl="5" w:tplc="631CA06C" w:tentative="1">
      <w:start w:val="1"/>
      <w:numFmt w:val="bullet"/>
      <w:lvlText w:val=""/>
      <w:lvlJc w:val="left"/>
      <w:pPr>
        <w:ind w:left="3960" w:hanging="360"/>
      </w:pPr>
      <w:rPr>
        <w:rFonts w:ascii="Wingdings" w:hAnsi="Wingdings" w:hint="default"/>
      </w:rPr>
    </w:lvl>
    <w:lvl w:ilvl="6" w:tplc="E0A4AEB2" w:tentative="1">
      <w:start w:val="1"/>
      <w:numFmt w:val="bullet"/>
      <w:lvlText w:val=""/>
      <w:lvlJc w:val="left"/>
      <w:pPr>
        <w:ind w:left="4680" w:hanging="360"/>
      </w:pPr>
      <w:rPr>
        <w:rFonts w:ascii="Symbol" w:hAnsi="Symbol" w:hint="default"/>
      </w:rPr>
    </w:lvl>
    <w:lvl w:ilvl="7" w:tplc="553E84A2" w:tentative="1">
      <w:start w:val="1"/>
      <w:numFmt w:val="bullet"/>
      <w:lvlText w:val="o"/>
      <w:lvlJc w:val="left"/>
      <w:pPr>
        <w:ind w:left="5400" w:hanging="360"/>
      </w:pPr>
      <w:rPr>
        <w:rFonts w:ascii="Courier New" w:hAnsi="Courier New" w:cs="Courier New" w:hint="default"/>
      </w:rPr>
    </w:lvl>
    <w:lvl w:ilvl="8" w:tplc="DC02C6A0" w:tentative="1">
      <w:start w:val="1"/>
      <w:numFmt w:val="bullet"/>
      <w:lvlText w:val=""/>
      <w:lvlJc w:val="left"/>
      <w:pPr>
        <w:ind w:left="6120" w:hanging="360"/>
      </w:pPr>
      <w:rPr>
        <w:rFonts w:ascii="Wingdings" w:hAnsi="Wingdings" w:hint="default"/>
      </w:rPr>
    </w:lvl>
  </w:abstractNum>
  <w:abstractNum w:abstractNumId="3" w15:restartNumberingAfterBreak="0">
    <w:nsid w:val="3185088E"/>
    <w:multiLevelType w:val="hybridMultilevel"/>
    <w:tmpl w:val="CDC46FC4"/>
    <w:lvl w:ilvl="0" w:tplc="6740611C">
      <w:start w:val="1"/>
      <w:numFmt w:val="bullet"/>
      <w:lvlText w:val="o"/>
      <w:lvlJc w:val="left"/>
      <w:pPr>
        <w:ind w:left="360" w:hanging="360"/>
      </w:pPr>
      <w:rPr>
        <w:rFonts w:ascii="Courier New" w:hAnsi="Courier New" w:cs="Courier New" w:hint="default"/>
      </w:rPr>
    </w:lvl>
    <w:lvl w:ilvl="1" w:tplc="CFEC3ABE" w:tentative="1">
      <w:start w:val="1"/>
      <w:numFmt w:val="bullet"/>
      <w:lvlText w:val="o"/>
      <w:lvlJc w:val="left"/>
      <w:pPr>
        <w:ind w:left="1080" w:hanging="360"/>
      </w:pPr>
      <w:rPr>
        <w:rFonts w:ascii="Courier New" w:hAnsi="Courier New" w:cs="Courier New" w:hint="default"/>
      </w:rPr>
    </w:lvl>
    <w:lvl w:ilvl="2" w:tplc="D7E87DA0" w:tentative="1">
      <w:start w:val="1"/>
      <w:numFmt w:val="bullet"/>
      <w:lvlText w:val=""/>
      <w:lvlJc w:val="left"/>
      <w:pPr>
        <w:ind w:left="1800" w:hanging="360"/>
      </w:pPr>
      <w:rPr>
        <w:rFonts w:ascii="Wingdings" w:hAnsi="Wingdings" w:hint="default"/>
      </w:rPr>
    </w:lvl>
    <w:lvl w:ilvl="3" w:tplc="C0C4D354" w:tentative="1">
      <w:start w:val="1"/>
      <w:numFmt w:val="bullet"/>
      <w:lvlText w:val=""/>
      <w:lvlJc w:val="left"/>
      <w:pPr>
        <w:ind w:left="2520" w:hanging="360"/>
      </w:pPr>
      <w:rPr>
        <w:rFonts w:ascii="Symbol" w:hAnsi="Symbol" w:hint="default"/>
      </w:rPr>
    </w:lvl>
    <w:lvl w:ilvl="4" w:tplc="E7E02C9C" w:tentative="1">
      <w:start w:val="1"/>
      <w:numFmt w:val="bullet"/>
      <w:lvlText w:val="o"/>
      <w:lvlJc w:val="left"/>
      <w:pPr>
        <w:ind w:left="3240" w:hanging="360"/>
      </w:pPr>
      <w:rPr>
        <w:rFonts w:ascii="Courier New" w:hAnsi="Courier New" w:cs="Courier New" w:hint="default"/>
      </w:rPr>
    </w:lvl>
    <w:lvl w:ilvl="5" w:tplc="E58CDFD8" w:tentative="1">
      <w:start w:val="1"/>
      <w:numFmt w:val="bullet"/>
      <w:lvlText w:val=""/>
      <w:lvlJc w:val="left"/>
      <w:pPr>
        <w:ind w:left="3960" w:hanging="360"/>
      </w:pPr>
      <w:rPr>
        <w:rFonts w:ascii="Wingdings" w:hAnsi="Wingdings" w:hint="default"/>
      </w:rPr>
    </w:lvl>
    <w:lvl w:ilvl="6" w:tplc="FFF28A8E" w:tentative="1">
      <w:start w:val="1"/>
      <w:numFmt w:val="bullet"/>
      <w:lvlText w:val=""/>
      <w:lvlJc w:val="left"/>
      <w:pPr>
        <w:ind w:left="4680" w:hanging="360"/>
      </w:pPr>
      <w:rPr>
        <w:rFonts w:ascii="Symbol" w:hAnsi="Symbol" w:hint="default"/>
      </w:rPr>
    </w:lvl>
    <w:lvl w:ilvl="7" w:tplc="E102B016" w:tentative="1">
      <w:start w:val="1"/>
      <w:numFmt w:val="bullet"/>
      <w:lvlText w:val="o"/>
      <w:lvlJc w:val="left"/>
      <w:pPr>
        <w:ind w:left="5400" w:hanging="360"/>
      </w:pPr>
      <w:rPr>
        <w:rFonts w:ascii="Courier New" w:hAnsi="Courier New" w:cs="Courier New" w:hint="default"/>
      </w:rPr>
    </w:lvl>
    <w:lvl w:ilvl="8" w:tplc="C1EC2CCC" w:tentative="1">
      <w:start w:val="1"/>
      <w:numFmt w:val="bullet"/>
      <w:lvlText w:val=""/>
      <w:lvlJc w:val="left"/>
      <w:pPr>
        <w:ind w:left="6120" w:hanging="360"/>
      </w:pPr>
      <w:rPr>
        <w:rFonts w:ascii="Wingdings" w:hAnsi="Wingdings" w:hint="default"/>
      </w:rPr>
    </w:lvl>
  </w:abstractNum>
  <w:abstractNum w:abstractNumId="4" w15:restartNumberingAfterBreak="0">
    <w:nsid w:val="42707596"/>
    <w:multiLevelType w:val="hybridMultilevel"/>
    <w:tmpl w:val="AAC843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B8421F"/>
    <w:multiLevelType w:val="hybridMultilevel"/>
    <w:tmpl w:val="DB525CD6"/>
    <w:lvl w:ilvl="0" w:tplc="E174BD52">
      <w:start w:val="1"/>
      <w:numFmt w:val="decimal"/>
      <w:lvlText w:val="%1."/>
      <w:lvlJc w:val="left"/>
      <w:pPr>
        <w:tabs>
          <w:tab w:val="num" w:pos="360"/>
        </w:tabs>
        <w:ind w:left="360" w:hanging="360"/>
      </w:pPr>
    </w:lvl>
    <w:lvl w:ilvl="1" w:tplc="98FC7EEA">
      <w:start w:val="1"/>
      <w:numFmt w:val="decimal"/>
      <w:lvlText w:val="%2."/>
      <w:lvlJc w:val="left"/>
      <w:pPr>
        <w:tabs>
          <w:tab w:val="num" w:pos="1440"/>
        </w:tabs>
        <w:ind w:left="1440" w:hanging="360"/>
      </w:pPr>
    </w:lvl>
    <w:lvl w:ilvl="2" w:tplc="4A02C692">
      <w:start w:val="1"/>
      <w:numFmt w:val="decimal"/>
      <w:lvlText w:val="%3."/>
      <w:lvlJc w:val="left"/>
      <w:pPr>
        <w:tabs>
          <w:tab w:val="num" w:pos="2160"/>
        </w:tabs>
        <w:ind w:left="2160" w:hanging="360"/>
      </w:pPr>
    </w:lvl>
    <w:lvl w:ilvl="3" w:tplc="7A8E1632">
      <w:start w:val="1"/>
      <w:numFmt w:val="decimal"/>
      <w:lvlText w:val="%4."/>
      <w:lvlJc w:val="left"/>
      <w:pPr>
        <w:tabs>
          <w:tab w:val="num" w:pos="2880"/>
        </w:tabs>
        <w:ind w:left="2880" w:hanging="360"/>
      </w:pPr>
    </w:lvl>
    <w:lvl w:ilvl="4" w:tplc="024A204C">
      <w:start w:val="1"/>
      <w:numFmt w:val="decimal"/>
      <w:lvlText w:val="%5."/>
      <w:lvlJc w:val="left"/>
      <w:pPr>
        <w:tabs>
          <w:tab w:val="num" w:pos="3600"/>
        </w:tabs>
        <w:ind w:left="3600" w:hanging="360"/>
      </w:pPr>
    </w:lvl>
    <w:lvl w:ilvl="5" w:tplc="5A3068BE">
      <w:start w:val="1"/>
      <w:numFmt w:val="decimal"/>
      <w:lvlText w:val="%6."/>
      <w:lvlJc w:val="left"/>
      <w:pPr>
        <w:tabs>
          <w:tab w:val="num" w:pos="4320"/>
        </w:tabs>
        <w:ind w:left="4320" w:hanging="360"/>
      </w:pPr>
    </w:lvl>
    <w:lvl w:ilvl="6" w:tplc="96D86E56">
      <w:start w:val="1"/>
      <w:numFmt w:val="decimal"/>
      <w:lvlText w:val="%7."/>
      <w:lvlJc w:val="left"/>
      <w:pPr>
        <w:tabs>
          <w:tab w:val="num" w:pos="5040"/>
        </w:tabs>
        <w:ind w:left="5040" w:hanging="360"/>
      </w:pPr>
    </w:lvl>
    <w:lvl w:ilvl="7" w:tplc="749CDFAE">
      <w:start w:val="1"/>
      <w:numFmt w:val="decimal"/>
      <w:lvlText w:val="%8."/>
      <w:lvlJc w:val="left"/>
      <w:pPr>
        <w:tabs>
          <w:tab w:val="num" w:pos="5760"/>
        </w:tabs>
        <w:ind w:left="5760" w:hanging="360"/>
      </w:pPr>
    </w:lvl>
    <w:lvl w:ilvl="8" w:tplc="C3B2329E">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1"/>
  </w:num>
  <w:num w:numId="10">
    <w:abstractNumId w:val="1"/>
  </w:num>
  <w:num w:numId="11">
    <w:abstractNumId w:val="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50B69"/>
    <w:rsid w:val="000D7992"/>
    <w:rsid w:val="003622AF"/>
    <w:rsid w:val="00494296"/>
    <w:rsid w:val="00693C0B"/>
    <w:rsid w:val="00763FC1"/>
    <w:rsid w:val="00844429"/>
    <w:rsid w:val="00851A72"/>
    <w:rsid w:val="00865BA2"/>
    <w:rsid w:val="0087513E"/>
    <w:rsid w:val="008A6486"/>
    <w:rsid w:val="008F2CE7"/>
    <w:rsid w:val="00972987"/>
    <w:rsid w:val="009B76E9"/>
    <w:rsid w:val="009D60F9"/>
    <w:rsid w:val="009F7939"/>
    <w:rsid w:val="00AE52DC"/>
    <w:rsid w:val="00C50B69"/>
    <w:rsid w:val="00E11755"/>
    <w:rsid w:val="00E41730"/>
    <w:rsid w:val="00EE0185"/>
    <w:rsid w:val="00F47F62"/>
    <w:rsid w:val="00F653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39F9"/>
  <w15:docId w15:val="{B70C0763-97ED-4A1E-B96D-C99C90F9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43831"/>
    <w:pPr>
      <w:spacing w:line="260" w:lineRule="atLeast"/>
    </w:pPr>
    <w:rPr>
      <w:rFonts w:ascii="Arial" w:hAnsi="Arial"/>
    </w:rPr>
  </w:style>
  <w:style w:type="paragraph" w:styleId="Kop1">
    <w:name w:val="heading 1"/>
    <w:basedOn w:val="Standaard"/>
    <w:next w:val="Standaard"/>
    <w:link w:val="Kop1Char"/>
    <w:qFormat/>
    <w:rsid w:val="00843831"/>
    <w:pPr>
      <w:keepNext/>
      <w:numPr>
        <w:numId w:val="11"/>
      </w:numPr>
      <w:spacing w:after="120" w:line="240" w:lineRule="atLeast"/>
      <w:outlineLvl w:val="0"/>
    </w:pPr>
    <w:rPr>
      <w:b/>
      <w:kern w:val="28"/>
    </w:rPr>
  </w:style>
  <w:style w:type="paragraph" w:styleId="Kop2">
    <w:name w:val="heading 2"/>
    <w:basedOn w:val="Standaard"/>
    <w:next w:val="Standaard"/>
    <w:link w:val="Kop2Char"/>
    <w:qFormat/>
    <w:rsid w:val="00843831"/>
    <w:pPr>
      <w:keepNext/>
      <w:numPr>
        <w:ilvl w:val="1"/>
        <w:numId w:val="11"/>
      </w:numPr>
      <w:spacing w:after="120" w:line="240" w:lineRule="atLeast"/>
      <w:outlineLvl w:val="1"/>
    </w:pPr>
    <w:rPr>
      <w:b/>
    </w:rPr>
  </w:style>
  <w:style w:type="paragraph" w:styleId="Kop3">
    <w:name w:val="heading 3"/>
    <w:basedOn w:val="Standaard"/>
    <w:next w:val="Standaard"/>
    <w:link w:val="Kop3Char"/>
    <w:qFormat/>
    <w:rsid w:val="00843831"/>
    <w:pPr>
      <w:keepNext/>
      <w:numPr>
        <w:ilvl w:val="2"/>
        <w:numId w:val="11"/>
      </w:numPr>
      <w:spacing w:after="120" w:line="240" w:lineRule="atLeast"/>
      <w:outlineLvl w:val="2"/>
    </w:pPr>
    <w:rPr>
      <w:b/>
    </w:rPr>
  </w:style>
  <w:style w:type="paragraph" w:styleId="Kop4">
    <w:name w:val="heading 4"/>
    <w:basedOn w:val="Standaard"/>
    <w:next w:val="Standaard"/>
    <w:link w:val="Kop4Char"/>
    <w:qFormat/>
    <w:rsid w:val="00843831"/>
    <w:pPr>
      <w:keepNext/>
      <w:numPr>
        <w:ilvl w:val="3"/>
        <w:numId w:val="11"/>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43831"/>
    <w:rPr>
      <w:rFonts w:ascii="Arial" w:hAnsi="Arial"/>
      <w:b/>
      <w:kern w:val="28"/>
    </w:rPr>
  </w:style>
  <w:style w:type="character" w:customStyle="1" w:styleId="Kop2Char">
    <w:name w:val="Kop 2 Char"/>
    <w:link w:val="Kop2"/>
    <w:rsid w:val="00843831"/>
    <w:rPr>
      <w:rFonts w:ascii="Arial" w:hAnsi="Arial"/>
      <w:b/>
    </w:rPr>
  </w:style>
  <w:style w:type="character" w:customStyle="1" w:styleId="Kop3Char">
    <w:name w:val="Kop 3 Char"/>
    <w:link w:val="Kop3"/>
    <w:rsid w:val="00843831"/>
    <w:rPr>
      <w:rFonts w:ascii="Arial" w:hAnsi="Arial"/>
      <w:b/>
    </w:rPr>
  </w:style>
  <w:style w:type="character" w:customStyle="1" w:styleId="Kop4Char">
    <w:name w:val="Kop 4 Char"/>
    <w:link w:val="Kop4"/>
    <w:rsid w:val="00843831"/>
    <w:rPr>
      <w:rFonts w:ascii="Arial" w:hAnsi="Arial"/>
      <w:b/>
    </w:rPr>
  </w:style>
  <w:style w:type="character" w:styleId="Hyperlink">
    <w:name w:val="Hyperlink"/>
    <w:basedOn w:val="Standaardalinea-lettertype"/>
    <w:uiPriority w:val="99"/>
    <w:unhideWhenUsed/>
    <w:rsid w:val="00E11755"/>
    <w:rPr>
      <w:color w:val="0000FF"/>
      <w:u w:val="single"/>
    </w:rPr>
  </w:style>
  <w:style w:type="paragraph" w:styleId="Titel">
    <w:name w:val="Title"/>
    <w:basedOn w:val="Standaard"/>
    <w:next w:val="Standaard"/>
    <w:link w:val="TitelChar"/>
    <w:uiPriority w:val="10"/>
    <w:qFormat/>
    <w:rsid w:val="00F47F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7F62"/>
    <w:rPr>
      <w:rFonts w:asciiTheme="majorHAnsi" w:eastAsiaTheme="majorEastAsia" w:hAnsiTheme="majorHAnsi" w:cstheme="majorBidi"/>
      <w:spacing w:val="-10"/>
      <w:kern w:val="28"/>
      <w:sz w:val="56"/>
      <w:szCs w:val="56"/>
    </w:rPr>
  </w:style>
  <w:style w:type="character" w:styleId="Onopgelostemelding">
    <w:name w:val="Unresolved Mention"/>
    <w:basedOn w:val="Standaardalinea-lettertype"/>
    <w:uiPriority w:val="99"/>
    <w:semiHidden/>
    <w:unhideWhenUsed/>
    <w:rsid w:val="00E41730"/>
    <w:rPr>
      <w:color w:val="605E5C"/>
      <w:shd w:val="clear" w:color="auto" w:fill="E1DFDD"/>
    </w:rPr>
  </w:style>
  <w:style w:type="character" w:styleId="GevolgdeHyperlink">
    <w:name w:val="FollowedHyperlink"/>
    <w:basedOn w:val="Standaardalinea-lettertype"/>
    <w:uiPriority w:val="99"/>
    <w:semiHidden/>
    <w:unhideWhenUsed/>
    <w:rsid w:val="000D79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74515">
      <w:bodyDiv w:val="1"/>
      <w:marLeft w:val="0"/>
      <w:marRight w:val="0"/>
      <w:marTop w:val="0"/>
      <w:marBottom w:val="0"/>
      <w:divBdr>
        <w:top w:val="none" w:sz="0" w:space="0" w:color="auto"/>
        <w:left w:val="none" w:sz="0" w:space="0" w:color="auto"/>
        <w:bottom w:val="none" w:sz="0" w:space="0" w:color="auto"/>
        <w:right w:val="none" w:sz="0" w:space="0" w:color="auto"/>
      </w:divBdr>
    </w:div>
    <w:div w:id="675615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ground.nl" TargetMode="External"/><Relationship Id="rId13" Type="http://schemas.openxmlformats.org/officeDocument/2006/relationships/image" Target="media/image2.emf"/><Relationship Id="rId18" Type="http://schemas.openxmlformats.org/officeDocument/2006/relationships/hyperlink" Target="https://github.com/Signalen/backend/issues/120"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servicegateway.accp.s-hertogenbosch.nl/VerzendEmail" TargetMode="External"/><Relationship Id="rId17" Type="http://schemas.openxmlformats.org/officeDocument/2006/relationships/hyperlink" Target="https://github.com/Signalen/backend/issues/77"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microsoft.com/en-us/exchange/client-developer/web-service-reference/createitem-operation-email-messag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cs.microsoft.com/en-us/exchange/client-developer/web-service-reference/web-services-reference-for-exchange" TargetMode="Externa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mailto:noreply@s-hertogenbosch.nl" TargetMode="External"/><Relationship Id="rId14" Type="http://schemas.openxmlformats.org/officeDocument/2006/relationships/oleObject" Target="embeddings/oleObject1.bin"/><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722</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Deel 2 TVO ICT</vt:lpstr>
    </vt:vector>
  </TitlesOfParts>
  <Company>Gemeente s-Hertogenbosch</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2 TVO ICT</dc:title>
  <dc:creator>Melis, Dennis</dc:creator>
  <cp:lastModifiedBy>Johan Rothuizen</cp:lastModifiedBy>
  <cp:revision>4</cp:revision>
  <cp:lastPrinted>2022-03-15T22:17:00Z</cp:lastPrinted>
  <dcterms:created xsi:type="dcterms:W3CDTF">2022-03-15T22:17:00Z</dcterms:created>
  <dcterms:modified xsi:type="dcterms:W3CDTF">2022-03-15T22:19:00Z</dcterms:modified>
</cp:coreProperties>
</file>