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8C51" w14:textId="77777777" w:rsidR="00F93B8C" w:rsidRDefault="00F93B8C" w:rsidP="00F93B8C">
      <w:pPr>
        <w:pStyle w:val="Kop2"/>
        <w:numPr>
          <w:ilvl w:val="0"/>
          <w:numId w:val="0"/>
        </w:numPr>
        <w:ind w:left="1134"/>
      </w:pPr>
      <w:bookmarkStart w:id="0" w:name="_Toc109313472"/>
      <w:r>
        <w:rPr>
          <w:rStyle w:val="Nadruk"/>
          <w:i w:val="0"/>
          <w:iCs/>
        </w:rPr>
        <w:t>Bi</w:t>
      </w:r>
      <w:r w:rsidRPr="00095FB4">
        <w:t>jlage I</w:t>
      </w:r>
      <w:r>
        <w:t xml:space="preserve"> Checklist volledigheid inschrijving</w:t>
      </w:r>
      <w:bookmarkEnd w:id="0"/>
    </w:p>
    <w:p w14:paraId="1F340147" w14:textId="77777777" w:rsidR="00F93B8C" w:rsidRDefault="00F93B8C" w:rsidP="00F93B8C">
      <w:pPr>
        <w:ind w:left="851"/>
      </w:pPr>
      <w:r w:rsidRPr="00095FB4">
        <w:t>(Dit formulier invullen en ondertekenen)</w:t>
      </w:r>
    </w:p>
    <w:p w14:paraId="2921D264" w14:textId="77777777" w:rsidR="00F93B8C" w:rsidRDefault="00F93B8C" w:rsidP="00F93B8C">
      <w:pPr>
        <w:ind w:left="851"/>
      </w:pPr>
    </w:p>
    <w:p w14:paraId="119118C1" w14:textId="77777777" w:rsidR="00F93B8C" w:rsidRDefault="00F93B8C" w:rsidP="00F93B8C">
      <w:pPr>
        <w:ind w:left="851"/>
        <w:rPr>
          <w:rFonts w:ascii="Arial" w:hAnsi="Arial" w:cs="Arial"/>
        </w:rPr>
      </w:pPr>
      <w:r>
        <w:rPr>
          <w:rFonts w:ascii="Arial" w:hAnsi="Arial" w:cs="Arial"/>
        </w:rPr>
        <w:t>De volgende documenten dient u (daar waar gevraagd ondertekend) in de juiste volgorde bij uw inschrijving te voegen:</w:t>
      </w:r>
    </w:p>
    <w:p w14:paraId="066F501A" w14:textId="77777777" w:rsidR="00F93B8C" w:rsidRPr="00781E11" w:rsidRDefault="00F93B8C" w:rsidP="00F93B8C">
      <w:pPr>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4497"/>
        <w:gridCol w:w="2015"/>
      </w:tblGrid>
      <w:tr w:rsidR="00F93B8C" w:rsidRPr="00781E11" w14:paraId="7D0750F1" w14:textId="77777777" w:rsidTr="00EA6328">
        <w:trPr>
          <w:trHeight w:val="522"/>
        </w:trPr>
        <w:tc>
          <w:tcPr>
            <w:tcW w:w="1567" w:type="dxa"/>
            <w:shd w:val="clear" w:color="auto" w:fill="ACB9CA"/>
          </w:tcPr>
          <w:p w14:paraId="77609A75" w14:textId="77777777" w:rsidR="00F93B8C" w:rsidRPr="00EA3BAE" w:rsidRDefault="00F93B8C" w:rsidP="00EA6328">
            <w:pPr>
              <w:rPr>
                <w:rFonts w:ascii="Arial" w:hAnsi="Arial" w:cs="Arial"/>
                <w:b/>
              </w:rPr>
            </w:pPr>
            <w:r w:rsidRPr="00EA3BAE">
              <w:rPr>
                <w:rFonts w:ascii="Arial" w:hAnsi="Arial" w:cs="Arial"/>
                <w:b/>
              </w:rPr>
              <w:t>Bijlage</w:t>
            </w:r>
          </w:p>
        </w:tc>
        <w:tc>
          <w:tcPr>
            <w:tcW w:w="4497" w:type="dxa"/>
            <w:shd w:val="clear" w:color="auto" w:fill="ACB9CA"/>
          </w:tcPr>
          <w:p w14:paraId="5012705E" w14:textId="77777777" w:rsidR="00F93B8C" w:rsidRPr="00EA3BAE" w:rsidRDefault="00F93B8C" w:rsidP="00EA6328">
            <w:pPr>
              <w:rPr>
                <w:rFonts w:ascii="Arial" w:hAnsi="Arial" w:cs="Arial"/>
                <w:b/>
              </w:rPr>
            </w:pPr>
            <w:r w:rsidRPr="00EA3BAE">
              <w:rPr>
                <w:rFonts w:ascii="Arial" w:hAnsi="Arial" w:cs="Arial"/>
                <w:b/>
              </w:rPr>
              <w:t>Omschrijving</w:t>
            </w:r>
          </w:p>
        </w:tc>
        <w:tc>
          <w:tcPr>
            <w:tcW w:w="2015" w:type="dxa"/>
            <w:shd w:val="clear" w:color="auto" w:fill="ACB9CA"/>
          </w:tcPr>
          <w:p w14:paraId="6E6D9558" w14:textId="77777777" w:rsidR="00F93B8C" w:rsidRPr="00EA3BAE" w:rsidRDefault="00F93B8C" w:rsidP="00EA6328">
            <w:pPr>
              <w:rPr>
                <w:rFonts w:ascii="Arial" w:hAnsi="Arial" w:cs="Arial"/>
                <w:b/>
              </w:rPr>
            </w:pPr>
            <w:r w:rsidRPr="00EA3BAE">
              <w:rPr>
                <w:rFonts w:ascii="Arial" w:hAnsi="Arial" w:cs="Arial"/>
                <w:b/>
              </w:rPr>
              <w:t>aanwezig</w:t>
            </w:r>
          </w:p>
        </w:tc>
      </w:tr>
      <w:tr w:rsidR="00F93B8C" w:rsidRPr="00781E11" w14:paraId="5ADA2B67" w14:textId="77777777" w:rsidTr="00EA6328">
        <w:trPr>
          <w:trHeight w:val="556"/>
        </w:trPr>
        <w:tc>
          <w:tcPr>
            <w:tcW w:w="1567" w:type="dxa"/>
            <w:shd w:val="clear" w:color="auto" w:fill="ACB9CA"/>
          </w:tcPr>
          <w:p w14:paraId="1CB9370C" w14:textId="77777777" w:rsidR="00F93B8C" w:rsidRPr="00781E11" w:rsidRDefault="00F93B8C" w:rsidP="00EA6328">
            <w:pPr>
              <w:rPr>
                <w:rFonts w:ascii="Arial" w:hAnsi="Arial" w:cs="Arial"/>
                <w:b/>
              </w:rPr>
            </w:pPr>
            <w:bookmarkStart w:id="1" w:name="_Toc385948024"/>
            <w:r w:rsidRPr="00781E11">
              <w:rPr>
                <w:rFonts w:ascii="Arial" w:hAnsi="Arial" w:cs="Arial"/>
              </w:rPr>
              <w:t xml:space="preserve">Bijlage </w:t>
            </w:r>
            <w:bookmarkEnd w:id="1"/>
            <w:r w:rsidRPr="00781E11">
              <w:rPr>
                <w:rFonts w:ascii="Arial" w:hAnsi="Arial" w:cs="Arial"/>
              </w:rPr>
              <w:t>1</w:t>
            </w:r>
          </w:p>
        </w:tc>
        <w:tc>
          <w:tcPr>
            <w:tcW w:w="4497" w:type="dxa"/>
            <w:shd w:val="clear" w:color="auto" w:fill="ACB9CA"/>
          </w:tcPr>
          <w:p w14:paraId="088186D4" w14:textId="77777777" w:rsidR="00F93B8C" w:rsidRPr="00781E11" w:rsidRDefault="00F93B8C" w:rsidP="00EA6328">
            <w:pPr>
              <w:rPr>
                <w:rFonts w:ascii="Arial" w:hAnsi="Arial" w:cs="Arial"/>
                <w:b/>
              </w:rPr>
            </w:pPr>
            <w:bookmarkStart w:id="2" w:name="_Toc385948025"/>
            <w:r w:rsidRPr="00781E11">
              <w:rPr>
                <w:rFonts w:ascii="Arial" w:hAnsi="Arial" w:cs="Arial"/>
              </w:rPr>
              <w:t>Checklist volledigheid</w:t>
            </w:r>
            <w:bookmarkEnd w:id="2"/>
            <w:r>
              <w:rPr>
                <w:rFonts w:ascii="Arial" w:hAnsi="Arial" w:cs="Arial"/>
              </w:rPr>
              <w:t xml:space="preserve"> inschrijving</w:t>
            </w:r>
          </w:p>
        </w:tc>
        <w:tc>
          <w:tcPr>
            <w:tcW w:w="2015" w:type="dxa"/>
            <w:shd w:val="clear" w:color="auto" w:fill="ACB9CA"/>
          </w:tcPr>
          <w:p w14:paraId="6C1E20B8" w14:textId="77777777" w:rsidR="00F93B8C" w:rsidRPr="00781E11" w:rsidRDefault="00F93B8C" w:rsidP="00EA6328">
            <w:pPr>
              <w:rPr>
                <w:rFonts w:ascii="Arial" w:hAnsi="Arial" w:cs="Arial"/>
              </w:rPr>
            </w:pPr>
          </w:p>
        </w:tc>
      </w:tr>
      <w:tr w:rsidR="00F93B8C" w:rsidRPr="00781E11" w14:paraId="7DB8500E" w14:textId="77777777" w:rsidTr="00EA6328">
        <w:trPr>
          <w:trHeight w:val="566"/>
        </w:trPr>
        <w:tc>
          <w:tcPr>
            <w:tcW w:w="1567" w:type="dxa"/>
            <w:shd w:val="clear" w:color="auto" w:fill="ACB9CA"/>
          </w:tcPr>
          <w:p w14:paraId="7EBFF24B" w14:textId="77777777" w:rsidR="00F93B8C" w:rsidRPr="00781E11" w:rsidRDefault="00F93B8C" w:rsidP="00EA6328">
            <w:pPr>
              <w:rPr>
                <w:rFonts w:ascii="Arial" w:hAnsi="Arial" w:cs="Arial"/>
              </w:rPr>
            </w:pPr>
            <w:r>
              <w:rPr>
                <w:rFonts w:ascii="Arial" w:hAnsi="Arial" w:cs="Arial"/>
              </w:rPr>
              <w:t>Bijlage 2</w:t>
            </w:r>
          </w:p>
        </w:tc>
        <w:tc>
          <w:tcPr>
            <w:tcW w:w="4497" w:type="dxa"/>
            <w:shd w:val="clear" w:color="auto" w:fill="ACB9CA"/>
          </w:tcPr>
          <w:p w14:paraId="24BF2C52" w14:textId="77777777" w:rsidR="00F93B8C" w:rsidRPr="00781E11" w:rsidRDefault="00F93B8C" w:rsidP="00EA6328">
            <w:pPr>
              <w:rPr>
                <w:rFonts w:ascii="Arial" w:hAnsi="Arial" w:cs="Arial"/>
              </w:rPr>
            </w:pPr>
            <w:r>
              <w:rPr>
                <w:rFonts w:ascii="Arial" w:hAnsi="Arial" w:cs="Arial"/>
              </w:rPr>
              <w:t>Formulier algemene gegevens</w:t>
            </w:r>
          </w:p>
        </w:tc>
        <w:tc>
          <w:tcPr>
            <w:tcW w:w="2015" w:type="dxa"/>
            <w:shd w:val="clear" w:color="auto" w:fill="ACB9CA"/>
          </w:tcPr>
          <w:p w14:paraId="5514100B" w14:textId="77777777" w:rsidR="00F93B8C" w:rsidRPr="00781E11" w:rsidRDefault="00F93B8C" w:rsidP="00EA6328">
            <w:pPr>
              <w:rPr>
                <w:rFonts w:ascii="Arial" w:hAnsi="Arial" w:cs="Arial"/>
              </w:rPr>
            </w:pPr>
          </w:p>
        </w:tc>
      </w:tr>
      <w:tr w:rsidR="00F93B8C" w:rsidRPr="00781E11" w14:paraId="63D58668" w14:textId="77777777" w:rsidTr="00EA6328">
        <w:trPr>
          <w:trHeight w:val="413"/>
        </w:trPr>
        <w:tc>
          <w:tcPr>
            <w:tcW w:w="1567" w:type="dxa"/>
            <w:shd w:val="clear" w:color="auto" w:fill="ACB9CA"/>
          </w:tcPr>
          <w:p w14:paraId="22E43607" w14:textId="77777777" w:rsidR="00F93B8C" w:rsidRPr="00781E11" w:rsidRDefault="00F93B8C" w:rsidP="00EA6328">
            <w:pPr>
              <w:rPr>
                <w:rFonts w:ascii="Arial" w:hAnsi="Arial" w:cs="Arial"/>
                <w:b/>
              </w:rPr>
            </w:pPr>
            <w:bookmarkStart w:id="3" w:name="_Toc385948026"/>
            <w:r w:rsidRPr="00781E11">
              <w:rPr>
                <w:rFonts w:ascii="Arial" w:hAnsi="Arial" w:cs="Arial"/>
              </w:rPr>
              <w:t xml:space="preserve">Bijlage </w:t>
            </w:r>
            <w:bookmarkEnd w:id="3"/>
            <w:r>
              <w:rPr>
                <w:rFonts w:ascii="Arial" w:hAnsi="Arial" w:cs="Arial"/>
              </w:rPr>
              <w:t>3</w:t>
            </w:r>
          </w:p>
        </w:tc>
        <w:tc>
          <w:tcPr>
            <w:tcW w:w="4497" w:type="dxa"/>
            <w:shd w:val="clear" w:color="auto" w:fill="ACB9CA"/>
          </w:tcPr>
          <w:p w14:paraId="27F977A5" w14:textId="77777777" w:rsidR="00F93B8C" w:rsidRPr="00A05FD8" w:rsidRDefault="00F93B8C" w:rsidP="00EA6328">
            <w:pPr>
              <w:rPr>
                <w:rFonts w:ascii="Arial" w:hAnsi="Arial" w:cs="Arial"/>
              </w:rPr>
            </w:pPr>
            <w:r>
              <w:rPr>
                <w:rFonts w:ascii="Arial" w:hAnsi="Arial" w:cs="Arial"/>
              </w:rPr>
              <w:t xml:space="preserve">Uniform Europees Aanbestedingsdocument </w:t>
            </w:r>
          </w:p>
        </w:tc>
        <w:tc>
          <w:tcPr>
            <w:tcW w:w="2015" w:type="dxa"/>
            <w:shd w:val="clear" w:color="auto" w:fill="ACB9CA"/>
          </w:tcPr>
          <w:p w14:paraId="286FCB43" w14:textId="77777777" w:rsidR="00F93B8C" w:rsidRPr="00781E11" w:rsidRDefault="00F93B8C" w:rsidP="00EA6328">
            <w:pPr>
              <w:rPr>
                <w:rFonts w:ascii="Arial" w:hAnsi="Arial" w:cs="Arial"/>
              </w:rPr>
            </w:pPr>
          </w:p>
        </w:tc>
      </w:tr>
      <w:tr w:rsidR="00F93B8C" w:rsidRPr="00781E11" w14:paraId="71E2FB8E" w14:textId="77777777" w:rsidTr="00EA6328">
        <w:trPr>
          <w:trHeight w:val="680"/>
        </w:trPr>
        <w:tc>
          <w:tcPr>
            <w:tcW w:w="1567" w:type="dxa"/>
            <w:shd w:val="clear" w:color="auto" w:fill="ACB9CA"/>
          </w:tcPr>
          <w:p w14:paraId="11921F0C" w14:textId="77777777" w:rsidR="00F93B8C" w:rsidRPr="00781E11" w:rsidRDefault="00F93B8C" w:rsidP="00EA6328">
            <w:pPr>
              <w:rPr>
                <w:rFonts w:ascii="Arial" w:hAnsi="Arial" w:cs="Arial"/>
                <w:b/>
              </w:rPr>
            </w:pPr>
            <w:bookmarkStart w:id="4" w:name="_Toc385948028"/>
            <w:r w:rsidRPr="00781E11">
              <w:rPr>
                <w:rFonts w:ascii="Arial" w:hAnsi="Arial" w:cs="Arial"/>
              </w:rPr>
              <w:t xml:space="preserve">Bijlage </w:t>
            </w:r>
            <w:bookmarkEnd w:id="4"/>
            <w:r>
              <w:rPr>
                <w:rFonts w:ascii="Arial" w:hAnsi="Arial" w:cs="Arial"/>
              </w:rPr>
              <w:t>4</w:t>
            </w:r>
          </w:p>
        </w:tc>
        <w:tc>
          <w:tcPr>
            <w:tcW w:w="4497" w:type="dxa"/>
            <w:shd w:val="clear" w:color="auto" w:fill="ACB9CA"/>
          </w:tcPr>
          <w:p w14:paraId="2DBDCBFA" w14:textId="77777777" w:rsidR="00F93B8C" w:rsidRPr="00781E11" w:rsidRDefault="00F93B8C" w:rsidP="00EA6328">
            <w:pPr>
              <w:rPr>
                <w:rFonts w:ascii="Arial" w:hAnsi="Arial" w:cs="Arial"/>
                <w:b/>
              </w:rPr>
            </w:pPr>
            <w:bookmarkStart w:id="5" w:name="_Toc385948029"/>
            <w:r w:rsidRPr="00781E11">
              <w:rPr>
                <w:rFonts w:ascii="Arial" w:hAnsi="Arial" w:cs="Arial"/>
              </w:rPr>
              <w:t>Recent bewijs inschrijving beroeps/ handelsregister</w:t>
            </w:r>
            <w:bookmarkEnd w:id="5"/>
          </w:p>
        </w:tc>
        <w:tc>
          <w:tcPr>
            <w:tcW w:w="2015" w:type="dxa"/>
            <w:shd w:val="clear" w:color="auto" w:fill="ACB9CA"/>
          </w:tcPr>
          <w:p w14:paraId="65470DA2" w14:textId="77777777" w:rsidR="00F93B8C" w:rsidRPr="00781E11" w:rsidRDefault="00F93B8C" w:rsidP="00EA6328">
            <w:pPr>
              <w:rPr>
                <w:rFonts w:ascii="Arial" w:hAnsi="Arial" w:cs="Arial"/>
              </w:rPr>
            </w:pPr>
          </w:p>
        </w:tc>
      </w:tr>
      <w:tr w:rsidR="00F93B8C" w:rsidRPr="00781E11" w14:paraId="174755C6" w14:textId="77777777" w:rsidTr="00EA6328">
        <w:trPr>
          <w:trHeight w:val="481"/>
        </w:trPr>
        <w:tc>
          <w:tcPr>
            <w:tcW w:w="1567" w:type="dxa"/>
            <w:shd w:val="clear" w:color="auto" w:fill="ACB9CA"/>
          </w:tcPr>
          <w:p w14:paraId="2BD97285" w14:textId="77777777" w:rsidR="00F93B8C" w:rsidRPr="00781E11" w:rsidRDefault="00F93B8C" w:rsidP="00EA6328">
            <w:pPr>
              <w:rPr>
                <w:rFonts w:ascii="Arial" w:hAnsi="Arial" w:cs="Arial"/>
                <w:b/>
              </w:rPr>
            </w:pPr>
            <w:bookmarkStart w:id="6" w:name="_Toc385948030"/>
            <w:r w:rsidRPr="00781E11">
              <w:rPr>
                <w:rFonts w:ascii="Arial" w:hAnsi="Arial" w:cs="Arial"/>
              </w:rPr>
              <w:t xml:space="preserve">Bijlage </w:t>
            </w:r>
            <w:bookmarkEnd w:id="6"/>
            <w:r>
              <w:rPr>
                <w:rFonts w:ascii="Arial" w:hAnsi="Arial" w:cs="Arial"/>
              </w:rPr>
              <w:t>5</w:t>
            </w:r>
          </w:p>
        </w:tc>
        <w:tc>
          <w:tcPr>
            <w:tcW w:w="4497" w:type="dxa"/>
            <w:shd w:val="clear" w:color="auto" w:fill="ACB9CA"/>
          </w:tcPr>
          <w:p w14:paraId="500B1C93" w14:textId="77777777" w:rsidR="00F93B8C" w:rsidRPr="00781E11" w:rsidRDefault="00F93B8C" w:rsidP="00EA6328">
            <w:pPr>
              <w:rPr>
                <w:rFonts w:ascii="Arial" w:hAnsi="Arial" w:cs="Arial"/>
                <w:b/>
              </w:rPr>
            </w:pPr>
            <w:bookmarkStart w:id="7" w:name="_Toc385948031"/>
            <w:r w:rsidRPr="00781E11">
              <w:rPr>
                <w:rFonts w:ascii="Arial" w:hAnsi="Arial" w:cs="Arial"/>
              </w:rPr>
              <w:t>Referentieopdrachten</w:t>
            </w:r>
            <w:bookmarkEnd w:id="7"/>
          </w:p>
        </w:tc>
        <w:tc>
          <w:tcPr>
            <w:tcW w:w="2015" w:type="dxa"/>
            <w:shd w:val="clear" w:color="auto" w:fill="ACB9CA"/>
          </w:tcPr>
          <w:p w14:paraId="55541F73" w14:textId="77777777" w:rsidR="00F93B8C" w:rsidRPr="00781E11" w:rsidRDefault="00F93B8C" w:rsidP="00EA6328">
            <w:pPr>
              <w:rPr>
                <w:rFonts w:ascii="Arial" w:hAnsi="Arial" w:cs="Arial"/>
              </w:rPr>
            </w:pPr>
          </w:p>
        </w:tc>
      </w:tr>
      <w:tr w:rsidR="00F93B8C" w:rsidRPr="00781E11" w14:paraId="0D1B41AC" w14:textId="77777777" w:rsidTr="00EA6328">
        <w:trPr>
          <w:trHeight w:val="680"/>
        </w:trPr>
        <w:tc>
          <w:tcPr>
            <w:tcW w:w="1567" w:type="dxa"/>
            <w:shd w:val="clear" w:color="auto" w:fill="ACB9CA"/>
          </w:tcPr>
          <w:p w14:paraId="26B23BFD" w14:textId="77777777" w:rsidR="00F93B8C" w:rsidRPr="00781E11" w:rsidRDefault="00F93B8C" w:rsidP="00EA6328">
            <w:pPr>
              <w:rPr>
                <w:rFonts w:ascii="Arial" w:hAnsi="Arial" w:cs="Arial"/>
                <w:b/>
              </w:rPr>
            </w:pPr>
            <w:bookmarkStart w:id="8" w:name="_Toc385948038"/>
            <w:r w:rsidRPr="00781E11">
              <w:rPr>
                <w:rFonts w:ascii="Arial" w:hAnsi="Arial" w:cs="Arial"/>
              </w:rPr>
              <w:t>Bijlage</w:t>
            </w:r>
            <w:r>
              <w:rPr>
                <w:rFonts w:ascii="Arial" w:hAnsi="Arial" w:cs="Arial"/>
              </w:rPr>
              <w:t xml:space="preserve"> 6</w:t>
            </w:r>
            <w:bookmarkEnd w:id="8"/>
          </w:p>
        </w:tc>
        <w:tc>
          <w:tcPr>
            <w:tcW w:w="4497" w:type="dxa"/>
            <w:shd w:val="clear" w:color="auto" w:fill="ACB9CA"/>
          </w:tcPr>
          <w:p w14:paraId="1EB40F16" w14:textId="77777777" w:rsidR="00F93B8C" w:rsidRPr="00781E11" w:rsidRDefault="00F93B8C" w:rsidP="00EA6328">
            <w:pPr>
              <w:rPr>
                <w:rFonts w:ascii="Arial" w:hAnsi="Arial" w:cs="Arial"/>
                <w:b/>
              </w:rPr>
            </w:pPr>
            <w:r>
              <w:rPr>
                <w:rFonts w:ascii="Arial" w:hAnsi="Arial" w:cs="Arial"/>
              </w:rPr>
              <w:t>Akkoordverklaring Programma van eisen en correcte gegevens en antwoorden</w:t>
            </w:r>
          </w:p>
        </w:tc>
        <w:tc>
          <w:tcPr>
            <w:tcW w:w="2015" w:type="dxa"/>
            <w:shd w:val="clear" w:color="auto" w:fill="ACB9CA"/>
          </w:tcPr>
          <w:p w14:paraId="7CB37EFA" w14:textId="77777777" w:rsidR="00F93B8C" w:rsidRPr="00781E11" w:rsidRDefault="00F93B8C" w:rsidP="00EA6328">
            <w:pPr>
              <w:rPr>
                <w:rFonts w:ascii="Arial" w:hAnsi="Arial" w:cs="Arial"/>
              </w:rPr>
            </w:pPr>
          </w:p>
        </w:tc>
      </w:tr>
      <w:tr w:rsidR="00F93B8C" w:rsidRPr="00781E11" w14:paraId="1B1F03AE" w14:textId="77777777" w:rsidTr="00EA6328">
        <w:trPr>
          <w:trHeight w:val="680"/>
        </w:trPr>
        <w:tc>
          <w:tcPr>
            <w:tcW w:w="1567" w:type="dxa"/>
            <w:shd w:val="clear" w:color="auto" w:fill="ACB9CA"/>
          </w:tcPr>
          <w:p w14:paraId="69B318E8" w14:textId="77777777" w:rsidR="00F93B8C" w:rsidRPr="00781E11" w:rsidRDefault="00F93B8C" w:rsidP="00EA6328">
            <w:pPr>
              <w:rPr>
                <w:rFonts w:ascii="Arial" w:hAnsi="Arial" w:cs="Arial"/>
              </w:rPr>
            </w:pPr>
            <w:r>
              <w:rPr>
                <w:rFonts w:ascii="Arial" w:hAnsi="Arial" w:cs="Arial"/>
              </w:rPr>
              <w:t>Bijlage 7</w:t>
            </w:r>
          </w:p>
        </w:tc>
        <w:tc>
          <w:tcPr>
            <w:tcW w:w="4497" w:type="dxa"/>
            <w:shd w:val="clear" w:color="auto" w:fill="ACB9CA"/>
          </w:tcPr>
          <w:p w14:paraId="16CF69AE" w14:textId="77777777" w:rsidR="00F93B8C" w:rsidRDefault="00F93B8C" w:rsidP="00EA6328">
            <w:pPr>
              <w:rPr>
                <w:rFonts w:ascii="Arial" w:hAnsi="Arial" w:cs="Arial"/>
              </w:rPr>
            </w:pPr>
            <w:r>
              <w:rPr>
                <w:rFonts w:ascii="Arial" w:hAnsi="Arial" w:cs="Arial"/>
              </w:rPr>
              <w:t xml:space="preserve">Programma van Eisen </w:t>
            </w:r>
          </w:p>
        </w:tc>
        <w:tc>
          <w:tcPr>
            <w:tcW w:w="2015" w:type="dxa"/>
            <w:shd w:val="clear" w:color="auto" w:fill="ACB9CA"/>
          </w:tcPr>
          <w:p w14:paraId="2E15F32E" w14:textId="77777777" w:rsidR="00F93B8C" w:rsidRPr="00781E11" w:rsidRDefault="00F93B8C" w:rsidP="00EA6328">
            <w:pPr>
              <w:rPr>
                <w:rFonts w:ascii="Arial" w:hAnsi="Arial" w:cs="Arial"/>
              </w:rPr>
            </w:pPr>
          </w:p>
        </w:tc>
      </w:tr>
      <w:tr w:rsidR="00F93B8C" w:rsidRPr="00781E11" w14:paraId="4A4E8996" w14:textId="77777777" w:rsidTr="00EA6328">
        <w:trPr>
          <w:trHeight w:val="680"/>
        </w:trPr>
        <w:tc>
          <w:tcPr>
            <w:tcW w:w="1567" w:type="dxa"/>
            <w:shd w:val="clear" w:color="auto" w:fill="ACB9CA"/>
          </w:tcPr>
          <w:p w14:paraId="0FDCE722" w14:textId="77777777" w:rsidR="00F93B8C" w:rsidRPr="00781E11" w:rsidRDefault="00F93B8C" w:rsidP="00EA6328">
            <w:pPr>
              <w:rPr>
                <w:rFonts w:ascii="Arial" w:hAnsi="Arial" w:cs="Arial"/>
              </w:rPr>
            </w:pPr>
            <w:r>
              <w:rPr>
                <w:rFonts w:ascii="Arial" w:hAnsi="Arial" w:cs="Arial"/>
              </w:rPr>
              <w:t xml:space="preserve">Bijlage 8 </w:t>
            </w:r>
          </w:p>
        </w:tc>
        <w:tc>
          <w:tcPr>
            <w:tcW w:w="4497" w:type="dxa"/>
            <w:shd w:val="clear" w:color="auto" w:fill="ACB9CA"/>
          </w:tcPr>
          <w:p w14:paraId="289BAA51" w14:textId="77777777" w:rsidR="00F93B8C" w:rsidRDefault="00F93B8C" w:rsidP="00EA6328">
            <w:pPr>
              <w:rPr>
                <w:rFonts w:ascii="Arial" w:hAnsi="Arial" w:cs="Arial"/>
              </w:rPr>
            </w:pPr>
            <w:r>
              <w:rPr>
                <w:rFonts w:ascii="Arial" w:hAnsi="Arial" w:cs="Arial"/>
              </w:rPr>
              <w:t>Opgave prijzen en tarieven</w:t>
            </w:r>
          </w:p>
        </w:tc>
        <w:tc>
          <w:tcPr>
            <w:tcW w:w="2015" w:type="dxa"/>
            <w:shd w:val="clear" w:color="auto" w:fill="ACB9CA"/>
          </w:tcPr>
          <w:p w14:paraId="76E1AA48" w14:textId="77777777" w:rsidR="00F93B8C" w:rsidRPr="00781E11" w:rsidRDefault="00F93B8C" w:rsidP="00EA6328">
            <w:pPr>
              <w:rPr>
                <w:rFonts w:ascii="Arial" w:hAnsi="Arial" w:cs="Arial"/>
              </w:rPr>
            </w:pPr>
          </w:p>
        </w:tc>
      </w:tr>
      <w:tr w:rsidR="00F93B8C" w:rsidRPr="00781E11" w14:paraId="4FC7698F" w14:textId="77777777" w:rsidTr="00EA6328">
        <w:trPr>
          <w:trHeight w:val="458"/>
        </w:trPr>
        <w:tc>
          <w:tcPr>
            <w:tcW w:w="1567" w:type="dxa"/>
            <w:shd w:val="clear" w:color="auto" w:fill="ACB9CA"/>
          </w:tcPr>
          <w:p w14:paraId="42011C07" w14:textId="77777777" w:rsidR="00F93B8C" w:rsidRPr="00781E11" w:rsidRDefault="00F93B8C" w:rsidP="00EA6328">
            <w:pPr>
              <w:rPr>
                <w:rFonts w:ascii="Arial" w:hAnsi="Arial" w:cs="Arial"/>
                <w:b/>
              </w:rPr>
            </w:pPr>
            <w:r>
              <w:rPr>
                <w:rFonts w:ascii="Arial" w:hAnsi="Arial" w:cs="Arial"/>
              </w:rPr>
              <w:t>Bijlage 9</w:t>
            </w:r>
          </w:p>
        </w:tc>
        <w:tc>
          <w:tcPr>
            <w:tcW w:w="4497" w:type="dxa"/>
            <w:shd w:val="clear" w:color="auto" w:fill="ACB9CA"/>
          </w:tcPr>
          <w:p w14:paraId="3F9D1EE5" w14:textId="77777777" w:rsidR="00F93B8C" w:rsidRPr="00781E11" w:rsidRDefault="00F93B8C" w:rsidP="00EA6328">
            <w:pPr>
              <w:rPr>
                <w:rFonts w:ascii="Arial" w:hAnsi="Arial" w:cs="Arial"/>
                <w:sz w:val="18"/>
                <w:szCs w:val="18"/>
              </w:rPr>
            </w:pPr>
            <w:r>
              <w:rPr>
                <w:rFonts w:ascii="Arial" w:hAnsi="Arial" w:cs="Arial"/>
              </w:rPr>
              <w:t xml:space="preserve">Prijzenblad Software licenties  </w:t>
            </w:r>
          </w:p>
        </w:tc>
        <w:tc>
          <w:tcPr>
            <w:tcW w:w="2015" w:type="dxa"/>
            <w:shd w:val="clear" w:color="auto" w:fill="ACB9CA"/>
          </w:tcPr>
          <w:p w14:paraId="09B715AE" w14:textId="77777777" w:rsidR="00F93B8C" w:rsidRPr="00781E11" w:rsidRDefault="00F93B8C" w:rsidP="00EA6328">
            <w:pPr>
              <w:rPr>
                <w:rFonts w:ascii="Arial" w:hAnsi="Arial" w:cs="Arial"/>
              </w:rPr>
            </w:pPr>
          </w:p>
        </w:tc>
      </w:tr>
    </w:tbl>
    <w:p w14:paraId="30297961" w14:textId="77777777" w:rsidR="00F93B8C" w:rsidRDefault="00F93B8C" w:rsidP="00F93B8C"/>
    <w:p w14:paraId="42223D54" w14:textId="77777777" w:rsidR="00F93B8C" w:rsidRDefault="00F93B8C" w:rsidP="00F93B8C"/>
    <w:p w14:paraId="3697971C" w14:textId="77777777" w:rsidR="00F93B8C" w:rsidRDefault="00F93B8C" w:rsidP="00F93B8C"/>
    <w:p w14:paraId="708CCD9C" w14:textId="77777777" w:rsidR="00F93B8C" w:rsidRDefault="00F93B8C" w:rsidP="00F93B8C"/>
    <w:p w14:paraId="64B8BB9A" w14:textId="77777777" w:rsidR="00F93B8C" w:rsidRDefault="00F93B8C" w:rsidP="00F93B8C"/>
    <w:p w14:paraId="1E01EC5F" w14:textId="77777777" w:rsidR="00F93B8C" w:rsidRDefault="00F93B8C" w:rsidP="00F93B8C"/>
    <w:p w14:paraId="4AD5C1CB" w14:textId="77777777" w:rsidR="00F93B8C" w:rsidRDefault="00F93B8C" w:rsidP="00F93B8C"/>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93B8C" w:rsidRPr="00095FB4" w14:paraId="17FD6A8D" w14:textId="77777777" w:rsidTr="00EA6328">
        <w:tc>
          <w:tcPr>
            <w:tcW w:w="2835" w:type="dxa"/>
            <w:tcBorders>
              <w:top w:val="single" w:sz="8" w:space="0" w:color="C0C0C0"/>
              <w:left w:val="single" w:sz="8" w:space="0" w:color="C0C0C0"/>
              <w:bottom w:val="single" w:sz="8" w:space="0" w:color="C0C0C0"/>
            </w:tcBorders>
            <w:shd w:val="clear" w:color="auto" w:fill="E6E6E6"/>
          </w:tcPr>
          <w:p w14:paraId="057854F4"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745FBDB3"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63BC3AF0" w14:textId="77777777" w:rsidTr="00EA6328">
        <w:tc>
          <w:tcPr>
            <w:tcW w:w="2835" w:type="dxa"/>
            <w:tcBorders>
              <w:top w:val="single" w:sz="8" w:space="0" w:color="C0C0C0"/>
              <w:left w:val="single" w:sz="8" w:space="0" w:color="C0C0C0"/>
              <w:bottom w:val="single" w:sz="8" w:space="0" w:color="C0C0C0"/>
            </w:tcBorders>
            <w:shd w:val="clear" w:color="auto" w:fill="E6E6E6"/>
          </w:tcPr>
          <w:p w14:paraId="6FED53B3"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7EB0E7DE"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4D4F42C2" w14:textId="77777777" w:rsidTr="00EA6328">
        <w:trPr>
          <w:trHeight w:val="297"/>
        </w:trPr>
        <w:tc>
          <w:tcPr>
            <w:tcW w:w="2835" w:type="dxa"/>
            <w:tcBorders>
              <w:top w:val="single" w:sz="8" w:space="0" w:color="C0C0C0"/>
              <w:left w:val="single" w:sz="8" w:space="0" w:color="C0C0C0"/>
              <w:bottom w:val="single" w:sz="8" w:space="0" w:color="C0C0C0"/>
            </w:tcBorders>
            <w:shd w:val="clear" w:color="auto" w:fill="E6E6E6"/>
          </w:tcPr>
          <w:p w14:paraId="472DFCCD"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4A4828BA"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524BF8EF" w14:textId="77777777" w:rsidTr="00EA6328">
        <w:tc>
          <w:tcPr>
            <w:tcW w:w="2835" w:type="dxa"/>
            <w:tcBorders>
              <w:top w:val="single" w:sz="8" w:space="0" w:color="C0C0C0"/>
              <w:left w:val="single" w:sz="8" w:space="0" w:color="C0C0C0"/>
              <w:bottom w:val="single" w:sz="8" w:space="0" w:color="C0C0C0"/>
            </w:tcBorders>
            <w:shd w:val="clear" w:color="auto" w:fill="E6E6E6"/>
          </w:tcPr>
          <w:p w14:paraId="74C0E87C"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27A3DF59" w14:textId="77777777" w:rsidR="00F93B8C" w:rsidRPr="00095FB4" w:rsidRDefault="00F93B8C" w:rsidP="00EA632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54BC2E60"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79DAF200" w14:textId="77777777" w:rsidTr="00EA6328">
        <w:tc>
          <w:tcPr>
            <w:tcW w:w="2835" w:type="dxa"/>
            <w:tcBorders>
              <w:top w:val="single" w:sz="8" w:space="0" w:color="C0C0C0"/>
              <w:left w:val="single" w:sz="8" w:space="0" w:color="C0C0C0"/>
              <w:bottom w:val="single" w:sz="8" w:space="0" w:color="C0C0C0"/>
            </w:tcBorders>
            <w:shd w:val="clear" w:color="auto" w:fill="E6E6E6"/>
          </w:tcPr>
          <w:p w14:paraId="4799BD6B"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0048E7B"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bl>
    <w:p w14:paraId="5F82EACD" w14:textId="77777777" w:rsidR="00F93B8C" w:rsidRPr="00095FB4" w:rsidRDefault="00F93B8C" w:rsidP="00F93B8C">
      <w:pPr>
        <w:spacing w:line="312" w:lineRule="auto"/>
        <w:jc w:val="both"/>
        <w:rPr>
          <w:rFonts w:ascii="Verdana" w:hAnsi="Verdana"/>
          <w:b/>
          <w:bCs/>
          <w:szCs w:val="20"/>
        </w:rPr>
        <w:sectPr w:rsidR="00F93B8C" w:rsidRPr="00095FB4" w:rsidSect="004B3E47">
          <w:headerReference w:type="default" r:id="rId10"/>
          <w:footerReference w:type="even" r:id="rId11"/>
          <w:footerReference w:type="default" r:id="rId12"/>
          <w:footerReference w:type="first" r:id="rId13"/>
          <w:pgSz w:w="11905" w:h="16837"/>
          <w:pgMar w:top="2268" w:right="1273" w:bottom="1134" w:left="1418" w:header="708" w:footer="567" w:gutter="0"/>
          <w:cols w:space="708"/>
          <w:rtlGutter/>
          <w:docGrid w:linePitch="272"/>
        </w:sectPr>
      </w:pPr>
    </w:p>
    <w:p w14:paraId="3C769D9A" w14:textId="77777777" w:rsidR="00F93B8C" w:rsidRPr="00095FB4" w:rsidRDefault="00F93B8C" w:rsidP="00F93B8C">
      <w:pPr>
        <w:pStyle w:val="Kop2"/>
        <w:numPr>
          <w:ilvl w:val="0"/>
          <w:numId w:val="0"/>
        </w:numPr>
        <w:ind w:left="1134"/>
      </w:pPr>
      <w:bookmarkStart w:id="9" w:name="_Toc217184093"/>
      <w:bookmarkStart w:id="10" w:name="_Toc109313473"/>
      <w:r w:rsidRPr="00095FB4">
        <w:lastRenderedPageBreak/>
        <w:t>Bijlage I</w:t>
      </w:r>
      <w:r>
        <w:t>I</w:t>
      </w:r>
      <w:r w:rsidRPr="00095FB4">
        <w:t xml:space="preserve"> Formulier</w:t>
      </w:r>
      <w:bookmarkEnd w:id="9"/>
      <w:r>
        <w:t xml:space="preserve"> Algemene gegevens</w:t>
      </w:r>
      <w:bookmarkEnd w:id="10"/>
    </w:p>
    <w:p w14:paraId="2D8902B3" w14:textId="77777777" w:rsidR="00F93B8C" w:rsidRDefault="00F93B8C" w:rsidP="00F93B8C">
      <w:r w:rsidRPr="00095FB4">
        <w:tab/>
        <w:t>(Dit formulier invullen en ondertekenen)</w:t>
      </w:r>
    </w:p>
    <w:p w14:paraId="7C395A20" w14:textId="77777777" w:rsidR="00F93B8C" w:rsidRDefault="00F93B8C" w:rsidP="00F93B8C">
      <w:pPr>
        <w:tabs>
          <w:tab w:val="left" w:pos="567"/>
        </w:tabs>
        <w:spacing w:line="312" w:lineRule="auto"/>
        <w:jc w:val="both"/>
        <w:rPr>
          <w:rFonts w:ascii="Verdana" w:hAnsi="Verdana"/>
          <w:szCs w:val="20"/>
        </w:rPr>
      </w:pPr>
    </w:p>
    <w:p w14:paraId="3F437A4E" w14:textId="77777777" w:rsidR="00F93B8C" w:rsidRPr="00095FB4" w:rsidRDefault="00F93B8C" w:rsidP="00F93B8C">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93B8C" w:rsidRPr="00095FB4" w14:paraId="57859736" w14:textId="77777777" w:rsidTr="00EA6328">
        <w:tc>
          <w:tcPr>
            <w:tcW w:w="2835" w:type="dxa"/>
            <w:tcBorders>
              <w:top w:val="single" w:sz="8" w:space="0" w:color="C0C0C0"/>
              <w:left w:val="single" w:sz="8" w:space="0" w:color="C0C0C0"/>
              <w:bottom w:val="single" w:sz="8" w:space="0" w:color="C0C0C0"/>
            </w:tcBorders>
            <w:shd w:val="clear" w:color="auto" w:fill="E6E6E6"/>
          </w:tcPr>
          <w:p w14:paraId="1AB7E5C5"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14:paraId="1BF66B78"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65FB4AB0" w14:textId="77777777" w:rsidTr="00EA6328">
        <w:tc>
          <w:tcPr>
            <w:tcW w:w="2835" w:type="dxa"/>
            <w:tcBorders>
              <w:top w:val="single" w:sz="8" w:space="0" w:color="C0C0C0"/>
              <w:left w:val="single" w:sz="8" w:space="0" w:color="C0C0C0"/>
              <w:bottom w:val="single" w:sz="8" w:space="0" w:color="C0C0C0"/>
            </w:tcBorders>
            <w:shd w:val="clear" w:color="auto" w:fill="E6E6E6"/>
          </w:tcPr>
          <w:p w14:paraId="3B06CA6F"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0E90D9AC"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0A8A1ADA" w14:textId="77777777" w:rsidTr="00EA6328">
        <w:tc>
          <w:tcPr>
            <w:tcW w:w="2835" w:type="dxa"/>
            <w:tcBorders>
              <w:top w:val="single" w:sz="8" w:space="0" w:color="C0C0C0"/>
              <w:left w:val="single" w:sz="8" w:space="0" w:color="C0C0C0"/>
              <w:bottom w:val="single" w:sz="8" w:space="0" w:color="C0C0C0"/>
            </w:tcBorders>
            <w:shd w:val="clear" w:color="auto" w:fill="E6E6E6"/>
          </w:tcPr>
          <w:p w14:paraId="746D2C68"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14:paraId="1B4D9642"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77B4D589" w14:textId="77777777" w:rsidTr="00EA6328">
        <w:tc>
          <w:tcPr>
            <w:tcW w:w="2835" w:type="dxa"/>
            <w:tcBorders>
              <w:top w:val="single" w:sz="8" w:space="0" w:color="C0C0C0"/>
              <w:left w:val="single" w:sz="8" w:space="0" w:color="C0C0C0"/>
              <w:bottom w:val="single" w:sz="8" w:space="0" w:color="C0C0C0"/>
            </w:tcBorders>
            <w:shd w:val="clear" w:color="auto" w:fill="E6E6E6"/>
          </w:tcPr>
          <w:p w14:paraId="6F34CB80"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576FD114"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1B23BBFA" w14:textId="77777777" w:rsidTr="00EA6328">
        <w:tc>
          <w:tcPr>
            <w:tcW w:w="2835" w:type="dxa"/>
            <w:tcBorders>
              <w:top w:val="single" w:sz="8" w:space="0" w:color="C0C0C0"/>
              <w:left w:val="single" w:sz="8" w:space="0" w:color="C0C0C0"/>
              <w:bottom w:val="single" w:sz="8" w:space="0" w:color="C0C0C0"/>
            </w:tcBorders>
            <w:shd w:val="clear" w:color="auto" w:fill="E6E6E6"/>
          </w:tcPr>
          <w:p w14:paraId="6F70F0D6"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5AD43C8C"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3B7640E7" w14:textId="77777777" w:rsidTr="00EA6328">
        <w:tc>
          <w:tcPr>
            <w:tcW w:w="2835" w:type="dxa"/>
            <w:tcBorders>
              <w:top w:val="single" w:sz="8" w:space="0" w:color="C0C0C0"/>
              <w:left w:val="single" w:sz="8" w:space="0" w:color="C0C0C0"/>
              <w:bottom w:val="single" w:sz="8" w:space="0" w:color="C0C0C0"/>
            </w:tcBorders>
            <w:shd w:val="clear" w:color="auto" w:fill="E6E6E6"/>
          </w:tcPr>
          <w:p w14:paraId="44EF15A0"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231D709F"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675F61F2" w14:textId="77777777" w:rsidTr="00EA6328">
        <w:tc>
          <w:tcPr>
            <w:tcW w:w="2835" w:type="dxa"/>
            <w:tcBorders>
              <w:top w:val="single" w:sz="8" w:space="0" w:color="C0C0C0"/>
              <w:left w:val="single" w:sz="8" w:space="0" w:color="C0C0C0"/>
              <w:bottom w:val="single" w:sz="8" w:space="0" w:color="C0C0C0"/>
            </w:tcBorders>
            <w:shd w:val="clear" w:color="auto" w:fill="E6E6E6"/>
          </w:tcPr>
          <w:p w14:paraId="42A4C026"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456C50AA"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5B65D120" w14:textId="77777777" w:rsidTr="00EA6328">
        <w:tc>
          <w:tcPr>
            <w:tcW w:w="2835" w:type="dxa"/>
            <w:tcBorders>
              <w:top w:val="single" w:sz="8" w:space="0" w:color="C0C0C0"/>
              <w:left w:val="single" w:sz="8" w:space="0" w:color="C0C0C0"/>
              <w:bottom w:val="single" w:sz="8" w:space="0" w:color="C0C0C0"/>
            </w:tcBorders>
            <w:shd w:val="clear" w:color="auto" w:fill="E6E6E6"/>
          </w:tcPr>
          <w:p w14:paraId="513D7919"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3E5B9B69" w14:textId="77777777" w:rsidR="00F93B8C" w:rsidRPr="00095FB4" w:rsidRDefault="00F93B8C" w:rsidP="00EA6328">
            <w:pPr>
              <w:snapToGrid w:val="0"/>
              <w:spacing w:before="90" w:after="54" w:line="312" w:lineRule="auto"/>
              <w:ind w:left="57" w:right="113"/>
              <w:rPr>
                <w:rFonts w:ascii="Verdana" w:hAnsi="Verdana"/>
                <w:szCs w:val="20"/>
              </w:rPr>
            </w:pPr>
          </w:p>
        </w:tc>
      </w:tr>
      <w:tr w:rsidR="00F93B8C" w:rsidRPr="00095FB4" w14:paraId="5BC48ECA" w14:textId="77777777" w:rsidTr="00EA6328">
        <w:tc>
          <w:tcPr>
            <w:tcW w:w="2835" w:type="dxa"/>
            <w:tcBorders>
              <w:top w:val="single" w:sz="8" w:space="0" w:color="C0C0C0"/>
              <w:left w:val="single" w:sz="8" w:space="0" w:color="C0C0C0"/>
              <w:bottom w:val="single" w:sz="8" w:space="0" w:color="C0C0C0"/>
            </w:tcBorders>
            <w:shd w:val="clear" w:color="auto" w:fill="E6E6E6"/>
          </w:tcPr>
          <w:p w14:paraId="6C14AB7D" w14:textId="77777777" w:rsidR="00F93B8C" w:rsidRPr="00095FB4" w:rsidRDefault="00F93B8C" w:rsidP="00EA6328">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14:paraId="7003C5B4" w14:textId="77777777" w:rsidR="00F93B8C" w:rsidRPr="00095FB4" w:rsidRDefault="00F93B8C" w:rsidP="00EA6328">
            <w:pPr>
              <w:snapToGrid w:val="0"/>
              <w:spacing w:before="90" w:after="54" w:line="312" w:lineRule="auto"/>
              <w:ind w:left="57" w:right="113"/>
              <w:rPr>
                <w:rFonts w:ascii="Verdana" w:hAnsi="Verdana"/>
                <w:szCs w:val="20"/>
              </w:rPr>
            </w:pPr>
          </w:p>
        </w:tc>
      </w:tr>
    </w:tbl>
    <w:p w14:paraId="1EA6B3BA" w14:textId="77777777" w:rsidR="00F93B8C" w:rsidRPr="00095FB4" w:rsidRDefault="00F93B8C" w:rsidP="00F93B8C">
      <w:pPr>
        <w:tabs>
          <w:tab w:val="left" w:pos="567"/>
        </w:tabs>
        <w:spacing w:line="312" w:lineRule="auto"/>
        <w:rPr>
          <w:rFonts w:ascii="Verdana" w:hAnsi="Verdana"/>
          <w:szCs w:val="20"/>
        </w:rPr>
      </w:pPr>
    </w:p>
    <w:p w14:paraId="7C499FF6" w14:textId="77777777" w:rsidR="00F93B8C" w:rsidRPr="00095FB4" w:rsidRDefault="00F93B8C" w:rsidP="00F93B8C">
      <w:pPr>
        <w:tabs>
          <w:tab w:val="left" w:pos="567"/>
        </w:tabs>
        <w:spacing w:line="312" w:lineRule="auto"/>
        <w:rPr>
          <w:rFonts w:ascii="Verdana" w:hAnsi="Verdana"/>
          <w:szCs w:val="20"/>
        </w:rPr>
      </w:pPr>
    </w:p>
    <w:p w14:paraId="2F8AA5D1" w14:textId="77777777" w:rsidR="00F93B8C" w:rsidRPr="00095FB4" w:rsidRDefault="00F93B8C" w:rsidP="00F93B8C">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93B8C" w:rsidRPr="00095FB4" w14:paraId="16CEC68A" w14:textId="77777777" w:rsidTr="00EA6328">
        <w:tc>
          <w:tcPr>
            <w:tcW w:w="2835" w:type="dxa"/>
            <w:tcBorders>
              <w:top w:val="single" w:sz="8" w:space="0" w:color="C0C0C0"/>
              <w:left w:val="single" w:sz="8" w:space="0" w:color="C0C0C0"/>
              <w:bottom w:val="single" w:sz="8" w:space="0" w:color="C0C0C0"/>
            </w:tcBorders>
            <w:shd w:val="clear" w:color="auto" w:fill="E6E6E6"/>
          </w:tcPr>
          <w:p w14:paraId="750809BB" w14:textId="77777777" w:rsidR="00F93B8C" w:rsidRPr="00095FB4" w:rsidRDefault="00F93B8C" w:rsidP="00EA6328">
            <w:pPr>
              <w:snapToGrid w:val="0"/>
              <w:spacing w:before="90" w:after="54" w:line="312" w:lineRule="auto"/>
              <w:ind w:left="57" w:right="57"/>
              <w:jc w:val="both"/>
              <w:rPr>
                <w:rFonts w:ascii="Verdana" w:hAnsi="Verdana" w:cs="Tahoma"/>
                <w:szCs w:val="20"/>
              </w:rPr>
            </w:pPr>
            <w:proofErr w:type="spellStart"/>
            <w:r w:rsidRPr="00095FB4">
              <w:rPr>
                <w:rFonts w:ascii="Verdana" w:hAnsi="Verdana" w:cs="Tahoma"/>
                <w:szCs w:val="20"/>
              </w:rPr>
              <w:t>Voorna</w:t>
            </w:r>
            <w:proofErr w:type="spellEnd"/>
            <w:r w:rsidRPr="00095FB4">
              <w:rPr>
                <w:rFonts w:ascii="Verdana" w:hAnsi="Verdana" w:cs="Tahoma"/>
                <w:szCs w:val="20"/>
              </w:rPr>
              <w:t>(a)m(en)</w:t>
            </w:r>
          </w:p>
        </w:tc>
        <w:tc>
          <w:tcPr>
            <w:tcW w:w="5690" w:type="dxa"/>
            <w:tcBorders>
              <w:top w:val="single" w:sz="8" w:space="0" w:color="C0C0C0"/>
              <w:left w:val="single" w:sz="8" w:space="0" w:color="C0C0C0"/>
              <w:bottom w:val="single" w:sz="8" w:space="0" w:color="C0C0C0"/>
              <w:right w:val="single" w:sz="8" w:space="0" w:color="C0C0C0"/>
            </w:tcBorders>
          </w:tcPr>
          <w:p w14:paraId="506A3DB9"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26C02439" w14:textId="77777777" w:rsidTr="00EA6328">
        <w:tc>
          <w:tcPr>
            <w:tcW w:w="2835" w:type="dxa"/>
            <w:tcBorders>
              <w:top w:val="single" w:sz="8" w:space="0" w:color="C0C0C0"/>
              <w:left w:val="single" w:sz="8" w:space="0" w:color="C0C0C0"/>
              <w:bottom w:val="single" w:sz="8" w:space="0" w:color="C0C0C0"/>
            </w:tcBorders>
            <w:shd w:val="clear" w:color="auto" w:fill="E6E6E6"/>
          </w:tcPr>
          <w:p w14:paraId="15A357EE"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14:paraId="3670F6FD"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70623B0A" w14:textId="77777777" w:rsidTr="00EA6328">
        <w:tc>
          <w:tcPr>
            <w:tcW w:w="2835" w:type="dxa"/>
            <w:tcBorders>
              <w:top w:val="single" w:sz="8" w:space="0" w:color="C0C0C0"/>
              <w:left w:val="single" w:sz="8" w:space="0" w:color="C0C0C0"/>
              <w:bottom w:val="single" w:sz="8" w:space="0" w:color="C0C0C0"/>
            </w:tcBorders>
            <w:shd w:val="clear" w:color="auto" w:fill="E6E6E6"/>
          </w:tcPr>
          <w:p w14:paraId="343A7028"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40ED7304" w14:textId="77777777" w:rsidR="00F93B8C" w:rsidRPr="00095FB4" w:rsidRDefault="00F93B8C" w:rsidP="00EA6328">
            <w:pPr>
              <w:snapToGrid w:val="0"/>
              <w:spacing w:before="90" w:after="54" w:line="312" w:lineRule="auto"/>
              <w:ind w:left="57" w:right="57"/>
              <w:rPr>
                <w:rFonts w:ascii="Verdana" w:hAnsi="Verdana"/>
                <w:szCs w:val="20"/>
              </w:rPr>
            </w:pPr>
          </w:p>
        </w:tc>
      </w:tr>
    </w:tbl>
    <w:p w14:paraId="037FDFA1" w14:textId="77777777" w:rsidR="00F93B8C" w:rsidRPr="00095FB4" w:rsidRDefault="00F93B8C" w:rsidP="00F93B8C">
      <w:pPr>
        <w:ind w:left="567"/>
        <w:rPr>
          <w:rFonts w:ascii="Verdana" w:hAnsi="Verdana" w:cs="Tahoma"/>
          <w:color w:val="000000"/>
          <w:szCs w:val="20"/>
        </w:rPr>
      </w:pPr>
    </w:p>
    <w:p w14:paraId="5BB2D3AA" w14:textId="77777777" w:rsidR="00F93B8C" w:rsidRPr="00095FB4" w:rsidRDefault="00F93B8C" w:rsidP="00F93B8C">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766F1917" w14:textId="77777777" w:rsidR="00F93B8C" w:rsidRPr="00095FB4" w:rsidRDefault="00F93B8C" w:rsidP="00F93B8C">
      <w:pPr>
        <w:spacing w:line="312" w:lineRule="auto"/>
        <w:ind w:left="567"/>
        <w:jc w:val="both"/>
        <w:rPr>
          <w:rFonts w:ascii="Verdana" w:hAnsi="Verdana" w:cs="Tahoma"/>
          <w:szCs w:val="20"/>
        </w:rPr>
      </w:pPr>
    </w:p>
    <w:p w14:paraId="1F227C9F" w14:textId="77777777" w:rsidR="00F93B8C" w:rsidRPr="00095FB4" w:rsidRDefault="00F93B8C" w:rsidP="00F93B8C">
      <w:pPr>
        <w:spacing w:line="312" w:lineRule="auto"/>
        <w:ind w:left="567"/>
        <w:jc w:val="both"/>
        <w:rPr>
          <w:rFonts w:ascii="Verdana" w:hAnsi="Verdana" w:cs="Tahoma"/>
          <w:szCs w:val="20"/>
        </w:rPr>
      </w:pPr>
    </w:p>
    <w:p w14:paraId="09139D95" w14:textId="77777777" w:rsidR="00F93B8C" w:rsidRPr="00095FB4" w:rsidRDefault="00F93B8C" w:rsidP="00F93B8C">
      <w:pPr>
        <w:spacing w:line="312" w:lineRule="auto"/>
        <w:ind w:left="567"/>
        <w:jc w:val="both"/>
        <w:rPr>
          <w:rFonts w:ascii="Verdana" w:hAnsi="Verdana" w:cs="Tahoma"/>
          <w:szCs w:val="20"/>
        </w:rPr>
      </w:pPr>
    </w:p>
    <w:p w14:paraId="50910AFC" w14:textId="77777777" w:rsidR="00F93B8C" w:rsidRPr="00095FB4" w:rsidRDefault="00F93B8C" w:rsidP="00F93B8C">
      <w:pPr>
        <w:spacing w:line="312" w:lineRule="auto"/>
        <w:ind w:left="567"/>
        <w:jc w:val="both"/>
        <w:rPr>
          <w:rFonts w:ascii="Verdana" w:hAnsi="Verdana" w:cs="Tahoma"/>
          <w:szCs w:val="20"/>
        </w:rPr>
      </w:pPr>
    </w:p>
    <w:p w14:paraId="675F45AE" w14:textId="77777777" w:rsidR="00F93B8C" w:rsidRPr="00095FB4" w:rsidRDefault="00F93B8C" w:rsidP="00F93B8C">
      <w:pPr>
        <w:spacing w:line="312" w:lineRule="auto"/>
        <w:ind w:left="567"/>
        <w:jc w:val="both"/>
        <w:rPr>
          <w:rFonts w:ascii="Verdana" w:hAnsi="Verdana" w:cs="Tahoma"/>
          <w:szCs w:val="20"/>
        </w:rPr>
      </w:pPr>
    </w:p>
    <w:p w14:paraId="4D00FFC6" w14:textId="77777777" w:rsidR="00F93B8C" w:rsidRPr="00095FB4" w:rsidRDefault="00F93B8C" w:rsidP="00F93B8C">
      <w:pPr>
        <w:spacing w:line="312" w:lineRule="auto"/>
        <w:ind w:left="567"/>
        <w:jc w:val="both"/>
        <w:rPr>
          <w:rFonts w:ascii="Verdana" w:hAnsi="Verdana" w:cs="Tahoma"/>
          <w:szCs w:val="20"/>
        </w:rPr>
      </w:pPr>
    </w:p>
    <w:p w14:paraId="3A61276C" w14:textId="77777777" w:rsidR="00F93B8C" w:rsidRPr="00095FB4" w:rsidRDefault="00F93B8C" w:rsidP="00F93B8C">
      <w:pPr>
        <w:spacing w:line="312" w:lineRule="auto"/>
        <w:ind w:left="567"/>
        <w:jc w:val="both"/>
        <w:rPr>
          <w:rFonts w:ascii="Verdana" w:hAnsi="Verdana" w:cs="Tahoma"/>
          <w:szCs w:val="20"/>
        </w:rPr>
      </w:pPr>
    </w:p>
    <w:p w14:paraId="3C322191" w14:textId="77777777" w:rsidR="00F93B8C" w:rsidRPr="00095FB4" w:rsidRDefault="00F93B8C" w:rsidP="00F93B8C">
      <w:pPr>
        <w:numPr>
          <w:ilvl w:val="0"/>
          <w:numId w:val="2"/>
        </w:numPr>
        <w:tabs>
          <w:tab w:val="clear" w:pos="578"/>
          <w:tab w:val="left" w:pos="408"/>
          <w:tab w:val="left" w:pos="567"/>
        </w:tabs>
        <w:spacing w:line="312" w:lineRule="auto"/>
        <w:ind w:left="408" w:firstLine="18"/>
        <w:rPr>
          <w:rFonts w:ascii="Verdana" w:hAnsi="Verdana"/>
          <w:b/>
          <w:szCs w:val="20"/>
        </w:rPr>
      </w:pPr>
      <w:r w:rsidRPr="00095FB4">
        <w:rPr>
          <w:rFonts w:ascii="Verdana" w:hAnsi="Verdana"/>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93B8C" w:rsidRPr="00095FB4" w14:paraId="5CDEB5E3" w14:textId="77777777" w:rsidTr="00EA6328">
        <w:tc>
          <w:tcPr>
            <w:tcW w:w="2835" w:type="dxa"/>
            <w:tcBorders>
              <w:top w:val="single" w:sz="8" w:space="0" w:color="C0C0C0"/>
              <w:left w:val="single" w:sz="8" w:space="0" w:color="C0C0C0"/>
              <w:bottom w:val="single" w:sz="8" w:space="0" w:color="C0C0C0"/>
            </w:tcBorders>
            <w:shd w:val="clear" w:color="auto" w:fill="E6E6E6"/>
          </w:tcPr>
          <w:p w14:paraId="6A3E8E84"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7CEE4BCB"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362991D7" w14:textId="77777777" w:rsidTr="00EA6328">
        <w:tc>
          <w:tcPr>
            <w:tcW w:w="2835" w:type="dxa"/>
            <w:tcBorders>
              <w:top w:val="single" w:sz="8" w:space="0" w:color="C0C0C0"/>
              <w:left w:val="single" w:sz="8" w:space="0" w:color="C0C0C0"/>
              <w:bottom w:val="single" w:sz="8" w:space="0" w:color="C0C0C0"/>
            </w:tcBorders>
            <w:shd w:val="clear" w:color="auto" w:fill="E6E6E6"/>
          </w:tcPr>
          <w:p w14:paraId="66F4AB24"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53567093"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1227ABAF" w14:textId="77777777" w:rsidTr="00EA632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3CCC828"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F93B8C" w:rsidRPr="00095FB4" w14:paraId="301D748C" w14:textId="77777777" w:rsidTr="00EA6328">
        <w:tc>
          <w:tcPr>
            <w:tcW w:w="2835" w:type="dxa"/>
            <w:tcBorders>
              <w:top w:val="single" w:sz="8" w:space="0" w:color="C0C0C0"/>
              <w:left w:val="single" w:sz="8" w:space="0" w:color="C0C0C0"/>
              <w:bottom w:val="single" w:sz="8" w:space="0" w:color="C0C0C0"/>
            </w:tcBorders>
            <w:shd w:val="clear" w:color="auto" w:fill="E6E6E6"/>
          </w:tcPr>
          <w:p w14:paraId="16F20383"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5D7D6F23"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1C96DDC8" w14:textId="77777777" w:rsidTr="00EA6328">
        <w:tc>
          <w:tcPr>
            <w:tcW w:w="2835" w:type="dxa"/>
            <w:tcBorders>
              <w:top w:val="single" w:sz="8" w:space="0" w:color="C0C0C0"/>
              <w:left w:val="single" w:sz="8" w:space="0" w:color="C0C0C0"/>
              <w:bottom w:val="single" w:sz="8" w:space="0" w:color="C0C0C0"/>
            </w:tcBorders>
            <w:shd w:val="clear" w:color="auto" w:fill="E6E6E6"/>
          </w:tcPr>
          <w:p w14:paraId="750CE8BC"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0B497840"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03E24BDB" w14:textId="77777777" w:rsidTr="00EA6328">
        <w:tc>
          <w:tcPr>
            <w:tcW w:w="2835" w:type="dxa"/>
            <w:tcBorders>
              <w:top w:val="single" w:sz="8" w:space="0" w:color="C0C0C0"/>
              <w:left w:val="single" w:sz="8" w:space="0" w:color="C0C0C0"/>
              <w:bottom w:val="single" w:sz="8" w:space="0" w:color="C0C0C0"/>
            </w:tcBorders>
            <w:shd w:val="clear" w:color="auto" w:fill="E6E6E6"/>
          </w:tcPr>
          <w:p w14:paraId="62C713C7"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A4E9622"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4D9B3360" w14:textId="77777777" w:rsidTr="00EA632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1B84B833"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F93B8C" w:rsidRPr="00095FB4" w14:paraId="48F30CBE" w14:textId="77777777" w:rsidTr="00EA6328">
        <w:tc>
          <w:tcPr>
            <w:tcW w:w="2835" w:type="dxa"/>
            <w:tcBorders>
              <w:top w:val="single" w:sz="8" w:space="0" w:color="C0C0C0"/>
              <w:left w:val="single" w:sz="8" w:space="0" w:color="C0C0C0"/>
              <w:bottom w:val="single" w:sz="8" w:space="0" w:color="C0C0C0"/>
            </w:tcBorders>
            <w:shd w:val="clear" w:color="auto" w:fill="E6E6E6"/>
          </w:tcPr>
          <w:p w14:paraId="560EC237"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14:paraId="0F3D97BE"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48EFE4B8" w14:textId="77777777" w:rsidTr="00EA632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F3CC21F"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F93B8C" w:rsidRPr="00095FB4" w14:paraId="44D231F5" w14:textId="77777777" w:rsidTr="00EA6328">
        <w:tc>
          <w:tcPr>
            <w:tcW w:w="2835" w:type="dxa"/>
            <w:tcBorders>
              <w:top w:val="single" w:sz="8" w:space="0" w:color="C0C0C0"/>
              <w:left w:val="single" w:sz="8" w:space="0" w:color="C0C0C0"/>
              <w:bottom w:val="single" w:sz="8" w:space="0" w:color="C0C0C0"/>
            </w:tcBorders>
            <w:shd w:val="clear" w:color="auto" w:fill="E6E6E6"/>
          </w:tcPr>
          <w:p w14:paraId="36264F4B"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14:paraId="76BCD206" w14:textId="77777777" w:rsidR="00F93B8C" w:rsidRPr="00095FB4" w:rsidRDefault="00F93B8C" w:rsidP="00EA6328">
            <w:pPr>
              <w:snapToGrid w:val="0"/>
              <w:spacing w:before="90" w:after="54" w:line="312" w:lineRule="auto"/>
              <w:ind w:left="57" w:right="57"/>
              <w:rPr>
                <w:rFonts w:ascii="Verdana" w:hAnsi="Verdana"/>
                <w:szCs w:val="20"/>
              </w:rPr>
            </w:pPr>
          </w:p>
        </w:tc>
      </w:tr>
    </w:tbl>
    <w:p w14:paraId="4ED34E8F" w14:textId="77777777" w:rsidR="00F93B8C" w:rsidRPr="00095FB4" w:rsidRDefault="00F93B8C" w:rsidP="00F93B8C">
      <w:pPr>
        <w:tabs>
          <w:tab w:val="left" w:pos="567"/>
        </w:tabs>
        <w:spacing w:line="312" w:lineRule="auto"/>
        <w:rPr>
          <w:rFonts w:ascii="Verdana" w:hAnsi="Verdana"/>
          <w:szCs w:val="20"/>
        </w:rPr>
      </w:pPr>
    </w:p>
    <w:p w14:paraId="1B799387" w14:textId="77777777" w:rsidR="00F93B8C" w:rsidRPr="00095FB4" w:rsidRDefault="00F93B8C" w:rsidP="00F93B8C">
      <w:pPr>
        <w:tabs>
          <w:tab w:val="left" w:pos="567"/>
        </w:tabs>
        <w:spacing w:line="312" w:lineRule="auto"/>
        <w:rPr>
          <w:rFonts w:ascii="Verdana" w:hAnsi="Verdana"/>
          <w:szCs w:val="20"/>
        </w:rPr>
      </w:pPr>
    </w:p>
    <w:p w14:paraId="221D51C6" w14:textId="77777777" w:rsidR="00F93B8C" w:rsidRPr="00095FB4" w:rsidRDefault="00F93B8C" w:rsidP="00F93B8C">
      <w:pPr>
        <w:numPr>
          <w:ilvl w:val="0"/>
          <w:numId w:val="2"/>
        </w:numPr>
        <w:tabs>
          <w:tab w:val="clear" w:pos="578"/>
          <w:tab w:val="left" w:pos="408"/>
          <w:tab w:val="left" w:pos="567"/>
        </w:tab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F93B8C" w:rsidRPr="00095FB4" w14:paraId="247A34C5" w14:textId="77777777" w:rsidTr="00EA6328">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59D6E774" w14:textId="77777777" w:rsidR="00F93B8C" w:rsidRPr="00095FB4" w:rsidRDefault="00F93B8C" w:rsidP="00EA6328">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F93B8C" w:rsidRPr="00095FB4" w14:paraId="3EBEBBE3" w14:textId="77777777" w:rsidTr="00EA6328">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14:paraId="7F47250E"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left w:val="single" w:sz="8" w:space="0" w:color="C0C0C0"/>
              <w:bottom w:val="single" w:sz="8" w:space="0" w:color="C0C0C0"/>
              <w:right w:val="single" w:sz="8" w:space="0" w:color="C0C0C0"/>
            </w:tcBorders>
          </w:tcPr>
          <w:p w14:paraId="676592D4"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3A0A3361"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63ACA62"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0872E00E"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12011CDE"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461F637"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2D2F7DFD"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4236B05D"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FBD2ED7"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7BABECE"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34DD4640"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718BD38"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1B1FFA97"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357DD9A4"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27DCE576"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605B9C08"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7B419857"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8133049"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533033D7" w14:textId="77777777" w:rsidR="00F93B8C" w:rsidRPr="00095FB4" w:rsidRDefault="00F93B8C" w:rsidP="00EA6328">
            <w:pPr>
              <w:snapToGrid w:val="0"/>
              <w:spacing w:before="90" w:after="54" w:line="312" w:lineRule="auto"/>
              <w:ind w:left="57" w:right="57"/>
              <w:rPr>
                <w:rFonts w:ascii="Verdana" w:hAnsi="Verdana"/>
                <w:szCs w:val="20"/>
              </w:rPr>
            </w:pPr>
          </w:p>
        </w:tc>
      </w:tr>
      <w:tr w:rsidR="00F93B8C" w:rsidRPr="00095FB4" w14:paraId="4B0B8672"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E7E4E9F" w14:textId="77777777" w:rsidR="00F93B8C" w:rsidRPr="00095FB4" w:rsidRDefault="00F93B8C" w:rsidP="00EA6328">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6E9AFDE7" w14:textId="77777777" w:rsidR="00F93B8C" w:rsidRPr="00095FB4" w:rsidRDefault="00F93B8C" w:rsidP="00EA6328">
            <w:pPr>
              <w:snapToGrid w:val="0"/>
              <w:spacing w:before="90" w:after="54" w:line="312" w:lineRule="auto"/>
              <w:ind w:left="57" w:right="57"/>
              <w:rPr>
                <w:rFonts w:ascii="Verdana" w:hAnsi="Verdana"/>
                <w:szCs w:val="20"/>
              </w:rPr>
            </w:pPr>
          </w:p>
        </w:tc>
      </w:tr>
    </w:tbl>
    <w:p w14:paraId="1431A340" w14:textId="77777777" w:rsidR="00F93B8C" w:rsidRPr="00095FB4" w:rsidRDefault="00F93B8C" w:rsidP="00F93B8C">
      <w:pPr>
        <w:pStyle w:val="Koptekst"/>
        <w:tabs>
          <w:tab w:val="clear" w:pos="4536"/>
          <w:tab w:val="clear" w:pos="9072"/>
        </w:tabs>
        <w:rPr>
          <w:rFonts w:ascii="Verdana" w:hAnsi="Verdana"/>
          <w:szCs w:val="20"/>
        </w:rPr>
      </w:pPr>
    </w:p>
    <w:p w14:paraId="4F508DF0" w14:textId="77777777" w:rsidR="00F93B8C" w:rsidRPr="00095FB4" w:rsidRDefault="00F93B8C" w:rsidP="00F93B8C">
      <w:pPr>
        <w:pStyle w:val="Koptekst"/>
        <w:tabs>
          <w:tab w:val="clear" w:pos="4536"/>
          <w:tab w:val="clear" w:pos="9072"/>
        </w:tabs>
        <w:rPr>
          <w:rFonts w:ascii="Verdana" w:hAnsi="Verdana"/>
          <w:szCs w:val="20"/>
        </w:rPr>
      </w:pPr>
    </w:p>
    <w:p w14:paraId="60621929" w14:textId="77777777" w:rsidR="00F93B8C" w:rsidRPr="00095FB4" w:rsidRDefault="00F93B8C" w:rsidP="00F93B8C">
      <w:pPr>
        <w:pStyle w:val="Koptekst"/>
        <w:tabs>
          <w:tab w:val="clear" w:pos="4536"/>
          <w:tab w:val="clear" w:pos="9072"/>
        </w:tabs>
        <w:rPr>
          <w:rFonts w:ascii="Verdana" w:hAnsi="Verdana"/>
          <w:szCs w:val="20"/>
        </w:rPr>
      </w:pPr>
    </w:p>
    <w:p w14:paraId="2E6C2618" w14:textId="77777777" w:rsidR="00F93B8C" w:rsidRPr="00095FB4" w:rsidRDefault="00F93B8C" w:rsidP="00F93B8C">
      <w:pPr>
        <w:pStyle w:val="Koptekst"/>
        <w:tabs>
          <w:tab w:val="clear" w:pos="4536"/>
          <w:tab w:val="clear" w:pos="9072"/>
        </w:tabs>
        <w:rPr>
          <w:rFonts w:ascii="Verdana" w:hAnsi="Verdana"/>
          <w:szCs w:val="20"/>
        </w:rPr>
      </w:pPr>
    </w:p>
    <w:p w14:paraId="05FE254A" w14:textId="77777777" w:rsidR="00F93B8C" w:rsidRPr="00095FB4" w:rsidRDefault="00F93B8C" w:rsidP="00F93B8C">
      <w:pPr>
        <w:pStyle w:val="Koptekst"/>
        <w:tabs>
          <w:tab w:val="clear" w:pos="4536"/>
          <w:tab w:val="clear" w:pos="9072"/>
        </w:tabs>
        <w:rPr>
          <w:rFonts w:ascii="Verdana" w:hAnsi="Verdana"/>
          <w:szCs w:val="20"/>
        </w:rPr>
      </w:pPr>
    </w:p>
    <w:p w14:paraId="01E92EB3" w14:textId="77777777" w:rsidR="00F93B8C" w:rsidRPr="00095FB4" w:rsidRDefault="00F93B8C" w:rsidP="00F93B8C">
      <w:pPr>
        <w:pStyle w:val="Koptekst"/>
        <w:tabs>
          <w:tab w:val="clear" w:pos="4536"/>
          <w:tab w:val="clear" w:pos="9072"/>
        </w:tabs>
        <w:rPr>
          <w:rFonts w:ascii="Verdana" w:hAnsi="Verdana"/>
          <w:szCs w:val="20"/>
        </w:rPr>
      </w:pP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F93B8C" w:rsidRPr="00095FB4" w14:paraId="4FEF2C96" w14:textId="77777777" w:rsidTr="00EA6328">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69B13FF3" w14:textId="77777777" w:rsidR="00F93B8C" w:rsidRPr="00095FB4" w:rsidRDefault="00F93B8C" w:rsidP="00EA6328">
            <w:pPr>
              <w:snapToGrid w:val="0"/>
              <w:spacing w:before="90" w:after="54" w:line="312" w:lineRule="auto"/>
              <w:ind w:left="57" w:right="57"/>
              <w:rPr>
                <w:rFonts w:ascii="Verdana" w:hAnsi="Verdana"/>
                <w:b/>
                <w:bCs/>
                <w:szCs w:val="20"/>
              </w:rPr>
            </w:pPr>
            <w:r w:rsidRPr="00095FB4">
              <w:rPr>
                <w:rFonts w:ascii="Verdana" w:hAnsi="Verdana"/>
                <w:b/>
                <w:bCs/>
                <w:szCs w:val="20"/>
              </w:rPr>
              <w:t>Vervangend contactpersoon</w:t>
            </w:r>
          </w:p>
        </w:tc>
      </w:tr>
      <w:tr w:rsidR="00F93B8C" w:rsidRPr="00095FB4" w14:paraId="11564A6D"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258E6922"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636413BE"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701941BA"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671E860"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4AEC8E3B"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58FD20F6"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3FB63AD"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2E2B94ED"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639252A7"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1E6678B"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7F1F01BB"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6831931B"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F79BAD6"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7C01B2B4"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35EDAADA"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0E56C6B"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0C7D1725"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4E20A317"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9C040D0"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5F8360AC" w14:textId="77777777" w:rsidR="00F93B8C" w:rsidRPr="00095FB4" w:rsidRDefault="00F93B8C" w:rsidP="00EA6328">
            <w:pPr>
              <w:snapToGrid w:val="0"/>
              <w:spacing w:before="90" w:after="54" w:line="312" w:lineRule="auto"/>
              <w:ind w:left="57" w:right="57"/>
              <w:rPr>
                <w:rFonts w:ascii="Verdana" w:hAnsi="Verdana" w:cs="Tahoma"/>
                <w:szCs w:val="20"/>
              </w:rPr>
            </w:pPr>
          </w:p>
        </w:tc>
      </w:tr>
      <w:tr w:rsidR="00F93B8C" w:rsidRPr="00095FB4" w14:paraId="63CAF34E" w14:textId="77777777" w:rsidTr="00EA632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51D85D1"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68A3824F" w14:textId="77777777" w:rsidR="00F93B8C" w:rsidRPr="00095FB4" w:rsidRDefault="00F93B8C" w:rsidP="00EA6328">
            <w:pPr>
              <w:snapToGrid w:val="0"/>
              <w:spacing w:before="90" w:after="54" w:line="312" w:lineRule="auto"/>
              <w:ind w:left="57" w:right="57"/>
              <w:rPr>
                <w:rFonts w:ascii="Verdana" w:hAnsi="Verdana" w:cs="Tahoma"/>
                <w:szCs w:val="20"/>
              </w:rPr>
            </w:pPr>
          </w:p>
        </w:tc>
      </w:tr>
    </w:tbl>
    <w:p w14:paraId="7BE4D2AC" w14:textId="77777777" w:rsidR="00F93B8C" w:rsidRPr="00095FB4" w:rsidRDefault="00F93B8C" w:rsidP="00F93B8C">
      <w:pPr>
        <w:tabs>
          <w:tab w:val="left" w:pos="567"/>
        </w:tabs>
        <w:spacing w:line="312" w:lineRule="auto"/>
        <w:jc w:val="both"/>
        <w:rPr>
          <w:rFonts w:ascii="Verdana" w:hAnsi="Verdana"/>
          <w:szCs w:val="20"/>
        </w:rPr>
      </w:pPr>
    </w:p>
    <w:p w14:paraId="1472FA70" w14:textId="77777777" w:rsidR="00F93B8C" w:rsidRPr="00095FB4" w:rsidRDefault="00F93B8C" w:rsidP="00F93B8C">
      <w:pPr>
        <w:tabs>
          <w:tab w:val="left" w:pos="567"/>
        </w:tabs>
        <w:spacing w:line="312" w:lineRule="auto"/>
        <w:ind w:left="567"/>
        <w:jc w:val="both"/>
        <w:rPr>
          <w:rFonts w:ascii="Verdana" w:hAnsi="Verdana"/>
          <w:szCs w:val="20"/>
        </w:rPr>
      </w:pPr>
    </w:p>
    <w:p w14:paraId="19FE482C" w14:textId="77777777" w:rsidR="00F93B8C" w:rsidRPr="00095FB4" w:rsidRDefault="00F93B8C" w:rsidP="00F93B8C">
      <w:pPr>
        <w:numPr>
          <w:ilvl w:val="0"/>
          <w:numId w:val="2"/>
        </w:numPr>
        <w:tabs>
          <w:tab w:val="clear" w:pos="578"/>
          <w:tab w:val="left" w:pos="408"/>
          <w:tab w:val="left" w:pos="567"/>
        </w:tabs>
        <w:spacing w:line="312" w:lineRule="auto"/>
        <w:ind w:left="408"/>
        <w:jc w:val="both"/>
        <w:rPr>
          <w:rFonts w:ascii="Verdana" w:hAnsi="Verdana"/>
          <w:b/>
          <w:bCs/>
          <w:szCs w:val="20"/>
        </w:rPr>
      </w:pPr>
      <w:r w:rsidRPr="00095FB4">
        <w:rPr>
          <w:rFonts w:ascii="Verdana" w:hAnsi="Verdana"/>
          <w:b/>
          <w:bCs/>
          <w:szCs w:val="20"/>
        </w:rPr>
        <w:t>Machtiging en aansprakelijkheid</w:t>
      </w:r>
    </w:p>
    <w:p w14:paraId="4B237D46" w14:textId="77777777" w:rsidR="00F93B8C" w:rsidRPr="00095FB4" w:rsidRDefault="00F93B8C" w:rsidP="00F93B8C">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2B89D699" w14:textId="77777777" w:rsidR="00F93B8C" w:rsidRPr="00095FB4" w:rsidRDefault="00F93B8C" w:rsidP="00F93B8C">
      <w:pPr>
        <w:tabs>
          <w:tab w:val="left" w:pos="567"/>
        </w:tabs>
        <w:spacing w:line="312" w:lineRule="auto"/>
        <w:ind w:left="567"/>
        <w:jc w:val="both"/>
        <w:rPr>
          <w:rFonts w:ascii="Verdana" w:hAnsi="Verdana" w:cs="Tahoma"/>
          <w:szCs w:val="20"/>
        </w:rPr>
      </w:pPr>
    </w:p>
    <w:p w14:paraId="61FA8233" w14:textId="77777777" w:rsidR="00F93B8C" w:rsidRDefault="00F93B8C" w:rsidP="00F93B8C">
      <w:pPr>
        <w:tabs>
          <w:tab w:val="left" w:pos="567"/>
        </w:tabs>
        <w:spacing w:line="312" w:lineRule="auto"/>
        <w:ind w:left="567"/>
        <w:jc w:val="both"/>
        <w:rPr>
          <w:rFonts w:ascii="Verdana" w:hAnsi="Verdana" w:cs="Tahoma"/>
          <w:szCs w:val="20"/>
        </w:rPr>
      </w:pPr>
    </w:p>
    <w:p w14:paraId="6261B777" w14:textId="77777777" w:rsidR="00F93B8C" w:rsidRDefault="00F93B8C" w:rsidP="00F93B8C">
      <w:pPr>
        <w:tabs>
          <w:tab w:val="left" w:pos="567"/>
        </w:tabs>
        <w:spacing w:line="312" w:lineRule="auto"/>
        <w:ind w:left="567"/>
        <w:jc w:val="both"/>
        <w:rPr>
          <w:rFonts w:ascii="Verdana" w:hAnsi="Verdana" w:cs="Tahoma"/>
          <w:szCs w:val="20"/>
        </w:rPr>
      </w:pPr>
    </w:p>
    <w:p w14:paraId="59C8415F" w14:textId="77777777" w:rsidR="00F93B8C" w:rsidRDefault="00F93B8C" w:rsidP="00F93B8C">
      <w:pPr>
        <w:tabs>
          <w:tab w:val="left" w:pos="567"/>
        </w:tabs>
        <w:spacing w:line="312" w:lineRule="auto"/>
        <w:ind w:left="567"/>
        <w:jc w:val="both"/>
        <w:rPr>
          <w:rFonts w:ascii="Verdana" w:hAnsi="Verdana" w:cs="Tahoma"/>
          <w:szCs w:val="20"/>
        </w:rPr>
      </w:pPr>
    </w:p>
    <w:p w14:paraId="7280BDFD" w14:textId="77777777" w:rsidR="00F93B8C" w:rsidRPr="00095FB4" w:rsidRDefault="00F93B8C" w:rsidP="00F93B8C">
      <w:pPr>
        <w:tabs>
          <w:tab w:val="left" w:pos="567"/>
        </w:tabs>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93B8C" w:rsidRPr="00095FB4" w14:paraId="7E518926" w14:textId="77777777" w:rsidTr="00EA6328">
        <w:tc>
          <w:tcPr>
            <w:tcW w:w="2835" w:type="dxa"/>
            <w:tcBorders>
              <w:top w:val="single" w:sz="8" w:space="0" w:color="C0C0C0"/>
              <w:left w:val="single" w:sz="8" w:space="0" w:color="C0C0C0"/>
              <w:bottom w:val="single" w:sz="8" w:space="0" w:color="C0C0C0"/>
            </w:tcBorders>
            <w:shd w:val="clear" w:color="auto" w:fill="E6E6E6"/>
          </w:tcPr>
          <w:p w14:paraId="50058301"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7E7F8D02"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73F1F59E" w14:textId="77777777" w:rsidTr="00EA6328">
        <w:tc>
          <w:tcPr>
            <w:tcW w:w="2835" w:type="dxa"/>
            <w:tcBorders>
              <w:top w:val="single" w:sz="8" w:space="0" w:color="C0C0C0"/>
              <w:left w:val="single" w:sz="8" w:space="0" w:color="C0C0C0"/>
              <w:bottom w:val="single" w:sz="8" w:space="0" w:color="C0C0C0"/>
            </w:tcBorders>
            <w:shd w:val="clear" w:color="auto" w:fill="E6E6E6"/>
          </w:tcPr>
          <w:p w14:paraId="190767B9"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4C22F3DB"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3F2D002F" w14:textId="77777777" w:rsidTr="00EA6328">
        <w:trPr>
          <w:trHeight w:val="297"/>
        </w:trPr>
        <w:tc>
          <w:tcPr>
            <w:tcW w:w="2835" w:type="dxa"/>
            <w:tcBorders>
              <w:top w:val="single" w:sz="8" w:space="0" w:color="C0C0C0"/>
              <w:left w:val="single" w:sz="8" w:space="0" w:color="C0C0C0"/>
              <w:bottom w:val="single" w:sz="8" w:space="0" w:color="C0C0C0"/>
            </w:tcBorders>
            <w:shd w:val="clear" w:color="auto" w:fill="E6E6E6"/>
          </w:tcPr>
          <w:p w14:paraId="24689F2B"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5CAEF655"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739ED85F" w14:textId="77777777" w:rsidTr="00EA6328">
        <w:tc>
          <w:tcPr>
            <w:tcW w:w="2835" w:type="dxa"/>
            <w:tcBorders>
              <w:top w:val="single" w:sz="8" w:space="0" w:color="C0C0C0"/>
              <w:left w:val="single" w:sz="8" w:space="0" w:color="C0C0C0"/>
              <w:bottom w:val="single" w:sz="8" w:space="0" w:color="C0C0C0"/>
            </w:tcBorders>
            <w:shd w:val="clear" w:color="auto" w:fill="E6E6E6"/>
          </w:tcPr>
          <w:p w14:paraId="3C6CD4BB"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3629D29D" w14:textId="77777777" w:rsidR="00F93B8C" w:rsidRPr="00095FB4" w:rsidRDefault="00F93B8C" w:rsidP="00EA632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7D81B237"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1886419C" w14:textId="77777777" w:rsidTr="00EA6328">
        <w:tc>
          <w:tcPr>
            <w:tcW w:w="2835" w:type="dxa"/>
            <w:tcBorders>
              <w:top w:val="single" w:sz="8" w:space="0" w:color="C0C0C0"/>
              <w:left w:val="single" w:sz="8" w:space="0" w:color="C0C0C0"/>
              <w:bottom w:val="single" w:sz="8" w:space="0" w:color="C0C0C0"/>
            </w:tcBorders>
            <w:shd w:val="clear" w:color="auto" w:fill="E6E6E6"/>
          </w:tcPr>
          <w:p w14:paraId="2FDFA009"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10B45EC"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bl>
    <w:p w14:paraId="718FAD19" w14:textId="77777777" w:rsidR="00F93B8C" w:rsidRPr="00095FB4" w:rsidRDefault="00F93B8C" w:rsidP="00F93B8C">
      <w:pPr>
        <w:spacing w:line="312" w:lineRule="auto"/>
        <w:jc w:val="both"/>
        <w:rPr>
          <w:rFonts w:ascii="Verdana" w:hAnsi="Verdana"/>
          <w:b/>
          <w:bCs/>
          <w:szCs w:val="20"/>
        </w:rPr>
        <w:sectPr w:rsidR="00F93B8C" w:rsidRPr="00095FB4">
          <w:headerReference w:type="default" r:id="rId14"/>
          <w:footerReference w:type="even" r:id="rId15"/>
          <w:footerReference w:type="default" r:id="rId16"/>
          <w:footerReference w:type="first" r:id="rId17"/>
          <w:pgSz w:w="11905" w:h="16837"/>
          <w:pgMar w:top="2665" w:right="1418" w:bottom="1134" w:left="1418" w:header="708" w:footer="567" w:gutter="0"/>
          <w:cols w:space="708"/>
          <w:rtlGutter/>
          <w:docGrid w:linePitch="272"/>
        </w:sectPr>
      </w:pPr>
    </w:p>
    <w:p w14:paraId="2C3FE958" w14:textId="77777777" w:rsidR="00F93B8C" w:rsidRDefault="00F93B8C" w:rsidP="00F93B8C">
      <w:pPr>
        <w:pStyle w:val="Kop2"/>
        <w:numPr>
          <w:ilvl w:val="0"/>
          <w:numId w:val="0"/>
        </w:numPr>
        <w:ind w:left="1134"/>
      </w:pPr>
      <w:bookmarkStart w:id="11" w:name="_Toc217184099"/>
      <w:bookmarkStart w:id="12" w:name="_Toc109313475"/>
      <w:r>
        <w:lastRenderedPageBreak/>
        <w:t>Bijlage IV</w:t>
      </w:r>
      <w:bookmarkEnd w:id="11"/>
      <w:r>
        <w:t>: Referenties</w:t>
      </w:r>
      <w:bookmarkEnd w:id="12"/>
    </w:p>
    <w:p w14:paraId="2AE7AAD7" w14:textId="77777777" w:rsidR="00F93B8C" w:rsidRPr="0010227E" w:rsidRDefault="00F93B8C" w:rsidP="00F93B8C"/>
    <w:p w14:paraId="1491B3BA" w14:textId="77777777" w:rsidR="00F93B8C" w:rsidRPr="00AE3149" w:rsidRDefault="00F93B8C" w:rsidP="00F93B8C">
      <w:pPr>
        <w:ind w:left="567"/>
        <w:rPr>
          <w:rFonts w:ascii="Verdana" w:hAnsi="Verdana" w:cs="Tahoma"/>
          <w:szCs w:val="20"/>
        </w:rPr>
      </w:pPr>
      <w:r w:rsidRPr="00AE3149">
        <w:rPr>
          <w:rFonts w:ascii="Verdana" w:hAnsi="Verdana" w:cs="Tahoma"/>
          <w:szCs w:val="20"/>
        </w:rPr>
        <w:t xml:space="preserve">U dient gebruik te maken van onderstaand model voor </w:t>
      </w:r>
      <w:r>
        <w:rPr>
          <w:rFonts w:ascii="Verdana" w:hAnsi="Verdana" w:cs="Tahoma"/>
          <w:szCs w:val="20"/>
        </w:rPr>
        <w:t xml:space="preserve">de kerncompetenties de </w:t>
      </w:r>
      <w:r w:rsidRPr="00AE3149">
        <w:rPr>
          <w:rFonts w:ascii="Verdana" w:hAnsi="Verdana" w:cs="Tahoma"/>
          <w:szCs w:val="20"/>
        </w:rPr>
        <w:t>referentie</w:t>
      </w:r>
      <w:r>
        <w:rPr>
          <w:rFonts w:ascii="Verdana" w:hAnsi="Verdana" w:cs="Tahoma"/>
          <w:szCs w:val="20"/>
        </w:rPr>
        <w:t>opdracht op te geven</w:t>
      </w:r>
      <w:r w:rsidRPr="00AE3149">
        <w:rPr>
          <w:rFonts w:ascii="Verdana" w:hAnsi="Verdana" w:cs="Tahoma"/>
          <w:szCs w:val="20"/>
        </w:rPr>
        <w:t xml:space="preserve"> </w:t>
      </w:r>
      <w:r w:rsidRPr="00AE3149">
        <w:rPr>
          <w:rFonts w:ascii="Verdana" w:hAnsi="Verdana" w:cs="Tahoma"/>
          <w:b/>
          <w:szCs w:val="20"/>
        </w:rPr>
        <w:t>(per referentie 1 model)</w:t>
      </w:r>
      <w:r w:rsidRPr="00AE3149">
        <w:rPr>
          <w:rFonts w:ascii="Verdana" w:hAnsi="Verdana" w:cs="Tahoma"/>
          <w:szCs w:val="20"/>
        </w:rPr>
        <w:t>.</w:t>
      </w:r>
      <w:r>
        <w:rPr>
          <w:rFonts w:ascii="Verdana" w:hAnsi="Verdana" w:cs="Tahoma"/>
          <w:szCs w:val="20"/>
        </w:rPr>
        <w:t xml:space="preserve"> </w:t>
      </w:r>
      <w:r w:rsidRPr="00AE3149">
        <w:rPr>
          <w:rFonts w:ascii="Verdana" w:hAnsi="Verdana" w:cs="Tahoma"/>
          <w:szCs w:val="20"/>
        </w:rPr>
        <w:t xml:space="preserve">Uw beschrijving van de aard van de opdracht dient zodanig te zijn dat het de </w:t>
      </w:r>
      <w:r>
        <w:rPr>
          <w:rFonts w:ascii="Verdana" w:hAnsi="Verdana" w:cs="Tahoma"/>
          <w:szCs w:val="20"/>
        </w:rPr>
        <w:t>A</w:t>
      </w:r>
      <w:r w:rsidRPr="00AE3149">
        <w:rPr>
          <w:rFonts w:ascii="Verdana" w:hAnsi="Verdana" w:cs="Tahoma"/>
          <w:szCs w:val="20"/>
        </w:rPr>
        <w:t>anbestedende dienst voldoende inzicht verschaft om te kunnen beoordelen of aan alle te beoordelen aspecten is voldaan.</w:t>
      </w:r>
    </w:p>
    <w:p w14:paraId="34A8B432" w14:textId="77777777" w:rsidR="00F93B8C" w:rsidRPr="00AE3149" w:rsidRDefault="00F93B8C" w:rsidP="00F93B8C">
      <w:pPr>
        <w:ind w:left="567"/>
        <w:rPr>
          <w:rFonts w:ascii="Verdana" w:hAnsi="Verdana" w:cs="Tahoma"/>
          <w:bCs/>
          <w:szCs w:val="20"/>
        </w:rPr>
      </w:pPr>
    </w:p>
    <w:p w14:paraId="4715C2E5" w14:textId="77777777" w:rsidR="00F93B8C" w:rsidRPr="00AE3149" w:rsidRDefault="00F93B8C" w:rsidP="00F93B8C">
      <w:pPr>
        <w:ind w:left="567"/>
        <w:rPr>
          <w:rFonts w:ascii="Verdana" w:hAnsi="Verdana" w:cs="Tahoma"/>
          <w:szCs w:val="20"/>
        </w:rPr>
      </w:pPr>
      <w:r w:rsidRPr="00AE3149">
        <w:rPr>
          <w:rFonts w:ascii="Verdana" w:hAnsi="Verdana" w:cs="Tahoma"/>
          <w:b/>
          <w:szCs w:val="20"/>
        </w:rPr>
        <w:t xml:space="preserve">Opmerking: </w:t>
      </w:r>
      <w:r w:rsidRPr="00AE3149">
        <w:rPr>
          <w:rFonts w:ascii="Verdana" w:hAnsi="Verdana" w:cs="Tahoma"/>
          <w:szCs w:val="20"/>
        </w:rPr>
        <w:t xml:space="preserve">De aanbestedende dienst behoudt zich het recht voor om zonder tussenkomst van de inschrijver contact op te nemen met de opgegeven </w:t>
      </w:r>
      <w:r>
        <w:rPr>
          <w:rFonts w:ascii="Verdana" w:hAnsi="Verdana" w:cs="Tahoma"/>
          <w:szCs w:val="20"/>
        </w:rPr>
        <w:t>r</w:t>
      </w:r>
      <w:r w:rsidRPr="00AE3149">
        <w:rPr>
          <w:rFonts w:ascii="Verdana" w:hAnsi="Verdana" w:cs="Tahoma"/>
          <w:szCs w:val="20"/>
        </w:rPr>
        <w:t>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F93B8C" w:rsidRPr="00AE3149" w14:paraId="1CBEF49A" w14:textId="77777777" w:rsidTr="00EA6328">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28E2B824" w14:textId="77777777" w:rsidR="00F93B8C" w:rsidRPr="00AE3149" w:rsidRDefault="00F93B8C" w:rsidP="00EA6328">
            <w:pPr>
              <w:spacing w:before="90" w:after="54"/>
              <w:ind w:left="57" w:right="57"/>
              <w:jc w:val="center"/>
              <w:rPr>
                <w:rFonts w:ascii="Verdana" w:hAnsi="Verdana"/>
                <w:b/>
                <w:bCs/>
                <w:szCs w:val="20"/>
              </w:rPr>
            </w:pPr>
            <w:r w:rsidRPr="00AE3149">
              <w:rPr>
                <w:rFonts w:ascii="Verdana" w:hAnsi="Verdana"/>
                <w:b/>
                <w:szCs w:val="20"/>
              </w:rPr>
              <w:t>Gegevens opdrachtgever</w:t>
            </w:r>
          </w:p>
        </w:tc>
      </w:tr>
      <w:tr w:rsidR="00F93B8C" w:rsidRPr="00AE3149" w14:paraId="79AD428D" w14:textId="77777777" w:rsidTr="00EA6328">
        <w:trPr>
          <w:cantSplit/>
        </w:trPr>
        <w:tc>
          <w:tcPr>
            <w:tcW w:w="567" w:type="dxa"/>
            <w:vMerge w:val="restart"/>
            <w:tcBorders>
              <w:top w:val="single" w:sz="12" w:space="0" w:color="808080"/>
            </w:tcBorders>
          </w:tcPr>
          <w:p w14:paraId="64BA8246"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1)</w:t>
            </w:r>
          </w:p>
        </w:tc>
        <w:tc>
          <w:tcPr>
            <w:tcW w:w="3856" w:type="dxa"/>
            <w:tcBorders>
              <w:top w:val="single" w:sz="12" w:space="0" w:color="808080"/>
              <w:bottom w:val="nil"/>
            </w:tcBorders>
            <w:shd w:val="clear" w:color="auto" w:fill="E6E6E6"/>
            <w:vAlign w:val="center"/>
          </w:tcPr>
          <w:p w14:paraId="62249876"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 xml:space="preserve">Naam opdracht gevende instantie of </w:t>
            </w:r>
            <w:r w:rsidRPr="00AE3149">
              <w:rPr>
                <w:rFonts w:ascii="Verdana" w:hAnsi="Verdana"/>
                <w:szCs w:val="20"/>
              </w:rPr>
              <w:br/>
              <w:t>onderneming</w:t>
            </w:r>
          </w:p>
        </w:tc>
        <w:tc>
          <w:tcPr>
            <w:tcW w:w="4083" w:type="dxa"/>
            <w:tcBorders>
              <w:top w:val="single" w:sz="12" w:space="0" w:color="808080"/>
            </w:tcBorders>
          </w:tcPr>
          <w:p w14:paraId="30F9C953" w14:textId="77777777" w:rsidR="00F93B8C" w:rsidRPr="00AE3149" w:rsidRDefault="00F93B8C" w:rsidP="00EA6328">
            <w:pPr>
              <w:spacing w:before="90" w:after="54"/>
              <w:ind w:left="57" w:right="57"/>
              <w:rPr>
                <w:rFonts w:ascii="Verdana" w:hAnsi="Verdana"/>
                <w:szCs w:val="20"/>
              </w:rPr>
            </w:pPr>
          </w:p>
        </w:tc>
      </w:tr>
      <w:tr w:rsidR="00F93B8C" w:rsidRPr="00AE3149" w14:paraId="140E56D1" w14:textId="77777777" w:rsidTr="00EA6328">
        <w:trPr>
          <w:cantSplit/>
        </w:trPr>
        <w:tc>
          <w:tcPr>
            <w:tcW w:w="567" w:type="dxa"/>
            <w:vMerge/>
          </w:tcPr>
          <w:p w14:paraId="06DF0D6B" w14:textId="77777777" w:rsidR="00F93B8C" w:rsidRPr="00AE3149" w:rsidRDefault="00F93B8C" w:rsidP="00EA632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36126E74"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Adres</w:t>
            </w:r>
          </w:p>
        </w:tc>
        <w:tc>
          <w:tcPr>
            <w:tcW w:w="4083" w:type="dxa"/>
          </w:tcPr>
          <w:p w14:paraId="7C2434E6" w14:textId="77777777" w:rsidR="00F93B8C" w:rsidRPr="00AE3149" w:rsidRDefault="00F93B8C" w:rsidP="00EA6328">
            <w:pPr>
              <w:spacing w:before="90" w:after="54"/>
              <w:ind w:left="57" w:right="57"/>
              <w:rPr>
                <w:rFonts w:ascii="Verdana" w:hAnsi="Verdana"/>
                <w:szCs w:val="20"/>
              </w:rPr>
            </w:pPr>
          </w:p>
        </w:tc>
      </w:tr>
      <w:tr w:rsidR="00F93B8C" w:rsidRPr="00AE3149" w14:paraId="1E0D0FEF" w14:textId="77777777" w:rsidTr="00EA6328">
        <w:trPr>
          <w:cantSplit/>
        </w:trPr>
        <w:tc>
          <w:tcPr>
            <w:tcW w:w="567" w:type="dxa"/>
            <w:vMerge/>
          </w:tcPr>
          <w:p w14:paraId="05253BC3" w14:textId="77777777" w:rsidR="00F93B8C" w:rsidRPr="00AE3149" w:rsidRDefault="00F93B8C" w:rsidP="00EA6328">
            <w:pPr>
              <w:spacing w:before="90" w:after="54"/>
              <w:ind w:left="57" w:right="57"/>
              <w:rPr>
                <w:rFonts w:ascii="Verdana" w:hAnsi="Verdana"/>
                <w:szCs w:val="20"/>
              </w:rPr>
            </w:pPr>
          </w:p>
        </w:tc>
        <w:tc>
          <w:tcPr>
            <w:tcW w:w="3856" w:type="dxa"/>
            <w:tcBorders>
              <w:top w:val="nil"/>
            </w:tcBorders>
            <w:shd w:val="clear" w:color="auto" w:fill="E6E6E6"/>
            <w:vAlign w:val="center"/>
          </w:tcPr>
          <w:p w14:paraId="00726549"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Postcode en plaatsnaam</w:t>
            </w:r>
          </w:p>
        </w:tc>
        <w:tc>
          <w:tcPr>
            <w:tcW w:w="4083" w:type="dxa"/>
          </w:tcPr>
          <w:p w14:paraId="3FA452E6" w14:textId="77777777" w:rsidR="00F93B8C" w:rsidRPr="00AE3149" w:rsidRDefault="00F93B8C" w:rsidP="00EA6328">
            <w:pPr>
              <w:spacing w:before="90" w:after="54"/>
              <w:ind w:left="57" w:right="57"/>
              <w:rPr>
                <w:rFonts w:ascii="Verdana" w:hAnsi="Verdana"/>
                <w:szCs w:val="20"/>
              </w:rPr>
            </w:pPr>
          </w:p>
        </w:tc>
      </w:tr>
      <w:tr w:rsidR="00F93B8C" w:rsidRPr="00AE3149" w14:paraId="08AB6699" w14:textId="77777777" w:rsidTr="00EA6328">
        <w:trPr>
          <w:cantSplit/>
        </w:trPr>
        <w:tc>
          <w:tcPr>
            <w:tcW w:w="567" w:type="dxa"/>
            <w:vMerge w:val="restart"/>
          </w:tcPr>
          <w:p w14:paraId="7629029C"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2)</w:t>
            </w:r>
          </w:p>
        </w:tc>
        <w:tc>
          <w:tcPr>
            <w:tcW w:w="3856" w:type="dxa"/>
            <w:tcBorders>
              <w:bottom w:val="nil"/>
            </w:tcBorders>
            <w:shd w:val="clear" w:color="auto" w:fill="E6E6E6"/>
            <w:vAlign w:val="center"/>
          </w:tcPr>
          <w:p w14:paraId="1E56231E"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Pr>
          <w:p w14:paraId="698E06E5" w14:textId="77777777" w:rsidR="00F93B8C" w:rsidRPr="00AE3149" w:rsidRDefault="00F93B8C" w:rsidP="00EA6328">
            <w:pPr>
              <w:spacing w:before="90" w:after="54"/>
              <w:ind w:left="57" w:right="57"/>
              <w:rPr>
                <w:rFonts w:ascii="Verdana" w:hAnsi="Verdana"/>
                <w:szCs w:val="20"/>
              </w:rPr>
            </w:pPr>
          </w:p>
        </w:tc>
      </w:tr>
      <w:tr w:rsidR="00F93B8C" w:rsidRPr="00AE3149" w14:paraId="39C27C05" w14:textId="77777777" w:rsidTr="00EA6328">
        <w:trPr>
          <w:cantSplit/>
          <w:trHeight w:val="255"/>
        </w:trPr>
        <w:tc>
          <w:tcPr>
            <w:tcW w:w="567" w:type="dxa"/>
            <w:vMerge/>
          </w:tcPr>
          <w:p w14:paraId="328BA22C" w14:textId="77777777" w:rsidR="00F93B8C" w:rsidRPr="00AE3149" w:rsidRDefault="00F93B8C" w:rsidP="00EA632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31D93A5E"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Functie</w:t>
            </w:r>
          </w:p>
        </w:tc>
        <w:tc>
          <w:tcPr>
            <w:tcW w:w="4083" w:type="dxa"/>
          </w:tcPr>
          <w:p w14:paraId="75A0ED74" w14:textId="77777777" w:rsidR="00F93B8C" w:rsidRPr="00AE3149" w:rsidRDefault="00F93B8C" w:rsidP="00EA6328">
            <w:pPr>
              <w:spacing w:before="90" w:after="54"/>
              <w:ind w:left="57" w:right="57"/>
              <w:rPr>
                <w:rFonts w:ascii="Verdana" w:hAnsi="Verdana"/>
                <w:szCs w:val="20"/>
              </w:rPr>
            </w:pPr>
          </w:p>
        </w:tc>
      </w:tr>
      <w:tr w:rsidR="00F93B8C" w:rsidRPr="00AE3149" w14:paraId="1A68BB9B" w14:textId="77777777" w:rsidTr="00EA6328">
        <w:trPr>
          <w:cantSplit/>
        </w:trPr>
        <w:tc>
          <w:tcPr>
            <w:tcW w:w="567" w:type="dxa"/>
            <w:vMerge/>
          </w:tcPr>
          <w:p w14:paraId="751C8F79" w14:textId="77777777" w:rsidR="00F93B8C" w:rsidRPr="00AE3149" w:rsidRDefault="00F93B8C" w:rsidP="00EA632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63B915FB"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Telefoonnummer</w:t>
            </w:r>
          </w:p>
        </w:tc>
        <w:tc>
          <w:tcPr>
            <w:tcW w:w="4083" w:type="dxa"/>
          </w:tcPr>
          <w:p w14:paraId="4E8D364B" w14:textId="77777777" w:rsidR="00F93B8C" w:rsidRPr="00AE3149" w:rsidRDefault="00F93B8C" w:rsidP="00EA6328">
            <w:pPr>
              <w:spacing w:before="90" w:after="54"/>
              <w:ind w:left="57" w:right="57"/>
              <w:rPr>
                <w:rFonts w:ascii="Verdana" w:hAnsi="Verdana"/>
                <w:szCs w:val="20"/>
              </w:rPr>
            </w:pPr>
          </w:p>
        </w:tc>
      </w:tr>
    </w:tbl>
    <w:p w14:paraId="3EF1F36A" w14:textId="77777777" w:rsidR="00F93B8C" w:rsidRPr="00AE3149" w:rsidRDefault="00F93B8C" w:rsidP="00F93B8C">
      <w:pPr>
        <w:ind w:left="567"/>
        <w:rPr>
          <w:rFonts w:ascii="Verdana" w:hAnsi="Verdana" w:cs="Tahoma"/>
          <w:szCs w:val="20"/>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F93B8C" w:rsidRPr="00AE3149" w14:paraId="0FC336AC" w14:textId="77777777" w:rsidTr="00EA6328">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313F5A2" w14:textId="77777777" w:rsidR="00F93B8C" w:rsidRPr="00AE3149" w:rsidRDefault="00F93B8C" w:rsidP="00EA6328">
            <w:pPr>
              <w:spacing w:before="90" w:after="54"/>
              <w:ind w:left="57" w:right="57"/>
              <w:jc w:val="center"/>
              <w:rPr>
                <w:rFonts w:ascii="Verdana" w:hAnsi="Verdana"/>
                <w:b/>
                <w:bCs/>
                <w:szCs w:val="20"/>
              </w:rPr>
            </w:pPr>
            <w:r w:rsidRPr="00AE3149">
              <w:rPr>
                <w:rFonts w:ascii="Verdana" w:hAnsi="Verdana"/>
                <w:b/>
                <w:szCs w:val="20"/>
              </w:rPr>
              <w:t>Projectgegevens</w:t>
            </w:r>
          </w:p>
        </w:tc>
      </w:tr>
      <w:tr w:rsidR="00F93B8C" w:rsidRPr="00AE3149" w14:paraId="67BC9685" w14:textId="77777777" w:rsidTr="00EA6328">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F1530C3"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7AFC7F3B"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3A9E4D5" w14:textId="77777777" w:rsidR="00F93B8C" w:rsidRPr="00AE3149" w:rsidRDefault="00F93B8C" w:rsidP="00EA6328">
            <w:pPr>
              <w:spacing w:before="90" w:after="54"/>
              <w:ind w:left="57" w:right="57"/>
              <w:rPr>
                <w:rFonts w:ascii="Verdana" w:hAnsi="Verdana"/>
                <w:szCs w:val="20"/>
              </w:rPr>
            </w:pPr>
          </w:p>
        </w:tc>
      </w:tr>
      <w:tr w:rsidR="00F93B8C" w:rsidRPr="00AE3149" w14:paraId="4754A422" w14:textId="77777777" w:rsidTr="00EA6328">
        <w:trPr>
          <w:cantSplit/>
        </w:trPr>
        <w:tc>
          <w:tcPr>
            <w:tcW w:w="567" w:type="dxa"/>
            <w:vMerge/>
            <w:tcBorders>
              <w:top w:val="single" w:sz="8" w:space="0" w:color="C0C0C0"/>
              <w:left w:val="single" w:sz="8" w:space="0" w:color="C0C0C0"/>
              <w:bottom w:val="single" w:sz="8" w:space="0" w:color="C0C0C0"/>
              <w:right w:val="single" w:sz="8" w:space="0" w:color="C0C0C0"/>
            </w:tcBorders>
          </w:tcPr>
          <w:p w14:paraId="48E74FAC" w14:textId="77777777" w:rsidR="00F93B8C" w:rsidRPr="00AE3149" w:rsidRDefault="00F93B8C" w:rsidP="00EA6328">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6CE84DC7"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6FCB265" w14:textId="77777777" w:rsidR="00F93B8C" w:rsidRPr="00AE3149" w:rsidRDefault="00F93B8C" w:rsidP="00EA6328">
            <w:pPr>
              <w:spacing w:before="90" w:after="54"/>
              <w:ind w:left="57" w:right="57"/>
              <w:rPr>
                <w:rFonts w:ascii="Verdana" w:hAnsi="Verdana"/>
                <w:szCs w:val="20"/>
              </w:rPr>
            </w:pPr>
          </w:p>
        </w:tc>
      </w:tr>
      <w:tr w:rsidR="00F93B8C" w:rsidRPr="00AE3149" w14:paraId="6C560FEB" w14:textId="77777777" w:rsidTr="00EA6328">
        <w:trPr>
          <w:cantSplit/>
        </w:trPr>
        <w:tc>
          <w:tcPr>
            <w:tcW w:w="567" w:type="dxa"/>
            <w:vMerge/>
            <w:tcBorders>
              <w:top w:val="single" w:sz="8" w:space="0" w:color="C0C0C0"/>
              <w:left w:val="single" w:sz="8" w:space="0" w:color="C0C0C0"/>
              <w:bottom w:val="single" w:sz="8" w:space="0" w:color="C0C0C0"/>
              <w:right w:val="single" w:sz="8" w:space="0" w:color="C0C0C0"/>
            </w:tcBorders>
          </w:tcPr>
          <w:p w14:paraId="15298538" w14:textId="77777777" w:rsidR="00F93B8C" w:rsidRPr="00AE3149" w:rsidRDefault="00F93B8C" w:rsidP="00EA6328">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74E87927"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7CB5C5" w14:textId="77777777" w:rsidR="00F93B8C" w:rsidRPr="00AE3149" w:rsidRDefault="00F93B8C" w:rsidP="00EA6328">
            <w:pPr>
              <w:spacing w:before="90" w:after="54"/>
              <w:ind w:left="57" w:right="57"/>
              <w:rPr>
                <w:rFonts w:ascii="Verdana" w:hAnsi="Verdana"/>
                <w:szCs w:val="20"/>
              </w:rPr>
            </w:pPr>
          </w:p>
        </w:tc>
      </w:tr>
      <w:tr w:rsidR="00F93B8C" w:rsidRPr="00AE3149" w14:paraId="65025A5B" w14:textId="77777777" w:rsidTr="00EA6328">
        <w:trPr>
          <w:cantSplit/>
        </w:trPr>
        <w:tc>
          <w:tcPr>
            <w:tcW w:w="567" w:type="dxa"/>
            <w:vMerge/>
            <w:tcBorders>
              <w:top w:val="single" w:sz="8" w:space="0" w:color="C0C0C0"/>
              <w:left w:val="single" w:sz="8" w:space="0" w:color="C0C0C0"/>
              <w:bottom w:val="single" w:sz="8" w:space="0" w:color="C0C0C0"/>
              <w:right w:val="single" w:sz="8" w:space="0" w:color="C0C0C0"/>
            </w:tcBorders>
          </w:tcPr>
          <w:p w14:paraId="3CADA3E8" w14:textId="77777777" w:rsidR="00F93B8C" w:rsidRPr="00AE3149" w:rsidRDefault="00F93B8C" w:rsidP="00EA6328">
            <w:pPr>
              <w:spacing w:before="90" w:after="54"/>
              <w:ind w:left="57" w:right="57"/>
              <w:rPr>
                <w:rFonts w:ascii="Verdana" w:hAnsi="Verdana"/>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C75C6BB"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7D55F0C3" w14:textId="77777777" w:rsidR="00F93B8C" w:rsidRPr="00AE3149" w:rsidRDefault="00F93B8C" w:rsidP="00EA6328">
            <w:pPr>
              <w:spacing w:before="90" w:after="54"/>
              <w:ind w:left="57" w:right="57"/>
              <w:rPr>
                <w:rFonts w:ascii="Verdana" w:hAnsi="Verdana"/>
                <w:szCs w:val="20"/>
              </w:rPr>
            </w:pPr>
          </w:p>
        </w:tc>
      </w:tr>
      <w:tr w:rsidR="00F93B8C" w:rsidRPr="00AE3149" w14:paraId="2E96E98F" w14:textId="77777777" w:rsidTr="00EA632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6513618" w14:textId="77777777" w:rsidR="00F93B8C" w:rsidRPr="00AE3149" w:rsidRDefault="00F93B8C" w:rsidP="00EA6328">
            <w:pPr>
              <w:spacing w:before="90" w:after="54"/>
              <w:ind w:left="57" w:right="57"/>
              <w:rPr>
                <w:rFonts w:ascii="Verdana" w:hAnsi="Verdana"/>
                <w:szCs w:val="20"/>
              </w:rPr>
            </w:pPr>
            <w:r w:rsidRPr="00AE314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494F2D0" w14:textId="77777777" w:rsidR="00F93B8C" w:rsidRPr="00AE3149" w:rsidRDefault="00F93B8C" w:rsidP="00EA6328">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133E2F7" w14:textId="77777777" w:rsidR="00F93B8C" w:rsidRPr="00AE3149" w:rsidRDefault="00F93B8C" w:rsidP="00EA6328">
            <w:pPr>
              <w:spacing w:before="90" w:after="54"/>
              <w:ind w:left="57" w:right="57"/>
              <w:rPr>
                <w:rFonts w:ascii="Verdana" w:hAnsi="Verdana"/>
                <w:bCs/>
                <w:szCs w:val="20"/>
              </w:rPr>
            </w:pPr>
          </w:p>
        </w:tc>
      </w:tr>
    </w:tbl>
    <w:p w14:paraId="6E8AE5E4" w14:textId="77777777" w:rsidR="00F93B8C" w:rsidRPr="00AE3149" w:rsidRDefault="00F93B8C" w:rsidP="00F93B8C">
      <w:pPr>
        <w:rPr>
          <w:rFonts w:ascii="Verdana" w:hAnsi="Verdana"/>
          <w:snapToGrid w:val="0"/>
          <w:szCs w:val="20"/>
        </w:rPr>
      </w:pPr>
      <w:bookmarkStart w:id="13" w:name="_Toc86485888"/>
      <w:bookmarkStart w:id="14" w:name="_Toc86485889"/>
      <w:bookmarkStart w:id="15" w:name="_Toc68944752"/>
      <w:bookmarkStart w:id="16" w:name="_Toc86485886"/>
    </w:p>
    <w:p w14:paraId="61A25EF3" w14:textId="77777777" w:rsidR="00F93B8C" w:rsidRPr="00AE3149" w:rsidRDefault="00F93B8C" w:rsidP="00F93B8C">
      <w:pPr>
        <w:ind w:left="543"/>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93B8C" w:rsidRPr="00AE3149" w14:paraId="2E045372" w14:textId="77777777" w:rsidTr="00EA6328">
        <w:tc>
          <w:tcPr>
            <w:tcW w:w="2835" w:type="dxa"/>
            <w:shd w:val="clear" w:color="auto" w:fill="E6E6E6"/>
          </w:tcPr>
          <w:p w14:paraId="2D218BB0" w14:textId="77777777" w:rsidR="00F93B8C" w:rsidRPr="00AE3149" w:rsidRDefault="00F93B8C" w:rsidP="00EA6328">
            <w:pPr>
              <w:spacing w:before="90" w:after="54"/>
              <w:ind w:left="57" w:right="57"/>
              <w:rPr>
                <w:rFonts w:ascii="Verdana" w:hAnsi="Verdana" w:cs="Tahoma"/>
                <w:szCs w:val="20"/>
              </w:rPr>
            </w:pPr>
            <w:r w:rsidRPr="00AE3149">
              <w:rPr>
                <w:rFonts w:ascii="Verdana" w:hAnsi="Verdana" w:cs="Tahoma"/>
                <w:szCs w:val="20"/>
              </w:rPr>
              <w:t>Naam</w:t>
            </w:r>
          </w:p>
        </w:tc>
        <w:tc>
          <w:tcPr>
            <w:tcW w:w="5670" w:type="dxa"/>
          </w:tcPr>
          <w:p w14:paraId="7AF898A1" w14:textId="77777777" w:rsidR="00F93B8C" w:rsidRPr="00AE3149" w:rsidRDefault="00F93B8C" w:rsidP="00EA6328">
            <w:pPr>
              <w:spacing w:before="90" w:after="54"/>
              <w:ind w:left="57" w:right="57"/>
              <w:rPr>
                <w:rFonts w:ascii="Verdana" w:hAnsi="Verdana" w:cs="Tahoma"/>
                <w:szCs w:val="20"/>
              </w:rPr>
            </w:pPr>
          </w:p>
        </w:tc>
      </w:tr>
      <w:tr w:rsidR="00F93B8C" w:rsidRPr="00AE3149" w14:paraId="0ED8BAC2" w14:textId="77777777" w:rsidTr="00EA6328">
        <w:tc>
          <w:tcPr>
            <w:tcW w:w="2835" w:type="dxa"/>
            <w:shd w:val="clear" w:color="auto" w:fill="E6E6E6"/>
          </w:tcPr>
          <w:p w14:paraId="77021919" w14:textId="77777777" w:rsidR="00F93B8C" w:rsidRPr="00AE3149" w:rsidRDefault="00F93B8C" w:rsidP="00EA6328">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14:paraId="2689C85F" w14:textId="77777777" w:rsidR="00F93B8C" w:rsidRPr="00AE3149" w:rsidRDefault="00F93B8C" w:rsidP="00EA6328">
            <w:pPr>
              <w:spacing w:before="90" w:after="54"/>
              <w:ind w:left="57" w:right="57"/>
              <w:rPr>
                <w:rFonts w:ascii="Verdana" w:hAnsi="Verdana" w:cs="Tahoma"/>
                <w:szCs w:val="20"/>
              </w:rPr>
            </w:pPr>
          </w:p>
        </w:tc>
      </w:tr>
      <w:tr w:rsidR="00F93B8C" w:rsidRPr="00AE3149" w14:paraId="72FE399F" w14:textId="77777777" w:rsidTr="00EA6328">
        <w:trPr>
          <w:trHeight w:val="297"/>
        </w:trPr>
        <w:tc>
          <w:tcPr>
            <w:tcW w:w="2835" w:type="dxa"/>
            <w:shd w:val="clear" w:color="auto" w:fill="E6E6E6"/>
          </w:tcPr>
          <w:p w14:paraId="2B815A94" w14:textId="77777777" w:rsidR="00F93B8C" w:rsidRPr="00AE3149" w:rsidRDefault="00F93B8C" w:rsidP="00EA6328">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14:paraId="1C7C98CA" w14:textId="77777777" w:rsidR="00F93B8C" w:rsidRPr="00AE3149" w:rsidRDefault="00F93B8C" w:rsidP="00EA6328">
            <w:pPr>
              <w:spacing w:before="90" w:after="54"/>
              <w:ind w:left="57" w:right="57"/>
              <w:rPr>
                <w:rFonts w:ascii="Verdana" w:hAnsi="Verdana" w:cs="Tahoma"/>
                <w:szCs w:val="20"/>
              </w:rPr>
            </w:pPr>
          </w:p>
        </w:tc>
      </w:tr>
      <w:tr w:rsidR="00F93B8C" w:rsidRPr="00AE3149" w14:paraId="4287977E" w14:textId="77777777" w:rsidTr="00EA6328">
        <w:tc>
          <w:tcPr>
            <w:tcW w:w="2835" w:type="dxa"/>
            <w:shd w:val="clear" w:color="auto" w:fill="E6E6E6"/>
          </w:tcPr>
          <w:p w14:paraId="1DF58A77" w14:textId="77777777" w:rsidR="00F93B8C" w:rsidRPr="00AE3149" w:rsidRDefault="00F93B8C" w:rsidP="00EA6328">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14:paraId="6FCDBAE3" w14:textId="77777777" w:rsidR="00F93B8C" w:rsidRPr="00AE3149" w:rsidRDefault="00F93B8C" w:rsidP="00EA6328">
            <w:pPr>
              <w:spacing w:before="90" w:after="54"/>
              <w:ind w:left="57" w:right="57"/>
              <w:rPr>
                <w:rFonts w:ascii="Verdana" w:hAnsi="Verdana" w:cs="Tahoma"/>
                <w:szCs w:val="20"/>
              </w:rPr>
            </w:pPr>
          </w:p>
        </w:tc>
      </w:tr>
      <w:tr w:rsidR="00F93B8C" w:rsidRPr="00AE3149" w14:paraId="444E0AF4" w14:textId="77777777" w:rsidTr="00EA6328">
        <w:tc>
          <w:tcPr>
            <w:tcW w:w="2835" w:type="dxa"/>
            <w:shd w:val="clear" w:color="auto" w:fill="E6E6E6"/>
          </w:tcPr>
          <w:p w14:paraId="66CB8E85" w14:textId="77777777" w:rsidR="00F93B8C" w:rsidRPr="00AE3149" w:rsidRDefault="00F93B8C" w:rsidP="00EA6328">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14:paraId="2A2764AD" w14:textId="77777777" w:rsidR="00F93B8C" w:rsidRPr="00AE3149" w:rsidRDefault="00F93B8C" w:rsidP="00EA6328">
            <w:pPr>
              <w:spacing w:before="90" w:after="54"/>
              <w:ind w:left="57" w:right="57"/>
              <w:rPr>
                <w:rFonts w:ascii="Verdana" w:hAnsi="Verdana" w:cs="Tahoma"/>
                <w:szCs w:val="20"/>
              </w:rPr>
            </w:pPr>
          </w:p>
        </w:tc>
      </w:tr>
    </w:tbl>
    <w:p w14:paraId="5C25E9B8" w14:textId="77777777" w:rsidR="00EC2647" w:rsidRDefault="00EC2647" w:rsidP="00F93B8C">
      <w:pPr>
        <w:pStyle w:val="Kop2"/>
        <w:numPr>
          <w:ilvl w:val="0"/>
          <w:numId w:val="0"/>
        </w:numPr>
        <w:ind w:left="1134"/>
      </w:pPr>
      <w:bookmarkStart w:id="17" w:name="_Toc109313476"/>
      <w:bookmarkEnd w:id="13"/>
      <w:bookmarkEnd w:id="14"/>
      <w:bookmarkEnd w:id="15"/>
      <w:bookmarkEnd w:id="16"/>
    </w:p>
    <w:p w14:paraId="2A0B5131" w14:textId="77777777" w:rsidR="00EC2647" w:rsidRDefault="00EC2647" w:rsidP="00F93B8C">
      <w:pPr>
        <w:pStyle w:val="Kop2"/>
        <w:numPr>
          <w:ilvl w:val="0"/>
          <w:numId w:val="0"/>
        </w:numPr>
        <w:ind w:left="1134"/>
      </w:pPr>
    </w:p>
    <w:p w14:paraId="0106FEC6" w14:textId="35842850" w:rsidR="00F93B8C" w:rsidRPr="00F04510" w:rsidRDefault="00F93B8C" w:rsidP="00F93B8C">
      <w:pPr>
        <w:pStyle w:val="Kop2"/>
        <w:numPr>
          <w:ilvl w:val="0"/>
          <w:numId w:val="0"/>
        </w:numPr>
        <w:ind w:left="1134"/>
      </w:pPr>
      <w:r w:rsidRPr="00F04510">
        <w:t>Bijlage V: Akkoordverklaring verstrekte gegevens en antwoorden</w:t>
      </w:r>
      <w:bookmarkEnd w:id="17"/>
    </w:p>
    <w:p w14:paraId="04689407" w14:textId="77777777" w:rsidR="00F93B8C" w:rsidRDefault="00F93B8C" w:rsidP="00F93B8C">
      <w:pPr>
        <w:spacing w:line="312" w:lineRule="auto"/>
        <w:ind w:left="567"/>
        <w:jc w:val="both"/>
        <w:rPr>
          <w:rFonts w:ascii="Verdana" w:hAnsi="Verdana" w:cs="Tahoma"/>
          <w:b/>
          <w:szCs w:val="20"/>
        </w:rPr>
      </w:pPr>
    </w:p>
    <w:p w14:paraId="3B037675" w14:textId="77777777" w:rsidR="00F93B8C" w:rsidRPr="00AE3149" w:rsidRDefault="00F93B8C" w:rsidP="00F93B8C">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14:paraId="0EE44865" w14:textId="77777777" w:rsidR="00F93B8C" w:rsidRPr="00AE3149" w:rsidRDefault="00F93B8C" w:rsidP="00F93B8C">
      <w:pPr>
        <w:numPr>
          <w:ilvl w:val="0"/>
          <w:numId w:val="9"/>
        </w:numPr>
        <w:tabs>
          <w:tab w:val="left" w:pos="567"/>
        </w:tabs>
        <w:suppressAutoHyphens w:val="0"/>
        <w:spacing w:line="312" w:lineRule="auto"/>
        <w:jc w:val="both"/>
        <w:rPr>
          <w:rFonts w:ascii="Verdana" w:hAnsi="Verdana" w:cs="Tahoma"/>
          <w:color w:val="000000"/>
          <w:szCs w:val="20"/>
        </w:rPr>
      </w:pPr>
      <w:r w:rsidRPr="00AE3149">
        <w:rPr>
          <w:rFonts w:ascii="Verdana" w:hAnsi="Verdana" w:cs="Tahoma"/>
          <w:color w:val="000000"/>
          <w:szCs w:val="20"/>
        </w:rPr>
        <w:t xml:space="preserve">in te stemmen met </w:t>
      </w:r>
      <w:r>
        <w:rPr>
          <w:rFonts w:ascii="Verdana" w:hAnsi="Verdana" w:cs="Tahoma"/>
          <w:color w:val="000000"/>
          <w:szCs w:val="20"/>
        </w:rPr>
        <w:t>en volledig voldoet aan alle</w:t>
      </w:r>
      <w:r w:rsidRPr="00AE3149">
        <w:rPr>
          <w:rFonts w:ascii="Verdana" w:hAnsi="Verdana" w:cs="Tahoma"/>
          <w:color w:val="000000"/>
          <w:szCs w:val="20"/>
        </w:rPr>
        <w:t xml:space="preserve"> bepalingen</w:t>
      </w:r>
      <w:r>
        <w:rPr>
          <w:rFonts w:ascii="Verdana" w:hAnsi="Verdana" w:cs="Tahoma"/>
          <w:color w:val="000000"/>
          <w:szCs w:val="20"/>
        </w:rPr>
        <w:t>/eisen</w:t>
      </w:r>
      <w:r w:rsidRPr="00AE3149">
        <w:rPr>
          <w:rFonts w:ascii="Verdana" w:hAnsi="Verdana" w:cs="Tahoma"/>
          <w:color w:val="000000"/>
          <w:szCs w:val="20"/>
        </w:rPr>
        <w:t xml:space="preserve"> in dit beschrijvend document; </w:t>
      </w:r>
    </w:p>
    <w:p w14:paraId="66BA15C4" w14:textId="77777777" w:rsidR="00F93B8C" w:rsidRPr="00AE3149" w:rsidRDefault="00F93B8C" w:rsidP="00F93B8C">
      <w:pPr>
        <w:numPr>
          <w:ilvl w:val="0"/>
          <w:numId w:val="9"/>
        </w:numPr>
        <w:tabs>
          <w:tab w:val="left" w:pos="567"/>
        </w:tabs>
        <w:suppressAutoHyphens w:val="0"/>
        <w:spacing w:line="312" w:lineRule="auto"/>
        <w:jc w:val="both"/>
        <w:rPr>
          <w:rFonts w:ascii="Verdana" w:hAnsi="Verdana" w:cs="Tahoma"/>
          <w:szCs w:val="20"/>
        </w:rPr>
      </w:pPr>
      <w:r w:rsidRPr="00AE3149">
        <w:rPr>
          <w:rFonts w:ascii="Verdana" w:hAnsi="Verdana" w:cs="Tahoma"/>
          <w:color w:val="000000"/>
          <w:szCs w:val="20"/>
        </w:rPr>
        <w:t>dat alle</w:t>
      </w:r>
      <w:r w:rsidRPr="00AE3149">
        <w:rPr>
          <w:rFonts w:ascii="Verdana" w:hAnsi="Verdana" w:cs="Tahoma"/>
          <w:szCs w:val="20"/>
        </w:rPr>
        <w:t xml:space="preserve"> aangeleverde gegevens en antwoorden in zijn inschrijving op het beschrijvend document, </w:t>
      </w:r>
      <w:r w:rsidRPr="00AE3149">
        <w:rPr>
          <w:rFonts w:ascii="Verdana" w:hAnsi="Verdana"/>
          <w:szCs w:val="20"/>
        </w:rPr>
        <w:t xml:space="preserve">juist </w:t>
      </w:r>
      <w:r w:rsidRPr="00AE3149">
        <w:rPr>
          <w:rFonts w:ascii="Verdana" w:hAnsi="Verdana" w:cs="Tahoma"/>
          <w:szCs w:val="20"/>
        </w:rPr>
        <w:t>en volledig zijn;</w:t>
      </w:r>
    </w:p>
    <w:p w14:paraId="0BE2008F" w14:textId="77777777" w:rsidR="00F93B8C" w:rsidRPr="00AE3149" w:rsidRDefault="00F93B8C" w:rsidP="00F93B8C">
      <w:pPr>
        <w:numPr>
          <w:ilvl w:val="0"/>
          <w:numId w:val="9"/>
        </w:numPr>
        <w:tabs>
          <w:tab w:val="left" w:pos="567"/>
        </w:tabs>
        <w:suppressAutoHyphens w:val="0"/>
        <w:spacing w:line="312" w:lineRule="auto"/>
        <w:jc w:val="both"/>
        <w:rPr>
          <w:rFonts w:ascii="Verdana" w:hAnsi="Verdana" w:cs="Tahoma"/>
          <w:szCs w:val="20"/>
        </w:rPr>
      </w:pPr>
      <w:r w:rsidRPr="00AE3149">
        <w:rPr>
          <w:rFonts w:ascii="Verdana" w:hAnsi="Verdana"/>
          <w:i/>
          <w:szCs w:val="20"/>
        </w:rPr>
        <w:t xml:space="preserve">zonder voorbehoud </w:t>
      </w:r>
      <w:r w:rsidRPr="00AE3149">
        <w:rPr>
          <w:rFonts w:ascii="Verdana" w:hAnsi="Verdana"/>
          <w:szCs w:val="20"/>
        </w:rPr>
        <w:t xml:space="preserve">akkoord te gaan met de Contractuele bepalingen als vermeld in bijlage </w:t>
      </w:r>
      <w:r>
        <w:rPr>
          <w:rFonts w:ascii="Verdana" w:hAnsi="Verdana"/>
          <w:szCs w:val="20"/>
        </w:rPr>
        <w:t xml:space="preserve">IX </w:t>
      </w:r>
      <w:r w:rsidRPr="00AE3149">
        <w:rPr>
          <w:rFonts w:ascii="Verdana" w:hAnsi="Verdana"/>
          <w:szCs w:val="20"/>
        </w:rPr>
        <w:t>Concept</w:t>
      </w:r>
      <w:r>
        <w:rPr>
          <w:rFonts w:ascii="Verdana" w:hAnsi="Verdana"/>
          <w:szCs w:val="20"/>
        </w:rPr>
        <w:t xml:space="preserve"> Raam</w:t>
      </w:r>
      <w:r w:rsidRPr="00AE3149">
        <w:rPr>
          <w:rFonts w:ascii="Verdana" w:hAnsi="Verdana"/>
          <w:szCs w:val="20"/>
        </w:rPr>
        <w:t xml:space="preserve">overeenkomst, van het </w:t>
      </w:r>
      <w:r>
        <w:rPr>
          <w:rFonts w:ascii="Verdana" w:hAnsi="Verdana"/>
          <w:szCs w:val="20"/>
        </w:rPr>
        <w:t>Beschrijvend D</w:t>
      </w:r>
      <w:r w:rsidRPr="00AE3149">
        <w:rPr>
          <w:rFonts w:ascii="Verdana" w:hAnsi="Verdana"/>
          <w:szCs w:val="20"/>
        </w:rPr>
        <w:t>ocument</w:t>
      </w:r>
      <w:r w:rsidRPr="00AE3149">
        <w:rPr>
          <w:rFonts w:ascii="Verdana" w:hAnsi="Verdana"/>
          <w:color w:val="000000"/>
          <w:szCs w:val="20"/>
        </w:rPr>
        <w:t>, met daarin verwerkt de wijzigingen als vermeld in de Nota</w:t>
      </w:r>
      <w:r>
        <w:rPr>
          <w:rFonts w:ascii="Verdana" w:hAnsi="Verdana"/>
          <w:color w:val="000000"/>
          <w:szCs w:val="20"/>
        </w:rPr>
        <w:t>(‘s)</w:t>
      </w:r>
      <w:r w:rsidRPr="00AE3149">
        <w:rPr>
          <w:rFonts w:ascii="Verdana" w:hAnsi="Verdana"/>
          <w:color w:val="000000"/>
          <w:szCs w:val="20"/>
        </w:rPr>
        <w:t xml:space="preserve"> van Inlichtingen</w:t>
      </w:r>
      <w:r w:rsidRPr="00AE3149">
        <w:rPr>
          <w:rFonts w:ascii="Verdana" w:hAnsi="Verdana"/>
          <w:szCs w:val="20"/>
        </w:rPr>
        <w:t>;</w:t>
      </w:r>
    </w:p>
    <w:p w14:paraId="783C2731" w14:textId="77777777" w:rsidR="00F93B8C" w:rsidRDefault="00F93B8C" w:rsidP="00F93B8C">
      <w:pPr>
        <w:tabs>
          <w:tab w:val="left" w:pos="567"/>
        </w:tabs>
        <w:suppressAutoHyphens w:val="0"/>
        <w:spacing w:line="312" w:lineRule="auto"/>
        <w:ind w:left="567"/>
        <w:jc w:val="both"/>
        <w:rPr>
          <w:rFonts w:ascii="Verdana" w:hAnsi="Verdana" w:cs="Tahoma"/>
          <w:szCs w:val="20"/>
        </w:rPr>
      </w:pPr>
    </w:p>
    <w:p w14:paraId="36B87A50" w14:textId="77777777" w:rsidR="00F93B8C" w:rsidRDefault="00F93B8C" w:rsidP="00F93B8C">
      <w:pPr>
        <w:tabs>
          <w:tab w:val="left" w:pos="567"/>
        </w:tabs>
        <w:suppressAutoHyphens w:val="0"/>
        <w:spacing w:line="312" w:lineRule="auto"/>
        <w:ind w:left="567"/>
        <w:jc w:val="both"/>
        <w:rPr>
          <w:rFonts w:ascii="Verdana" w:hAnsi="Verdana" w:cs="Tahoma"/>
          <w:szCs w:val="20"/>
        </w:rPr>
      </w:pPr>
    </w:p>
    <w:p w14:paraId="5E391E1C" w14:textId="77777777" w:rsidR="00F93B8C" w:rsidRDefault="00F93B8C" w:rsidP="00F93B8C">
      <w:pPr>
        <w:tabs>
          <w:tab w:val="left" w:pos="567"/>
        </w:tabs>
        <w:suppressAutoHyphens w:val="0"/>
        <w:spacing w:line="312" w:lineRule="auto"/>
        <w:ind w:left="567"/>
        <w:jc w:val="both"/>
        <w:rPr>
          <w:rFonts w:ascii="Verdana" w:hAnsi="Verdana" w:cs="Tahoma"/>
          <w:szCs w:val="20"/>
        </w:rPr>
      </w:pPr>
    </w:p>
    <w:p w14:paraId="50450A36" w14:textId="77777777" w:rsidR="00F93B8C" w:rsidRDefault="00F93B8C" w:rsidP="00F93B8C">
      <w:pPr>
        <w:tabs>
          <w:tab w:val="left" w:pos="567"/>
        </w:tabs>
        <w:suppressAutoHyphens w:val="0"/>
        <w:spacing w:line="312" w:lineRule="auto"/>
        <w:ind w:left="567"/>
        <w:jc w:val="both"/>
        <w:rPr>
          <w:rFonts w:ascii="Verdana" w:hAnsi="Verdana" w:cs="Tahoma"/>
          <w:szCs w:val="20"/>
        </w:rPr>
      </w:pPr>
    </w:p>
    <w:p w14:paraId="03A5A4FE" w14:textId="77777777" w:rsidR="00F93B8C" w:rsidRDefault="00F93B8C" w:rsidP="00F93B8C">
      <w:pPr>
        <w:tabs>
          <w:tab w:val="left" w:pos="567"/>
        </w:tabs>
        <w:suppressAutoHyphens w:val="0"/>
        <w:spacing w:line="312" w:lineRule="auto"/>
        <w:ind w:left="567"/>
        <w:jc w:val="both"/>
        <w:rPr>
          <w:rFonts w:ascii="Verdana" w:hAnsi="Verdana" w:cs="Tahoma"/>
          <w:szCs w:val="20"/>
        </w:rPr>
      </w:pPr>
    </w:p>
    <w:p w14:paraId="04B762EB" w14:textId="77777777" w:rsidR="00F93B8C" w:rsidRPr="00095FB4" w:rsidRDefault="00F93B8C" w:rsidP="00F93B8C">
      <w:pPr>
        <w:spacing w:line="312" w:lineRule="auto"/>
        <w:ind w:left="567"/>
        <w:jc w:val="both"/>
        <w:rPr>
          <w:rFonts w:ascii="Verdana" w:hAnsi="Verdana" w:cs="Tahoma"/>
          <w:szCs w:val="20"/>
        </w:rPr>
      </w:pPr>
    </w:p>
    <w:p w14:paraId="0A5A7F28" w14:textId="77777777" w:rsidR="00F93B8C" w:rsidRPr="00095FB4" w:rsidRDefault="00F93B8C" w:rsidP="00F93B8C">
      <w:pPr>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93B8C" w:rsidRPr="00095FB4" w14:paraId="71EE8C6D" w14:textId="77777777" w:rsidTr="00EA6328">
        <w:tc>
          <w:tcPr>
            <w:tcW w:w="2835" w:type="dxa"/>
            <w:tcBorders>
              <w:top w:val="single" w:sz="8" w:space="0" w:color="C0C0C0"/>
              <w:left w:val="single" w:sz="8" w:space="0" w:color="C0C0C0"/>
              <w:bottom w:val="single" w:sz="8" w:space="0" w:color="C0C0C0"/>
            </w:tcBorders>
            <w:shd w:val="clear" w:color="auto" w:fill="E6E6E6"/>
          </w:tcPr>
          <w:p w14:paraId="4CCCD455"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68FAA08F"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21312592" w14:textId="77777777" w:rsidTr="00EA6328">
        <w:tc>
          <w:tcPr>
            <w:tcW w:w="2835" w:type="dxa"/>
            <w:tcBorders>
              <w:top w:val="single" w:sz="8" w:space="0" w:color="C0C0C0"/>
              <w:left w:val="single" w:sz="8" w:space="0" w:color="C0C0C0"/>
              <w:bottom w:val="single" w:sz="8" w:space="0" w:color="C0C0C0"/>
            </w:tcBorders>
            <w:shd w:val="clear" w:color="auto" w:fill="E6E6E6"/>
          </w:tcPr>
          <w:p w14:paraId="678E22D0"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52DA7115"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05A52DE0" w14:textId="77777777" w:rsidTr="00EA6328">
        <w:trPr>
          <w:trHeight w:val="297"/>
        </w:trPr>
        <w:tc>
          <w:tcPr>
            <w:tcW w:w="2835" w:type="dxa"/>
            <w:tcBorders>
              <w:top w:val="single" w:sz="8" w:space="0" w:color="C0C0C0"/>
              <w:left w:val="single" w:sz="8" w:space="0" w:color="C0C0C0"/>
              <w:bottom w:val="single" w:sz="8" w:space="0" w:color="C0C0C0"/>
            </w:tcBorders>
            <w:shd w:val="clear" w:color="auto" w:fill="E6E6E6"/>
          </w:tcPr>
          <w:p w14:paraId="757B1DF0"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0F388078"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6FB1923D" w14:textId="77777777" w:rsidTr="00EA6328">
        <w:tc>
          <w:tcPr>
            <w:tcW w:w="2835" w:type="dxa"/>
            <w:tcBorders>
              <w:top w:val="single" w:sz="8" w:space="0" w:color="C0C0C0"/>
              <w:left w:val="single" w:sz="8" w:space="0" w:color="C0C0C0"/>
              <w:bottom w:val="single" w:sz="8" w:space="0" w:color="C0C0C0"/>
            </w:tcBorders>
            <w:shd w:val="clear" w:color="auto" w:fill="E6E6E6"/>
          </w:tcPr>
          <w:p w14:paraId="2CDD9948"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4C4E2DC1" w14:textId="77777777" w:rsidR="00F93B8C" w:rsidRPr="00095FB4" w:rsidRDefault="00F93B8C" w:rsidP="00EA6328">
            <w:pPr>
              <w:spacing w:before="90" w:after="54" w:line="312" w:lineRule="auto"/>
              <w:ind w:left="57" w:right="57"/>
              <w:rPr>
                <w:rFonts w:ascii="Verdana" w:hAnsi="Verdana" w:cs="Tahoma"/>
                <w:szCs w:val="20"/>
              </w:rPr>
            </w:pPr>
          </w:p>
          <w:p w14:paraId="6E3E33B4" w14:textId="77777777" w:rsidR="00F93B8C" w:rsidRPr="00095FB4" w:rsidRDefault="00F93B8C" w:rsidP="00EA632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6352847D"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636A41EC" w14:textId="77777777" w:rsidTr="00EA6328">
        <w:tc>
          <w:tcPr>
            <w:tcW w:w="2835" w:type="dxa"/>
            <w:tcBorders>
              <w:top w:val="single" w:sz="8" w:space="0" w:color="C0C0C0"/>
              <w:left w:val="single" w:sz="8" w:space="0" w:color="C0C0C0"/>
              <w:bottom w:val="single" w:sz="8" w:space="0" w:color="C0C0C0"/>
            </w:tcBorders>
            <w:shd w:val="clear" w:color="auto" w:fill="E6E6E6"/>
          </w:tcPr>
          <w:p w14:paraId="0A441E68"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24F3327"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bl>
    <w:p w14:paraId="7E6FE428" w14:textId="77777777" w:rsidR="00F93B8C" w:rsidRPr="00095FB4" w:rsidRDefault="00F93B8C" w:rsidP="00F93B8C">
      <w:pPr>
        <w:spacing w:line="312" w:lineRule="auto"/>
        <w:jc w:val="both"/>
        <w:rPr>
          <w:rFonts w:ascii="Verdana" w:hAnsi="Verdana" w:cs="Tahoma"/>
          <w:szCs w:val="20"/>
        </w:rPr>
      </w:pPr>
    </w:p>
    <w:p w14:paraId="2590C22D" w14:textId="0626CB5E" w:rsidR="00F93B8C" w:rsidRPr="005108B8" w:rsidRDefault="00F93B8C" w:rsidP="00F93B8C">
      <w:pPr>
        <w:pStyle w:val="Kop2"/>
        <w:numPr>
          <w:ilvl w:val="0"/>
          <w:numId w:val="0"/>
        </w:numPr>
        <w:ind w:left="1134"/>
        <w:rPr>
          <w:color w:val="FF0000"/>
        </w:rPr>
      </w:pPr>
      <w:r w:rsidRPr="00095FB4">
        <w:br w:type="page"/>
      </w:r>
      <w:bookmarkStart w:id="18" w:name="_Toc109313477"/>
      <w:r w:rsidRPr="006C37B2">
        <w:lastRenderedPageBreak/>
        <w:t xml:space="preserve">Bijlage </w:t>
      </w:r>
      <w:r>
        <w:t>VI</w:t>
      </w:r>
      <w:r w:rsidRPr="006C37B2">
        <w:t xml:space="preserve">: </w:t>
      </w:r>
      <w:r>
        <w:t xml:space="preserve">Programma </w:t>
      </w:r>
      <w:r w:rsidRPr="006C37B2">
        <w:t>van eisen</w:t>
      </w:r>
      <w:bookmarkEnd w:id="18"/>
      <w:r>
        <w:t xml:space="preserve"> </w:t>
      </w:r>
      <w:r w:rsidR="005108B8">
        <w:t xml:space="preserve">– </w:t>
      </w:r>
      <w:r w:rsidR="005108B8" w:rsidRPr="005108B8">
        <w:rPr>
          <w:color w:val="FF0000"/>
        </w:rPr>
        <w:t>aangepast n.a.v. 1</w:t>
      </w:r>
      <w:r w:rsidR="005108B8" w:rsidRPr="005108B8">
        <w:rPr>
          <w:color w:val="FF0000"/>
          <w:vertAlign w:val="superscript"/>
        </w:rPr>
        <w:t>ste</w:t>
      </w:r>
      <w:r w:rsidR="005108B8" w:rsidRPr="005108B8">
        <w:rPr>
          <w:color w:val="FF0000"/>
        </w:rPr>
        <w:t xml:space="preserve"> </w:t>
      </w:r>
      <w:proofErr w:type="spellStart"/>
      <w:r w:rsidR="005108B8" w:rsidRPr="005108B8">
        <w:rPr>
          <w:color w:val="FF0000"/>
        </w:rPr>
        <w:t>NvI</w:t>
      </w:r>
      <w:proofErr w:type="spellEnd"/>
    </w:p>
    <w:p w14:paraId="3D7604B3" w14:textId="77777777" w:rsidR="00F93B8C" w:rsidRPr="00375870" w:rsidRDefault="00F93B8C" w:rsidP="00F93B8C"/>
    <w:p w14:paraId="739F2463" w14:textId="77777777" w:rsidR="00F93B8C" w:rsidRDefault="00F93B8C" w:rsidP="00F93B8C">
      <w:pPr>
        <w:pStyle w:val="Default"/>
        <w:suppressAutoHyphens/>
        <w:spacing w:line="288" w:lineRule="auto"/>
        <w:rPr>
          <w:rFonts w:ascii="Verdana" w:hAnsi="Verdana"/>
          <w:sz w:val="20"/>
          <w:szCs w:val="20"/>
          <w:lang w:val="nl-NL"/>
        </w:rPr>
      </w:pPr>
      <w:r>
        <w:rPr>
          <w:rFonts w:ascii="Verdana" w:hAnsi="Verdana"/>
          <w:sz w:val="20"/>
          <w:szCs w:val="20"/>
          <w:lang w:val="nl-NL"/>
        </w:rPr>
        <w:t xml:space="preserve">U dient met </w:t>
      </w:r>
      <w:r w:rsidRPr="00FD7D51">
        <w:rPr>
          <w:rFonts w:ascii="Verdana" w:hAnsi="Verdana"/>
          <w:b/>
          <w:bCs/>
          <w:sz w:val="20"/>
          <w:szCs w:val="20"/>
          <w:u w:val="single"/>
          <w:lang w:val="nl-NL"/>
        </w:rPr>
        <w:t>alle</w:t>
      </w:r>
      <w:r>
        <w:rPr>
          <w:rFonts w:ascii="Verdana" w:hAnsi="Verdana"/>
          <w:sz w:val="20"/>
          <w:szCs w:val="20"/>
          <w:lang w:val="nl-NL"/>
        </w:rPr>
        <w:t xml:space="preserve"> hieronder genoemde eisen akkoord te gaan door middel van ondertekening op de laatste pagina door een daartoe bevoegde persoon.</w:t>
      </w:r>
    </w:p>
    <w:p w14:paraId="3B43D03E" w14:textId="77777777" w:rsidR="00F93B8C" w:rsidRDefault="00F93B8C" w:rsidP="00F93B8C">
      <w:pPr>
        <w:pStyle w:val="Default"/>
        <w:suppressAutoHyphens/>
        <w:spacing w:line="288" w:lineRule="auto"/>
        <w:rPr>
          <w:rFonts w:ascii="Verdana" w:hAnsi="Verdana"/>
          <w:sz w:val="20"/>
          <w:szCs w:val="20"/>
          <w:lang w:val="nl-NL"/>
        </w:rPr>
      </w:pPr>
    </w:p>
    <w:p w14:paraId="3398B21E" w14:textId="77777777" w:rsidR="00F93B8C" w:rsidRPr="00D6238B" w:rsidRDefault="00F93B8C" w:rsidP="00F93B8C">
      <w:pPr>
        <w:suppressAutoHyphens w:val="0"/>
        <w:spacing w:line="240" w:lineRule="auto"/>
        <w:textAlignment w:val="baseline"/>
        <w:rPr>
          <w:rFonts w:ascii="Segoe UI" w:eastAsia="Times New Roman" w:hAnsi="Segoe UI" w:cs="Segoe UI"/>
          <w:sz w:val="18"/>
          <w:szCs w:val="18"/>
          <w:lang w:eastAsia="nl-NL"/>
        </w:rPr>
      </w:pPr>
      <w:r w:rsidRPr="00D6238B">
        <w:rPr>
          <w:rFonts w:ascii="Verdana" w:eastAsia="Times New Roman" w:hAnsi="Verdana" w:cs="Segoe UI"/>
          <w:color w:val="000000"/>
          <w:szCs w:val="20"/>
          <w:lang w:eastAsia="nl-NL"/>
        </w:rPr>
        <w:t> </w:t>
      </w:r>
    </w:p>
    <w:tbl>
      <w:tblPr>
        <w:tblpPr w:leftFromText="141" w:rightFromText="141" w:vertAnchor="text" w:tblpY="1"/>
        <w:tblOverlap w:val="neve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3"/>
        <w:gridCol w:w="8441"/>
      </w:tblGrid>
      <w:tr w:rsidR="00F93B8C" w:rsidRPr="00D6238B" w14:paraId="46C70355" w14:textId="77777777" w:rsidTr="00EA6328">
        <w:trPr>
          <w:trHeight w:val="421"/>
        </w:trPr>
        <w:tc>
          <w:tcPr>
            <w:tcW w:w="623" w:type="dxa"/>
            <w:vMerge w:val="restar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14:paraId="03F5E957" w14:textId="77777777" w:rsidR="00F93B8C" w:rsidRPr="00D6238B" w:rsidRDefault="00F93B8C" w:rsidP="00EA632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Nr. </w:t>
            </w:r>
          </w:p>
        </w:tc>
        <w:tc>
          <w:tcPr>
            <w:tcW w:w="8441" w:type="dxa"/>
            <w:vMerge w:val="restar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14:paraId="0C056A2D" w14:textId="77777777" w:rsidR="00F93B8C" w:rsidRPr="00D6238B" w:rsidRDefault="00F93B8C" w:rsidP="00EA632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b/>
                <w:bCs/>
                <w:color w:val="000000"/>
                <w:szCs w:val="20"/>
                <w:lang w:eastAsia="nl-NL"/>
              </w:rPr>
              <w:t>Omschrijving Eisen </w:t>
            </w:r>
            <w:r w:rsidRPr="00D6238B">
              <w:rPr>
                <w:rFonts w:ascii="Verdana" w:eastAsia="Times New Roman" w:hAnsi="Verdana"/>
                <w:color w:val="000000"/>
                <w:szCs w:val="20"/>
                <w:lang w:eastAsia="nl-NL"/>
              </w:rPr>
              <w:t> </w:t>
            </w:r>
          </w:p>
        </w:tc>
      </w:tr>
      <w:tr w:rsidR="00F93B8C" w:rsidRPr="00D6238B" w14:paraId="2C2AB0B2" w14:textId="77777777" w:rsidTr="00EA6328">
        <w:trPr>
          <w:trHeight w:val="421"/>
        </w:trPr>
        <w:tc>
          <w:tcPr>
            <w:tcW w:w="623" w:type="dxa"/>
            <w:vMerge/>
            <w:vAlign w:val="center"/>
            <w:hideMark/>
          </w:tcPr>
          <w:p w14:paraId="5BD7BC8D" w14:textId="77777777" w:rsidR="00F93B8C" w:rsidRPr="00D6238B" w:rsidRDefault="00F93B8C" w:rsidP="00EA6328">
            <w:pPr>
              <w:suppressAutoHyphens w:val="0"/>
              <w:spacing w:line="240" w:lineRule="auto"/>
              <w:rPr>
                <w:rFonts w:ascii="Times New Roman" w:eastAsia="Times New Roman" w:hAnsi="Times New Roman"/>
                <w:sz w:val="24"/>
                <w:lang w:eastAsia="nl-NL"/>
              </w:rPr>
            </w:pPr>
          </w:p>
        </w:tc>
        <w:tc>
          <w:tcPr>
            <w:tcW w:w="8441" w:type="dxa"/>
            <w:vMerge/>
            <w:vAlign w:val="center"/>
            <w:hideMark/>
          </w:tcPr>
          <w:p w14:paraId="7E6963E8" w14:textId="77777777" w:rsidR="00F93B8C" w:rsidRPr="00D6238B" w:rsidRDefault="00F93B8C" w:rsidP="00EA6328">
            <w:pPr>
              <w:suppressAutoHyphens w:val="0"/>
              <w:spacing w:line="240" w:lineRule="auto"/>
              <w:rPr>
                <w:rFonts w:ascii="Times New Roman" w:eastAsia="Times New Roman" w:hAnsi="Times New Roman"/>
                <w:sz w:val="24"/>
                <w:lang w:eastAsia="nl-NL"/>
              </w:rPr>
            </w:pPr>
          </w:p>
        </w:tc>
      </w:tr>
      <w:tr w:rsidR="00F93B8C" w:rsidRPr="00D6238B" w14:paraId="55B79CD9" w14:textId="77777777" w:rsidTr="00EA6328">
        <w:trPr>
          <w:trHeight w:val="486"/>
        </w:trPr>
        <w:tc>
          <w:tcPr>
            <w:tcW w:w="9064" w:type="dxa"/>
            <w:gridSpan w:val="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7CC9686A" w14:textId="77777777" w:rsidR="00F93B8C" w:rsidRPr="00127AF6" w:rsidRDefault="00F93B8C" w:rsidP="00EA6328">
            <w:pPr>
              <w:pStyle w:val="Lijstalinea"/>
              <w:spacing w:before="240"/>
              <w:jc w:val="center"/>
              <w:textAlignment w:val="baseline"/>
            </w:pPr>
            <w:r w:rsidRPr="00127AF6">
              <w:rPr>
                <w:rFonts w:ascii="Verdana" w:eastAsia="Times New Roman" w:hAnsi="Verdana"/>
                <w:b/>
                <w:bCs/>
                <w:sz w:val="20"/>
                <w:szCs w:val="20"/>
                <w:lang w:eastAsia="nl-NL"/>
              </w:rPr>
              <w:t>Algemeen</w:t>
            </w:r>
          </w:p>
        </w:tc>
      </w:tr>
      <w:tr w:rsidR="00F93B8C" w:rsidRPr="00D6238B" w14:paraId="368A9F6D"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00911DE"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76FF2DBD" w14:textId="77777777" w:rsidR="00F93B8C" w:rsidRPr="00D6238B" w:rsidRDefault="00F93B8C" w:rsidP="00EA6328">
            <w:pPr>
              <w:autoSpaceDE w:val="0"/>
              <w:autoSpaceDN w:val="0"/>
              <w:adjustRightInd w:val="0"/>
              <w:spacing w:line="276" w:lineRule="auto"/>
              <w:contextualSpacing/>
              <w:rPr>
                <w:rFonts w:ascii="Verdana" w:eastAsia="Times New Roman" w:hAnsi="Verdana"/>
                <w:szCs w:val="20"/>
                <w:lang w:eastAsia="nl-NL"/>
              </w:rPr>
            </w:pPr>
            <w:r w:rsidRPr="00B964FC">
              <w:rPr>
                <w:rFonts w:ascii="Verdana" w:hAnsi="Verdana" w:cs="Verdana"/>
                <w:color w:val="000000"/>
              </w:rPr>
              <w:t xml:space="preserve">De Opdrachtnemer verzorgt voor Opdrachtgever tegen optimale en/of van toepassing zijnde condities en tarieven, verwerven, leveren en verlengen (en indien van toepassing beëindigen) van software(licenties), bestaande uit de software zoals opgenomen in het prijzenblad en eventuele andere af te nemen software gedurende de looptijd van de </w:t>
            </w:r>
            <w:r>
              <w:rPr>
                <w:rFonts w:ascii="Verdana" w:hAnsi="Verdana" w:cs="Verdana"/>
                <w:color w:val="000000"/>
              </w:rPr>
              <w:t>R</w:t>
            </w:r>
            <w:r w:rsidRPr="00B964FC">
              <w:rPr>
                <w:rFonts w:ascii="Verdana" w:hAnsi="Verdana" w:cs="Verdana"/>
                <w:color w:val="000000"/>
              </w:rPr>
              <w:t>aamovereenkomst.</w:t>
            </w:r>
          </w:p>
        </w:tc>
      </w:tr>
      <w:tr w:rsidR="00F93B8C" w:rsidRPr="00D6238B" w14:paraId="7127EF65"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F12F222"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4E004E1" w14:textId="77777777" w:rsidR="00F93B8C" w:rsidRPr="00B964FC" w:rsidRDefault="00F93B8C" w:rsidP="00EA6328">
            <w:pPr>
              <w:autoSpaceDE w:val="0"/>
              <w:autoSpaceDN w:val="0"/>
              <w:adjustRightInd w:val="0"/>
              <w:spacing w:after="35" w:line="276" w:lineRule="auto"/>
              <w:contextualSpacing/>
              <w:rPr>
                <w:rFonts w:ascii="Verdana" w:hAnsi="Verdana" w:cs="Verdana"/>
                <w:color w:val="000000"/>
              </w:rPr>
            </w:pPr>
            <w:r w:rsidRPr="00B964FC">
              <w:rPr>
                <w:rFonts w:ascii="Verdana" w:hAnsi="Verdana" w:cs="Verdana"/>
                <w:color w:val="000000"/>
              </w:rPr>
              <w:t xml:space="preserve">De Opdrachtnemer zorgt voor het opzetten, actueel en inzichtelijk houden van een volledige administratie, voor </w:t>
            </w:r>
            <w:r>
              <w:rPr>
                <w:rFonts w:ascii="Verdana" w:hAnsi="Verdana" w:cs="Verdana"/>
                <w:color w:val="000000"/>
              </w:rPr>
              <w:t>Opdrachtgever v</w:t>
            </w:r>
            <w:r w:rsidRPr="00B964FC">
              <w:rPr>
                <w:rFonts w:ascii="Verdana" w:hAnsi="Verdana" w:cs="Verdana"/>
                <w:color w:val="000000"/>
              </w:rPr>
              <w:t>ia een website toegankelijk, van via de Opdrachtnemer geleverde software, inclusief minimaal de registratie van gebruiksrecht(en), expiratiedata en signalering en het verzorgen van rapportages hierover.</w:t>
            </w:r>
          </w:p>
        </w:tc>
      </w:tr>
      <w:tr w:rsidR="00F93B8C" w:rsidRPr="00D6238B" w14:paraId="0915FB38"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2417F6B8"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3</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4660C297"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De Opdrachtnemer draagt zorg voor het proactief en/of op verzoek (vroegtijdig) informeren en adviseren van de Opdrachtgever over relevante wijzigingen en de voor haar specifieke implicaties en gevolgen, in licentie- of gebruiksvoorwaarden die van toepassing zijn op in gebruik zijnde software. Hieronder valt expliciet ook het adviseren op het vlak van Microsoft licenties zoals het efficiënt inzetten van licenties en mogelijkheden.</w:t>
            </w:r>
          </w:p>
        </w:tc>
      </w:tr>
      <w:tr w:rsidR="00F93B8C" w:rsidRPr="00D6238B" w14:paraId="789B6813" w14:textId="77777777" w:rsidTr="00EA6328">
        <w:trPr>
          <w:trHeight w:val="552"/>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2B533716"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4</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275131F"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Opdrachtnemer </w:t>
            </w:r>
            <w:r>
              <w:rPr>
                <w:rFonts w:ascii="Verdana" w:hAnsi="Verdana" w:cs="Verdana"/>
                <w:color w:val="000000"/>
                <w:szCs w:val="20"/>
              </w:rPr>
              <w:t xml:space="preserve">informeert de Opdrachtgever </w:t>
            </w:r>
            <w:r w:rsidRPr="00BD7F60">
              <w:rPr>
                <w:rFonts w:ascii="Verdana" w:hAnsi="Verdana" w:cs="Verdana"/>
                <w:color w:val="000000"/>
                <w:szCs w:val="20"/>
              </w:rPr>
              <w:t xml:space="preserve">proactief (gevraagd en ongevraagd) over alle relevante marktontwikkelingen, eventuele prijswijzigingen, verandering in licentiemodellen, veranderingen in propositie, uitfasering en alle nieuwe technologieën en ontwikkelingen. </w:t>
            </w:r>
          </w:p>
          <w:p w14:paraId="506B54B7"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p>
          <w:p w14:paraId="409DE31F"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Om hier concreet invulling aan te geven vraagt de Opdrachtgever om, in verband met de omloopsnelheid van Software-producten, minimaal twee maal per jaar op locatie van Opdrachtgever een gesprek te voeren met een accountmanager en licentiespecialist. Communicatie </w:t>
            </w:r>
            <w:r>
              <w:rPr>
                <w:rFonts w:ascii="Verdana" w:hAnsi="Verdana" w:cs="Verdana"/>
                <w:color w:val="000000"/>
                <w:szCs w:val="20"/>
              </w:rPr>
              <w:t xml:space="preserve">dient in de </w:t>
            </w:r>
            <w:r w:rsidRPr="00BD7F60">
              <w:rPr>
                <w:rFonts w:ascii="Verdana" w:hAnsi="Verdana" w:cs="Verdana"/>
                <w:color w:val="000000"/>
                <w:szCs w:val="20"/>
              </w:rPr>
              <w:t>Nederlandse taal</w:t>
            </w:r>
            <w:r>
              <w:rPr>
                <w:rFonts w:ascii="Verdana" w:hAnsi="Verdana" w:cs="Verdana"/>
                <w:color w:val="000000"/>
                <w:szCs w:val="20"/>
              </w:rPr>
              <w:t xml:space="preserve"> te geschieden.</w:t>
            </w:r>
            <w:r w:rsidRPr="00BD7F60">
              <w:rPr>
                <w:rFonts w:ascii="Verdana" w:hAnsi="Verdana" w:cs="Verdana"/>
                <w:color w:val="000000"/>
                <w:szCs w:val="20"/>
              </w:rPr>
              <w:t> </w:t>
            </w:r>
          </w:p>
          <w:p w14:paraId="041EF2A8" w14:textId="77777777" w:rsidR="00F93B8C" w:rsidRPr="00BD7F60" w:rsidRDefault="00F93B8C" w:rsidP="00EA6328">
            <w:pPr>
              <w:suppressAutoHyphens w:val="0"/>
              <w:spacing w:line="276" w:lineRule="auto"/>
              <w:textAlignment w:val="baseline"/>
              <w:rPr>
                <w:rFonts w:ascii="Verdana" w:hAnsi="Verdana" w:cs="Verdana"/>
                <w:color w:val="000000"/>
                <w:szCs w:val="20"/>
              </w:rPr>
            </w:pPr>
            <w:r>
              <w:rPr>
                <w:rFonts w:ascii="Verdana" w:hAnsi="Verdana" w:cs="Verdana"/>
                <w:color w:val="000000"/>
                <w:szCs w:val="20"/>
              </w:rPr>
              <w:t xml:space="preserve">Opdrachtnemer informeert de </w:t>
            </w:r>
            <w:r w:rsidRPr="00BD7F60">
              <w:rPr>
                <w:rFonts w:ascii="Verdana" w:hAnsi="Verdana" w:cs="Verdana"/>
                <w:color w:val="000000"/>
                <w:szCs w:val="20"/>
              </w:rPr>
              <w:t xml:space="preserve">Opdrachtgever proactief over alle maintenance &amp; support </w:t>
            </w:r>
            <w:proofErr w:type="spellStart"/>
            <w:r w:rsidRPr="00BD7F60">
              <w:rPr>
                <w:rFonts w:ascii="Verdana" w:hAnsi="Verdana" w:cs="Verdana"/>
                <w:color w:val="000000"/>
                <w:szCs w:val="20"/>
              </w:rPr>
              <w:t>renewals</w:t>
            </w:r>
            <w:proofErr w:type="spellEnd"/>
            <w:r w:rsidRPr="00BD7F60">
              <w:rPr>
                <w:rFonts w:ascii="Verdana" w:hAnsi="Verdana" w:cs="Verdana"/>
                <w:color w:val="000000"/>
                <w:szCs w:val="20"/>
              </w:rPr>
              <w:t xml:space="preserve"> en verlengingen van de Term licenties. Om hier concreet invulling aan te geven vraagt de Opdrachtgever om een schriftelijk rappel te sturen wanneer de contract(en) aflopen: </w:t>
            </w:r>
          </w:p>
          <w:p w14:paraId="324FDB11" w14:textId="77777777" w:rsidR="00F93B8C" w:rsidRPr="00BD7F60" w:rsidRDefault="00F93B8C" w:rsidP="00EA6328">
            <w:pPr>
              <w:suppressAutoHyphens w:val="0"/>
              <w:spacing w:line="276" w:lineRule="auto"/>
              <w:textAlignment w:val="baseline"/>
              <w:rPr>
                <w:rFonts w:ascii="Verdana" w:hAnsi="Verdana" w:cs="Verdana"/>
                <w:color w:val="000000"/>
                <w:szCs w:val="20"/>
              </w:rPr>
            </w:pPr>
          </w:p>
          <w:p w14:paraId="3C93F251"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color w:val="000000"/>
                <w:szCs w:val="20"/>
              </w:rPr>
              <w:t xml:space="preserve">3.1 Zes (6) maanden voor opzegtermijn een notificatie </w:t>
            </w:r>
          </w:p>
          <w:p w14:paraId="12C3F0C9"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color w:val="000000"/>
                <w:szCs w:val="20"/>
              </w:rPr>
              <w:t xml:space="preserve">3.2 Drie (3) maanden voor opzegtermijn een offerte </w:t>
            </w:r>
          </w:p>
          <w:p w14:paraId="01F8FCF4"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color w:val="000000"/>
                <w:szCs w:val="20"/>
              </w:rPr>
              <w:t xml:space="preserve">3.3 Twee (2) maanden voor verlenging een herinnering </w:t>
            </w:r>
          </w:p>
          <w:p w14:paraId="480CDD61" w14:textId="77777777" w:rsidR="00F93B8C" w:rsidRPr="00BD7F60" w:rsidRDefault="00F93B8C" w:rsidP="00EA6328">
            <w:pPr>
              <w:suppressAutoHyphens w:val="0"/>
              <w:spacing w:line="276" w:lineRule="auto"/>
              <w:textAlignment w:val="baseline"/>
              <w:rPr>
                <w:rFonts w:ascii="Verdana" w:hAnsi="Verdana" w:cs="Verdana"/>
                <w:color w:val="000000"/>
                <w:szCs w:val="20"/>
              </w:rPr>
            </w:pPr>
          </w:p>
          <w:p w14:paraId="3095A9AF"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Daarnaast stuurt de opdrachtnemer één </w:t>
            </w:r>
            <w:r>
              <w:rPr>
                <w:rFonts w:ascii="Verdana" w:hAnsi="Verdana" w:cs="Verdana"/>
                <w:color w:val="000000"/>
                <w:szCs w:val="20"/>
              </w:rPr>
              <w:t>keer</w:t>
            </w:r>
            <w:r w:rsidRPr="00BD7F60">
              <w:rPr>
                <w:rFonts w:ascii="Verdana" w:hAnsi="Verdana" w:cs="Verdana"/>
                <w:color w:val="000000"/>
                <w:szCs w:val="20"/>
              </w:rPr>
              <w:t xml:space="preserve"> per kwartaal een overzicht met alle contracten die gaan expireren</w:t>
            </w:r>
            <w:r>
              <w:rPr>
                <w:rFonts w:ascii="Verdana" w:hAnsi="Verdana" w:cs="Verdana"/>
                <w:color w:val="000000"/>
                <w:szCs w:val="20"/>
              </w:rPr>
              <w:t>.</w:t>
            </w:r>
          </w:p>
        </w:tc>
      </w:tr>
      <w:tr w:rsidR="00F93B8C" w:rsidRPr="00D6238B" w14:paraId="0FAB198C"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CF4A85F"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5</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0EC2DEF"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Opdrachtnemer ondersteun</w:t>
            </w:r>
            <w:r>
              <w:rPr>
                <w:rFonts w:ascii="Verdana" w:hAnsi="Verdana" w:cs="Verdana"/>
                <w:color w:val="000000"/>
                <w:szCs w:val="20"/>
              </w:rPr>
              <w:t xml:space="preserve">t de Opdrachtgever </w:t>
            </w:r>
            <w:r w:rsidRPr="00BD7F60">
              <w:rPr>
                <w:rFonts w:ascii="Verdana" w:hAnsi="Verdana" w:cs="Verdana"/>
                <w:color w:val="000000"/>
                <w:szCs w:val="20"/>
              </w:rPr>
              <w:t xml:space="preserve">bij het afsluiten van eventuele toekomstige </w:t>
            </w:r>
            <w:r>
              <w:rPr>
                <w:rFonts w:ascii="Verdana" w:hAnsi="Verdana" w:cs="Verdana"/>
                <w:color w:val="000000"/>
                <w:szCs w:val="20"/>
              </w:rPr>
              <w:t>(raam)</w:t>
            </w:r>
            <w:r w:rsidRPr="00BD7F60">
              <w:rPr>
                <w:rFonts w:ascii="Verdana" w:hAnsi="Verdana" w:cs="Verdana"/>
                <w:color w:val="000000"/>
                <w:szCs w:val="20"/>
              </w:rPr>
              <w:t>overeenkomsten, zoals een licentieovereenkomst voor on-</w:t>
            </w:r>
            <w:proofErr w:type="spellStart"/>
            <w:r w:rsidRPr="00BD7F60">
              <w:rPr>
                <w:rFonts w:ascii="Verdana" w:hAnsi="Verdana" w:cs="Verdana"/>
                <w:color w:val="000000"/>
                <w:szCs w:val="20"/>
              </w:rPr>
              <w:t>premise</w:t>
            </w:r>
            <w:proofErr w:type="spellEnd"/>
            <w:r w:rsidRPr="00BD7F60">
              <w:rPr>
                <w:rFonts w:ascii="Verdana" w:hAnsi="Verdana" w:cs="Verdana"/>
                <w:color w:val="000000"/>
                <w:szCs w:val="20"/>
              </w:rPr>
              <w:t xml:space="preserve"> software en online services of een </w:t>
            </w:r>
            <w:proofErr w:type="spellStart"/>
            <w:r w:rsidRPr="00BD7F60">
              <w:rPr>
                <w:rFonts w:ascii="Verdana" w:hAnsi="Verdana" w:cs="Verdana"/>
                <w:color w:val="000000"/>
                <w:szCs w:val="20"/>
              </w:rPr>
              <w:t>cloud</w:t>
            </w:r>
            <w:proofErr w:type="spellEnd"/>
            <w:r w:rsidRPr="00BD7F60">
              <w:rPr>
                <w:rFonts w:ascii="Verdana" w:hAnsi="Verdana" w:cs="Verdana"/>
                <w:color w:val="000000"/>
                <w:szCs w:val="20"/>
              </w:rPr>
              <w:t xml:space="preserve"> overeenkomst, indien dit binnen de looptijd van de raamovereenkomst benodigd mocht zijn.</w:t>
            </w:r>
          </w:p>
        </w:tc>
      </w:tr>
      <w:tr w:rsidR="00F93B8C" w:rsidRPr="00D6238B" w14:paraId="03215A3D"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31FFBCAB"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6</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AF5B76D"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Opdrachtnemer </w:t>
            </w:r>
            <w:r>
              <w:rPr>
                <w:rFonts w:ascii="Verdana" w:hAnsi="Verdana" w:cs="Verdana"/>
                <w:color w:val="000000"/>
                <w:szCs w:val="20"/>
              </w:rPr>
              <w:t xml:space="preserve">geeft Opdrachtgever </w:t>
            </w:r>
            <w:r w:rsidRPr="00BD7F60">
              <w:rPr>
                <w:rFonts w:ascii="Verdana" w:hAnsi="Verdana" w:cs="Verdana"/>
                <w:color w:val="000000"/>
                <w:szCs w:val="20"/>
              </w:rPr>
              <w:t xml:space="preserve">de mogelijkheid een audit uit te voeren ter controle van inkoopprijzen (listpricing), kortingen en opslagen bij Opdrachtnemer op locatie. Opdrachtgever informeert Opdrachtnemer minimaal twee weken voor de audit aankondiging over de datum, het tijdstip en de naam van degene die de audit zal uitvoeren. </w:t>
            </w:r>
          </w:p>
          <w:p w14:paraId="7F8A9920"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Communicatie zal plaats moeten vinden in de Nederlandse taal. </w:t>
            </w:r>
          </w:p>
        </w:tc>
      </w:tr>
      <w:tr w:rsidR="00F93B8C" w:rsidRPr="00D6238B" w14:paraId="0440AECC"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318F8225"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7</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98090D2"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Verdana"/>
                <w:color w:val="000000"/>
                <w:szCs w:val="20"/>
              </w:rPr>
              <w:t>Opdrachtnemer hanteert geen andere licentievoorwaarden dan de standaard licentievoorwaarden van de software fabrikant of software uitgever, tenzij anders overeengekomen.</w:t>
            </w:r>
          </w:p>
        </w:tc>
      </w:tr>
      <w:tr w:rsidR="00F93B8C" w:rsidRPr="00D6238B" w14:paraId="3088DF69"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407E67CE"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8</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4C611D4E"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Verdana"/>
                <w:color w:val="000000"/>
                <w:szCs w:val="20"/>
              </w:rPr>
              <w:t xml:space="preserve">Opdrachtnemer </w:t>
            </w:r>
            <w:r>
              <w:rPr>
                <w:rFonts w:ascii="Verdana" w:hAnsi="Verdana" w:cs="Verdana"/>
                <w:color w:val="000000"/>
                <w:szCs w:val="20"/>
              </w:rPr>
              <w:t xml:space="preserve">draagt </w:t>
            </w:r>
            <w:r w:rsidRPr="00BD7F60">
              <w:rPr>
                <w:rFonts w:ascii="Verdana" w:hAnsi="Verdana" w:cs="Verdana"/>
                <w:color w:val="000000"/>
                <w:szCs w:val="20"/>
              </w:rPr>
              <w:t>(na gunning) zorgt voor een Plan van Aanpak (</w:t>
            </w:r>
            <w:proofErr w:type="spellStart"/>
            <w:r w:rsidRPr="00BD7F60">
              <w:rPr>
                <w:rFonts w:ascii="Verdana" w:hAnsi="Verdana" w:cs="Verdana"/>
                <w:color w:val="000000"/>
                <w:szCs w:val="20"/>
              </w:rPr>
              <w:t>PvA</w:t>
            </w:r>
            <w:proofErr w:type="spellEnd"/>
            <w:r w:rsidRPr="00BD7F60">
              <w:rPr>
                <w:rFonts w:ascii="Verdana" w:hAnsi="Verdana" w:cs="Verdana"/>
                <w:color w:val="000000"/>
                <w:szCs w:val="20"/>
              </w:rPr>
              <w:t xml:space="preserve">) inclusief migratieplan met een procesomschrijving en instructies voor het overnemen en overdragen van alle licenties en overeenkomsten:  </w:t>
            </w:r>
          </w:p>
          <w:p w14:paraId="44AE2083"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 xml:space="preserve">Alle licenties en overeenkomsten van de huidige softwarefabrikant worden overgezet naar de eigen systemen van Opdrachtnemer. </w:t>
            </w:r>
          </w:p>
          <w:p w14:paraId="67221FFF"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 xml:space="preserve">Opdrachtnemer meldt zich voor al lopende licenties/overeenkomsten, indien noodzakelijk en door opdrachtgever gewenst, aan bij de betreffende softwarefabrikant als </w:t>
            </w:r>
            <w:proofErr w:type="spellStart"/>
            <w:r w:rsidRPr="00BD7F60">
              <w:rPr>
                <w:rFonts w:ascii="Verdana" w:hAnsi="Verdana" w:cs="Verdana"/>
                <w:color w:val="000000"/>
                <w:sz w:val="20"/>
                <w:szCs w:val="20"/>
              </w:rPr>
              <w:t>Reseller</w:t>
            </w:r>
            <w:proofErr w:type="spellEnd"/>
            <w:r w:rsidRPr="00BD7F60">
              <w:rPr>
                <w:rFonts w:ascii="Verdana" w:hAnsi="Verdana" w:cs="Verdana"/>
                <w:color w:val="000000"/>
                <w:sz w:val="20"/>
                <w:szCs w:val="20"/>
              </w:rPr>
              <w:t xml:space="preserve"> of bemiddelaar voor Opdrachtgever.</w:t>
            </w:r>
          </w:p>
          <w:p w14:paraId="233274BF"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Opdrachtnemer draagt zorg voor het (her)registreren van de licenties en contracten bij de betreffende softwarefabrikant.</w:t>
            </w:r>
          </w:p>
          <w:p w14:paraId="61B58792"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 xml:space="preserve">Als de raamovereenkomst wordt beëindigd of van rechtswege eindigt: dan stelt de Opdrachtnemer alle gegevens met betrekking tot de volledige contract-/licentieadministratie van Opdrachtgever bereidwillig en kosteloos over aan Opdrachtgever.  </w:t>
            </w:r>
          </w:p>
          <w:p w14:paraId="0C1ED11F"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De Opdrachtnemer dient, indien hij niet wordt aangemerkt als (één van de) nieuwe contractpartner(s), bereidwillig en kosteloos mee te werken aan een goede overdracht van kennis, ervaring en dossiers van lopende zaken aan opvolgende contractpartner(s) van Opdrachtgever.</w:t>
            </w:r>
          </w:p>
          <w:p w14:paraId="15494704"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Opdrachtnemer verklaart dat hij zich bij de uitvoering van de Raamovereenkomst zich conformeert aan het Migratieplan en handelt conform de Plan van Aanpak.</w:t>
            </w:r>
          </w:p>
          <w:p w14:paraId="37361322" w14:textId="77777777" w:rsidR="00F93B8C" w:rsidRPr="00BD7F60" w:rsidRDefault="00F93B8C" w:rsidP="00EA6328">
            <w:pPr>
              <w:pStyle w:val="Lijstalinea"/>
              <w:numPr>
                <w:ilvl w:val="0"/>
                <w:numId w:val="32"/>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Communicatie zal plaats moeten vinden in de Nederlandse taal.</w:t>
            </w:r>
          </w:p>
        </w:tc>
      </w:tr>
      <w:tr w:rsidR="00F93B8C" w:rsidRPr="00D6238B" w14:paraId="57C52E0B"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DEF93BE"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9</w:t>
            </w:r>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3B039646"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Pr>
                <w:rFonts w:ascii="Verdana" w:hAnsi="Verdana"/>
                <w:szCs w:val="20"/>
              </w:rPr>
              <w:t>De v</w:t>
            </w:r>
            <w:r w:rsidRPr="00BD7F60">
              <w:rPr>
                <w:rFonts w:ascii="Verdana" w:hAnsi="Verdana"/>
                <w:szCs w:val="20"/>
              </w:rPr>
              <w:t xml:space="preserve">olgende voorwaarden rondom de Prijzen en opslagpercentages </w:t>
            </w:r>
            <w:r>
              <w:rPr>
                <w:rFonts w:ascii="Verdana" w:hAnsi="Verdana"/>
                <w:szCs w:val="20"/>
              </w:rPr>
              <w:t xml:space="preserve">dienen te </w:t>
            </w:r>
            <w:r w:rsidRPr="00BD7F60">
              <w:rPr>
                <w:rFonts w:ascii="Verdana" w:hAnsi="Verdana"/>
                <w:szCs w:val="20"/>
              </w:rPr>
              <w:t xml:space="preserve">gelden: </w:t>
            </w:r>
          </w:p>
          <w:p w14:paraId="13A8C264" w14:textId="77777777" w:rsidR="00F93B8C" w:rsidRPr="00BD7F60" w:rsidRDefault="00F93B8C" w:rsidP="00EA6328">
            <w:pPr>
              <w:pStyle w:val="Lijstalinea"/>
              <w:numPr>
                <w:ilvl w:val="0"/>
                <w:numId w:val="34"/>
              </w:numPr>
              <w:autoSpaceDE w:val="0"/>
              <w:autoSpaceDN w:val="0"/>
              <w:adjustRightInd w:val="0"/>
              <w:spacing w:after="35" w:line="276" w:lineRule="auto"/>
              <w:contextualSpacing/>
              <w:rPr>
                <w:rFonts w:ascii="Verdana" w:hAnsi="Verdana"/>
                <w:sz w:val="20"/>
                <w:szCs w:val="20"/>
              </w:rPr>
            </w:pPr>
            <w:r w:rsidRPr="00BD7F60">
              <w:rPr>
                <w:rFonts w:ascii="Verdana" w:hAnsi="Verdana"/>
                <w:sz w:val="20"/>
                <w:szCs w:val="20"/>
              </w:rPr>
              <w:t>Alle producten hebben een vaste all-in tarief in Euro en zijn exclusief BTW;</w:t>
            </w:r>
          </w:p>
          <w:p w14:paraId="4C362A54" w14:textId="77777777" w:rsidR="00F93B8C" w:rsidRPr="00BD7F60" w:rsidRDefault="00F93B8C" w:rsidP="00EA6328">
            <w:pPr>
              <w:pStyle w:val="Lijstalinea"/>
              <w:numPr>
                <w:ilvl w:val="0"/>
                <w:numId w:val="34"/>
              </w:numPr>
              <w:autoSpaceDE w:val="0"/>
              <w:autoSpaceDN w:val="0"/>
              <w:adjustRightInd w:val="0"/>
              <w:spacing w:after="35" w:line="276" w:lineRule="auto"/>
              <w:contextualSpacing/>
              <w:rPr>
                <w:rFonts w:ascii="Verdana" w:hAnsi="Verdana"/>
                <w:sz w:val="20"/>
                <w:szCs w:val="20"/>
              </w:rPr>
            </w:pPr>
            <w:r w:rsidRPr="00BD7F60">
              <w:rPr>
                <w:rFonts w:ascii="Verdana" w:hAnsi="Verdana"/>
                <w:sz w:val="20"/>
                <w:szCs w:val="20"/>
              </w:rPr>
              <w:t>In de geoffreerde Opslagpercentages zijn alle kosten zoals overleg, reis- en verblijfskosten, reprokosten, verslaglegging, overhead voor secretariaat en administratie, enzovoorts, belastingen (anders dan BTW) en opslagen verdisconteerd;</w:t>
            </w:r>
          </w:p>
          <w:p w14:paraId="5502B49A" w14:textId="77777777" w:rsidR="00F93B8C" w:rsidRPr="00BD7F60" w:rsidRDefault="00F93B8C" w:rsidP="00EA6328">
            <w:pPr>
              <w:pStyle w:val="Lijstalinea"/>
              <w:numPr>
                <w:ilvl w:val="0"/>
                <w:numId w:val="34"/>
              </w:numPr>
              <w:autoSpaceDE w:val="0"/>
              <w:autoSpaceDN w:val="0"/>
              <w:adjustRightInd w:val="0"/>
              <w:spacing w:after="35" w:line="276" w:lineRule="auto"/>
              <w:contextualSpacing/>
              <w:rPr>
                <w:rFonts w:ascii="Verdana" w:hAnsi="Verdana"/>
                <w:sz w:val="20"/>
                <w:szCs w:val="20"/>
              </w:rPr>
            </w:pPr>
            <w:r w:rsidRPr="00BD7F60">
              <w:rPr>
                <w:rFonts w:ascii="Verdana" w:hAnsi="Verdana"/>
                <w:sz w:val="20"/>
                <w:szCs w:val="20"/>
              </w:rPr>
              <w:t>In de geoffreerde Opslagpercentages zijn alle in het kader van deze Opdracht uit te voeren taken inclusief advisering, dus alle taken zoals omschreven in deze Aanbesteding verdisconteerd;</w:t>
            </w:r>
          </w:p>
          <w:p w14:paraId="63D75AD9" w14:textId="77777777" w:rsidR="00F93B8C" w:rsidRPr="00BD7F60" w:rsidRDefault="00F93B8C" w:rsidP="00EA6328">
            <w:pPr>
              <w:pStyle w:val="Lijstalinea"/>
              <w:numPr>
                <w:ilvl w:val="0"/>
                <w:numId w:val="34"/>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sz w:val="20"/>
                <w:szCs w:val="20"/>
              </w:rPr>
              <w:t xml:space="preserve">Het Opslagpercentage dient opgegeven te worden op 2 decimalen achter de komma. Het Opslagpercentage kan zowel positief, 0.00 of negatief zijn. Negatief betekent een korting op de standaardtarieven van alle Fabrikanten </w:t>
            </w:r>
            <w:r w:rsidRPr="00BD7F60">
              <w:rPr>
                <w:rFonts w:ascii="Verdana" w:hAnsi="Verdana"/>
                <w:sz w:val="20"/>
                <w:szCs w:val="20"/>
              </w:rPr>
              <w:lastRenderedPageBreak/>
              <w:t>en positief betekent een toeslag op de standaardtarieven van de Fabrikanten.</w:t>
            </w:r>
          </w:p>
        </w:tc>
      </w:tr>
      <w:tr w:rsidR="00F93B8C" w:rsidRPr="00D6238B" w14:paraId="55174158" w14:textId="77777777" w:rsidTr="00EA6328">
        <w:trPr>
          <w:trHeight w:val="378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42843576"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10</w:t>
            </w:r>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6503C50F"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Pr>
                <w:rFonts w:ascii="Verdana" w:hAnsi="Verdana"/>
                <w:szCs w:val="20"/>
              </w:rPr>
              <w:t xml:space="preserve">Tijdens de </w:t>
            </w:r>
            <w:r w:rsidRPr="00BD7F60">
              <w:rPr>
                <w:rFonts w:ascii="Verdana" w:hAnsi="Verdana"/>
                <w:szCs w:val="20"/>
              </w:rPr>
              <w:t xml:space="preserve">duur van de </w:t>
            </w:r>
            <w:r>
              <w:rPr>
                <w:rFonts w:ascii="Verdana" w:hAnsi="Verdana"/>
                <w:szCs w:val="20"/>
              </w:rPr>
              <w:t>Raam</w:t>
            </w:r>
            <w:r w:rsidRPr="00BD7F60">
              <w:rPr>
                <w:rFonts w:ascii="Verdana" w:hAnsi="Verdana"/>
                <w:szCs w:val="20"/>
              </w:rPr>
              <w:t xml:space="preserve">overeenkomst </w:t>
            </w:r>
            <w:r>
              <w:rPr>
                <w:rFonts w:ascii="Verdana" w:hAnsi="Verdana"/>
                <w:szCs w:val="20"/>
              </w:rPr>
              <w:t xml:space="preserve">dient te worden geoffreerd </w:t>
            </w:r>
            <w:r w:rsidRPr="00BD7F60">
              <w:rPr>
                <w:rFonts w:ascii="Verdana" w:hAnsi="Verdana"/>
                <w:szCs w:val="20"/>
              </w:rPr>
              <w:t>op de volgende onderdelen:</w:t>
            </w:r>
          </w:p>
          <w:p w14:paraId="5CABBE71" w14:textId="77777777" w:rsidR="00F93B8C" w:rsidRPr="00BD7F60" w:rsidRDefault="00F93B8C" w:rsidP="00EA6328">
            <w:pPr>
              <w:pStyle w:val="Lijstalinea"/>
              <w:numPr>
                <w:ilvl w:val="0"/>
                <w:numId w:val="35"/>
              </w:numPr>
              <w:autoSpaceDE w:val="0"/>
              <w:autoSpaceDN w:val="0"/>
              <w:adjustRightInd w:val="0"/>
              <w:spacing w:after="35" w:line="276" w:lineRule="auto"/>
              <w:contextualSpacing/>
              <w:rPr>
                <w:rFonts w:ascii="Verdana" w:hAnsi="Verdana"/>
                <w:sz w:val="20"/>
                <w:szCs w:val="20"/>
              </w:rPr>
            </w:pPr>
            <w:r w:rsidRPr="00BD7F60">
              <w:rPr>
                <w:rFonts w:ascii="Verdana" w:hAnsi="Verdana"/>
                <w:sz w:val="20"/>
                <w:szCs w:val="20"/>
              </w:rPr>
              <w:t xml:space="preserve">het Opslagpercentage </w:t>
            </w:r>
            <w:r>
              <w:rPr>
                <w:rFonts w:ascii="Verdana" w:hAnsi="Verdana"/>
                <w:sz w:val="20"/>
                <w:szCs w:val="20"/>
              </w:rPr>
              <w:t xml:space="preserve">zoals opgegeven op het Prijzenblad behorende bij deze aanbesteding dient te worden vermeld op iedere offerte. </w:t>
            </w:r>
          </w:p>
          <w:p w14:paraId="43B5E7C4" w14:textId="77777777" w:rsidR="00F93B8C" w:rsidRPr="00BD7F60" w:rsidRDefault="00F93B8C" w:rsidP="00EA6328">
            <w:pPr>
              <w:pStyle w:val="Lijstalinea"/>
              <w:numPr>
                <w:ilvl w:val="0"/>
                <w:numId w:val="35"/>
              </w:numPr>
              <w:autoSpaceDE w:val="0"/>
              <w:autoSpaceDN w:val="0"/>
              <w:adjustRightInd w:val="0"/>
              <w:spacing w:after="35" w:line="276" w:lineRule="auto"/>
              <w:contextualSpacing/>
              <w:rPr>
                <w:rFonts w:ascii="Verdana" w:hAnsi="Verdana"/>
                <w:sz w:val="20"/>
                <w:szCs w:val="20"/>
              </w:rPr>
            </w:pPr>
            <w:r w:rsidRPr="00BD7F60">
              <w:rPr>
                <w:rFonts w:ascii="Verdana" w:hAnsi="Verdana"/>
                <w:sz w:val="20"/>
                <w:szCs w:val="20"/>
              </w:rPr>
              <w:t xml:space="preserve">Tenzij anders bepaald in deze </w:t>
            </w:r>
            <w:r>
              <w:rPr>
                <w:rFonts w:ascii="Verdana" w:hAnsi="Verdana"/>
                <w:sz w:val="20"/>
                <w:szCs w:val="20"/>
              </w:rPr>
              <w:t>Raamov</w:t>
            </w:r>
            <w:r w:rsidRPr="00BD7F60">
              <w:rPr>
                <w:rFonts w:ascii="Verdana" w:hAnsi="Verdana"/>
                <w:sz w:val="20"/>
                <w:szCs w:val="20"/>
              </w:rPr>
              <w:t xml:space="preserve">ereenkomst is het overeengekomen opslagpercentage vast en onveranderlijk tot het tijdstip, waarop deze </w:t>
            </w:r>
            <w:r>
              <w:rPr>
                <w:rFonts w:ascii="Verdana" w:hAnsi="Verdana"/>
                <w:sz w:val="20"/>
                <w:szCs w:val="20"/>
              </w:rPr>
              <w:t>Raam</w:t>
            </w:r>
            <w:r w:rsidRPr="00BD7F60">
              <w:rPr>
                <w:rFonts w:ascii="Verdana" w:hAnsi="Verdana"/>
                <w:sz w:val="20"/>
                <w:szCs w:val="20"/>
              </w:rPr>
              <w:t xml:space="preserve">overeenkomst is geëindigd. </w:t>
            </w:r>
          </w:p>
          <w:p w14:paraId="34892791" w14:textId="77777777" w:rsidR="00F93B8C" w:rsidRPr="00BD7F60" w:rsidRDefault="00F93B8C" w:rsidP="00EA6328">
            <w:pPr>
              <w:pStyle w:val="Lijstalinea"/>
              <w:numPr>
                <w:ilvl w:val="0"/>
                <w:numId w:val="35"/>
              </w:numPr>
              <w:autoSpaceDE w:val="0"/>
              <w:autoSpaceDN w:val="0"/>
              <w:adjustRightInd w:val="0"/>
              <w:spacing w:after="35" w:line="276" w:lineRule="auto"/>
              <w:contextualSpacing/>
              <w:rPr>
                <w:rFonts w:ascii="Verdana" w:hAnsi="Verdana"/>
                <w:sz w:val="20"/>
                <w:szCs w:val="20"/>
              </w:rPr>
            </w:pPr>
            <w:r w:rsidRPr="00BD7F60">
              <w:rPr>
                <w:rFonts w:ascii="Verdana" w:hAnsi="Verdana"/>
                <w:sz w:val="20"/>
                <w:szCs w:val="20"/>
              </w:rPr>
              <w:t>Er zijn geen minimale ordergroottes of –bedragen voor bestellingen</w:t>
            </w:r>
            <w:r>
              <w:rPr>
                <w:rFonts w:ascii="Verdana" w:hAnsi="Verdana"/>
                <w:sz w:val="20"/>
                <w:szCs w:val="20"/>
              </w:rPr>
              <w:t>.</w:t>
            </w:r>
            <w:r w:rsidRPr="00BD7F60">
              <w:rPr>
                <w:rFonts w:ascii="Verdana" w:hAnsi="Verdana"/>
                <w:sz w:val="20"/>
                <w:szCs w:val="20"/>
              </w:rPr>
              <w:t xml:space="preserve"> </w:t>
            </w:r>
          </w:p>
          <w:p w14:paraId="0CBFA598" w14:textId="77777777" w:rsidR="00F93B8C" w:rsidRPr="00BD7F60" w:rsidRDefault="00F93B8C" w:rsidP="00EA6328">
            <w:pPr>
              <w:pStyle w:val="Lijstalinea"/>
              <w:numPr>
                <w:ilvl w:val="0"/>
                <w:numId w:val="35"/>
              </w:numPr>
              <w:autoSpaceDE w:val="0"/>
              <w:autoSpaceDN w:val="0"/>
              <w:adjustRightInd w:val="0"/>
              <w:spacing w:after="35" w:line="276" w:lineRule="auto"/>
              <w:contextualSpacing/>
              <w:rPr>
                <w:rFonts w:ascii="Verdana" w:hAnsi="Verdana"/>
                <w:sz w:val="20"/>
                <w:szCs w:val="20"/>
              </w:rPr>
            </w:pPr>
            <w:r>
              <w:rPr>
                <w:rFonts w:ascii="Verdana" w:hAnsi="Verdana"/>
                <w:sz w:val="20"/>
                <w:szCs w:val="20"/>
              </w:rPr>
              <w:t>Opdrachtnemer</w:t>
            </w:r>
            <w:r w:rsidRPr="00BD7F60">
              <w:rPr>
                <w:rFonts w:ascii="Verdana" w:hAnsi="Verdana"/>
                <w:sz w:val="20"/>
                <w:szCs w:val="20"/>
              </w:rPr>
              <w:t xml:space="preserve"> garandeert zijn partnerstatus gedurende de </w:t>
            </w:r>
            <w:r>
              <w:rPr>
                <w:rFonts w:ascii="Verdana" w:hAnsi="Verdana"/>
                <w:sz w:val="20"/>
                <w:szCs w:val="20"/>
              </w:rPr>
              <w:t xml:space="preserve">maximaal mogelijke </w:t>
            </w:r>
            <w:r w:rsidRPr="00BD7F60" w:rsidDel="00D1428D">
              <w:rPr>
                <w:rFonts w:ascii="Verdana" w:hAnsi="Verdana"/>
                <w:sz w:val="20"/>
                <w:szCs w:val="20"/>
              </w:rPr>
              <w:t>looptijd</w:t>
            </w:r>
            <w:r w:rsidRPr="00BD7F60">
              <w:rPr>
                <w:rFonts w:ascii="Verdana" w:hAnsi="Verdana"/>
                <w:sz w:val="20"/>
                <w:szCs w:val="20"/>
              </w:rPr>
              <w:t xml:space="preserve"> van de </w:t>
            </w:r>
            <w:r>
              <w:rPr>
                <w:rFonts w:ascii="Verdana" w:hAnsi="Verdana"/>
                <w:sz w:val="20"/>
                <w:szCs w:val="20"/>
              </w:rPr>
              <w:t>Raam</w:t>
            </w:r>
            <w:r w:rsidRPr="00BD7F60">
              <w:rPr>
                <w:rFonts w:ascii="Verdana" w:hAnsi="Verdana"/>
                <w:sz w:val="20"/>
                <w:szCs w:val="20"/>
              </w:rPr>
              <w:t>overeenkomst en levert tegen de korting welke de fabrikant op het moment van levering heeft toegekend aan deze partnerstatus.</w:t>
            </w:r>
          </w:p>
          <w:p w14:paraId="2F406960" w14:textId="77777777" w:rsidR="00F93B8C" w:rsidRPr="00BD7F60" w:rsidRDefault="00F93B8C" w:rsidP="00EA6328">
            <w:pPr>
              <w:pStyle w:val="Lijstalinea"/>
              <w:numPr>
                <w:ilvl w:val="0"/>
                <w:numId w:val="35"/>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sz w:val="20"/>
                <w:szCs w:val="20"/>
              </w:rPr>
              <w:t>Per maand wordt er slechts één factuur aan de Opdrachtgever verzonden.</w:t>
            </w:r>
          </w:p>
        </w:tc>
      </w:tr>
      <w:tr w:rsidR="00F93B8C" w:rsidRPr="00D6238B" w14:paraId="62DB5098" w14:textId="77777777" w:rsidTr="00EA6328">
        <w:trPr>
          <w:trHeight w:val="235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832B305"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11</w:t>
            </w:r>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4C0AAFCA"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Pr>
                <w:rFonts w:ascii="Verdana" w:hAnsi="Verdana" w:cs="Verdana"/>
                <w:color w:val="000000"/>
                <w:szCs w:val="20"/>
              </w:rPr>
              <w:t>Ee</w:t>
            </w:r>
            <w:r w:rsidRPr="00BD7F60">
              <w:rPr>
                <w:rFonts w:ascii="Verdana" w:hAnsi="Verdana" w:cs="Verdana"/>
                <w:color w:val="000000"/>
                <w:szCs w:val="20"/>
              </w:rPr>
              <w:t xml:space="preserve">n uitbreiding en/of reductie van het aantal bestaande producten en licenties (via de jaarlijkse rapportage) </w:t>
            </w:r>
            <w:r>
              <w:rPr>
                <w:rFonts w:ascii="Verdana" w:hAnsi="Verdana" w:cs="Verdana"/>
                <w:color w:val="000000"/>
                <w:szCs w:val="20"/>
              </w:rPr>
              <w:t xml:space="preserve">wordt </w:t>
            </w:r>
            <w:r w:rsidRPr="00BD7F60">
              <w:rPr>
                <w:rFonts w:ascii="Verdana" w:hAnsi="Verdana" w:cs="Verdana"/>
                <w:color w:val="000000"/>
                <w:szCs w:val="20"/>
              </w:rPr>
              <w:t xml:space="preserve">niet beschouwd als een substantiële wijziging van deze </w:t>
            </w:r>
            <w:r>
              <w:rPr>
                <w:rFonts w:ascii="Verdana" w:hAnsi="Verdana" w:cs="Verdana"/>
                <w:color w:val="000000"/>
                <w:szCs w:val="20"/>
              </w:rPr>
              <w:t>Raamo</w:t>
            </w:r>
            <w:r w:rsidRPr="00BD7F60">
              <w:rPr>
                <w:rFonts w:ascii="Verdana" w:hAnsi="Verdana" w:cs="Verdana"/>
                <w:color w:val="000000"/>
                <w:szCs w:val="20"/>
              </w:rPr>
              <w:t xml:space="preserve">vereenkomst, tenzij: </w:t>
            </w:r>
          </w:p>
          <w:p w14:paraId="5106C4A7" w14:textId="77777777" w:rsidR="00F93B8C" w:rsidRPr="00BD7F60" w:rsidRDefault="00F93B8C" w:rsidP="00EA6328">
            <w:pPr>
              <w:pStyle w:val="Lijstalinea"/>
              <w:numPr>
                <w:ilvl w:val="0"/>
                <w:numId w:val="36"/>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 xml:space="preserve">De prijzen en tarieven niet conform deze </w:t>
            </w:r>
            <w:r>
              <w:rPr>
                <w:rFonts w:ascii="Verdana" w:hAnsi="Verdana" w:cs="Verdana"/>
                <w:color w:val="000000"/>
                <w:sz w:val="20"/>
                <w:szCs w:val="20"/>
              </w:rPr>
              <w:t>Raamo</w:t>
            </w:r>
            <w:r w:rsidRPr="00BD7F60">
              <w:rPr>
                <w:rFonts w:ascii="Verdana" w:hAnsi="Verdana" w:cs="Verdana"/>
                <w:color w:val="000000"/>
                <w:sz w:val="20"/>
                <w:szCs w:val="20"/>
              </w:rPr>
              <w:t xml:space="preserve">vereenkomst zijn; </w:t>
            </w:r>
          </w:p>
          <w:p w14:paraId="0BB32691" w14:textId="77777777" w:rsidR="00F93B8C" w:rsidRPr="00BD7F60" w:rsidRDefault="00F93B8C" w:rsidP="00EA6328">
            <w:pPr>
              <w:pStyle w:val="Lijstalinea"/>
              <w:numPr>
                <w:ilvl w:val="0"/>
                <w:numId w:val="36"/>
              </w:numPr>
              <w:autoSpaceDE w:val="0"/>
              <w:autoSpaceDN w:val="0"/>
              <w:adjustRightInd w:val="0"/>
              <w:spacing w:after="35" w:line="276" w:lineRule="auto"/>
              <w:contextualSpacing/>
              <w:rPr>
                <w:rFonts w:ascii="Verdana" w:hAnsi="Verdana" w:cs="Verdana"/>
                <w:color w:val="000000"/>
                <w:sz w:val="20"/>
                <w:szCs w:val="20"/>
              </w:rPr>
            </w:pPr>
            <w:r w:rsidRPr="00BD7F60">
              <w:rPr>
                <w:rFonts w:ascii="Verdana" w:hAnsi="Verdana" w:cs="Verdana"/>
                <w:color w:val="000000"/>
                <w:sz w:val="20"/>
                <w:szCs w:val="20"/>
              </w:rPr>
              <w:t xml:space="preserve">De verhoging of verlaging van het aantal producten en licenties behoorlijk is ten opzichte van het aantal bij het afsluiten van deze </w:t>
            </w:r>
            <w:r>
              <w:rPr>
                <w:rFonts w:ascii="Verdana" w:hAnsi="Verdana" w:cs="Verdana"/>
                <w:color w:val="000000"/>
                <w:sz w:val="20"/>
                <w:szCs w:val="20"/>
              </w:rPr>
              <w:t>Raamo</w:t>
            </w:r>
            <w:r w:rsidRPr="00BD7F60">
              <w:rPr>
                <w:rFonts w:ascii="Verdana" w:hAnsi="Verdana" w:cs="Verdana"/>
                <w:color w:val="000000"/>
                <w:sz w:val="20"/>
                <w:szCs w:val="20"/>
              </w:rPr>
              <w:t xml:space="preserve">vereenkomst; </w:t>
            </w:r>
          </w:p>
          <w:p w14:paraId="72DB51BA" w14:textId="77777777" w:rsidR="00F93B8C" w:rsidRPr="00BD7F60" w:rsidRDefault="00F93B8C" w:rsidP="00EA6328">
            <w:pPr>
              <w:pStyle w:val="Lijstalinea"/>
              <w:numPr>
                <w:ilvl w:val="0"/>
                <w:numId w:val="36"/>
              </w:numPr>
              <w:autoSpaceDE w:val="0"/>
              <w:autoSpaceDN w:val="0"/>
              <w:adjustRightInd w:val="0"/>
              <w:spacing w:after="35" w:line="276" w:lineRule="auto"/>
              <w:contextualSpacing/>
              <w:rPr>
                <w:rFonts w:ascii="Verdana" w:hAnsi="Verdana"/>
                <w:sz w:val="20"/>
                <w:szCs w:val="20"/>
              </w:rPr>
            </w:pPr>
            <w:r w:rsidRPr="00BD7F60">
              <w:rPr>
                <w:rFonts w:ascii="Verdana" w:hAnsi="Verdana" w:cs="Verdana"/>
                <w:color w:val="000000"/>
                <w:sz w:val="20"/>
                <w:szCs w:val="20"/>
              </w:rPr>
              <w:t>Het nieuwe toekomstige producten en licenties betreft.</w:t>
            </w:r>
          </w:p>
        </w:tc>
      </w:tr>
      <w:tr w:rsidR="00F93B8C" w:rsidRPr="00D6238B" w14:paraId="3A599016" w14:textId="77777777" w:rsidTr="00EA6328">
        <w:trPr>
          <w:trHeight w:val="282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12AFB329" w14:textId="0BA4CD3F" w:rsidR="00F93B8C"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12</w:t>
            </w:r>
            <w:r w:rsidR="00594169">
              <w:rPr>
                <w:rFonts w:ascii="Verdana" w:eastAsia="Times New Roman" w:hAnsi="Verdana"/>
                <w:color w:val="000000"/>
                <w:szCs w:val="20"/>
                <w:lang w:eastAsia="nl-NL"/>
              </w:rPr>
              <w:t xml:space="preserve"> </w:t>
            </w:r>
            <w:proofErr w:type="spellStart"/>
            <w:r w:rsidR="00594169" w:rsidRPr="00594169">
              <w:rPr>
                <w:rFonts w:ascii="Verdana" w:eastAsia="Times New Roman" w:hAnsi="Verdana"/>
                <w:color w:val="FF0000"/>
                <w:sz w:val="16"/>
                <w:szCs w:val="16"/>
                <w:lang w:eastAsia="nl-NL"/>
              </w:rPr>
              <w:t>aan</w:t>
            </w:r>
            <w:r w:rsidR="00594169">
              <w:rPr>
                <w:rFonts w:ascii="Verdana" w:eastAsia="Times New Roman" w:hAnsi="Verdana"/>
                <w:color w:val="FF0000"/>
                <w:sz w:val="16"/>
                <w:szCs w:val="16"/>
                <w:lang w:eastAsia="nl-NL"/>
              </w:rPr>
              <w:t>-</w:t>
            </w:r>
            <w:r w:rsidR="00594169" w:rsidRPr="00594169">
              <w:rPr>
                <w:rFonts w:ascii="Verdana" w:eastAsia="Times New Roman" w:hAnsi="Verdana"/>
                <w:color w:val="FF0000"/>
                <w:sz w:val="16"/>
                <w:szCs w:val="16"/>
                <w:lang w:eastAsia="nl-NL"/>
              </w:rPr>
              <w:t>gepast</w:t>
            </w:r>
            <w:proofErr w:type="spellEnd"/>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7978DA7F"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 xml:space="preserve">Opdrachtnemer </w:t>
            </w:r>
            <w:r>
              <w:rPr>
                <w:rFonts w:ascii="Verdana" w:hAnsi="Verdana"/>
                <w:szCs w:val="20"/>
              </w:rPr>
              <w:t xml:space="preserve">neemt de </w:t>
            </w:r>
            <w:r w:rsidRPr="00BD7F60">
              <w:rPr>
                <w:rFonts w:ascii="Verdana" w:hAnsi="Verdana"/>
                <w:szCs w:val="20"/>
              </w:rPr>
              <w:t xml:space="preserve">volgende </w:t>
            </w:r>
            <w:proofErr w:type="spellStart"/>
            <w:r w:rsidRPr="00BD7F60">
              <w:rPr>
                <w:rFonts w:ascii="Verdana" w:hAnsi="Verdana"/>
                <w:szCs w:val="20"/>
              </w:rPr>
              <w:t>Key</w:t>
            </w:r>
            <w:proofErr w:type="spellEnd"/>
            <w:r w:rsidRPr="00BD7F60">
              <w:rPr>
                <w:rFonts w:ascii="Verdana" w:hAnsi="Verdana"/>
                <w:szCs w:val="20"/>
              </w:rPr>
              <w:t xml:space="preserve"> Performance Indicators (</w:t>
            </w:r>
            <w:proofErr w:type="spellStart"/>
            <w:r w:rsidRPr="00BD7F60">
              <w:rPr>
                <w:rFonts w:ascii="Verdana" w:hAnsi="Verdana"/>
                <w:szCs w:val="20"/>
              </w:rPr>
              <w:t>KPI’s</w:t>
            </w:r>
            <w:proofErr w:type="spellEnd"/>
            <w:r w:rsidRPr="00BD7F60">
              <w:rPr>
                <w:rFonts w:ascii="Verdana" w:hAnsi="Verdana"/>
                <w:szCs w:val="20"/>
              </w:rPr>
              <w:t xml:space="preserve">) in acht vanaf de offerteaanvraag tot aan de levering van de software:  </w:t>
            </w:r>
          </w:p>
          <w:p w14:paraId="2C633997"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 xml:space="preserve">Offerteaanvragen </w:t>
            </w:r>
          </w:p>
          <w:p w14:paraId="75A52EA4" w14:textId="34CDBDDE" w:rsidR="00F93B8C" w:rsidRPr="00BD7F60"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ab/>
              <w:t xml:space="preserve">Maximale doorlooptijd standaard licenties: Binnen </w:t>
            </w:r>
            <w:r w:rsidR="00375BC1" w:rsidRPr="00375BC1">
              <w:rPr>
                <w:rFonts w:ascii="Verdana" w:hAnsi="Verdana"/>
                <w:color w:val="FF0000"/>
                <w:szCs w:val="20"/>
              </w:rPr>
              <w:t>3</w:t>
            </w:r>
            <w:r w:rsidRPr="00BD7F60">
              <w:rPr>
                <w:rFonts w:ascii="Verdana" w:hAnsi="Verdana"/>
                <w:szCs w:val="20"/>
              </w:rPr>
              <w:t xml:space="preserve"> Werkdag </w:t>
            </w:r>
          </w:p>
          <w:p w14:paraId="5CFB5325" w14:textId="3BF831C9" w:rsidR="00F93B8C" w:rsidRPr="00BD7F60"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ab/>
              <w:t xml:space="preserve">Maximale doorlooptijd spoed aanvragen: Binnen </w:t>
            </w:r>
            <w:r w:rsidR="00D97E58" w:rsidRPr="00D97E58">
              <w:rPr>
                <w:rFonts w:ascii="Verdana" w:hAnsi="Verdana"/>
                <w:color w:val="FF0000"/>
                <w:szCs w:val="20"/>
              </w:rPr>
              <w:t>1</w:t>
            </w:r>
            <w:r w:rsidRPr="00BD7F60">
              <w:rPr>
                <w:rFonts w:ascii="Verdana" w:hAnsi="Verdana"/>
                <w:szCs w:val="20"/>
              </w:rPr>
              <w:t xml:space="preserve"> uur</w:t>
            </w:r>
          </w:p>
          <w:p w14:paraId="30B19F2A" w14:textId="77777777" w:rsidR="00F93B8C"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ab/>
              <w:t xml:space="preserve">Maximale doorlooptijd offerte met licentieadvies/optionele </w:t>
            </w:r>
            <w:r>
              <w:rPr>
                <w:rFonts w:ascii="Verdana" w:hAnsi="Verdana"/>
                <w:szCs w:val="20"/>
              </w:rPr>
              <w:t>d</w:t>
            </w:r>
            <w:r w:rsidRPr="00BD7F60">
              <w:rPr>
                <w:rFonts w:ascii="Verdana" w:hAnsi="Verdana"/>
                <w:szCs w:val="20"/>
              </w:rPr>
              <w:t xml:space="preserve">iensten: (op </w:t>
            </w:r>
            <w:r>
              <w:rPr>
                <w:rFonts w:ascii="Verdana" w:hAnsi="Verdana"/>
                <w:szCs w:val="20"/>
              </w:rPr>
              <w:t xml:space="preserve">   </w:t>
            </w:r>
          </w:p>
          <w:p w14:paraId="2933D73D"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Pr>
                <w:rFonts w:ascii="Verdana" w:hAnsi="Verdana"/>
                <w:szCs w:val="20"/>
              </w:rPr>
              <w:t xml:space="preserve">          </w:t>
            </w:r>
            <w:r w:rsidRPr="00BD7F60">
              <w:rPr>
                <w:rFonts w:ascii="Verdana" w:hAnsi="Verdana"/>
                <w:szCs w:val="20"/>
              </w:rPr>
              <w:t>maat)</w:t>
            </w:r>
          </w:p>
          <w:p w14:paraId="44D515DA"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 xml:space="preserve">Orderverwerking en levering </w:t>
            </w:r>
          </w:p>
          <w:p w14:paraId="3DB42C1B" w14:textId="77777777" w:rsidR="00F93B8C" w:rsidRPr="00BD7F60" w:rsidRDefault="00F93B8C" w:rsidP="00EA6328">
            <w:pPr>
              <w:autoSpaceDE w:val="0"/>
              <w:autoSpaceDN w:val="0"/>
              <w:adjustRightInd w:val="0"/>
              <w:spacing w:after="35" w:line="276" w:lineRule="auto"/>
              <w:contextualSpacing/>
              <w:rPr>
                <w:rFonts w:ascii="Verdana" w:hAnsi="Verdana"/>
                <w:szCs w:val="20"/>
              </w:rPr>
            </w:pPr>
            <w:r w:rsidRPr="00BD7F60">
              <w:rPr>
                <w:rFonts w:ascii="Verdana" w:hAnsi="Verdana"/>
                <w:szCs w:val="20"/>
              </w:rPr>
              <w:tab/>
              <w:t>Maximale doorlooptijd standaard levering: Binnen 3 Werkdagen</w:t>
            </w:r>
          </w:p>
          <w:p w14:paraId="440CCE77"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szCs w:val="20"/>
              </w:rPr>
              <w:tab/>
              <w:t>Maximale doorlooptijd spoedlevering: Binnen 2 Werkdagen</w:t>
            </w:r>
          </w:p>
        </w:tc>
      </w:tr>
      <w:tr w:rsidR="00F93B8C" w:rsidRPr="00D6238B" w14:paraId="548AF2C2" w14:textId="77777777" w:rsidTr="00EA6328">
        <w:trPr>
          <w:trHeight w:val="549"/>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18F96234"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13</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2391FEF"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szCs w:val="20"/>
              </w:rPr>
              <w:t xml:space="preserve">De genoemde aantallen in het </w:t>
            </w:r>
            <w:r>
              <w:rPr>
                <w:rFonts w:ascii="Verdana" w:hAnsi="Verdana"/>
                <w:szCs w:val="20"/>
              </w:rPr>
              <w:t>P</w:t>
            </w:r>
            <w:r w:rsidRPr="00BD7F60">
              <w:rPr>
                <w:rFonts w:ascii="Verdana" w:hAnsi="Verdana"/>
                <w:szCs w:val="20"/>
              </w:rPr>
              <w:t xml:space="preserve">rijzenblad zijn de aantallen zoals bekend op 31-5-2022. </w:t>
            </w:r>
          </w:p>
        </w:tc>
      </w:tr>
      <w:tr w:rsidR="00F93B8C" w:rsidRPr="00D6238B" w14:paraId="41F3FDC9"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18FDBA2"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14</w:t>
            </w:r>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36E9C9EB"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CIDFont+F1"/>
                <w:szCs w:val="20"/>
              </w:rPr>
              <w:t xml:space="preserve">Opdrachtnemer stelt één centraal aanspreekpunt (accountmanager) en een plaatsvervanger beschikbaar die in </w:t>
            </w:r>
            <w:r>
              <w:rPr>
                <w:rFonts w:ascii="Verdana" w:hAnsi="Verdana" w:cs="CIDFont+F1"/>
                <w:szCs w:val="20"/>
              </w:rPr>
              <w:t>de N</w:t>
            </w:r>
            <w:r w:rsidRPr="00BD7F60">
              <w:rPr>
                <w:rFonts w:ascii="Verdana" w:hAnsi="Verdana" w:cs="CIDFont+F1"/>
                <w:szCs w:val="20"/>
              </w:rPr>
              <w:t>ederlands</w:t>
            </w:r>
            <w:r>
              <w:rPr>
                <w:rFonts w:ascii="Verdana" w:hAnsi="Verdana" w:cs="CIDFont+F1"/>
                <w:szCs w:val="20"/>
              </w:rPr>
              <w:t>e taal</w:t>
            </w:r>
            <w:r w:rsidRPr="00BD7F60">
              <w:rPr>
                <w:rFonts w:ascii="Verdana" w:hAnsi="Verdana" w:cs="CIDFont+F1"/>
                <w:szCs w:val="20"/>
              </w:rPr>
              <w:t xml:space="preserve"> met de Opdrachtgever kan communiceren</w:t>
            </w:r>
            <w:r>
              <w:rPr>
                <w:rFonts w:ascii="Verdana" w:hAnsi="Verdana" w:cs="CIDFont+F1"/>
                <w:szCs w:val="20"/>
              </w:rPr>
              <w:t>.</w:t>
            </w:r>
          </w:p>
        </w:tc>
      </w:tr>
      <w:tr w:rsidR="00F93B8C" w:rsidRPr="00D6238B" w14:paraId="749FB88D"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485BD173"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15</w:t>
            </w:r>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057F02EC"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CIDFont+F1"/>
                <w:szCs w:val="20"/>
              </w:rPr>
              <w:t>Deze contactpersoon is voor alle zaken het aanspreekpunt, tenzij andere werkafspraken worden gemaakt tussen Opdrachtgever en Opdrachtnemer.</w:t>
            </w:r>
          </w:p>
        </w:tc>
      </w:tr>
      <w:tr w:rsidR="00F93B8C" w:rsidRPr="00D6238B" w14:paraId="44594109"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2E77E87E"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16</w:t>
            </w:r>
          </w:p>
        </w:tc>
        <w:tc>
          <w:tcPr>
            <w:tcW w:w="8441" w:type="dxa"/>
            <w:tcBorders>
              <w:top w:val="single" w:sz="6" w:space="0" w:color="auto"/>
              <w:left w:val="single" w:sz="6" w:space="0" w:color="auto"/>
              <w:bottom w:val="single" w:sz="6" w:space="0" w:color="auto"/>
              <w:right w:val="single" w:sz="6" w:space="0" w:color="auto"/>
            </w:tcBorders>
            <w:shd w:val="clear" w:color="auto" w:fill="auto"/>
            <w:vAlign w:val="center"/>
          </w:tcPr>
          <w:p w14:paraId="491EF992"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CIDFont+F1"/>
                <w:szCs w:val="20"/>
              </w:rPr>
              <w:t>Opdrachtnemer stelt onderhoud en support (en instructie materiaal) op geleverde licenties (zoveel mogelijk) in het Nederlands beschikbaar.</w:t>
            </w:r>
          </w:p>
        </w:tc>
      </w:tr>
      <w:tr w:rsidR="00F93B8C" w:rsidRPr="00D6238B" w14:paraId="4F09B16D"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2F20DECC" w14:textId="77777777" w:rsidR="00F93B8C" w:rsidRPr="006C0284" w:rsidRDefault="00F93B8C" w:rsidP="00EA6328">
            <w:pPr>
              <w:suppressAutoHyphens w:val="0"/>
              <w:spacing w:line="240" w:lineRule="auto"/>
              <w:jc w:val="center"/>
              <w:textAlignment w:val="baseline"/>
              <w:rPr>
                <w:rFonts w:cs="CIDFont+F1"/>
                <w:szCs w:val="20"/>
              </w:rPr>
            </w:pPr>
            <w:r>
              <w:rPr>
                <w:rFonts w:cs="CIDFont+F1"/>
                <w:szCs w:val="20"/>
              </w:rPr>
              <w:t>17</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B0FFA80" w14:textId="77777777" w:rsidR="00F93B8C" w:rsidRPr="00BD7F60" w:rsidRDefault="00F93B8C" w:rsidP="00EA6328">
            <w:pPr>
              <w:spacing w:line="276" w:lineRule="auto"/>
              <w:rPr>
                <w:rFonts w:ascii="Verdana" w:hAnsi="Verdana" w:cs="CIDFont+F1"/>
                <w:szCs w:val="20"/>
              </w:rPr>
            </w:pPr>
            <w:r>
              <w:rPr>
                <w:rFonts w:ascii="Verdana" w:hAnsi="Verdana" w:cs="CIDFont+F1"/>
                <w:szCs w:val="20"/>
              </w:rPr>
              <w:t xml:space="preserve">Software die met onderhoud is aangeschaft, </w:t>
            </w:r>
            <w:r w:rsidRPr="00BD7F60">
              <w:rPr>
                <w:rFonts w:ascii="Verdana" w:hAnsi="Verdana" w:cs="CIDFont+F1"/>
                <w:szCs w:val="20"/>
              </w:rPr>
              <w:t>val</w:t>
            </w:r>
            <w:r>
              <w:rPr>
                <w:rFonts w:ascii="Verdana" w:hAnsi="Verdana" w:cs="CIDFont+F1"/>
                <w:szCs w:val="20"/>
              </w:rPr>
              <w:t>t</w:t>
            </w:r>
            <w:r w:rsidRPr="00BD7F60">
              <w:rPr>
                <w:rFonts w:ascii="Verdana" w:hAnsi="Verdana" w:cs="CIDFont+F1"/>
                <w:szCs w:val="20"/>
              </w:rPr>
              <w:t xml:space="preserve"> onder de scope van deze Opdracht. Ook valt het binnen de all-in prijs van deze Opdracht.</w:t>
            </w:r>
          </w:p>
        </w:tc>
      </w:tr>
      <w:tr w:rsidR="00F93B8C" w:rsidRPr="00D6238B" w14:paraId="3D2A6D6F" w14:textId="77777777" w:rsidTr="00EA6328">
        <w:trPr>
          <w:trHeight w:val="765"/>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D3EEE33" w14:textId="77777777" w:rsidR="00C2231D" w:rsidRDefault="00F93B8C" w:rsidP="00EA6328">
            <w:pPr>
              <w:suppressAutoHyphens w:val="0"/>
              <w:spacing w:line="240" w:lineRule="auto"/>
              <w:jc w:val="center"/>
              <w:textAlignment w:val="baseline"/>
              <w:rPr>
                <w:rFonts w:cs="CIDFont+F1"/>
                <w:szCs w:val="20"/>
              </w:rPr>
            </w:pPr>
            <w:r>
              <w:rPr>
                <w:rFonts w:cs="CIDFont+F1"/>
                <w:szCs w:val="20"/>
              </w:rPr>
              <w:lastRenderedPageBreak/>
              <w:t>18</w:t>
            </w:r>
            <w:r w:rsidR="00C2231D">
              <w:rPr>
                <w:rFonts w:cs="CIDFont+F1"/>
                <w:szCs w:val="20"/>
              </w:rPr>
              <w:t xml:space="preserve"> </w:t>
            </w:r>
          </w:p>
          <w:p w14:paraId="41E893E4" w14:textId="160D09D5" w:rsidR="00F93B8C" w:rsidRDefault="00C2231D" w:rsidP="00EA6328">
            <w:pPr>
              <w:suppressAutoHyphens w:val="0"/>
              <w:spacing w:line="240" w:lineRule="auto"/>
              <w:jc w:val="center"/>
              <w:textAlignment w:val="baseline"/>
              <w:rPr>
                <w:rFonts w:cs="CIDFont+F1"/>
                <w:szCs w:val="20"/>
              </w:rPr>
            </w:pPr>
            <w:r w:rsidRPr="00C2231D">
              <w:rPr>
                <w:rFonts w:cs="CIDFont+F1"/>
                <w:color w:val="FF0000"/>
                <w:sz w:val="16"/>
                <w:szCs w:val="16"/>
              </w:rPr>
              <w:t>aan</w:t>
            </w:r>
            <w:r>
              <w:rPr>
                <w:rFonts w:cs="CIDFont+F1"/>
                <w:color w:val="FF0000"/>
                <w:sz w:val="16"/>
                <w:szCs w:val="16"/>
              </w:rPr>
              <w:t xml:space="preserve">- </w:t>
            </w:r>
            <w:r w:rsidRPr="00C2231D">
              <w:rPr>
                <w:rFonts w:cs="CIDFont+F1"/>
                <w:color w:val="FF0000"/>
                <w:sz w:val="16"/>
                <w:szCs w:val="16"/>
              </w:rPr>
              <w:t>gepast</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27E5DE2"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Opdrachtgever </w:t>
            </w:r>
            <w:r>
              <w:rPr>
                <w:rFonts w:ascii="Verdana" w:hAnsi="Verdana" w:cs="CIDFont+F1"/>
                <w:szCs w:val="20"/>
              </w:rPr>
              <w:t xml:space="preserve">heeft </w:t>
            </w:r>
            <w:r w:rsidRPr="00BD7F60">
              <w:rPr>
                <w:rFonts w:ascii="Verdana" w:hAnsi="Verdana" w:cs="CIDFont+F1"/>
                <w:szCs w:val="20"/>
              </w:rPr>
              <w:t xml:space="preserve"> toegang  tot een Online web portaal waarin de volgende informatie beschikbaar is: </w:t>
            </w:r>
          </w:p>
          <w:p w14:paraId="14E46898" w14:textId="77777777" w:rsidR="00F93B8C" w:rsidRPr="00BD7F60" w:rsidRDefault="00F93B8C" w:rsidP="00EA6328">
            <w:pPr>
              <w:suppressAutoHyphens w:val="0"/>
              <w:spacing w:line="276" w:lineRule="auto"/>
              <w:textAlignment w:val="baseline"/>
              <w:rPr>
                <w:rFonts w:ascii="Verdana" w:hAnsi="Verdana" w:cs="CIDFont+F1"/>
                <w:szCs w:val="20"/>
              </w:rPr>
            </w:pPr>
          </w:p>
          <w:p w14:paraId="198D3942"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 Overzichten en rapportages </w:t>
            </w:r>
          </w:p>
          <w:p w14:paraId="59DA48A1"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       • Offertes</w:t>
            </w:r>
            <w:r>
              <w:rPr>
                <w:rFonts w:ascii="Verdana" w:hAnsi="Verdana" w:cs="CIDFont+F1"/>
                <w:szCs w:val="20"/>
              </w:rPr>
              <w:t xml:space="preserve"> </w:t>
            </w:r>
            <w:r w:rsidRPr="00BD7F60">
              <w:rPr>
                <w:rFonts w:ascii="Verdana" w:hAnsi="Verdana" w:cs="CIDFont+F1"/>
                <w:szCs w:val="20"/>
              </w:rPr>
              <w:t xml:space="preserve">aanvragen, Offertes, Bestellingen, Leveringen, </w:t>
            </w:r>
            <w:proofErr w:type="spellStart"/>
            <w:r w:rsidRPr="00BD7F60">
              <w:rPr>
                <w:rFonts w:ascii="Verdana" w:hAnsi="Verdana" w:cs="CIDFont+F1"/>
                <w:szCs w:val="20"/>
              </w:rPr>
              <w:t>Renewals</w:t>
            </w:r>
            <w:proofErr w:type="spellEnd"/>
            <w:r w:rsidRPr="00BD7F60">
              <w:rPr>
                <w:rFonts w:ascii="Verdana" w:hAnsi="Verdana" w:cs="CIDFont+F1"/>
                <w:szCs w:val="20"/>
              </w:rPr>
              <w:t xml:space="preserve"> en Facturen </w:t>
            </w:r>
          </w:p>
          <w:p w14:paraId="26213669"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 Contract en Licentiemanagement </w:t>
            </w:r>
          </w:p>
          <w:p w14:paraId="63311F87"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       • Overzicht van alle Software Licentie </w:t>
            </w:r>
            <w:r>
              <w:rPr>
                <w:rFonts w:ascii="Verdana" w:hAnsi="Verdana" w:cs="CIDFont+F1"/>
                <w:szCs w:val="20"/>
              </w:rPr>
              <w:t>o</w:t>
            </w:r>
            <w:r w:rsidRPr="00BD7F60">
              <w:rPr>
                <w:rFonts w:ascii="Verdana" w:hAnsi="Verdana" w:cs="CIDFont+F1"/>
                <w:szCs w:val="20"/>
              </w:rPr>
              <w:t xml:space="preserve">vereenkomsten </w:t>
            </w:r>
          </w:p>
          <w:p w14:paraId="6E935F86"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       • Overzicht van alle licenties die zijn besteld </w:t>
            </w:r>
          </w:p>
          <w:p w14:paraId="26C47D96" w14:textId="77777777" w:rsidR="00F93B8C" w:rsidRPr="00BD7F60"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Licentie</w:t>
            </w:r>
            <w:r>
              <w:rPr>
                <w:rFonts w:ascii="Verdana" w:hAnsi="Verdana" w:cs="CIDFont+F1"/>
                <w:szCs w:val="20"/>
              </w:rPr>
              <w:t xml:space="preserve"> </w:t>
            </w:r>
            <w:r w:rsidRPr="00BD7F60">
              <w:rPr>
                <w:rFonts w:ascii="Verdana" w:hAnsi="Verdana" w:cs="CIDFont+F1"/>
                <w:szCs w:val="20"/>
              </w:rPr>
              <w:t>informatie</w:t>
            </w:r>
          </w:p>
          <w:p w14:paraId="5B12982A" w14:textId="77777777" w:rsidR="00F93B8C" w:rsidRDefault="00F93B8C" w:rsidP="00EA6328">
            <w:pPr>
              <w:suppressAutoHyphens w:val="0"/>
              <w:spacing w:line="276" w:lineRule="auto"/>
              <w:textAlignment w:val="baseline"/>
              <w:rPr>
                <w:rFonts w:ascii="Verdana" w:hAnsi="Verdana" w:cs="CIDFont+F1"/>
                <w:szCs w:val="20"/>
              </w:rPr>
            </w:pPr>
            <w:r w:rsidRPr="00BD7F60">
              <w:rPr>
                <w:rFonts w:ascii="Verdana" w:hAnsi="Verdana" w:cs="CIDFont+F1"/>
                <w:szCs w:val="20"/>
              </w:rPr>
              <w:t xml:space="preserve">       • Download Software (alleen voor die fabrikanten die dat beschikbaar </w:t>
            </w:r>
          </w:p>
          <w:p w14:paraId="736477B2" w14:textId="77777777" w:rsidR="00F93B8C" w:rsidRPr="00822D47" w:rsidRDefault="00F93B8C" w:rsidP="00EA6328">
            <w:pPr>
              <w:suppressAutoHyphens w:val="0"/>
              <w:spacing w:line="276" w:lineRule="auto"/>
              <w:textAlignment w:val="baseline"/>
              <w:rPr>
                <w:rFonts w:ascii="Verdana" w:hAnsi="Verdana" w:cs="CIDFont+F1"/>
                <w:szCs w:val="20"/>
                <w:lang w:val="en-US"/>
              </w:rPr>
            </w:pPr>
            <w:r>
              <w:rPr>
                <w:rFonts w:ascii="Verdana" w:hAnsi="Verdana" w:cs="CIDFont+F1"/>
                <w:szCs w:val="20"/>
              </w:rPr>
              <w:t xml:space="preserve">          </w:t>
            </w:r>
            <w:proofErr w:type="spellStart"/>
            <w:r w:rsidRPr="00741947">
              <w:rPr>
                <w:rFonts w:ascii="Verdana" w:hAnsi="Verdana" w:cs="CIDFont+F1"/>
                <w:szCs w:val="20"/>
                <w:lang w:val="en-US"/>
              </w:rPr>
              <w:t>stellen</w:t>
            </w:r>
            <w:proofErr w:type="spellEnd"/>
            <w:r w:rsidRPr="00741947">
              <w:rPr>
                <w:rFonts w:ascii="Verdana" w:hAnsi="Verdana" w:cs="CIDFont+F1"/>
                <w:szCs w:val="20"/>
                <w:lang w:val="en-US"/>
              </w:rPr>
              <w:t xml:space="preserve">) </w:t>
            </w:r>
            <w:proofErr w:type="spellStart"/>
            <w:r w:rsidRPr="00822D47">
              <w:rPr>
                <w:rFonts w:ascii="Verdana" w:hAnsi="Verdana" w:cs="CIDFont+F1"/>
                <w:szCs w:val="20"/>
                <w:lang w:val="en-US"/>
              </w:rPr>
              <w:t>en</w:t>
            </w:r>
            <w:proofErr w:type="spellEnd"/>
            <w:r w:rsidRPr="00822D47">
              <w:rPr>
                <w:rFonts w:ascii="Verdana" w:hAnsi="Verdana" w:cs="CIDFont+F1"/>
                <w:szCs w:val="20"/>
                <w:lang w:val="en-US"/>
              </w:rPr>
              <w:t xml:space="preserve"> </w:t>
            </w:r>
            <w:proofErr w:type="spellStart"/>
            <w:r w:rsidRPr="00822D47">
              <w:rPr>
                <w:rFonts w:ascii="Verdana" w:hAnsi="Verdana" w:cs="CIDFont+F1"/>
                <w:szCs w:val="20"/>
                <w:lang w:val="en-US"/>
              </w:rPr>
              <w:t>Licentiekeys</w:t>
            </w:r>
            <w:proofErr w:type="spellEnd"/>
            <w:r w:rsidRPr="00822D47">
              <w:rPr>
                <w:rFonts w:ascii="Verdana" w:hAnsi="Verdana" w:cs="CIDFont+F1"/>
                <w:szCs w:val="20"/>
                <w:lang w:val="en-US"/>
              </w:rPr>
              <w:t xml:space="preserve"> </w:t>
            </w:r>
          </w:p>
          <w:p w14:paraId="7050CBD7" w14:textId="77777777" w:rsidR="00F93B8C" w:rsidRPr="00BD7F60" w:rsidRDefault="00F93B8C" w:rsidP="00EA6328">
            <w:pPr>
              <w:suppressAutoHyphens w:val="0"/>
              <w:spacing w:line="276" w:lineRule="auto"/>
              <w:textAlignment w:val="baseline"/>
              <w:rPr>
                <w:rFonts w:ascii="Verdana" w:hAnsi="Verdana" w:cs="CIDFont+F1"/>
                <w:szCs w:val="20"/>
                <w:lang w:val="en-US"/>
              </w:rPr>
            </w:pPr>
            <w:r w:rsidRPr="00BD7F60">
              <w:rPr>
                <w:rFonts w:ascii="Verdana" w:hAnsi="Verdana" w:cs="CIDFont+F1"/>
                <w:szCs w:val="20"/>
                <w:lang w:val="en-US"/>
              </w:rPr>
              <w:t xml:space="preserve">-  Maintenance &amp; Support Renewals </w:t>
            </w:r>
            <w:proofErr w:type="spellStart"/>
            <w:r w:rsidRPr="00BD7F60">
              <w:rPr>
                <w:rFonts w:ascii="Verdana" w:hAnsi="Verdana" w:cs="CIDFont+F1"/>
                <w:szCs w:val="20"/>
                <w:lang w:val="en-US"/>
              </w:rPr>
              <w:t>en</w:t>
            </w:r>
            <w:proofErr w:type="spellEnd"/>
            <w:r w:rsidRPr="00BD7F60">
              <w:rPr>
                <w:rFonts w:ascii="Verdana" w:hAnsi="Verdana" w:cs="CIDFont+F1"/>
                <w:szCs w:val="20"/>
                <w:lang w:val="en-US"/>
              </w:rPr>
              <w:t xml:space="preserve"> Term Licenses </w:t>
            </w:r>
          </w:p>
          <w:p w14:paraId="452C6E7F" w14:textId="05A915B6" w:rsidR="00C2231D" w:rsidRPr="00C2231D" w:rsidRDefault="00F93B8C" w:rsidP="00EA6328">
            <w:pPr>
              <w:suppressAutoHyphens w:val="0"/>
              <w:spacing w:line="276" w:lineRule="auto"/>
              <w:textAlignment w:val="baseline"/>
              <w:rPr>
                <w:rFonts w:ascii="Verdana" w:hAnsi="Verdana"/>
                <w:color w:val="FF0000"/>
              </w:rPr>
            </w:pPr>
            <w:r w:rsidRPr="00C2231D">
              <w:rPr>
                <w:rFonts w:ascii="Verdana" w:hAnsi="Verdana" w:cs="CIDFont+F1"/>
                <w:szCs w:val="20"/>
              </w:rPr>
              <w:t xml:space="preserve">        • Support level en condities </w:t>
            </w:r>
            <w:r w:rsidR="00C2231D" w:rsidRPr="00C2231D">
              <w:rPr>
                <w:rFonts w:ascii="Verdana" w:hAnsi="Verdana"/>
                <w:color w:val="FF0000"/>
              </w:rPr>
              <w:t xml:space="preserve">zover door de betreffende </w:t>
            </w:r>
            <w:proofErr w:type="spellStart"/>
            <w:r w:rsidR="00C2231D" w:rsidRPr="00C2231D">
              <w:rPr>
                <w:rFonts w:ascii="Verdana" w:hAnsi="Verdana"/>
                <w:color w:val="FF0000"/>
              </w:rPr>
              <w:t>vendor</w:t>
            </w:r>
            <w:proofErr w:type="spellEnd"/>
            <w:r w:rsidR="00C2231D" w:rsidRPr="00C2231D">
              <w:rPr>
                <w:rFonts w:ascii="Verdana" w:hAnsi="Verdana"/>
                <w:color w:val="FF0000"/>
              </w:rPr>
              <w:t xml:space="preserve"> ter </w:t>
            </w:r>
            <w:r w:rsidR="00C2231D" w:rsidRPr="00C2231D">
              <w:rPr>
                <w:rFonts w:ascii="Verdana" w:hAnsi="Verdana"/>
                <w:color w:val="FF0000"/>
              </w:rPr>
              <w:t xml:space="preserve"> </w:t>
            </w:r>
          </w:p>
          <w:p w14:paraId="66A8F1C3" w14:textId="4F9797D8" w:rsidR="00F93B8C" w:rsidRPr="00C2231D" w:rsidRDefault="00C2231D" w:rsidP="00EA6328">
            <w:pPr>
              <w:suppressAutoHyphens w:val="0"/>
              <w:spacing w:line="276" w:lineRule="auto"/>
              <w:textAlignment w:val="baseline"/>
              <w:rPr>
                <w:rFonts w:ascii="Verdana" w:hAnsi="Verdana" w:cs="CIDFont+F1"/>
                <w:color w:val="FF0000"/>
                <w:szCs w:val="20"/>
              </w:rPr>
            </w:pPr>
            <w:r w:rsidRPr="00C2231D">
              <w:rPr>
                <w:rFonts w:ascii="Verdana" w:hAnsi="Verdana"/>
                <w:color w:val="FF0000"/>
              </w:rPr>
              <w:t xml:space="preserve">          </w:t>
            </w:r>
            <w:r w:rsidRPr="00C2231D">
              <w:rPr>
                <w:rFonts w:ascii="Verdana" w:hAnsi="Verdana"/>
                <w:color w:val="FF0000"/>
              </w:rPr>
              <w:t>beschikking gesteld</w:t>
            </w:r>
          </w:p>
          <w:p w14:paraId="7A4FAD03" w14:textId="77777777" w:rsidR="00F93B8C" w:rsidRPr="00BD7F60" w:rsidRDefault="00F93B8C" w:rsidP="00EA6328">
            <w:pPr>
              <w:suppressAutoHyphens w:val="0"/>
              <w:spacing w:line="276" w:lineRule="auto"/>
              <w:textAlignment w:val="baseline"/>
              <w:rPr>
                <w:rFonts w:ascii="Verdana" w:hAnsi="Verdana" w:cs="CIDFont+F1"/>
                <w:szCs w:val="20"/>
              </w:rPr>
            </w:pPr>
            <w:r w:rsidRPr="00C2231D">
              <w:rPr>
                <w:rFonts w:ascii="Verdana" w:hAnsi="Verdana" w:cs="CIDFont+F1"/>
                <w:szCs w:val="20"/>
              </w:rPr>
              <w:t xml:space="preserve">        </w:t>
            </w:r>
            <w:r w:rsidRPr="00BD7F60">
              <w:rPr>
                <w:rFonts w:ascii="Verdana" w:hAnsi="Verdana" w:cs="CIDFont+F1"/>
                <w:szCs w:val="20"/>
              </w:rPr>
              <w:t xml:space="preserve">• Start en eind datums van Support overeenkomsten </w:t>
            </w:r>
          </w:p>
          <w:p w14:paraId="5DAD50DC" w14:textId="77777777" w:rsidR="00F93B8C" w:rsidRPr="00BD7F60" w:rsidRDefault="00F93B8C" w:rsidP="00EA6328">
            <w:pPr>
              <w:spacing w:line="276" w:lineRule="auto"/>
              <w:rPr>
                <w:rFonts w:ascii="Verdana" w:hAnsi="Verdana" w:cs="CIDFont+F1"/>
                <w:szCs w:val="20"/>
              </w:rPr>
            </w:pPr>
            <w:r w:rsidRPr="00BD7F60">
              <w:rPr>
                <w:rFonts w:ascii="Verdana" w:hAnsi="Verdana" w:cs="CIDFont+F1"/>
                <w:szCs w:val="20"/>
              </w:rPr>
              <w:t xml:space="preserve">        • Looptijd overeenkomst</w:t>
            </w:r>
          </w:p>
          <w:p w14:paraId="5D040307" w14:textId="77777777" w:rsidR="00F93B8C" w:rsidRDefault="00F93B8C" w:rsidP="00EA6328">
            <w:pPr>
              <w:autoSpaceDE w:val="0"/>
              <w:autoSpaceDN w:val="0"/>
              <w:adjustRightInd w:val="0"/>
              <w:spacing w:after="35" w:line="276" w:lineRule="auto"/>
              <w:contextualSpacing/>
              <w:rPr>
                <w:rFonts w:ascii="Verdana" w:hAnsi="Verdana" w:cs="CIDFont+F1"/>
                <w:szCs w:val="20"/>
              </w:rPr>
            </w:pPr>
            <w:r>
              <w:rPr>
                <w:rFonts w:ascii="Verdana" w:hAnsi="Verdana" w:cs="CIDFont+F1"/>
                <w:szCs w:val="20"/>
              </w:rPr>
              <w:t xml:space="preserve">        </w:t>
            </w:r>
            <w:r w:rsidRPr="00BD7F60">
              <w:rPr>
                <w:rFonts w:ascii="Verdana" w:hAnsi="Verdana" w:cs="CIDFont+F1"/>
                <w:szCs w:val="20"/>
              </w:rPr>
              <w:t>•</w:t>
            </w:r>
            <w:r>
              <w:rPr>
                <w:rFonts w:ascii="Verdana" w:hAnsi="Verdana" w:cs="CIDFont+F1"/>
                <w:szCs w:val="20"/>
              </w:rPr>
              <w:t xml:space="preserve"> </w:t>
            </w:r>
            <w:r w:rsidRPr="007660EC">
              <w:rPr>
                <w:rFonts w:ascii="Verdana" w:hAnsi="Verdana" w:cs="CIDFont+F1"/>
                <w:szCs w:val="20"/>
              </w:rPr>
              <w:t xml:space="preserve">De beschikbaarheid (uptime) van het portaal wordt op jaarbasis </w:t>
            </w:r>
          </w:p>
          <w:p w14:paraId="7DF50E16" w14:textId="77777777" w:rsidR="00F93B8C" w:rsidRPr="007660EC" w:rsidRDefault="00F93B8C" w:rsidP="00EA6328">
            <w:pPr>
              <w:autoSpaceDE w:val="0"/>
              <w:autoSpaceDN w:val="0"/>
              <w:adjustRightInd w:val="0"/>
              <w:spacing w:after="35" w:line="276" w:lineRule="auto"/>
              <w:contextualSpacing/>
              <w:rPr>
                <w:rFonts w:ascii="Verdana" w:hAnsi="Verdana" w:cs="CIDFont+F1"/>
                <w:szCs w:val="20"/>
              </w:rPr>
            </w:pPr>
            <w:r>
              <w:rPr>
                <w:rFonts w:ascii="Verdana" w:hAnsi="Verdana" w:cs="CIDFont+F1"/>
                <w:szCs w:val="20"/>
              </w:rPr>
              <w:t xml:space="preserve">           </w:t>
            </w:r>
            <w:r w:rsidRPr="007660EC">
              <w:rPr>
                <w:rFonts w:ascii="Verdana" w:hAnsi="Verdana" w:cs="CIDFont+F1"/>
                <w:szCs w:val="20"/>
              </w:rPr>
              <w:t>voor ten minste 98% gegarandeerd.</w:t>
            </w:r>
          </w:p>
        </w:tc>
      </w:tr>
      <w:tr w:rsidR="00F93B8C" w:rsidRPr="00D6238B" w14:paraId="012D7B9B" w14:textId="77777777" w:rsidTr="00EA6328">
        <w:trPr>
          <w:trHeight w:val="608"/>
        </w:trPr>
        <w:tc>
          <w:tcPr>
            <w:tcW w:w="9064" w:type="dxa"/>
            <w:gridSpan w:val="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1FB51684" w14:textId="77777777" w:rsidR="00F93B8C" w:rsidRPr="005033F3" w:rsidRDefault="00F93B8C" w:rsidP="00EA6328">
            <w:pPr>
              <w:pStyle w:val="Lijstalinea"/>
              <w:spacing w:line="276" w:lineRule="auto"/>
              <w:jc w:val="center"/>
              <w:rPr>
                <w:rFonts w:ascii="Verdana" w:hAnsi="Verdana" w:cs="Verdana"/>
                <w:b/>
                <w:bCs/>
                <w:color w:val="000000" w:themeColor="text1"/>
                <w:szCs w:val="20"/>
              </w:rPr>
            </w:pPr>
            <w:r w:rsidRPr="0097584A">
              <w:rPr>
                <w:rFonts w:ascii="Verdana" w:hAnsi="Verdana" w:cs="Verdana"/>
                <w:b/>
                <w:bCs/>
                <w:color w:val="000000" w:themeColor="text1"/>
                <w:sz w:val="20"/>
                <w:szCs w:val="20"/>
              </w:rPr>
              <w:t>Microsoft</w:t>
            </w:r>
          </w:p>
        </w:tc>
      </w:tr>
      <w:tr w:rsidR="00F93B8C" w:rsidRPr="00D6238B" w14:paraId="49334AE6"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48EB9EE2" w14:textId="77777777" w:rsidR="00F93B8C" w:rsidRPr="00E66CB7" w:rsidRDefault="00F93B8C" w:rsidP="00EA6328">
            <w:pPr>
              <w:suppressAutoHyphens w:val="0"/>
              <w:spacing w:line="240" w:lineRule="auto"/>
              <w:jc w:val="center"/>
              <w:textAlignment w:val="baseline"/>
              <w:rPr>
                <w:rFonts w:ascii="Verdana" w:hAnsi="Verdana" w:cs="Verdana"/>
                <w:color w:val="000000" w:themeColor="text1"/>
                <w:szCs w:val="20"/>
              </w:rPr>
            </w:pPr>
            <w:r w:rsidRPr="00E66CB7">
              <w:rPr>
                <w:rFonts w:ascii="Verdana" w:hAnsi="Verdana" w:cs="Verdana"/>
                <w:color w:val="000000" w:themeColor="text1"/>
                <w:szCs w:val="20"/>
              </w:rPr>
              <w:t>19</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23B1913" w14:textId="77777777" w:rsidR="00F93B8C" w:rsidRPr="00E66CB7" w:rsidRDefault="00F93B8C" w:rsidP="00EA6328">
            <w:pPr>
              <w:spacing w:line="276" w:lineRule="auto"/>
              <w:rPr>
                <w:rFonts w:ascii="Verdana" w:hAnsi="Verdana" w:cs="Verdana"/>
                <w:color w:val="000000" w:themeColor="text1"/>
                <w:szCs w:val="20"/>
              </w:rPr>
            </w:pPr>
            <w:r w:rsidRPr="00BD7F60">
              <w:rPr>
                <w:rFonts w:ascii="Verdana" w:hAnsi="Verdana" w:cs="Verdana"/>
                <w:color w:val="000000" w:themeColor="text1"/>
                <w:szCs w:val="20"/>
              </w:rPr>
              <w:t xml:space="preserve">Momenteel maakt Opdrachtgever nog gebruik van het bestaande VNG  </w:t>
            </w:r>
            <w:proofErr w:type="spellStart"/>
            <w:r w:rsidRPr="00BD7F60">
              <w:rPr>
                <w:rFonts w:ascii="Verdana" w:hAnsi="Verdana" w:cs="Verdana"/>
                <w:color w:val="000000" w:themeColor="text1"/>
                <w:szCs w:val="20"/>
              </w:rPr>
              <w:t>framework</w:t>
            </w:r>
            <w:proofErr w:type="spellEnd"/>
            <w:r w:rsidRPr="00BD7F60">
              <w:rPr>
                <w:rFonts w:ascii="Verdana" w:hAnsi="Verdana" w:cs="Verdana"/>
                <w:color w:val="000000" w:themeColor="text1"/>
                <w:szCs w:val="20"/>
              </w:rPr>
              <w:t xml:space="preserve">. Indien het nieuwe NIPV </w:t>
            </w:r>
            <w:proofErr w:type="spellStart"/>
            <w:r w:rsidRPr="00BD7F60">
              <w:rPr>
                <w:rFonts w:ascii="Verdana" w:hAnsi="Verdana" w:cs="Verdana"/>
                <w:color w:val="000000" w:themeColor="text1"/>
                <w:szCs w:val="20"/>
              </w:rPr>
              <w:t>framework</w:t>
            </w:r>
            <w:proofErr w:type="spellEnd"/>
            <w:r w:rsidRPr="00BD7F60">
              <w:rPr>
                <w:rFonts w:ascii="Verdana" w:hAnsi="Verdana" w:cs="Verdana"/>
                <w:color w:val="000000" w:themeColor="text1"/>
                <w:szCs w:val="20"/>
              </w:rPr>
              <w:t xml:space="preserve"> prijstechnisch en voorwaarden technisch voor opdrachtgever gunstiger is wil Opdrachtgever op de verjaardag van ons huidige contract (31-5-2023) naar dit </w:t>
            </w:r>
            <w:proofErr w:type="spellStart"/>
            <w:r w:rsidRPr="00BD7F60">
              <w:rPr>
                <w:rFonts w:ascii="Verdana" w:hAnsi="Verdana" w:cs="Verdana"/>
                <w:color w:val="000000" w:themeColor="text1"/>
                <w:szCs w:val="20"/>
              </w:rPr>
              <w:t>framework</w:t>
            </w:r>
            <w:proofErr w:type="spellEnd"/>
            <w:r w:rsidRPr="00BD7F60">
              <w:rPr>
                <w:rFonts w:ascii="Verdana" w:hAnsi="Verdana" w:cs="Verdana"/>
                <w:color w:val="000000" w:themeColor="text1"/>
                <w:szCs w:val="20"/>
              </w:rPr>
              <w:t xml:space="preserve"> overstappen. </w:t>
            </w:r>
          </w:p>
          <w:p w14:paraId="003DAC19" w14:textId="77777777" w:rsidR="00F93B8C" w:rsidRPr="00E66CB7" w:rsidRDefault="00F93B8C" w:rsidP="00EA6328">
            <w:pPr>
              <w:spacing w:line="276" w:lineRule="auto"/>
              <w:rPr>
                <w:rFonts w:ascii="Verdana" w:hAnsi="Verdana" w:cs="Verdana"/>
                <w:color w:val="000000" w:themeColor="text1"/>
                <w:szCs w:val="20"/>
              </w:rPr>
            </w:pPr>
            <w:r w:rsidRPr="00E66CB7">
              <w:rPr>
                <w:rFonts w:ascii="Verdana" w:hAnsi="Verdana" w:cs="Verdana"/>
                <w:color w:val="000000" w:themeColor="text1"/>
                <w:szCs w:val="20"/>
              </w:rPr>
              <w:t xml:space="preserve">De VNG-contractgegevens zijn als volgt: </w:t>
            </w:r>
          </w:p>
          <w:p w14:paraId="58FFE56A" w14:textId="77777777" w:rsidR="00F93B8C" w:rsidRPr="00E66CB7" w:rsidRDefault="00F93B8C" w:rsidP="00EA6328">
            <w:pPr>
              <w:pStyle w:val="Normaalweb"/>
              <w:shd w:val="clear" w:color="auto" w:fill="FFFFFF" w:themeFill="background1"/>
              <w:spacing w:before="0" w:beforeAutospacing="0" w:after="0" w:afterAutospacing="0" w:line="276" w:lineRule="auto"/>
              <w:rPr>
                <w:rFonts w:ascii="Verdana" w:hAnsi="Verdana" w:cs="Verdana"/>
                <w:color w:val="000000" w:themeColor="text1"/>
                <w:sz w:val="20"/>
                <w:szCs w:val="20"/>
                <w:lang w:eastAsia="ar-SA"/>
              </w:rPr>
            </w:pPr>
            <w:r w:rsidRPr="00E66CB7">
              <w:rPr>
                <w:rFonts w:ascii="Verdana" w:hAnsi="Verdana" w:cs="Verdana"/>
                <w:color w:val="000000" w:themeColor="text1"/>
                <w:sz w:val="20"/>
                <w:szCs w:val="20"/>
                <w:lang w:eastAsia="ar-SA"/>
              </w:rPr>
              <w:t>MBSA-nummer: U5956506</w:t>
            </w:r>
          </w:p>
          <w:p w14:paraId="6C110566" w14:textId="77777777" w:rsidR="00F93B8C" w:rsidRPr="00E66CB7" w:rsidRDefault="00F93B8C" w:rsidP="00EA6328">
            <w:pPr>
              <w:pStyle w:val="Normaalweb"/>
              <w:shd w:val="clear" w:color="auto" w:fill="FFFFFF" w:themeFill="background1"/>
              <w:spacing w:before="0" w:beforeAutospacing="0" w:after="0" w:afterAutospacing="0" w:line="276" w:lineRule="auto"/>
              <w:rPr>
                <w:rFonts w:ascii="Verdana" w:hAnsi="Verdana" w:cs="Verdana"/>
                <w:color w:val="000000" w:themeColor="text1"/>
                <w:sz w:val="20"/>
                <w:szCs w:val="20"/>
                <w:lang w:eastAsia="ar-SA"/>
              </w:rPr>
            </w:pPr>
            <w:r w:rsidRPr="00E66CB7">
              <w:rPr>
                <w:rFonts w:ascii="Verdana" w:hAnsi="Verdana" w:cs="Verdana"/>
                <w:color w:val="000000" w:themeColor="text1"/>
                <w:sz w:val="20"/>
                <w:szCs w:val="20"/>
                <w:lang w:eastAsia="ar-SA"/>
              </w:rPr>
              <w:t>Overeenkomstnummer: 52E60908</w:t>
            </w:r>
          </w:p>
          <w:p w14:paraId="640905E0" w14:textId="77777777" w:rsidR="00F93B8C" w:rsidRPr="00E66CB7" w:rsidRDefault="00F93B8C" w:rsidP="00EA6328">
            <w:pPr>
              <w:pStyle w:val="Normaalweb"/>
              <w:shd w:val="clear" w:color="auto" w:fill="FFFFFF" w:themeFill="background1"/>
              <w:spacing w:before="0" w:beforeAutospacing="0" w:after="0" w:afterAutospacing="0" w:line="276" w:lineRule="auto"/>
              <w:rPr>
                <w:rFonts w:ascii="Verdana" w:hAnsi="Verdana" w:cs="Verdana"/>
                <w:color w:val="000000" w:themeColor="text1"/>
                <w:szCs w:val="20"/>
              </w:rPr>
            </w:pPr>
            <w:r w:rsidRPr="00E66CB7">
              <w:rPr>
                <w:rFonts w:ascii="Verdana" w:hAnsi="Verdana" w:cs="Verdana"/>
                <w:color w:val="000000" w:themeColor="text1"/>
                <w:sz w:val="20"/>
                <w:szCs w:val="20"/>
                <w:lang w:eastAsia="ar-SA"/>
              </w:rPr>
              <w:t>Overig kenmerk: VNG Framework CTM 2 (het Amendement van de commerciële voorwaarden is geldig tot 30 november 2022)</w:t>
            </w:r>
            <w:r>
              <w:rPr>
                <w:rFonts w:ascii="Verdana" w:hAnsi="Verdana" w:cs="Verdana"/>
                <w:color w:val="000000" w:themeColor="text1"/>
                <w:sz w:val="20"/>
                <w:szCs w:val="20"/>
                <w:lang w:eastAsia="ar-SA"/>
              </w:rPr>
              <w:t>.</w:t>
            </w:r>
          </w:p>
        </w:tc>
      </w:tr>
      <w:tr w:rsidR="00F93B8C" w:rsidRPr="00D6238B" w14:paraId="06FAC86C"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4FCD424E" w14:textId="77777777" w:rsidR="00F93B8C" w:rsidRPr="007F41AC" w:rsidRDefault="00F93B8C" w:rsidP="00EA6328">
            <w:pPr>
              <w:suppressAutoHyphens w:val="0"/>
              <w:spacing w:line="240" w:lineRule="auto"/>
              <w:jc w:val="center"/>
              <w:textAlignment w:val="baseline"/>
              <w:rPr>
                <w:rFonts w:cs="Tahoma"/>
                <w:color w:val="000000"/>
                <w:szCs w:val="20"/>
              </w:rPr>
            </w:pPr>
            <w:r>
              <w:rPr>
                <w:rFonts w:cs="Tahoma"/>
                <w:color w:val="000000"/>
                <w:szCs w:val="20"/>
              </w:rPr>
              <w:t>20</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07581A1" w14:textId="77777777" w:rsidR="00F93B8C" w:rsidRPr="00BD7F60" w:rsidRDefault="00F93B8C" w:rsidP="00EA6328">
            <w:pPr>
              <w:spacing w:line="276" w:lineRule="auto"/>
              <w:rPr>
                <w:rFonts w:ascii="Verdana" w:hAnsi="Verdana" w:cs="Verdana"/>
                <w:color w:val="000000"/>
                <w:szCs w:val="20"/>
              </w:rPr>
            </w:pPr>
            <w:r w:rsidRPr="00BD7F60">
              <w:rPr>
                <w:rFonts w:ascii="Verdana" w:hAnsi="Verdana" w:cs="Verdana"/>
                <w:color w:val="000000"/>
                <w:szCs w:val="20"/>
              </w:rPr>
              <w:t xml:space="preserve">Als er geen NIPV </w:t>
            </w:r>
            <w:proofErr w:type="spellStart"/>
            <w:r w:rsidRPr="00BD7F60">
              <w:rPr>
                <w:rFonts w:ascii="Verdana" w:hAnsi="Verdana" w:cs="Verdana"/>
                <w:color w:val="000000"/>
                <w:szCs w:val="20"/>
              </w:rPr>
              <w:t>framework</w:t>
            </w:r>
            <w:proofErr w:type="spellEnd"/>
            <w:r w:rsidRPr="00BD7F60">
              <w:rPr>
                <w:rFonts w:ascii="Verdana" w:hAnsi="Verdana" w:cs="Verdana"/>
                <w:color w:val="000000"/>
                <w:szCs w:val="20"/>
              </w:rPr>
              <w:t xml:space="preserve"> komt dan wil de opdrachtgever op de verjaardag van het Microsoft contract (31-5-2023) gebruik maken van het vernieuwde VNG Framework, indien deze voor de opdrachtgever prijstechnisch en voorwaarden technisch gunstiger is.</w:t>
            </w:r>
          </w:p>
        </w:tc>
      </w:tr>
      <w:tr w:rsidR="00F93B8C" w:rsidRPr="00D6238B" w14:paraId="7FAFA717"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5DE77CEC" w14:textId="77777777" w:rsidR="00F93B8C" w:rsidRPr="006D69D2" w:rsidRDefault="00F93B8C" w:rsidP="00EA6328">
            <w:pPr>
              <w:suppressAutoHyphens w:val="0"/>
              <w:spacing w:line="240" w:lineRule="auto"/>
              <w:jc w:val="center"/>
              <w:textAlignment w:val="baseline"/>
              <w:rPr>
                <w:rFonts w:eastAsia="Times New Roman" w:cs="Tahoma"/>
                <w:color w:val="FF0000"/>
                <w:szCs w:val="20"/>
                <w:lang w:eastAsia="nl-NL"/>
              </w:rPr>
            </w:pPr>
            <w:r w:rsidRPr="007F41AC">
              <w:rPr>
                <w:rFonts w:eastAsia="Times New Roman" w:cs="Tahoma"/>
                <w:szCs w:val="20"/>
                <w:lang w:eastAsia="nl-NL"/>
              </w:rPr>
              <w:t>2</w:t>
            </w:r>
            <w:r>
              <w:rPr>
                <w:rFonts w:eastAsia="Times New Roman" w:cs="Tahoma"/>
                <w:szCs w:val="20"/>
                <w:lang w:eastAsia="nl-NL"/>
              </w:rPr>
              <w:t>1</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4B05197"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Opdrachtnemer </w:t>
            </w:r>
            <w:r>
              <w:rPr>
                <w:rFonts w:ascii="Verdana" w:hAnsi="Verdana" w:cs="Verdana"/>
                <w:color w:val="000000"/>
                <w:szCs w:val="20"/>
              </w:rPr>
              <w:t>draagt</w:t>
            </w:r>
            <w:r w:rsidRPr="00BD7F60">
              <w:rPr>
                <w:rFonts w:ascii="Verdana" w:hAnsi="Verdana" w:cs="Verdana"/>
                <w:color w:val="000000"/>
                <w:szCs w:val="20"/>
              </w:rPr>
              <w:t xml:space="preserve"> </w:t>
            </w:r>
            <w:r>
              <w:rPr>
                <w:rFonts w:ascii="Verdana" w:hAnsi="Verdana" w:cs="Verdana"/>
                <w:color w:val="000000"/>
                <w:szCs w:val="20"/>
              </w:rPr>
              <w:t xml:space="preserve">er </w:t>
            </w:r>
            <w:r w:rsidRPr="00BD7F60">
              <w:rPr>
                <w:rFonts w:ascii="Verdana" w:hAnsi="Verdana" w:cs="Verdana"/>
                <w:color w:val="000000"/>
                <w:szCs w:val="20"/>
              </w:rPr>
              <w:t xml:space="preserve">zorg </w:t>
            </w:r>
            <w:r>
              <w:rPr>
                <w:rFonts w:ascii="Verdana" w:hAnsi="Verdana" w:cs="Verdana"/>
                <w:color w:val="000000"/>
                <w:szCs w:val="20"/>
              </w:rPr>
              <w:t>voor</w:t>
            </w:r>
            <w:r w:rsidRPr="00BD7F60">
              <w:rPr>
                <w:rFonts w:ascii="Verdana" w:hAnsi="Verdana" w:cs="Verdana"/>
                <w:color w:val="000000"/>
                <w:szCs w:val="20"/>
              </w:rPr>
              <w:t xml:space="preserve"> dat alle relevante stappen van het Microsoft T-36 (Jaar1 [T-12]/Jaar2 [T-24]/Jaar 3 [T-36] model worden uitgevoerd. </w:t>
            </w:r>
          </w:p>
          <w:p w14:paraId="4B36B7E4"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D</w:t>
            </w:r>
            <w:r>
              <w:rPr>
                <w:rFonts w:ascii="Verdana" w:hAnsi="Verdana" w:cs="Verdana"/>
                <w:color w:val="000000"/>
                <w:szCs w:val="20"/>
              </w:rPr>
              <w:t xml:space="preserve">aaronder vallen in ieder geval </w:t>
            </w:r>
            <w:r w:rsidRPr="00BD7F60">
              <w:rPr>
                <w:rFonts w:ascii="Verdana" w:hAnsi="Verdana" w:cs="Verdana"/>
                <w:color w:val="000000"/>
                <w:szCs w:val="20"/>
              </w:rPr>
              <w:t xml:space="preserve">de volgende activiteiten: </w:t>
            </w:r>
          </w:p>
          <w:p w14:paraId="0D397BD9"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 Inventarisatie, strategie, advies, bespreken en uitwerken van scenario’s </w:t>
            </w:r>
          </w:p>
          <w:p w14:paraId="7150FB63"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 Contractdocumentatie en contractbeheer: </w:t>
            </w:r>
          </w:p>
          <w:p w14:paraId="4AC8F0B6" w14:textId="77777777" w:rsidR="00F93B8C" w:rsidRPr="00BD7F60" w:rsidRDefault="00F93B8C" w:rsidP="00EA6328">
            <w:pPr>
              <w:autoSpaceDE w:val="0"/>
              <w:autoSpaceDN w:val="0"/>
              <w:adjustRightInd w:val="0"/>
              <w:spacing w:line="276" w:lineRule="auto"/>
              <w:ind w:left="586" w:hanging="567"/>
              <w:contextualSpacing/>
              <w:rPr>
                <w:rFonts w:ascii="Verdana" w:hAnsi="Verdana" w:cs="Verdana"/>
                <w:color w:val="000000"/>
                <w:szCs w:val="20"/>
              </w:rPr>
            </w:pPr>
            <w:r w:rsidRPr="00BD7F60">
              <w:rPr>
                <w:rFonts w:ascii="Verdana" w:hAnsi="Verdana" w:cs="Verdana"/>
                <w:color w:val="000000"/>
                <w:szCs w:val="20"/>
              </w:rPr>
              <w:t xml:space="preserve">       • Customer Pricing Sheet (CPS) en prijsafspraken maken Microsoft en delen met Opdrachtgever   </w:t>
            </w:r>
          </w:p>
          <w:p w14:paraId="19C757C0" w14:textId="77777777" w:rsidR="00F93B8C" w:rsidRPr="00BD7F60" w:rsidRDefault="00F93B8C" w:rsidP="00EA6328">
            <w:pPr>
              <w:autoSpaceDE w:val="0"/>
              <w:autoSpaceDN w:val="0"/>
              <w:adjustRightInd w:val="0"/>
              <w:spacing w:line="276" w:lineRule="auto"/>
              <w:ind w:left="586" w:hanging="586"/>
              <w:contextualSpacing/>
              <w:rPr>
                <w:rFonts w:ascii="Verdana" w:hAnsi="Verdana" w:cs="Verdana"/>
                <w:color w:val="000000"/>
                <w:szCs w:val="20"/>
              </w:rPr>
            </w:pPr>
            <w:r w:rsidRPr="00BD7F60">
              <w:rPr>
                <w:rFonts w:ascii="Verdana" w:hAnsi="Verdana" w:cs="Verdana"/>
                <w:color w:val="000000"/>
                <w:szCs w:val="20"/>
              </w:rPr>
              <w:t xml:space="preserve">       • Opstellen, versturen, laten aftekenen en delen van contracten met Microsoft en Opdrachtgever </w:t>
            </w:r>
          </w:p>
          <w:p w14:paraId="0F7E2E3B"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 Facturatie </w:t>
            </w:r>
          </w:p>
          <w:p w14:paraId="76C039DD"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 Ondersteuning geven bij het verlengingsproces </w:t>
            </w:r>
          </w:p>
          <w:p w14:paraId="4778C879" w14:textId="77777777" w:rsidR="00F93B8C" w:rsidRPr="00BD7F60" w:rsidRDefault="00F93B8C" w:rsidP="00EA6328">
            <w:pPr>
              <w:autoSpaceDE w:val="0"/>
              <w:autoSpaceDN w:val="0"/>
              <w:adjustRightInd w:val="0"/>
              <w:spacing w:line="276" w:lineRule="auto"/>
              <w:contextualSpacing/>
              <w:rPr>
                <w:rFonts w:ascii="Verdana" w:hAnsi="Verdana" w:cs="Verdana"/>
                <w:color w:val="000000"/>
                <w:szCs w:val="20"/>
              </w:rPr>
            </w:pPr>
            <w:r w:rsidRPr="00BD7F60">
              <w:rPr>
                <w:rFonts w:ascii="Verdana" w:hAnsi="Verdana" w:cs="Verdana"/>
                <w:color w:val="000000"/>
                <w:szCs w:val="20"/>
              </w:rPr>
              <w:t xml:space="preserve">- Licentieadvies en verdere ondersteuning bij de uitvoering van de </w:t>
            </w:r>
            <w:r>
              <w:rPr>
                <w:rFonts w:ascii="Verdana" w:hAnsi="Verdana" w:cs="Verdana"/>
                <w:color w:val="000000"/>
                <w:szCs w:val="20"/>
              </w:rPr>
              <w:t>Raam</w:t>
            </w:r>
            <w:r w:rsidRPr="00BD7F60">
              <w:rPr>
                <w:rFonts w:ascii="Verdana" w:hAnsi="Verdana" w:cs="Verdana"/>
                <w:color w:val="000000"/>
                <w:szCs w:val="20"/>
              </w:rPr>
              <w:t>overeenkomst</w:t>
            </w:r>
          </w:p>
        </w:tc>
      </w:tr>
      <w:tr w:rsidR="00F93B8C" w:rsidRPr="00D6238B" w14:paraId="2EDA5740"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10AA1518"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22</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7F7F762" w14:textId="77777777" w:rsidR="00F93B8C" w:rsidRPr="00E84820" w:rsidRDefault="00F93B8C" w:rsidP="00EA6328">
            <w:pPr>
              <w:autoSpaceDE w:val="0"/>
              <w:autoSpaceDN w:val="0"/>
              <w:adjustRightInd w:val="0"/>
              <w:spacing w:after="35" w:line="276" w:lineRule="auto"/>
              <w:contextualSpacing/>
              <w:rPr>
                <w:rFonts w:ascii="Verdana" w:eastAsia="Times New Roman" w:hAnsi="Verdana"/>
                <w:szCs w:val="20"/>
                <w:lang w:eastAsia="nl-NL"/>
              </w:rPr>
            </w:pPr>
            <w:r w:rsidRPr="00BD7F60">
              <w:rPr>
                <w:rFonts w:ascii="Verdana" w:hAnsi="Verdana" w:cs="Verdana"/>
                <w:color w:val="000000"/>
                <w:szCs w:val="20"/>
              </w:rPr>
              <w:t xml:space="preserve">Opdrachtnemer voert jaarlijks een compliance check uit en adviseert Opdrachtgever met betrekking tot het gebruik/aantal licenties en een (gezamenlijk door te spreken) rapportage hierover inclusief advies. </w:t>
            </w:r>
          </w:p>
        </w:tc>
      </w:tr>
      <w:tr w:rsidR="00F93B8C" w:rsidRPr="00D6238B" w14:paraId="36DE7CB4"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951F444"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23</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28148928"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Verdana"/>
                <w:color w:val="000000"/>
                <w:szCs w:val="20"/>
              </w:rPr>
              <w:t xml:space="preserve">Opdrachtnemer </w:t>
            </w:r>
            <w:r>
              <w:rPr>
                <w:rFonts w:ascii="Verdana" w:hAnsi="Verdana" w:cs="Verdana"/>
                <w:color w:val="000000"/>
                <w:szCs w:val="20"/>
              </w:rPr>
              <w:t xml:space="preserve">is </w:t>
            </w:r>
            <w:r w:rsidRPr="00BD7F60">
              <w:rPr>
                <w:rFonts w:ascii="Verdana" w:hAnsi="Verdana" w:cs="Verdana"/>
                <w:color w:val="000000"/>
                <w:szCs w:val="20"/>
              </w:rPr>
              <w:t>verantwoordelijk voor het (proactief) uitleggen (wat, waar, wanneer en hoe) van alle Software Assurance benefits en geven van ondersteuning bij het activeren, toekennen en registreren daarvan.</w:t>
            </w:r>
          </w:p>
        </w:tc>
      </w:tr>
      <w:tr w:rsidR="00F93B8C" w:rsidRPr="00D6238B" w14:paraId="5ECCEE0C"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1062CF93"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24</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9C1E723"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rPr>
            </w:pPr>
            <w:r w:rsidRPr="1AFD8524">
              <w:rPr>
                <w:rFonts w:ascii="Verdana" w:hAnsi="Verdana" w:cs="Verdana"/>
                <w:color w:val="000000" w:themeColor="text1"/>
              </w:rPr>
              <w:t xml:space="preserve">Opdrachtgever kan </w:t>
            </w:r>
            <w:r w:rsidRPr="00713624">
              <w:rPr>
                <w:rFonts w:ascii="Verdana" w:hAnsi="Verdana" w:cs="Verdana"/>
                <w:color w:val="000000" w:themeColor="text1"/>
              </w:rPr>
              <w:t>licenties altijd opschalen</w:t>
            </w:r>
            <w:r>
              <w:rPr>
                <w:rFonts w:ascii="Verdana" w:hAnsi="Verdana" w:cs="Verdana"/>
                <w:color w:val="000000" w:themeColor="text1"/>
              </w:rPr>
              <w:t xml:space="preserve"> en </w:t>
            </w:r>
            <w:r w:rsidRPr="1AFD8524">
              <w:rPr>
                <w:rFonts w:ascii="Verdana" w:hAnsi="Verdana" w:cs="Verdana"/>
                <w:color w:val="000000" w:themeColor="text1"/>
              </w:rPr>
              <w:t xml:space="preserve">licenties op- en afschalen (op verjaardag) waarbij de te betalen bedragen evenredig worden aangepast conform prijsmodel of conform het licentiemodel van de oorspronkelijke fabrikant worden verrekend. </w:t>
            </w:r>
          </w:p>
        </w:tc>
      </w:tr>
      <w:tr w:rsidR="00F93B8C" w:rsidRPr="00D6238B" w14:paraId="3E715354"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6D5355F" w14:textId="7ACFBCBD" w:rsidR="00F93B8C"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25</w:t>
            </w:r>
            <w:r w:rsidR="0059241E" w:rsidRPr="00594169">
              <w:rPr>
                <w:rFonts w:ascii="Verdana" w:eastAsia="Times New Roman" w:hAnsi="Verdana"/>
                <w:color w:val="FF0000"/>
                <w:sz w:val="16"/>
                <w:szCs w:val="16"/>
                <w:lang w:eastAsia="nl-NL"/>
              </w:rPr>
              <w:t xml:space="preserve"> </w:t>
            </w:r>
            <w:proofErr w:type="spellStart"/>
            <w:r w:rsidR="0059241E" w:rsidRPr="00594169">
              <w:rPr>
                <w:rFonts w:ascii="Verdana" w:eastAsia="Times New Roman" w:hAnsi="Verdana"/>
                <w:color w:val="FF0000"/>
                <w:sz w:val="16"/>
                <w:szCs w:val="16"/>
                <w:lang w:eastAsia="nl-NL"/>
              </w:rPr>
              <w:t>aan</w:t>
            </w:r>
            <w:r w:rsidR="0059241E">
              <w:rPr>
                <w:rFonts w:ascii="Verdana" w:eastAsia="Times New Roman" w:hAnsi="Verdana"/>
                <w:color w:val="FF0000"/>
                <w:sz w:val="16"/>
                <w:szCs w:val="16"/>
                <w:lang w:eastAsia="nl-NL"/>
              </w:rPr>
              <w:t>-</w:t>
            </w:r>
            <w:r w:rsidR="0059241E" w:rsidRPr="00594169">
              <w:rPr>
                <w:rFonts w:ascii="Verdana" w:eastAsia="Times New Roman" w:hAnsi="Verdana"/>
                <w:color w:val="FF0000"/>
                <w:sz w:val="16"/>
                <w:szCs w:val="16"/>
                <w:lang w:eastAsia="nl-NL"/>
              </w:rPr>
              <w:t>gepast</w:t>
            </w:r>
            <w:proofErr w:type="spellEnd"/>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6C6D76BE"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166B0D">
              <w:rPr>
                <w:rFonts w:ascii="Verdana" w:hAnsi="Verdana" w:cs="Verdana"/>
                <w:color w:val="000000"/>
                <w:szCs w:val="20"/>
              </w:rPr>
              <w:t>Opdrachtgever wil E3 en F3 licenties kunnen aanschaffen tegen het in de EAS afgesproken tarief als</w:t>
            </w:r>
            <w:r>
              <w:rPr>
                <w:rFonts w:ascii="Verdana" w:hAnsi="Verdana" w:cs="Verdana"/>
                <w:color w:val="000000"/>
                <w:szCs w:val="20"/>
              </w:rPr>
              <w:t xml:space="preserve"> de</w:t>
            </w:r>
            <w:r w:rsidRPr="00166B0D">
              <w:rPr>
                <w:rFonts w:ascii="Verdana" w:hAnsi="Verdana" w:cs="Verdana"/>
                <w:color w:val="000000"/>
                <w:szCs w:val="20"/>
              </w:rPr>
              <w:t xml:space="preserve"> aanbestedende dienst een Overheidsopdracht krijg</w:t>
            </w:r>
            <w:r>
              <w:rPr>
                <w:rFonts w:ascii="Verdana" w:hAnsi="Verdana" w:cs="Verdana"/>
                <w:color w:val="000000"/>
                <w:szCs w:val="20"/>
              </w:rPr>
              <w:t>t</w:t>
            </w:r>
            <w:r w:rsidRPr="00166B0D">
              <w:rPr>
                <w:rFonts w:ascii="Verdana" w:hAnsi="Verdana" w:cs="Verdana"/>
                <w:color w:val="000000"/>
                <w:szCs w:val="20"/>
              </w:rPr>
              <w:t xml:space="preserve"> om een tijdelijke taak uit te oefenen (bijv. Corona-organisatie)</w:t>
            </w:r>
            <w:r>
              <w:rPr>
                <w:rFonts w:ascii="Verdana" w:hAnsi="Verdana" w:cs="Verdana"/>
                <w:color w:val="000000"/>
                <w:szCs w:val="20"/>
              </w:rPr>
              <w:t xml:space="preserve">. </w:t>
            </w:r>
            <w:r w:rsidRPr="0059241E">
              <w:rPr>
                <w:rFonts w:ascii="Verdana" w:hAnsi="Verdana" w:cs="Verdana"/>
                <w:strike/>
                <w:color w:val="FF0000"/>
                <w:szCs w:val="20"/>
              </w:rPr>
              <w:t xml:space="preserve">Opdrachtgever wil deze licenties binnen de EAS aanschaffen maar dan de mogelijkheid hebben deze voor de “Microsoft Verjaardag” te mogen afschalen. (zie toelichting in hoofdstuk 1.3). </w:t>
            </w:r>
            <w:r w:rsidRPr="00166B0D">
              <w:rPr>
                <w:rFonts w:ascii="Verdana" w:hAnsi="Verdana" w:cs="Verdana"/>
                <w:color w:val="000000"/>
                <w:szCs w:val="20"/>
              </w:rPr>
              <w:t xml:space="preserve">Hiervoor wordt dan een aparte aanvullende overeenkomst met de </w:t>
            </w:r>
            <w:proofErr w:type="spellStart"/>
            <w:r w:rsidRPr="00166B0D">
              <w:rPr>
                <w:rFonts w:ascii="Verdana" w:hAnsi="Verdana" w:cs="Verdana"/>
                <w:color w:val="000000"/>
                <w:szCs w:val="20"/>
              </w:rPr>
              <w:t>reseller</w:t>
            </w:r>
            <w:proofErr w:type="spellEnd"/>
            <w:r w:rsidRPr="00166B0D">
              <w:rPr>
                <w:rFonts w:ascii="Verdana" w:hAnsi="Verdana" w:cs="Verdana"/>
                <w:color w:val="000000"/>
                <w:szCs w:val="20"/>
              </w:rPr>
              <w:t xml:space="preserve"> afgesloten.</w:t>
            </w:r>
            <w:r>
              <w:rPr>
                <w:rFonts w:ascii="Verdana" w:hAnsi="Verdana" w:cs="CIDFont+F1"/>
                <w:szCs w:val="20"/>
                <w:highlight w:val="yellow"/>
              </w:rPr>
              <w:t xml:space="preserve"> </w:t>
            </w:r>
          </w:p>
        </w:tc>
      </w:tr>
      <w:tr w:rsidR="00F93B8C" w:rsidRPr="00D6238B" w14:paraId="7A1D5F14"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1C96A48B"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26</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A3338F8"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Verdana"/>
                <w:color w:val="000000"/>
                <w:szCs w:val="20"/>
              </w:rPr>
              <w:t>Opdrachtnemer</w:t>
            </w:r>
            <w:r>
              <w:rPr>
                <w:rFonts w:ascii="Verdana" w:hAnsi="Verdana" w:cs="Verdana"/>
                <w:color w:val="000000"/>
                <w:szCs w:val="20"/>
              </w:rPr>
              <w:t xml:space="preserve"> ondersteunt</w:t>
            </w:r>
            <w:r w:rsidRPr="00BD7F60">
              <w:rPr>
                <w:rFonts w:ascii="Verdana" w:hAnsi="Verdana" w:cs="Verdana"/>
                <w:color w:val="000000"/>
                <w:szCs w:val="20"/>
              </w:rPr>
              <w:t xml:space="preserve"> </w:t>
            </w:r>
            <w:r>
              <w:rPr>
                <w:rFonts w:ascii="Verdana" w:hAnsi="Verdana" w:cs="Verdana"/>
                <w:color w:val="000000"/>
                <w:szCs w:val="20"/>
              </w:rPr>
              <w:t xml:space="preserve">en faciliteert </w:t>
            </w:r>
            <w:r w:rsidRPr="00BD7F60">
              <w:rPr>
                <w:rFonts w:ascii="Verdana" w:hAnsi="Verdana" w:cs="Verdana"/>
                <w:color w:val="000000"/>
                <w:szCs w:val="20"/>
              </w:rPr>
              <w:t>bij de tussentijdse en het jaarlijkse rapportage proces, bij voorkeur geautomatiseerd. Hiermee wordt bedoeld dat de Opdrachtnemer voortijdig de benodigde jaarrapportage documenten van Microsoft naar Opdrachtgever stuurt zodat zij deze kunnen invullen en de Opdrachtnemer deze direct kan doorsturen naar Microsoft.</w:t>
            </w:r>
          </w:p>
        </w:tc>
      </w:tr>
      <w:tr w:rsidR="00F93B8C" w:rsidRPr="00D6238B" w14:paraId="160CDB52"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53D56C10"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sidRPr="00D730F4">
              <w:rPr>
                <w:rFonts w:ascii="Verdana" w:eastAsia="Times New Roman" w:hAnsi="Verdana"/>
                <w:color w:val="000000"/>
                <w:szCs w:val="20"/>
                <w:lang w:eastAsia="nl-NL"/>
              </w:rPr>
              <w:t>2</w:t>
            </w:r>
            <w:r>
              <w:rPr>
                <w:rFonts w:ascii="Verdana" w:eastAsia="Times New Roman" w:hAnsi="Verdana"/>
                <w:color w:val="000000"/>
                <w:szCs w:val="20"/>
                <w:lang w:eastAsia="nl-NL"/>
              </w:rPr>
              <w:t>7</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3D9F8DEF"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Verdana"/>
                <w:color w:val="000000"/>
                <w:szCs w:val="20"/>
              </w:rPr>
              <w:t>Het Opslagpercentage is van toepassing bovenop de EAS (</w:t>
            </w:r>
            <w:proofErr w:type="spellStart"/>
            <w:r w:rsidRPr="00BD7F60">
              <w:rPr>
                <w:rFonts w:ascii="Verdana" w:hAnsi="Verdana" w:cs="Verdana"/>
                <w:color w:val="000000"/>
                <w:szCs w:val="20"/>
              </w:rPr>
              <w:t>Current</w:t>
            </w:r>
            <w:proofErr w:type="spellEnd"/>
            <w:r w:rsidRPr="00BD7F60">
              <w:rPr>
                <w:rFonts w:ascii="Verdana" w:hAnsi="Verdana" w:cs="Verdana"/>
                <w:color w:val="000000"/>
                <w:szCs w:val="20"/>
              </w:rPr>
              <w:t xml:space="preserve"> Net Price van de Nederlandse Microsoft EURO-prijslijst, Level D) en op basis van de Microsoft licenties zoals genoemd in de bijlage, alsmede licentie uitbreiding van bestaande producten.</w:t>
            </w:r>
          </w:p>
          <w:p w14:paraId="2D14E7C9"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Verdana"/>
                <w:color w:val="000000"/>
                <w:szCs w:val="20"/>
              </w:rPr>
              <w:t xml:space="preserve">De vaste en onveranderlijke Opslagpercentages gelden tevens voor additionele Microsoft-producten en licenties die later nog kunnen worden toegevoegd aan de Microsoft Overeenkomst(en).  </w:t>
            </w:r>
          </w:p>
        </w:tc>
      </w:tr>
      <w:tr w:rsidR="00F93B8C" w:rsidRPr="00D6238B" w14:paraId="7CC9D7C7" w14:textId="77777777" w:rsidTr="00EA6328">
        <w:trPr>
          <w:trHeight w:val="45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6468F57"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28</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5BF5B912" w14:textId="77777777" w:rsidR="00F93B8C" w:rsidRPr="00BD7F60" w:rsidRDefault="00F93B8C" w:rsidP="00EA6328">
            <w:pPr>
              <w:autoSpaceDE w:val="0"/>
              <w:autoSpaceDN w:val="0"/>
              <w:adjustRightInd w:val="0"/>
              <w:spacing w:after="35" w:line="276" w:lineRule="auto"/>
              <w:contextualSpacing/>
              <w:rPr>
                <w:rFonts w:ascii="Verdana" w:hAnsi="Verdana" w:cs="Verdana"/>
                <w:color w:val="000000"/>
                <w:szCs w:val="20"/>
              </w:rPr>
            </w:pPr>
            <w:r w:rsidRPr="00BD7F60">
              <w:rPr>
                <w:rFonts w:ascii="Verdana" w:hAnsi="Verdana" w:cs="CIDFont+F1"/>
                <w:szCs w:val="20"/>
              </w:rPr>
              <w:t>Mocht Microsoft aanvullende kortingen gedurende de looptijd op de afgenomen licentievormen van toepassing verklaren, dan wordt dat één op één doorberekend naar de Opdrachtgever.</w:t>
            </w:r>
            <w:r w:rsidRPr="00BD7F60">
              <w:rPr>
                <w:rFonts w:ascii="Verdana" w:hAnsi="Verdana"/>
                <w:szCs w:val="20"/>
              </w:rPr>
              <w:t xml:space="preserve"> Eventuele wijzigingen in aantallen licenties kunnen niet leiden tot een wijziging van de overeengekomen voorwaarden en/of prijzen per licentie.</w:t>
            </w:r>
          </w:p>
        </w:tc>
      </w:tr>
      <w:tr w:rsidR="00F93B8C" w:rsidRPr="00D6238B" w14:paraId="3C9EAC6B" w14:textId="77777777" w:rsidTr="00EA6328">
        <w:trPr>
          <w:trHeight w:val="553"/>
        </w:trPr>
        <w:tc>
          <w:tcPr>
            <w:tcW w:w="9064" w:type="dxa"/>
            <w:gridSpan w:val="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667F13D" w14:textId="77777777" w:rsidR="00F93B8C" w:rsidRPr="0097584A" w:rsidRDefault="00F93B8C" w:rsidP="00EA6328">
            <w:pPr>
              <w:pStyle w:val="Lijstalinea"/>
              <w:spacing w:line="276" w:lineRule="auto"/>
              <w:jc w:val="center"/>
              <w:textAlignment w:val="baseline"/>
              <w:rPr>
                <w:rFonts w:ascii="Verdana" w:hAnsi="Verdana" w:cs="Verdana"/>
                <w:b/>
                <w:bCs/>
                <w:color w:val="000000"/>
                <w:szCs w:val="20"/>
                <w:highlight w:val="yellow"/>
              </w:rPr>
            </w:pPr>
            <w:r w:rsidRPr="0097584A">
              <w:rPr>
                <w:rFonts w:ascii="Verdana" w:hAnsi="Verdana" w:cs="Verdana"/>
                <w:b/>
                <w:bCs/>
                <w:color w:val="000000"/>
                <w:sz w:val="20"/>
                <w:szCs w:val="20"/>
              </w:rPr>
              <w:t>Softwarebroker</w:t>
            </w:r>
          </w:p>
        </w:tc>
      </w:tr>
      <w:tr w:rsidR="00F93B8C" w:rsidRPr="00D6238B" w14:paraId="31D1AD09" w14:textId="77777777" w:rsidTr="00EA6328">
        <w:trPr>
          <w:trHeight w:val="36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2E4956FE"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29</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4E9B2B1C" w14:textId="77777777" w:rsidR="00F93B8C" w:rsidRPr="00BD7F60" w:rsidRDefault="00F93B8C" w:rsidP="00EA6328">
            <w:pPr>
              <w:suppressAutoHyphens w:val="0"/>
              <w:spacing w:line="276" w:lineRule="auto"/>
              <w:textAlignment w:val="baseline"/>
              <w:rPr>
                <w:rFonts w:ascii="Verdana" w:hAnsi="Verdana" w:cs="Verdana"/>
                <w:color w:val="000000"/>
                <w:szCs w:val="20"/>
              </w:rPr>
            </w:pPr>
            <w:r>
              <w:rPr>
                <w:rFonts w:ascii="Verdana" w:hAnsi="Verdana" w:cs="Verdana"/>
                <w:color w:val="000000"/>
                <w:szCs w:val="20"/>
              </w:rPr>
              <w:t>Opdrachtnemer is</w:t>
            </w:r>
            <w:r w:rsidRPr="00BD7F60">
              <w:rPr>
                <w:rFonts w:ascii="Verdana" w:hAnsi="Verdana" w:cs="Verdana"/>
                <w:color w:val="000000"/>
                <w:szCs w:val="20"/>
              </w:rPr>
              <w:t xml:space="preserve"> gerechtigd </w:t>
            </w:r>
            <w:r>
              <w:rPr>
                <w:rFonts w:ascii="Verdana" w:hAnsi="Verdana" w:cs="Verdana"/>
                <w:color w:val="000000"/>
                <w:szCs w:val="20"/>
              </w:rPr>
              <w:t>o</w:t>
            </w:r>
            <w:r w:rsidRPr="00BD7F60">
              <w:rPr>
                <w:rFonts w:ascii="Verdana" w:hAnsi="Verdana" w:cs="Verdana"/>
                <w:color w:val="000000"/>
                <w:szCs w:val="20"/>
              </w:rPr>
              <w:t xml:space="preserve">m de software elders in te kopen als de verkoopprijzen, na eventuele heronderhandeling, niet marktconform door </w:t>
            </w:r>
            <w:r>
              <w:rPr>
                <w:rFonts w:ascii="Verdana" w:hAnsi="Verdana" w:cs="Verdana"/>
                <w:color w:val="000000"/>
                <w:szCs w:val="20"/>
              </w:rPr>
              <w:t>O</w:t>
            </w:r>
            <w:r w:rsidRPr="00BD7F60">
              <w:rPr>
                <w:rFonts w:ascii="Verdana" w:hAnsi="Verdana" w:cs="Verdana"/>
                <w:color w:val="000000"/>
                <w:szCs w:val="20"/>
              </w:rPr>
              <w:t>pdrachtnemer zijn aangeboden; dat wil zeggen wanneer deze elders voor een lagere totaalprijs worden aangeboden.</w:t>
            </w:r>
          </w:p>
        </w:tc>
      </w:tr>
      <w:tr w:rsidR="00F93B8C" w:rsidRPr="00D6238B" w14:paraId="0D656023" w14:textId="77777777" w:rsidTr="00EA6328">
        <w:trPr>
          <w:trHeight w:val="36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53E80045" w14:textId="77777777" w:rsidR="00F93B8C" w:rsidRPr="00D6238B"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30</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065F3448" w14:textId="77777777" w:rsidR="00F93B8C" w:rsidRPr="00D6238B" w:rsidRDefault="00F93B8C" w:rsidP="00EA6328">
            <w:pPr>
              <w:suppressAutoHyphens w:val="0"/>
              <w:spacing w:line="276" w:lineRule="auto"/>
              <w:textAlignment w:val="baseline"/>
              <w:rPr>
                <w:rFonts w:ascii="Verdana" w:eastAsia="Times New Roman" w:hAnsi="Verdana"/>
                <w:color w:val="000000"/>
                <w:szCs w:val="20"/>
                <w:lang w:eastAsia="nl-NL"/>
              </w:rPr>
            </w:pPr>
            <w:r w:rsidRPr="00A65C0F">
              <w:rPr>
                <w:rFonts w:ascii="Verdana" w:hAnsi="Verdana" w:cs="Verdana"/>
                <w:color w:val="000000"/>
                <w:szCs w:val="20"/>
              </w:rPr>
              <w:t xml:space="preserve">Wanneer de status van de Opdrachtnemer bij een softwareleverancier/-fabrikant wijzigt, gedurende de looptijd van de </w:t>
            </w:r>
            <w:r>
              <w:rPr>
                <w:rFonts w:ascii="Verdana" w:hAnsi="Verdana" w:cs="Verdana"/>
                <w:color w:val="000000"/>
                <w:szCs w:val="20"/>
              </w:rPr>
              <w:t>R</w:t>
            </w:r>
            <w:r w:rsidRPr="00A65C0F">
              <w:rPr>
                <w:rFonts w:ascii="Verdana" w:hAnsi="Verdana" w:cs="Verdana"/>
                <w:color w:val="000000"/>
                <w:szCs w:val="20"/>
              </w:rPr>
              <w:t xml:space="preserve">aamovereenkomst (bijvoorbeeld van Gold naar Silver partner) en de Opdrachtnemer de hierdoor ontstane hogere inkoopprijs doorberekent aan Opdrachtgever, de partijen in overleg treden. Opdrachtgever </w:t>
            </w:r>
            <w:r w:rsidRPr="006D69D2">
              <w:rPr>
                <w:rFonts w:ascii="Verdana" w:hAnsi="Verdana" w:cs="Verdana"/>
                <w:color w:val="000000"/>
                <w:szCs w:val="20"/>
              </w:rPr>
              <w:t>heeft</w:t>
            </w:r>
            <w:r w:rsidRPr="00A65C0F" w:rsidDel="00B64227">
              <w:rPr>
                <w:rFonts w:ascii="Verdana" w:hAnsi="Verdana" w:cs="Verdana"/>
                <w:color w:val="000000"/>
                <w:szCs w:val="20"/>
              </w:rPr>
              <w:t xml:space="preserve"> het recht </w:t>
            </w:r>
            <w:r w:rsidRPr="00A65C0F">
              <w:rPr>
                <w:rFonts w:ascii="Verdana" w:hAnsi="Verdana" w:cs="Verdana"/>
                <w:color w:val="000000"/>
                <w:szCs w:val="20"/>
              </w:rPr>
              <w:t xml:space="preserve">de betreffende licenties van die softwareleverancier/-fabrikant uit de </w:t>
            </w:r>
            <w:r>
              <w:rPr>
                <w:rFonts w:ascii="Verdana" w:hAnsi="Verdana" w:cs="Verdana"/>
                <w:color w:val="000000"/>
                <w:szCs w:val="20"/>
              </w:rPr>
              <w:t>R</w:t>
            </w:r>
            <w:r w:rsidRPr="00A65C0F">
              <w:rPr>
                <w:rFonts w:ascii="Verdana" w:hAnsi="Verdana" w:cs="Verdana"/>
                <w:color w:val="000000"/>
                <w:szCs w:val="20"/>
              </w:rPr>
              <w:t>aamovereenkomst te halen</w:t>
            </w:r>
            <w:r w:rsidRPr="00A65C0F">
              <w:rPr>
                <w:rFonts w:ascii="Verdana" w:eastAsia="Times New Roman" w:hAnsi="Verdana"/>
                <w:color w:val="000000"/>
                <w:szCs w:val="20"/>
                <w:lang w:eastAsia="nl-NL"/>
              </w:rPr>
              <w:t>.</w:t>
            </w:r>
          </w:p>
        </w:tc>
      </w:tr>
      <w:tr w:rsidR="00F93B8C" w:rsidRPr="00D6238B" w14:paraId="1BFE6FB6" w14:textId="77777777" w:rsidTr="00EA6328">
        <w:trPr>
          <w:trHeight w:val="36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525D81D" w14:textId="77777777" w:rsidR="00F93B8C"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31</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17E08942" w14:textId="77777777" w:rsidR="00F93B8C" w:rsidRPr="00663B6E" w:rsidRDefault="00F93B8C" w:rsidP="00EA6328">
            <w:pPr>
              <w:suppressAutoHyphens w:val="0"/>
              <w:spacing w:line="276" w:lineRule="auto"/>
              <w:textAlignment w:val="baseline"/>
              <w:rPr>
                <w:rFonts w:ascii="Verdana" w:hAnsi="Verdana" w:cs="Verdana"/>
                <w:color w:val="000000"/>
                <w:szCs w:val="20"/>
              </w:rPr>
            </w:pPr>
            <w:r w:rsidRPr="006D69D2">
              <w:rPr>
                <w:rFonts w:ascii="Verdana" w:hAnsi="Verdana" w:cs="Verdana"/>
                <w:color w:val="000000"/>
                <w:szCs w:val="20"/>
              </w:rPr>
              <w:t xml:space="preserve">De Opslagpercentages gelden tevens voor additionele producten en licenties die later nog kunnen worden toegevoegd aan de </w:t>
            </w:r>
            <w:r>
              <w:rPr>
                <w:rFonts w:ascii="Verdana" w:hAnsi="Verdana" w:cs="Verdana"/>
                <w:color w:val="000000"/>
                <w:szCs w:val="20"/>
              </w:rPr>
              <w:t>Raamo</w:t>
            </w:r>
            <w:r w:rsidRPr="006D69D2">
              <w:rPr>
                <w:rFonts w:ascii="Verdana" w:hAnsi="Verdana" w:cs="Verdana"/>
                <w:color w:val="000000"/>
                <w:szCs w:val="20"/>
              </w:rPr>
              <w:t>vereenkomst.</w:t>
            </w:r>
            <w:r w:rsidRPr="00663B6E">
              <w:rPr>
                <w:rFonts w:ascii="Verdana" w:hAnsi="Verdana" w:cs="Verdana"/>
                <w:color w:val="000000"/>
                <w:szCs w:val="20"/>
              </w:rPr>
              <w:t xml:space="preserve">  </w:t>
            </w:r>
          </w:p>
        </w:tc>
      </w:tr>
      <w:tr w:rsidR="00F93B8C" w:rsidRPr="00D6238B" w14:paraId="0D982DFB" w14:textId="77777777" w:rsidTr="00EA6328">
        <w:trPr>
          <w:trHeight w:val="36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0B105E94" w14:textId="77777777" w:rsidR="00F93B8C"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32</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0E0915DB"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color w:val="000000"/>
                <w:szCs w:val="20"/>
              </w:rPr>
              <w:t>Opdrachtgever kan achteraf niet geconfronteerd worden met kosten die niet vooraf door Inschrijver zijn genoemd. Deze worden achteraf ook niet door de Opdrachtgever betaald.</w:t>
            </w:r>
          </w:p>
        </w:tc>
      </w:tr>
      <w:tr w:rsidR="00F93B8C" w:rsidRPr="00D6238B" w14:paraId="1AE13746" w14:textId="77777777" w:rsidTr="00EA6328">
        <w:trPr>
          <w:trHeight w:val="36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2228AB3C" w14:textId="77777777" w:rsidR="00F93B8C" w:rsidRDefault="00F93B8C" w:rsidP="00EA632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33</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0D3DE75B"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color w:val="000000"/>
                <w:szCs w:val="20"/>
              </w:rPr>
              <w:t>Opdrachtgever heeft het recht om zonder tussenkomst van Opdrachtnemer met softwareleveranciers/-fabrikanten in gesprek te treden. In een beperkt aantal situaties onderhandelt Opdrachtgever zelfstandig met de softwareleveranciers/-fabrikant. Het resultaat van deze onderhandelingen moet indien door Opdrachtgever gewenst via de Opdrachtnemer afgehandeld kunnen worden voor wat betreft de (door)levering en administratieve handling. De Opdrachtnemer kan als vergoeding voor zijn geleverde diensten een opslagpercentage in rekening brengen met als maximum het gemiddelde percentage dat is genoemd in het prijsmodel</w:t>
            </w:r>
            <w:r>
              <w:rPr>
                <w:rFonts w:ascii="Verdana" w:hAnsi="Verdana" w:cs="Verdana"/>
                <w:color w:val="000000"/>
                <w:szCs w:val="20"/>
              </w:rPr>
              <w:t>.</w:t>
            </w:r>
          </w:p>
        </w:tc>
      </w:tr>
      <w:tr w:rsidR="00F93B8C" w:rsidRPr="00D6238B" w14:paraId="4C9B7B6B" w14:textId="77777777" w:rsidTr="00EA6328">
        <w:trPr>
          <w:trHeight w:val="443"/>
        </w:trPr>
        <w:tc>
          <w:tcPr>
            <w:tcW w:w="9064" w:type="dxa"/>
            <w:gridSpan w:val="2"/>
            <w:tcBorders>
              <w:top w:val="single" w:sz="6" w:space="0" w:color="auto"/>
              <w:left w:val="single" w:sz="6" w:space="0" w:color="auto"/>
              <w:bottom w:val="single" w:sz="6" w:space="0" w:color="auto"/>
              <w:right w:val="single" w:sz="6" w:space="0" w:color="auto"/>
            </w:tcBorders>
            <w:shd w:val="clear" w:color="auto" w:fill="9CC2E5" w:themeFill="accent1" w:themeFillTint="99"/>
          </w:tcPr>
          <w:p w14:paraId="4D122829" w14:textId="77777777" w:rsidR="00F93B8C" w:rsidRPr="00DF5202" w:rsidRDefault="00F93B8C" w:rsidP="00EA6328">
            <w:pPr>
              <w:suppressAutoHyphens w:val="0"/>
              <w:spacing w:line="276" w:lineRule="auto"/>
              <w:jc w:val="center"/>
              <w:textAlignment w:val="baseline"/>
              <w:rPr>
                <w:rFonts w:ascii="Verdana" w:hAnsi="Verdana" w:cs="Verdana"/>
                <w:b/>
                <w:bCs/>
                <w:szCs w:val="20"/>
              </w:rPr>
            </w:pPr>
            <w:r w:rsidRPr="00DF5202">
              <w:rPr>
                <w:rFonts w:ascii="Verdana" w:hAnsi="Verdana" w:cs="Verdana"/>
                <w:b/>
                <w:bCs/>
                <w:szCs w:val="20"/>
              </w:rPr>
              <w:t>Contract / SLA</w:t>
            </w:r>
          </w:p>
        </w:tc>
      </w:tr>
      <w:tr w:rsidR="00F93B8C" w:rsidRPr="00D6238B" w14:paraId="58538FA4" w14:textId="77777777" w:rsidTr="00EA6328">
        <w:trPr>
          <w:trHeight w:val="300"/>
        </w:trPr>
        <w:tc>
          <w:tcPr>
            <w:tcW w:w="623" w:type="dxa"/>
            <w:tcBorders>
              <w:top w:val="single" w:sz="6" w:space="0" w:color="auto"/>
              <w:left w:val="single" w:sz="6" w:space="0" w:color="auto"/>
              <w:bottom w:val="single" w:sz="6" w:space="0" w:color="auto"/>
              <w:right w:val="single" w:sz="6" w:space="0" w:color="auto"/>
            </w:tcBorders>
            <w:shd w:val="clear" w:color="auto" w:fill="auto"/>
          </w:tcPr>
          <w:p w14:paraId="03DA9F80" w14:textId="77777777" w:rsidR="00F93B8C" w:rsidRDefault="00F93B8C" w:rsidP="00EA6328">
            <w:pPr>
              <w:suppressAutoHyphens w:val="0"/>
              <w:spacing w:line="276" w:lineRule="auto"/>
              <w:jc w:val="center"/>
              <w:textAlignment w:val="baseline"/>
              <w:rPr>
                <w:rStyle w:val="normaltextrun"/>
                <w:rFonts w:ascii="Verdana" w:hAnsi="Verdana"/>
                <w:szCs w:val="20"/>
                <w:shd w:val="clear" w:color="auto" w:fill="FFFFFF"/>
              </w:rPr>
            </w:pPr>
          </w:p>
          <w:p w14:paraId="7525ACFD" w14:textId="77777777" w:rsidR="00F93B8C" w:rsidRDefault="00F93B8C" w:rsidP="00EA6328">
            <w:pPr>
              <w:suppressAutoHyphens w:val="0"/>
              <w:spacing w:line="276" w:lineRule="auto"/>
              <w:jc w:val="center"/>
              <w:textAlignment w:val="baseline"/>
              <w:rPr>
                <w:rStyle w:val="normaltextrun"/>
                <w:rFonts w:ascii="Verdana" w:hAnsi="Verdana"/>
                <w:szCs w:val="20"/>
                <w:shd w:val="clear" w:color="auto" w:fill="FFFFFF"/>
              </w:rPr>
            </w:pPr>
          </w:p>
          <w:p w14:paraId="416A6EA8" w14:textId="77777777" w:rsidR="00F93B8C" w:rsidRDefault="00F93B8C" w:rsidP="00EA6328">
            <w:pPr>
              <w:suppressAutoHyphens w:val="0"/>
              <w:spacing w:line="276" w:lineRule="auto"/>
              <w:jc w:val="center"/>
              <w:textAlignment w:val="baseline"/>
              <w:rPr>
                <w:rStyle w:val="normaltextrun"/>
                <w:rFonts w:ascii="Verdana" w:hAnsi="Verdana"/>
                <w:szCs w:val="20"/>
                <w:shd w:val="clear" w:color="auto" w:fill="FFFFFF"/>
              </w:rPr>
            </w:pPr>
          </w:p>
          <w:p w14:paraId="2B23E98A" w14:textId="77777777" w:rsidR="00F93B8C" w:rsidRPr="00BD7F60" w:rsidRDefault="00F93B8C" w:rsidP="00EA6328">
            <w:pPr>
              <w:suppressAutoHyphens w:val="0"/>
              <w:spacing w:line="276" w:lineRule="auto"/>
              <w:jc w:val="center"/>
              <w:textAlignment w:val="baseline"/>
              <w:rPr>
                <w:rStyle w:val="normaltextrun"/>
                <w:rFonts w:ascii="Verdana" w:hAnsi="Verdana"/>
                <w:szCs w:val="20"/>
                <w:shd w:val="clear" w:color="auto" w:fill="FFFFFF"/>
              </w:rPr>
            </w:pPr>
            <w:r>
              <w:rPr>
                <w:rStyle w:val="normaltextrun"/>
                <w:rFonts w:ascii="Verdana" w:hAnsi="Verdana"/>
                <w:szCs w:val="20"/>
                <w:shd w:val="clear" w:color="auto" w:fill="FFFFFF"/>
              </w:rPr>
              <w:t>34</w:t>
            </w:r>
          </w:p>
        </w:tc>
        <w:tc>
          <w:tcPr>
            <w:tcW w:w="8441" w:type="dxa"/>
            <w:tcBorders>
              <w:top w:val="single" w:sz="6" w:space="0" w:color="auto"/>
              <w:left w:val="nil"/>
              <w:bottom w:val="single" w:sz="6" w:space="0" w:color="auto"/>
              <w:right w:val="single" w:sz="6" w:space="0" w:color="auto"/>
            </w:tcBorders>
            <w:shd w:val="clear" w:color="auto" w:fill="auto"/>
            <w:vAlign w:val="center"/>
          </w:tcPr>
          <w:p w14:paraId="1BC32A0D"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szCs w:val="20"/>
              </w:rPr>
              <w:t>Opdrachtgever wil afspraken nader vastgelegd hebben in een SLA en een DAP. Opdrachtnemer dient, na voorlopige gunning, zijn versie van de SLA in. Na gunning dienen de eisen uit de aanbesteding opgenomen te worden in de SLA of te worden toegevoegd als bovenliggend addendum op de SLA.</w:t>
            </w:r>
          </w:p>
          <w:p w14:paraId="2931032D" w14:textId="77777777" w:rsidR="00F93B8C" w:rsidRPr="00BD7F60" w:rsidRDefault="00F93B8C" w:rsidP="00EA6328">
            <w:pPr>
              <w:suppressAutoHyphens w:val="0"/>
              <w:spacing w:line="276" w:lineRule="auto"/>
              <w:textAlignment w:val="baseline"/>
              <w:rPr>
                <w:rFonts w:ascii="Verdana" w:hAnsi="Verdana" w:cs="Verdana"/>
                <w:color w:val="000000"/>
                <w:szCs w:val="20"/>
              </w:rPr>
            </w:pPr>
            <w:r w:rsidRPr="00BD7F60">
              <w:rPr>
                <w:rFonts w:ascii="Verdana" w:hAnsi="Verdana" w:cs="Verdana"/>
                <w:color w:val="000000"/>
                <w:szCs w:val="20"/>
              </w:rPr>
              <w:t xml:space="preserve">In de SLA dient minimaal de mogelijke rapportages, escalatieprocedure, overlegstructuur en frequentie daarvan opgenomen te worden. Met de Opdrachtnemer wordt één SLA afgesproken voor al wat valt onder deze aanbesteding. </w:t>
            </w:r>
          </w:p>
        </w:tc>
      </w:tr>
    </w:tbl>
    <w:p w14:paraId="18BA6C8F" w14:textId="77777777" w:rsidR="00F93B8C" w:rsidRPr="00095FB4" w:rsidRDefault="00F93B8C" w:rsidP="00F93B8C">
      <w:pPr>
        <w:suppressAutoHyphens w:val="0"/>
        <w:spacing w:line="240" w:lineRule="auto"/>
        <w:rPr>
          <w:rFonts w:ascii="Verdana" w:hAnsi="Verdana" w:cs="Tahoma"/>
          <w:szCs w:val="20"/>
        </w:rPr>
      </w:pPr>
      <w:r>
        <w:rPr>
          <w:rFonts w:ascii="Verdana" w:eastAsia="Times New Roman" w:hAnsi="Verdana"/>
          <w:szCs w:val="20"/>
          <w:lang w:eastAsia="nl-NL"/>
        </w:rPr>
        <w:br w:type="textWrapping" w:clear="all"/>
      </w:r>
    </w:p>
    <w:tbl>
      <w:tblPr>
        <w:tblW w:w="0" w:type="auto"/>
        <w:tblInd w:w="-436" w:type="dxa"/>
        <w:tblLayout w:type="fixed"/>
        <w:tblCellMar>
          <w:left w:w="28" w:type="dxa"/>
          <w:right w:w="28" w:type="dxa"/>
        </w:tblCellMar>
        <w:tblLook w:val="0000" w:firstRow="0" w:lastRow="0" w:firstColumn="0" w:lastColumn="0" w:noHBand="0" w:noVBand="0"/>
      </w:tblPr>
      <w:tblGrid>
        <w:gridCol w:w="3856"/>
        <w:gridCol w:w="5690"/>
      </w:tblGrid>
      <w:tr w:rsidR="00F93B8C" w:rsidRPr="00095FB4" w14:paraId="7FA07689" w14:textId="77777777" w:rsidTr="00EA6328">
        <w:tc>
          <w:tcPr>
            <w:tcW w:w="3856" w:type="dxa"/>
            <w:tcBorders>
              <w:top w:val="single" w:sz="8" w:space="0" w:color="C0C0C0"/>
              <w:left w:val="single" w:sz="8" w:space="0" w:color="C0C0C0"/>
              <w:bottom w:val="single" w:sz="8" w:space="0" w:color="C0C0C0"/>
            </w:tcBorders>
            <w:shd w:val="clear" w:color="auto" w:fill="E6E6E6"/>
          </w:tcPr>
          <w:p w14:paraId="42E36598"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28BD422D"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4318DB96" w14:textId="77777777" w:rsidTr="00EA6328">
        <w:tc>
          <w:tcPr>
            <w:tcW w:w="3856" w:type="dxa"/>
            <w:tcBorders>
              <w:top w:val="single" w:sz="8" w:space="0" w:color="C0C0C0"/>
              <w:left w:val="single" w:sz="8" w:space="0" w:color="C0C0C0"/>
              <w:bottom w:val="single" w:sz="8" w:space="0" w:color="C0C0C0"/>
            </w:tcBorders>
            <w:shd w:val="clear" w:color="auto" w:fill="E6E6E6"/>
          </w:tcPr>
          <w:p w14:paraId="49F05CD5"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252622FC"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69F02D4E" w14:textId="77777777" w:rsidTr="00EA6328">
        <w:trPr>
          <w:trHeight w:val="297"/>
        </w:trPr>
        <w:tc>
          <w:tcPr>
            <w:tcW w:w="3856" w:type="dxa"/>
            <w:tcBorders>
              <w:top w:val="single" w:sz="8" w:space="0" w:color="C0C0C0"/>
              <w:left w:val="single" w:sz="8" w:space="0" w:color="C0C0C0"/>
              <w:bottom w:val="single" w:sz="8" w:space="0" w:color="C0C0C0"/>
            </w:tcBorders>
            <w:shd w:val="clear" w:color="auto" w:fill="E6E6E6"/>
          </w:tcPr>
          <w:p w14:paraId="2BACF29E"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24E46B2C"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0DA0279D" w14:textId="77777777" w:rsidTr="00EA6328">
        <w:trPr>
          <w:trHeight w:val="550"/>
        </w:trPr>
        <w:tc>
          <w:tcPr>
            <w:tcW w:w="3856" w:type="dxa"/>
            <w:tcBorders>
              <w:top w:val="single" w:sz="8" w:space="0" w:color="C0C0C0"/>
              <w:left w:val="single" w:sz="8" w:space="0" w:color="C0C0C0"/>
              <w:bottom w:val="single" w:sz="8" w:space="0" w:color="C0C0C0"/>
            </w:tcBorders>
            <w:shd w:val="clear" w:color="auto" w:fill="E6E6E6"/>
          </w:tcPr>
          <w:p w14:paraId="3E06FDA0" w14:textId="77777777" w:rsidR="00F93B8C" w:rsidRPr="00095FB4" w:rsidRDefault="00F93B8C" w:rsidP="00EA632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tc>
        <w:tc>
          <w:tcPr>
            <w:tcW w:w="5690" w:type="dxa"/>
            <w:tcBorders>
              <w:top w:val="single" w:sz="8" w:space="0" w:color="C0C0C0"/>
              <w:left w:val="single" w:sz="8" w:space="0" w:color="C0C0C0"/>
              <w:bottom w:val="single" w:sz="8" w:space="0" w:color="C0C0C0"/>
              <w:right w:val="single" w:sz="8" w:space="0" w:color="C0C0C0"/>
            </w:tcBorders>
          </w:tcPr>
          <w:p w14:paraId="2D3CB95E"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032993A4" w14:textId="77777777" w:rsidTr="00EA6328">
        <w:tc>
          <w:tcPr>
            <w:tcW w:w="3856" w:type="dxa"/>
            <w:tcBorders>
              <w:top w:val="single" w:sz="8" w:space="0" w:color="C0C0C0"/>
              <w:left w:val="single" w:sz="8" w:space="0" w:color="C0C0C0"/>
              <w:bottom w:val="single" w:sz="8" w:space="0" w:color="C0C0C0"/>
            </w:tcBorders>
            <w:shd w:val="clear" w:color="auto" w:fill="E6E6E6"/>
          </w:tcPr>
          <w:p w14:paraId="541C6B0E" w14:textId="77777777" w:rsidR="00F93B8C" w:rsidRPr="00095FB4" w:rsidRDefault="00F93B8C" w:rsidP="00EA632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143DAB1"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r w:rsidR="00F93B8C" w:rsidRPr="00095FB4" w14:paraId="45CB915D" w14:textId="77777777" w:rsidTr="00EA6328">
        <w:tc>
          <w:tcPr>
            <w:tcW w:w="3856" w:type="dxa"/>
            <w:tcBorders>
              <w:top w:val="single" w:sz="8" w:space="0" w:color="C0C0C0"/>
              <w:left w:val="single" w:sz="8" w:space="0" w:color="C0C0C0"/>
              <w:bottom w:val="single" w:sz="8" w:space="0" w:color="C0C0C0"/>
            </w:tcBorders>
            <w:shd w:val="clear" w:color="auto" w:fill="E6E6E6"/>
          </w:tcPr>
          <w:p w14:paraId="6D11BE29" w14:textId="77777777" w:rsidR="00F93B8C" w:rsidRPr="00095FB4" w:rsidRDefault="00F93B8C" w:rsidP="00EA6328">
            <w:pPr>
              <w:snapToGrid w:val="0"/>
              <w:spacing w:before="90" w:after="54" w:line="312" w:lineRule="auto"/>
              <w:ind w:right="57"/>
              <w:jc w:val="both"/>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5CB924F4" w14:textId="77777777" w:rsidR="00F93B8C" w:rsidRPr="00095FB4" w:rsidRDefault="00F93B8C" w:rsidP="00EA6328">
            <w:pPr>
              <w:snapToGrid w:val="0"/>
              <w:spacing w:before="90" w:after="54" w:line="312" w:lineRule="auto"/>
              <w:ind w:left="57" w:right="57"/>
              <w:jc w:val="both"/>
              <w:rPr>
                <w:rFonts w:ascii="Verdana" w:hAnsi="Verdana" w:cs="Tahoma"/>
                <w:szCs w:val="20"/>
              </w:rPr>
            </w:pPr>
          </w:p>
        </w:tc>
      </w:tr>
    </w:tbl>
    <w:p w14:paraId="2D9465C4" w14:textId="77777777" w:rsidR="00F93B8C" w:rsidRDefault="00F93B8C" w:rsidP="00F93B8C">
      <w:pPr>
        <w:suppressAutoHyphens w:val="0"/>
        <w:spacing w:line="240" w:lineRule="auto"/>
        <w:rPr>
          <w:rFonts w:ascii="Verdana" w:hAnsi="Verdana"/>
          <w:b/>
          <w:szCs w:val="20"/>
        </w:rPr>
      </w:pPr>
      <w:bookmarkStart w:id="19" w:name="_Toc109313478"/>
      <w:r>
        <w:br w:type="page"/>
      </w:r>
    </w:p>
    <w:p w14:paraId="3110E6E5" w14:textId="77777777" w:rsidR="00F93B8C" w:rsidRDefault="00F93B8C" w:rsidP="00F93B8C">
      <w:pPr>
        <w:pStyle w:val="Kop2"/>
        <w:numPr>
          <w:ilvl w:val="0"/>
          <w:numId w:val="0"/>
        </w:numPr>
        <w:ind w:left="1134"/>
      </w:pPr>
      <w:r>
        <w:lastRenderedPageBreak/>
        <w:t>B</w:t>
      </w:r>
      <w:r w:rsidRPr="00095FB4">
        <w:t xml:space="preserve">ijlage </w:t>
      </w:r>
      <w:r>
        <w:t>VII: O</w:t>
      </w:r>
      <w:r w:rsidRPr="00095FB4">
        <w:t>pgave prijzen en tarieven</w:t>
      </w:r>
      <w:bookmarkEnd w:id="19"/>
    </w:p>
    <w:p w14:paraId="7076BF19" w14:textId="77777777" w:rsidR="00F93B8C" w:rsidRPr="007A59BA" w:rsidRDefault="00F93B8C" w:rsidP="00F93B8C"/>
    <w:p w14:paraId="168E0F1B" w14:textId="77777777" w:rsidR="00F93B8C" w:rsidRDefault="00F93B8C" w:rsidP="00F93B8C">
      <w:pPr>
        <w:ind w:left="1134"/>
        <w:rPr>
          <w:rFonts w:ascii="Verdana" w:hAnsi="Verdana"/>
          <w:szCs w:val="20"/>
        </w:rPr>
      </w:pPr>
      <w:r w:rsidRPr="00095FB4">
        <w:rPr>
          <w:rFonts w:ascii="Verdana" w:hAnsi="Verdana"/>
          <w:szCs w:val="20"/>
        </w:rPr>
        <w:t xml:space="preserve">In </w:t>
      </w:r>
      <w:r>
        <w:rPr>
          <w:rFonts w:ascii="Verdana" w:hAnsi="Verdana"/>
          <w:szCs w:val="20"/>
        </w:rPr>
        <w:t>het Prijzenblad b</w:t>
      </w:r>
      <w:r w:rsidRPr="00095FB4">
        <w:rPr>
          <w:rFonts w:ascii="Verdana" w:hAnsi="Verdana"/>
          <w:szCs w:val="20"/>
        </w:rPr>
        <w:t>ijlage</w:t>
      </w:r>
      <w:r>
        <w:rPr>
          <w:rFonts w:ascii="Verdana" w:hAnsi="Verdana"/>
          <w:szCs w:val="20"/>
        </w:rPr>
        <w:t xml:space="preserve"> VIII</w:t>
      </w:r>
      <w:r w:rsidRPr="00095FB4">
        <w:rPr>
          <w:rFonts w:ascii="Verdana" w:hAnsi="Verdana"/>
          <w:szCs w:val="20"/>
        </w:rPr>
        <w:t xml:space="preserve"> dient </w:t>
      </w:r>
      <w:r>
        <w:rPr>
          <w:rFonts w:ascii="Verdana" w:hAnsi="Verdana"/>
          <w:szCs w:val="20"/>
        </w:rPr>
        <w:t xml:space="preserve">u </w:t>
      </w:r>
      <w:r w:rsidRPr="00095FB4">
        <w:rPr>
          <w:rFonts w:ascii="Verdana" w:hAnsi="Verdana"/>
          <w:szCs w:val="20"/>
        </w:rPr>
        <w:t xml:space="preserve">de door u aangeboden </w:t>
      </w:r>
      <w:r>
        <w:rPr>
          <w:rFonts w:ascii="Verdana" w:hAnsi="Verdana"/>
          <w:szCs w:val="20"/>
        </w:rPr>
        <w:t xml:space="preserve">prijzen en het opslagpercentage </w:t>
      </w:r>
      <w:r w:rsidRPr="00095FB4">
        <w:rPr>
          <w:rFonts w:ascii="Verdana" w:hAnsi="Verdana"/>
          <w:szCs w:val="20"/>
        </w:rPr>
        <w:t>op</w:t>
      </w:r>
      <w:r>
        <w:rPr>
          <w:rFonts w:ascii="Verdana" w:hAnsi="Verdana"/>
          <w:szCs w:val="20"/>
        </w:rPr>
        <w:t xml:space="preserve"> </w:t>
      </w:r>
      <w:r w:rsidRPr="00095FB4">
        <w:rPr>
          <w:rFonts w:ascii="Verdana" w:hAnsi="Verdana"/>
          <w:szCs w:val="20"/>
        </w:rPr>
        <w:t>t</w:t>
      </w:r>
      <w:r>
        <w:rPr>
          <w:rFonts w:ascii="Verdana" w:hAnsi="Verdana"/>
          <w:szCs w:val="20"/>
        </w:rPr>
        <w:t>e</w:t>
      </w:r>
      <w:r w:rsidRPr="00095FB4">
        <w:rPr>
          <w:rFonts w:ascii="Verdana" w:hAnsi="Verdana"/>
          <w:szCs w:val="20"/>
        </w:rPr>
        <w:t xml:space="preserve"> geven</w:t>
      </w:r>
      <w:r>
        <w:rPr>
          <w:rFonts w:ascii="Verdana" w:hAnsi="Verdana"/>
          <w:szCs w:val="20"/>
        </w:rPr>
        <w:t xml:space="preserve">. </w:t>
      </w:r>
      <w:r w:rsidRPr="00095FB4">
        <w:rPr>
          <w:rFonts w:ascii="Verdana" w:hAnsi="Verdana"/>
          <w:szCs w:val="20"/>
        </w:rPr>
        <w:t>U dient de in deze bijlage opgenomen</w:t>
      </w:r>
      <w:r>
        <w:rPr>
          <w:rFonts w:ascii="Verdana" w:hAnsi="Verdana"/>
          <w:szCs w:val="20"/>
        </w:rPr>
        <w:t xml:space="preserve"> t</w:t>
      </w:r>
      <w:r w:rsidRPr="00095FB4">
        <w:rPr>
          <w:rFonts w:ascii="Verdana" w:hAnsi="Verdana"/>
          <w:szCs w:val="20"/>
        </w:rPr>
        <w:t xml:space="preserve">abellen zonder voorwaarde of voorbehoud in te vullen. U dient daarbij alle berekeningen uit te voeren zoals aangegeven in de tabellen. U mag in de tabellen of in het voor de tabellen gebruikte format geen enkele wijziging aanbrengen. Alle door u in de tabel opgegeven </w:t>
      </w:r>
      <w:r>
        <w:rPr>
          <w:rFonts w:ascii="Verdana" w:hAnsi="Verdana"/>
          <w:szCs w:val="20"/>
        </w:rPr>
        <w:t xml:space="preserve">prijzen </w:t>
      </w:r>
      <w:r w:rsidRPr="00095FB4">
        <w:rPr>
          <w:rFonts w:ascii="Verdana" w:hAnsi="Verdana"/>
          <w:szCs w:val="20"/>
        </w:rPr>
        <w:t>zijn exclusief BTW. Tevens dien</w:t>
      </w:r>
      <w:r>
        <w:rPr>
          <w:rFonts w:ascii="Verdana" w:hAnsi="Verdana"/>
          <w:szCs w:val="20"/>
        </w:rPr>
        <w:t>t</w:t>
      </w:r>
      <w:r w:rsidRPr="00095FB4">
        <w:rPr>
          <w:rFonts w:ascii="Verdana" w:hAnsi="Verdana"/>
          <w:szCs w:val="20"/>
        </w:rPr>
        <w:t xml:space="preserve"> </w:t>
      </w:r>
      <w:r>
        <w:rPr>
          <w:rFonts w:ascii="Verdana" w:hAnsi="Verdana"/>
          <w:szCs w:val="20"/>
        </w:rPr>
        <w:t>het</w:t>
      </w:r>
      <w:r w:rsidRPr="00095FB4">
        <w:rPr>
          <w:rFonts w:ascii="Verdana" w:hAnsi="Verdana"/>
          <w:szCs w:val="20"/>
        </w:rPr>
        <w:t xml:space="preserve"> door u in deze bijlage opgegeven</w:t>
      </w:r>
      <w:r>
        <w:rPr>
          <w:rFonts w:ascii="Verdana" w:hAnsi="Verdana"/>
          <w:szCs w:val="20"/>
        </w:rPr>
        <w:t xml:space="preserve"> opslagpercentage ten minste </w:t>
      </w:r>
      <w:r w:rsidRPr="00095FB4">
        <w:rPr>
          <w:rFonts w:ascii="Verdana" w:hAnsi="Verdana"/>
          <w:szCs w:val="20"/>
        </w:rPr>
        <w:t xml:space="preserve">alle </w:t>
      </w:r>
      <w:r>
        <w:rPr>
          <w:rFonts w:ascii="Verdana" w:hAnsi="Verdana"/>
          <w:szCs w:val="20"/>
        </w:rPr>
        <w:t xml:space="preserve">aangegeven </w:t>
      </w:r>
      <w:r w:rsidRPr="00095FB4">
        <w:rPr>
          <w:rFonts w:ascii="Verdana" w:hAnsi="Verdana"/>
          <w:szCs w:val="20"/>
        </w:rPr>
        <w:t xml:space="preserve">kosten te omvatten. U kunt voor </w:t>
      </w:r>
      <w:r>
        <w:rPr>
          <w:rFonts w:ascii="Verdana" w:hAnsi="Verdana"/>
          <w:szCs w:val="20"/>
        </w:rPr>
        <w:t xml:space="preserve">de betreffende levering </w:t>
      </w:r>
      <w:r w:rsidRPr="00095FB4">
        <w:rPr>
          <w:rFonts w:ascii="Verdana" w:hAnsi="Verdana"/>
          <w:szCs w:val="20"/>
        </w:rPr>
        <w:t>geen andere kosten in rekening brengen</w:t>
      </w:r>
      <w:r>
        <w:rPr>
          <w:rFonts w:ascii="Verdana" w:hAnsi="Verdana"/>
          <w:szCs w:val="20"/>
        </w:rPr>
        <w:t xml:space="preserve">. </w:t>
      </w:r>
      <w:r w:rsidRPr="00095FB4">
        <w:rPr>
          <w:rFonts w:ascii="Verdana" w:hAnsi="Verdana"/>
          <w:szCs w:val="20"/>
        </w:rPr>
        <w:t xml:space="preserve">Tot slot dient u deze bijlage rechtsgeldig </w:t>
      </w:r>
      <w:r>
        <w:rPr>
          <w:rFonts w:ascii="Verdana" w:hAnsi="Verdana"/>
          <w:szCs w:val="20"/>
        </w:rPr>
        <w:t xml:space="preserve">te </w:t>
      </w:r>
      <w:r w:rsidRPr="00095FB4">
        <w:rPr>
          <w:rFonts w:ascii="Verdana" w:hAnsi="Verdana"/>
          <w:szCs w:val="20"/>
        </w:rPr>
        <w:t>ondertekenen</w:t>
      </w:r>
      <w:r>
        <w:rPr>
          <w:rFonts w:ascii="Verdana" w:hAnsi="Verdana"/>
          <w:szCs w:val="20"/>
        </w:rPr>
        <w:t>.</w:t>
      </w:r>
    </w:p>
    <w:p w14:paraId="62E63D5F" w14:textId="77777777" w:rsidR="00F93B8C" w:rsidRPr="00203E50" w:rsidRDefault="00F93B8C" w:rsidP="00F93B8C">
      <w:pPr>
        <w:rPr>
          <w:rFonts w:ascii="Verdana" w:hAnsi="Verdana"/>
          <w:szCs w:val="20"/>
        </w:rPr>
      </w:pPr>
    </w:p>
    <w:p w14:paraId="35CD590D" w14:textId="77777777" w:rsidR="00F93B8C" w:rsidRDefault="00F93B8C" w:rsidP="00F93B8C">
      <w:pPr>
        <w:ind w:left="567"/>
        <w:rPr>
          <w:rFonts w:ascii="Verdana" w:hAnsi="Verdana"/>
          <w:szCs w:val="20"/>
        </w:rPr>
      </w:pPr>
    </w:p>
    <w:p w14:paraId="21DE2503" w14:textId="77777777" w:rsidR="00F93B8C" w:rsidRPr="00095FB4" w:rsidRDefault="00F93B8C" w:rsidP="00F93B8C"/>
    <w:p w14:paraId="623E9D09" w14:textId="77777777" w:rsidR="00F93B8C" w:rsidRDefault="00F93B8C" w:rsidP="00F93B8C"/>
    <w:p w14:paraId="171B3DE9" w14:textId="77777777" w:rsidR="00F93B8C" w:rsidRDefault="00F93B8C" w:rsidP="00F93B8C"/>
    <w:p w14:paraId="0B22CCBE" w14:textId="77777777" w:rsidR="00F93B8C" w:rsidRDefault="00F93B8C" w:rsidP="00F93B8C"/>
    <w:p w14:paraId="5115583C" w14:textId="77777777" w:rsidR="00F93B8C" w:rsidRDefault="00F93B8C" w:rsidP="00F93B8C"/>
    <w:p w14:paraId="3AE6CD04" w14:textId="77777777" w:rsidR="00F93B8C" w:rsidRDefault="00F93B8C" w:rsidP="00F93B8C"/>
    <w:p w14:paraId="4353D66A" w14:textId="77777777" w:rsidR="00F93B8C" w:rsidRDefault="00F93B8C" w:rsidP="00F93B8C"/>
    <w:p w14:paraId="025570AF" w14:textId="77777777" w:rsidR="00F93B8C" w:rsidRDefault="00F93B8C" w:rsidP="00F93B8C"/>
    <w:p w14:paraId="22D0AAB0" w14:textId="77777777" w:rsidR="00F93B8C" w:rsidRDefault="00F93B8C" w:rsidP="00F93B8C"/>
    <w:p w14:paraId="3A30F5DC" w14:textId="77777777" w:rsidR="00F93B8C" w:rsidRPr="00095FB4" w:rsidRDefault="00F93B8C" w:rsidP="00F93B8C"/>
    <w:p w14:paraId="0354D430" w14:textId="77777777" w:rsidR="00F93B8C" w:rsidRPr="00095FB4" w:rsidRDefault="00F93B8C" w:rsidP="00F93B8C"/>
    <w:tbl>
      <w:tblPr>
        <w:tblW w:w="0" w:type="auto"/>
        <w:tblInd w:w="28" w:type="dxa"/>
        <w:tblLayout w:type="fixed"/>
        <w:tblCellMar>
          <w:left w:w="28" w:type="dxa"/>
          <w:right w:w="28" w:type="dxa"/>
        </w:tblCellMar>
        <w:tblLook w:val="0000" w:firstRow="0" w:lastRow="0" w:firstColumn="0" w:lastColumn="0" w:noHBand="0" w:noVBand="0"/>
      </w:tblPr>
      <w:tblGrid>
        <w:gridCol w:w="3392"/>
        <w:gridCol w:w="6247"/>
      </w:tblGrid>
      <w:tr w:rsidR="00F93B8C" w:rsidRPr="00095FB4" w14:paraId="44E0BC44" w14:textId="77777777" w:rsidTr="00EA6328">
        <w:tc>
          <w:tcPr>
            <w:tcW w:w="3392" w:type="dxa"/>
            <w:tcBorders>
              <w:top w:val="single" w:sz="8" w:space="0" w:color="C0C0C0"/>
              <w:left w:val="single" w:sz="8" w:space="0" w:color="C0C0C0"/>
              <w:bottom w:val="single" w:sz="8" w:space="0" w:color="C0C0C0"/>
            </w:tcBorders>
            <w:shd w:val="clear" w:color="auto" w:fill="E6E6E6"/>
          </w:tcPr>
          <w:p w14:paraId="685CF20D" w14:textId="77777777" w:rsidR="00F93B8C" w:rsidRPr="00095FB4" w:rsidRDefault="00F93B8C" w:rsidP="00EA6328">
            <w:pPr>
              <w:snapToGrid w:val="0"/>
              <w:spacing w:before="90" w:after="54" w:line="312" w:lineRule="auto"/>
              <w:ind w:left="57" w:right="57"/>
              <w:jc w:val="both"/>
              <w:rPr>
                <w:rFonts w:ascii="Verdana" w:hAnsi="Verdana" w:cs="Tahoma"/>
              </w:rPr>
            </w:pPr>
            <w:r w:rsidRPr="00095FB4">
              <w:rPr>
                <w:rFonts w:ascii="Verdana" w:hAnsi="Verdana" w:cs="Tahoma"/>
              </w:rPr>
              <w:t>Naam</w:t>
            </w:r>
          </w:p>
        </w:tc>
        <w:tc>
          <w:tcPr>
            <w:tcW w:w="6247" w:type="dxa"/>
            <w:tcBorders>
              <w:top w:val="single" w:sz="8" w:space="0" w:color="C0C0C0"/>
              <w:left w:val="single" w:sz="8" w:space="0" w:color="C0C0C0"/>
              <w:bottom w:val="single" w:sz="8" w:space="0" w:color="C0C0C0"/>
              <w:right w:val="single" w:sz="8" w:space="0" w:color="C0C0C0"/>
            </w:tcBorders>
          </w:tcPr>
          <w:p w14:paraId="50BEDAE7" w14:textId="77777777" w:rsidR="00F93B8C" w:rsidRPr="00095FB4" w:rsidRDefault="00F93B8C" w:rsidP="00EA6328">
            <w:pPr>
              <w:snapToGrid w:val="0"/>
              <w:spacing w:before="90" w:after="54" w:line="312" w:lineRule="auto"/>
              <w:ind w:left="57" w:right="57"/>
              <w:jc w:val="both"/>
              <w:rPr>
                <w:rFonts w:ascii="Verdana" w:hAnsi="Verdana" w:cs="Tahoma"/>
              </w:rPr>
            </w:pPr>
          </w:p>
        </w:tc>
      </w:tr>
      <w:tr w:rsidR="00F93B8C" w:rsidRPr="00095FB4" w14:paraId="64B77E78" w14:textId="77777777" w:rsidTr="00EA6328">
        <w:tc>
          <w:tcPr>
            <w:tcW w:w="3392" w:type="dxa"/>
            <w:tcBorders>
              <w:top w:val="single" w:sz="8" w:space="0" w:color="C0C0C0"/>
              <w:left w:val="single" w:sz="8" w:space="0" w:color="C0C0C0"/>
              <w:bottom w:val="single" w:sz="8" w:space="0" w:color="C0C0C0"/>
            </w:tcBorders>
            <w:shd w:val="clear" w:color="auto" w:fill="E6E6E6"/>
          </w:tcPr>
          <w:p w14:paraId="7CA34934" w14:textId="77777777" w:rsidR="00F93B8C" w:rsidRPr="00095FB4" w:rsidRDefault="00F93B8C" w:rsidP="00EA6328">
            <w:pPr>
              <w:snapToGrid w:val="0"/>
              <w:spacing w:before="90" w:after="54" w:line="312" w:lineRule="auto"/>
              <w:ind w:left="57" w:right="57"/>
              <w:jc w:val="both"/>
              <w:rPr>
                <w:rFonts w:ascii="Verdana" w:hAnsi="Verdana" w:cs="Tahoma"/>
              </w:rPr>
            </w:pPr>
            <w:r w:rsidRPr="00095FB4">
              <w:rPr>
                <w:rFonts w:ascii="Verdana" w:hAnsi="Verdana" w:cs="Tahoma"/>
              </w:rPr>
              <w:t>Functie</w:t>
            </w:r>
          </w:p>
        </w:tc>
        <w:tc>
          <w:tcPr>
            <w:tcW w:w="6247" w:type="dxa"/>
            <w:tcBorders>
              <w:top w:val="single" w:sz="8" w:space="0" w:color="C0C0C0"/>
              <w:left w:val="single" w:sz="8" w:space="0" w:color="C0C0C0"/>
              <w:bottom w:val="single" w:sz="8" w:space="0" w:color="C0C0C0"/>
              <w:right w:val="single" w:sz="8" w:space="0" w:color="C0C0C0"/>
            </w:tcBorders>
          </w:tcPr>
          <w:p w14:paraId="1F3C3B31" w14:textId="77777777" w:rsidR="00F93B8C" w:rsidRPr="00095FB4" w:rsidRDefault="00F93B8C" w:rsidP="00EA6328">
            <w:pPr>
              <w:snapToGrid w:val="0"/>
              <w:spacing w:before="90" w:after="54" w:line="312" w:lineRule="auto"/>
              <w:ind w:left="57" w:right="57"/>
              <w:jc w:val="both"/>
              <w:rPr>
                <w:rFonts w:ascii="Verdana" w:hAnsi="Verdana" w:cs="Tahoma"/>
              </w:rPr>
            </w:pPr>
          </w:p>
        </w:tc>
      </w:tr>
      <w:tr w:rsidR="00F93B8C" w:rsidRPr="00095FB4" w14:paraId="7A80A26A" w14:textId="77777777" w:rsidTr="00EA6328">
        <w:trPr>
          <w:trHeight w:val="297"/>
        </w:trPr>
        <w:tc>
          <w:tcPr>
            <w:tcW w:w="3392" w:type="dxa"/>
            <w:tcBorders>
              <w:top w:val="single" w:sz="8" w:space="0" w:color="C0C0C0"/>
              <w:left w:val="single" w:sz="8" w:space="0" w:color="C0C0C0"/>
              <w:bottom w:val="single" w:sz="8" w:space="0" w:color="C0C0C0"/>
            </w:tcBorders>
            <w:shd w:val="clear" w:color="auto" w:fill="E6E6E6"/>
          </w:tcPr>
          <w:p w14:paraId="6E7BC038" w14:textId="77777777" w:rsidR="00F93B8C" w:rsidRPr="00095FB4" w:rsidRDefault="00F93B8C" w:rsidP="00EA6328">
            <w:pPr>
              <w:snapToGrid w:val="0"/>
              <w:spacing w:before="90" w:after="54" w:line="312" w:lineRule="auto"/>
              <w:ind w:left="57" w:right="57"/>
              <w:jc w:val="both"/>
              <w:rPr>
                <w:rFonts w:ascii="Verdana" w:hAnsi="Verdana" w:cs="Tahoma"/>
              </w:rPr>
            </w:pPr>
            <w:r w:rsidRPr="00095FB4">
              <w:rPr>
                <w:rFonts w:ascii="Verdana" w:hAnsi="Verdana" w:cs="Tahoma"/>
              </w:rPr>
              <w:t>Onderneming</w:t>
            </w:r>
          </w:p>
        </w:tc>
        <w:tc>
          <w:tcPr>
            <w:tcW w:w="6247" w:type="dxa"/>
            <w:tcBorders>
              <w:top w:val="single" w:sz="8" w:space="0" w:color="C0C0C0"/>
              <w:left w:val="single" w:sz="8" w:space="0" w:color="C0C0C0"/>
              <w:bottom w:val="single" w:sz="8" w:space="0" w:color="C0C0C0"/>
              <w:right w:val="single" w:sz="8" w:space="0" w:color="C0C0C0"/>
            </w:tcBorders>
          </w:tcPr>
          <w:p w14:paraId="1C8A2380" w14:textId="77777777" w:rsidR="00F93B8C" w:rsidRPr="00095FB4" w:rsidRDefault="00F93B8C" w:rsidP="00EA6328">
            <w:pPr>
              <w:snapToGrid w:val="0"/>
              <w:spacing w:before="90" w:after="54" w:line="312" w:lineRule="auto"/>
              <w:ind w:left="57" w:right="57"/>
              <w:jc w:val="both"/>
              <w:rPr>
                <w:rFonts w:ascii="Verdana" w:hAnsi="Verdana" w:cs="Tahoma"/>
              </w:rPr>
            </w:pPr>
          </w:p>
        </w:tc>
      </w:tr>
      <w:tr w:rsidR="00F93B8C" w:rsidRPr="00095FB4" w14:paraId="1FD10209" w14:textId="77777777" w:rsidTr="00EA6328">
        <w:tc>
          <w:tcPr>
            <w:tcW w:w="3392" w:type="dxa"/>
            <w:tcBorders>
              <w:top w:val="single" w:sz="8" w:space="0" w:color="C0C0C0"/>
              <w:left w:val="single" w:sz="8" w:space="0" w:color="C0C0C0"/>
              <w:bottom w:val="single" w:sz="8" w:space="0" w:color="C0C0C0"/>
            </w:tcBorders>
            <w:shd w:val="clear" w:color="auto" w:fill="E6E6E6"/>
          </w:tcPr>
          <w:p w14:paraId="33E3B033" w14:textId="77777777" w:rsidR="00F93B8C" w:rsidRPr="00095FB4" w:rsidRDefault="00F93B8C" w:rsidP="00EA6328">
            <w:pPr>
              <w:snapToGrid w:val="0"/>
              <w:spacing w:before="90" w:after="54" w:line="312" w:lineRule="auto"/>
              <w:ind w:left="57" w:right="57"/>
              <w:rPr>
                <w:rFonts w:ascii="Verdana" w:hAnsi="Verdana" w:cs="Tahoma"/>
              </w:rPr>
            </w:pPr>
            <w:r w:rsidRPr="00095FB4">
              <w:rPr>
                <w:rFonts w:ascii="Verdana" w:hAnsi="Verdana" w:cs="Tahoma"/>
              </w:rPr>
              <w:t>Handtekening</w:t>
            </w:r>
          </w:p>
        </w:tc>
        <w:tc>
          <w:tcPr>
            <w:tcW w:w="6247" w:type="dxa"/>
            <w:tcBorders>
              <w:top w:val="single" w:sz="8" w:space="0" w:color="C0C0C0"/>
              <w:left w:val="single" w:sz="8" w:space="0" w:color="C0C0C0"/>
              <w:bottom w:val="single" w:sz="8" w:space="0" w:color="C0C0C0"/>
              <w:right w:val="single" w:sz="8" w:space="0" w:color="C0C0C0"/>
            </w:tcBorders>
          </w:tcPr>
          <w:p w14:paraId="40EB5963" w14:textId="77777777" w:rsidR="00F93B8C" w:rsidRPr="00095FB4" w:rsidRDefault="00F93B8C" w:rsidP="00EA6328">
            <w:pPr>
              <w:snapToGrid w:val="0"/>
              <w:spacing w:before="90" w:after="54" w:line="312" w:lineRule="auto"/>
              <w:ind w:left="57" w:right="57"/>
              <w:jc w:val="both"/>
              <w:rPr>
                <w:rFonts w:ascii="Verdana" w:hAnsi="Verdana" w:cs="Tahoma"/>
              </w:rPr>
            </w:pPr>
          </w:p>
        </w:tc>
      </w:tr>
      <w:tr w:rsidR="00F93B8C" w:rsidRPr="00095FB4" w14:paraId="64C5AC1F" w14:textId="77777777" w:rsidTr="00EA6328">
        <w:tc>
          <w:tcPr>
            <w:tcW w:w="3392" w:type="dxa"/>
            <w:tcBorders>
              <w:top w:val="single" w:sz="8" w:space="0" w:color="C0C0C0"/>
              <w:left w:val="single" w:sz="8" w:space="0" w:color="C0C0C0"/>
              <w:bottom w:val="single" w:sz="8" w:space="0" w:color="C0C0C0"/>
            </w:tcBorders>
            <w:shd w:val="clear" w:color="auto" w:fill="E6E6E6"/>
          </w:tcPr>
          <w:p w14:paraId="3047C94B" w14:textId="77777777" w:rsidR="00F93B8C" w:rsidRPr="00095FB4" w:rsidRDefault="00F93B8C" w:rsidP="00EA6328">
            <w:pPr>
              <w:snapToGrid w:val="0"/>
              <w:spacing w:before="90" w:after="54" w:line="312" w:lineRule="auto"/>
              <w:ind w:left="57" w:right="57"/>
              <w:jc w:val="both"/>
              <w:rPr>
                <w:rFonts w:ascii="Verdana" w:hAnsi="Verdana" w:cs="Tahoma"/>
              </w:rPr>
            </w:pPr>
            <w:r w:rsidRPr="00095FB4">
              <w:rPr>
                <w:rFonts w:ascii="Verdana" w:hAnsi="Verdana" w:cs="Tahoma"/>
              </w:rPr>
              <w:t>Plaats en datum</w:t>
            </w:r>
          </w:p>
        </w:tc>
        <w:tc>
          <w:tcPr>
            <w:tcW w:w="6247" w:type="dxa"/>
            <w:tcBorders>
              <w:top w:val="single" w:sz="8" w:space="0" w:color="C0C0C0"/>
              <w:left w:val="single" w:sz="8" w:space="0" w:color="C0C0C0"/>
              <w:bottom w:val="single" w:sz="8" w:space="0" w:color="C0C0C0"/>
              <w:right w:val="single" w:sz="8" w:space="0" w:color="C0C0C0"/>
            </w:tcBorders>
          </w:tcPr>
          <w:p w14:paraId="4D021AA9" w14:textId="77777777" w:rsidR="00F93B8C" w:rsidRPr="00095FB4" w:rsidRDefault="00F93B8C" w:rsidP="00EA6328">
            <w:pPr>
              <w:snapToGrid w:val="0"/>
              <w:spacing w:before="90" w:after="54" w:line="312" w:lineRule="auto"/>
              <w:ind w:left="57" w:right="57"/>
              <w:jc w:val="both"/>
              <w:rPr>
                <w:rFonts w:ascii="Verdana" w:hAnsi="Verdana" w:cs="Tahoma"/>
              </w:rPr>
            </w:pPr>
          </w:p>
        </w:tc>
      </w:tr>
    </w:tbl>
    <w:p w14:paraId="0E68FC3A" w14:textId="77777777" w:rsidR="00F93B8C" w:rsidRPr="009C3FBF" w:rsidRDefault="00F93B8C" w:rsidP="00F93B8C"/>
    <w:p w14:paraId="782A1AA5" w14:textId="3CF63422" w:rsidR="00F93B8C" w:rsidRPr="00051432" w:rsidRDefault="00F93B8C" w:rsidP="00EC2647">
      <w:pPr>
        <w:pStyle w:val="Kop2"/>
        <w:numPr>
          <w:ilvl w:val="0"/>
          <w:numId w:val="0"/>
        </w:numPr>
        <w:ind w:left="1134"/>
      </w:pPr>
    </w:p>
    <w:p w14:paraId="024D2627" w14:textId="77777777" w:rsidR="00F93B8C" w:rsidRDefault="00F93B8C" w:rsidP="00F93B8C">
      <w:pPr>
        <w:rPr>
          <w:szCs w:val="20"/>
        </w:rPr>
      </w:pPr>
      <w:r>
        <w:br w:type="page"/>
      </w:r>
      <w:r>
        <w:lastRenderedPageBreak/>
        <w:br/>
      </w:r>
    </w:p>
    <w:p w14:paraId="11B3B6E3" w14:textId="77777777" w:rsidR="00F93B8C" w:rsidRDefault="00F93B8C" w:rsidP="00F93B8C">
      <w:pPr>
        <w:pStyle w:val="Kop2"/>
        <w:numPr>
          <w:ilvl w:val="0"/>
          <w:numId w:val="0"/>
        </w:numPr>
        <w:ind w:left="1134"/>
      </w:pPr>
      <w:bookmarkStart w:id="20" w:name="_Toc109313481"/>
      <w:r>
        <w:t>Bijlage X</w:t>
      </w:r>
      <w:r w:rsidRPr="00095FB4">
        <w:t xml:space="preserve">: </w:t>
      </w:r>
      <w:r>
        <w:t>Klachtenprocedure en klachtenformulier</w:t>
      </w:r>
      <w:bookmarkEnd w:id="20"/>
    </w:p>
    <w:p w14:paraId="367BEA8C" w14:textId="77777777" w:rsidR="00F93B8C" w:rsidRDefault="00F93B8C" w:rsidP="00F93B8C">
      <w:r>
        <w:rPr>
          <w:noProof/>
        </w:rPr>
        <w:drawing>
          <wp:inline distT="0" distB="0" distL="0" distR="0" wp14:anchorId="5BECC620" wp14:editId="2579ACCB">
            <wp:extent cx="5743575" cy="7315200"/>
            <wp:effectExtent l="0" t="0" r="0" b="0"/>
            <wp:docPr id="2" name="Afbeelding 1" descr="Proc 0 1 Klacht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8">
                      <a:extLst>
                        <a:ext uri="{28A0092B-C50C-407E-A947-70E740481C1C}">
                          <a14:useLocalDpi xmlns:a14="http://schemas.microsoft.com/office/drawing/2010/main" val="0"/>
                        </a:ext>
                      </a:extLst>
                    </a:blip>
                    <a:stretch>
                      <a:fillRect/>
                    </a:stretch>
                  </pic:blipFill>
                  <pic:spPr>
                    <a:xfrm>
                      <a:off x="0" y="0"/>
                      <a:ext cx="5743575" cy="7315200"/>
                    </a:xfrm>
                    <a:prstGeom prst="rect">
                      <a:avLst/>
                    </a:prstGeom>
                  </pic:spPr>
                </pic:pic>
              </a:graphicData>
            </a:graphic>
          </wp:inline>
        </w:drawing>
      </w:r>
    </w:p>
    <w:p w14:paraId="4AE1CCA8" w14:textId="77777777" w:rsidR="00F93B8C" w:rsidRDefault="00F93B8C" w:rsidP="00F93B8C"/>
    <w:p w14:paraId="53753407" w14:textId="77777777" w:rsidR="00F93B8C" w:rsidRDefault="00F93B8C" w:rsidP="00F93B8C"/>
    <w:p w14:paraId="5259D911" w14:textId="77777777" w:rsidR="00F93B8C" w:rsidRDefault="00F93B8C" w:rsidP="00F93B8C"/>
    <w:p w14:paraId="5BE949ED" w14:textId="4C3ACF86" w:rsidR="00F93B8C" w:rsidRDefault="00F93B8C" w:rsidP="00F93B8C"/>
    <w:p w14:paraId="073812FD" w14:textId="77777777" w:rsidR="00EC2647" w:rsidRDefault="00EC2647" w:rsidP="00F93B8C"/>
    <w:p w14:paraId="1FC5E064" w14:textId="77777777" w:rsidR="00F93B8C" w:rsidRDefault="00F93B8C" w:rsidP="00F93B8C">
      <w:r w:rsidRPr="00B369A1">
        <w:lastRenderedPageBreak/>
        <w:t>Klachtenformulier</w:t>
      </w:r>
    </w:p>
    <w:tbl>
      <w:tblPr>
        <w:tblW w:w="9780" w:type="dxa"/>
        <w:tblInd w:w="-1" w:type="dxa"/>
        <w:tblLayout w:type="fixed"/>
        <w:tblCellMar>
          <w:left w:w="70" w:type="dxa"/>
          <w:right w:w="70" w:type="dxa"/>
        </w:tblCellMar>
        <w:tblLook w:val="0000" w:firstRow="0" w:lastRow="0" w:firstColumn="0" w:lastColumn="0" w:noHBand="0" w:noVBand="0"/>
      </w:tblPr>
      <w:tblGrid>
        <w:gridCol w:w="1701"/>
        <w:gridCol w:w="2056"/>
        <w:gridCol w:w="901"/>
        <w:gridCol w:w="1650"/>
        <w:gridCol w:w="1063"/>
        <w:gridCol w:w="780"/>
        <w:gridCol w:w="1629"/>
      </w:tblGrid>
      <w:tr w:rsidR="00F93B8C" w14:paraId="23D48A17" w14:textId="77777777" w:rsidTr="00EA6328">
        <w:trPr>
          <w:trHeight w:hRule="exact" w:val="300"/>
        </w:trPr>
        <w:tc>
          <w:tcPr>
            <w:tcW w:w="6308" w:type="dxa"/>
            <w:gridSpan w:val="4"/>
            <w:tcBorders>
              <w:bottom w:val="single" w:sz="6" w:space="0" w:color="auto"/>
            </w:tcBorders>
          </w:tcPr>
          <w:p w14:paraId="053E2743" w14:textId="77777777" w:rsidR="00F93B8C" w:rsidRDefault="00F93B8C" w:rsidP="00EA6328">
            <w:pPr>
              <w:numPr>
                <w:ilvl w:val="12"/>
                <w:numId w:val="0"/>
              </w:numPr>
              <w:spacing w:line="240" w:lineRule="exact"/>
              <w:ind w:left="283" w:hanging="283"/>
              <w:rPr>
                <w:rFonts w:ascii="Arial" w:hAnsi="Arial" w:cs="Arial"/>
              </w:rPr>
            </w:pPr>
          </w:p>
        </w:tc>
        <w:tc>
          <w:tcPr>
            <w:tcW w:w="1063" w:type="dxa"/>
            <w:tcBorders>
              <w:left w:val="nil"/>
              <w:bottom w:val="single" w:sz="6" w:space="0" w:color="auto"/>
            </w:tcBorders>
          </w:tcPr>
          <w:p w14:paraId="3C74DB08" w14:textId="77777777" w:rsidR="00F93B8C" w:rsidRDefault="00F93B8C" w:rsidP="00EA6328">
            <w:pPr>
              <w:numPr>
                <w:ilvl w:val="12"/>
                <w:numId w:val="0"/>
              </w:numPr>
              <w:spacing w:line="240" w:lineRule="exact"/>
              <w:ind w:left="283" w:hanging="283"/>
              <w:rPr>
                <w:rFonts w:ascii="Arial" w:hAnsi="Arial" w:cs="Arial"/>
              </w:rPr>
            </w:pPr>
          </w:p>
        </w:tc>
        <w:tc>
          <w:tcPr>
            <w:tcW w:w="2409" w:type="dxa"/>
            <w:gridSpan w:val="2"/>
            <w:tcBorders>
              <w:bottom w:val="single" w:sz="6" w:space="0" w:color="auto"/>
            </w:tcBorders>
          </w:tcPr>
          <w:p w14:paraId="6A038364" w14:textId="77777777" w:rsidR="00F93B8C" w:rsidRDefault="00F93B8C" w:rsidP="00EA6328">
            <w:pPr>
              <w:spacing w:line="240" w:lineRule="exact"/>
              <w:jc w:val="right"/>
              <w:rPr>
                <w:rFonts w:ascii="Arial" w:hAnsi="Arial" w:cs="Arial"/>
              </w:rPr>
            </w:pPr>
          </w:p>
        </w:tc>
      </w:tr>
      <w:tr w:rsidR="00F93B8C" w14:paraId="519B7BC6" w14:textId="77777777" w:rsidTr="00EA6328">
        <w:tblPrEx>
          <w:tblCellMar>
            <w:left w:w="71" w:type="dxa"/>
            <w:right w:w="71" w:type="dxa"/>
          </w:tblCellMar>
        </w:tblPrEx>
        <w:trPr>
          <w:trHeight w:hRule="exact" w:val="300"/>
        </w:trPr>
        <w:tc>
          <w:tcPr>
            <w:tcW w:w="1701" w:type="dxa"/>
            <w:tcBorders>
              <w:left w:val="single" w:sz="6" w:space="0" w:color="auto"/>
            </w:tcBorders>
          </w:tcPr>
          <w:p w14:paraId="2BC26A60" w14:textId="77777777" w:rsidR="00F93B8C" w:rsidRPr="00CB6B99" w:rsidRDefault="00F93B8C" w:rsidP="00EA6328">
            <w:pPr>
              <w:spacing w:line="240" w:lineRule="exact"/>
              <w:rPr>
                <w:rFonts w:ascii="Arial" w:hAnsi="Arial" w:cs="Arial"/>
                <w:b/>
              </w:rPr>
            </w:pPr>
            <w:r>
              <w:rPr>
                <w:rFonts w:ascii="Arial" w:hAnsi="Arial" w:cs="Arial"/>
                <w:b/>
              </w:rPr>
              <w:t>Bedrijfsnaam</w:t>
            </w:r>
          </w:p>
        </w:tc>
        <w:tc>
          <w:tcPr>
            <w:tcW w:w="4607" w:type="dxa"/>
            <w:gridSpan w:val="3"/>
            <w:tcBorders>
              <w:left w:val="nil"/>
              <w:bottom w:val="dotted" w:sz="6" w:space="0" w:color="auto"/>
            </w:tcBorders>
          </w:tcPr>
          <w:p w14:paraId="5C77AC6E" w14:textId="77777777" w:rsidR="00F93B8C" w:rsidRDefault="00F93B8C" w:rsidP="00EA6328">
            <w:pPr>
              <w:spacing w:line="240" w:lineRule="exact"/>
              <w:rPr>
                <w:rFonts w:ascii="Arial" w:hAnsi="Arial" w:cs="Arial"/>
              </w:rPr>
            </w:pPr>
          </w:p>
        </w:tc>
        <w:tc>
          <w:tcPr>
            <w:tcW w:w="1843" w:type="dxa"/>
            <w:gridSpan w:val="2"/>
            <w:tcBorders>
              <w:left w:val="single" w:sz="6" w:space="0" w:color="auto"/>
            </w:tcBorders>
          </w:tcPr>
          <w:p w14:paraId="761EE3B4" w14:textId="77777777" w:rsidR="00F93B8C" w:rsidRPr="00CB6B99" w:rsidRDefault="00F93B8C" w:rsidP="00EA6328">
            <w:pPr>
              <w:spacing w:line="240" w:lineRule="exact"/>
              <w:rPr>
                <w:rFonts w:ascii="Arial" w:hAnsi="Arial" w:cs="Arial"/>
                <w:b/>
              </w:rPr>
            </w:pPr>
            <w:r w:rsidRPr="00CB6B99">
              <w:rPr>
                <w:rFonts w:ascii="Arial" w:hAnsi="Arial" w:cs="Arial"/>
                <w:b/>
              </w:rPr>
              <w:t xml:space="preserve">Datum </w:t>
            </w:r>
          </w:p>
        </w:tc>
        <w:tc>
          <w:tcPr>
            <w:tcW w:w="1629" w:type="dxa"/>
            <w:tcBorders>
              <w:top w:val="single" w:sz="6" w:space="0" w:color="auto"/>
              <w:left w:val="nil"/>
              <w:bottom w:val="dotted" w:sz="6" w:space="0" w:color="auto"/>
              <w:right w:val="single" w:sz="6" w:space="0" w:color="auto"/>
            </w:tcBorders>
          </w:tcPr>
          <w:p w14:paraId="1A12783D" w14:textId="77777777" w:rsidR="00F93B8C" w:rsidRDefault="00F93B8C" w:rsidP="00EA6328">
            <w:pPr>
              <w:spacing w:line="240" w:lineRule="exact"/>
              <w:rPr>
                <w:rFonts w:ascii="Arial" w:hAnsi="Arial" w:cs="Arial"/>
              </w:rPr>
            </w:pPr>
          </w:p>
        </w:tc>
      </w:tr>
      <w:tr w:rsidR="00F93B8C" w14:paraId="24C4197E" w14:textId="77777777" w:rsidTr="00EA6328">
        <w:tblPrEx>
          <w:tblCellMar>
            <w:left w:w="71" w:type="dxa"/>
            <w:right w:w="71" w:type="dxa"/>
          </w:tblCellMar>
        </w:tblPrEx>
        <w:trPr>
          <w:trHeight w:hRule="exact" w:val="300"/>
        </w:trPr>
        <w:tc>
          <w:tcPr>
            <w:tcW w:w="1701" w:type="dxa"/>
            <w:tcBorders>
              <w:left w:val="single" w:sz="6" w:space="0" w:color="auto"/>
            </w:tcBorders>
          </w:tcPr>
          <w:p w14:paraId="54E83CEF" w14:textId="77777777" w:rsidR="00F93B8C" w:rsidRPr="00CB6B99" w:rsidRDefault="00F93B8C" w:rsidP="00EA6328">
            <w:pPr>
              <w:spacing w:line="240" w:lineRule="exact"/>
              <w:rPr>
                <w:rFonts w:ascii="Arial" w:hAnsi="Arial" w:cs="Arial"/>
                <w:b/>
              </w:rPr>
            </w:pPr>
            <w:r>
              <w:rPr>
                <w:rFonts w:ascii="Arial" w:hAnsi="Arial" w:cs="Arial"/>
                <w:b/>
              </w:rPr>
              <w:t>Contactpersoon</w:t>
            </w:r>
          </w:p>
        </w:tc>
        <w:tc>
          <w:tcPr>
            <w:tcW w:w="4607" w:type="dxa"/>
            <w:gridSpan w:val="3"/>
            <w:tcBorders>
              <w:left w:val="nil"/>
              <w:bottom w:val="dotted" w:sz="6" w:space="0" w:color="auto"/>
            </w:tcBorders>
          </w:tcPr>
          <w:p w14:paraId="6C768D24" w14:textId="77777777" w:rsidR="00F93B8C" w:rsidRDefault="00F93B8C" w:rsidP="00EA6328">
            <w:pPr>
              <w:spacing w:line="240" w:lineRule="exact"/>
              <w:rPr>
                <w:rFonts w:ascii="Arial" w:hAnsi="Arial" w:cs="Arial"/>
              </w:rPr>
            </w:pPr>
          </w:p>
        </w:tc>
        <w:tc>
          <w:tcPr>
            <w:tcW w:w="1843" w:type="dxa"/>
            <w:gridSpan w:val="2"/>
            <w:tcBorders>
              <w:left w:val="single" w:sz="6" w:space="0" w:color="auto"/>
            </w:tcBorders>
          </w:tcPr>
          <w:p w14:paraId="1B1182A2" w14:textId="77777777" w:rsidR="00F93B8C" w:rsidRPr="00CB6B99" w:rsidRDefault="00F93B8C" w:rsidP="00EA6328">
            <w:pPr>
              <w:spacing w:line="240" w:lineRule="exact"/>
              <w:rPr>
                <w:rFonts w:ascii="Arial" w:hAnsi="Arial" w:cs="Arial"/>
                <w:b/>
              </w:rPr>
            </w:pPr>
            <w:proofErr w:type="spellStart"/>
            <w:r w:rsidRPr="00CB6B99">
              <w:rPr>
                <w:rFonts w:ascii="Arial" w:hAnsi="Arial" w:cs="Arial"/>
                <w:b/>
              </w:rPr>
              <w:t>Briefn</w:t>
            </w:r>
            <w:r>
              <w:rPr>
                <w:rFonts w:ascii="Arial" w:hAnsi="Arial" w:cs="Arial"/>
                <w:b/>
              </w:rPr>
              <w:t>r</w:t>
            </w:r>
            <w:proofErr w:type="spellEnd"/>
            <w:r>
              <w:rPr>
                <w:rFonts w:ascii="Arial" w:hAnsi="Arial" w:cs="Arial"/>
                <w:b/>
              </w:rPr>
              <w:t xml:space="preserve"> NIPV</w:t>
            </w:r>
          </w:p>
        </w:tc>
        <w:tc>
          <w:tcPr>
            <w:tcW w:w="1629" w:type="dxa"/>
            <w:tcBorders>
              <w:bottom w:val="dotted" w:sz="6" w:space="0" w:color="auto"/>
              <w:right w:val="single" w:sz="6" w:space="0" w:color="auto"/>
            </w:tcBorders>
          </w:tcPr>
          <w:p w14:paraId="09CD51B4" w14:textId="77777777" w:rsidR="00F93B8C" w:rsidRPr="00763567" w:rsidRDefault="00F93B8C" w:rsidP="00EA6328">
            <w:pPr>
              <w:spacing w:line="240" w:lineRule="exact"/>
              <w:rPr>
                <w:rFonts w:ascii="Arial" w:hAnsi="Arial" w:cs="Arial"/>
              </w:rPr>
            </w:pPr>
          </w:p>
        </w:tc>
      </w:tr>
      <w:tr w:rsidR="00F93B8C" w14:paraId="5946283E" w14:textId="77777777" w:rsidTr="00EA6328">
        <w:tblPrEx>
          <w:tblCellMar>
            <w:left w:w="71" w:type="dxa"/>
            <w:right w:w="71" w:type="dxa"/>
          </w:tblCellMar>
        </w:tblPrEx>
        <w:trPr>
          <w:trHeight w:hRule="exact" w:val="300"/>
        </w:trPr>
        <w:tc>
          <w:tcPr>
            <w:tcW w:w="1701" w:type="dxa"/>
            <w:tcBorders>
              <w:left w:val="single" w:sz="6" w:space="0" w:color="auto"/>
            </w:tcBorders>
          </w:tcPr>
          <w:p w14:paraId="1212CBF8" w14:textId="77777777" w:rsidR="00F93B8C" w:rsidRPr="00CB6B99" w:rsidRDefault="00F93B8C" w:rsidP="00EA6328">
            <w:pPr>
              <w:spacing w:line="240" w:lineRule="exact"/>
              <w:rPr>
                <w:rFonts w:ascii="Arial" w:hAnsi="Arial" w:cs="Arial"/>
                <w:b/>
              </w:rPr>
            </w:pPr>
            <w:r w:rsidRPr="00CB6B99">
              <w:rPr>
                <w:rFonts w:ascii="Arial" w:hAnsi="Arial" w:cs="Arial"/>
                <w:b/>
              </w:rPr>
              <w:t>Straat</w:t>
            </w:r>
          </w:p>
        </w:tc>
        <w:tc>
          <w:tcPr>
            <w:tcW w:w="2056" w:type="dxa"/>
            <w:tcBorders>
              <w:left w:val="nil"/>
              <w:bottom w:val="dotted" w:sz="6" w:space="0" w:color="auto"/>
            </w:tcBorders>
          </w:tcPr>
          <w:p w14:paraId="7627B0B9" w14:textId="77777777" w:rsidR="00F93B8C" w:rsidRDefault="00F93B8C" w:rsidP="00EA6328">
            <w:pPr>
              <w:spacing w:line="240" w:lineRule="exact"/>
              <w:rPr>
                <w:rFonts w:ascii="Arial" w:hAnsi="Arial" w:cs="Arial"/>
              </w:rPr>
            </w:pPr>
          </w:p>
        </w:tc>
        <w:tc>
          <w:tcPr>
            <w:tcW w:w="901" w:type="dxa"/>
            <w:tcBorders>
              <w:left w:val="nil"/>
            </w:tcBorders>
          </w:tcPr>
          <w:p w14:paraId="6BB39BEB" w14:textId="77777777" w:rsidR="00F93B8C" w:rsidRPr="00630955" w:rsidRDefault="00F93B8C" w:rsidP="00EA6328">
            <w:pPr>
              <w:spacing w:line="240" w:lineRule="exact"/>
              <w:rPr>
                <w:rFonts w:ascii="Arial" w:hAnsi="Arial" w:cs="Arial"/>
                <w:b/>
              </w:rPr>
            </w:pPr>
            <w:r w:rsidRPr="00630955">
              <w:rPr>
                <w:rFonts w:ascii="Arial" w:hAnsi="Arial" w:cs="Arial"/>
                <w:b/>
              </w:rPr>
              <w:t>Nr.:</w:t>
            </w:r>
          </w:p>
        </w:tc>
        <w:tc>
          <w:tcPr>
            <w:tcW w:w="1650" w:type="dxa"/>
            <w:tcBorders>
              <w:left w:val="nil"/>
            </w:tcBorders>
          </w:tcPr>
          <w:p w14:paraId="64718A2B" w14:textId="77777777" w:rsidR="00F93B8C" w:rsidRDefault="00F93B8C" w:rsidP="00EA6328">
            <w:pPr>
              <w:spacing w:line="240" w:lineRule="exact"/>
              <w:rPr>
                <w:rFonts w:ascii="Arial" w:hAnsi="Arial" w:cs="Arial"/>
              </w:rPr>
            </w:pPr>
          </w:p>
        </w:tc>
        <w:tc>
          <w:tcPr>
            <w:tcW w:w="1843" w:type="dxa"/>
            <w:gridSpan w:val="2"/>
            <w:tcBorders>
              <w:left w:val="single" w:sz="6" w:space="0" w:color="auto"/>
            </w:tcBorders>
          </w:tcPr>
          <w:p w14:paraId="72CE80F0" w14:textId="77777777" w:rsidR="00F93B8C" w:rsidRPr="00CB6B99" w:rsidRDefault="00F93B8C" w:rsidP="00EA6328">
            <w:pPr>
              <w:spacing w:line="240" w:lineRule="exact"/>
              <w:rPr>
                <w:rFonts w:ascii="Arial" w:hAnsi="Arial" w:cs="Arial"/>
                <w:b/>
              </w:rPr>
            </w:pPr>
            <w:proofErr w:type="spellStart"/>
            <w:r>
              <w:rPr>
                <w:rFonts w:ascii="Arial" w:hAnsi="Arial" w:cs="Arial"/>
                <w:b/>
              </w:rPr>
              <w:t>Aanbest</w:t>
            </w:r>
            <w:proofErr w:type="spellEnd"/>
            <w:r>
              <w:rPr>
                <w:rFonts w:ascii="Arial" w:hAnsi="Arial" w:cs="Arial"/>
                <w:b/>
              </w:rPr>
              <w:t>. nummer</w:t>
            </w:r>
          </w:p>
        </w:tc>
        <w:tc>
          <w:tcPr>
            <w:tcW w:w="1629" w:type="dxa"/>
            <w:tcBorders>
              <w:bottom w:val="dotted" w:sz="6" w:space="0" w:color="auto"/>
              <w:right w:val="single" w:sz="6" w:space="0" w:color="auto"/>
            </w:tcBorders>
          </w:tcPr>
          <w:p w14:paraId="773577E9" w14:textId="77777777" w:rsidR="00F93B8C" w:rsidRDefault="00F93B8C" w:rsidP="00EA6328">
            <w:pPr>
              <w:spacing w:line="240" w:lineRule="exact"/>
              <w:rPr>
                <w:rFonts w:ascii="Arial" w:hAnsi="Arial" w:cs="Arial"/>
              </w:rPr>
            </w:pPr>
          </w:p>
        </w:tc>
      </w:tr>
      <w:tr w:rsidR="00F93B8C" w14:paraId="6D779BD7" w14:textId="77777777" w:rsidTr="00EA6328">
        <w:tblPrEx>
          <w:tblCellMar>
            <w:left w:w="71" w:type="dxa"/>
            <w:right w:w="71" w:type="dxa"/>
          </w:tblCellMar>
        </w:tblPrEx>
        <w:trPr>
          <w:trHeight w:hRule="exact" w:val="300"/>
        </w:trPr>
        <w:tc>
          <w:tcPr>
            <w:tcW w:w="1701" w:type="dxa"/>
            <w:tcBorders>
              <w:left w:val="single" w:sz="6" w:space="0" w:color="auto"/>
            </w:tcBorders>
          </w:tcPr>
          <w:p w14:paraId="7382C370" w14:textId="77777777" w:rsidR="00F93B8C" w:rsidRPr="00CB6B99" w:rsidRDefault="00F93B8C" w:rsidP="00EA6328">
            <w:pPr>
              <w:spacing w:line="240" w:lineRule="exact"/>
              <w:rPr>
                <w:rFonts w:ascii="Arial" w:hAnsi="Arial" w:cs="Arial"/>
                <w:b/>
              </w:rPr>
            </w:pPr>
            <w:r w:rsidRPr="00CB6B99">
              <w:rPr>
                <w:rFonts w:ascii="Arial" w:hAnsi="Arial" w:cs="Arial"/>
                <w:b/>
              </w:rPr>
              <w:t>Postcode</w:t>
            </w:r>
          </w:p>
        </w:tc>
        <w:tc>
          <w:tcPr>
            <w:tcW w:w="2056" w:type="dxa"/>
            <w:tcBorders>
              <w:top w:val="dotted" w:sz="6" w:space="0" w:color="auto"/>
              <w:left w:val="nil"/>
              <w:bottom w:val="dotted" w:sz="6" w:space="0" w:color="auto"/>
            </w:tcBorders>
          </w:tcPr>
          <w:p w14:paraId="7A90959F" w14:textId="77777777" w:rsidR="00F93B8C" w:rsidRDefault="00F93B8C" w:rsidP="00EA6328">
            <w:pPr>
              <w:spacing w:line="240" w:lineRule="exact"/>
              <w:rPr>
                <w:rFonts w:ascii="Arial" w:hAnsi="Arial" w:cs="Arial"/>
              </w:rPr>
            </w:pPr>
          </w:p>
        </w:tc>
        <w:tc>
          <w:tcPr>
            <w:tcW w:w="901" w:type="dxa"/>
            <w:tcBorders>
              <w:left w:val="nil"/>
            </w:tcBorders>
          </w:tcPr>
          <w:p w14:paraId="17C8F15F" w14:textId="77777777" w:rsidR="00F93B8C" w:rsidRPr="00630955" w:rsidRDefault="00F93B8C" w:rsidP="00EA6328">
            <w:pPr>
              <w:spacing w:line="240" w:lineRule="exact"/>
              <w:rPr>
                <w:rFonts w:ascii="Arial" w:hAnsi="Arial" w:cs="Arial"/>
                <w:b/>
              </w:rPr>
            </w:pPr>
            <w:r w:rsidRPr="00630955">
              <w:rPr>
                <w:rFonts w:ascii="Arial" w:hAnsi="Arial" w:cs="Arial"/>
                <w:b/>
              </w:rPr>
              <w:t>Plaats:</w:t>
            </w:r>
          </w:p>
        </w:tc>
        <w:tc>
          <w:tcPr>
            <w:tcW w:w="1650" w:type="dxa"/>
            <w:tcBorders>
              <w:top w:val="dotted" w:sz="6" w:space="0" w:color="auto"/>
              <w:left w:val="nil"/>
              <w:bottom w:val="dotted" w:sz="6" w:space="0" w:color="auto"/>
            </w:tcBorders>
          </w:tcPr>
          <w:p w14:paraId="12E07FB0" w14:textId="77777777" w:rsidR="00F93B8C" w:rsidRDefault="00F93B8C" w:rsidP="00EA6328">
            <w:pPr>
              <w:spacing w:line="240" w:lineRule="exact"/>
              <w:rPr>
                <w:rFonts w:ascii="Arial" w:hAnsi="Arial" w:cs="Arial"/>
              </w:rPr>
            </w:pPr>
          </w:p>
        </w:tc>
        <w:tc>
          <w:tcPr>
            <w:tcW w:w="1843" w:type="dxa"/>
            <w:gridSpan w:val="2"/>
            <w:tcBorders>
              <w:left w:val="single" w:sz="6" w:space="0" w:color="auto"/>
            </w:tcBorders>
          </w:tcPr>
          <w:p w14:paraId="498F42ED" w14:textId="77777777" w:rsidR="00F93B8C" w:rsidRPr="00CB6B99" w:rsidRDefault="00F93B8C" w:rsidP="00EA6328">
            <w:pPr>
              <w:spacing w:line="240" w:lineRule="exact"/>
              <w:rPr>
                <w:rFonts w:ascii="Arial" w:hAnsi="Arial" w:cs="Arial"/>
                <w:b/>
              </w:rPr>
            </w:pPr>
            <w:r>
              <w:rPr>
                <w:rFonts w:ascii="Arial" w:hAnsi="Arial" w:cs="Arial"/>
                <w:b/>
              </w:rPr>
              <w:t>Kenmer</w:t>
            </w:r>
            <w:r w:rsidRPr="00CB6B99">
              <w:rPr>
                <w:rFonts w:ascii="Arial" w:hAnsi="Arial" w:cs="Arial"/>
                <w:b/>
              </w:rPr>
              <w:t>k</w:t>
            </w:r>
          </w:p>
        </w:tc>
        <w:tc>
          <w:tcPr>
            <w:tcW w:w="1629" w:type="dxa"/>
            <w:tcBorders>
              <w:bottom w:val="dotted" w:sz="6" w:space="0" w:color="auto"/>
              <w:right w:val="single" w:sz="6" w:space="0" w:color="auto"/>
            </w:tcBorders>
          </w:tcPr>
          <w:p w14:paraId="18075C96" w14:textId="77777777" w:rsidR="00F93B8C" w:rsidRDefault="00F93B8C" w:rsidP="00EA6328">
            <w:pPr>
              <w:spacing w:line="240" w:lineRule="exact"/>
              <w:rPr>
                <w:rFonts w:ascii="Arial" w:hAnsi="Arial" w:cs="Arial"/>
              </w:rPr>
            </w:pPr>
          </w:p>
        </w:tc>
      </w:tr>
      <w:tr w:rsidR="00F93B8C" w14:paraId="3E007876" w14:textId="77777777" w:rsidTr="00EA6328">
        <w:tblPrEx>
          <w:tblCellMar>
            <w:left w:w="71" w:type="dxa"/>
            <w:right w:w="71" w:type="dxa"/>
          </w:tblCellMar>
        </w:tblPrEx>
        <w:trPr>
          <w:trHeight w:hRule="exact" w:val="300"/>
        </w:trPr>
        <w:tc>
          <w:tcPr>
            <w:tcW w:w="1701" w:type="dxa"/>
            <w:tcBorders>
              <w:left w:val="single" w:sz="6" w:space="0" w:color="auto"/>
            </w:tcBorders>
          </w:tcPr>
          <w:p w14:paraId="20A26D89" w14:textId="77777777" w:rsidR="00F93B8C" w:rsidRPr="00CB6B99" w:rsidRDefault="00F93B8C" w:rsidP="00EA6328">
            <w:pPr>
              <w:spacing w:line="240" w:lineRule="exact"/>
              <w:rPr>
                <w:rFonts w:ascii="Arial" w:hAnsi="Arial" w:cs="Arial"/>
                <w:b/>
              </w:rPr>
            </w:pPr>
            <w:r>
              <w:rPr>
                <w:rFonts w:ascii="Arial" w:hAnsi="Arial" w:cs="Arial"/>
                <w:b/>
              </w:rPr>
              <w:t>Telefoon</w:t>
            </w:r>
          </w:p>
        </w:tc>
        <w:tc>
          <w:tcPr>
            <w:tcW w:w="4607" w:type="dxa"/>
            <w:gridSpan w:val="3"/>
            <w:tcBorders>
              <w:top w:val="dotted" w:sz="6" w:space="0" w:color="auto"/>
              <w:left w:val="nil"/>
              <w:bottom w:val="dotted" w:sz="6" w:space="0" w:color="auto"/>
            </w:tcBorders>
          </w:tcPr>
          <w:p w14:paraId="1250DFF0" w14:textId="77777777" w:rsidR="00F93B8C" w:rsidRDefault="00F93B8C" w:rsidP="00EA6328">
            <w:pPr>
              <w:spacing w:line="240" w:lineRule="exact"/>
              <w:rPr>
                <w:rFonts w:ascii="Arial" w:hAnsi="Arial" w:cs="Arial"/>
              </w:rPr>
            </w:pPr>
          </w:p>
        </w:tc>
        <w:tc>
          <w:tcPr>
            <w:tcW w:w="1843" w:type="dxa"/>
            <w:gridSpan w:val="2"/>
            <w:tcBorders>
              <w:left w:val="single" w:sz="6" w:space="0" w:color="auto"/>
            </w:tcBorders>
          </w:tcPr>
          <w:p w14:paraId="43ABB262" w14:textId="77777777" w:rsidR="00F93B8C" w:rsidRDefault="00F93B8C" w:rsidP="00EA6328">
            <w:pPr>
              <w:spacing w:line="240" w:lineRule="exact"/>
              <w:rPr>
                <w:rFonts w:ascii="Arial" w:hAnsi="Arial" w:cs="Arial"/>
              </w:rPr>
            </w:pPr>
          </w:p>
        </w:tc>
        <w:tc>
          <w:tcPr>
            <w:tcW w:w="1629" w:type="dxa"/>
            <w:tcBorders>
              <w:left w:val="nil"/>
              <w:right w:val="single" w:sz="6" w:space="0" w:color="auto"/>
            </w:tcBorders>
          </w:tcPr>
          <w:p w14:paraId="2CE73C49" w14:textId="77777777" w:rsidR="00F93B8C" w:rsidRDefault="00F93B8C" w:rsidP="00EA6328">
            <w:pPr>
              <w:spacing w:line="240" w:lineRule="exact"/>
              <w:rPr>
                <w:rFonts w:ascii="Arial" w:hAnsi="Arial" w:cs="Arial"/>
              </w:rPr>
            </w:pPr>
          </w:p>
        </w:tc>
      </w:tr>
      <w:tr w:rsidR="00F93B8C" w14:paraId="69787081" w14:textId="77777777" w:rsidTr="00EA6328">
        <w:tblPrEx>
          <w:tblCellMar>
            <w:left w:w="71" w:type="dxa"/>
            <w:right w:w="71" w:type="dxa"/>
          </w:tblCellMar>
        </w:tblPrEx>
        <w:trPr>
          <w:trHeight w:hRule="exact" w:val="300"/>
        </w:trPr>
        <w:tc>
          <w:tcPr>
            <w:tcW w:w="1701" w:type="dxa"/>
            <w:tcBorders>
              <w:left w:val="single" w:sz="6" w:space="0" w:color="auto"/>
            </w:tcBorders>
          </w:tcPr>
          <w:p w14:paraId="331A2CB2" w14:textId="77777777" w:rsidR="00F93B8C" w:rsidRPr="00CB6B99" w:rsidRDefault="00F93B8C" w:rsidP="00EA6328">
            <w:pPr>
              <w:spacing w:line="240" w:lineRule="exact"/>
              <w:rPr>
                <w:rFonts w:ascii="Arial" w:hAnsi="Arial" w:cs="Arial"/>
                <w:b/>
              </w:rPr>
            </w:pPr>
            <w:r w:rsidRPr="00CB6B99">
              <w:rPr>
                <w:rFonts w:ascii="Arial" w:hAnsi="Arial" w:cs="Arial"/>
                <w:b/>
              </w:rPr>
              <w:t>Aanbesteding</w:t>
            </w:r>
          </w:p>
        </w:tc>
        <w:tc>
          <w:tcPr>
            <w:tcW w:w="4607" w:type="dxa"/>
            <w:gridSpan w:val="3"/>
            <w:tcBorders>
              <w:top w:val="dotted" w:sz="6" w:space="0" w:color="auto"/>
              <w:left w:val="nil"/>
              <w:bottom w:val="dotted" w:sz="6" w:space="0" w:color="auto"/>
            </w:tcBorders>
          </w:tcPr>
          <w:p w14:paraId="0E317CBD" w14:textId="77777777" w:rsidR="00F93B8C" w:rsidRDefault="00F93B8C" w:rsidP="00EA6328">
            <w:pPr>
              <w:spacing w:line="240" w:lineRule="exact"/>
              <w:rPr>
                <w:rFonts w:ascii="Arial" w:hAnsi="Arial" w:cs="Arial"/>
              </w:rPr>
            </w:pPr>
          </w:p>
        </w:tc>
        <w:tc>
          <w:tcPr>
            <w:tcW w:w="1843" w:type="dxa"/>
            <w:gridSpan w:val="2"/>
            <w:tcBorders>
              <w:left w:val="single" w:sz="6" w:space="0" w:color="auto"/>
            </w:tcBorders>
          </w:tcPr>
          <w:p w14:paraId="1B8B0A7F" w14:textId="77777777" w:rsidR="00F93B8C" w:rsidRDefault="00F93B8C" w:rsidP="00EA6328">
            <w:pPr>
              <w:spacing w:line="240" w:lineRule="exact"/>
              <w:rPr>
                <w:rFonts w:ascii="Arial" w:hAnsi="Arial" w:cs="Arial"/>
              </w:rPr>
            </w:pPr>
          </w:p>
        </w:tc>
        <w:tc>
          <w:tcPr>
            <w:tcW w:w="1629" w:type="dxa"/>
            <w:tcBorders>
              <w:left w:val="nil"/>
              <w:right w:val="single" w:sz="6" w:space="0" w:color="auto"/>
            </w:tcBorders>
          </w:tcPr>
          <w:p w14:paraId="401E6794" w14:textId="77777777" w:rsidR="00F93B8C" w:rsidRDefault="00F93B8C" w:rsidP="00EA6328">
            <w:pPr>
              <w:spacing w:line="240" w:lineRule="exact"/>
              <w:rPr>
                <w:rFonts w:ascii="Arial" w:hAnsi="Arial" w:cs="Arial"/>
              </w:rPr>
            </w:pPr>
          </w:p>
        </w:tc>
      </w:tr>
      <w:tr w:rsidR="00F93B8C" w14:paraId="5C78CAF3" w14:textId="77777777" w:rsidTr="00EA6328">
        <w:tblPrEx>
          <w:tblCellMar>
            <w:left w:w="71" w:type="dxa"/>
            <w:right w:w="71" w:type="dxa"/>
          </w:tblCellMar>
        </w:tblPrEx>
        <w:trPr>
          <w:trHeight w:val="300"/>
        </w:trPr>
        <w:tc>
          <w:tcPr>
            <w:tcW w:w="6308" w:type="dxa"/>
            <w:gridSpan w:val="4"/>
            <w:tcBorders>
              <w:left w:val="single" w:sz="6" w:space="0" w:color="auto"/>
              <w:bottom w:val="single" w:sz="6" w:space="0" w:color="auto"/>
            </w:tcBorders>
          </w:tcPr>
          <w:p w14:paraId="4C80F99A" w14:textId="77777777" w:rsidR="00F93B8C" w:rsidRDefault="00F93B8C" w:rsidP="00EA6328">
            <w:pPr>
              <w:spacing w:line="240" w:lineRule="exact"/>
              <w:rPr>
                <w:rFonts w:ascii="Arial" w:hAnsi="Arial" w:cs="Arial"/>
              </w:rPr>
            </w:pPr>
          </w:p>
        </w:tc>
        <w:tc>
          <w:tcPr>
            <w:tcW w:w="3472" w:type="dxa"/>
            <w:gridSpan w:val="3"/>
            <w:tcBorders>
              <w:left w:val="single" w:sz="6" w:space="0" w:color="auto"/>
              <w:bottom w:val="single" w:sz="6" w:space="0" w:color="auto"/>
              <w:right w:val="single" w:sz="6" w:space="0" w:color="auto"/>
            </w:tcBorders>
          </w:tcPr>
          <w:p w14:paraId="0AF462A3" w14:textId="77777777" w:rsidR="00F93B8C" w:rsidRDefault="00F93B8C" w:rsidP="00EA6328">
            <w:pPr>
              <w:spacing w:line="240" w:lineRule="exact"/>
              <w:rPr>
                <w:rFonts w:ascii="Arial" w:hAnsi="Arial" w:cs="Arial"/>
              </w:rPr>
            </w:pPr>
          </w:p>
        </w:tc>
      </w:tr>
    </w:tbl>
    <w:p w14:paraId="210EADE9" w14:textId="77777777" w:rsidR="00F93B8C" w:rsidRDefault="00F93B8C" w:rsidP="00F93B8C">
      <w:pPr>
        <w:rPr>
          <w:rFonts w:ascii="Arial" w:hAnsi="Arial" w:cs="Arial"/>
        </w:rPr>
      </w:pPr>
    </w:p>
    <w:p w14:paraId="4B32911F" w14:textId="77777777" w:rsidR="00F93B8C" w:rsidRDefault="00F93B8C" w:rsidP="00F93B8C">
      <w:pPr>
        <w:rPr>
          <w:rFonts w:ascii="Arial" w:hAnsi="Arial" w:cs="Arial"/>
        </w:rPr>
      </w:pPr>
      <w:r>
        <w:rPr>
          <w:rFonts w:ascii="Arial" w:hAnsi="Arial" w:cs="Arial"/>
        </w:rPr>
        <w:t>Afhandeling klacht</w:t>
      </w:r>
    </w:p>
    <w:tbl>
      <w:tblPr>
        <w:tblW w:w="0" w:type="auto"/>
        <w:tblLayout w:type="fixed"/>
        <w:tblCellMar>
          <w:left w:w="70" w:type="dxa"/>
          <w:right w:w="70" w:type="dxa"/>
        </w:tblCellMar>
        <w:tblLook w:val="0000" w:firstRow="0" w:lastRow="0" w:firstColumn="0" w:lastColumn="0" w:noHBand="0" w:noVBand="0"/>
      </w:tblPr>
      <w:tblGrid>
        <w:gridCol w:w="9709"/>
      </w:tblGrid>
      <w:tr w:rsidR="00F93B8C" w14:paraId="56377D91" w14:textId="77777777" w:rsidTr="00EA6328">
        <w:tc>
          <w:tcPr>
            <w:tcW w:w="9709" w:type="dxa"/>
            <w:tcBorders>
              <w:top w:val="single" w:sz="6" w:space="0" w:color="auto"/>
              <w:left w:val="single" w:sz="6" w:space="0" w:color="auto"/>
              <w:bottom w:val="single" w:sz="6" w:space="0" w:color="auto"/>
              <w:right w:val="single" w:sz="6" w:space="0" w:color="auto"/>
            </w:tcBorders>
          </w:tcPr>
          <w:p w14:paraId="6DF6250E" w14:textId="77777777" w:rsidR="00F93B8C" w:rsidRPr="00FC33FD" w:rsidRDefault="00F93B8C" w:rsidP="00EA6328">
            <w:pPr>
              <w:spacing w:line="240" w:lineRule="exact"/>
              <w:rPr>
                <w:rFonts w:ascii="Arial" w:hAnsi="Arial" w:cs="Arial"/>
                <w:sz w:val="16"/>
                <w:szCs w:val="16"/>
              </w:rPr>
            </w:pPr>
            <w:r>
              <w:rPr>
                <w:rFonts w:ascii="Arial" w:hAnsi="Arial" w:cs="Arial"/>
                <w:sz w:val="16"/>
                <w:szCs w:val="16"/>
              </w:rPr>
              <w:t>(onafhankelijke inkoper:)</w:t>
            </w:r>
          </w:p>
          <w:p w14:paraId="16F87F47" w14:textId="77777777" w:rsidR="00F93B8C" w:rsidRDefault="00F93B8C" w:rsidP="00EA6328">
            <w:pPr>
              <w:spacing w:line="240" w:lineRule="exact"/>
              <w:rPr>
                <w:rFonts w:ascii="Arial" w:hAnsi="Arial" w:cs="Arial"/>
              </w:rPr>
            </w:pPr>
          </w:p>
        </w:tc>
      </w:tr>
    </w:tbl>
    <w:p w14:paraId="29D8F50D" w14:textId="77777777" w:rsidR="00F93B8C" w:rsidRDefault="00F93B8C" w:rsidP="00F93B8C">
      <w:pPr>
        <w:rPr>
          <w:rFonts w:ascii="Arial" w:hAnsi="Arial" w:cs="Arial"/>
        </w:rPr>
      </w:pPr>
    </w:p>
    <w:p w14:paraId="033DB13E" w14:textId="77777777" w:rsidR="00F93B8C" w:rsidRDefault="00F93B8C" w:rsidP="00F93B8C">
      <w:pPr>
        <w:rPr>
          <w:rFonts w:ascii="Arial" w:hAnsi="Arial" w:cs="Arial"/>
        </w:rPr>
      </w:pPr>
      <w:r>
        <w:rPr>
          <w:rFonts w:ascii="Arial" w:hAnsi="Arial" w:cs="Arial"/>
        </w:rPr>
        <w:t xml:space="preserve">Omschrijving klacht </w:t>
      </w:r>
    </w:p>
    <w:tbl>
      <w:tblPr>
        <w:tblW w:w="0" w:type="auto"/>
        <w:tblLayout w:type="fixed"/>
        <w:tblCellMar>
          <w:left w:w="70" w:type="dxa"/>
          <w:right w:w="70" w:type="dxa"/>
        </w:tblCellMar>
        <w:tblLook w:val="0000" w:firstRow="0" w:lastRow="0" w:firstColumn="0" w:lastColumn="0" w:noHBand="0" w:noVBand="0"/>
      </w:tblPr>
      <w:tblGrid>
        <w:gridCol w:w="9709"/>
      </w:tblGrid>
      <w:tr w:rsidR="00F93B8C" w14:paraId="5DE178C2" w14:textId="77777777" w:rsidTr="00EA6328">
        <w:tc>
          <w:tcPr>
            <w:tcW w:w="9709" w:type="dxa"/>
            <w:tcBorders>
              <w:top w:val="single" w:sz="6" w:space="0" w:color="auto"/>
              <w:left w:val="single" w:sz="6" w:space="0" w:color="auto"/>
              <w:bottom w:val="single" w:sz="6" w:space="0" w:color="auto"/>
              <w:right w:val="single" w:sz="6" w:space="0" w:color="auto"/>
            </w:tcBorders>
          </w:tcPr>
          <w:p w14:paraId="70C54FDE" w14:textId="77777777" w:rsidR="00F93B8C" w:rsidRPr="00630955" w:rsidRDefault="00F93B8C" w:rsidP="00EA6328">
            <w:pPr>
              <w:spacing w:line="240" w:lineRule="exact"/>
              <w:rPr>
                <w:rFonts w:ascii="Arial" w:hAnsi="Arial" w:cs="Arial"/>
                <w:sz w:val="18"/>
              </w:rPr>
            </w:pPr>
          </w:p>
          <w:p w14:paraId="5C95E844" w14:textId="77777777" w:rsidR="00F93B8C" w:rsidRPr="00630955" w:rsidRDefault="00F93B8C" w:rsidP="00EA6328">
            <w:pPr>
              <w:spacing w:line="240" w:lineRule="exact"/>
              <w:rPr>
                <w:rFonts w:ascii="Arial" w:hAnsi="Arial" w:cs="Arial"/>
                <w:sz w:val="18"/>
              </w:rPr>
            </w:pPr>
          </w:p>
          <w:p w14:paraId="5FDB351D" w14:textId="77777777" w:rsidR="00F93B8C" w:rsidRPr="00630955" w:rsidRDefault="00F93B8C" w:rsidP="00EA6328">
            <w:pPr>
              <w:spacing w:line="240" w:lineRule="exact"/>
              <w:rPr>
                <w:rFonts w:ascii="Arial" w:hAnsi="Arial" w:cs="Arial"/>
                <w:sz w:val="18"/>
              </w:rPr>
            </w:pPr>
            <w:r w:rsidRPr="00630955">
              <w:rPr>
                <w:rFonts w:ascii="Arial" w:hAnsi="Arial" w:cs="Arial"/>
                <w:sz w:val="18"/>
              </w:rPr>
              <w:t>Mogelijke oorzaak:</w:t>
            </w:r>
          </w:p>
          <w:p w14:paraId="77918F2B" w14:textId="77777777" w:rsidR="00F93B8C" w:rsidRPr="00630955" w:rsidRDefault="00F93B8C" w:rsidP="00EA6328">
            <w:pPr>
              <w:spacing w:line="240" w:lineRule="exact"/>
              <w:rPr>
                <w:rFonts w:ascii="Arial" w:hAnsi="Arial" w:cs="Arial"/>
                <w:sz w:val="18"/>
              </w:rPr>
            </w:pPr>
          </w:p>
          <w:p w14:paraId="262E6B92" w14:textId="77777777" w:rsidR="00F93B8C" w:rsidRPr="00630955" w:rsidRDefault="00F93B8C" w:rsidP="00EA6328">
            <w:pPr>
              <w:spacing w:line="240" w:lineRule="exact"/>
              <w:rPr>
                <w:rFonts w:ascii="Arial" w:hAnsi="Arial" w:cs="Arial"/>
                <w:sz w:val="18"/>
              </w:rPr>
            </w:pPr>
          </w:p>
        </w:tc>
      </w:tr>
    </w:tbl>
    <w:p w14:paraId="2DE29793" w14:textId="77777777" w:rsidR="00F93B8C" w:rsidRDefault="00F93B8C" w:rsidP="00F93B8C">
      <w:pPr>
        <w:rPr>
          <w:rFonts w:ascii="Arial" w:hAnsi="Arial" w:cs="Arial"/>
        </w:rPr>
      </w:pPr>
    </w:p>
    <w:p w14:paraId="68DDA7DC" w14:textId="77777777" w:rsidR="00F93B8C" w:rsidRPr="00EC5B43" w:rsidRDefault="00F93B8C" w:rsidP="00F93B8C">
      <w:pPr>
        <w:rPr>
          <w:rFonts w:ascii="Arial" w:hAnsi="Arial" w:cs="Arial"/>
          <w:sz w:val="16"/>
          <w:szCs w:val="16"/>
        </w:rPr>
      </w:pPr>
      <w:r>
        <w:rPr>
          <w:rFonts w:ascii="Arial" w:hAnsi="Arial" w:cs="Arial"/>
        </w:rPr>
        <w:t>Klacht behandeling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F93B8C" w14:paraId="2D900569" w14:textId="77777777" w:rsidTr="00EA6328">
        <w:tc>
          <w:tcPr>
            <w:tcW w:w="9709" w:type="dxa"/>
            <w:tcBorders>
              <w:top w:val="single" w:sz="6" w:space="0" w:color="auto"/>
              <w:left w:val="single" w:sz="6" w:space="0" w:color="auto"/>
              <w:bottom w:val="single" w:sz="6" w:space="0" w:color="auto"/>
              <w:right w:val="single" w:sz="6" w:space="0" w:color="auto"/>
            </w:tcBorders>
            <w:vAlign w:val="center"/>
          </w:tcPr>
          <w:p w14:paraId="1A7D8B60" w14:textId="77777777" w:rsidR="00F93B8C" w:rsidRPr="00101B9B" w:rsidRDefault="00F93B8C" w:rsidP="00EA6328">
            <w:pPr>
              <w:spacing w:line="240" w:lineRule="exact"/>
              <w:rPr>
                <w:rFonts w:ascii="Arial" w:hAnsi="Arial" w:cs="Arial"/>
              </w:rPr>
            </w:pPr>
          </w:p>
          <w:p w14:paraId="5D589D4B" w14:textId="77777777" w:rsidR="00F93B8C" w:rsidRDefault="00F93B8C" w:rsidP="00EA6328">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 xml:space="preserve">Bevestiging klacht d.d.: </w:t>
            </w:r>
            <w:r>
              <w:rPr>
                <w:rFonts w:ascii="Arial" w:hAnsi="Arial" w:cs="Arial"/>
              </w:rPr>
              <w:tab/>
            </w:r>
            <w:r>
              <w:rPr>
                <w:rFonts w:ascii="Arial" w:hAnsi="Arial" w:cs="Arial"/>
              </w:rPr>
              <w:tab/>
            </w:r>
            <w:r>
              <w:rPr>
                <w:rFonts w:ascii="Arial" w:hAnsi="Arial" w:cs="Arial"/>
              </w:rPr>
              <w:tab/>
              <w:t xml:space="preserve"> ___-___-_______. Afhandeling: _____ weken</w:t>
            </w:r>
            <w:r>
              <w:rPr>
                <w:rFonts w:ascii="Arial" w:hAnsi="Arial" w:cs="Arial"/>
              </w:rPr>
              <w:br/>
            </w:r>
            <w:r>
              <w:rPr>
                <w:rFonts w:ascii="Arial" w:hAnsi="Arial" w:cs="Arial"/>
              </w:rPr>
              <w:tab/>
              <w:t>Registratie briefnummer:</w:t>
            </w:r>
          </w:p>
          <w:p w14:paraId="2B9721A9" w14:textId="77777777" w:rsidR="00F93B8C" w:rsidRDefault="00F93B8C" w:rsidP="00EA6328">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rPr>
                <w:rFonts w:ascii="Arial" w:hAnsi="Arial" w:cs="Arial"/>
              </w:rPr>
              <w:tab/>
              <w:t>Informatie aan Klachten commissie d.d.: ___-___-_______.</w:t>
            </w:r>
          </w:p>
          <w:p w14:paraId="5FF31AF2" w14:textId="77777777" w:rsidR="00F93B8C" w:rsidRDefault="00F93B8C" w:rsidP="00EA6328">
            <w:pPr>
              <w:numPr>
                <w:ilvl w:val="0"/>
                <w:numId w:val="6"/>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b/>
              </w:rPr>
              <w:t>Betrokken deskundigen:</w:t>
            </w:r>
            <w:r>
              <w:rPr>
                <w:rFonts w:ascii="Arial" w:hAnsi="Arial" w:cs="Arial"/>
              </w:rPr>
              <w:t xml:space="preserve"> </w:t>
            </w:r>
          </w:p>
          <w:p w14:paraId="0C5DABDB" w14:textId="77777777" w:rsidR="00F93B8C" w:rsidRDefault="00F93B8C" w:rsidP="00EA6328">
            <w:pPr>
              <w:numPr>
                <w:ilvl w:val="0"/>
                <w:numId w:val="6"/>
              </w:numPr>
              <w:suppressAutoHyphens w:val="0"/>
              <w:overflowPunct w:val="0"/>
              <w:autoSpaceDE w:val="0"/>
              <w:autoSpaceDN w:val="0"/>
              <w:adjustRightInd w:val="0"/>
              <w:spacing w:line="240" w:lineRule="exact"/>
              <w:textAlignment w:val="baseline"/>
              <w:rPr>
                <w:rFonts w:ascii="Arial" w:hAnsi="Arial" w:cs="Arial"/>
              </w:rPr>
            </w:pPr>
            <w:r w:rsidRPr="00024EF5">
              <w:rPr>
                <w:rFonts w:ascii="Arial" w:hAnsi="Arial" w:cs="Arial"/>
                <w:b/>
              </w:rPr>
              <w:t>Resultaat onderzoek</w:t>
            </w:r>
            <w:r>
              <w:rPr>
                <w:rFonts w:ascii="Arial" w:hAnsi="Arial" w:cs="Arial"/>
                <w:b/>
              </w:rPr>
              <w:t>,</w:t>
            </w:r>
            <w:r>
              <w:rPr>
                <w:rFonts w:ascii="Arial" w:hAnsi="Arial" w:cs="Arial"/>
              </w:rPr>
              <w:t xml:space="preserve"> zie blad 2</w:t>
            </w:r>
          </w:p>
          <w:p w14:paraId="0096A04B" w14:textId="77777777" w:rsidR="00F93B8C" w:rsidRPr="00101B9B" w:rsidRDefault="00F93B8C" w:rsidP="00EA6328">
            <w:pPr>
              <w:spacing w:line="240" w:lineRule="exact"/>
              <w:rPr>
                <w:rFonts w:ascii="Arial" w:hAnsi="Arial" w:cs="Arial"/>
              </w:rPr>
            </w:pPr>
          </w:p>
        </w:tc>
      </w:tr>
    </w:tbl>
    <w:p w14:paraId="092C4E69" w14:textId="77777777" w:rsidR="00F93B8C" w:rsidRDefault="00F93B8C" w:rsidP="00F93B8C">
      <w:pPr>
        <w:rPr>
          <w:rFonts w:ascii="Arial" w:hAnsi="Arial" w:cs="Arial"/>
        </w:rPr>
      </w:pPr>
    </w:p>
    <w:p w14:paraId="03C8D925" w14:textId="77777777" w:rsidR="00F93B8C" w:rsidRDefault="00F93B8C" w:rsidP="00F93B8C">
      <w:pPr>
        <w:rPr>
          <w:rFonts w:ascii="Arial" w:hAnsi="Arial" w:cs="Arial"/>
        </w:rPr>
      </w:pPr>
      <w:r>
        <w:rPr>
          <w:rFonts w:ascii="Arial" w:hAnsi="Arial" w:cs="Arial"/>
        </w:rPr>
        <w:t>Beoordeling op basis van onderzoek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F93B8C" w14:paraId="0791E4E9" w14:textId="77777777" w:rsidTr="00EA6328">
        <w:tc>
          <w:tcPr>
            <w:tcW w:w="9709" w:type="dxa"/>
            <w:tcBorders>
              <w:top w:val="single" w:sz="6" w:space="0" w:color="auto"/>
              <w:left w:val="single" w:sz="6" w:space="0" w:color="auto"/>
              <w:bottom w:val="single" w:sz="6" w:space="0" w:color="auto"/>
              <w:right w:val="single" w:sz="6" w:space="0" w:color="auto"/>
            </w:tcBorders>
          </w:tcPr>
          <w:p w14:paraId="4B3F04BE" w14:textId="77777777" w:rsidR="00F93B8C" w:rsidRDefault="00F93B8C" w:rsidP="00EA6328">
            <w:pPr>
              <w:spacing w:line="240" w:lineRule="exact"/>
              <w:rPr>
                <w:rFonts w:ascii="Arial" w:hAnsi="Arial" w:cs="Arial"/>
              </w:rPr>
            </w:pPr>
          </w:p>
          <w:p w14:paraId="4BA5DA3B" w14:textId="77777777" w:rsidR="00F93B8C" w:rsidRDefault="00F93B8C" w:rsidP="00EA6328">
            <w:pPr>
              <w:spacing w:line="240" w:lineRule="exact"/>
              <w:ind w:left="360"/>
              <w:rPr>
                <w:rFonts w:ascii="Arial" w:hAnsi="Arial" w:cs="Arial"/>
              </w:rPr>
            </w:pPr>
            <w:r>
              <w:rPr>
                <w:rFonts w:ascii="Arial" w:hAnsi="Arial" w:cs="Arial"/>
              </w:rPr>
              <w:t>Voorlopige beoordeling met advies aan Klachten commissie:</w:t>
            </w:r>
          </w:p>
          <w:p w14:paraId="34B1EC7D" w14:textId="77777777" w:rsidR="00F93B8C" w:rsidRDefault="00F93B8C" w:rsidP="00EA6328">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terecht:</w:t>
            </w:r>
            <w:r>
              <w:rPr>
                <w:rFonts w:ascii="Arial" w:hAnsi="Arial" w:cs="Arial"/>
              </w:rPr>
              <w:t xml:space="preserve"> Advies aan Klachten commissie d.d.</w:t>
            </w:r>
          </w:p>
          <w:p w14:paraId="28CA5632" w14:textId="77777777" w:rsidR="00F93B8C" w:rsidRDefault="00F93B8C" w:rsidP="00EA6328">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niet terecht</w:t>
            </w:r>
            <w:r>
              <w:rPr>
                <w:rFonts w:ascii="Arial" w:hAnsi="Arial" w:cs="Arial"/>
                <w:b/>
              </w:rPr>
              <w:t xml:space="preserve">: </w:t>
            </w:r>
            <w:r w:rsidRPr="003B5C39">
              <w:rPr>
                <w:rFonts w:ascii="Arial" w:hAnsi="Arial" w:cs="Arial"/>
              </w:rPr>
              <w:t>Concept afwijzingsbrief</w:t>
            </w:r>
            <w:r>
              <w:rPr>
                <w:rFonts w:ascii="Arial" w:hAnsi="Arial" w:cs="Arial"/>
              </w:rPr>
              <w:t xml:space="preserve"> d.d.</w:t>
            </w:r>
          </w:p>
          <w:p w14:paraId="75598D62" w14:textId="77777777" w:rsidR="00F93B8C" w:rsidRDefault="00F93B8C" w:rsidP="00EA6328">
            <w:pPr>
              <w:spacing w:line="240" w:lineRule="exact"/>
              <w:rPr>
                <w:rFonts w:ascii="Arial" w:hAnsi="Arial" w:cs="Arial"/>
              </w:rPr>
            </w:pPr>
          </w:p>
        </w:tc>
      </w:tr>
    </w:tbl>
    <w:p w14:paraId="03077F50" w14:textId="77777777" w:rsidR="00F93B8C" w:rsidRDefault="00F93B8C" w:rsidP="00F93B8C">
      <w:pPr>
        <w:spacing w:line="240" w:lineRule="exact"/>
        <w:rPr>
          <w:rFonts w:ascii="Arial" w:hAnsi="Arial" w:cs="Arial"/>
        </w:rPr>
      </w:pPr>
    </w:p>
    <w:p w14:paraId="51ABCA2C" w14:textId="77777777" w:rsidR="00F93B8C" w:rsidRDefault="00F93B8C" w:rsidP="00F93B8C">
      <w:pPr>
        <w:spacing w:line="240" w:lineRule="exact"/>
        <w:rPr>
          <w:rFonts w:ascii="Arial" w:hAnsi="Arial" w:cs="Arial"/>
        </w:rPr>
      </w:pPr>
      <w:r>
        <w:rPr>
          <w:rFonts w:ascii="Arial" w:hAnsi="Arial" w:cs="Arial"/>
        </w:rPr>
        <w:t>Beslissing Klachten commissie</w:t>
      </w:r>
    </w:p>
    <w:tbl>
      <w:tblPr>
        <w:tblW w:w="0" w:type="auto"/>
        <w:tblLayout w:type="fixed"/>
        <w:tblCellMar>
          <w:left w:w="70" w:type="dxa"/>
          <w:right w:w="70" w:type="dxa"/>
        </w:tblCellMar>
        <w:tblLook w:val="0000" w:firstRow="0" w:lastRow="0" w:firstColumn="0" w:lastColumn="0" w:noHBand="0" w:noVBand="0"/>
      </w:tblPr>
      <w:tblGrid>
        <w:gridCol w:w="9709"/>
      </w:tblGrid>
      <w:tr w:rsidR="00F93B8C" w14:paraId="485927A4" w14:textId="77777777" w:rsidTr="00EA6328">
        <w:tc>
          <w:tcPr>
            <w:tcW w:w="9709" w:type="dxa"/>
            <w:tcBorders>
              <w:top w:val="single" w:sz="6" w:space="0" w:color="auto"/>
              <w:left w:val="single" w:sz="6" w:space="0" w:color="auto"/>
              <w:bottom w:val="single" w:sz="6" w:space="0" w:color="auto"/>
              <w:right w:val="single" w:sz="6" w:space="0" w:color="auto"/>
            </w:tcBorders>
          </w:tcPr>
          <w:p w14:paraId="4677D6F9" w14:textId="77777777" w:rsidR="00F93B8C" w:rsidRDefault="00F93B8C" w:rsidP="00EA6328">
            <w:pPr>
              <w:spacing w:line="240" w:lineRule="exact"/>
              <w:rPr>
                <w:rFonts w:ascii="Arial" w:hAnsi="Arial" w:cs="Arial"/>
              </w:rPr>
            </w:pPr>
          </w:p>
          <w:p w14:paraId="7E7EE8E4" w14:textId="77777777" w:rsidR="00F93B8C" w:rsidRDefault="00F93B8C" w:rsidP="00EA6328">
            <w:pPr>
              <w:pStyle w:val="Lijstalinea1"/>
              <w:numPr>
                <w:ilvl w:val="0"/>
                <w:numId w:val="8"/>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terecht:</w:t>
            </w:r>
            <w:r>
              <w:rPr>
                <w:rFonts w:ascii="Arial" w:hAnsi="Arial" w:cs="Arial"/>
                <w:sz w:val="20"/>
              </w:rPr>
              <w:t xml:space="preserve"> </w:t>
            </w:r>
          </w:p>
          <w:p w14:paraId="65B97C3F" w14:textId="77777777" w:rsidR="00F93B8C" w:rsidRPr="00165BCC" w:rsidRDefault="00F93B8C" w:rsidP="00EA6328">
            <w:pPr>
              <w:spacing w:line="240" w:lineRule="exact"/>
              <w:ind w:left="708"/>
              <w:rPr>
                <w:rFonts w:ascii="Arial" w:hAnsi="Arial" w:cs="Arial"/>
              </w:rPr>
            </w:pPr>
            <w:r w:rsidRPr="00165BCC">
              <w:rPr>
                <w:rFonts w:ascii="Arial" w:hAnsi="Arial" w:cs="Arial"/>
              </w:rPr>
              <w:t xml:space="preserve">Informatie naar Klager en </w:t>
            </w:r>
            <w:r>
              <w:rPr>
                <w:rFonts w:ascii="Arial" w:hAnsi="Arial" w:cs="Arial"/>
              </w:rPr>
              <w:t>te nemen maatregelen/acties:</w:t>
            </w:r>
          </w:p>
          <w:p w14:paraId="17E05BD3" w14:textId="77777777" w:rsidR="00F93B8C" w:rsidRPr="00A655D1" w:rsidRDefault="00F93B8C" w:rsidP="00EA6328">
            <w:pPr>
              <w:pStyle w:val="Lijstalinea1"/>
              <w:numPr>
                <w:ilvl w:val="0"/>
                <w:numId w:val="8"/>
              </w:numPr>
              <w:overflowPunct w:val="0"/>
              <w:autoSpaceDE w:val="0"/>
              <w:autoSpaceDN w:val="0"/>
              <w:adjustRightInd w:val="0"/>
              <w:spacing w:before="0" w:line="240" w:lineRule="exact"/>
              <w:textAlignment w:val="baseline"/>
              <w:rPr>
                <w:rFonts w:ascii="Arial" w:hAnsi="Arial" w:cs="Arial"/>
                <w:sz w:val="20"/>
              </w:rPr>
            </w:pPr>
            <w:r>
              <w:rPr>
                <w:rFonts w:ascii="Arial" w:hAnsi="Arial" w:cs="Arial"/>
                <w:sz w:val="20"/>
              </w:rPr>
              <w:t xml:space="preserve">Klacht </w:t>
            </w:r>
            <w:r w:rsidRPr="00A655D1">
              <w:rPr>
                <w:rFonts w:ascii="Arial" w:hAnsi="Arial" w:cs="Arial"/>
                <w:b/>
                <w:sz w:val="20"/>
              </w:rPr>
              <w:t>onterecht:</w:t>
            </w:r>
            <w:r>
              <w:rPr>
                <w:rFonts w:ascii="Arial" w:hAnsi="Arial" w:cs="Arial"/>
                <w:b/>
                <w:sz w:val="20"/>
              </w:rPr>
              <w:t xml:space="preserve"> </w:t>
            </w:r>
            <w:r w:rsidRPr="00A655D1">
              <w:rPr>
                <w:rFonts w:ascii="Arial" w:hAnsi="Arial" w:cs="Arial"/>
                <w:sz w:val="20"/>
              </w:rPr>
              <w:t>Definitieve afwijzingsbrief</w:t>
            </w:r>
            <w:r>
              <w:rPr>
                <w:rFonts w:ascii="Arial" w:hAnsi="Arial" w:cs="Arial"/>
                <w:sz w:val="20"/>
              </w:rPr>
              <w:t xml:space="preserve"> verstuurd d.d. ___-___-_______</w:t>
            </w:r>
          </w:p>
          <w:p w14:paraId="152F6673" w14:textId="77777777" w:rsidR="00F93B8C" w:rsidRDefault="00F93B8C" w:rsidP="00EA6328">
            <w:pPr>
              <w:spacing w:line="240" w:lineRule="exact"/>
              <w:rPr>
                <w:rFonts w:ascii="Arial" w:hAnsi="Arial" w:cs="Arial"/>
              </w:rPr>
            </w:pPr>
          </w:p>
          <w:p w14:paraId="567A177A" w14:textId="77777777" w:rsidR="00F93B8C" w:rsidRDefault="00F93B8C" w:rsidP="00EA6328">
            <w:pPr>
              <w:spacing w:line="240" w:lineRule="exact"/>
              <w:ind w:left="708"/>
              <w:rPr>
                <w:rFonts w:ascii="Arial" w:hAnsi="Arial" w:cs="Arial"/>
              </w:rPr>
            </w:pPr>
            <w:r>
              <w:rPr>
                <w:rFonts w:ascii="Arial" w:hAnsi="Arial" w:cs="Arial"/>
              </w:rPr>
              <w:t>Bericht aan Klager over uiteindelijke beslissing d.d. ___-___-______</w:t>
            </w:r>
          </w:p>
          <w:p w14:paraId="24E38B06" w14:textId="77777777" w:rsidR="00F93B8C" w:rsidRDefault="00F93B8C" w:rsidP="00EA6328">
            <w:pPr>
              <w:spacing w:line="240" w:lineRule="exact"/>
              <w:rPr>
                <w:rFonts w:ascii="Arial" w:hAnsi="Arial" w:cs="Arial"/>
              </w:rPr>
            </w:pPr>
          </w:p>
        </w:tc>
      </w:tr>
    </w:tbl>
    <w:p w14:paraId="1F529CD7" w14:textId="77777777" w:rsidR="00F93B8C" w:rsidRDefault="00F93B8C" w:rsidP="00F93B8C">
      <w:pPr>
        <w:spacing w:line="240" w:lineRule="exact"/>
        <w:rPr>
          <w:rFonts w:ascii="Arial" w:hAnsi="Arial" w:cs="Arial"/>
        </w:rPr>
      </w:pPr>
    </w:p>
    <w:p w14:paraId="21449F70" w14:textId="77777777" w:rsidR="00F93B8C" w:rsidRDefault="00F93B8C" w:rsidP="00F93B8C">
      <w:pPr>
        <w:spacing w:line="240" w:lineRule="exact"/>
        <w:rPr>
          <w:rFonts w:ascii="Arial" w:hAnsi="Arial" w:cs="Arial"/>
        </w:rPr>
      </w:pPr>
      <w:r>
        <w:rPr>
          <w:rFonts w:ascii="Arial" w:hAnsi="Arial" w:cs="Arial"/>
        </w:rPr>
        <w:t>Opvolging maatregelen</w:t>
      </w:r>
    </w:p>
    <w:tbl>
      <w:tblPr>
        <w:tblW w:w="0" w:type="auto"/>
        <w:tblLayout w:type="fixed"/>
        <w:tblCellMar>
          <w:left w:w="70" w:type="dxa"/>
          <w:right w:w="70" w:type="dxa"/>
        </w:tblCellMar>
        <w:tblLook w:val="0000" w:firstRow="0" w:lastRow="0" w:firstColumn="0" w:lastColumn="0" w:noHBand="0" w:noVBand="0"/>
      </w:tblPr>
      <w:tblGrid>
        <w:gridCol w:w="9709"/>
      </w:tblGrid>
      <w:tr w:rsidR="00F93B8C" w14:paraId="281A23CF" w14:textId="77777777" w:rsidTr="00EA6328">
        <w:tc>
          <w:tcPr>
            <w:tcW w:w="9709" w:type="dxa"/>
            <w:tcBorders>
              <w:top w:val="single" w:sz="6" w:space="0" w:color="auto"/>
              <w:left w:val="single" w:sz="6" w:space="0" w:color="auto"/>
              <w:bottom w:val="single" w:sz="6" w:space="0" w:color="auto"/>
              <w:right w:val="single" w:sz="6" w:space="0" w:color="auto"/>
            </w:tcBorders>
          </w:tcPr>
          <w:p w14:paraId="60A549A7" w14:textId="77777777" w:rsidR="00F93B8C" w:rsidRDefault="00F93B8C" w:rsidP="00EA6328">
            <w:pPr>
              <w:spacing w:line="240" w:lineRule="exact"/>
              <w:rPr>
                <w:rFonts w:ascii="Arial" w:hAnsi="Arial" w:cs="Arial"/>
              </w:rPr>
            </w:pPr>
          </w:p>
          <w:p w14:paraId="40076DD3" w14:textId="77777777" w:rsidR="00F93B8C" w:rsidRDefault="00F93B8C" w:rsidP="00EA6328">
            <w:pPr>
              <w:spacing w:line="240" w:lineRule="exact"/>
              <w:rPr>
                <w:rFonts w:ascii="Arial" w:hAnsi="Arial" w:cs="Arial"/>
              </w:rPr>
            </w:pPr>
            <w:r>
              <w:rPr>
                <w:rFonts w:ascii="Arial" w:hAnsi="Arial" w:cs="Arial"/>
              </w:rPr>
              <w:t>Uitgevoerd op d.d.___-___-_______</w:t>
            </w:r>
          </w:p>
          <w:p w14:paraId="780D0F8A" w14:textId="77777777" w:rsidR="00F93B8C" w:rsidRDefault="00F93B8C" w:rsidP="00EA6328">
            <w:pPr>
              <w:spacing w:line="240" w:lineRule="exact"/>
              <w:rPr>
                <w:rFonts w:ascii="Arial" w:hAnsi="Arial" w:cs="Arial"/>
              </w:rPr>
            </w:pPr>
          </w:p>
        </w:tc>
      </w:tr>
    </w:tbl>
    <w:p w14:paraId="0DDC8DA6" w14:textId="77777777" w:rsidR="00F93B8C" w:rsidRDefault="00F93B8C" w:rsidP="00F93B8C">
      <w:pPr>
        <w:spacing w:line="240" w:lineRule="exact"/>
        <w:rPr>
          <w:rFonts w:ascii="Arial" w:hAnsi="Arial" w:cs="Arial"/>
        </w:rPr>
      </w:pPr>
    </w:p>
    <w:p w14:paraId="6132DDCA" w14:textId="77777777" w:rsidR="00F93B8C" w:rsidRDefault="00F93B8C" w:rsidP="00F93B8C">
      <w:pPr>
        <w:spacing w:line="240" w:lineRule="exact"/>
        <w:rPr>
          <w:rFonts w:ascii="Arial" w:hAnsi="Arial" w:cs="Arial"/>
        </w:rPr>
      </w:pPr>
    </w:p>
    <w:p w14:paraId="777368F8" w14:textId="77777777" w:rsidR="00F93B8C" w:rsidRDefault="00F93B8C" w:rsidP="00F93B8C">
      <w:pPr>
        <w:spacing w:line="240" w:lineRule="exact"/>
        <w:rPr>
          <w:rFonts w:ascii="Arial" w:hAnsi="Arial" w:cs="Arial"/>
        </w:rPr>
      </w:pPr>
      <w:r>
        <w:rPr>
          <w:rFonts w:ascii="Arial" w:hAnsi="Arial" w:cs="Arial"/>
        </w:rPr>
        <w:t>Voor akkoord onafhankelijke inkoper en afgesloten op: ____-____-_____</w:t>
      </w:r>
      <w:r>
        <w:rPr>
          <w:rFonts w:ascii="Arial" w:hAnsi="Arial" w:cs="Arial"/>
        </w:rPr>
        <w:br/>
        <w:t>Naam:...................................................... Handtekening</w:t>
      </w:r>
    </w:p>
    <w:p w14:paraId="218EE316" w14:textId="77777777" w:rsidR="00F93B8C" w:rsidRDefault="00F93B8C" w:rsidP="00F93B8C">
      <w:pPr>
        <w:spacing w:line="240" w:lineRule="exact"/>
        <w:rPr>
          <w:rFonts w:ascii="Arial" w:hAnsi="Arial" w:cs="Arial"/>
        </w:rPr>
      </w:pPr>
    </w:p>
    <w:p w14:paraId="01AA998A" w14:textId="77777777" w:rsidR="00F93B8C" w:rsidRPr="00C85419" w:rsidRDefault="00F93B8C" w:rsidP="00F93B8C">
      <w:pPr>
        <w:spacing w:line="240" w:lineRule="exact"/>
        <w:rPr>
          <w:rFonts w:ascii="Arial" w:hAnsi="Arial" w:cs="Arial"/>
          <w:sz w:val="24"/>
        </w:rPr>
      </w:pPr>
      <w:r w:rsidRPr="00C85419">
        <w:rPr>
          <w:rFonts w:ascii="Arial" w:hAnsi="Arial" w:cs="Arial"/>
          <w:sz w:val="24"/>
        </w:rPr>
        <w:t xml:space="preserve">Notities </w:t>
      </w:r>
      <w:r>
        <w:rPr>
          <w:rFonts w:ascii="Arial" w:hAnsi="Arial" w:cs="Arial"/>
          <w:sz w:val="24"/>
        </w:rPr>
        <w:t xml:space="preserve">m.b.t. </w:t>
      </w:r>
      <w:r w:rsidRPr="00C85419">
        <w:rPr>
          <w:rFonts w:ascii="Arial" w:hAnsi="Arial" w:cs="Arial"/>
          <w:sz w:val="24"/>
        </w:rPr>
        <w:t>klachtonderzoek</w:t>
      </w:r>
    </w:p>
    <w:p w14:paraId="08D0EEBF" w14:textId="77777777" w:rsidR="00F93B8C" w:rsidRDefault="00F93B8C" w:rsidP="00F93B8C">
      <w:pPr>
        <w:rPr>
          <w:rFonts w:ascii="Arial" w:hAnsi="Arial" w:cs="Arial"/>
        </w:rPr>
      </w:pPr>
    </w:p>
    <w:tbl>
      <w:tblPr>
        <w:tblW w:w="977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9778"/>
      </w:tblGrid>
      <w:tr w:rsidR="00F93B8C" w14:paraId="577A01D5" w14:textId="77777777" w:rsidTr="00EA6328">
        <w:tc>
          <w:tcPr>
            <w:tcW w:w="9778" w:type="dxa"/>
            <w:tcBorders>
              <w:top w:val="single" w:sz="6" w:space="0" w:color="auto"/>
            </w:tcBorders>
          </w:tcPr>
          <w:p w14:paraId="5263BDED" w14:textId="77777777" w:rsidR="00F93B8C" w:rsidRDefault="00F93B8C" w:rsidP="00EA6328">
            <w:pPr>
              <w:spacing w:line="360" w:lineRule="auto"/>
              <w:rPr>
                <w:rFonts w:ascii="Arial" w:hAnsi="Arial" w:cs="Arial"/>
              </w:rPr>
            </w:pPr>
          </w:p>
        </w:tc>
      </w:tr>
      <w:tr w:rsidR="00F93B8C" w14:paraId="20552D90" w14:textId="77777777" w:rsidTr="00EA6328">
        <w:tc>
          <w:tcPr>
            <w:tcW w:w="9778" w:type="dxa"/>
          </w:tcPr>
          <w:p w14:paraId="7EA523A3" w14:textId="77777777" w:rsidR="00F93B8C" w:rsidRDefault="00F93B8C" w:rsidP="00EA6328">
            <w:pPr>
              <w:spacing w:line="360" w:lineRule="auto"/>
              <w:rPr>
                <w:rFonts w:ascii="Arial" w:hAnsi="Arial" w:cs="Arial"/>
              </w:rPr>
            </w:pPr>
          </w:p>
        </w:tc>
      </w:tr>
      <w:tr w:rsidR="00F93B8C" w14:paraId="64F77A6A" w14:textId="77777777" w:rsidTr="00EA6328">
        <w:tc>
          <w:tcPr>
            <w:tcW w:w="9778" w:type="dxa"/>
          </w:tcPr>
          <w:p w14:paraId="7EC19ED6" w14:textId="77777777" w:rsidR="00F93B8C" w:rsidRDefault="00F93B8C" w:rsidP="00EA6328">
            <w:pPr>
              <w:spacing w:line="360" w:lineRule="auto"/>
              <w:rPr>
                <w:rFonts w:ascii="Arial" w:hAnsi="Arial" w:cs="Arial"/>
              </w:rPr>
            </w:pPr>
          </w:p>
        </w:tc>
      </w:tr>
      <w:tr w:rsidR="00F93B8C" w14:paraId="3E510A46" w14:textId="77777777" w:rsidTr="00EA6328">
        <w:tc>
          <w:tcPr>
            <w:tcW w:w="9778" w:type="dxa"/>
          </w:tcPr>
          <w:p w14:paraId="05202C52" w14:textId="77777777" w:rsidR="00F93B8C" w:rsidRDefault="00F93B8C" w:rsidP="00EA6328">
            <w:pPr>
              <w:spacing w:line="360" w:lineRule="auto"/>
              <w:rPr>
                <w:rFonts w:ascii="Arial" w:hAnsi="Arial" w:cs="Arial"/>
              </w:rPr>
            </w:pPr>
          </w:p>
        </w:tc>
      </w:tr>
      <w:tr w:rsidR="00F93B8C" w14:paraId="219B5C72" w14:textId="77777777" w:rsidTr="00EA6328">
        <w:tc>
          <w:tcPr>
            <w:tcW w:w="9778" w:type="dxa"/>
          </w:tcPr>
          <w:p w14:paraId="4603FA05" w14:textId="77777777" w:rsidR="00F93B8C" w:rsidRDefault="00F93B8C" w:rsidP="00EA6328">
            <w:pPr>
              <w:spacing w:line="360" w:lineRule="auto"/>
              <w:rPr>
                <w:rFonts w:ascii="Arial" w:hAnsi="Arial" w:cs="Arial"/>
              </w:rPr>
            </w:pPr>
          </w:p>
        </w:tc>
      </w:tr>
      <w:tr w:rsidR="00F93B8C" w14:paraId="1FD923FA" w14:textId="77777777" w:rsidTr="00EA6328">
        <w:tc>
          <w:tcPr>
            <w:tcW w:w="9778" w:type="dxa"/>
          </w:tcPr>
          <w:p w14:paraId="603657F4" w14:textId="77777777" w:rsidR="00F93B8C" w:rsidRDefault="00F93B8C" w:rsidP="00EA6328">
            <w:pPr>
              <w:spacing w:line="360" w:lineRule="auto"/>
              <w:rPr>
                <w:rFonts w:ascii="Arial" w:hAnsi="Arial" w:cs="Arial"/>
              </w:rPr>
            </w:pPr>
          </w:p>
        </w:tc>
      </w:tr>
      <w:tr w:rsidR="00F93B8C" w14:paraId="5FFD02F2" w14:textId="77777777" w:rsidTr="00EA6328">
        <w:tc>
          <w:tcPr>
            <w:tcW w:w="9778" w:type="dxa"/>
          </w:tcPr>
          <w:p w14:paraId="6845FCB8" w14:textId="77777777" w:rsidR="00F93B8C" w:rsidRDefault="00F93B8C" w:rsidP="00EA6328">
            <w:pPr>
              <w:spacing w:line="360" w:lineRule="auto"/>
              <w:rPr>
                <w:rFonts w:ascii="Arial" w:hAnsi="Arial" w:cs="Arial"/>
              </w:rPr>
            </w:pPr>
          </w:p>
        </w:tc>
      </w:tr>
      <w:tr w:rsidR="00F93B8C" w14:paraId="704CAC4B" w14:textId="77777777" w:rsidTr="00EA6328">
        <w:tc>
          <w:tcPr>
            <w:tcW w:w="9778" w:type="dxa"/>
          </w:tcPr>
          <w:p w14:paraId="0866F188" w14:textId="77777777" w:rsidR="00F93B8C" w:rsidRDefault="00F93B8C" w:rsidP="00EA6328">
            <w:pPr>
              <w:spacing w:line="360" w:lineRule="auto"/>
              <w:rPr>
                <w:rFonts w:ascii="Arial" w:hAnsi="Arial" w:cs="Arial"/>
              </w:rPr>
            </w:pPr>
          </w:p>
        </w:tc>
      </w:tr>
      <w:tr w:rsidR="00F93B8C" w14:paraId="275D0033" w14:textId="77777777" w:rsidTr="00EA6328">
        <w:tc>
          <w:tcPr>
            <w:tcW w:w="9778" w:type="dxa"/>
          </w:tcPr>
          <w:p w14:paraId="487ABACC" w14:textId="77777777" w:rsidR="00F93B8C" w:rsidRDefault="00F93B8C" w:rsidP="00EA6328">
            <w:pPr>
              <w:spacing w:line="360" w:lineRule="auto"/>
              <w:rPr>
                <w:rFonts w:ascii="Arial" w:hAnsi="Arial" w:cs="Arial"/>
              </w:rPr>
            </w:pPr>
          </w:p>
        </w:tc>
      </w:tr>
      <w:tr w:rsidR="00F93B8C" w14:paraId="08E1C064" w14:textId="77777777" w:rsidTr="00EA6328">
        <w:tc>
          <w:tcPr>
            <w:tcW w:w="9778" w:type="dxa"/>
          </w:tcPr>
          <w:p w14:paraId="35DD6112" w14:textId="77777777" w:rsidR="00F93B8C" w:rsidRDefault="00F93B8C" w:rsidP="00EA6328">
            <w:pPr>
              <w:spacing w:line="360" w:lineRule="auto"/>
              <w:rPr>
                <w:rFonts w:ascii="Arial" w:hAnsi="Arial" w:cs="Arial"/>
              </w:rPr>
            </w:pPr>
          </w:p>
        </w:tc>
      </w:tr>
      <w:tr w:rsidR="00F93B8C" w14:paraId="7425A427" w14:textId="77777777" w:rsidTr="00EA6328">
        <w:tc>
          <w:tcPr>
            <w:tcW w:w="9778" w:type="dxa"/>
          </w:tcPr>
          <w:p w14:paraId="579E6F6E" w14:textId="77777777" w:rsidR="00F93B8C" w:rsidRDefault="00F93B8C" w:rsidP="00EA6328">
            <w:pPr>
              <w:spacing w:line="360" w:lineRule="auto"/>
              <w:rPr>
                <w:rFonts w:ascii="Arial" w:hAnsi="Arial" w:cs="Arial"/>
              </w:rPr>
            </w:pPr>
          </w:p>
        </w:tc>
      </w:tr>
      <w:tr w:rsidR="00F93B8C" w14:paraId="11EAC99D" w14:textId="77777777" w:rsidTr="00EA6328">
        <w:tc>
          <w:tcPr>
            <w:tcW w:w="9778" w:type="dxa"/>
          </w:tcPr>
          <w:p w14:paraId="63175A29" w14:textId="77777777" w:rsidR="00F93B8C" w:rsidRDefault="00F93B8C" w:rsidP="00EA6328">
            <w:pPr>
              <w:spacing w:line="360" w:lineRule="auto"/>
              <w:rPr>
                <w:rFonts w:ascii="Arial" w:hAnsi="Arial" w:cs="Arial"/>
              </w:rPr>
            </w:pPr>
          </w:p>
        </w:tc>
      </w:tr>
      <w:tr w:rsidR="00F93B8C" w14:paraId="3729702F" w14:textId="77777777" w:rsidTr="00EA6328">
        <w:tc>
          <w:tcPr>
            <w:tcW w:w="9778" w:type="dxa"/>
          </w:tcPr>
          <w:p w14:paraId="77454308" w14:textId="77777777" w:rsidR="00F93B8C" w:rsidRDefault="00F93B8C" w:rsidP="00EA6328">
            <w:pPr>
              <w:spacing w:line="360" w:lineRule="auto"/>
              <w:rPr>
                <w:rFonts w:ascii="Arial" w:hAnsi="Arial" w:cs="Arial"/>
              </w:rPr>
            </w:pPr>
          </w:p>
        </w:tc>
      </w:tr>
      <w:tr w:rsidR="00F93B8C" w14:paraId="5C246A8F" w14:textId="77777777" w:rsidTr="00EA6328">
        <w:tc>
          <w:tcPr>
            <w:tcW w:w="9778" w:type="dxa"/>
          </w:tcPr>
          <w:p w14:paraId="4BC192AA" w14:textId="77777777" w:rsidR="00F93B8C" w:rsidRDefault="00F93B8C" w:rsidP="00EA6328">
            <w:pPr>
              <w:spacing w:line="360" w:lineRule="auto"/>
              <w:rPr>
                <w:rFonts w:ascii="Arial" w:hAnsi="Arial" w:cs="Arial"/>
              </w:rPr>
            </w:pPr>
          </w:p>
        </w:tc>
      </w:tr>
      <w:tr w:rsidR="00F93B8C" w14:paraId="5F388E16" w14:textId="77777777" w:rsidTr="00EA6328">
        <w:tc>
          <w:tcPr>
            <w:tcW w:w="9778" w:type="dxa"/>
          </w:tcPr>
          <w:p w14:paraId="7C18D1E1" w14:textId="77777777" w:rsidR="00F93B8C" w:rsidRDefault="00F93B8C" w:rsidP="00EA6328">
            <w:pPr>
              <w:spacing w:line="360" w:lineRule="auto"/>
              <w:rPr>
                <w:rFonts w:ascii="Arial" w:hAnsi="Arial" w:cs="Arial"/>
              </w:rPr>
            </w:pPr>
          </w:p>
        </w:tc>
      </w:tr>
      <w:tr w:rsidR="00F93B8C" w14:paraId="4E04922F" w14:textId="77777777" w:rsidTr="00EA6328">
        <w:tc>
          <w:tcPr>
            <w:tcW w:w="9778" w:type="dxa"/>
          </w:tcPr>
          <w:p w14:paraId="17AFCAD2" w14:textId="77777777" w:rsidR="00F93B8C" w:rsidRDefault="00F93B8C" w:rsidP="00EA6328">
            <w:pPr>
              <w:spacing w:line="360" w:lineRule="auto"/>
              <w:rPr>
                <w:rFonts w:ascii="Arial" w:hAnsi="Arial" w:cs="Arial"/>
              </w:rPr>
            </w:pPr>
          </w:p>
        </w:tc>
      </w:tr>
      <w:tr w:rsidR="00F93B8C" w14:paraId="7787F74F" w14:textId="77777777" w:rsidTr="00EA6328">
        <w:tc>
          <w:tcPr>
            <w:tcW w:w="9778" w:type="dxa"/>
          </w:tcPr>
          <w:p w14:paraId="2069023F" w14:textId="77777777" w:rsidR="00F93B8C" w:rsidRDefault="00F93B8C" w:rsidP="00EA6328">
            <w:pPr>
              <w:spacing w:line="360" w:lineRule="auto"/>
              <w:rPr>
                <w:rFonts w:ascii="Arial" w:hAnsi="Arial" w:cs="Arial"/>
              </w:rPr>
            </w:pPr>
          </w:p>
        </w:tc>
      </w:tr>
      <w:tr w:rsidR="00F93B8C" w14:paraId="28A78A90" w14:textId="77777777" w:rsidTr="00EA6328">
        <w:tc>
          <w:tcPr>
            <w:tcW w:w="9778" w:type="dxa"/>
          </w:tcPr>
          <w:p w14:paraId="36279C64" w14:textId="77777777" w:rsidR="00F93B8C" w:rsidRDefault="00F93B8C" w:rsidP="00EA6328">
            <w:pPr>
              <w:spacing w:line="360" w:lineRule="auto"/>
              <w:rPr>
                <w:rFonts w:ascii="Arial" w:hAnsi="Arial" w:cs="Arial"/>
              </w:rPr>
            </w:pPr>
          </w:p>
        </w:tc>
      </w:tr>
      <w:tr w:rsidR="00F93B8C" w14:paraId="2056D364" w14:textId="77777777" w:rsidTr="00EA6328">
        <w:tc>
          <w:tcPr>
            <w:tcW w:w="9778" w:type="dxa"/>
          </w:tcPr>
          <w:p w14:paraId="3E7B6ECF" w14:textId="77777777" w:rsidR="00F93B8C" w:rsidRDefault="00F93B8C" w:rsidP="00EA6328">
            <w:pPr>
              <w:spacing w:line="360" w:lineRule="auto"/>
              <w:rPr>
                <w:rFonts w:ascii="Arial" w:hAnsi="Arial" w:cs="Arial"/>
              </w:rPr>
            </w:pPr>
          </w:p>
        </w:tc>
      </w:tr>
      <w:tr w:rsidR="00F93B8C" w14:paraId="7FB31A21" w14:textId="77777777" w:rsidTr="00EA6328">
        <w:tc>
          <w:tcPr>
            <w:tcW w:w="9778" w:type="dxa"/>
          </w:tcPr>
          <w:p w14:paraId="3DF87526" w14:textId="77777777" w:rsidR="00F93B8C" w:rsidRDefault="00F93B8C" w:rsidP="00EA6328">
            <w:pPr>
              <w:spacing w:line="360" w:lineRule="auto"/>
              <w:rPr>
                <w:rFonts w:ascii="Arial" w:hAnsi="Arial" w:cs="Arial"/>
              </w:rPr>
            </w:pPr>
          </w:p>
        </w:tc>
      </w:tr>
      <w:tr w:rsidR="00F93B8C" w14:paraId="7B5CBFE4" w14:textId="77777777" w:rsidTr="00EA6328">
        <w:tc>
          <w:tcPr>
            <w:tcW w:w="9778" w:type="dxa"/>
          </w:tcPr>
          <w:p w14:paraId="14FE5056" w14:textId="77777777" w:rsidR="00F93B8C" w:rsidRDefault="00F93B8C" w:rsidP="00EA6328">
            <w:pPr>
              <w:spacing w:line="360" w:lineRule="auto"/>
              <w:rPr>
                <w:rFonts w:ascii="Arial" w:hAnsi="Arial" w:cs="Arial"/>
              </w:rPr>
            </w:pPr>
          </w:p>
        </w:tc>
      </w:tr>
      <w:tr w:rsidR="00F93B8C" w14:paraId="505C46C1" w14:textId="77777777" w:rsidTr="00EA6328">
        <w:tc>
          <w:tcPr>
            <w:tcW w:w="9778" w:type="dxa"/>
          </w:tcPr>
          <w:p w14:paraId="303A8710" w14:textId="77777777" w:rsidR="00F93B8C" w:rsidRDefault="00F93B8C" w:rsidP="00EA6328">
            <w:pPr>
              <w:spacing w:line="360" w:lineRule="auto"/>
              <w:rPr>
                <w:rFonts w:ascii="Arial" w:hAnsi="Arial" w:cs="Arial"/>
              </w:rPr>
            </w:pPr>
          </w:p>
        </w:tc>
      </w:tr>
      <w:tr w:rsidR="00F93B8C" w14:paraId="20B3F2AF" w14:textId="77777777" w:rsidTr="00EA6328">
        <w:tc>
          <w:tcPr>
            <w:tcW w:w="9778" w:type="dxa"/>
          </w:tcPr>
          <w:p w14:paraId="7F134110" w14:textId="77777777" w:rsidR="00F93B8C" w:rsidRDefault="00F93B8C" w:rsidP="00EA6328">
            <w:pPr>
              <w:spacing w:line="360" w:lineRule="auto"/>
              <w:rPr>
                <w:rFonts w:ascii="Arial" w:hAnsi="Arial" w:cs="Arial"/>
              </w:rPr>
            </w:pPr>
          </w:p>
        </w:tc>
      </w:tr>
      <w:tr w:rsidR="00F93B8C" w14:paraId="556D92B8" w14:textId="77777777" w:rsidTr="00EA6328">
        <w:tc>
          <w:tcPr>
            <w:tcW w:w="9778" w:type="dxa"/>
          </w:tcPr>
          <w:p w14:paraId="3271DE65" w14:textId="77777777" w:rsidR="00F93B8C" w:rsidRDefault="00F93B8C" w:rsidP="00EA6328">
            <w:pPr>
              <w:spacing w:line="360" w:lineRule="auto"/>
              <w:rPr>
                <w:rFonts w:ascii="Arial" w:hAnsi="Arial" w:cs="Arial"/>
              </w:rPr>
            </w:pPr>
          </w:p>
        </w:tc>
      </w:tr>
      <w:tr w:rsidR="00F93B8C" w14:paraId="61564AB9" w14:textId="77777777" w:rsidTr="00EA6328">
        <w:tc>
          <w:tcPr>
            <w:tcW w:w="9778" w:type="dxa"/>
          </w:tcPr>
          <w:p w14:paraId="67A2885D" w14:textId="77777777" w:rsidR="00F93B8C" w:rsidRDefault="00F93B8C" w:rsidP="00EA6328">
            <w:pPr>
              <w:spacing w:line="360" w:lineRule="auto"/>
              <w:rPr>
                <w:rFonts w:ascii="Arial" w:hAnsi="Arial" w:cs="Arial"/>
              </w:rPr>
            </w:pPr>
          </w:p>
        </w:tc>
      </w:tr>
      <w:tr w:rsidR="00F93B8C" w14:paraId="59A934DF" w14:textId="77777777" w:rsidTr="00EA6328">
        <w:tc>
          <w:tcPr>
            <w:tcW w:w="9778" w:type="dxa"/>
          </w:tcPr>
          <w:p w14:paraId="467D8D79" w14:textId="77777777" w:rsidR="00F93B8C" w:rsidRDefault="00F93B8C" w:rsidP="00EA6328">
            <w:pPr>
              <w:spacing w:line="360" w:lineRule="auto"/>
              <w:rPr>
                <w:rFonts w:ascii="Arial" w:hAnsi="Arial" w:cs="Arial"/>
              </w:rPr>
            </w:pPr>
          </w:p>
        </w:tc>
      </w:tr>
      <w:tr w:rsidR="00F93B8C" w14:paraId="762406EF" w14:textId="77777777" w:rsidTr="00EA6328">
        <w:tc>
          <w:tcPr>
            <w:tcW w:w="9778" w:type="dxa"/>
            <w:tcBorders>
              <w:bottom w:val="single" w:sz="6" w:space="0" w:color="auto"/>
            </w:tcBorders>
          </w:tcPr>
          <w:p w14:paraId="4B5E27A7" w14:textId="77777777" w:rsidR="00F93B8C" w:rsidRDefault="00F93B8C" w:rsidP="00EA6328">
            <w:pPr>
              <w:spacing w:line="360" w:lineRule="auto"/>
              <w:rPr>
                <w:rFonts w:ascii="Arial" w:hAnsi="Arial" w:cs="Arial"/>
              </w:rPr>
            </w:pPr>
          </w:p>
        </w:tc>
      </w:tr>
    </w:tbl>
    <w:p w14:paraId="2D354DBB" w14:textId="77777777" w:rsidR="00F93B8C" w:rsidRPr="0059213A" w:rsidRDefault="00F93B8C" w:rsidP="00F93B8C">
      <w:pPr>
        <w:rPr>
          <w:rFonts w:ascii="Verdana" w:hAnsi="Verdana" w:cs="Arial"/>
          <w:szCs w:val="20"/>
        </w:rPr>
      </w:pPr>
    </w:p>
    <w:p w14:paraId="70F3D8C5" w14:textId="77777777" w:rsidR="00F93B8C" w:rsidRPr="0059213A" w:rsidRDefault="00F93B8C" w:rsidP="00F93B8C">
      <w:pPr>
        <w:rPr>
          <w:rFonts w:ascii="Verdana" w:hAnsi="Verdana" w:cs="Arial"/>
          <w:szCs w:val="20"/>
        </w:rPr>
      </w:pPr>
    </w:p>
    <w:p w14:paraId="55CFF59A" w14:textId="77777777" w:rsidR="00F93B8C" w:rsidRPr="0059213A" w:rsidRDefault="00F93B8C" w:rsidP="00F93B8C">
      <w:pPr>
        <w:rPr>
          <w:rFonts w:ascii="Verdana" w:hAnsi="Verdana" w:cs="Arial"/>
          <w:szCs w:val="20"/>
        </w:rPr>
      </w:pPr>
    </w:p>
    <w:p w14:paraId="260DEE7D" w14:textId="77777777" w:rsidR="00F93B8C" w:rsidRPr="0059213A" w:rsidRDefault="00F93B8C" w:rsidP="00F93B8C">
      <w:pPr>
        <w:rPr>
          <w:rFonts w:ascii="Verdana" w:hAnsi="Verdana" w:cs="Arial"/>
          <w:szCs w:val="20"/>
        </w:rPr>
      </w:pPr>
    </w:p>
    <w:p w14:paraId="7F82E735" w14:textId="77777777" w:rsidR="00F93B8C" w:rsidRDefault="00F93B8C" w:rsidP="00F93B8C">
      <w:pPr>
        <w:rPr>
          <w:rFonts w:ascii="Verdana" w:hAnsi="Verdana" w:cs="Arial"/>
          <w:szCs w:val="20"/>
        </w:rPr>
      </w:pPr>
    </w:p>
    <w:p w14:paraId="18F26AD1" w14:textId="77777777" w:rsidR="005173F2" w:rsidRDefault="005108B8"/>
    <w:sectPr w:rsidR="005173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5C1F" w14:textId="77777777" w:rsidR="00000000" w:rsidRDefault="005108B8">
      <w:pPr>
        <w:spacing w:line="240" w:lineRule="auto"/>
      </w:pPr>
      <w:r>
        <w:separator/>
      </w:r>
    </w:p>
  </w:endnote>
  <w:endnote w:type="continuationSeparator" w:id="0">
    <w:p w14:paraId="0CB01D56" w14:textId="77777777" w:rsidR="00000000" w:rsidRDefault="00510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EF95" w14:textId="77777777" w:rsidR="005C10EC" w:rsidRDefault="005108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7C49" w14:textId="77777777" w:rsidR="005C10EC" w:rsidRDefault="0001702E">
    <w:pPr>
      <w:pBdr>
        <w:top w:val="single" w:sz="4" w:space="1" w:color="808080"/>
      </w:pBdr>
      <w:tabs>
        <w:tab w:val="right" w:pos="9072"/>
      </w:tabs>
      <w:spacing w:line="312" w:lineRule="auto"/>
      <w:rPr>
        <w:rFonts w:cs="Tahoma"/>
        <w:sz w:val="16"/>
      </w:rPr>
    </w:pPr>
    <w:r>
      <w:rPr>
        <w:sz w:val="16"/>
      </w:rPr>
      <w:t xml:space="preserve">Beschrijvend Document Software broker – definitief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39</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7F5F" w14:textId="77777777" w:rsidR="005C10EC" w:rsidRDefault="005108B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F957" w14:textId="77777777" w:rsidR="005C10EC" w:rsidRDefault="005108B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9787" w14:textId="77777777" w:rsidR="005C10EC" w:rsidRDefault="0001702E">
    <w:pPr>
      <w:pBdr>
        <w:top w:val="single" w:sz="4" w:space="1" w:color="808080"/>
      </w:pBdr>
      <w:tabs>
        <w:tab w:val="right" w:pos="9072"/>
      </w:tabs>
      <w:spacing w:line="312" w:lineRule="auto"/>
      <w:rPr>
        <w:rFonts w:cs="Tahoma"/>
        <w:sz w:val="16"/>
      </w:rPr>
    </w:pPr>
    <w:r>
      <w:rPr>
        <w:sz w:val="16"/>
      </w:rPr>
      <w:t xml:space="preserve">Beschrijvend Document Software broker – concept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42</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CF80" w14:textId="77777777" w:rsidR="005C10EC" w:rsidRDefault="005108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B15D" w14:textId="77777777" w:rsidR="00000000" w:rsidRDefault="005108B8">
      <w:pPr>
        <w:spacing w:line="240" w:lineRule="auto"/>
      </w:pPr>
      <w:r>
        <w:separator/>
      </w:r>
    </w:p>
  </w:footnote>
  <w:footnote w:type="continuationSeparator" w:id="0">
    <w:p w14:paraId="78D088F6" w14:textId="77777777" w:rsidR="00000000" w:rsidRDefault="005108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7DFF329F" w14:paraId="35A6EEB9" w14:textId="77777777" w:rsidTr="7DFF329F">
      <w:tc>
        <w:tcPr>
          <w:tcW w:w="3070" w:type="dxa"/>
        </w:tcPr>
        <w:p w14:paraId="47E6A231" w14:textId="77777777" w:rsidR="7DFF329F" w:rsidRDefault="005108B8" w:rsidP="7DFF329F">
          <w:pPr>
            <w:pStyle w:val="Koptekst"/>
            <w:ind w:left="-115"/>
          </w:pPr>
        </w:p>
      </w:tc>
      <w:tc>
        <w:tcPr>
          <w:tcW w:w="3070" w:type="dxa"/>
        </w:tcPr>
        <w:p w14:paraId="75E8FF59" w14:textId="77777777" w:rsidR="7DFF329F" w:rsidRDefault="005108B8" w:rsidP="7DFF329F">
          <w:pPr>
            <w:pStyle w:val="Koptekst"/>
            <w:jc w:val="center"/>
          </w:pPr>
        </w:p>
      </w:tc>
      <w:tc>
        <w:tcPr>
          <w:tcW w:w="3070" w:type="dxa"/>
        </w:tcPr>
        <w:p w14:paraId="0698F977" w14:textId="77777777" w:rsidR="7DFF329F" w:rsidRDefault="005108B8" w:rsidP="7DFF329F">
          <w:pPr>
            <w:pStyle w:val="Koptekst"/>
            <w:ind w:right="-115"/>
            <w:jc w:val="right"/>
          </w:pPr>
        </w:p>
      </w:tc>
    </w:tr>
  </w:tbl>
  <w:p w14:paraId="6020F44A" w14:textId="77777777" w:rsidR="00EF7AE1" w:rsidRDefault="005108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DFF329F" w14:paraId="542D688A" w14:textId="77777777" w:rsidTr="7DFF329F">
      <w:tc>
        <w:tcPr>
          <w:tcW w:w="3020" w:type="dxa"/>
        </w:tcPr>
        <w:p w14:paraId="076E3B8A" w14:textId="77777777" w:rsidR="7DFF329F" w:rsidRDefault="005108B8" w:rsidP="7DFF329F">
          <w:pPr>
            <w:pStyle w:val="Koptekst"/>
            <w:ind w:left="-115"/>
          </w:pPr>
        </w:p>
      </w:tc>
      <w:tc>
        <w:tcPr>
          <w:tcW w:w="3020" w:type="dxa"/>
        </w:tcPr>
        <w:p w14:paraId="2AEEE19E" w14:textId="77777777" w:rsidR="7DFF329F" w:rsidRDefault="005108B8" w:rsidP="7DFF329F">
          <w:pPr>
            <w:pStyle w:val="Koptekst"/>
            <w:jc w:val="center"/>
          </w:pPr>
        </w:p>
      </w:tc>
      <w:tc>
        <w:tcPr>
          <w:tcW w:w="3020" w:type="dxa"/>
        </w:tcPr>
        <w:p w14:paraId="295244FD" w14:textId="77777777" w:rsidR="7DFF329F" w:rsidRDefault="005108B8" w:rsidP="7DFF329F">
          <w:pPr>
            <w:pStyle w:val="Koptekst"/>
            <w:ind w:right="-115"/>
            <w:jc w:val="right"/>
          </w:pPr>
        </w:p>
      </w:tc>
    </w:tr>
  </w:tbl>
  <w:p w14:paraId="6D104CAC" w14:textId="77777777" w:rsidR="00EF7AE1" w:rsidRDefault="005108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C6270C"/>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pStyle w:val="Kop2"/>
      <w:lvlText w:val="%1.%2"/>
      <w:lvlJc w:val="left"/>
      <w:pPr>
        <w:tabs>
          <w:tab w:val="num" w:pos="1702"/>
        </w:tabs>
        <w:ind w:left="1702" w:hanging="567"/>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1037951"/>
    <w:multiLevelType w:val="hybridMultilevel"/>
    <w:tmpl w:val="7700BBCE"/>
    <w:lvl w:ilvl="0" w:tplc="F0F6D686">
      <w:start w:val="1"/>
      <w:numFmt w:val="bullet"/>
      <w:lvlText w:val="-"/>
      <w:lvlJc w:val="left"/>
      <w:pPr>
        <w:ind w:left="1920" w:hanging="360"/>
      </w:pPr>
      <w:rPr>
        <w:rFonts w:ascii="Tahoma" w:eastAsia="Calibri" w:hAnsi="Tahoma" w:cs="Tahoma" w:hint="default"/>
      </w:rPr>
    </w:lvl>
    <w:lvl w:ilvl="1" w:tplc="04130003" w:tentative="1">
      <w:start w:val="1"/>
      <w:numFmt w:val="bullet"/>
      <w:lvlText w:val="o"/>
      <w:lvlJc w:val="left"/>
      <w:pPr>
        <w:ind w:left="2640" w:hanging="360"/>
      </w:pPr>
      <w:rPr>
        <w:rFonts w:ascii="Courier New" w:hAnsi="Courier New" w:cs="Courier New" w:hint="default"/>
      </w:rPr>
    </w:lvl>
    <w:lvl w:ilvl="2" w:tplc="04130005" w:tentative="1">
      <w:start w:val="1"/>
      <w:numFmt w:val="bullet"/>
      <w:lvlText w:val=""/>
      <w:lvlJc w:val="left"/>
      <w:pPr>
        <w:ind w:left="3360" w:hanging="360"/>
      </w:pPr>
      <w:rPr>
        <w:rFonts w:ascii="Wingdings" w:hAnsi="Wingdings" w:hint="default"/>
      </w:rPr>
    </w:lvl>
    <w:lvl w:ilvl="3" w:tplc="04130001" w:tentative="1">
      <w:start w:val="1"/>
      <w:numFmt w:val="bullet"/>
      <w:lvlText w:val=""/>
      <w:lvlJc w:val="left"/>
      <w:pPr>
        <w:ind w:left="4080" w:hanging="360"/>
      </w:pPr>
      <w:rPr>
        <w:rFonts w:ascii="Symbol" w:hAnsi="Symbol" w:hint="default"/>
      </w:rPr>
    </w:lvl>
    <w:lvl w:ilvl="4" w:tplc="04130003" w:tentative="1">
      <w:start w:val="1"/>
      <w:numFmt w:val="bullet"/>
      <w:lvlText w:val="o"/>
      <w:lvlJc w:val="left"/>
      <w:pPr>
        <w:ind w:left="4800" w:hanging="360"/>
      </w:pPr>
      <w:rPr>
        <w:rFonts w:ascii="Courier New" w:hAnsi="Courier New" w:cs="Courier New" w:hint="default"/>
      </w:rPr>
    </w:lvl>
    <w:lvl w:ilvl="5" w:tplc="04130005" w:tentative="1">
      <w:start w:val="1"/>
      <w:numFmt w:val="bullet"/>
      <w:lvlText w:val=""/>
      <w:lvlJc w:val="left"/>
      <w:pPr>
        <w:ind w:left="5520" w:hanging="360"/>
      </w:pPr>
      <w:rPr>
        <w:rFonts w:ascii="Wingdings" w:hAnsi="Wingdings" w:hint="default"/>
      </w:rPr>
    </w:lvl>
    <w:lvl w:ilvl="6" w:tplc="04130001" w:tentative="1">
      <w:start w:val="1"/>
      <w:numFmt w:val="bullet"/>
      <w:lvlText w:val=""/>
      <w:lvlJc w:val="left"/>
      <w:pPr>
        <w:ind w:left="6240" w:hanging="360"/>
      </w:pPr>
      <w:rPr>
        <w:rFonts w:ascii="Symbol" w:hAnsi="Symbol" w:hint="default"/>
      </w:rPr>
    </w:lvl>
    <w:lvl w:ilvl="7" w:tplc="04130003" w:tentative="1">
      <w:start w:val="1"/>
      <w:numFmt w:val="bullet"/>
      <w:lvlText w:val="o"/>
      <w:lvlJc w:val="left"/>
      <w:pPr>
        <w:ind w:left="6960" w:hanging="360"/>
      </w:pPr>
      <w:rPr>
        <w:rFonts w:ascii="Courier New" w:hAnsi="Courier New" w:cs="Courier New" w:hint="default"/>
      </w:rPr>
    </w:lvl>
    <w:lvl w:ilvl="8" w:tplc="04130005" w:tentative="1">
      <w:start w:val="1"/>
      <w:numFmt w:val="bullet"/>
      <w:lvlText w:val=""/>
      <w:lvlJc w:val="left"/>
      <w:pPr>
        <w:ind w:left="7680" w:hanging="360"/>
      </w:pPr>
      <w:rPr>
        <w:rFonts w:ascii="Wingdings" w:hAnsi="Wingdings" w:hint="default"/>
      </w:rPr>
    </w:lvl>
  </w:abstractNum>
  <w:abstractNum w:abstractNumId="4" w15:restartNumberingAfterBreak="0">
    <w:nsid w:val="06620EDE"/>
    <w:multiLevelType w:val="singleLevel"/>
    <w:tmpl w:val="1D8833AA"/>
    <w:lvl w:ilvl="0">
      <w:start w:val="1"/>
      <w:numFmt w:val="upperLetter"/>
      <w:pStyle w:val="Bijlage"/>
      <w:lvlText w:val="Bijlage %1:"/>
      <w:lvlJc w:val="left"/>
      <w:pPr>
        <w:tabs>
          <w:tab w:val="num" w:pos="1080"/>
        </w:tabs>
      </w:pPr>
    </w:lvl>
  </w:abstractNum>
  <w:abstractNum w:abstractNumId="5" w15:restartNumberingAfterBreak="0">
    <w:nsid w:val="0A6F0249"/>
    <w:multiLevelType w:val="hybridMultilevel"/>
    <w:tmpl w:val="8E0A961C"/>
    <w:lvl w:ilvl="0" w:tplc="EEB8C6AE">
      <w:start w:val="1"/>
      <w:numFmt w:val="decimal"/>
      <w:lvlText w:val="%1."/>
      <w:lvlJc w:val="left"/>
      <w:pPr>
        <w:ind w:left="720" w:hanging="360"/>
      </w:pPr>
      <w:rPr>
        <w:rFonts w:ascii="Verdana" w:eastAsia="Times New Roman" w:hAnsi="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76475D"/>
    <w:multiLevelType w:val="hybridMultilevel"/>
    <w:tmpl w:val="A174855C"/>
    <w:lvl w:ilvl="0" w:tplc="29ECAC30">
      <w:start w:val="5"/>
      <w:numFmt w:val="bullet"/>
      <w:lvlText w:val="-"/>
      <w:lvlJc w:val="left"/>
      <w:pPr>
        <w:ind w:left="927" w:hanging="360"/>
      </w:pPr>
      <w:rPr>
        <w:rFonts w:ascii="Tahoma" w:eastAsia="Times New Roman" w:hAnsi="Tahoma"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0FDD3B45"/>
    <w:multiLevelType w:val="hybridMultilevel"/>
    <w:tmpl w:val="031A36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D04261"/>
    <w:multiLevelType w:val="hybridMultilevel"/>
    <w:tmpl w:val="A762C6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9D78E0"/>
    <w:multiLevelType w:val="hybridMultilevel"/>
    <w:tmpl w:val="93A250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4" w15:restartNumberingAfterBreak="0">
    <w:nsid w:val="3ECC671E"/>
    <w:multiLevelType w:val="multilevel"/>
    <w:tmpl w:val="6A34B332"/>
    <w:lvl w:ilvl="0">
      <w:start w:val="1"/>
      <w:numFmt w:val="bullet"/>
      <w:pStyle w:val="Opsomming"/>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FB94D94"/>
    <w:multiLevelType w:val="hybridMultilevel"/>
    <w:tmpl w:val="E92E1F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7E5FCA"/>
    <w:multiLevelType w:val="hybridMultilevel"/>
    <w:tmpl w:val="E32E15DE"/>
    <w:lvl w:ilvl="0" w:tplc="04130001">
      <w:start w:val="1"/>
      <w:numFmt w:val="bullet"/>
      <w:pStyle w:val="Niveau1"/>
      <w:lvlText w:val=""/>
      <w:lvlJc w:val="left"/>
      <w:pPr>
        <w:ind w:left="720" w:hanging="360"/>
      </w:pPr>
      <w:rPr>
        <w:rFonts w:ascii="Symbol" w:hAnsi="Symbol" w:hint="default"/>
      </w:rPr>
    </w:lvl>
    <w:lvl w:ilvl="1" w:tplc="04130003" w:tentative="1">
      <w:start w:val="1"/>
      <w:numFmt w:val="bullet"/>
      <w:pStyle w:val="Niveau2"/>
      <w:lvlText w:val="o"/>
      <w:lvlJc w:val="left"/>
      <w:pPr>
        <w:ind w:left="1440" w:hanging="360"/>
      </w:pPr>
      <w:rPr>
        <w:rFonts w:ascii="Courier New" w:hAnsi="Courier New" w:hint="default"/>
      </w:rPr>
    </w:lvl>
    <w:lvl w:ilvl="2" w:tplc="04130005" w:tentative="1">
      <w:start w:val="1"/>
      <w:numFmt w:val="bullet"/>
      <w:pStyle w:val="Niveau3"/>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8C081D"/>
    <w:multiLevelType w:val="hybridMultilevel"/>
    <w:tmpl w:val="78E0849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D22564"/>
    <w:multiLevelType w:val="hybridMultilevel"/>
    <w:tmpl w:val="6FF800B2"/>
    <w:lvl w:ilvl="0" w:tplc="437C7220">
      <w:start w:val="1"/>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C05E95"/>
    <w:multiLevelType w:val="hybridMultilevel"/>
    <w:tmpl w:val="A762C6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1E61D0"/>
    <w:multiLevelType w:val="hybridMultilevel"/>
    <w:tmpl w:val="BA76BA40"/>
    <w:lvl w:ilvl="0" w:tplc="35B85F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8242A5"/>
    <w:multiLevelType w:val="hybridMultilevel"/>
    <w:tmpl w:val="ED7A0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33907"/>
    <w:multiLevelType w:val="multilevel"/>
    <w:tmpl w:val="437690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57A4EE6"/>
    <w:multiLevelType w:val="hybridMultilevel"/>
    <w:tmpl w:val="14E86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5D2EF0"/>
    <w:multiLevelType w:val="hybridMultilevel"/>
    <w:tmpl w:val="C33A2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9B1AE4"/>
    <w:multiLevelType w:val="hybridMultilevel"/>
    <w:tmpl w:val="E152A6FA"/>
    <w:lvl w:ilvl="0" w:tplc="FAFAC110">
      <w:start w:val="1"/>
      <w:numFmt w:val="bullet"/>
      <w:pStyle w:val="Lijstopsomteken"/>
      <w:lvlText w:val="»"/>
      <w:lvlJc w:val="left"/>
      <w:pPr>
        <w:tabs>
          <w:tab w:val="num" w:pos="360"/>
        </w:tabs>
        <w:ind w:left="360" w:hanging="360"/>
      </w:pPr>
      <w:rPr>
        <w:rFonts w:ascii="Arial" w:hAnsi="Arial" w:hint="default"/>
        <w:color w:val="F582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A72DB"/>
    <w:multiLevelType w:val="hybridMultilevel"/>
    <w:tmpl w:val="2D185D16"/>
    <w:lvl w:ilvl="0" w:tplc="437C7220">
      <w:start w:val="1"/>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4" w15:restartNumberingAfterBreak="0">
    <w:nsid w:val="7D80794F"/>
    <w:multiLevelType w:val="hybridMultilevel"/>
    <w:tmpl w:val="93A2502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98325B"/>
    <w:multiLevelType w:val="hybridMultilevel"/>
    <w:tmpl w:val="A762C6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156945">
    <w:abstractNumId w:val="0"/>
  </w:num>
  <w:num w:numId="2" w16cid:durableId="2004776836">
    <w:abstractNumId w:val="1"/>
  </w:num>
  <w:num w:numId="3" w16cid:durableId="1189028089">
    <w:abstractNumId w:val="2"/>
  </w:num>
  <w:num w:numId="4" w16cid:durableId="501702500">
    <w:abstractNumId w:val="17"/>
  </w:num>
  <w:num w:numId="5" w16cid:durableId="1055279471">
    <w:abstractNumId w:val="13"/>
  </w:num>
  <w:num w:numId="6" w16cid:durableId="1892695267">
    <w:abstractNumId w:val="11"/>
  </w:num>
  <w:num w:numId="7" w16cid:durableId="102848560">
    <w:abstractNumId w:val="6"/>
  </w:num>
  <w:num w:numId="8" w16cid:durableId="28189330">
    <w:abstractNumId w:val="30"/>
  </w:num>
  <w:num w:numId="9" w16cid:durableId="3171001">
    <w:abstractNumId w:val="15"/>
  </w:num>
  <w:num w:numId="10" w16cid:durableId="764689074">
    <w:abstractNumId w:val="7"/>
  </w:num>
  <w:num w:numId="11" w16cid:durableId="27344150">
    <w:abstractNumId w:val="4"/>
  </w:num>
  <w:num w:numId="12" w16cid:durableId="1152982663">
    <w:abstractNumId w:val="14"/>
  </w:num>
  <w:num w:numId="13" w16cid:durableId="1174145096">
    <w:abstractNumId w:val="31"/>
  </w:num>
  <w:num w:numId="14" w16cid:durableId="1798572774">
    <w:abstractNumId w:val="33"/>
  </w:num>
  <w:num w:numId="15" w16cid:durableId="1395663843">
    <w:abstractNumId w:val="23"/>
  </w:num>
  <w:num w:numId="16" w16cid:durableId="1849171758">
    <w:abstractNumId w:val="27"/>
  </w:num>
  <w:num w:numId="17" w16cid:durableId="1855799319">
    <w:abstractNumId w:val="12"/>
  </w:num>
  <w:num w:numId="18" w16cid:durableId="2128503521">
    <w:abstractNumId w:val="29"/>
  </w:num>
  <w:num w:numId="19" w16cid:durableId="519198198">
    <w:abstractNumId w:val="26"/>
  </w:num>
  <w:num w:numId="20" w16cid:durableId="1725519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40256">
    <w:abstractNumId w:val="3"/>
  </w:num>
  <w:num w:numId="22" w16cid:durableId="1556239885">
    <w:abstractNumId w:val="24"/>
  </w:num>
  <w:num w:numId="23" w16cid:durableId="1870028180">
    <w:abstractNumId w:val="25"/>
  </w:num>
  <w:num w:numId="24" w16cid:durableId="868758774">
    <w:abstractNumId w:val="35"/>
  </w:num>
  <w:num w:numId="25" w16cid:durableId="305477875">
    <w:abstractNumId w:val="20"/>
  </w:num>
  <w:num w:numId="26" w16cid:durableId="286200656">
    <w:abstractNumId w:val="9"/>
  </w:num>
  <w:num w:numId="27" w16cid:durableId="451942998">
    <w:abstractNumId w:val="21"/>
  </w:num>
  <w:num w:numId="28" w16cid:durableId="446899585">
    <w:abstractNumId w:val="5"/>
  </w:num>
  <w:num w:numId="29" w16cid:durableId="1869366602">
    <w:abstractNumId w:val="10"/>
  </w:num>
  <w:num w:numId="30" w16cid:durableId="1583951961">
    <w:abstractNumId w:val="34"/>
  </w:num>
  <w:num w:numId="31" w16cid:durableId="2058772684">
    <w:abstractNumId w:val="28"/>
  </w:num>
  <w:num w:numId="32" w16cid:durableId="836191740">
    <w:abstractNumId w:val="22"/>
  </w:num>
  <w:num w:numId="33" w16cid:durableId="570968994">
    <w:abstractNumId w:val="32"/>
  </w:num>
  <w:num w:numId="34" w16cid:durableId="1151873126">
    <w:abstractNumId w:val="18"/>
  </w:num>
  <w:num w:numId="35" w16cid:durableId="51201577">
    <w:abstractNumId w:val="8"/>
  </w:num>
  <w:num w:numId="36" w16cid:durableId="1317151627">
    <w:abstractNumId w:val="19"/>
  </w:num>
  <w:num w:numId="37" w16cid:durableId="1173951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8C"/>
    <w:rsid w:val="0001702E"/>
    <w:rsid w:val="0014282D"/>
    <w:rsid w:val="00353D36"/>
    <w:rsid w:val="00375BC1"/>
    <w:rsid w:val="005108B8"/>
    <w:rsid w:val="0059241E"/>
    <w:rsid w:val="00594169"/>
    <w:rsid w:val="008964CC"/>
    <w:rsid w:val="00C2231D"/>
    <w:rsid w:val="00D97E58"/>
    <w:rsid w:val="00EC2647"/>
    <w:rsid w:val="00F93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3334"/>
  <w15:chartTrackingRefBased/>
  <w15:docId w15:val="{76E8BF92-35BE-44DD-964E-4254DD19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3B8C"/>
    <w:pPr>
      <w:suppressAutoHyphens/>
      <w:spacing w:after="0" w:line="288" w:lineRule="auto"/>
    </w:pPr>
    <w:rPr>
      <w:rFonts w:ascii="Tahoma" w:eastAsia="Calibri" w:hAnsi="Tahoma" w:cs="Times New Roman"/>
      <w:sz w:val="20"/>
      <w:szCs w:val="24"/>
      <w:lang w:eastAsia="ar-SA"/>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
    <w:basedOn w:val="Standaard"/>
    <w:next w:val="Standaard"/>
    <w:link w:val="Kop1Char1"/>
    <w:qFormat/>
    <w:rsid w:val="00F93B8C"/>
    <w:pPr>
      <w:keepNext/>
      <w:tabs>
        <w:tab w:val="num" w:pos="567"/>
      </w:tabs>
      <w:spacing w:line="312" w:lineRule="auto"/>
      <w:ind w:left="567" w:hanging="567"/>
      <w:outlineLvl w:val="0"/>
    </w:pPr>
    <w:rPr>
      <w:b/>
      <w:bCs/>
      <w:caps/>
      <w:szCs w:val="20"/>
    </w:rPr>
  </w:style>
  <w:style w:type="paragraph" w:styleId="Kop2">
    <w:name w:val="heading 2"/>
    <w:aliases w:val="paragraaf,Reset numbering,h2,2scr,Paragraaf"/>
    <w:basedOn w:val="Standaard"/>
    <w:next w:val="Standaard"/>
    <w:link w:val="Kop2Char1"/>
    <w:qFormat/>
    <w:rsid w:val="00F93B8C"/>
    <w:pPr>
      <w:keepNext/>
      <w:numPr>
        <w:ilvl w:val="1"/>
        <w:numId w:val="1"/>
      </w:numPr>
      <w:spacing w:line="312" w:lineRule="auto"/>
      <w:outlineLvl w:val="1"/>
    </w:pPr>
    <w:rPr>
      <w:rFonts w:ascii="Verdana" w:hAnsi="Verdana"/>
      <w:b/>
      <w:szCs w:val="20"/>
    </w:rPr>
  </w:style>
  <w:style w:type="paragraph" w:styleId="Kop3">
    <w:name w:val="heading 3"/>
    <w:basedOn w:val="Standaard"/>
    <w:next w:val="Standaard"/>
    <w:link w:val="Kop3Char1"/>
    <w:qFormat/>
    <w:rsid w:val="00F93B8C"/>
    <w:pPr>
      <w:keepNext/>
      <w:tabs>
        <w:tab w:val="num" w:pos="567"/>
      </w:tabs>
      <w:ind w:left="567" w:hanging="567"/>
      <w:outlineLvl w:val="2"/>
    </w:pPr>
    <w:rPr>
      <w:bCs/>
      <w:i/>
      <w:iCs/>
      <w:szCs w:val="20"/>
    </w:rPr>
  </w:style>
  <w:style w:type="paragraph" w:styleId="Kop4">
    <w:name w:val="heading 4"/>
    <w:basedOn w:val="Standaard"/>
    <w:next w:val="Standaard"/>
    <w:link w:val="Kop4Char1"/>
    <w:qFormat/>
    <w:rsid w:val="00F93B8C"/>
    <w:pPr>
      <w:keepNext/>
      <w:tabs>
        <w:tab w:val="num" w:pos="864"/>
      </w:tabs>
      <w:spacing w:before="240" w:after="60"/>
      <w:ind w:left="864" w:hanging="864"/>
      <w:outlineLvl w:val="3"/>
    </w:pPr>
    <w:rPr>
      <w:b/>
      <w:sz w:val="28"/>
      <w:szCs w:val="20"/>
    </w:rPr>
  </w:style>
  <w:style w:type="paragraph" w:styleId="Kop5">
    <w:name w:val="heading 5"/>
    <w:basedOn w:val="Standaard"/>
    <w:next w:val="Standaard"/>
    <w:link w:val="Kop5Char1"/>
    <w:qFormat/>
    <w:rsid w:val="00F93B8C"/>
    <w:pPr>
      <w:tabs>
        <w:tab w:val="num" w:pos="1008"/>
      </w:tabs>
      <w:spacing w:before="240" w:after="60"/>
      <w:ind w:left="1008" w:hanging="1008"/>
      <w:outlineLvl w:val="4"/>
    </w:pPr>
    <w:rPr>
      <w:rFonts w:ascii="Arial" w:hAnsi="Arial"/>
      <w:b/>
      <w:i/>
      <w:sz w:val="26"/>
      <w:szCs w:val="20"/>
    </w:rPr>
  </w:style>
  <w:style w:type="paragraph" w:styleId="Kop6">
    <w:name w:val="heading 6"/>
    <w:basedOn w:val="Standaard"/>
    <w:next w:val="Standaard"/>
    <w:link w:val="Kop6Char1"/>
    <w:qFormat/>
    <w:rsid w:val="00F93B8C"/>
    <w:pPr>
      <w:tabs>
        <w:tab w:val="num" w:pos="1152"/>
      </w:tabs>
      <w:spacing w:before="240" w:after="60"/>
      <w:ind w:left="1152" w:hanging="1152"/>
      <w:outlineLvl w:val="5"/>
    </w:pPr>
    <w:rPr>
      <w:rFonts w:ascii="Arial" w:hAnsi="Arial"/>
      <w:b/>
      <w:sz w:val="22"/>
      <w:szCs w:val="20"/>
    </w:rPr>
  </w:style>
  <w:style w:type="paragraph" w:styleId="Kop7">
    <w:name w:val="heading 7"/>
    <w:basedOn w:val="Standaard"/>
    <w:next w:val="Standaard"/>
    <w:link w:val="Kop7Char1"/>
    <w:qFormat/>
    <w:rsid w:val="00F93B8C"/>
    <w:pPr>
      <w:tabs>
        <w:tab w:val="num" w:pos="1296"/>
      </w:tabs>
      <w:spacing w:before="240" w:after="60"/>
      <w:ind w:left="1296" w:hanging="1296"/>
      <w:outlineLvl w:val="6"/>
    </w:pPr>
    <w:rPr>
      <w:rFonts w:ascii="Arial" w:hAnsi="Arial"/>
      <w:szCs w:val="20"/>
    </w:rPr>
  </w:style>
  <w:style w:type="paragraph" w:styleId="Kop8">
    <w:name w:val="heading 8"/>
    <w:basedOn w:val="Standaard"/>
    <w:next w:val="Standaard"/>
    <w:link w:val="Kop8Char1"/>
    <w:qFormat/>
    <w:rsid w:val="00F93B8C"/>
    <w:pPr>
      <w:tabs>
        <w:tab w:val="num" w:pos="1440"/>
      </w:tabs>
      <w:spacing w:before="240" w:after="60"/>
      <w:ind w:left="1440" w:hanging="1440"/>
      <w:outlineLvl w:val="7"/>
    </w:pPr>
    <w:rPr>
      <w:rFonts w:ascii="Arial" w:hAnsi="Arial"/>
      <w:i/>
      <w:szCs w:val="20"/>
    </w:rPr>
  </w:style>
  <w:style w:type="paragraph" w:styleId="Kop9">
    <w:name w:val="heading 9"/>
    <w:basedOn w:val="Standaard"/>
    <w:next w:val="Standaard"/>
    <w:link w:val="Kop9Char1"/>
    <w:qFormat/>
    <w:rsid w:val="00F93B8C"/>
    <w:pPr>
      <w:tabs>
        <w:tab w:val="num" w:pos="1584"/>
      </w:tabs>
      <w:spacing w:before="240" w:after="60"/>
      <w:ind w:left="1584" w:hanging="1584"/>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F93B8C"/>
    <w:rPr>
      <w:rFonts w:asciiTheme="majorHAnsi" w:eastAsiaTheme="majorEastAsia" w:hAnsiTheme="majorHAnsi" w:cstheme="majorBidi"/>
      <w:color w:val="2E74B5" w:themeColor="accent1" w:themeShade="BF"/>
      <w:sz w:val="32"/>
      <w:szCs w:val="32"/>
      <w:lang w:eastAsia="ar-SA"/>
    </w:rPr>
  </w:style>
  <w:style w:type="character" w:customStyle="1" w:styleId="Kop2Char">
    <w:name w:val="Kop 2 Char"/>
    <w:basedOn w:val="Standaardalinea-lettertype"/>
    <w:rsid w:val="00F93B8C"/>
    <w:rPr>
      <w:rFonts w:asciiTheme="majorHAnsi" w:eastAsiaTheme="majorEastAsia" w:hAnsiTheme="majorHAnsi" w:cstheme="majorBidi"/>
      <w:color w:val="2E74B5" w:themeColor="accent1" w:themeShade="BF"/>
      <w:sz w:val="26"/>
      <w:szCs w:val="26"/>
      <w:lang w:eastAsia="ar-SA"/>
    </w:rPr>
  </w:style>
  <w:style w:type="character" w:customStyle="1" w:styleId="Kop3Char">
    <w:name w:val="Kop 3 Char"/>
    <w:basedOn w:val="Standaardalinea-lettertype"/>
    <w:rsid w:val="00F93B8C"/>
    <w:rPr>
      <w:rFonts w:asciiTheme="majorHAnsi" w:eastAsiaTheme="majorEastAsia" w:hAnsiTheme="majorHAnsi" w:cstheme="majorBidi"/>
      <w:color w:val="1F4D78" w:themeColor="accent1" w:themeShade="7F"/>
      <w:sz w:val="24"/>
      <w:szCs w:val="24"/>
      <w:lang w:eastAsia="ar-SA"/>
    </w:rPr>
  </w:style>
  <w:style w:type="character" w:customStyle="1" w:styleId="Kop4Char">
    <w:name w:val="Kop 4 Char"/>
    <w:basedOn w:val="Standaardalinea-lettertype"/>
    <w:rsid w:val="00F93B8C"/>
    <w:rPr>
      <w:rFonts w:asciiTheme="majorHAnsi" w:eastAsiaTheme="majorEastAsia" w:hAnsiTheme="majorHAnsi" w:cstheme="majorBidi"/>
      <w:i/>
      <w:iCs/>
      <w:color w:val="2E74B5" w:themeColor="accent1" w:themeShade="BF"/>
      <w:sz w:val="20"/>
      <w:szCs w:val="24"/>
      <w:lang w:eastAsia="ar-SA"/>
    </w:rPr>
  </w:style>
  <w:style w:type="character" w:customStyle="1" w:styleId="Kop5Char">
    <w:name w:val="Kop 5 Char"/>
    <w:basedOn w:val="Standaardalinea-lettertype"/>
    <w:rsid w:val="00F93B8C"/>
    <w:rPr>
      <w:rFonts w:asciiTheme="majorHAnsi" w:eastAsiaTheme="majorEastAsia" w:hAnsiTheme="majorHAnsi" w:cstheme="majorBidi"/>
      <w:color w:val="2E74B5" w:themeColor="accent1" w:themeShade="BF"/>
      <w:sz w:val="20"/>
      <w:szCs w:val="24"/>
      <w:lang w:eastAsia="ar-SA"/>
    </w:rPr>
  </w:style>
  <w:style w:type="character" w:customStyle="1" w:styleId="Kop6Char">
    <w:name w:val="Kop 6 Char"/>
    <w:basedOn w:val="Standaardalinea-lettertype"/>
    <w:rsid w:val="00F93B8C"/>
    <w:rPr>
      <w:rFonts w:asciiTheme="majorHAnsi" w:eastAsiaTheme="majorEastAsia" w:hAnsiTheme="majorHAnsi" w:cstheme="majorBidi"/>
      <w:color w:val="1F4D78" w:themeColor="accent1" w:themeShade="7F"/>
      <w:sz w:val="20"/>
      <w:szCs w:val="24"/>
      <w:lang w:eastAsia="ar-SA"/>
    </w:rPr>
  </w:style>
  <w:style w:type="character" w:customStyle="1" w:styleId="Kop7Char">
    <w:name w:val="Kop 7 Char"/>
    <w:basedOn w:val="Standaardalinea-lettertype"/>
    <w:rsid w:val="00F93B8C"/>
    <w:rPr>
      <w:rFonts w:asciiTheme="majorHAnsi" w:eastAsiaTheme="majorEastAsia" w:hAnsiTheme="majorHAnsi" w:cstheme="majorBidi"/>
      <w:i/>
      <w:iCs/>
      <w:color w:val="1F4D78" w:themeColor="accent1" w:themeShade="7F"/>
      <w:sz w:val="20"/>
      <w:szCs w:val="24"/>
      <w:lang w:eastAsia="ar-SA"/>
    </w:rPr>
  </w:style>
  <w:style w:type="character" w:customStyle="1" w:styleId="Kop8Char">
    <w:name w:val="Kop 8 Char"/>
    <w:basedOn w:val="Standaardalinea-lettertype"/>
    <w:rsid w:val="00F93B8C"/>
    <w:rPr>
      <w:rFonts w:asciiTheme="majorHAnsi" w:eastAsiaTheme="majorEastAsia" w:hAnsiTheme="majorHAnsi" w:cstheme="majorBidi"/>
      <w:color w:val="272727" w:themeColor="text1" w:themeTint="D8"/>
      <w:sz w:val="21"/>
      <w:szCs w:val="21"/>
      <w:lang w:eastAsia="ar-SA"/>
    </w:rPr>
  </w:style>
  <w:style w:type="character" w:customStyle="1" w:styleId="Kop9Char">
    <w:name w:val="Kop 9 Char"/>
    <w:basedOn w:val="Standaardalinea-lettertype"/>
    <w:rsid w:val="00F93B8C"/>
    <w:rPr>
      <w:rFonts w:asciiTheme="majorHAnsi" w:eastAsiaTheme="majorEastAsia" w:hAnsiTheme="majorHAnsi" w:cstheme="majorBidi"/>
      <w:i/>
      <w:iCs/>
      <w:color w:val="272727" w:themeColor="text1" w:themeTint="D8"/>
      <w:sz w:val="21"/>
      <w:szCs w:val="21"/>
      <w:lang w:eastAsia="ar-SA"/>
    </w:rPr>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ink w:val="Kop1"/>
    <w:locked/>
    <w:rsid w:val="00F93B8C"/>
    <w:rPr>
      <w:rFonts w:ascii="Tahoma" w:eastAsia="Calibri" w:hAnsi="Tahoma" w:cs="Times New Roman"/>
      <w:b/>
      <w:bCs/>
      <w:caps/>
      <w:sz w:val="20"/>
      <w:szCs w:val="20"/>
      <w:lang w:eastAsia="ar-SA"/>
    </w:rPr>
  </w:style>
  <w:style w:type="character" w:customStyle="1" w:styleId="Kop2Char1">
    <w:name w:val="Kop 2 Char1"/>
    <w:aliases w:val="paragraaf Char,Reset numbering Char,h2 Char,2scr Char,Paragraaf Char"/>
    <w:link w:val="Kop2"/>
    <w:locked/>
    <w:rsid w:val="00F93B8C"/>
    <w:rPr>
      <w:rFonts w:ascii="Verdana" w:eastAsia="Calibri" w:hAnsi="Verdana" w:cs="Times New Roman"/>
      <w:b/>
      <w:sz w:val="20"/>
      <w:szCs w:val="20"/>
      <w:lang w:eastAsia="ar-SA"/>
    </w:rPr>
  </w:style>
  <w:style w:type="character" w:customStyle="1" w:styleId="Kop3Char1">
    <w:name w:val="Kop 3 Char1"/>
    <w:link w:val="Kop3"/>
    <w:locked/>
    <w:rsid w:val="00F93B8C"/>
    <w:rPr>
      <w:rFonts w:ascii="Tahoma" w:eastAsia="Calibri" w:hAnsi="Tahoma" w:cs="Times New Roman"/>
      <w:bCs/>
      <w:i/>
      <w:iCs/>
      <w:sz w:val="20"/>
      <w:szCs w:val="20"/>
      <w:lang w:eastAsia="ar-SA"/>
    </w:rPr>
  </w:style>
  <w:style w:type="character" w:customStyle="1" w:styleId="Kop4Char1">
    <w:name w:val="Kop 4 Char1"/>
    <w:link w:val="Kop4"/>
    <w:locked/>
    <w:rsid w:val="00F93B8C"/>
    <w:rPr>
      <w:rFonts w:ascii="Tahoma" w:eastAsia="Calibri" w:hAnsi="Tahoma" w:cs="Times New Roman"/>
      <w:b/>
      <w:sz w:val="28"/>
      <w:szCs w:val="20"/>
      <w:lang w:eastAsia="ar-SA"/>
    </w:rPr>
  </w:style>
  <w:style w:type="character" w:customStyle="1" w:styleId="Kop5Char1">
    <w:name w:val="Kop 5 Char1"/>
    <w:link w:val="Kop5"/>
    <w:locked/>
    <w:rsid w:val="00F93B8C"/>
    <w:rPr>
      <w:rFonts w:ascii="Arial" w:eastAsia="Calibri" w:hAnsi="Arial" w:cs="Times New Roman"/>
      <w:b/>
      <w:i/>
      <w:sz w:val="26"/>
      <w:szCs w:val="20"/>
      <w:lang w:eastAsia="ar-SA"/>
    </w:rPr>
  </w:style>
  <w:style w:type="character" w:customStyle="1" w:styleId="Kop6Char1">
    <w:name w:val="Kop 6 Char1"/>
    <w:link w:val="Kop6"/>
    <w:locked/>
    <w:rsid w:val="00F93B8C"/>
    <w:rPr>
      <w:rFonts w:ascii="Arial" w:eastAsia="Calibri" w:hAnsi="Arial" w:cs="Times New Roman"/>
      <w:b/>
      <w:szCs w:val="20"/>
      <w:lang w:eastAsia="ar-SA"/>
    </w:rPr>
  </w:style>
  <w:style w:type="character" w:customStyle="1" w:styleId="Kop7Char1">
    <w:name w:val="Kop 7 Char1"/>
    <w:link w:val="Kop7"/>
    <w:locked/>
    <w:rsid w:val="00F93B8C"/>
    <w:rPr>
      <w:rFonts w:ascii="Arial" w:eastAsia="Calibri" w:hAnsi="Arial" w:cs="Times New Roman"/>
      <w:sz w:val="20"/>
      <w:szCs w:val="20"/>
      <w:lang w:eastAsia="ar-SA"/>
    </w:rPr>
  </w:style>
  <w:style w:type="character" w:customStyle="1" w:styleId="Kop8Char1">
    <w:name w:val="Kop 8 Char1"/>
    <w:link w:val="Kop8"/>
    <w:locked/>
    <w:rsid w:val="00F93B8C"/>
    <w:rPr>
      <w:rFonts w:ascii="Arial" w:eastAsia="Calibri" w:hAnsi="Arial" w:cs="Times New Roman"/>
      <w:i/>
      <w:sz w:val="20"/>
      <w:szCs w:val="20"/>
      <w:lang w:eastAsia="ar-SA"/>
    </w:rPr>
  </w:style>
  <w:style w:type="character" w:customStyle="1" w:styleId="Kop9Char1">
    <w:name w:val="Kop 9 Char1"/>
    <w:link w:val="Kop9"/>
    <w:locked/>
    <w:rsid w:val="00F93B8C"/>
    <w:rPr>
      <w:rFonts w:ascii="Arial" w:eastAsia="Calibri" w:hAnsi="Arial" w:cs="Times New Roman"/>
      <w:szCs w:val="20"/>
      <w:lang w:eastAsia="ar-SA"/>
    </w:rPr>
  </w:style>
  <w:style w:type="character" w:customStyle="1" w:styleId="WW8Num3z0">
    <w:name w:val="WW8Num3z0"/>
    <w:rsid w:val="00F93B8C"/>
    <w:rPr>
      <w:rFonts w:ascii="Tahoma" w:hAnsi="Tahoma"/>
      <w:b/>
      <w:sz w:val="18"/>
    </w:rPr>
  </w:style>
  <w:style w:type="character" w:customStyle="1" w:styleId="WW8Num4z0">
    <w:name w:val="WW8Num4z0"/>
    <w:rsid w:val="00F93B8C"/>
    <w:rPr>
      <w:rFonts w:ascii="Tahoma" w:hAnsi="Tahoma"/>
      <w:b/>
      <w:sz w:val="20"/>
    </w:rPr>
  </w:style>
  <w:style w:type="character" w:customStyle="1" w:styleId="WW8Num5z0">
    <w:name w:val="WW8Num5z0"/>
    <w:rsid w:val="00F93B8C"/>
    <w:rPr>
      <w:rFonts w:ascii="Tahoma" w:hAnsi="Tahoma"/>
      <w:b/>
    </w:rPr>
  </w:style>
  <w:style w:type="character" w:customStyle="1" w:styleId="WW8Num5z1">
    <w:name w:val="WW8Num5z1"/>
    <w:rsid w:val="00F93B8C"/>
    <w:rPr>
      <w:rFonts w:ascii="Symbol" w:hAnsi="Symbol"/>
      <w:b/>
      <w:color w:val="FF0000"/>
    </w:rPr>
  </w:style>
  <w:style w:type="character" w:customStyle="1" w:styleId="WW8Num6z0">
    <w:name w:val="WW8Num6z0"/>
    <w:rsid w:val="00F93B8C"/>
    <w:rPr>
      <w:rFonts w:ascii="Tahoma" w:hAnsi="Tahoma"/>
      <w:b/>
      <w:sz w:val="18"/>
    </w:rPr>
  </w:style>
  <w:style w:type="character" w:customStyle="1" w:styleId="WW8Num8z0">
    <w:name w:val="WW8Num8z0"/>
    <w:rsid w:val="00F93B8C"/>
    <w:rPr>
      <w:rFonts w:ascii="Symbol" w:hAnsi="Symbol"/>
    </w:rPr>
  </w:style>
  <w:style w:type="character" w:customStyle="1" w:styleId="WW8Num8z1">
    <w:name w:val="WW8Num8z1"/>
    <w:rsid w:val="00F93B8C"/>
    <w:rPr>
      <w:rFonts w:ascii="Courier New" w:hAnsi="Courier New"/>
    </w:rPr>
  </w:style>
  <w:style w:type="character" w:customStyle="1" w:styleId="WW8Num8z2">
    <w:name w:val="WW8Num8z2"/>
    <w:rsid w:val="00F93B8C"/>
    <w:rPr>
      <w:rFonts w:ascii="Wingdings" w:hAnsi="Wingdings"/>
    </w:rPr>
  </w:style>
  <w:style w:type="character" w:customStyle="1" w:styleId="WW8Num9z0">
    <w:name w:val="WW8Num9z0"/>
    <w:rsid w:val="00F93B8C"/>
    <w:rPr>
      <w:color w:val="auto"/>
    </w:rPr>
  </w:style>
  <w:style w:type="character" w:customStyle="1" w:styleId="WW8Num11z0">
    <w:name w:val="WW8Num11z0"/>
    <w:rsid w:val="00F93B8C"/>
    <w:rPr>
      <w:rFonts w:ascii="Symbol" w:hAnsi="Symbol"/>
      <w:color w:val="808080"/>
    </w:rPr>
  </w:style>
  <w:style w:type="character" w:customStyle="1" w:styleId="WW8Num11z1">
    <w:name w:val="WW8Num11z1"/>
    <w:rsid w:val="00F93B8C"/>
    <w:rPr>
      <w:rFonts w:ascii="Courier New" w:hAnsi="Courier New"/>
    </w:rPr>
  </w:style>
  <w:style w:type="character" w:customStyle="1" w:styleId="WW8Num11z2">
    <w:name w:val="WW8Num11z2"/>
    <w:rsid w:val="00F93B8C"/>
    <w:rPr>
      <w:rFonts w:ascii="Wingdings" w:hAnsi="Wingdings"/>
    </w:rPr>
  </w:style>
  <w:style w:type="character" w:customStyle="1" w:styleId="WW8Num11z3">
    <w:name w:val="WW8Num11z3"/>
    <w:rsid w:val="00F93B8C"/>
    <w:rPr>
      <w:rFonts w:ascii="Symbol" w:hAnsi="Symbol"/>
    </w:rPr>
  </w:style>
  <w:style w:type="character" w:customStyle="1" w:styleId="WW8Num12z0">
    <w:name w:val="WW8Num12z0"/>
    <w:rsid w:val="00F93B8C"/>
    <w:rPr>
      <w:b/>
      <w:sz w:val="20"/>
    </w:rPr>
  </w:style>
  <w:style w:type="character" w:customStyle="1" w:styleId="WW8Num15z0">
    <w:name w:val="WW8Num15z0"/>
    <w:rsid w:val="00F93B8C"/>
    <w:rPr>
      <w:rFonts w:ascii="Symbol" w:hAnsi="Symbol"/>
      <w:color w:val="808080"/>
    </w:rPr>
  </w:style>
  <w:style w:type="character" w:customStyle="1" w:styleId="WW8Num15z1">
    <w:name w:val="WW8Num15z1"/>
    <w:rsid w:val="00F93B8C"/>
    <w:rPr>
      <w:rFonts w:ascii="Courier New" w:hAnsi="Courier New"/>
    </w:rPr>
  </w:style>
  <w:style w:type="character" w:customStyle="1" w:styleId="WW8Num15z2">
    <w:name w:val="WW8Num15z2"/>
    <w:rsid w:val="00F93B8C"/>
    <w:rPr>
      <w:rFonts w:ascii="Wingdings" w:hAnsi="Wingdings"/>
    </w:rPr>
  </w:style>
  <w:style w:type="character" w:customStyle="1" w:styleId="WW8Num15z3">
    <w:name w:val="WW8Num15z3"/>
    <w:rsid w:val="00F93B8C"/>
    <w:rPr>
      <w:rFonts w:ascii="Symbol" w:hAnsi="Symbol"/>
    </w:rPr>
  </w:style>
  <w:style w:type="character" w:customStyle="1" w:styleId="WW8Num17z0">
    <w:name w:val="WW8Num17z0"/>
    <w:rsid w:val="00F93B8C"/>
    <w:rPr>
      <w:rFonts w:ascii="Tahoma" w:hAnsi="Tahoma"/>
      <w:b/>
      <w:sz w:val="20"/>
    </w:rPr>
  </w:style>
  <w:style w:type="character" w:customStyle="1" w:styleId="WW8Num19z0">
    <w:name w:val="WW8Num19z0"/>
    <w:rsid w:val="00F93B8C"/>
    <w:rPr>
      <w:rFonts w:ascii="Symbol" w:hAnsi="Symbol"/>
      <w:color w:val="808080"/>
      <w:sz w:val="20"/>
    </w:rPr>
  </w:style>
  <w:style w:type="character" w:customStyle="1" w:styleId="WW8Num19z1">
    <w:name w:val="WW8Num19z1"/>
    <w:rsid w:val="00F93B8C"/>
    <w:rPr>
      <w:rFonts w:ascii="Courier New" w:hAnsi="Courier New"/>
    </w:rPr>
  </w:style>
  <w:style w:type="character" w:customStyle="1" w:styleId="WW8Num19z2">
    <w:name w:val="WW8Num19z2"/>
    <w:rsid w:val="00F93B8C"/>
    <w:rPr>
      <w:rFonts w:ascii="Wingdings" w:hAnsi="Wingdings"/>
    </w:rPr>
  </w:style>
  <w:style w:type="character" w:customStyle="1" w:styleId="WW8Num19z3">
    <w:name w:val="WW8Num19z3"/>
    <w:rsid w:val="00F93B8C"/>
    <w:rPr>
      <w:rFonts w:ascii="Symbol" w:hAnsi="Symbol"/>
    </w:rPr>
  </w:style>
  <w:style w:type="character" w:customStyle="1" w:styleId="WW8Num20z0">
    <w:name w:val="WW8Num20z0"/>
    <w:rsid w:val="00F93B8C"/>
    <w:rPr>
      <w:rFonts w:ascii="Times New Roman" w:hAnsi="Times New Roman"/>
    </w:rPr>
  </w:style>
  <w:style w:type="character" w:customStyle="1" w:styleId="WW8Num20z1">
    <w:name w:val="WW8Num20z1"/>
    <w:rsid w:val="00F93B8C"/>
    <w:rPr>
      <w:rFonts w:ascii="Courier New" w:hAnsi="Courier New"/>
    </w:rPr>
  </w:style>
  <w:style w:type="character" w:customStyle="1" w:styleId="WW8Num20z2">
    <w:name w:val="WW8Num20z2"/>
    <w:rsid w:val="00F93B8C"/>
    <w:rPr>
      <w:rFonts w:ascii="Wingdings" w:hAnsi="Wingdings"/>
    </w:rPr>
  </w:style>
  <w:style w:type="character" w:customStyle="1" w:styleId="WW8Num20z3">
    <w:name w:val="WW8Num20z3"/>
    <w:rsid w:val="00F93B8C"/>
    <w:rPr>
      <w:rFonts w:ascii="Symbol" w:hAnsi="Symbol"/>
    </w:rPr>
  </w:style>
  <w:style w:type="character" w:customStyle="1" w:styleId="WW8Num21z0">
    <w:name w:val="WW8Num21z0"/>
    <w:rsid w:val="00F93B8C"/>
    <w:rPr>
      <w:rFonts w:ascii="Symbol" w:hAnsi="Symbol"/>
      <w:color w:val="808080"/>
    </w:rPr>
  </w:style>
  <w:style w:type="character" w:customStyle="1" w:styleId="WW8Num21z1">
    <w:name w:val="WW8Num21z1"/>
    <w:rsid w:val="00F93B8C"/>
    <w:rPr>
      <w:rFonts w:ascii="Courier New" w:hAnsi="Courier New"/>
    </w:rPr>
  </w:style>
  <w:style w:type="character" w:customStyle="1" w:styleId="WW8Num21z2">
    <w:name w:val="WW8Num21z2"/>
    <w:rsid w:val="00F93B8C"/>
    <w:rPr>
      <w:rFonts w:ascii="Wingdings" w:hAnsi="Wingdings"/>
    </w:rPr>
  </w:style>
  <w:style w:type="character" w:customStyle="1" w:styleId="WW8Num21z3">
    <w:name w:val="WW8Num21z3"/>
    <w:rsid w:val="00F93B8C"/>
    <w:rPr>
      <w:rFonts w:ascii="Symbol" w:hAnsi="Symbol"/>
    </w:rPr>
  </w:style>
  <w:style w:type="character" w:customStyle="1" w:styleId="WW8Num22z2">
    <w:name w:val="WW8Num22z2"/>
    <w:rsid w:val="00F93B8C"/>
    <w:rPr>
      <w:rFonts w:ascii="Verdana" w:hAnsi="Verdana"/>
      <w:sz w:val="16"/>
    </w:rPr>
  </w:style>
  <w:style w:type="character" w:customStyle="1" w:styleId="WW8Num23z0">
    <w:name w:val="WW8Num23z0"/>
    <w:rsid w:val="00F93B8C"/>
    <w:rPr>
      <w:rFonts w:ascii="Symbol" w:hAnsi="Symbol"/>
      <w:color w:val="808080"/>
    </w:rPr>
  </w:style>
  <w:style w:type="character" w:customStyle="1" w:styleId="WW8Num23z1">
    <w:name w:val="WW8Num23z1"/>
    <w:rsid w:val="00F93B8C"/>
    <w:rPr>
      <w:color w:val="808080"/>
    </w:rPr>
  </w:style>
  <w:style w:type="character" w:customStyle="1" w:styleId="WW8Num23z2">
    <w:name w:val="WW8Num23z2"/>
    <w:rsid w:val="00F93B8C"/>
    <w:rPr>
      <w:rFonts w:ascii="Wingdings" w:hAnsi="Wingdings"/>
    </w:rPr>
  </w:style>
  <w:style w:type="character" w:customStyle="1" w:styleId="WW8Num23z3">
    <w:name w:val="WW8Num23z3"/>
    <w:rsid w:val="00F93B8C"/>
    <w:rPr>
      <w:rFonts w:ascii="Symbol" w:hAnsi="Symbol"/>
    </w:rPr>
  </w:style>
  <w:style w:type="character" w:customStyle="1" w:styleId="WW8Num23z4">
    <w:name w:val="WW8Num23z4"/>
    <w:rsid w:val="00F93B8C"/>
    <w:rPr>
      <w:rFonts w:ascii="Courier New" w:hAnsi="Courier New"/>
    </w:rPr>
  </w:style>
  <w:style w:type="character" w:customStyle="1" w:styleId="WW8Num24z0">
    <w:name w:val="WW8Num24z0"/>
    <w:rsid w:val="00F93B8C"/>
    <w:rPr>
      <w:rFonts w:ascii="Symbol" w:hAnsi="Symbol"/>
      <w:color w:val="808080"/>
      <w:sz w:val="20"/>
    </w:rPr>
  </w:style>
  <w:style w:type="character" w:customStyle="1" w:styleId="WW8Num24z1">
    <w:name w:val="WW8Num24z1"/>
    <w:rsid w:val="00F93B8C"/>
    <w:rPr>
      <w:rFonts w:ascii="Courier New" w:hAnsi="Courier New"/>
    </w:rPr>
  </w:style>
  <w:style w:type="character" w:customStyle="1" w:styleId="WW8Num24z2">
    <w:name w:val="WW8Num24z2"/>
    <w:rsid w:val="00F93B8C"/>
    <w:rPr>
      <w:rFonts w:ascii="Wingdings" w:hAnsi="Wingdings"/>
    </w:rPr>
  </w:style>
  <w:style w:type="character" w:customStyle="1" w:styleId="WW8Num24z3">
    <w:name w:val="WW8Num24z3"/>
    <w:rsid w:val="00F93B8C"/>
    <w:rPr>
      <w:rFonts w:ascii="Symbol" w:hAnsi="Symbol"/>
    </w:rPr>
  </w:style>
  <w:style w:type="character" w:customStyle="1" w:styleId="WW8Num25z0">
    <w:name w:val="WW8Num25z0"/>
    <w:rsid w:val="00F93B8C"/>
    <w:rPr>
      <w:rFonts w:ascii="Tahoma" w:hAnsi="Tahoma"/>
      <w:b/>
      <w:sz w:val="20"/>
    </w:rPr>
  </w:style>
  <w:style w:type="character" w:customStyle="1" w:styleId="WW8Num26z0">
    <w:name w:val="WW8Num26z0"/>
    <w:rsid w:val="00F93B8C"/>
    <w:rPr>
      <w:rFonts w:ascii="Symbol" w:hAnsi="Symbol"/>
      <w:color w:val="808080"/>
    </w:rPr>
  </w:style>
  <w:style w:type="character" w:customStyle="1" w:styleId="WW8Num26z1">
    <w:name w:val="WW8Num26z1"/>
    <w:rsid w:val="00F93B8C"/>
    <w:rPr>
      <w:rFonts w:ascii="Courier New" w:hAnsi="Courier New"/>
    </w:rPr>
  </w:style>
  <w:style w:type="character" w:customStyle="1" w:styleId="WW8Num26z2">
    <w:name w:val="WW8Num26z2"/>
    <w:rsid w:val="00F93B8C"/>
    <w:rPr>
      <w:rFonts w:ascii="Wingdings" w:hAnsi="Wingdings"/>
    </w:rPr>
  </w:style>
  <w:style w:type="character" w:customStyle="1" w:styleId="WW8Num26z3">
    <w:name w:val="WW8Num26z3"/>
    <w:rsid w:val="00F93B8C"/>
    <w:rPr>
      <w:rFonts w:ascii="Symbol" w:hAnsi="Symbol"/>
    </w:rPr>
  </w:style>
  <w:style w:type="character" w:customStyle="1" w:styleId="WW8Num28z0">
    <w:name w:val="WW8Num28z0"/>
    <w:rsid w:val="00F93B8C"/>
    <w:rPr>
      <w:rFonts w:ascii="Symbol" w:hAnsi="Symbol"/>
      <w:color w:val="808080"/>
    </w:rPr>
  </w:style>
  <w:style w:type="character" w:customStyle="1" w:styleId="WW8Num28z1">
    <w:name w:val="WW8Num28z1"/>
    <w:rsid w:val="00F93B8C"/>
    <w:rPr>
      <w:rFonts w:ascii="Courier New" w:hAnsi="Courier New"/>
    </w:rPr>
  </w:style>
  <w:style w:type="character" w:customStyle="1" w:styleId="WW8Num28z2">
    <w:name w:val="WW8Num28z2"/>
    <w:rsid w:val="00F93B8C"/>
    <w:rPr>
      <w:rFonts w:ascii="Wingdings" w:hAnsi="Wingdings"/>
    </w:rPr>
  </w:style>
  <w:style w:type="character" w:customStyle="1" w:styleId="WW8Num28z3">
    <w:name w:val="WW8Num28z3"/>
    <w:rsid w:val="00F93B8C"/>
    <w:rPr>
      <w:rFonts w:ascii="Symbol" w:hAnsi="Symbol"/>
    </w:rPr>
  </w:style>
  <w:style w:type="character" w:customStyle="1" w:styleId="WW8Num29z0">
    <w:name w:val="WW8Num29z0"/>
    <w:rsid w:val="00F93B8C"/>
    <w:rPr>
      <w:rFonts w:ascii="Tahoma" w:hAnsi="Tahoma"/>
      <w:b/>
      <w:sz w:val="18"/>
    </w:rPr>
  </w:style>
  <w:style w:type="character" w:customStyle="1" w:styleId="WW8Num30z0">
    <w:name w:val="WW8Num30z0"/>
    <w:rsid w:val="00F93B8C"/>
    <w:rPr>
      <w:rFonts w:ascii="Symbol" w:hAnsi="Symbol"/>
      <w:color w:val="FF0000"/>
      <w:sz w:val="18"/>
    </w:rPr>
  </w:style>
  <w:style w:type="character" w:customStyle="1" w:styleId="WW8Num30z1">
    <w:name w:val="WW8Num30z1"/>
    <w:rsid w:val="00F93B8C"/>
    <w:rPr>
      <w:rFonts w:ascii="Courier New" w:hAnsi="Courier New"/>
    </w:rPr>
  </w:style>
  <w:style w:type="character" w:customStyle="1" w:styleId="WW8Num30z2">
    <w:name w:val="WW8Num30z2"/>
    <w:rsid w:val="00F93B8C"/>
    <w:rPr>
      <w:rFonts w:ascii="Wingdings" w:hAnsi="Wingdings"/>
    </w:rPr>
  </w:style>
  <w:style w:type="character" w:customStyle="1" w:styleId="WW8Num30z3">
    <w:name w:val="WW8Num30z3"/>
    <w:rsid w:val="00F93B8C"/>
    <w:rPr>
      <w:rFonts w:ascii="Symbol" w:hAnsi="Symbol"/>
    </w:rPr>
  </w:style>
  <w:style w:type="character" w:customStyle="1" w:styleId="WW8Num31z0">
    <w:name w:val="WW8Num31z0"/>
    <w:rsid w:val="00F93B8C"/>
    <w:rPr>
      <w:rFonts w:ascii="Symbol" w:hAnsi="Symbol"/>
      <w:color w:val="808080"/>
    </w:rPr>
  </w:style>
  <w:style w:type="character" w:customStyle="1" w:styleId="WW8Num31z1">
    <w:name w:val="WW8Num31z1"/>
    <w:rsid w:val="00F93B8C"/>
    <w:rPr>
      <w:rFonts w:ascii="Courier New" w:hAnsi="Courier New"/>
    </w:rPr>
  </w:style>
  <w:style w:type="character" w:customStyle="1" w:styleId="WW8Num31z2">
    <w:name w:val="WW8Num31z2"/>
    <w:rsid w:val="00F93B8C"/>
    <w:rPr>
      <w:rFonts w:ascii="Wingdings" w:hAnsi="Wingdings"/>
    </w:rPr>
  </w:style>
  <w:style w:type="character" w:customStyle="1" w:styleId="WW8Num31z3">
    <w:name w:val="WW8Num31z3"/>
    <w:rsid w:val="00F93B8C"/>
    <w:rPr>
      <w:rFonts w:ascii="Symbol" w:hAnsi="Symbol"/>
    </w:rPr>
  </w:style>
  <w:style w:type="character" w:customStyle="1" w:styleId="WW8Num32z0">
    <w:name w:val="WW8Num32z0"/>
    <w:rsid w:val="00F93B8C"/>
    <w:rPr>
      <w:rFonts w:ascii="Symbol" w:hAnsi="Symbol"/>
      <w:color w:val="808080"/>
      <w:sz w:val="20"/>
    </w:rPr>
  </w:style>
  <w:style w:type="character" w:customStyle="1" w:styleId="WW8Num32z1">
    <w:name w:val="WW8Num32z1"/>
    <w:rsid w:val="00F93B8C"/>
    <w:rPr>
      <w:rFonts w:ascii="Courier New" w:hAnsi="Courier New"/>
    </w:rPr>
  </w:style>
  <w:style w:type="character" w:customStyle="1" w:styleId="WW8Num32z2">
    <w:name w:val="WW8Num32z2"/>
    <w:rsid w:val="00F93B8C"/>
    <w:rPr>
      <w:rFonts w:ascii="Wingdings" w:hAnsi="Wingdings"/>
    </w:rPr>
  </w:style>
  <w:style w:type="character" w:customStyle="1" w:styleId="WW8Num32z3">
    <w:name w:val="WW8Num32z3"/>
    <w:rsid w:val="00F93B8C"/>
    <w:rPr>
      <w:rFonts w:ascii="Symbol" w:hAnsi="Symbol"/>
    </w:rPr>
  </w:style>
  <w:style w:type="character" w:customStyle="1" w:styleId="WW8Num33z0">
    <w:name w:val="WW8Num33z0"/>
    <w:rsid w:val="00F93B8C"/>
    <w:rPr>
      <w:color w:val="auto"/>
    </w:rPr>
  </w:style>
  <w:style w:type="character" w:customStyle="1" w:styleId="WW8Num34z0">
    <w:name w:val="WW8Num34z0"/>
    <w:rsid w:val="00F93B8C"/>
    <w:rPr>
      <w:rFonts w:ascii="Symbol" w:hAnsi="Symbol"/>
      <w:color w:val="FF0000"/>
      <w:sz w:val="20"/>
    </w:rPr>
  </w:style>
  <w:style w:type="character" w:customStyle="1" w:styleId="WW8Num34z1">
    <w:name w:val="WW8Num34z1"/>
    <w:rsid w:val="00F93B8C"/>
    <w:rPr>
      <w:rFonts w:ascii="Courier New" w:hAnsi="Courier New"/>
    </w:rPr>
  </w:style>
  <w:style w:type="character" w:customStyle="1" w:styleId="WW8Num34z2">
    <w:name w:val="WW8Num34z2"/>
    <w:rsid w:val="00F93B8C"/>
    <w:rPr>
      <w:rFonts w:ascii="Wingdings" w:hAnsi="Wingdings"/>
    </w:rPr>
  </w:style>
  <w:style w:type="character" w:customStyle="1" w:styleId="WW8Num34z3">
    <w:name w:val="WW8Num34z3"/>
    <w:rsid w:val="00F93B8C"/>
    <w:rPr>
      <w:rFonts w:ascii="Symbol" w:hAnsi="Symbol"/>
    </w:rPr>
  </w:style>
  <w:style w:type="character" w:customStyle="1" w:styleId="WW8Num36z0">
    <w:name w:val="WW8Num36z0"/>
    <w:rsid w:val="00F93B8C"/>
    <w:rPr>
      <w:rFonts w:ascii="Arial" w:hAnsi="Arial"/>
      <w:b/>
      <w:sz w:val="28"/>
    </w:rPr>
  </w:style>
  <w:style w:type="character" w:customStyle="1" w:styleId="WW8Num37z0">
    <w:name w:val="WW8Num37z0"/>
    <w:rsid w:val="00F93B8C"/>
    <w:rPr>
      <w:rFonts w:ascii="Symbol" w:hAnsi="Symbol"/>
      <w:color w:val="808080"/>
    </w:rPr>
  </w:style>
  <w:style w:type="character" w:customStyle="1" w:styleId="WW8Num37z1">
    <w:name w:val="WW8Num37z1"/>
    <w:rsid w:val="00F93B8C"/>
    <w:rPr>
      <w:rFonts w:ascii="Courier New" w:hAnsi="Courier New"/>
    </w:rPr>
  </w:style>
  <w:style w:type="character" w:customStyle="1" w:styleId="WW8Num37z2">
    <w:name w:val="WW8Num37z2"/>
    <w:rsid w:val="00F93B8C"/>
    <w:rPr>
      <w:rFonts w:ascii="Wingdings" w:hAnsi="Wingdings"/>
    </w:rPr>
  </w:style>
  <w:style w:type="character" w:customStyle="1" w:styleId="WW8Num37z3">
    <w:name w:val="WW8Num37z3"/>
    <w:rsid w:val="00F93B8C"/>
    <w:rPr>
      <w:rFonts w:ascii="Symbol" w:hAnsi="Symbol"/>
    </w:rPr>
  </w:style>
  <w:style w:type="character" w:customStyle="1" w:styleId="WW8Num38z0">
    <w:name w:val="WW8Num38z0"/>
    <w:rsid w:val="00F93B8C"/>
    <w:rPr>
      <w:rFonts w:ascii="Tahoma" w:hAnsi="Tahoma"/>
      <w:b/>
      <w:sz w:val="20"/>
    </w:rPr>
  </w:style>
  <w:style w:type="character" w:customStyle="1" w:styleId="WW8Num38z2">
    <w:name w:val="WW8Num38z2"/>
    <w:rsid w:val="00F93B8C"/>
    <w:rPr>
      <w:rFonts w:ascii="Tahoma" w:hAnsi="Tahoma"/>
      <w:i/>
      <w:sz w:val="20"/>
    </w:rPr>
  </w:style>
  <w:style w:type="character" w:customStyle="1" w:styleId="WW8Num39z0">
    <w:name w:val="WW8Num39z0"/>
    <w:rsid w:val="00F93B8C"/>
    <w:rPr>
      <w:rFonts w:ascii="Symbol" w:hAnsi="Symbol"/>
      <w:color w:val="FF0000"/>
      <w:sz w:val="20"/>
    </w:rPr>
  </w:style>
  <w:style w:type="character" w:customStyle="1" w:styleId="WW8Num39z1">
    <w:name w:val="WW8Num39z1"/>
    <w:rsid w:val="00F93B8C"/>
    <w:rPr>
      <w:rFonts w:ascii="Courier New" w:hAnsi="Courier New"/>
    </w:rPr>
  </w:style>
  <w:style w:type="character" w:customStyle="1" w:styleId="WW8Num39z2">
    <w:name w:val="WW8Num39z2"/>
    <w:rsid w:val="00F93B8C"/>
    <w:rPr>
      <w:rFonts w:ascii="Wingdings" w:hAnsi="Wingdings"/>
    </w:rPr>
  </w:style>
  <w:style w:type="character" w:customStyle="1" w:styleId="WW8Num39z3">
    <w:name w:val="WW8Num39z3"/>
    <w:rsid w:val="00F93B8C"/>
    <w:rPr>
      <w:rFonts w:ascii="Symbol" w:hAnsi="Symbol"/>
    </w:rPr>
  </w:style>
  <w:style w:type="character" w:customStyle="1" w:styleId="Standaardalinea-lettertype1">
    <w:name w:val="Standaardalinea-lettertype1"/>
    <w:rsid w:val="00F93B8C"/>
  </w:style>
  <w:style w:type="character" w:customStyle="1" w:styleId="Voetnoottekens">
    <w:name w:val="Voetnoottekens"/>
    <w:rsid w:val="00F93B8C"/>
    <w:rPr>
      <w:vertAlign w:val="superscript"/>
    </w:rPr>
  </w:style>
  <w:style w:type="character" w:styleId="Hyperlink">
    <w:name w:val="Hyperlink"/>
    <w:uiPriority w:val="99"/>
    <w:rsid w:val="00F93B8C"/>
    <w:rPr>
      <w:rFonts w:cs="Times New Roman"/>
      <w:color w:val="0000FF"/>
      <w:u w:val="single"/>
    </w:rPr>
  </w:style>
  <w:style w:type="character" w:styleId="GevolgdeHyperlink">
    <w:name w:val="FollowedHyperlink"/>
    <w:semiHidden/>
    <w:rsid w:val="00F93B8C"/>
    <w:rPr>
      <w:rFonts w:cs="Times New Roman"/>
      <w:color w:val="800080"/>
      <w:u w:val="single"/>
    </w:rPr>
  </w:style>
  <w:style w:type="character" w:styleId="Paginanummer">
    <w:name w:val="page number"/>
    <w:semiHidden/>
    <w:rsid w:val="00F93B8C"/>
    <w:rPr>
      <w:rFonts w:cs="Times New Roman"/>
    </w:rPr>
  </w:style>
  <w:style w:type="character" w:customStyle="1" w:styleId="StandaardtekstparagraaflChar">
    <w:name w:val="Standaard tekst paragraafl Char"/>
    <w:rsid w:val="00F93B8C"/>
    <w:rPr>
      <w:rFonts w:ascii="Arial" w:hAnsi="Arial"/>
      <w:sz w:val="19"/>
      <w:lang w:val="nl-NL" w:eastAsia="ar-SA" w:bidi="ar-SA"/>
    </w:rPr>
  </w:style>
  <w:style w:type="character" w:styleId="Voetnootmarkering">
    <w:name w:val="footnote reference"/>
    <w:semiHidden/>
    <w:rsid w:val="00F93B8C"/>
    <w:rPr>
      <w:rFonts w:cs="Times New Roman"/>
      <w:vertAlign w:val="superscript"/>
    </w:rPr>
  </w:style>
  <w:style w:type="character" w:styleId="Eindnootmarkering">
    <w:name w:val="endnote reference"/>
    <w:semiHidden/>
    <w:rsid w:val="00F93B8C"/>
    <w:rPr>
      <w:rFonts w:cs="Times New Roman"/>
      <w:vertAlign w:val="superscript"/>
    </w:rPr>
  </w:style>
  <w:style w:type="character" w:customStyle="1" w:styleId="Eindnoottekens">
    <w:name w:val="Eindnoottekens"/>
    <w:rsid w:val="00F93B8C"/>
  </w:style>
  <w:style w:type="paragraph" w:customStyle="1" w:styleId="Kop">
    <w:name w:val="Kop"/>
    <w:basedOn w:val="Standaard"/>
    <w:next w:val="Plattetekst"/>
    <w:rsid w:val="00F93B8C"/>
    <w:pPr>
      <w:keepNext/>
      <w:spacing w:before="240" w:after="120"/>
    </w:pPr>
    <w:rPr>
      <w:rFonts w:ascii="Arial" w:eastAsia="MS Mincho" w:hAnsi="Arial" w:cs="Tahoma"/>
      <w:sz w:val="28"/>
      <w:szCs w:val="28"/>
    </w:rPr>
  </w:style>
  <w:style w:type="paragraph" w:styleId="Plattetekst">
    <w:name w:val="Body Text"/>
    <w:basedOn w:val="Standaard"/>
    <w:link w:val="PlattetekstChar1"/>
    <w:semiHidden/>
    <w:rsid w:val="00F93B8C"/>
    <w:pPr>
      <w:tabs>
        <w:tab w:val="left" w:pos="340"/>
      </w:tabs>
      <w:spacing w:before="90" w:after="54" w:line="312" w:lineRule="auto"/>
      <w:ind w:right="113"/>
      <w:jc w:val="both"/>
    </w:pPr>
    <w:rPr>
      <w:rFonts w:cs="Tahoma"/>
    </w:rPr>
  </w:style>
  <w:style w:type="character" w:customStyle="1" w:styleId="PlattetekstChar">
    <w:name w:val="Platte tekst Char"/>
    <w:basedOn w:val="Standaardalinea-lettertype"/>
    <w:rsid w:val="00F93B8C"/>
    <w:rPr>
      <w:rFonts w:ascii="Tahoma" w:eastAsia="Calibri" w:hAnsi="Tahoma" w:cs="Times New Roman"/>
      <w:sz w:val="20"/>
      <w:szCs w:val="24"/>
      <w:lang w:eastAsia="ar-SA"/>
    </w:rPr>
  </w:style>
  <w:style w:type="character" w:customStyle="1" w:styleId="PlattetekstChar1">
    <w:name w:val="Platte tekst Char1"/>
    <w:link w:val="Plattetekst"/>
    <w:semiHidden/>
    <w:locked/>
    <w:rsid w:val="00F93B8C"/>
    <w:rPr>
      <w:rFonts w:ascii="Tahoma" w:eastAsia="Calibri" w:hAnsi="Tahoma" w:cs="Tahoma"/>
      <w:sz w:val="20"/>
      <w:szCs w:val="24"/>
      <w:lang w:eastAsia="ar-SA"/>
    </w:rPr>
  </w:style>
  <w:style w:type="paragraph" w:styleId="Lijst">
    <w:name w:val="List"/>
    <w:basedOn w:val="Plattetekst"/>
    <w:semiHidden/>
    <w:rsid w:val="00F93B8C"/>
  </w:style>
  <w:style w:type="paragraph" w:customStyle="1" w:styleId="Bijschrift1">
    <w:name w:val="Bijschrift1"/>
    <w:basedOn w:val="Standaard"/>
    <w:rsid w:val="00F93B8C"/>
    <w:pPr>
      <w:suppressLineNumbers/>
      <w:spacing w:before="120" w:after="120"/>
    </w:pPr>
    <w:rPr>
      <w:rFonts w:cs="Tahoma"/>
      <w:i/>
      <w:iCs/>
      <w:sz w:val="24"/>
    </w:rPr>
  </w:style>
  <w:style w:type="paragraph" w:customStyle="1" w:styleId="Index">
    <w:name w:val="Index"/>
    <w:basedOn w:val="Standaard"/>
    <w:rsid w:val="00F93B8C"/>
    <w:pPr>
      <w:suppressLineNumbers/>
    </w:pPr>
    <w:rPr>
      <w:rFonts w:cs="Tahoma"/>
    </w:rPr>
  </w:style>
  <w:style w:type="paragraph" w:styleId="Koptekst">
    <w:name w:val="header"/>
    <w:basedOn w:val="Standaard"/>
    <w:link w:val="KoptekstChar1"/>
    <w:uiPriority w:val="99"/>
    <w:rsid w:val="00F93B8C"/>
    <w:pPr>
      <w:tabs>
        <w:tab w:val="center" w:pos="4536"/>
        <w:tab w:val="right" w:pos="9072"/>
      </w:tabs>
    </w:pPr>
  </w:style>
  <w:style w:type="character" w:customStyle="1" w:styleId="KoptekstChar">
    <w:name w:val="Koptekst Char"/>
    <w:basedOn w:val="Standaardalinea-lettertype"/>
    <w:rsid w:val="00F93B8C"/>
    <w:rPr>
      <w:rFonts w:ascii="Tahoma" w:eastAsia="Calibri" w:hAnsi="Tahoma" w:cs="Times New Roman"/>
      <w:sz w:val="20"/>
      <w:szCs w:val="24"/>
      <w:lang w:eastAsia="ar-SA"/>
    </w:rPr>
  </w:style>
  <w:style w:type="character" w:customStyle="1" w:styleId="KoptekstChar1">
    <w:name w:val="Koptekst Char1"/>
    <w:link w:val="Koptekst"/>
    <w:uiPriority w:val="99"/>
    <w:locked/>
    <w:rsid w:val="00F93B8C"/>
    <w:rPr>
      <w:rFonts w:ascii="Tahoma" w:eastAsia="Calibri" w:hAnsi="Tahoma" w:cs="Times New Roman"/>
      <w:sz w:val="20"/>
      <w:szCs w:val="24"/>
      <w:lang w:eastAsia="ar-SA"/>
    </w:rPr>
  </w:style>
  <w:style w:type="paragraph" w:styleId="Voettekst">
    <w:name w:val="footer"/>
    <w:basedOn w:val="Standaard"/>
    <w:link w:val="VoettekstChar1"/>
    <w:semiHidden/>
    <w:rsid w:val="00F93B8C"/>
    <w:pPr>
      <w:tabs>
        <w:tab w:val="center" w:pos="4536"/>
        <w:tab w:val="right" w:pos="9072"/>
      </w:tabs>
    </w:pPr>
  </w:style>
  <w:style w:type="character" w:customStyle="1" w:styleId="VoettekstChar">
    <w:name w:val="Voettekst Char"/>
    <w:basedOn w:val="Standaardalinea-lettertype"/>
    <w:rsid w:val="00F93B8C"/>
    <w:rPr>
      <w:rFonts w:ascii="Tahoma" w:eastAsia="Calibri" w:hAnsi="Tahoma" w:cs="Times New Roman"/>
      <w:sz w:val="20"/>
      <w:szCs w:val="24"/>
      <w:lang w:eastAsia="ar-SA"/>
    </w:rPr>
  </w:style>
  <w:style w:type="character" w:customStyle="1" w:styleId="VoettekstChar1">
    <w:name w:val="Voettekst Char1"/>
    <w:link w:val="Voettekst"/>
    <w:semiHidden/>
    <w:locked/>
    <w:rsid w:val="00F93B8C"/>
    <w:rPr>
      <w:rFonts w:ascii="Tahoma" w:eastAsia="Calibri" w:hAnsi="Tahoma" w:cs="Times New Roman"/>
      <w:sz w:val="20"/>
      <w:szCs w:val="24"/>
      <w:lang w:eastAsia="ar-SA"/>
    </w:rPr>
  </w:style>
  <w:style w:type="paragraph" w:styleId="Plattetekstinspringen">
    <w:name w:val="Body Text Indent"/>
    <w:basedOn w:val="Standaard"/>
    <w:link w:val="PlattetekstinspringenChar1"/>
    <w:semiHidden/>
    <w:rsid w:val="00F93B8C"/>
    <w:pPr>
      <w:spacing w:line="312" w:lineRule="auto"/>
      <w:ind w:left="567"/>
    </w:pPr>
    <w:rPr>
      <w:rFonts w:cs="Tahoma"/>
    </w:rPr>
  </w:style>
  <w:style w:type="character" w:customStyle="1" w:styleId="PlattetekstinspringenChar">
    <w:name w:val="Platte tekst inspringen Char"/>
    <w:basedOn w:val="Standaardalinea-lettertype"/>
    <w:rsid w:val="00F93B8C"/>
    <w:rPr>
      <w:rFonts w:ascii="Tahoma" w:eastAsia="Calibri" w:hAnsi="Tahoma" w:cs="Times New Roman"/>
      <w:sz w:val="20"/>
      <w:szCs w:val="24"/>
      <w:lang w:eastAsia="ar-SA"/>
    </w:rPr>
  </w:style>
  <w:style w:type="character" w:customStyle="1" w:styleId="PlattetekstinspringenChar1">
    <w:name w:val="Platte tekst inspringen Char1"/>
    <w:link w:val="Plattetekstinspringen"/>
    <w:semiHidden/>
    <w:locked/>
    <w:rsid w:val="00F93B8C"/>
    <w:rPr>
      <w:rFonts w:ascii="Tahoma" w:eastAsia="Calibri" w:hAnsi="Tahoma" w:cs="Tahoma"/>
      <w:sz w:val="20"/>
      <w:szCs w:val="24"/>
      <w:lang w:eastAsia="ar-SA"/>
    </w:rPr>
  </w:style>
  <w:style w:type="paragraph" w:customStyle="1" w:styleId="Plattetekstinspringen21">
    <w:name w:val="Platte tekst inspringen 21"/>
    <w:basedOn w:val="Standaard"/>
    <w:rsid w:val="00F93B8C"/>
    <w:pPr>
      <w:spacing w:line="312" w:lineRule="auto"/>
      <w:ind w:left="567"/>
      <w:jc w:val="both"/>
    </w:pPr>
  </w:style>
  <w:style w:type="paragraph" w:customStyle="1" w:styleId="Plattetekst21">
    <w:name w:val="Platte tekst 21"/>
    <w:basedOn w:val="Standaard"/>
    <w:rsid w:val="00F93B8C"/>
    <w:pPr>
      <w:tabs>
        <w:tab w:val="left" w:pos="340"/>
      </w:tabs>
      <w:spacing w:line="312" w:lineRule="auto"/>
      <w:ind w:right="113"/>
      <w:jc w:val="both"/>
    </w:pPr>
    <w:rPr>
      <w:rFonts w:cs="Tahoma"/>
      <w:bCs/>
      <w:vanish/>
      <w:color w:val="0000FF"/>
      <w:szCs w:val="20"/>
    </w:rPr>
  </w:style>
  <w:style w:type="paragraph" w:customStyle="1" w:styleId="Plattetekstinspringen31">
    <w:name w:val="Platte tekst inspringen 31"/>
    <w:basedOn w:val="Standaard"/>
    <w:rsid w:val="00F93B8C"/>
    <w:pPr>
      <w:spacing w:line="312" w:lineRule="auto"/>
      <w:ind w:left="567"/>
    </w:pPr>
    <w:rPr>
      <w:b/>
      <w:bCs/>
      <w:caps/>
      <w:sz w:val="18"/>
      <w:szCs w:val="18"/>
    </w:rPr>
  </w:style>
  <w:style w:type="paragraph" w:customStyle="1" w:styleId="Bloktekst1">
    <w:name w:val="Bloktekst1"/>
    <w:basedOn w:val="Standaard"/>
    <w:rsid w:val="00F93B8C"/>
    <w:pPr>
      <w:tabs>
        <w:tab w:val="left" w:pos="0"/>
        <w:tab w:val="right" w:pos="2340"/>
      </w:tabs>
      <w:spacing w:before="90" w:after="54" w:line="312" w:lineRule="auto"/>
      <w:ind w:left="57" w:right="113"/>
    </w:pPr>
    <w:rPr>
      <w:rFonts w:cs="Tahoma"/>
    </w:rPr>
  </w:style>
  <w:style w:type="paragraph" w:styleId="Voetnoottekst">
    <w:name w:val="footnote text"/>
    <w:basedOn w:val="Standaard"/>
    <w:link w:val="VoetnoottekstChar1"/>
    <w:semiHidden/>
    <w:rsid w:val="00F93B8C"/>
    <w:rPr>
      <w:szCs w:val="20"/>
    </w:rPr>
  </w:style>
  <w:style w:type="character" w:customStyle="1" w:styleId="VoetnoottekstChar">
    <w:name w:val="Voetnoottekst Char"/>
    <w:basedOn w:val="Standaardalinea-lettertype"/>
    <w:semiHidden/>
    <w:rsid w:val="00F93B8C"/>
    <w:rPr>
      <w:rFonts w:ascii="Tahoma" w:eastAsia="Calibri" w:hAnsi="Tahoma" w:cs="Times New Roman"/>
      <w:sz w:val="20"/>
      <w:szCs w:val="20"/>
      <w:lang w:eastAsia="ar-SA"/>
    </w:rPr>
  </w:style>
  <w:style w:type="character" w:customStyle="1" w:styleId="VoetnoottekstChar1">
    <w:name w:val="Voetnoottekst Char1"/>
    <w:link w:val="Voetnoottekst"/>
    <w:semiHidden/>
    <w:locked/>
    <w:rsid w:val="00F93B8C"/>
    <w:rPr>
      <w:rFonts w:ascii="Tahoma" w:eastAsia="Calibri" w:hAnsi="Tahoma" w:cs="Times New Roman"/>
      <w:sz w:val="20"/>
      <w:szCs w:val="20"/>
      <w:lang w:eastAsia="ar-SA"/>
    </w:rPr>
  </w:style>
  <w:style w:type="paragraph" w:customStyle="1" w:styleId="BoZ-Standaard">
    <w:name w:val="BoZ-Standaard"/>
    <w:basedOn w:val="Standaard"/>
    <w:rsid w:val="00F93B8C"/>
    <w:pPr>
      <w:spacing w:line="280" w:lineRule="atLeast"/>
      <w:ind w:left="340"/>
      <w:jc w:val="both"/>
    </w:pPr>
    <w:rPr>
      <w:rFonts w:ascii="Arial Narrow" w:eastAsia="MS Mincho" w:hAnsi="Arial Narrow"/>
      <w:sz w:val="22"/>
      <w:szCs w:val="20"/>
    </w:rPr>
  </w:style>
  <w:style w:type="paragraph" w:customStyle="1" w:styleId="Standaardtekstparagraafl">
    <w:name w:val="Standaard tekst paragraafl"/>
    <w:basedOn w:val="Standaard"/>
    <w:rsid w:val="00F93B8C"/>
    <w:pPr>
      <w:widowControl w:val="0"/>
      <w:spacing w:line="240" w:lineRule="auto"/>
      <w:textAlignment w:val="baseline"/>
    </w:pPr>
    <w:rPr>
      <w:rFonts w:ascii="Arial" w:hAnsi="Arial" w:cs="Arial"/>
      <w:sz w:val="19"/>
      <w:szCs w:val="19"/>
    </w:rPr>
  </w:style>
  <w:style w:type="paragraph" w:customStyle="1" w:styleId="Inhoudtabel">
    <w:name w:val="Inhoud tabel"/>
    <w:basedOn w:val="Standaard"/>
    <w:rsid w:val="00F93B8C"/>
    <w:pPr>
      <w:suppressLineNumbers/>
    </w:pPr>
  </w:style>
  <w:style w:type="paragraph" w:customStyle="1" w:styleId="Tabelkop">
    <w:name w:val="Tabelkop"/>
    <w:basedOn w:val="Inhoudtabel"/>
    <w:rsid w:val="00F93B8C"/>
    <w:pPr>
      <w:jc w:val="center"/>
    </w:pPr>
    <w:rPr>
      <w:b/>
      <w:bCs/>
    </w:rPr>
  </w:style>
  <w:style w:type="paragraph" w:customStyle="1" w:styleId="Inhoudsopgave10">
    <w:name w:val="Inhoudsopgave 10"/>
    <w:basedOn w:val="Index"/>
    <w:rsid w:val="00F93B8C"/>
    <w:pPr>
      <w:tabs>
        <w:tab w:val="right" w:leader="dot" w:pos="9637"/>
      </w:tabs>
      <w:ind w:left="2547"/>
    </w:pPr>
  </w:style>
  <w:style w:type="paragraph" w:styleId="Normaalweb">
    <w:name w:val="Normal (Web)"/>
    <w:basedOn w:val="Standaard"/>
    <w:uiPriority w:val="99"/>
    <w:rsid w:val="00F93B8C"/>
    <w:pPr>
      <w:suppressAutoHyphens w:val="0"/>
      <w:spacing w:before="100" w:beforeAutospacing="1" w:after="100" w:afterAutospacing="1" w:line="240" w:lineRule="auto"/>
    </w:pPr>
    <w:rPr>
      <w:rFonts w:ascii="Times New Roman" w:hAnsi="Times New Roman"/>
      <w:sz w:val="24"/>
      <w:lang w:eastAsia="nl-NL"/>
    </w:rPr>
  </w:style>
  <w:style w:type="character" w:styleId="Zwaar">
    <w:name w:val="Strong"/>
    <w:uiPriority w:val="22"/>
    <w:qFormat/>
    <w:rsid w:val="00F93B8C"/>
    <w:rPr>
      <w:rFonts w:cs="Times New Roman"/>
      <w:b/>
    </w:rPr>
  </w:style>
  <w:style w:type="character" w:styleId="Nadruk">
    <w:name w:val="Emphasis"/>
    <w:uiPriority w:val="20"/>
    <w:qFormat/>
    <w:rsid w:val="00F93B8C"/>
    <w:rPr>
      <w:rFonts w:cs="Times New Roman"/>
      <w:i/>
    </w:rPr>
  </w:style>
  <w:style w:type="character" w:customStyle="1" w:styleId="DocumentstructuurChar">
    <w:name w:val="Documentstructuur Char"/>
    <w:semiHidden/>
    <w:rsid w:val="00F93B8C"/>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F93B8C"/>
    <w:pPr>
      <w:shd w:val="clear" w:color="auto" w:fill="000080"/>
    </w:pPr>
    <w:rPr>
      <w:rFonts w:cs="Tahoma"/>
      <w:szCs w:val="20"/>
    </w:rPr>
  </w:style>
  <w:style w:type="character" w:customStyle="1" w:styleId="DocumentstructuurChar1">
    <w:name w:val="Documentstructuur Char1"/>
    <w:basedOn w:val="Standaardalinea-lettertype"/>
    <w:link w:val="Documentstructuur"/>
    <w:semiHidden/>
    <w:rsid w:val="00F93B8C"/>
    <w:rPr>
      <w:rFonts w:ascii="Tahoma" w:eastAsia="Calibri" w:hAnsi="Tahoma" w:cs="Tahoma"/>
      <w:sz w:val="20"/>
      <w:szCs w:val="20"/>
      <w:shd w:val="clear" w:color="auto" w:fill="000080"/>
      <w:lang w:eastAsia="ar-SA"/>
    </w:rPr>
  </w:style>
  <w:style w:type="paragraph" w:customStyle="1" w:styleId="Alineanummering1">
    <w:name w:val="Alineanummering 1"/>
    <w:basedOn w:val="Niveau1"/>
    <w:next w:val="Standaard"/>
    <w:rsid w:val="00F93B8C"/>
    <w:pPr>
      <w:numPr>
        <w:numId w:val="0"/>
      </w:numPr>
      <w:ind w:hanging="851"/>
    </w:pPr>
    <w:rPr>
      <w:b w:val="0"/>
    </w:rPr>
  </w:style>
  <w:style w:type="paragraph" w:customStyle="1" w:styleId="Niveau1">
    <w:name w:val="Niveau 1"/>
    <w:basedOn w:val="Standaard"/>
    <w:next w:val="Standaard"/>
    <w:rsid w:val="00F93B8C"/>
    <w:pPr>
      <w:numPr>
        <w:numId w:val="4"/>
      </w:numPr>
      <w:tabs>
        <w:tab w:val="left" w:pos="0"/>
      </w:tabs>
      <w:suppressAutoHyphens w:val="0"/>
      <w:spacing w:line="300" w:lineRule="atLeast"/>
    </w:pPr>
    <w:rPr>
      <w:rFonts w:ascii="Verdana" w:hAnsi="Verdana"/>
      <w:b/>
      <w:sz w:val="18"/>
      <w:szCs w:val="20"/>
      <w:lang w:eastAsia="nl-NL"/>
    </w:rPr>
  </w:style>
  <w:style w:type="paragraph" w:customStyle="1" w:styleId="Niveau2">
    <w:name w:val="Niveau 2"/>
    <w:basedOn w:val="Niveau1"/>
    <w:next w:val="Standaard"/>
    <w:rsid w:val="00F93B8C"/>
    <w:pPr>
      <w:numPr>
        <w:ilvl w:val="1"/>
      </w:numPr>
    </w:pPr>
    <w:rPr>
      <w:b w:val="0"/>
      <w:i/>
    </w:rPr>
  </w:style>
  <w:style w:type="paragraph" w:customStyle="1" w:styleId="Niveau3">
    <w:name w:val="Niveau 3"/>
    <w:basedOn w:val="Niveau2"/>
    <w:next w:val="Standaard"/>
    <w:rsid w:val="00F93B8C"/>
    <w:pPr>
      <w:numPr>
        <w:ilvl w:val="2"/>
      </w:numPr>
    </w:pPr>
    <w:rPr>
      <w:i w:val="0"/>
    </w:rPr>
  </w:style>
  <w:style w:type="paragraph" w:customStyle="1" w:styleId="Lijstalinea1">
    <w:name w:val="Lijstalinea1"/>
    <w:basedOn w:val="Standaard"/>
    <w:rsid w:val="00F93B8C"/>
    <w:pPr>
      <w:suppressAutoHyphens w:val="0"/>
      <w:spacing w:before="240" w:line="240" w:lineRule="auto"/>
      <w:ind w:left="720"/>
      <w:contextualSpacing/>
    </w:pPr>
    <w:rPr>
      <w:rFonts w:ascii="Calibri" w:eastAsia="Times New Roman" w:hAnsi="Calibri"/>
      <w:sz w:val="22"/>
      <w:szCs w:val="22"/>
      <w:lang w:eastAsia="en-US"/>
    </w:rPr>
  </w:style>
  <w:style w:type="paragraph" w:styleId="Ballontekst">
    <w:name w:val="Balloon Text"/>
    <w:basedOn w:val="Standaard"/>
    <w:link w:val="BallontekstChar"/>
    <w:semiHidden/>
    <w:rsid w:val="00F93B8C"/>
    <w:pPr>
      <w:spacing w:line="240" w:lineRule="auto"/>
    </w:pPr>
    <w:rPr>
      <w:rFonts w:cs="Tahoma"/>
      <w:sz w:val="16"/>
      <w:szCs w:val="16"/>
    </w:rPr>
  </w:style>
  <w:style w:type="character" w:customStyle="1" w:styleId="BallontekstChar">
    <w:name w:val="Ballontekst Char"/>
    <w:basedOn w:val="Standaardalinea-lettertype"/>
    <w:link w:val="Ballontekst"/>
    <w:semiHidden/>
    <w:rsid w:val="00F93B8C"/>
    <w:rPr>
      <w:rFonts w:ascii="Tahoma" w:eastAsia="Calibri" w:hAnsi="Tahoma" w:cs="Tahoma"/>
      <w:sz w:val="16"/>
      <w:szCs w:val="16"/>
      <w:lang w:eastAsia="ar-SA"/>
    </w:rPr>
  </w:style>
  <w:style w:type="character" w:styleId="Verwijzingopmerking">
    <w:name w:val="annotation reference"/>
    <w:uiPriority w:val="99"/>
    <w:rsid w:val="00F93B8C"/>
    <w:rPr>
      <w:rFonts w:cs="Times New Roman"/>
      <w:sz w:val="16"/>
    </w:rPr>
  </w:style>
  <w:style w:type="paragraph" w:styleId="Tekstopmerking">
    <w:name w:val="annotation text"/>
    <w:basedOn w:val="Standaard"/>
    <w:link w:val="TekstopmerkingChar"/>
    <w:uiPriority w:val="99"/>
    <w:rsid w:val="00F93B8C"/>
    <w:rPr>
      <w:szCs w:val="20"/>
    </w:rPr>
  </w:style>
  <w:style w:type="character" w:customStyle="1" w:styleId="TekstopmerkingChar">
    <w:name w:val="Tekst opmerking Char"/>
    <w:basedOn w:val="Standaardalinea-lettertype"/>
    <w:link w:val="Tekstopmerking"/>
    <w:uiPriority w:val="99"/>
    <w:rsid w:val="00F93B8C"/>
    <w:rPr>
      <w:rFonts w:ascii="Tahoma" w:eastAsia="Calibri" w:hAnsi="Tahoma" w:cs="Times New Roman"/>
      <w:sz w:val="20"/>
      <w:szCs w:val="20"/>
      <w:lang w:eastAsia="ar-SA"/>
    </w:rPr>
  </w:style>
  <w:style w:type="paragraph" w:styleId="Onderwerpvanopmerking">
    <w:name w:val="annotation subject"/>
    <w:basedOn w:val="Tekstopmerking"/>
    <w:next w:val="Tekstopmerking"/>
    <w:link w:val="OnderwerpvanopmerkingChar"/>
    <w:semiHidden/>
    <w:rsid w:val="00F93B8C"/>
    <w:rPr>
      <w:b/>
      <w:bCs/>
    </w:rPr>
  </w:style>
  <w:style w:type="character" w:customStyle="1" w:styleId="OnderwerpvanopmerkingChar">
    <w:name w:val="Onderwerp van opmerking Char"/>
    <w:basedOn w:val="TekstopmerkingChar"/>
    <w:link w:val="Onderwerpvanopmerking"/>
    <w:semiHidden/>
    <w:rsid w:val="00F93B8C"/>
    <w:rPr>
      <w:rFonts w:ascii="Tahoma" w:eastAsia="Calibri" w:hAnsi="Tahoma" w:cs="Times New Roman"/>
      <w:b/>
      <w:bCs/>
      <w:sz w:val="20"/>
      <w:szCs w:val="20"/>
      <w:lang w:eastAsia="ar-SA"/>
    </w:rPr>
  </w:style>
  <w:style w:type="table" w:styleId="Tabelraster">
    <w:name w:val="Table Grid"/>
    <w:basedOn w:val="Standaardtabel"/>
    <w:rsid w:val="00F93B8C"/>
    <w:pPr>
      <w:suppressAutoHyphens/>
      <w:spacing w:after="0" w:line="288"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F93B8C"/>
    <w:pPr>
      <w:keepLines/>
      <w:tabs>
        <w:tab w:val="clear" w:pos="567"/>
      </w:tabs>
      <w:suppressAutoHyphens w:val="0"/>
      <w:spacing w:before="480" w:line="276" w:lineRule="auto"/>
      <w:ind w:left="0" w:firstLine="0"/>
      <w:outlineLvl w:val="9"/>
    </w:pPr>
    <w:rPr>
      <w:rFonts w:ascii="Cambria" w:eastAsia="MS Gothic" w:hAnsi="Cambria"/>
      <w:caps w:val="0"/>
      <w:color w:val="365F91"/>
      <w:sz w:val="28"/>
      <w:szCs w:val="28"/>
      <w:lang w:val="en-US" w:eastAsia="ja-JP"/>
    </w:rPr>
  </w:style>
  <w:style w:type="paragraph" w:styleId="Inhopg1">
    <w:name w:val="toc 1"/>
    <w:basedOn w:val="Standaard"/>
    <w:next w:val="Standaard"/>
    <w:autoRedefine/>
    <w:uiPriority w:val="39"/>
    <w:rsid w:val="00F93B8C"/>
  </w:style>
  <w:style w:type="paragraph" w:styleId="Inhopg2">
    <w:name w:val="toc 2"/>
    <w:basedOn w:val="Standaard"/>
    <w:next w:val="Standaard"/>
    <w:autoRedefine/>
    <w:uiPriority w:val="39"/>
    <w:rsid w:val="00F93B8C"/>
    <w:pPr>
      <w:ind w:left="200"/>
    </w:pPr>
  </w:style>
  <w:style w:type="paragraph" w:styleId="Inhopg3">
    <w:name w:val="toc 3"/>
    <w:basedOn w:val="Standaard"/>
    <w:next w:val="Standaard"/>
    <w:autoRedefine/>
    <w:uiPriority w:val="39"/>
    <w:rsid w:val="00F93B8C"/>
    <w:pPr>
      <w:ind w:left="400"/>
    </w:pPr>
  </w:style>
  <w:style w:type="paragraph" w:customStyle="1" w:styleId="Geenafstand1">
    <w:name w:val="Geen afstand1"/>
    <w:link w:val="NoSpacingChar"/>
    <w:rsid w:val="00F93B8C"/>
    <w:pPr>
      <w:spacing w:after="0" w:line="240" w:lineRule="auto"/>
    </w:pPr>
    <w:rPr>
      <w:rFonts w:ascii="Calibri" w:eastAsia="Calibri" w:hAnsi="Calibri" w:cs="Times New Roman"/>
      <w:lang w:val="en-US"/>
    </w:rPr>
  </w:style>
  <w:style w:type="paragraph" w:customStyle="1" w:styleId="Default">
    <w:name w:val="Default"/>
    <w:rsid w:val="00F93B8C"/>
    <w:pPr>
      <w:widowControl w:val="0"/>
      <w:autoSpaceDE w:val="0"/>
      <w:autoSpaceDN w:val="0"/>
      <w:adjustRightInd w:val="0"/>
      <w:spacing w:after="0" w:line="240" w:lineRule="auto"/>
    </w:pPr>
    <w:rPr>
      <w:rFonts w:ascii="Tahoma" w:eastAsia="Calibri" w:hAnsi="Tahoma" w:cs="Tahoma"/>
      <w:color w:val="000000"/>
      <w:sz w:val="24"/>
      <w:szCs w:val="24"/>
      <w:lang w:val="en-US" w:eastAsia="nl-NL"/>
    </w:rPr>
  </w:style>
  <w:style w:type="character" w:customStyle="1" w:styleId="NoSpacingChar">
    <w:name w:val="No Spacing Char"/>
    <w:link w:val="Geenafstand1"/>
    <w:locked/>
    <w:rsid w:val="00F93B8C"/>
    <w:rPr>
      <w:rFonts w:ascii="Calibri" w:eastAsia="Calibri" w:hAnsi="Calibri" w:cs="Times New Roman"/>
      <w:lang w:val="en-US"/>
    </w:rPr>
  </w:style>
  <w:style w:type="paragraph" w:customStyle="1" w:styleId="Rapporttekst">
    <w:name w:val="Rapporttekst"/>
    <w:basedOn w:val="Standaard"/>
    <w:rsid w:val="00F93B8C"/>
    <w:pPr>
      <w:suppressAutoHyphens w:val="0"/>
      <w:spacing w:after="120" w:line="240" w:lineRule="auto"/>
    </w:pPr>
    <w:rPr>
      <w:rFonts w:ascii="Arial" w:eastAsia="MS Mincho" w:hAnsi="Arial"/>
      <w:sz w:val="19"/>
      <w:szCs w:val="20"/>
      <w:lang w:eastAsia="en-US"/>
    </w:rPr>
  </w:style>
  <w:style w:type="paragraph" w:customStyle="1" w:styleId="msonormalf463">
    <w:name w:val="msonormalf463"/>
    <w:basedOn w:val="Standaard"/>
    <w:rsid w:val="00F93B8C"/>
    <w:pPr>
      <w:suppressAutoHyphens w:val="0"/>
      <w:spacing w:before="100" w:beforeAutospacing="1" w:after="100" w:afterAutospacing="1" w:line="240" w:lineRule="auto"/>
    </w:pPr>
    <w:rPr>
      <w:rFonts w:ascii="Times New Roman" w:hAnsi="Times New Roman"/>
      <w:sz w:val="24"/>
      <w:lang w:eastAsia="nl-NL"/>
    </w:rPr>
  </w:style>
  <w:style w:type="paragraph" w:styleId="Lijstalinea">
    <w:name w:val="List Paragraph"/>
    <w:aliases w:val="Lijstalinea niv 1,Mitopics Lijstalinea"/>
    <w:basedOn w:val="Standaard"/>
    <w:link w:val="LijstalineaChar"/>
    <w:uiPriority w:val="34"/>
    <w:qFormat/>
    <w:rsid w:val="00F93B8C"/>
    <w:pPr>
      <w:suppressAutoHyphens w:val="0"/>
      <w:spacing w:line="240" w:lineRule="auto"/>
      <w:ind w:left="720"/>
    </w:pPr>
    <w:rPr>
      <w:rFonts w:ascii="Calibri" w:hAnsi="Calibri"/>
      <w:sz w:val="22"/>
      <w:szCs w:val="22"/>
      <w:lang w:eastAsia="en-US"/>
    </w:rPr>
  </w:style>
  <w:style w:type="paragraph" w:customStyle="1" w:styleId="Bijlage">
    <w:name w:val="Bijlage"/>
    <w:basedOn w:val="Standaard"/>
    <w:next w:val="Standaard"/>
    <w:rsid w:val="00F93B8C"/>
    <w:pPr>
      <w:numPr>
        <w:numId w:val="11"/>
      </w:numPr>
      <w:tabs>
        <w:tab w:val="left" w:pos="1134"/>
      </w:tabs>
      <w:suppressAutoHyphens w:val="0"/>
      <w:spacing w:after="560" w:line="280" w:lineRule="atLeast"/>
    </w:pPr>
    <w:rPr>
      <w:rFonts w:ascii="Verdana" w:eastAsia="Times New Roman" w:hAnsi="Verdana" w:cs="Verdana"/>
      <w:b/>
      <w:bCs/>
      <w:sz w:val="22"/>
      <w:szCs w:val="22"/>
      <w:lang w:eastAsia="nl-NL"/>
    </w:rPr>
  </w:style>
  <w:style w:type="paragraph" w:customStyle="1" w:styleId="Opsomming">
    <w:name w:val="Opsomming"/>
    <w:basedOn w:val="Standaard"/>
    <w:rsid w:val="00F93B8C"/>
    <w:pPr>
      <w:numPr>
        <w:numId w:val="12"/>
      </w:numPr>
      <w:suppressAutoHyphens w:val="0"/>
      <w:spacing w:line="280" w:lineRule="atLeast"/>
    </w:pPr>
    <w:rPr>
      <w:rFonts w:ascii="Verdana" w:eastAsia="Times New Roman" w:hAnsi="Verdana" w:cs="Verdana"/>
      <w:sz w:val="18"/>
      <w:szCs w:val="18"/>
      <w:lang w:eastAsia="nl-NL"/>
    </w:rPr>
  </w:style>
  <w:style w:type="paragraph" w:styleId="Revisie">
    <w:name w:val="Revision"/>
    <w:hidden/>
    <w:uiPriority w:val="99"/>
    <w:semiHidden/>
    <w:rsid w:val="00F93B8C"/>
    <w:pPr>
      <w:spacing w:after="0" w:line="240" w:lineRule="auto"/>
    </w:pPr>
    <w:rPr>
      <w:rFonts w:ascii="Tahoma" w:eastAsia="Calibri" w:hAnsi="Tahoma" w:cs="Times New Roman"/>
      <w:sz w:val="20"/>
      <w:szCs w:val="24"/>
      <w:lang w:eastAsia="ar-SA"/>
    </w:rPr>
  </w:style>
  <w:style w:type="paragraph" w:styleId="Lijstopsomteken">
    <w:name w:val="List Bullet"/>
    <w:basedOn w:val="Standaard"/>
    <w:autoRedefine/>
    <w:rsid w:val="00F93B8C"/>
    <w:pPr>
      <w:numPr>
        <w:numId w:val="13"/>
      </w:numPr>
      <w:suppressAutoHyphens w:val="0"/>
      <w:spacing w:line="260" w:lineRule="auto"/>
    </w:pPr>
    <w:rPr>
      <w:rFonts w:ascii="Arial" w:eastAsia="Times New Roman" w:hAnsi="Arial"/>
      <w:szCs w:val="20"/>
      <w:lang w:eastAsia="en-US"/>
    </w:rPr>
  </w:style>
  <w:style w:type="table" w:customStyle="1" w:styleId="Tabelraster1">
    <w:name w:val="Tabelraster1"/>
    <w:basedOn w:val="Standaardtabel"/>
    <w:next w:val="Tabelraster"/>
    <w:rsid w:val="00F93B8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F93B8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jstalinea niv 1 Char,Mitopics Lijstalinea Char"/>
    <w:basedOn w:val="Standaardalinea-lettertype"/>
    <w:link w:val="Lijstalinea"/>
    <w:uiPriority w:val="34"/>
    <w:locked/>
    <w:rsid w:val="00F93B8C"/>
    <w:rPr>
      <w:rFonts w:ascii="Calibri" w:eastAsia="Calibri" w:hAnsi="Calibri" w:cs="Times New Roman"/>
    </w:rPr>
  </w:style>
  <w:style w:type="paragraph" w:customStyle="1" w:styleId="Alinea1">
    <w:name w:val="Alinea 1"/>
    <w:basedOn w:val="Standaard"/>
    <w:qFormat/>
    <w:rsid w:val="00F93B8C"/>
    <w:pPr>
      <w:keepLines/>
      <w:suppressAutoHyphens w:val="0"/>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paragraph" w:customStyle="1" w:styleId="Alinea0">
    <w:name w:val="Alinea 0"/>
    <w:basedOn w:val="Standaard"/>
    <w:link w:val="Alinea0Char"/>
    <w:rsid w:val="00F93B8C"/>
    <w:pPr>
      <w:widowControl w:val="0"/>
      <w:suppressAutoHyphens w:val="0"/>
      <w:overflowPunct w:val="0"/>
      <w:autoSpaceDE w:val="0"/>
      <w:autoSpaceDN w:val="0"/>
      <w:adjustRightInd w:val="0"/>
      <w:spacing w:line="240" w:lineRule="auto"/>
      <w:ind w:left="1134"/>
      <w:textAlignment w:val="baseline"/>
    </w:pPr>
    <w:rPr>
      <w:rFonts w:ascii="Arial" w:eastAsia="Times New Roman" w:hAnsi="Arial"/>
      <w:szCs w:val="20"/>
      <w:lang w:val="nl" w:eastAsia="x-none"/>
    </w:rPr>
  </w:style>
  <w:style w:type="character" w:customStyle="1" w:styleId="Alinea0Char">
    <w:name w:val="Alinea 0 Char"/>
    <w:link w:val="Alinea0"/>
    <w:rsid w:val="00F93B8C"/>
    <w:rPr>
      <w:rFonts w:ascii="Arial" w:eastAsia="Times New Roman" w:hAnsi="Arial" w:cs="Times New Roman"/>
      <w:sz w:val="20"/>
      <w:szCs w:val="20"/>
      <w:lang w:val="nl" w:eastAsia="x-none"/>
    </w:rPr>
  </w:style>
  <w:style w:type="paragraph" w:customStyle="1" w:styleId="Standard">
    <w:name w:val="Standard"/>
    <w:rsid w:val="00F93B8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paragraph">
    <w:name w:val="paragraph"/>
    <w:basedOn w:val="Standaard"/>
    <w:rsid w:val="00F93B8C"/>
    <w:pPr>
      <w:suppressAutoHyphens w:val="0"/>
      <w:spacing w:before="100" w:beforeAutospacing="1" w:after="100" w:afterAutospacing="1" w:line="240" w:lineRule="auto"/>
    </w:pPr>
    <w:rPr>
      <w:rFonts w:ascii="Times New Roman" w:eastAsia="Times New Roman" w:hAnsi="Times New Roman"/>
      <w:sz w:val="24"/>
      <w:lang w:eastAsia="nl-NL"/>
    </w:rPr>
  </w:style>
  <w:style w:type="character" w:customStyle="1" w:styleId="eop">
    <w:name w:val="eop"/>
    <w:basedOn w:val="Standaardalinea-lettertype"/>
    <w:rsid w:val="00F93B8C"/>
  </w:style>
  <w:style w:type="character" w:customStyle="1" w:styleId="normaltextrun">
    <w:name w:val="normaltextrun"/>
    <w:basedOn w:val="Standaardalinea-lettertype"/>
    <w:rsid w:val="00F93B8C"/>
  </w:style>
  <w:style w:type="character" w:customStyle="1" w:styleId="contextualspellingandgrammarerror">
    <w:name w:val="contextualspellingandgrammarerror"/>
    <w:basedOn w:val="Standaardalinea-lettertype"/>
    <w:rsid w:val="00F93B8C"/>
  </w:style>
  <w:style w:type="character" w:customStyle="1" w:styleId="spellingerror">
    <w:name w:val="spellingerror"/>
    <w:basedOn w:val="Standaardalinea-lettertype"/>
    <w:rsid w:val="00F93B8C"/>
  </w:style>
  <w:style w:type="character" w:customStyle="1" w:styleId="scxw244869473">
    <w:name w:val="scxw244869473"/>
    <w:basedOn w:val="Standaardalinea-lettertype"/>
    <w:rsid w:val="00F93B8C"/>
  </w:style>
  <w:style w:type="character" w:customStyle="1" w:styleId="tgc">
    <w:name w:val="_tgc"/>
    <w:basedOn w:val="Standaardalinea-lettertype"/>
    <w:rsid w:val="00F93B8C"/>
  </w:style>
  <w:style w:type="paragraph" w:styleId="Tekstzonderopmaak">
    <w:name w:val="Plain Text"/>
    <w:basedOn w:val="Standaard"/>
    <w:link w:val="TekstzonderopmaakChar"/>
    <w:uiPriority w:val="99"/>
    <w:unhideWhenUsed/>
    <w:rsid w:val="00F93B8C"/>
    <w:pPr>
      <w:suppressAutoHyphens w:val="0"/>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F93B8C"/>
    <w:rPr>
      <w:rFonts w:ascii="Calibri" w:hAnsi="Calibri"/>
      <w:szCs w:val="21"/>
    </w:rPr>
  </w:style>
  <w:style w:type="character" w:styleId="Onopgelostemelding">
    <w:name w:val="Unresolved Mention"/>
    <w:basedOn w:val="Standaardalinea-lettertype"/>
    <w:uiPriority w:val="99"/>
    <w:unhideWhenUsed/>
    <w:rsid w:val="00F93B8C"/>
    <w:rPr>
      <w:color w:val="605E5C"/>
      <w:shd w:val="clear" w:color="auto" w:fill="E1DFDD"/>
    </w:rPr>
  </w:style>
  <w:style w:type="character" w:styleId="Vermelding">
    <w:name w:val="Mention"/>
    <w:basedOn w:val="Standaardalinea-lettertype"/>
    <w:uiPriority w:val="99"/>
    <w:unhideWhenUsed/>
    <w:rsid w:val="00F93B8C"/>
    <w:rPr>
      <w:color w:val="2B579A"/>
      <w:shd w:val="clear" w:color="auto" w:fill="E1DFDD"/>
    </w:rPr>
  </w:style>
  <w:style w:type="character" w:customStyle="1" w:styleId="scxw178503303">
    <w:name w:val="scxw178503303"/>
    <w:basedOn w:val="Standaardalinea-lettertype"/>
    <w:rsid w:val="00F93B8C"/>
  </w:style>
  <w:style w:type="character" w:customStyle="1" w:styleId="scxw152929459">
    <w:name w:val="scxw152929459"/>
    <w:basedOn w:val="Standaardalinea-lettertype"/>
    <w:rsid w:val="00F9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D4353CA60094397DE75DCC67C52F4" ma:contentTypeVersion="6" ma:contentTypeDescription="Een nieuw document maken." ma:contentTypeScope="" ma:versionID="67208841015d309671efd4580bfcb597">
  <xsd:schema xmlns:xsd="http://www.w3.org/2001/XMLSchema" xmlns:xs="http://www.w3.org/2001/XMLSchema" xmlns:p="http://schemas.microsoft.com/office/2006/metadata/properties" xmlns:ns2="73e53eec-ec0e-4434-8495-b41dd2ced38e" xmlns:ns3="83fae821-d6da-4140-9bcf-d22125fcdbdf" targetNamespace="http://schemas.microsoft.com/office/2006/metadata/properties" ma:root="true" ma:fieldsID="83a2a6627def0bf3f1571a7e98c1bc14" ns2:_="" ns3:_="">
    <xsd:import namespace="73e53eec-ec0e-4434-8495-b41dd2ced38e"/>
    <xsd:import namespace="83fae821-d6da-4140-9bcf-d22125fcd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53eec-ec0e-4434-8495-b41dd2ce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ae821-d6da-4140-9bcf-d22125fcdb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CBACA-D204-428C-A82E-96E9CE210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27FEC-76A5-41F7-B5CA-78451E2C6FDF}">
  <ds:schemaRefs>
    <ds:schemaRef ds:uri="http://schemas.microsoft.com/sharepoint/v3/contenttype/forms"/>
  </ds:schemaRefs>
</ds:datastoreItem>
</file>

<file path=customXml/itemProps3.xml><?xml version="1.0" encoding="utf-8"?>
<ds:datastoreItem xmlns:ds="http://schemas.openxmlformats.org/officeDocument/2006/customXml" ds:itemID="{38913968-BE65-4E8B-B724-35BE7F63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53eec-ec0e-4434-8495-b41dd2ced38e"/>
    <ds:schemaRef ds:uri="83fae821-d6da-4140-9bcf-d22125fcd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3339</Words>
  <Characters>18365</Characters>
  <Application>Microsoft Office Word</Application>
  <DocSecurity>0</DocSecurity>
  <Lines>153</Lines>
  <Paragraphs>43</Paragraphs>
  <ScaleCrop>false</ScaleCrop>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7</cp:revision>
  <dcterms:created xsi:type="dcterms:W3CDTF">2022-09-08T06:35:00Z</dcterms:created>
  <dcterms:modified xsi:type="dcterms:W3CDTF">2022-09-08T07:00:00Z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0x010100844D4353CA60094397DE75DCC67C52F4</vt:lpwstr>
  </property>
</Properties>
</file>