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91288" w14:textId="619BF1B6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 xml:space="preserve">Om de dienstverlening op waarde te kunnen schatten heeft Facility Care voor gemeente Kerkrade de volgende KPI model ontwikkeld. </w:t>
      </w:r>
    </w:p>
    <w:tbl>
      <w:tblPr>
        <w:tblW w:w="1496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0"/>
        <w:gridCol w:w="2721"/>
        <w:gridCol w:w="2180"/>
        <w:gridCol w:w="1820"/>
        <w:gridCol w:w="640"/>
        <w:gridCol w:w="640"/>
        <w:gridCol w:w="640"/>
        <w:gridCol w:w="640"/>
        <w:gridCol w:w="1360"/>
        <w:gridCol w:w="579"/>
        <w:gridCol w:w="575"/>
        <w:gridCol w:w="573"/>
        <w:gridCol w:w="571"/>
      </w:tblGrid>
      <w:tr w:rsidR="005642C6" w:rsidRPr="00B702EA" w14:paraId="4AB57384" w14:textId="77777777" w:rsidTr="002A6909">
        <w:trPr>
          <w:trHeight w:val="252"/>
        </w:trPr>
        <w:tc>
          <w:tcPr>
            <w:tcW w:w="2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A48C159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Onderwerp</w:t>
            </w: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br/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Het 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u w:val="single"/>
                <w:lang w:eastAsia="nl-NL"/>
              </w:rPr>
              <w:t>onderwerp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 waar het om gaat. </w:t>
            </w:r>
          </w:p>
        </w:tc>
        <w:tc>
          <w:tcPr>
            <w:tcW w:w="2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42E5A49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 xml:space="preserve">Kritische Prestatie Indicator 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u w:val="single"/>
                <w:lang w:eastAsia="nl-NL"/>
              </w:rPr>
              <w:t>Waar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 ga je op meten? Toelichten waar het om gaat. 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14A6C06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 xml:space="preserve">Consequentie       </w:t>
            </w: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Hier wordt aangegeven de consequentie van het niet behalen van de KPI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F1F0349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Outputmodel</w:t>
            </w: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br/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Welke 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u w:val="single"/>
                <w:lang w:eastAsia="nl-NL"/>
              </w:rPr>
              <w:t>vorm</w:t>
            </w:r>
            <w:r w:rsidRPr="00B702EA">
              <w:rPr>
                <w:rFonts w:ascii="Verdana" w:eastAsia="Times New Roman" w:hAnsi="Verdana" w:cs="Calibri"/>
                <w:i/>
                <w:iCs/>
                <w:color w:val="FFFFFF"/>
                <w:sz w:val="20"/>
                <w:szCs w:val="20"/>
                <w:lang w:eastAsia="nl-NL"/>
              </w:rPr>
              <w:t xml:space="preserve"> van rapportage?</w:t>
            </w:r>
          </w:p>
        </w:tc>
        <w:tc>
          <w:tcPr>
            <w:tcW w:w="39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3CDF0F1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Realisatie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EA13D32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Toelichting realisatie</w:t>
            </w:r>
          </w:p>
        </w:tc>
      </w:tr>
      <w:tr w:rsidR="005642C6" w:rsidRPr="00B702EA" w14:paraId="39214E63" w14:textId="77777777" w:rsidTr="002A6909">
        <w:trPr>
          <w:trHeight w:val="1440"/>
        </w:trPr>
        <w:tc>
          <w:tcPr>
            <w:tcW w:w="2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1D6C5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2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D11F5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C242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991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9E813C5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74B558B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01D7B54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66112A71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Q4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3B962497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Totaal per jaar haalbare score</w:t>
            </w:r>
          </w:p>
        </w:tc>
        <w:tc>
          <w:tcPr>
            <w:tcW w:w="22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305496"/>
            <w:vAlign w:val="center"/>
            <w:hideMark/>
          </w:tcPr>
          <w:p w14:paraId="0A069225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18"/>
                <w:szCs w:val="18"/>
                <w:lang w:eastAsia="nl-NL"/>
              </w:rPr>
              <w:t> </w:t>
            </w:r>
          </w:p>
        </w:tc>
      </w:tr>
      <w:tr w:rsidR="005642C6" w:rsidRPr="00B702EA" w14:paraId="0F144531" w14:textId="77777777" w:rsidTr="002A6909">
        <w:trPr>
          <w:trHeight w:val="252"/>
        </w:trPr>
        <w:tc>
          <w:tcPr>
            <w:tcW w:w="202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C9079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Kwaliteitsborging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4357E6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33F1EF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794CD7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9C1EB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A53F97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296755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1216BE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34F46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8FEC1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8618A7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10AF6F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CB035F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00B67515" w14:textId="77777777" w:rsidTr="002A6909">
        <w:trPr>
          <w:trHeight w:val="1644"/>
        </w:trPr>
        <w:tc>
          <w:tcPr>
            <w:tcW w:w="20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7AF1C4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VSR KMS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3DCA177" w14:textId="67F365F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2 maal per jaar controleren van alle locaties middels VSR KMS (</w:t>
            </w:r>
            <w:r w:rsidR="00AB5854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10</w:t>
            </w: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 in totaal)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22B2B9F" w14:textId="5C1CEE25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De totale score is 40. per afkeur wordt </w:t>
            </w:r>
            <w:r w:rsidR="00AB5854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4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punt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en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van het totaal afgetrokken. Ook afgekeurde herkeuringen bezorgen </w:t>
            </w:r>
            <w:r w:rsidR="00AB5854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4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punt</w:t>
            </w:r>
            <w: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en</w:t>
            </w: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 xml:space="preserve"> aftrek.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D3540F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Rapportage VSR KMS</w:t>
            </w:r>
          </w:p>
        </w:tc>
        <w:tc>
          <w:tcPr>
            <w:tcW w:w="128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F0AF5AA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28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27F46BD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20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7C97B2F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40</w:t>
            </w:r>
          </w:p>
        </w:tc>
        <w:tc>
          <w:tcPr>
            <w:tcW w:w="229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787683B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Bij meer dan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1</w:t>
            </w: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 keer afkeur per controleronde worden 20 punten van het geheel afgetrokken.</w:t>
            </w:r>
          </w:p>
        </w:tc>
      </w:tr>
      <w:tr w:rsidR="005642C6" w:rsidRPr="00B702EA" w14:paraId="02A6F7AD" w14:textId="77777777" w:rsidTr="002A6909">
        <w:trPr>
          <w:trHeight w:val="936"/>
        </w:trPr>
        <w:tc>
          <w:tcPr>
            <w:tcW w:w="202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2B64B5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Beleving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67548F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 xml:space="preserve">Belevingsonderzoek </w:t>
            </w:r>
            <w: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locatieverantwoordelijke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C7CCA3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Het behaalde resultaat wordt als totaliteit meegenomen als score.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A66EA2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 xml:space="preserve">Rapportage </w:t>
            </w:r>
            <w:proofErr w:type="spellStart"/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belevings-onderzoek</w:t>
            </w:r>
            <w:proofErr w:type="spellEnd"/>
          </w:p>
        </w:tc>
        <w:tc>
          <w:tcPr>
            <w:tcW w:w="256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9311D41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C3C069A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29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5D6206F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Indien het cijfer lager dan gemiddeld een 5,5 is, dan ontvangt de opdrachtnemer hier 0 punten voor.</w:t>
            </w:r>
          </w:p>
        </w:tc>
      </w:tr>
      <w:tr w:rsidR="005642C6" w:rsidRPr="00B702EA" w14:paraId="5CF2C4F0" w14:textId="77777777" w:rsidTr="002A6909">
        <w:trPr>
          <w:trHeight w:val="1188"/>
        </w:trPr>
        <w:tc>
          <w:tcPr>
            <w:tcW w:w="202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A7867E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DKS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8373B1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VSR DKS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9E31CA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2 punten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8CFF69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D3394E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EE38B87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A6C835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FF6D35B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B17197B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039723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6DF0BA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5CF12E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415372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11D629C6" w14:textId="77777777" w:rsidTr="002A6909">
        <w:trPr>
          <w:trHeight w:val="252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87A143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Communicatie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E6734F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867A22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AC565E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1E3025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DCCE7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EA954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B6DDF5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11F0EC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F87159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C5493F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3BCE94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4DD44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7B837369" w14:textId="77777777" w:rsidTr="002A6909">
        <w:trPr>
          <w:trHeight w:val="1704"/>
        </w:trPr>
        <w:tc>
          <w:tcPr>
            <w:tcW w:w="20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00D535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A4221B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Het aanleveren van de managementinformatie conform aanbestedingsleidraad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6145AC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2 punten te verdienen. Bij ontbreken 0 punten voor betreffende kwartaal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5EB29F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9B66A0A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60EABAB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6BDC952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8524DA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8792BAC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B8D4DE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6F3AB9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0B34B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1F267C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0A7438B2" w14:textId="77777777" w:rsidTr="002A6909">
        <w:trPr>
          <w:trHeight w:val="1176"/>
        </w:trPr>
        <w:tc>
          <w:tcPr>
            <w:tcW w:w="202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CEF7FB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lastRenderedPageBreak/>
              <w:t>Overleg (notulen)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B04C54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Plannen en notuleren overleggen door opdrachtnemer conform aanbestedingsleidraad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11167F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1 punt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23CD945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0C1B1BE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1CC8676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E4F3ECC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1290176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29CE2E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7D78B0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2FDA75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808C07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2CC80C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570E6213" w14:textId="77777777" w:rsidTr="002A6909">
        <w:trPr>
          <w:trHeight w:val="252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7AFAA3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Financieel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92166C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71C57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4B1AE9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F83A57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86F41C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F3C86E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0102A8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73D4CD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5BAE53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DF7955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E2A07B3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D761B9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4FE0E011" w14:textId="77777777" w:rsidTr="002A6909">
        <w:trPr>
          <w:trHeight w:val="1092"/>
        </w:trPr>
        <w:tc>
          <w:tcPr>
            <w:tcW w:w="20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DD55F6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Correctheid facturen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DB9A67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Facturen conform inschrijving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363512D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1 punt te verdienen. Bij ontbreken 0 punten voor betreffende kwartaal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2D202DC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689E2B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2CA9C9C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1E6CD4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E5D4CD9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C59DB9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E497FD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4B9B14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2D37CC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66806F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6FD679FD" w14:textId="77777777" w:rsidTr="002A6909">
        <w:trPr>
          <w:trHeight w:val="1164"/>
        </w:trPr>
        <w:tc>
          <w:tcPr>
            <w:tcW w:w="202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100C2F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Extra werk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5437E6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Facturen conform inschrijving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956047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1 punt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3F76CD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6185205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E0F6DB1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0F02460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7B0412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FBF690E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2DFE4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8819D0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F70D85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728B5E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40094F56" w14:textId="77777777" w:rsidTr="002A6909">
        <w:trPr>
          <w:trHeight w:val="252"/>
        </w:trPr>
        <w:tc>
          <w:tcPr>
            <w:tcW w:w="20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212C57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Personeel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52F1982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18"/>
                <w:szCs w:val="18"/>
                <w:lang w:eastAsia="nl-NL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AF28CE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1483B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C0DB86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567443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5B0F02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FFA2A3E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B333BB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787390B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9A4391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1C2FA00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6A1B9AA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1EF6535E" w14:textId="77777777" w:rsidTr="002A6909">
        <w:trPr>
          <w:trHeight w:val="852"/>
        </w:trPr>
        <w:tc>
          <w:tcPr>
            <w:tcW w:w="20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40357F7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Tevredenheid medewerkers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F66ECC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Belevingsonderzoek medewerkers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A96D9F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Het behaalde resultaat wordt als totaliteit meegenomen als score.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8340D9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Rapportage belevingsonderzoek medewerkers</w:t>
            </w:r>
          </w:p>
        </w:tc>
        <w:tc>
          <w:tcPr>
            <w:tcW w:w="2560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FF9B97C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0A4DB845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10</w:t>
            </w:r>
          </w:p>
        </w:tc>
        <w:tc>
          <w:tcPr>
            <w:tcW w:w="2298" w:type="dxa"/>
            <w:gridSpan w:val="4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62A2E9F5" w14:textId="77777777" w:rsidR="005642C6" w:rsidRPr="00B702EA" w:rsidRDefault="005642C6" w:rsidP="002A6909">
            <w:pPr>
              <w:jc w:val="center"/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Indien het cijfer lager dan gemiddeld een 5,5 is, dan ontvangt de opdrachtnemer hier 0 punten voor.</w:t>
            </w:r>
          </w:p>
        </w:tc>
      </w:tr>
      <w:tr w:rsidR="005642C6" w:rsidRPr="00B702EA" w14:paraId="0A54C12E" w14:textId="77777777" w:rsidTr="002A6909">
        <w:trPr>
          <w:trHeight w:val="816"/>
        </w:trPr>
        <w:tc>
          <w:tcPr>
            <w:tcW w:w="202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6AE8FE2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SVS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76C446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De medewerkers dienen conform aanbestedingsleidraad SVS geschoold te zijn.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5F8878C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1 punt te verdienen. Bij ontbreken 0 punten voor betreffende kwartaal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118E834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34FD101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811D766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6F813B3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BC8D085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1F452C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4517D18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DCD844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0596587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098A09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73A94C76" w14:textId="77777777" w:rsidTr="002A6909">
        <w:trPr>
          <w:trHeight w:val="252"/>
        </w:trPr>
        <w:tc>
          <w:tcPr>
            <w:tcW w:w="47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7083C7C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Klachten opvolging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A93A40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D08D498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D0B791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01F022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0A363A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57328EF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49A3F37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1C03CF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36EF27DF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0FD95794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center"/>
            <w:hideMark/>
          </w:tcPr>
          <w:p w14:paraId="200179C5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FFFFFF"/>
                <w:sz w:val="20"/>
                <w:szCs w:val="20"/>
                <w:lang w:eastAsia="nl-NL"/>
              </w:rPr>
              <w:t> </w:t>
            </w:r>
          </w:p>
        </w:tc>
      </w:tr>
      <w:tr w:rsidR="005642C6" w:rsidRPr="00B702EA" w14:paraId="65B7F1E9" w14:textId="77777777" w:rsidTr="002A6909">
        <w:trPr>
          <w:trHeight w:val="1104"/>
        </w:trPr>
        <w:tc>
          <w:tcPr>
            <w:tcW w:w="202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40E73929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Klachten- afhandeling</w:t>
            </w:r>
          </w:p>
        </w:tc>
        <w:tc>
          <w:tcPr>
            <w:tcW w:w="272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0188C220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8"/>
                <w:szCs w:val="18"/>
                <w:lang w:eastAsia="nl-NL"/>
              </w:rPr>
              <w:t>Klachten worden binnen de gestelde termijn verholpen conform aanbestedingsleidraad</w:t>
            </w:r>
          </w:p>
        </w:tc>
        <w:tc>
          <w:tcPr>
            <w:tcW w:w="218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68BEC23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16"/>
                <w:szCs w:val="16"/>
                <w:lang w:eastAsia="nl-NL"/>
              </w:rPr>
              <w:t>Per kwartaal 2 punten te verdienen. Bij ontbreken 0 punten voor betreffende kwartaal</w:t>
            </w:r>
          </w:p>
        </w:tc>
        <w:tc>
          <w:tcPr>
            <w:tcW w:w="18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vAlign w:val="center"/>
            <w:hideMark/>
          </w:tcPr>
          <w:p w14:paraId="70EEE27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Management-informatie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773D0D2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11EC20F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4079503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64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1EC6C94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A6A6A6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760E5775" w14:textId="77777777" w:rsidR="005642C6" w:rsidRPr="00B702EA" w:rsidRDefault="005642C6" w:rsidP="002A6909">
            <w:pPr>
              <w:jc w:val="right"/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b/>
                <w:bCs/>
                <w:color w:val="000000"/>
                <w:sz w:val="20"/>
                <w:szCs w:val="20"/>
                <w:lang w:eastAsia="nl-NL"/>
              </w:rPr>
              <w:t>8</w:t>
            </w:r>
          </w:p>
        </w:tc>
        <w:tc>
          <w:tcPr>
            <w:tcW w:w="57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1F3E20B6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2D79ADAD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3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30088B3C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  <w:tc>
          <w:tcPr>
            <w:tcW w:w="57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DEBF7"/>
            <w:noWrap/>
            <w:vAlign w:val="center"/>
            <w:hideMark/>
          </w:tcPr>
          <w:p w14:paraId="52D237EA" w14:textId="77777777" w:rsidR="005642C6" w:rsidRPr="00B702EA" w:rsidRDefault="005642C6" w:rsidP="002A6909">
            <w:pPr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</w:pPr>
            <w:r w:rsidRPr="00B702EA">
              <w:rPr>
                <w:rFonts w:ascii="Verdana" w:eastAsia="Times New Roman" w:hAnsi="Verdana" w:cs="Calibri"/>
                <w:color w:val="000000"/>
                <w:sz w:val="20"/>
                <w:szCs w:val="20"/>
                <w:lang w:eastAsia="nl-NL"/>
              </w:rPr>
              <w:t> </w:t>
            </w:r>
          </w:p>
        </w:tc>
      </w:tr>
    </w:tbl>
    <w:p w14:paraId="5CC852AE" w14:textId="77777777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>Bij een score 80 of hoger, is de dienstverlening conform inkoop.</w:t>
      </w:r>
    </w:p>
    <w:p w14:paraId="0C18D1A7" w14:textId="77777777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>Bij een score lager dan 80 maar hoger dan 70 dient de schoonmaakorganisatie binnen 1 jaar haar dienstverlening op orde te maken (score 80 of hoger).</w:t>
      </w:r>
    </w:p>
    <w:p w14:paraId="2F2FB17C" w14:textId="43142677" w:rsidR="005642C6" w:rsidRDefault="005642C6" w:rsidP="005642C6">
      <w:pPr>
        <w:spacing w:line="276" w:lineRule="auto"/>
        <w:rPr>
          <w:rFonts w:ascii="Verdana" w:hAnsi="Verdana" w:cs="Calibri"/>
          <w:iCs/>
          <w:sz w:val="20"/>
          <w:szCs w:val="20"/>
        </w:rPr>
      </w:pPr>
      <w:r>
        <w:rPr>
          <w:rFonts w:ascii="Verdana" w:hAnsi="Verdana" w:cs="Calibri"/>
          <w:iCs/>
          <w:sz w:val="20"/>
          <w:szCs w:val="20"/>
        </w:rPr>
        <w:t xml:space="preserve">Bij een score lager dan 70 levert de schoonmaakorganisatie een wanprestatie. </w:t>
      </w:r>
    </w:p>
    <w:p w14:paraId="77D00800" w14:textId="700F7C41" w:rsidR="00CF7DF3" w:rsidRDefault="005642C6" w:rsidP="005642C6">
      <w:pPr>
        <w:spacing w:line="276" w:lineRule="auto"/>
      </w:pPr>
      <w:r>
        <w:rPr>
          <w:rFonts w:ascii="Verdana" w:hAnsi="Verdana" w:cs="Calibri"/>
          <w:iCs/>
          <w:sz w:val="20"/>
          <w:szCs w:val="20"/>
        </w:rPr>
        <w:t>Bovenstaande</w:t>
      </w:r>
      <w:r w:rsidRPr="004F237C">
        <w:rPr>
          <w:rFonts w:ascii="Verdana" w:hAnsi="Verdana" w:cs="Calibri"/>
          <w:iCs/>
          <w:sz w:val="20"/>
          <w:szCs w:val="20"/>
        </w:rPr>
        <w:t xml:space="preserve"> </w:t>
      </w:r>
      <w:proofErr w:type="spellStart"/>
      <w:r w:rsidRPr="004F237C">
        <w:rPr>
          <w:rFonts w:ascii="Verdana" w:hAnsi="Verdana" w:cs="Calibri"/>
          <w:iCs/>
          <w:sz w:val="20"/>
          <w:szCs w:val="20"/>
        </w:rPr>
        <w:t>KPI’s</w:t>
      </w:r>
      <w:proofErr w:type="spellEnd"/>
      <w:r w:rsidRPr="004F237C">
        <w:rPr>
          <w:rFonts w:ascii="Verdana" w:hAnsi="Verdana" w:cs="Calibri"/>
          <w:iCs/>
          <w:sz w:val="20"/>
          <w:szCs w:val="20"/>
        </w:rPr>
        <w:t xml:space="preserve"> zullen tijdens de communicatiemomenten besproken en geëvalueerd worden.</w:t>
      </w:r>
    </w:p>
    <w:sectPr w:rsidR="00CF7DF3" w:rsidSect="005642C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DF3"/>
    <w:rsid w:val="005642C6"/>
    <w:rsid w:val="0069761A"/>
    <w:rsid w:val="00AB5854"/>
    <w:rsid w:val="00C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04049"/>
  <w15:chartTrackingRefBased/>
  <w15:docId w15:val="{8FBCB914-1791-4349-930A-5EB1FDC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2C6"/>
    <w:pPr>
      <w:spacing w:after="0" w:line="240" w:lineRule="auto"/>
    </w:pPr>
    <w:rPr>
      <w:rFonts w:ascii="Constantia" w:eastAsia="Calibri" w:hAnsi="Constantia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533882-7818-4727-997e-05a2cf51277e">
      <Terms xmlns="http://schemas.microsoft.com/office/infopath/2007/PartnerControls"/>
    </lcf76f155ced4ddcb4097134ff3c332f>
    <TaxCatchAll xmlns="eb97f4b0-f612-4892-b6af-37dbf3e96c4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B1260D625FE4FA0D005C4F8A9128E" ma:contentTypeVersion="11" ma:contentTypeDescription="Een nieuw document maken." ma:contentTypeScope="" ma:versionID="98203d0f1fb90e866a7054f445a34500">
  <xsd:schema xmlns:xsd="http://www.w3.org/2001/XMLSchema" xmlns:xs="http://www.w3.org/2001/XMLSchema" xmlns:p="http://schemas.microsoft.com/office/2006/metadata/properties" xmlns:ns2="07533882-7818-4727-997e-05a2cf51277e" xmlns:ns3="eb97f4b0-f612-4892-b6af-37dbf3e96c44" targetNamespace="http://schemas.microsoft.com/office/2006/metadata/properties" ma:root="true" ma:fieldsID="1e25712ddf08470e757a24db8dd8da86" ns2:_="" ns3:_="">
    <xsd:import namespace="07533882-7818-4727-997e-05a2cf51277e"/>
    <xsd:import namespace="eb97f4b0-f612-4892-b6af-37dbf3e96c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533882-7818-4727-997e-05a2cf5127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09259ff-9589-40c3-86ac-b5d831cd34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7f4b0-f612-4892-b6af-37dbf3e96c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e0991f3-7362-4470-a8fb-d9ce66af3148}" ma:internalName="TaxCatchAll" ma:showField="CatchAllData" ma:web="eb97f4b0-f612-4892-b6af-37dbf3e96c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F0017C-B1C1-49BE-A44C-A3315079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9C0FAA-45CF-4BB4-B945-117F40483409}">
  <ds:schemaRefs>
    <ds:schemaRef ds:uri="http://schemas.microsoft.com/office/2006/metadata/properties"/>
    <ds:schemaRef ds:uri="http://schemas.microsoft.com/office/infopath/2007/PartnerControls"/>
    <ds:schemaRef ds:uri="07533882-7818-4727-997e-05a2cf51277e"/>
    <ds:schemaRef ds:uri="eb97f4b0-f612-4892-b6af-37dbf3e96c44"/>
  </ds:schemaRefs>
</ds:datastoreItem>
</file>

<file path=customXml/itemProps3.xml><?xml version="1.0" encoding="utf-8"?>
<ds:datastoreItem xmlns:ds="http://schemas.openxmlformats.org/officeDocument/2006/customXml" ds:itemID="{945F4339-DB03-4765-90C9-42C7105578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533882-7818-4727-997e-05a2cf51277e"/>
    <ds:schemaRef ds:uri="eb97f4b0-f612-4892-b6af-37dbf3e96c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Etienne Conemans | Facility Care</dc:creator>
  <cp:keywords/>
  <dc:description/>
  <cp:lastModifiedBy>Etienne Conemans | Facility Care</cp:lastModifiedBy>
  <cp:revision>4</cp:revision>
  <dcterms:created xsi:type="dcterms:W3CDTF">2022-06-08T11:48:00Z</dcterms:created>
  <dcterms:modified xsi:type="dcterms:W3CDTF">2022-07-15T12:07:00Z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0x01010028EB1260D625FE4FA0D005C4F8A9128E</vt:lpwstr>
  </property>
  <property fmtid="{D5CDD505-2E9C-101B-9397-08002B2CF9AE}" pid="3" name="MediaServiceImageTags">
    <vt:lpwstr/>
  </property>
</Properties>
</file>