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60F7F92" w14:textId="77777777" w:rsidR="00B33515" w:rsidRPr="008F13F1" w:rsidRDefault="00B33515" w:rsidP="000E13F7">
      <w:pPr>
        <w:spacing w:after="0"/>
        <w:rPr>
          <w:rFonts w:ascii="Lucida Sans Unicode" w:hAnsi="Lucida Sans Unicode"/>
          <w:sz w:val="18"/>
        </w:rPr>
      </w:pPr>
    </w:p>
    <w:p w14:paraId="5F3EC86C" w14:textId="65AFBFDE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77777777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8FAC57" w:rsidR="005D4CF7" w:rsidRDefault="005D4CF7" w:rsidP="005D4CF7">
      <w:pPr>
        <w:rPr>
          <w:rFonts w:ascii="Lucida Sans Unicode" w:hAnsi="Lucida Sans Unicode"/>
          <w:sz w:val="18"/>
        </w:rPr>
      </w:pPr>
    </w:p>
    <w:p w14:paraId="5DD3831C" w14:textId="77777777" w:rsidR="009D54DD" w:rsidRDefault="009D54DD" w:rsidP="005D4CF7">
      <w:pPr>
        <w:rPr>
          <w:rFonts w:ascii="Lucida Sans Unicode" w:hAnsi="Lucida Sans Unicode"/>
          <w:sz w:val="18"/>
        </w:rPr>
      </w:pPr>
    </w:p>
    <w:p w14:paraId="4417B3A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BC17AAB" w14:textId="77777777" w:rsidR="00EC1020" w:rsidRPr="008F13F1" w:rsidRDefault="005D4CF7" w:rsidP="00EC1020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1" w:name="_Toc393801287"/>
      <w:r w:rsidR="00EC1020"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 w:rsidR="00EC1020">
        <w:rPr>
          <w:rFonts w:ascii="Lucida Sans Unicode" w:hAnsi="Lucida Sans Unicode" w:cs="Lucida Sans Unicode"/>
          <w:sz w:val="24"/>
          <w:szCs w:val="24"/>
        </w:rPr>
        <w:t>C</w:t>
      </w:r>
      <w:r w:rsidR="00EC1020"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1"/>
    </w:p>
    <w:p w14:paraId="388BAEF7" w14:textId="77777777" w:rsidR="00EC1020" w:rsidRPr="008F13F1" w:rsidRDefault="00EC1020" w:rsidP="00EC1020">
      <w:pPr>
        <w:rPr>
          <w:rFonts w:ascii="Lucida Sans Unicode" w:hAnsi="Lucida Sans Unicode"/>
          <w:sz w:val="18"/>
        </w:rPr>
      </w:pPr>
    </w:p>
    <w:p w14:paraId="61C40016" w14:textId="22E0550D" w:rsidR="00EC1020" w:rsidRDefault="00EC1020" w:rsidP="00EC1020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>
        <w:rPr>
          <w:rFonts w:ascii="Lucida Sans Unicode" w:hAnsi="Lucida Sans Unicode"/>
          <w:sz w:val="18"/>
        </w:rPr>
        <w:t>Twente Milieu N.V.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37443B56" w14:textId="77777777" w:rsidR="00EC1020" w:rsidRPr="008F13F1" w:rsidRDefault="00EC1020" w:rsidP="00EC1020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C1020" w:rsidRPr="008F13F1" w14:paraId="052D4AF5" w14:textId="77777777" w:rsidTr="0086192B">
        <w:tc>
          <w:tcPr>
            <w:tcW w:w="7371" w:type="dxa"/>
            <w:gridSpan w:val="2"/>
            <w:shd w:val="clear" w:color="auto" w:fill="2E74B5" w:themeFill="accent1" w:themeFillShade="BF"/>
          </w:tcPr>
          <w:p w14:paraId="4FA528EF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0E2038BC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C1020" w:rsidRPr="008F13F1" w14:paraId="09A66959" w14:textId="77777777" w:rsidTr="0086192B">
        <w:tc>
          <w:tcPr>
            <w:tcW w:w="8789" w:type="dxa"/>
            <w:gridSpan w:val="3"/>
            <w:shd w:val="clear" w:color="auto" w:fill="BDD6EE" w:themeFill="accent1" w:themeFillTint="66"/>
          </w:tcPr>
          <w:p w14:paraId="35A1577F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C1020" w:rsidRPr="008F13F1" w14:paraId="412C821F" w14:textId="77777777" w:rsidTr="0086192B">
        <w:tc>
          <w:tcPr>
            <w:tcW w:w="993" w:type="dxa"/>
            <w:shd w:val="clear" w:color="auto" w:fill="auto"/>
          </w:tcPr>
          <w:p w14:paraId="50243660" w14:textId="77777777" w:rsidR="00EC1020" w:rsidRPr="008F13F1" w:rsidDel="00D23E7E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846DFD0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7204E75B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46556ED3" w14:textId="77777777" w:rsidTr="0086192B">
        <w:tc>
          <w:tcPr>
            <w:tcW w:w="993" w:type="dxa"/>
            <w:shd w:val="clear" w:color="auto" w:fill="BDD6EE" w:themeFill="accent1" w:themeFillTint="66"/>
          </w:tcPr>
          <w:p w14:paraId="6388C709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1489411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6503F4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75AA064F" w14:textId="77777777" w:rsidTr="0086192B">
        <w:tc>
          <w:tcPr>
            <w:tcW w:w="993" w:type="dxa"/>
            <w:shd w:val="clear" w:color="auto" w:fill="auto"/>
          </w:tcPr>
          <w:p w14:paraId="56895D8E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ED706AC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4A27D883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68A62245" w14:textId="77777777" w:rsidTr="0086192B">
        <w:tc>
          <w:tcPr>
            <w:tcW w:w="993" w:type="dxa"/>
            <w:shd w:val="clear" w:color="auto" w:fill="BDD6EE" w:themeFill="accent1" w:themeFillTint="66"/>
          </w:tcPr>
          <w:p w14:paraId="16C0F40C" w14:textId="77777777" w:rsidR="00EC1020" w:rsidRPr="008F13F1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35F20D8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37B9F96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3B77B22B" w14:textId="77777777" w:rsidTr="0086192B">
        <w:tc>
          <w:tcPr>
            <w:tcW w:w="993" w:type="dxa"/>
            <w:shd w:val="clear" w:color="auto" w:fill="auto"/>
          </w:tcPr>
          <w:p w14:paraId="487D96BE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150CE386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2A813FC2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79C6E449" w14:textId="77777777" w:rsidTr="0086192B">
        <w:tc>
          <w:tcPr>
            <w:tcW w:w="993" w:type="dxa"/>
            <w:shd w:val="clear" w:color="auto" w:fill="auto"/>
          </w:tcPr>
          <w:p w14:paraId="79FAFA67" w14:textId="77777777" w:rsidR="00EC1020" w:rsidRPr="008F13F1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auto"/>
          </w:tcPr>
          <w:p w14:paraId="2C653901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auto"/>
          </w:tcPr>
          <w:p w14:paraId="4248B14E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3696B8E7" w14:textId="77777777" w:rsidTr="0086192B">
        <w:tc>
          <w:tcPr>
            <w:tcW w:w="993" w:type="dxa"/>
            <w:shd w:val="clear" w:color="auto" w:fill="auto"/>
          </w:tcPr>
          <w:p w14:paraId="5E30B463" w14:textId="77777777" w:rsidR="00EC1020" w:rsidRPr="00075604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0D851B26" w14:textId="77777777" w:rsidR="00EC1020" w:rsidRPr="00075604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466F4AD5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2DE0E680" w14:textId="77777777" w:rsidTr="0086192B">
        <w:tc>
          <w:tcPr>
            <w:tcW w:w="993" w:type="dxa"/>
            <w:shd w:val="clear" w:color="auto" w:fill="auto"/>
          </w:tcPr>
          <w:p w14:paraId="4F40427E" w14:textId="77777777" w:rsidR="00EC1020" w:rsidRPr="008F13F1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14:paraId="6F43CE09" w14:textId="77777777" w:rsidR="00EC1020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auto"/>
          </w:tcPr>
          <w:p w14:paraId="17442F8D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3FFD06EE" w14:textId="77777777" w:rsidTr="0086192B">
        <w:tc>
          <w:tcPr>
            <w:tcW w:w="993" w:type="dxa"/>
            <w:shd w:val="clear" w:color="auto" w:fill="auto"/>
          </w:tcPr>
          <w:p w14:paraId="27F791C5" w14:textId="77777777" w:rsidR="00EC1020" w:rsidRPr="008F13F1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5FA0012A" w14:textId="77777777" w:rsidR="00EC1020" w:rsidRDefault="00EC1020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185996DB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68FFBB37" w14:textId="77777777" w:rsidR="00EC1020" w:rsidRPr="008F13F1" w:rsidRDefault="00EC1020" w:rsidP="00EC1020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35BE1641" w14:textId="77777777" w:rsidR="00EC1020" w:rsidRPr="008F13F1" w:rsidRDefault="00EC1020" w:rsidP="00EC1020">
      <w:pPr>
        <w:rPr>
          <w:rFonts w:ascii="Lucida Sans Unicode" w:hAnsi="Lucida Sans Unicode"/>
          <w:sz w:val="18"/>
        </w:rPr>
      </w:pPr>
    </w:p>
    <w:p w14:paraId="58689D52" w14:textId="77777777" w:rsidR="00EC1020" w:rsidRPr="008F13F1" w:rsidRDefault="00EC1020" w:rsidP="00EC1020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>Gunning 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C1020" w:rsidRPr="008F13F1" w14:paraId="76B5F778" w14:textId="77777777" w:rsidTr="0086192B">
        <w:tc>
          <w:tcPr>
            <w:tcW w:w="8789" w:type="dxa"/>
            <w:gridSpan w:val="3"/>
            <w:shd w:val="clear" w:color="auto" w:fill="2E74B5" w:themeFill="accent1" w:themeFillShade="BF"/>
          </w:tcPr>
          <w:p w14:paraId="4068273C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C1020" w:rsidRPr="008F13F1" w14:paraId="46851AAF" w14:textId="77777777" w:rsidTr="0086192B">
        <w:tc>
          <w:tcPr>
            <w:tcW w:w="1053" w:type="dxa"/>
            <w:shd w:val="clear" w:color="auto" w:fill="BDD6EE" w:themeFill="accent1" w:themeFillTint="66"/>
          </w:tcPr>
          <w:p w14:paraId="3DE3AC28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62505438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EBBD271" w14:textId="77777777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8E75E9" w:rsidRPr="008F13F1" w14:paraId="79665B2D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38747ABA" w14:textId="20860C28" w:rsidR="008E75E9" w:rsidRPr="00E45FD9" w:rsidRDefault="008E75E9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>
              <w:rPr>
                <w:rFonts w:ascii="Lucida Sans Unicode" w:hAnsi="Lucida Sans Unicode" w:cs="Lucida Sans Unicode"/>
                <w:sz w:val="18"/>
              </w:rPr>
              <w:t>7.1.1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794F2D5" w14:textId="775512DC" w:rsidR="008E75E9" w:rsidRPr="00E45FD9" w:rsidRDefault="008E75E9" w:rsidP="0086192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Premiepercentage over de loonsom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34B73C" w14:textId="384E5DF7" w:rsidR="008E75E9" w:rsidRPr="00E45FD9" w:rsidRDefault="008E75E9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1D6CD516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7B5D790C" w14:textId="5ED64F30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</w:t>
            </w:r>
            <w:r w:rsidR="008E75E9">
              <w:rPr>
                <w:rFonts w:ascii="Lucida Sans Unicode" w:hAnsi="Lucida Sans Unicode"/>
                <w:sz w:val="18"/>
              </w:rPr>
              <w:t>1.2.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4BF9BA85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754F37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6B19636F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3377A3E" w14:textId="2C70481D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8E75E9">
              <w:rPr>
                <w:rFonts w:ascii="Lucida Sans Unicode" w:hAnsi="Lucida Sans Unicode" w:cs="Lucida Sans Unicode"/>
                <w:sz w:val="18"/>
              </w:rPr>
              <w:t>2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25980C7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AE2DA2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34636C80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8089362" w14:textId="7DD7D4E6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8E75E9">
              <w:rPr>
                <w:rFonts w:ascii="Lucida Sans Unicode" w:hAnsi="Lucida Sans Unicode" w:cs="Lucida Sans Unicode"/>
                <w:sz w:val="18"/>
              </w:rPr>
              <w:t>2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.2.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0C0AEC66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1BB7B5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3C94CAF1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464ADB" w14:textId="588A391E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8E75E9">
              <w:rPr>
                <w:rFonts w:ascii="Lucida Sans Unicode" w:hAnsi="Lucida Sans Unicode" w:cs="Lucida Sans Unicode"/>
                <w:sz w:val="18"/>
              </w:rPr>
              <w:t>2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.3.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4B2A406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44B6CAB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749E65DA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3A4BD4" w14:textId="7684AAFD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7BDA68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076B22E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C1020" w:rsidRPr="008F13F1" w14:paraId="0FC9CF2F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BB63F8C" w14:textId="5EC15FD5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B0D8AB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74E6DF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2B65EF98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C1DED34" w14:textId="2C815C01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21C766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1EB4FEC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2FE25EE6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A5726A" w14:textId="71C6CA05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622F7F7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68FA60E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679B2EC8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A5F620B" w14:textId="44D78D30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40F438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EE5F956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48A9A09B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5EA6FE" w14:textId="4EEDA2BD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392D2D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86D517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4D3C7C87" w14:textId="77777777" w:rsidTr="0086192B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833E90" w14:textId="5F1B5387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03F57F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EE0B83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C1020" w:rsidRPr="008F13F1" w14:paraId="124E12D6" w14:textId="77777777" w:rsidTr="0086192B">
        <w:tc>
          <w:tcPr>
            <w:tcW w:w="1053" w:type="dxa"/>
            <w:shd w:val="clear" w:color="auto" w:fill="BDD6EE" w:themeFill="accent1" w:themeFillTint="66"/>
          </w:tcPr>
          <w:p w14:paraId="24821C03" w14:textId="29D6E5DF" w:rsidR="00EC1020" w:rsidRPr="00E45FD9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12FB8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.2.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2E79782E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0504556E" w14:textId="77777777" w:rsidR="00EC1020" w:rsidRPr="00E45FD9" w:rsidRDefault="00EC1020" w:rsidP="0086192B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58356638" w14:textId="77777777" w:rsidR="00EC1020" w:rsidRPr="008F13F1" w:rsidRDefault="00EC1020" w:rsidP="00EC1020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39F6151" w14:textId="77777777" w:rsidR="00EC1020" w:rsidRPr="008F13F1" w:rsidRDefault="00EC1020" w:rsidP="00EC1020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EC1020" w:rsidRPr="008F13F1" w14:paraId="14C7B5F2" w14:textId="77777777" w:rsidTr="0086192B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4651446" w14:textId="75335268" w:rsidR="00EC1020" w:rsidRPr="008F13F1" w:rsidRDefault="00EC1020" w:rsidP="0086192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 w:cs="Lucida Sans Unicode"/>
                <w:b/>
                <w:sz w:val="18"/>
              </w:rPr>
              <w:t>§</w:t>
            </w:r>
            <w:r w:rsidRPr="008F13F1">
              <w:rPr>
                <w:rFonts w:ascii="Lucida Sans Unicode" w:hAnsi="Lucida Sans Unicode"/>
                <w:b/>
                <w:sz w:val="18"/>
              </w:rPr>
              <w:t>7.</w:t>
            </w:r>
            <w:r w:rsidR="00225E6B">
              <w:rPr>
                <w:rFonts w:ascii="Lucida Sans Unicode" w:hAnsi="Lucida Sans Unicode"/>
                <w:b/>
                <w:sz w:val="18"/>
              </w:rPr>
              <w:t>3</w:t>
            </w:r>
            <w:r>
              <w:rPr>
                <w:rFonts w:ascii="Lucida Sans Unicode" w:hAnsi="Lucida Sans Unicode"/>
                <w:b/>
                <w:sz w:val="18"/>
              </w:rPr>
              <w:t>.</w:t>
            </w:r>
            <w:r w:rsidRPr="008F13F1">
              <w:rPr>
                <w:rFonts w:ascii="Lucida Sans Unicode" w:hAnsi="Lucida Sans Unicode"/>
                <w:b/>
                <w:sz w:val="18"/>
              </w:rPr>
              <w:t xml:space="preserve">2 </w:t>
            </w:r>
            <w:r>
              <w:rPr>
                <w:rFonts w:ascii="Lucida Sans Unicode" w:hAnsi="Lucida Sans Unicode"/>
                <w:b/>
                <w:sz w:val="18"/>
              </w:rPr>
              <w:t>Volgen en begeleiden WGA Dossiers</w:t>
            </w:r>
          </w:p>
        </w:tc>
      </w:tr>
      <w:tr w:rsidR="00EC1020" w:rsidRPr="008F13F1" w14:paraId="0F95A821" w14:textId="77777777" w:rsidTr="0086192B">
        <w:trPr>
          <w:trHeight w:val="411"/>
        </w:trPr>
        <w:tc>
          <w:tcPr>
            <w:tcW w:w="8789" w:type="dxa"/>
            <w:shd w:val="clear" w:color="auto" w:fill="auto"/>
          </w:tcPr>
          <w:p w14:paraId="4C9BC9B3" w14:textId="77777777" w:rsidR="00EC1020" w:rsidRPr="008F13F1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Verwerk uw voorstel in de offerte</w:t>
            </w:r>
          </w:p>
        </w:tc>
      </w:tr>
      <w:tr w:rsidR="00EC1020" w:rsidRPr="008F13F1" w14:paraId="218E5465" w14:textId="77777777" w:rsidTr="0086192B">
        <w:trPr>
          <w:trHeight w:val="4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7B5FB421" w14:textId="469145F9" w:rsidR="00EC1020" w:rsidRPr="00F978CF" w:rsidRDefault="00EC1020" w:rsidP="0086192B">
            <w:pPr>
              <w:rPr>
                <w:rFonts w:ascii="Lucida Sans Unicode" w:hAnsi="Lucida Sans Unicode"/>
                <w:sz w:val="18"/>
              </w:rPr>
            </w:pPr>
            <w:r w:rsidRPr="00F978CF">
              <w:rPr>
                <w:rFonts w:ascii="Lucida Sans Unicode" w:hAnsi="Lucida Sans Unicode" w:cs="Lucida Sans Unicode"/>
                <w:b/>
                <w:sz w:val="18"/>
              </w:rPr>
              <w:t>§7.</w:t>
            </w:r>
            <w:r w:rsidR="00225E6B">
              <w:rPr>
                <w:rFonts w:ascii="Lucida Sans Unicode" w:hAnsi="Lucida Sans Unicode" w:cs="Lucida Sans Unicode"/>
                <w:b/>
                <w:sz w:val="18"/>
              </w:rPr>
              <w:t>3</w:t>
            </w:r>
            <w:r w:rsidRPr="00F978CF">
              <w:rPr>
                <w:rFonts w:ascii="Lucida Sans Unicode" w:hAnsi="Lucida Sans Unicode" w:cs="Lucida Sans Unicode"/>
                <w:b/>
                <w:sz w:val="18"/>
              </w:rPr>
              <w:t>.</w:t>
            </w:r>
            <w:r>
              <w:rPr>
                <w:rFonts w:ascii="Lucida Sans Unicode" w:hAnsi="Lucida Sans Unicode" w:cs="Lucida Sans Unicode"/>
                <w:b/>
                <w:sz w:val="18"/>
              </w:rPr>
              <w:t>1.f</w:t>
            </w:r>
            <w:r w:rsidRPr="00F978CF">
              <w:rPr>
                <w:rFonts w:ascii="Lucida Sans Unicode" w:hAnsi="Lucida Sans Unicode" w:cs="Lucida Sans Unicode"/>
                <w:b/>
                <w:sz w:val="18"/>
              </w:rPr>
              <w:t xml:space="preserve"> Consequenties niet tijdige aanlevering gegevens t.b.v. verplichting van uitkeringen </w:t>
            </w:r>
          </w:p>
        </w:tc>
      </w:tr>
      <w:tr w:rsidR="00EC1020" w:rsidRPr="008F13F1" w14:paraId="313058D8" w14:textId="77777777" w:rsidTr="0086192B">
        <w:trPr>
          <w:trHeight w:val="4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6AA6" w14:textId="77777777" w:rsidR="00EC1020" w:rsidRPr="00F978CF" w:rsidRDefault="00EC1020" w:rsidP="0086192B">
            <w:pPr>
              <w:rPr>
                <w:rFonts w:ascii="Lucida Sans Unicode" w:hAnsi="Lucida Sans Unicode" w:cs="Lucida Sans Unicode"/>
                <w:sz w:val="18"/>
              </w:rPr>
            </w:pPr>
            <w:r>
              <w:rPr>
                <w:rFonts w:ascii="Lucida Sans Unicode" w:hAnsi="Lucida Sans Unicode" w:cs="Lucida Sans Unicode"/>
                <w:sz w:val="18"/>
              </w:rPr>
              <w:t xml:space="preserve">Aanlevering </w:t>
            </w:r>
            <w:r w:rsidRPr="00F978CF">
              <w:rPr>
                <w:rFonts w:ascii="Lucida Sans Unicode" w:hAnsi="Lucida Sans Unicode" w:cs="Lucida Sans Unicode"/>
                <w:sz w:val="18"/>
              </w:rPr>
              <w:t xml:space="preserve">maximaal één (1) pagina A4 </w:t>
            </w:r>
            <w:r>
              <w:rPr>
                <w:rFonts w:ascii="Lucida Sans Unicode" w:hAnsi="Lucida Sans Unicode" w:cs="Lucida Sans Unicode"/>
                <w:sz w:val="18"/>
              </w:rPr>
              <w:t xml:space="preserve">waarin staat </w:t>
            </w:r>
            <w:r w:rsidRPr="00F978CF">
              <w:rPr>
                <w:rFonts w:ascii="Lucida Sans Unicode" w:hAnsi="Lucida Sans Unicode" w:cs="Lucida Sans Unicode"/>
                <w:sz w:val="18"/>
              </w:rPr>
              <w:t xml:space="preserve">geven op welke wijze er vorm en inhoud wordt gegeven aan </w:t>
            </w:r>
            <w:r>
              <w:rPr>
                <w:rFonts w:ascii="Lucida Sans Unicode" w:hAnsi="Lucida Sans Unicode" w:cs="Lucida Sans Unicode"/>
                <w:sz w:val="18"/>
              </w:rPr>
              <w:t>de niet tijdige aanlevering</w:t>
            </w:r>
          </w:p>
        </w:tc>
      </w:tr>
    </w:tbl>
    <w:p w14:paraId="26CD17BC" w14:textId="77777777" w:rsidR="00EC1020" w:rsidRDefault="00EC1020" w:rsidP="00EC1020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51442CB" w14:textId="77777777" w:rsidR="00EC1020" w:rsidRPr="008F13F1" w:rsidRDefault="00EC1020" w:rsidP="00EC1020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55321C4" w14:textId="77777777" w:rsidR="00EC1020" w:rsidRPr="008F13F1" w:rsidRDefault="00EC1020" w:rsidP="00EC1020">
      <w:pPr>
        <w:rPr>
          <w:rFonts w:ascii="Lucida Sans Unicode" w:hAnsi="Lucida Sans Unicode"/>
          <w:sz w:val="18"/>
        </w:rPr>
      </w:pPr>
    </w:p>
    <w:p w14:paraId="314322A3" w14:textId="77777777" w:rsidR="00EC1020" w:rsidRPr="008F13F1" w:rsidRDefault="00EC1020" w:rsidP="00EC1020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77949729" w14:textId="77777777" w:rsidR="00EC1020" w:rsidRPr="008F13F1" w:rsidRDefault="00EC1020" w:rsidP="00EC1020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A77F8D5" w14:textId="77777777" w:rsidR="00EC1020" w:rsidRPr="008F13F1" w:rsidRDefault="00EC1020" w:rsidP="00EC1020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0791BD74" w:rsidR="005D4CF7" w:rsidRPr="008F13F1" w:rsidRDefault="005D4CF7" w:rsidP="00EC1020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2" w:name="_Toc393801288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2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4E76846E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22291A">
        <w:rPr>
          <w:rFonts w:ascii="Lucida Sans Unicode" w:hAnsi="Lucida Sans Unicode"/>
          <w:sz w:val="18"/>
        </w:rPr>
        <w:t>Twente Milieu N.V.</w:t>
      </w:r>
      <w:r w:rsidRPr="008F13F1">
        <w:rPr>
          <w:rFonts w:ascii="Lucida Sans Unicode" w:hAnsi="Lucida Sans Unicode"/>
          <w:sz w:val="18"/>
        </w:rPr>
        <w:t>”</w:t>
      </w:r>
      <w:r w:rsidR="0022291A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22291A">
        <w:rPr>
          <w:rFonts w:ascii="Lucida Sans Unicode" w:hAnsi="Lucida Sans Unicode"/>
          <w:sz w:val="18"/>
        </w:rPr>
        <w:t>Robidus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A224" w14:textId="77777777" w:rsidR="00286A33" w:rsidRDefault="00286A33" w:rsidP="00F363DC">
      <w:pPr>
        <w:spacing w:after="0" w:line="240" w:lineRule="auto"/>
      </w:pPr>
      <w:r>
        <w:separator/>
      </w:r>
    </w:p>
  </w:endnote>
  <w:endnote w:type="continuationSeparator" w:id="0">
    <w:p w14:paraId="5E209674" w14:textId="77777777" w:rsidR="00286A33" w:rsidRDefault="00286A33" w:rsidP="00F363DC">
      <w:pPr>
        <w:spacing w:after="0" w:line="240" w:lineRule="auto"/>
      </w:pPr>
      <w:r>
        <w:continuationSeparator/>
      </w:r>
    </w:p>
  </w:endnote>
  <w:endnote w:type="continuationNotice" w:id="1">
    <w:p w14:paraId="544BEC72" w14:textId="77777777" w:rsidR="00286A33" w:rsidRDefault="00286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rto="http://schemas.microsoft.com/office/word/2006/arto" xmlns:a="http://schemas.openxmlformats.org/drawingml/2006/main">
              <w:pict w14:anchorId="215FE1EF">
                <v:shapetype id="_x0000_t110" coordsize="21600,21600" o:spt="110" path="m10800,l,10800,10800,21600,21600,10800xe" w14:anchorId="0D34F5C5">
                  <v:stroke joinstyle="miter"/>
                  <v:path textboxrect="5400,5400,16200,16200" gradientshapeok="t" o:connecttype="rect"/>
                </v:shapetype>
                <v:shape id="Stroomdiagram: Beslissing 2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C71E" w14:textId="77777777" w:rsidR="00286A33" w:rsidRDefault="00286A33" w:rsidP="00F363DC">
      <w:pPr>
        <w:spacing w:after="0" w:line="240" w:lineRule="auto"/>
      </w:pPr>
      <w:r>
        <w:separator/>
      </w:r>
    </w:p>
  </w:footnote>
  <w:footnote w:type="continuationSeparator" w:id="0">
    <w:p w14:paraId="57D83F79" w14:textId="77777777" w:rsidR="00286A33" w:rsidRDefault="00286A33" w:rsidP="00F363DC">
      <w:pPr>
        <w:spacing w:after="0" w:line="240" w:lineRule="auto"/>
      </w:pPr>
      <w:r>
        <w:continuationSeparator/>
      </w:r>
    </w:p>
  </w:footnote>
  <w:footnote w:type="continuationNotice" w:id="1">
    <w:p w14:paraId="2ECA2BFB" w14:textId="77777777" w:rsidR="00286A33" w:rsidRDefault="00286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07493C" w:rsidRDefault="00286A33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4071CAF7" w:rsidR="0007493C" w:rsidRPr="004976E2" w:rsidRDefault="00286A33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6C68496">
            <v:rect id="Rechthoek 7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44546a [3215]" stroked="f" strokeweight="1pt" w14:anchorId="4C43D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>
              <v:fill type="gradient" color2="#cde0f2 [980]" colors="0 #44546a;48497f #b5d2ec;54395f #b5d2ec;1 #cee1f2" angle="90" focus="100%" rotate="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07493C" w:rsidRDefault="00286A33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3845">
    <w:abstractNumId w:val="12"/>
  </w:num>
  <w:num w:numId="2" w16cid:durableId="914633229">
    <w:abstractNumId w:val="8"/>
  </w:num>
  <w:num w:numId="3" w16cid:durableId="2062510582">
    <w:abstractNumId w:val="7"/>
  </w:num>
  <w:num w:numId="4" w16cid:durableId="333188472">
    <w:abstractNumId w:val="2"/>
  </w:num>
  <w:num w:numId="5" w16cid:durableId="98523873">
    <w:abstractNumId w:val="11"/>
  </w:num>
  <w:num w:numId="6" w16cid:durableId="1477989442">
    <w:abstractNumId w:val="4"/>
  </w:num>
  <w:num w:numId="7" w16cid:durableId="507983467">
    <w:abstractNumId w:val="1"/>
  </w:num>
  <w:num w:numId="8" w16cid:durableId="528447910">
    <w:abstractNumId w:val="6"/>
  </w:num>
  <w:num w:numId="9" w16cid:durableId="1496797667">
    <w:abstractNumId w:val="14"/>
  </w:num>
  <w:num w:numId="10" w16cid:durableId="342973478">
    <w:abstractNumId w:val="9"/>
  </w:num>
  <w:num w:numId="11" w16cid:durableId="812792870">
    <w:abstractNumId w:val="13"/>
  </w:num>
  <w:num w:numId="12" w16cid:durableId="297342386">
    <w:abstractNumId w:val="5"/>
  </w:num>
  <w:num w:numId="13" w16cid:durableId="274749271">
    <w:abstractNumId w:val="10"/>
  </w:num>
  <w:num w:numId="14" w16cid:durableId="1046292773">
    <w:abstractNumId w:val="0"/>
  </w:num>
  <w:num w:numId="15" w16cid:durableId="167005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131B"/>
    <w:rsid w:val="00012606"/>
    <w:rsid w:val="000237F4"/>
    <w:rsid w:val="000364E5"/>
    <w:rsid w:val="0004361E"/>
    <w:rsid w:val="00047027"/>
    <w:rsid w:val="00054080"/>
    <w:rsid w:val="000716E1"/>
    <w:rsid w:val="00073C05"/>
    <w:rsid w:val="0007493C"/>
    <w:rsid w:val="00076F05"/>
    <w:rsid w:val="00093F3B"/>
    <w:rsid w:val="000B4641"/>
    <w:rsid w:val="000C0F4E"/>
    <w:rsid w:val="000D1181"/>
    <w:rsid w:val="000E13F7"/>
    <w:rsid w:val="000F1C4F"/>
    <w:rsid w:val="001148C7"/>
    <w:rsid w:val="00130B0C"/>
    <w:rsid w:val="00140CCB"/>
    <w:rsid w:val="00140F2B"/>
    <w:rsid w:val="001449FA"/>
    <w:rsid w:val="00156DDF"/>
    <w:rsid w:val="00161264"/>
    <w:rsid w:val="00165DC3"/>
    <w:rsid w:val="001713E6"/>
    <w:rsid w:val="0018010D"/>
    <w:rsid w:val="0018645C"/>
    <w:rsid w:val="00196532"/>
    <w:rsid w:val="001C6C38"/>
    <w:rsid w:val="001D362D"/>
    <w:rsid w:val="001D5095"/>
    <w:rsid w:val="001E1D9C"/>
    <w:rsid w:val="001F1892"/>
    <w:rsid w:val="002038C4"/>
    <w:rsid w:val="0022291A"/>
    <w:rsid w:val="00225E6B"/>
    <w:rsid w:val="002263D9"/>
    <w:rsid w:val="002265B6"/>
    <w:rsid w:val="002606E0"/>
    <w:rsid w:val="00266F79"/>
    <w:rsid w:val="00286A33"/>
    <w:rsid w:val="00291406"/>
    <w:rsid w:val="002B5452"/>
    <w:rsid w:val="002B7C06"/>
    <w:rsid w:val="002C62F1"/>
    <w:rsid w:val="002D7933"/>
    <w:rsid w:val="002E110F"/>
    <w:rsid w:val="002E2F0A"/>
    <w:rsid w:val="002E78CE"/>
    <w:rsid w:val="002F77F6"/>
    <w:rsid w:val="00336908"/>
    <w:rsid w:val="00355F08"/>
    <w:rsid w:val="00365789"/>
    <w:rsid w:val="00372F80"/>
    <w:rsid w:val="00381D52"/>
    <w:rsid w:val="003B24C0"/>
    <w:rsid w:val="003B6EEC"/>
    <w:rsid w:val="003B7803"/>
    <w:rsid w:val="003B7C01"/>
    <w:rsid w:val="003C7789"/>
    <w:rsid w:val="003D0558"/>
    <w:rsid w:val="003F3555"/>
    <w:rsid w:val="0040127B"/>
    <w:rsid w:val="00401FF5"/>
    <w:rsid w:val="00407074"/>
    <w:rsid w:val="00416E22"/>
    <w:rsid w:val="004268FC"/>
    <w:rsid w:val="00435687"/>
    <w:rsid w:val="00457782"/>
    <w:rsid w:val="00460F01"/>
    <w:rsid w:val="00464BD7"/>
    <w:rsid w:val="004717B2"/>
    <w:rsid w:val="004764D0"/>
    <w:rsid w:val="00480406"/>
    <w:rsid w:val="00486C5C"/>
    <w:rsid w:val="0049370B"/>
    <w:rsid w:val="004976E2"/>
    <w:rsid w:val="004A01DB"/>
    <w:rsid w:val="004D3F9A"/>
    <w:rsid w:val="00502EF6"/>
    <w:rsid w:val="00512FB8"/>
    <w:rsid w:val="00517D22"/>
    <w:rsid w:val="00523712"/>
    <w:rsid w:val="00543B7D"/>
    <w:rsid w:val="005732C8"/>
    <w:rsid w:val="005B7BA6"/>
    <w:rsid w:val="005C54BB"/>
    <w:rsid w:val="005D06F2"/>
    <w:rsid w:val="005D4CF7"/>
    <w:rsid w:val="005D5127"/>
    <w:rsid w:val="005E3D02"/>
    <w:rsid w:val="005E469B"/>
    <w:rsid w:val="005F4B46"/>
    <w:rsid w:val="00616050"/>
    <w:rsid w:val="00621A06"/>
    <w:rsid w:val="006348D9"/>
    <w:rsid w:val="00640093"/>
    <w:rsid w:val="00650937"/>
    <w:rsid w:val="0065301F"/>
    <w:rsid w:val="00653749"/>
    <w:rsid w:val="0065523D"/>
    <w:rsid w:val="00655659"/>
    <w:rsid w:val="006579A0"/>
    <w:rsid w:val="0066082B"/>
    <w:rsid w:val="00661C0E"/>
    <w:rsid w:val="00666B7C"/>
    <w:rsid w:val="00677BB0"/>
    <w:rsid w:val="00682D72"/>
    <w:rsid w:val="00684B2F"/>
    <w:rsid w:val="00685331"/>
    <w:rsid w:val="006A4CC3"/>
    <w:rsid w:val="006C466F"/>
    <w:rsid w:val="006C735A"/>
    <w:rsid w:val="006E05F8"/>
    <w:rsid w:val="006F50E5"/>
    <w:rsid w:val="006F7F50"/>
    <w:rsid w:val="00700E37"/>
    <w:rsid w:val="0070721F"/>
    <w:rsid w:val="0071517F"/>
    <w:rsid w:val="00726B7B"/>
    <w:rsid w:val="007404CC"/>
    <w:rsid w:val="00744DD1"/>
    <w:rsid w:val="00766649"/>
    <w:rsid w:val="00792D58"/>
    <w:rsid w:val="00793B52"/>
    <w:rsid w:val="00795C62"/>
    <w:rsid w:val="0079636E"/>
    <w:rsid w:val="007A0717"/>
    <w:rsid w:val="007B0CD6"/>
    <w:rsid w:val="007B70C6"/>
    <w:rsid w:val="007D7B33"/>
    <w:rsid w:val="007F2A52"/>
    <w:rsid w:val="007F675D"/>
    <w:rsid w:val="00801128"/>
    <w:rsid w:val="00810570"/>
    <w:rsid w:val="00824327"/>
    <w:rsid w:val="00844B16"/>
    <w:rsid w:val="00853412"/>
    <w:rsid w:val="0086192B"/>
    <w:rsid w:val="00872245"/>
    <w:rsid w:val="008733EE"/>
    <w:rsid w:val="00892136"/>
    <w:rsid w:val="008948D6"/>
    <w:rsid w:val="008A1CBB"/>
    <w:rsid w:val="008B06F3"/>
    <w:rsid w:val="008E4D4F"/>
    <w:rsid w:val="008E75E9"/>
    <w:rsid w:val="008F1BD4"/>
    <w:rsid w:val="008F209B"/>
    <w:rsid w:val="00900DEF"/>
    <w:rsid w:val="0090398D"/>
    <w:rsid w:val="009102C3"/>
    <w:rsid w:val="00927517"/>
    <w:rsid w:val="00933C52"/>
    <w:rsid w:val="00934315"/>
    <w:rsid w:val="0093649B"/>
    <w:rsid w:val="00942D7D"/>
    <w:rsid w:val="00943438"/>
    <w:rsid w:val="009739D6"/>
    <w:rsid w:val="009833F5"/>
    <w:rsid w:val="00987862"/>
    <w:rsid w:val="009A33CC"/>
    <w:rsid w:val="009A483B"/>
    <w:rsid w:val="009B1A28"/>
    <w:rsid w:val="009C7122"/>
    <w:rsid w:val="009D08AE"/>
    <w:rsid w:val="009D54DD"/>
    <w:rsid w:val="009E0C1A"/>
    <w:rsid w:val="009F7284"/>
    <w:rsid w:val="00A4103E"/>
    <w:rsid w:val="00A61911"/>
    <w:rsid w:val="00A61BA5"/>
    <w:rsid w:val="00A62477"/>
    <w:rsid w:val="00A822DA"/>
    <w:rsid w:val="00A90DEA"/>
    <w:rsid w:val="00A91E32"/>
    <w:rsid w:val="00A9664A"/>
    <w:rsid w:val="00AC54E6"/>
    <w:rsid w:val="00AF3AB7"/>
    <w:rsid w:val="00AF5551"/>
    <w:rsid w:val="00B168E7"/>
    <w:rsid w:val="00B2087A"/>
    <w:rsid w:val="00B33515"/>
    <w:rsid w:val="00B349D5"/>
    <w:rsid w:val="00B50BB6"/>
    <w:rsid w:val="00B538C0"/>
    <w:rsid w:val="00B6283D"/>
    <w:rsid w:val="00B725E6"/>
    <w:rsid w:val="00B8571F"/>
    <w:rsid w:val="00BA12CA"/>
    <w:rsid w:val="00BA4B9B"/>
    <w:rsid w:val="00BA6A40"/>
    <w:rsid w:val="00BB0C9C"/>
    <w:rsid w:val="00BB5302"/>
    <w:rsid w:val="00BC10CD"/>
    <w:rsid w:val="00BC40EE"/>
    <w:rsid w:val="00BD45D1"/>
    <w:rsid w:val="00BD4C8A"/>
    <w:rsid w:val="00BD518E"/>
    <w:rsid w:val="00BF1393"/>
    <w:rsid w:val="00BF4985"/>
    <w:rsid w:val="00BF78C2"/>
    <w:rsid w:val="00C10C24"/>
    <w:rsid w:val="00C17F51"/>
    <w:rsid w:val="00C522E0"/>
    <w:rsid w:val="00C53D1C"/>
    <w:rsid w:val="00C7039D"/>
    <w:rsid w:val="00C74AA6"/>
    <w:rsid w:val="00C75ED7"/>
    <w:rsid w:val="00C92AF0"/>
    <w:rsid w:val="00CE002A"/>
    <w:rsid w:val="00D108A9"/>
    <w:rsid w:val="00D266A5"/>
    <w:rsid w:val="00D543D1"/>
    <w:rsid w:val="00DA3E8C"/>
    <w:rsid w:val="00DB1BC8"/>
    <w:rsid w:val="00DB5573"/>
    <w:rsid w:val="00DD5CB8"/>
    <w:rsid w:val="00DE1ACB"/>
    <w:rsid w:val="00E261D0"/>
    <w:rsid w:val="00E47C94"/>
    <w:rsid w:val="00E51FEE"/>
    <w:rsid w:val="00E53937"/>
    <w:rsid w:val="00E61867"/>
    <w:rsid w:val="00E72D6E"/>
    <w:rsid w:val="00E733B4"/>
    <w:rsid w:val="00EB7923"/>
    <w:rsid w:val="00EC1020"/>
    <w:rsid w:val="00EC48F7"/>
    <w:rsid w:val="00EC69B7"/>
    <w:rsid w:val="00ED0271"/>
    <w:rsid w:val="00ED2496"/>
    <w:rsid w:val="00EE00EA"/>
    <w:rsid w:val="00EF5318"/>
    <w:rsid w:val="00F25828"/>
    <w:rsid w:val="00F363DC"/>
    <w:rsid w:val="00F45079"/>
    <w:rsid w:val="00F72CBE"/>
    <w:rsid w:val="00F82742"/>
    <w:rsid w:val="00F86908"/>
    <w:rsid w:val="00F95662"/>
    <w:rsid w:val="00FA0364"/>
    <w:rsid w:val="00FA4065"/>
    <w:rsid w:val="00FD6D0E"/>
    <w:rsid w:val="0A9E4387"/>
    <w:rsid w:val="172A56CA"/>
    <w:rsid w:val="1B535944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5CDB8C24-ADCB-42D6-B3E1-A8CBB7C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7A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4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4" ma:contentTypeDescription="Een nieuw document maken." ma:contentTypeScope="" ma:versionID="87ece8f827860b76f74119c3498710e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d66bbb0c0af20b3359309dc0ac54d2b7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2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AB0B0-E111-4516-A60C-EA177827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4824</Characters>
  <Application>Microsoft Office Word</Application>
  <DocSecurity>0</DocSecurity>
  <Lines>40</Lines>
  <Paragraphs>11</Paragraphs>
  <ScaleCrop>false</ScaleCrop>
  <Company>Robidus AdviesGroep BV</Company>
  <LinksUpToDate>false</LinksUpToDate>
  <CharactersWithSpaces>5689</CharactersWithSpaces>
  <SharedDoc>false</SharedDoc>
  <HLinks>
    <vt:vector size="6" baseType="variant">
      <vt:variant>
        <vt:i4>7340127</vt:i4>
      </vt:variant>
      <vt:variant>
        <vt:i4>0</vt:i4>
      </vt:variant>
      <vt:variant>
        <vt:i4>0</vt:i4>
      </vt:variant>
      <vt:variant>
        <vt:i4>5</vt:i4>
      </vt:variant>
      <vt:variant>
        <vt:lpwstr>mailto:riskconsulting@robidus.nl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Michèle Paauwe</cp:lastModifiedBy>
  <cp:revision>2</cp:revision>
  <cp:lastPrinted>2022-07-25T10:01:00Z</cp:lastPrinted>
  <dcterms:created xsi:type="dcterms:W3CDTF">2022-07-25T10:02:00Z</dcterms:created>
  <dcterms:modified xsi:type="dcterms:W3CDTF">2022-07-25T10:02:00Z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