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3007E" w14:textId="77777777" w:rsidR="004023D1" w:rsidRPr="00524CD6" w:rsidRDefault="003238A5" w:rsidP="00ED28F4">
      <w:pPr>
        <w:spacing w:line="240" w:lineRule="auto"/>
        <w:rPr>
          <w:rFonts w:ascii="Lucida Sans Unicode" w:hAnsi="Lucida Sans Unicode" w:cs="Lucida Sans Unicode"/>
          <w:b/>
          <w:color w:val="3A9FB5" w:themeColor="background2" w:themeShade="80"/>
          <w:sz w:val="60"/>
          <w:szCs w:val="60"/>
        </w:rPr>
      </w:pPr>
      <w:r w:rsidRPr="00524CD6">
        <w:rPr>
          <w:rFonts w:ascii="Lucida Sans Unicode" w:hAnsi="Lucida Sans Unicode" w:cs="Lucida Sans Unicode"/>
          <w:b/>
          <w:color w:val="3A9FB5" w:themeColor="background2" w:themeShade="80"/>
          <w:sz w:val="60"/>
          <w:szCs w:val="60"/>
        </w:rPr>
        <w:t>Beschrijvend document</w:t>
      </w:r>
    </w:p>
    <w:p w14:paraId="74369672" w14:textId="77777777" w:rsidR="00221405" w:rsidRDefault="00475932" w:rsidP="00ED28F4">
      <w:pPr>
        <w:spacing w:line="240" w:lineRule="auto"/>
        <w:rPr>
          <w:rFonts w:ascii="Lucida Sans Unicode" w:hAnsi="Lucida Sans Unicode" w:cs="Lucida Sans Unicode"/>
          <w:b/>
          <w:color w:val="3A9FB5" w:themeColor="background2" w:themeShade="80"/>
          <w:sz w:val="52"/>
          <w:szCs w:val="52"/>
        </w:rPr>
      </w:pPr>
      <w:r>
        <w:rPr>
          <w:rFonts w:ascii="Lucida Sans Unicode" w:hAnsi="Lucida Sans Unicode" w:cs="Lucida Sans Unicode"/>
          <w:b/>
          <w:color w:val="3A9FB5" w:themeColor="background2" w:themeShade="80"/>
          <w:sz w:val="52"/>
          <w:szCs w:val="52"/>
        </w:rPr>
        <w:t>Europese aan</w:t>
      </w:r>
      <w:r w:rsidR="00AD17B3">
        <w:rPr>
          <w:rFonts w:ascii="Lucida Sans Unicode" w:hAnsi="Lucida Sans Unicode" w:cs="Lucida Sans Unicode"/>
          <w:b/>
          <w:color w:val="3A9FB5" w:themeColor="background2" w:themeShade="80"/>
          <w:sz w:val="52"/>
          <w:szCs w:val="52"/>
        </w:rPr>
        <w:t>besteding</w:t>
      </w:r>
      <w:r w:rsidR="00BB1E42" w:rsidRPr="00BB1E42">
        <w:rPr>
          <w:rFonts w:ascii="Lucida Sans Unicode" w:hAnsi="Lucida Sans Unicode" w:cs="Lucida Sans Unicode"/>
          <w:b/>
          <w:color w:val="3A9FB5" w:themeColor="background2" w:themeShade="80"/>
          <w:sz w:val="52"/>
          <w:szCs w:val="52"/>
        </w:rPr>
        <w:t xml:space="preserve"> </w:t>
      </w:r>
    </w:p>
    <w:p w14:paraId="6D3687DA" w14:textId="77777777" w:rsidR="00AD17B3" w:rsidRPr="00524CD6" w:rsidRDefault="00AD17B3" w:rsidP="00ED28F4">
      <w:pPr>
        <w:spacing w:line="240" w:lineRule="auto"/>
        <w:rPr>
          <w:rFonts w:ascii="Lucida Sans Unicode" w:hAnsi="Lucida Sans Unicode" w:cs="Lucida Sans Unicode"/>
          <w:b/>
          <w:color w:val="3A9FB5" w:themeColor="background2" w:themeShade="80"/>
          <w:sz w:val="52"/>
          <w:szCs w:val="52"/>
        </w:rPr>
      </w:pPr>
      <w:r>
        <w:rPr>
          <w:rFonts w:ascii="Lucida Sans Unicode" w:hAnsi="Lucida Sans Unicode" w:cs="Lucida Sans Unicode"/>
          <w:b/>
          <w:color w:val="3A9FB5" w:themeColor="background2" w:themeShade="80"/>
          <w:sz w:val="52"/>
          <w:szCs w:val="52"/>
        </w:rPr>
        <w:t xml:space="preserve">Invordering </w:t>
      </w:r>
      <w:r w:rsidR="00A000C4">
        <w:rPr>
          <w:rFonts w:ascii="Lucida Sans Unicode" w:hAnsi="Lucida Sans Unicode" w:cs="Lucida Sans Unicode"/>
          <w:b/>
          <w:color w:val="3A9FB5" w:themeColor="background2" w:themeShade="80"/>
          <w:sz w:val="52"/>
          <w:szCs w:val="52"/>
        </w:rPr>
        <w:t>2023-</w:t>
      </w:r>
      <w:r w:rsidR="00311F4A">
        <w:rPr>
          <w:rFonts w:ascii="Lucida Sans Unicode" w:hAnsi="Lucida Sans Unicode" w:cs="Lucida Sans Unicode"/>
          <w:b/>
          <w:color w:val="3A9FB5" w:themeColor="background2" w:themeShade="80"/>
          <w:sz w:val="52"/>
          <w:szCs w:val="52"/>
        </w:rPr>
        <w:t>2027</w:t>
      </w:r>
    </w:p>
    <w:p w14:paraId="60069A86" w14:textId="77777777" w:rsidR="000246F9" w:rsidRDefault="000246F9" w:rsidP="00ED28F4">
      <w:pPr>
        <w:spacing w:line="240" w:lineRule="auto"/>
        <w:rPr>
          <w:rFonts w:ascii="Lucida Sans Unicode" w:hAnsi="Lucida Sans Unicode" w:cs="Lucida Sans Unicode"/>
          <w:b/>
          <w:color w:val="3A9FB5" w:themeColor="background2" w:themeShade="80"/>
          <w:sz w:val="60"/>
          <w:szCs w:val="60"/>
        </w:rPr>
      </w:pPr>
    </w:p>
    <w:p w14:paraId="7862E8E8" w14:textId="77777777" w:rsidR="000246F9" w:rsidRPr="00441653" w:rsidRDefault="000246F9" w:rsidP="00ED28F4">
      <w:pPr>
        <w:rPr>
          <w:b/>
          <w:color w:val="7F7F7F" w:themeColor="text1" w:themeTint="80"/>
          <w:sz w:val="40"/>
          <w:szCs w:val="40"/>
        </w:rPr>
      </w:pPr>
      <w:r w:rsidRPr="00441653">
        <w:rPr>
          <w:color w:val="7F7F7F" w:themeColor="text1" w:themeTint="80"/>
          <w:sz w:val="40"/>
          <w:szCs w:val="40"/>
        </w:rPr>
        <w:t>GBLT</w:t>
      </w:r>
    </w:p>
    <w:p w14:paraId="058E1182" w14:textId="77777777" w:rsidR="000246F9" w:rsidRPr="0098202C" w:rsidRDefault="000246F9" w:rsidP="00ED28F4">
      <w:pPr>
        <w:spacing w:line="240" w:lineRule="auto"/>
        <w:rPr>
          <w:rFonts w:ascii="Lucida Sans Unicode" w:hAnsi="Lucida Sans Unicode" w:cs="Lucida Sans Unicode"/>
          <w:b/>
          <w:color w:val="3A9FB5" w:themeColor="background2" w:themeShade="80"/>
          <w:sz w:val="60"/>
          <w:szCs w:val="60"/>
        </w:rPr>
      </w:pPr>
    </w:p>
    <w:p w14:paraId="36425A34" w14:textId="77777777" w:rsidR="00221405" w:rsidRPr="0098202C" w:rsidRDefault="00221405" w:rsidP="00ED28F4">
      <w:pPr>
        <w:spacing w:line="240" w:lineRule="auto"/>
        <w:rPr>
          <w:rFonts w:ascii="Lucida Sans Unicode" w:hAnsi="Lucida Sans Unicode" w:cs="Lucida Sans Unicode"/>
        </w:rPr>
      </w:pPr>
    </w:p>
    <w:p w14:paraId="2A8B5CA7" w14:textId="77777777" w:rsidR="00221405" w:rsidRPr="0098202C" w:rsidRDefault="00221405" w:rsidP="00ED28F4">
      <w:pPr>
        <w:spacing w:line="240" w:lineRule="auto"/>
        <w:rPr>
          <w:rFonts w:ascii="Lucida Sans Unicode" w:hAnsi="Lucida Sans Unicode" w:cs="Lucida Sans Unicode"/>
        </w:rPr>
      </w:pPr>
    </w:p>
    <w:p w14:paraId="3F6E2B64" w14:textId="77777777" w:rsidR="00221405" w:rsidRPr="0098202C" w:rsidRDefault="00221405" w:rsidP="00ED28F4">
      <w:pPr>
        <w:spacing w:line="240" w:lineRule="auto"/>
        <w:rPr>
          <w:rFonts w:ascii="Lucida Sans Unicode" w:hAnsi="Lucida Sans Unicode" w:cs="Lucida Sans Unicode"/>
        </w:rPr>
      </w:pPr>
    </w:p>
    <w:p w14:paraId="00836211" w14:textId="77777777" w:rsidR="00221405" w:rsidRPr="0098202C" w:rsidRDefault="00221405" w:rsidP="00ED28F4">
      <w:pPr>
        <w:spacing w:line="240" w:lineRule="auto"/>
        <w:rPr>
          <w:rFonts w:ascii="Lucida Sans Unicode" w:eastAsia="Times New Roman" w:hAnsi="Lucida Sans Unicode" w:cs="Lucida Sans Unicode"/>
          <w:b/>
          <w:color w:val="FF0000"/>
          <w:szCs w:val="19"/>
          <w:lang w:eastAsia="nl-NL"/>
        </w:rPr>
      </w:pPr>
      <w:bookmarkStart w:id="0" w:name="_Hlk505279010"/>
    </w:p>
    <w:tbl>
      <w:tblPr>
        <w:tblStyle w:val="TenderPeople3"/>
        <w:tblpPr w:leftFromText="142" w:rightFromText="142" w:topFromText="142" w:bottomFromText="142" w:vertAnchor="page" w:horzAnchor="margin" w:tblpY="12406"/>
        <w:tblOverlap w:val="never"/>
        <w:tblW w:w="8217" w:type="dxa"/>
        <w:tblLayout w:type="fixed"/>
        <w:tblLook w:val="0620" w:firstRow="1" w:lastRow="0" w:firstColumn="0" w:lastColumn="0" w:noHBand="1" w:noVBand="1"/>
      </w:tblPr>
      <w:tblGrid>
        <w:gridCol w:w="2905"/>
        <w:gridCol w:w="5312"/>
      </w:tblGrid>
      <w:tr w:rsidR="00221405" w:rsidRPr="0098202C" w14:paraId="347DD085" w14:textId="77777777" w:rsidTr="00221405">
        <w:trPr>
          <w:cnfStyle w:val="100000000000" w:firstRow="1" w:lastRow="0" w:firstColumn="0" w:lastColumn="0" w:oddVBand="0" w:evenVBand="0" w:oddHBand="0" w:evenHBand="0" w:firstRowFirstColumn="0" w:firstRowLastColumn="0" w:lastRowFirstColumn="0" w:lastRowLastColumn="0"/>
        </w:trPr>
        <w:tc>
          <w:tcPr>
            <w:tcW w:w="8217" w:type="dxa"/>
            <w:gridSpan w:val="2"/>
            <w:shd w:val="clear" w:color="auto" w:fill="3A9FB5" w:themeFill="background2" w:themeFillShade="80"/>
          </w:tcPr>
          <w:p w14:paraId="4B55C545" w14:textId="77777777" w:rsidR="00221405" w:rsidRPr="0098202C" w:rsidRDefault="00221405" w:rsidP="00ED28F4">
            <w:pPr>
              <w:spacing w:line="240" w:lineRule="auto"/>
              <w:rPr>
                <w:rFonts w:ascii="Lucida Sans Unicode" w:hAnsi="Lucida Sans Unicode" w:cs="Lucida Sans Unicode"/>
                <w:sz w:val="18"/>
                <w:szCs w:val="18"/>
              </w:rPr>
            </w:pPr>
            <w:bookmarkStart w:id="1" w:name="_Hlk515213452"/>
            <w:bookmarkEnd w:id="0"/>
            <w:r w:rsidRPr="0098202C">
              <w:rPr>
                <w:rFonts w:ascii="Lucida Sans Unicode" w:hAnsi="Lucida Sans Unicode" w:cs="Lucida Sans Unicode"/>
                <w:sz w:val="18"/>
                <w:szCs w:val="18"/>
              </w:rPr>
              <w:t>Colofon:</w:t>
            </w:r>
          </w:p>
        </w:tc>
      </w:tr>
      <w:tr w:rsidR="00221405" w:rsidRPr="0098202C" w14:paraId="398DA5F1" w14:textId="77777777" w:rsidTr="00221405">
        <w:tc>
          <w:tcPr>
            <w:tcW w:w="2905" w:type="dxa"/>
          </w:tcPr>
          <w:p w14:paraId="59B54533" w14:textId="77777777" w:rsidR="00221405" w:rsidRPr="00BB1E42" w:rsidRDefault="00BB1E42" w:rsidP="00ED28F4">
            <w:pPr>
              <w:spacing w:line="240" w:lineRule="auto"/>
              <w:rPr>
                <w:rFonts w:ascii="Lucida Sans Unicode" w:hAnsi="Lucida Sans Unicode" w:cs="Lucida Sans Unicode"/>
                <w:color w:val="3A9FB5" w:themeColor="background2" w:themeShade="80"/>
                <w:sz w:val="18"/>
                <w:szCs w:val="18"/>
              </w:rPr>
            </w:pPr>
            <w:r>
              <w:rPr>
                <w:rFonts w:ascii="Lucida Sans Unicode" w:hAnsi="Lucida Sans Unicode" w:cs="Lucida Sans Unicode"/>
                <w:color w:val="3A9FB5" w:themeColor="background2" w:themeShade="80"/>
                <w:sz w:val="18"/>
                <w:szCs w:val="18"/>
              </w:rPr>
              <w:t>Datum</w:t>
            </w:r>
          </w:p>
        </w:tc>
        <w:tc>
          <w:tcPr>
            <w:tcW w:w="5312" w:type="dxa"/>
          </w:tcPr>
          <w:p w14:paraId="1A2C88ED" w14:textId="77777777" w:rsidR="00221405" w:rsidRPr="00BB1E42" w:rsidRDefault="0050622A" w:rsidP="00ED28F4">
            <w:pPr>
              <w:spacing w:line="240" w:lineRule="auto"/>
              <w:rPr>
                <w:rFonts w:ascii="Lucida Sans Unicode" w:hAnsi="Lucida Sans Unicode" w:cs="Lucida Sans Unicode"/>
                <w:color w:val="3A9FB5" w:themeColor="background2" w:themeShade="80"/>
                <w:sz w:val="18"/>
                <w:szCs w:val="18"/>
              </w:rPr>
            </w:pPr>
            <w:r>
              <w:rPr>
                <w:rFonts w:ascii="Lucida Sans Unicode" w:hAnsi="Lucida Sans Unicode" w:cs="Lucida Sans Unicode"/>
                <w:color w:val="3A9FB5" w:themeColor="background2" w:themeShade="80"/>
                <w:sz w:val="18"/>
                <w:szCs w:val="18"/>
              </w:rPr>
              <w:t>22 juli 2022</w:t>
            </w:r>
          </w:p>
        </w:tc>
      </w:tr>
      <w:tr w:rsidR="00221405" w:rsidRPr="0098202C" w14:paraId="1D1BD2B5" w14:textId="77777777" w:rsidTr="00221405">
        <w:trPr>
          <w:trHeight w:val="80"/>
        </w:trPr>
        <w:tc>
          <w:tcPr>
            <w:tcW w:w="2905" w:type="dxa"/>
          </w:tcPr>
          <w:p w14:paraId="0A23F116" w14:textId="77777777" w:rsidR="00221405" w:rsidRPr="00BB1E42" w:rsidRDefault="00221405" w:rsidP="00BB1E42">
            <w:pPr>
              <w:spacing w:line="240" w:lineRule="auto"/>
              <w:rPr>
                <w:rFonts w:ascii="Lucida Sans Unicode" w:hAnsi="Lucida Sans Unicode" w:cs="Lucida Sans Unicode"/>
                <w:color w:val="3A9FB5" w:themeColor="background2" w:themeShade="80"/>
                <w:sz w:val="18"/>
                <w:szCs w:val="18"/>
              </w:rPr>
            </w:pPr>
            <w:r w:rsidRPr="00BB1E42">
              <w:rPr>
                <w:rFonts w:ascii="Lucida Sans Unicode" w:hAnsi="Lucida Sans Unicode" w:cs="Lucida Sans Unicode"/>
                <w:color w:val="3A9FB5" w:themeColor="background2" w:themeShade="80"/>
                <w:sz w:val="18"/>
                <w:szCs w:val="18"/>
              </w:rPr>
              <w:t>Status</w:t>
            </w:r>
          </w:p>
        </w:tc>
        <w:tc>
          <w:tcPr>
            <w:tcW w:w="5312" w:type="dxa"/>
          </w:tcPr>
          <w:p w14:paraId="1FE48700" w14:textId="75936584" w:rsidR="00221405" w:rsidRPr="00BB1E42" w:rsidRDefault="006E6BF3" w:rsidP="00ED28F4">
            <w:pPr>
              <w:spacing w:line="240" w:lineRule="auto"/>
              <w:rPr>
                <w:rFonts w:ascii="Lucida Sans Unicode" w:hAnsi="Lucida Sans Unicode" w:cs="Lucida Sans Unicode"/>
                <w:color w:val="3A9FB5" w:themeColor="background2" w:themeShade="80"/>
                <w:sz w:val="18"/>
                <w:szCs w:val="18"/>
              </w:rPr>
            </w:pPr>
            <w:r>
              <w:rPr>
                <w:rFonts w:ascii="Lucida Sans Unicode" w:hAnsi="Lucida Sans Unicode" w:cs="Lucida Sans Unicode"/>
                <w:color w:val="3A9FB5" w:themeColor="background2" w:themeShade="80"/>
                <w:sz w:val="18"/>
                <w:szCs w:val="18"/>
              </w:rPr>
              <w:t>Definitief</w:t>
            </w:r>
          </w:p>
        </w:tc>
      </w:tr>
      <w:bookmarkEnd w:id="1"/>
    </w:tbl>
    <w:p w14:paraId="4F6F3D13" w14:textId="77777777" w:rsidR="00221405" w:rsidRPr="0098202C" w:rsidRDefault="00221405" w:rsidP="00ED28F4">
      <w:pPr>
        <w:pStyle w:val="Plattetekst"/>
        <w:spacing w:after="0"/>
        <w:rPr>
          <w:rFonts w:ascii="Lucida Sans Unicode" w:hAnsi="Lucida Sans Unicode" w:cs="Lucida Sans Unicode"/>
        </w:rPr>
      </w:pPr>
    </w:p>
    <w:p w14:paraId="7986DB24" w14:textId="77777777" w:rsidR="00221405" w:rsidRPr="0098202C" w:rsidRDefault="00221405" w:rsidP="00ED28F4">
      <w:pPr>
        <w:pStyle w:val="Plattetekst"/>
        <w:spacing w:after="0"/>
        <w:rPr>
          <w:rFonts w:ascii="Lucida Sans Unicode" w:hAnsi="Lucida Sans Unicode" w:cs="Lucida Sans Unicode"/>
          <w:sz w:val="20"/>
          <w:szCs w:val="20"/>
        </w:rPr>
      </w:pPr>
    </w:p>
    <w:p w14:paraId="4591DABB" w14:textId="77777777" w:rsidR="00221405" w:rsidRPr="0098202C" w:rsidRDefault="00221405" w:rsidP="00ED28F4">
      <w:pPr>
        <w:pStyle w:val="Plattetekst"/>
        <w:spacing w:after="0"/>
        <w:rPr>
          <w:rFonts w:ascii="Lucida Sans Unicode" w:hAnsi="Lucida Sans Unicode" w:cs="Lucida Sans Unicode"/>
          <w:sz w:val="20"/>
          <w:szCs w:val="20"/>
        </w:rPr>
      </w:pPr>
    </w:p>
    <w:p w14:paraId="07810C15" w14:textId="77777777" w:rsidR="00221405" w:rsidRPr="0098202C" w:rsidRDefault="00221405" w:rsidP="00ED28F4">
      <w:pPr>
        <w:pStyle w:val="Titel"/>
        <w:spacing w:line="240" w:lineRule="auto"/>
        <w:rPr>
          <w:rFonts w:ascii="Lucida Sans Unicode" w:hAnsi="Lucida Sans Unicode" w:cs="Lucida Sans Unicode"/>
          <w:color w:val="7F7F7F" w:themeColor="text1" w:themeTint="80"/>
          <w:sz w:val="60"/>
          <w:szCs w:val="60"/>
        </w:rPr>
        <w:sectPr w:rsidR="00221405" w:rsidRPr="0098202C" w:rsidSect="00666B2C">
          <w:headerReference w:type="default" r:id="rId9"/>
          <w:pgSz w:w="11906" w:h="16838" w:code="9"/>
          <w:pgMar w:top="2552" w:right="1588" w:bottom="1701" w:left="2155" w:header="510" w:footer="397" w:gutter="0"/>
          <w:cols w:space="708"/>
          <w:formProt w:val="0"/>
          <w:docGrid w:linePitch="360"/>
        </w:sectPr>
      </w:pPr>
    </w:p>
    <w:bookmarkStart w:id="2" w:name="_Toc414202809" w:displacedByCustomXml="next"/>
    <w:bookmarkStart w:id="3" w:name="_Toc106687061" w:displacedByCustomXml="next"/>
    <w:sdt>
      <w:sdtPr>
        <w:rPr>
          <w:rFonts w:ascii="Lucida Sans Unicode" w:hAnsi="Lucida Sans Unicode" w:cs="Lucida Sans Unicode"/>
          <w:szCs w:val="19"/>
        </w:rPr>
        <w:id w:val="-791208355"/>
        <w:docPartObj>
          <w:docPartGallery w:val="Table of Contents"/>
          <w:docPartUnique/>
        </w:docPartObj>
      </w:sdtPr>
      <w:sdtEndPr>
        <w:rPr>
          <w:b/>
          <w:bCs/>
        </w:rPr>
      </w:sdtEndPr>
      <w:sdtContent>
        <w:p w14:paraId="7CB9346D" w14:textId="77777777" w:rsidR="004023D1" w:rsidRPr="0098202C" w:rsidRDefault="004023D1" w:rsidP="00ED28F4">
          <w:pPr>
            <w:spacing w:line="240" w:lineRule="auto"/>
            <w:rPr>
              <w:rFonts w:ascii="Lucida Sans Unicode" w:hAnsi="Lucida Sans Unicode" w:cs="Lucida Sans Unicode"/>
              <w:szCs w:val="19"/>
            </w:rPr>
          </w:pPr>
        </w:p>
        <w:p w14:paraId="7A976C07" w14:textId="0C1C54FC" w:rsidR="00F54638" w:rsidRDefault="004023D1">
          <w:pPr>
            <w:pStyle w:val="Inhopg1"/>
            <w:rPr>
              <w:rFonts w:asciiTheme="minorHAnsi" w:eastAsiaTheme="minorEastAsia" w:hAnsiTheme="minorHAnsi" w:cstheme="minorBidi"/>
              <w:b w:val="0"/>
              <w:bCs w:val="0"/>
              <w:color w:val="auto"/>
              <w:szCs w:val="22"/>
              <w:lang w:eastAsia="nl-NL"/>
            </w:rPr>
          </w:pPr>
          <w:r w:rsidRPr="0098202C">
            <w:rPr>
              <w:rFonts w:ascii="Lucida Sans Unicode" w:hAnsi="Lucida Sans Unicode" w:cs="Lucida Sans Unicode"/>
              <w:b w:val="0"/>
              <w:caps/>
              <w:szCs w:val="19"/>
            </w:rPr>
            <w:fldChar w:fldCharType="begin"/>
          </w:r>
          <w:r w:rsidRPr="0098202C">
            <w:rPr>
              <w:rFonts w:ascii="Lucida Sans Unicode" w:hAnsi="Lucida Sans Unicode" w:cs="Lucida Sans Unicode"/>
              <w:b w:val="0"/>
              <w:caps/>
              <w:szCs w:val="19"/>
            </w:rPr>
            <w:instrText xml:space="preserve"> TOC \o "1-2" \h \z \u </w:instrText>
          </w:r>
          <w:r w:rsidRPr="0098202C">
            <w:rPr>
              <w:rFonts w:ascii="Lucida Sans Unicode" w:hAnsi="Lucida Sans Unicode" w:cs="Lucida Sans Unicode"/>
              <w:b w:val="0"/>
              <w:caps/>
              <w:szCs w:val="19"/>
            </w:rPr>
            <w:fldChar w:fldCharType="separate"/>
          </w:r>
          <w:hyperlink w:anchor="_Toc109379682" w:history="1">
            <w:r w:rsidR="00F54638" w:rsidRPr="00D4585F">
              <w:rPr>
                <w:rStyle w:val="Hyperlink"/>
                <w14:scene3d>
                  <w14:camera w14:prst="orthographicFront"/>
                  <w14:lightRig w14:rig="threePt" w14:dir="t">
                    <w14:rot w14:lat="0" w14:lon="0" w14:rev="0"/>
                  </w14:lightRig>
                </w14:scene3d>
              </w:rPr>
              <w:t>1.</w:t>
            </w:r>
            <w:r w:rsidR="00F54638">
              <w:rPr>
                <w:rFonts w:asciiTheme="minorHAnsi" w:eastAsiaTheme="minorEastAsia" w:hAnsiTheme="minorHAnsi" w:cstheme="minorBidi"/>
                <w:b w:val="0"/>
                <w:bCs w:val="0"/>
                <w:color w:val="auto"/>
                <w:szCs w:val="22"/>
                <w:lang w:eastAsia="nl-NL"/>
              </w:rPr>
              <w:tab/>
            </w:r>
            <w:r w:rsidR="00F54638" w:rsidRPr="00D4585F">
              <w:rPr>
                <w:rStyle w:val="Hyperlink"/>
              </w:rPr>
              <w:t>Inleiding</w:t>
            </w:r>
            <w:r w:rsidR="00F54638">
              <w:rPr>
                <w:webHidden/>
              </w:rPr>
              <w:tab/>
            </w:r>
            <w:r w:rsidR="00F54638">
              <w:rPr>
                <w:webHidden/>
              </w:rPr>
              <w:fldChar w:fldCharType="begin"/>
            </w:r>
            <w:r w:rsidR="00F54638">
              <w:rPr>
                <w:webHidden/>
              </w:rPr>
              <w:instrText xml:space="preserve"> PAGEREF _Toc109379682 \h </w:instrText>
            </w:r>
            <w:r w:rsidR="00F54638">
              <w:rPr>
                <w:webHidden/>
              </w:rPr>
            </w:r>
            <w:r w:rsidR="00F54638">
              <w:rPr>
                <w:webHidden/>
              </w:rPr>
              <w:fldChar w:fldCharType="separate"/>
            </w:r>
            <w:r w:rsidR="000F4C22">
              <w:rPr>
                <w:webHidden/>
              </w:rPr>
              <w:t>4</w:t>
            </w:r>
            <w:r w:rsidR="00F54638">
              <w:rPr>
                <w:webHidden/>
              </w:rPr>
              <w:fldChar w:fldCharType="end"/>
            </w:r>
          </w:hyperlink>
        </w:p>
        <w:p w14:paraId="1E184DFE" w14:textId="7CA1698C" w:rsidR="00F54638" w:rsidRDefault="00000000">
          <w:pPr>
            <w:pStyle w:val="Inhopg2"/>
            <w:rPr>
              <w:rFonts w:asciiTheme="minorHAnsi" w:eastAsiaTheme="minorEastAsia" w:hAnsiTheme="minorHAnsi" w:cstheme="minorBidi"/>
              <w:sz w:val="22"/>
              <w:szCs w:val="22"/>
              <w:lang w:eastAsia="nl-NL"/>
            </w:rPr>
          </w:pPr>
          <w:hyperlink w:anchor="_Toc109379683" w:history="1">
            <w:r w:rsidR="00F54638" w:rsidRPr="00D4585F">
              <w:rPr>
                <w:rStyle w:val="Hyperlink"/>
                <w:rFonts w:ascii="Lucida Sans Unicode" w:hAnsi="Lucida Sans Unicode" w:cs="Lucida Sans Unicode"/>
              </w:rPr>
              <w:t>1.1</w:t>
            </w:r>
            <w:r w:rsidR="00F54638">
              <w:rPr>
                <w:rFonts w:asciiTheme="minorHAnsi" w:eastAsiaTheme="minorEastAsia" w:hAnsiTheme="minorHAnsi" w:cstheme="minorBidi"/>
                <w:sz w:val="22"/>
                <w:szCs w:val="22"/>
                <w:lang w:eastAsia="nl-NL"/>
              </w:rPr>
              <w:tab/>
            </w:r>
            <w:r w:rsidR="00F54638" w:rsidRPr="00D4585F">
              <w:rPr>
                <w:rStyle w:val="Hyperlink"/>
              </w:rPr>
              <w:t>GBLT, toonaangevend in belastingen</w:t>
            </w:r>
            <w:r w:rsidR="00F54638">
              <w:rPr>
                <w:webHidden/>
              </w:rPr>
              <w:tab/>
            </w:r>
            <w:r w:rsidR="00F54638">
              <w:rPr>
                <w:webHidden/>
              </w:rPr>
              <w:fldChar w:fldCharType="begin"/>
            </w:r>
            <w:r w:rsidR="00F54638">
              <w:rPr>
                <w:webHidden/>
              </w:rPr>
              <w:instrText xml:space="preserve"> PAGEREF _Toc109379683 \h </w:instrText>
            </w:r>
            <w:r w:rsidR="00F54638">
              <w:rPr>
                <w:webHidden/>
              </w:rPr>
            </w:r>
            <w:r w:rsidR="00F54638">
              <w:rPr>
                <w:webHidden/>
              </w:rPr>
              <w:fldChar w:fldCharType="separate"/>
            </w:r>
            <w:r w:rsidR="000F4C22">
              <w:rPr>
                <w:webHidden/>
              </w:rPr>
              <w:t>4</w:t>
            </w:r>
            <w:r w:rsidR="00F54638">
              <w:rPr>
                <w:webHidden/>
              </w:rPr>
              <w:fldChar w:fldCharType="end"/>
            </w:r>
          </w:hyperlink>
        </w:p>
        <w:p w14:paraId="2574D015" w14:textId="5C856798" w:rsidR="00F54638" w:rsidRDefault="00000000">
          <w:pPr>
            <w:pStyle w:val="Inhopg2"/>
            <w:rPr>
              <w:rFonts w:asciiTheme="minorHAnsi" w:eastAsiaTheme="minorEastAsia" w:hAnsiTheme="minorHAnsi" w:cstheme="minorBidi"/>
              <w:sz w:val="22"/>
              <w:szCs w:val="22"/>
              <w:lang w:eastAsia="nl-NL"/>
            </w:rPr>
          </w:pPr>
          <w:hyperlink w:anchor="_Toc109379684" w:history="1">
            <w:r w:rsidR="00F54638" w:rsidRPr="00D4585F">
              <w:rPr>
                <w:rStyle w:val="Hyperlink"/>
                <w:rFonts w:ascii="Lucida Sans Unicode" w:hAnsi="Lucida Sans Unicode" w:cs="Lucida Sans Unicode"/>
              </w:rPr>
              <w:t>1.2</w:t>
            </w:r>
            <w:r w:rsidR="00F54638">
              <w:rPr>
                <w:rFonts w:asciiTheme="minorHAnsi" w:eastAsiaTheme="minorEastAsia" w:hAnsiTheme="minorHAnsi" w:cstheme="minorBidi"/>
                <w:sz w:val="22"/>
                <w:szCs w:val="22"/>
                <w:lang w:eastAsia="nl-NL"/>
              </w:rPr>
              <w:tab/>
            </w:r>
            <w:r w:rsidR="00F54638" w:rsidRPr="00D4585F">
              <w:rPr>
                <w:rStyle w:val="Hyperlink"/>
              </w:rPr>
              <w:t>Visie GBLT</w:t>
            </w:r>
            <w:r w:rsidR="00F54638">
              <w:rPr>
                <w:webHidden/>
              </w:rPr>
              <w:tab/>
            </w:r>
            <w:r w:rsidR="00F54638">
              <w:rPr>
                <w:webHidden/>
              </w:rPr>
              <w:fldChar w:fldCharType="begin"/>
            </w:r>
            <w:r w:rsidR="00F54638">
              <w:rPr>
                <w:webHidden/>
              </w:rPr>
              <w:instrText xml:space="preserve"> PAGEREF _Toc109379684 \h </w:instrText>
            </w:r>
            <w:r w:rsidR="00F54638">
              <w:rPr>
                <w:webHidden/>
              </w:rPr>
            </w:r>
            <w:r w:rsidR="00F54638">
              <w:rPr>
                <w:webHidden/>
              </w:rPr>
              <w:fldChar w:fldCharType="separate"/>
            </w:r>
            <w:r w:rsidR="000F4C22">
              <w:rPr>
                <w:webHidden/>
              </w:rPr>
              <w:t>4</w:t>
            </w:r>
            <w:r w:rsidR="00F54638">
              <w:rPr>
                <w:webHidden/>
              </w:rPr>
              <w:fldChar w:fldCharType="end"/>
            </w:r>
          </w:hyperlink>
        </w:p>
        <w:p w14:paraId="0D5F820F" w14:textId="3E80ECA9" w:rsidR="00F54638" w:rsidRDefault="00000000">
          <w:pPr>
            <w:pStyle w:val="Inhopg2"/>
            <w:rPr>
              <w:rFonts w:asciiTheme="minorHAnsi" w:eastAsiaTheme="minorEastAsia" w:hAnsiTheme="minorHAnsi" w:cstheme="minorBidi"/>
              <w:sz w:val="22"/>
              <w:szCs w:val="22"/>
              <w:lang w:eastAsia="nl-NL"/>
            </w:rPr>
          </w:pPr>
          <w:hyperlink w:anchor="_Toc109379685" w:history="1">
            <w:r w:rsidR="00F54638" w:rsidRPr="00D4585F">
              <w:rPr>
                <w:rStyle w:val="Hyperlink"/>
                <w:rFonts w:ascii="Lucida Sans Unicode" w:hAnsi="Lucida Sans Unicode" w:cs="Lucida Sans Unicode"/>
              </w:rPr>
              <w:t>1.3</w:t>
            </w:r>
            <w:r w:rsidR="00F54638">
              <w:rPr>
                <w:rFonts w:asciiTheme="minorHAnsi" w:eastAsiaTheme="minorEastAsia" w:hAnsiTheme="minorHAnsi" w:cstheme="minorBidi"/>
                <w:sz w:val="22"/>
                <w:szCs w:val="22"/>
                <w:lang w:eastAsia="nl-NL"/>
              </w:rPr>
              <w:tab/>
            </w:r>
            <w:r w:rsidR="00F54638" w:rsidRPr="00D4585F">
              <w:rPr>
                <w:rStyle w:val="Hyperlink"/>
              </w:rPr>
              <w:t>De opbouw van het beschrijvend document</w:t>
            </w:r>
            <w:r w:rsidR="00F54638">
              <w:rPr>
                <w:webHidden/>
              </w:rPr>
              <w:tab/>
            </w:r>
            <w:r w:rsidR="00F54638">
              <w:rPr>
                <w:webHidden/>
              </w:rPr>
              <w:fldChar w:fldCharType="begin"/>
            </w:r>
            <w:r w:rsidR="00F54638">
              <w:rPr>
                <w:webHidden/>
              </w:rPr>
              <w:instrText xml:space="preserve"> PAGEREF _Toc109379685 \h </w:instrText>
            </w:r>
            <w:r w:rsidR="00F54638">
              <w:rPr>
                <w:webHidden/>
              </w:rPr>
            </w:r>
            <w:r w:rsidR="00F54638">
              <w:rPr>
                <w:webHidden/>
              </w:rPr>
              <w:fldChar w:fldCharType="separate"/>
            </w:r>
            <w:r w:rsidR="000F4C22">
              <w:rPr>
                <w:webHidden/>
              </w:rPr>
              <w:t>4</w:t>
            </w:r>
            <w:r w:rsidR="00F54638">
              <w:rPr>
                <w:webHidden/>
              </w:rPr>
              <w:fldChar w:fldCharType="end"/>
            </w:r>
          </w:hyperlink>
        </w:p>
        <w:p w14:paraId="240D376B" w14:textId="783CD2C9" w:rsidR="00F54638" w:rsidRDefault="00000000">
          <w:pPr>
            <w:pStyle w:val="Inhopg1"/>
            <w:rPr>
              <w:rFonts w:asciiTheme="minorHAnsi" w:eastAsiaTheme="minorEastAsia" w:hAnsiTheme="minorHAnsi" w:cstheme="minorBidi"/>
              <w:b w:val="0"/>
              <w:bCs w:val="0"/>
              <w:color w:val="auto"/>
              <w:szCs w:val="22"/>
              <w:lang w:eastAsia="nl-NL"/>
            </w:rPr>
          </w:pPr>
          <w:hyperlink w:anchor="_Toc109379686" w:history="1">
            <w:r w:rsidR="00F54638" w:rsidRPr="00D4585F">
              <w:rPr>
                <w:rStyle w:val="Hyperlink"/>
                <w14:scene3d>
                  <w14:camera w14:prst="orthographicFront"/>
                  <w14:lightRig w14:rig="threePt" w14:dir="t">
                    <w14:rot w14:lat="0" w14:lon="0" w14:rev="0"/>
                  </w14:lightRig>
                </w14:scene3d>
              </w:rPr>
              <w:t>2.</w:t>
            </w:r>
            <w:r w:rsidR="00F54638">
              <w:rPr>
                <w:rFonts w:asciiTheme="minorHAnsi" w:eastAsiaTheme="minorEastAsia" w:hAnsiTheme="minorHAnsi" w:cstheme="minorBidi"/>
                <w:b w:val="0"/>
                <w:bCs w:val="0"/>
                <w:color w:val="auto"/>
                <w:szCs w:val="22"/>
                <w:lang w:eastAsia="nl-NL"/>
              </w:rPr>
              <w:tab/>
            </w:r>
            <w:r w:rsidR="00F54638" w:rsidRPr="00D4585F">
              <w:rPr>
                <w:rStyle w:val="Hyperlink"/>
              </w:rPr>
              <w:t>Beschrijving van de opdracht</w:t>
            </w:r>
            <w:r w:rsidR="00F54638">
              <w:rPr>
                <w:webHidden/>
              </w:rPr>
              <w:tab/>
            </w:r>
            <w:r w:rsidR="00F54638">
              <w:rPr>
                <w:webHidden/>
              </w:rPr>
              <w:fldChar w:fldCharType="begin"/>
            </w:r>
            <w:r w:rsidR="00F54638">
              <w:rPr>
                <w:webHidden/>
              </w:rPr>
              <w:instrText xml:space="preserve"> PAGEREF _Toc109379686 \h </w:instrText>
            </w:r>
            <w:r w:rsidR="00F54638">
              <w:rPr>
                <w:webHidden/>
              </w:rPr>
            </w:r>
            <w:r w:rsidR="00F54638">
              <w:rPr>
                <w:webHidden/>
              </w:rPr>
              <w:fldChar w:fldCharType="separate"/>
            </w:r>
            <w:r w:rsidR="000F4C22">
              <w:rPr>
                <w:webHidden/>
              </w:rPr>
              <w:t>6</w:t>
            </w:r>
            <w:r w:rsidR="00F54638">
              <w:rPr>
                <w:webHidden/>
              </w:rPr>
              <w:fldChar w:fldCharType="end"/>
            </w:r>
          </w:hyperlink>
        </w:p>
        <w:p w14:paraId="2A13BFAA" w14:textId="5ACE9C5A" w:rsidR="00F54638" w:rsidRDefault="00000000">
          <w:pPr>
            <w:pStyle w:val="Inhopg2"/>
            <w:rPr>
              <w:rFonts w:asciiTheme="minorHAnsi" w:eastAsiaTheme="minorEastAsia" w:hAnsiTheme="minorHAnsi" w:cstheme="minorBidi"/>
              <w:sz w:val="22"/>
              <w:szCs w:val="22"/>
              <w:lang w:eastAsia="nl-NL"/>
            </w:rPr>
          </w:pPr>
          <w:hyperlink w:anchor="_Toc109379687" w:history="1">
            <w:r w:rsidR="00F54638" w:rsidRPr="00D4585F">
              <w:rPr>
                <w:rStyle w:val="Hyperlink"/>
                <w:rFonts w:ascii="Lucida Sans Unicode" w:hAnsi="Lucida Sans Unicode" w:cs="Lucida Sans Unicode"/>
              </w:rPr>
              <w:t>2.1</w:t>
            </w:r>
            <w:r w:rsidR="00F54638">
              <w:rPr>
                <w:rFonts w:asciiTheme="minorHAnsi" w:eastAsiaTheme="minorEastAsia" w:hAnsiTheme="minorHAnsi" w:cstheme="minorBidi"/>
                <w:sz w:val="22"/>
                <w:szCs w:val="22"/>
                <w:lang w:eastAsia="nl-NL"/>
              </w:rPr>
              <w:tab/>
            </w:r>
            <w:r w:rsidR="00F54638" w:rsidRPr="00D4585F">
              <w:rPr>
                <w:rStyle w:val="Hyperlink"/>
              </w:rPr>
              <w:t>De opdracht</w:t>
            </w:r>
            <w:r w:rsidR="00F54638">
              <w:rPr>
                <w:webHidden/>
              </w:rPr>
              <w:tab/>
            </w:r>
            <w:r w:rsidR="00F54638">
              <w:rPr>
                <w:webHidden/>
              </w:rPr>
              <w:fldChar w:fldCharType="begin"/>
            </w:r>
            <w:r w:rsidR="00F54638">
              <w:rPr>
                <w:webHidden/>
              </w:rPr>
              <w:instrText xml:space="preserve"> PAGEREF _Toc109379687 \h </w:instrText>
            </w:r>
            <w:r w:rsidR="00F54638">
              <w:rPr>
                <w:webHidden/>
              </w:rPr>
            </w:r>
            <w:r w:rsidR="00F54638">
              <w:rPr>
                <w:webHidden/>
              </w:rPr>
              <w:fldChar w:fldCharType="separate"/>
            </w:r>
            <w:r w:rsidR="000F4C22">
              <w:rPr>
                <w:webHidden/>
              </w:rPr>
              <w:t>6</w:t>
            </w:r>
            <w:r w:rsidR="00F54638">
              <w:rPr>
                <w:webHidden/>
              </w:rPr>
              <w:fldChar w:fldCharType="end"/>
            </w:r>
          </w:hyperlink>
        </w:p>
        <w:p w14:paraId="52ACB4A6" w14:textId="18CF116E" w:rsidR="00F54638" w:rsidRDefault="00000000">
          <w:pPr>
            <w:pStyle w:val="Inhopg2"/>
            <w:rPr>
              <w:rFonts w:asciiTheme="minorHAnsi" w:eastAsiaTheme="minorEastAsia" w:hAnsiTheme="minorHAnsi" w:cstheme="minorBidi"/>
              <w:sz w:val="22"/>
              <w:szCs w:val="22"/>
              <w:lang w:eastAsia="nl-NL"/>
            </w:rPr>
          </w:pPr>
          <w:hyperlink w:anchor="_Toc109379688" w:history="1">
            <w:r w:rsidR="00F54638" w:rsidRPr="00D4585F">
              <w:rPr>
                <w:rStyle w:val="Hyperlink"/>
                <w:rFonts w:ascii="Lucida Sans Unicode" w:hAnsi="Lucida Sans Unicode" w:cs="Lucida Sans Unicode"/>
              </w:rPr>
              <w:t>2.2</w:t>
            </w:r>
            <w:r w:rsidR="00F54638">
              <w:rPr>
                <w:rFonts w:asciiTheme="minorHAnsi" w:eastAsiaTheme="minorEastAsia" w:hAnsiTheme="minorHAnsi" w:cstheme="minorBidi"/>
                <w:sz w:val="22"/>
                <w:szCs w:val="22"/>
                <w:lang w:eastAsia="nl-NL"/>
              </w:rPr>
              <w:tab/>
            </w:r>
            <w:r w:rsidR="00F54638" w:rsidRPr="00D4585F">
              <w:rPr>
                <w:rStyle w:val="Hyperlink"/>
              </w:rPr>
              <w:t>Huidige situatie</w:t>
            </w:r>
            <w:r w:rsidR="00F54638">
              <w:rPr>
                <w:webHidden/>
              </w:rPr>
              <w:tab/>
            </w:r>
            <w:r w:rsidR="00F54638">
              <w:rPr>
                <w:webHidden/>
              </w:rPr>
              <w:fldChar w:fldCharType="begin"/>
            </w:r>
            <w:r w:rsidR="00F54638">
              <w:rPr>
                <w:webHidden/>
              </w:rPr>
              <w:instrText xml:space="preserve"> PAGEREF _Toc109379688 \h </w:instrText>
            </w:r>
            <w:r w:rsidR="00F54638">
              <w:rPr>
                <w:webHidden/>
              </w:rPr>
            </w:r>
            <w:r w:rsidR="00F54638">
              <w:rPr>
                <w:webHidden/>
              </w:rPr>
              <w:fldChar w:fldCharType="separate"/>
            </w:r>
            <w:r w:rsidR="000F4C22">
              <w:rPr>
                <w:webHidden/>
              </w:rPr>
              <w:t>6</w:t>
            </w:r>
            <w:r w:rsidR="00F54638">
              <w:rPr>
                <w:webHidden/>
              </w:rPr>
              <w:fldChar w:fldCharType="end"/>
            </w:r>
          </w:hyperlink>
        </w:p>
        <w:p w14:paraId="469B209E" w14:textId="570EB59A" w:rsidR="00F54638" w:rsidRDefault="00000000">
          <w:pPr>
            <w:pStyle w:val="Inhopg2"/>
            <w:rPr>
              <w:rFonts w:asciiTheme="minorHAnsi" w:eastAsiaTheme="minorEastAsia" w:hAnsiTheme="minorHAnsi" w:cstheme="minorBidi"/>
              <w:sz w:val="22"/>
              <w:szCs w:val="22"/>
              <w:lang w:eastAsia="nl-NL"/>
            </w:rPr>
          </w:pPr>
          <w:hyperlink w:anchor="_Toc109379689" w:history="1">
            <w:r w:rsidR="00F54638" w:rsidRPr="00D4585F">
              <w:rPr>
                <w:rStyle w:val="Hyperlink"/>
                <w:rFonts w:ascii="Lucida Sans Unicode" w:hAnsi="Lucida Sans Unicode" w:cs="Lucida Sans Unicode"/>
              </w:rPr>
              <w:t>2.3</w:t>
            </w:r>
            <w:r w:rsidR="00F54638">
              <w:rPr>
                <w:rFonts w:asciiTheme="minorHAnsi" w:eastAsiaTheme="minorEastAsia" w:hAnsiTheme="minorHAnsi" w:cstheme="minorBidi"/>
                <w:sz w:val="22"/>
                <w:szCs w:val="22"/>
                <w:lang w:eastAsia="nl-NL"/>
              </w:rPr>
              <w:tab/>
            </w:r>
            <w:r w:rsidR="00F54638" w:rsidRPr="00D4585F">
              <w:rPr>
                <w:rStyle w:val="Hyperlink"/>
              </w:rPr>
              <w:t>Gewenste situatie</w:t>
            </w:r>
            <w:r w:rsidR="00F54638">
              <w:rPr>
                <w:webHidden/>
              </w:rPr>
              <w:tab/>
            </w:r>
            <w:r w:rsidR="00F54638">
              <w:rPr>
                <w:webHidden/>
              </w:rPr>
              <w:fldChar w:fldCharType="begin"/>
            </w:r>
            <w:r w:rsidR="00F54638">
              <w:rPr>
                <w:webHidden/>
              </w:rPr>
              <w:instrText xml:space="preserve"> PAGEREF _Toc109379689 \h </w:instrText>
            </w:r>
            <w:r w:rsidR="00F54638">
              <w:rPr>
                <w:webHidden/>
              </w:rPr>
            </w:r>
            <w:r w:rsidR="00F54638">
              <w:rPr>
                <w:webHidden/>
              </w:rPr>
              <w:fldChar w:fldCharType="separate"/>
            </w:r>
            <w:r w:rsidR="000F4C22">
              <w:rPr>
                <w:webHidden/>
              </w:rPr>
              <w:t>6</w:t>
            </w:r>
            <w:r w:rsidR="00F54638">
              <w:rPr>
                <w:webHidden/>
              </w:rPr>
              <w:fldChar w:fldCharType="end"/>
            </w:r>
          </w:hyperlink>
        </w:p>
        <w:p w14:paraId="483F1ED8" w14:textId="1064A63C" w:rsidR="00F54638" w:rsidRDefault="00000000">
          <w:pPr>
            <w:pStyle w:val="Inhopg2"/>
            <w:rPr>
              <w:rFonts w:asciiTheme="minorHAnsi" w:eastAsiaTheme="minorEastAsia" w:hAnsiTheme="minorHAnsi" w:cstheme="minorBidi"/>
              <w:sz w:val="22"/>
              <w:szCs w:val="22"/>
              <w:lang w:eastAsia="nl-NL"/>
            </w:rPr>
          </w:pPr>
          <w:hyperlink w:anchor="_Toc109379690" w:history="1">
            <w:r w:rsidR="00F54638" w:rsidRPr="00D4585F">
              <w:rPr>
                <w:rStyle w:val="Hyperlink"/>
                <w:rFonts w:ascii="Lucida Sans Unicode" w:hAnsi="Lucida Sans Unicode" w:cs="Lucida Sans Unicode"/>
              </w:rPr>
              <w:t>2.4</w:t>
            </w:r>
            <w:r w:rsidR="00F54638">
              <w:rPr>
                <w:rFonts w:asciiTheme="minorHAnsi" w:eastAsiaTheme="minorEastAsia" w:hAnsiTheme="minorHAnsi" w:cstheme="minorBidi"/>
                <w:sz w:val="22"/>
                <w:szCs w:val="22"/>
                <w:lang w:eastAsia="nl-NL"/>
              </w:rPr>
              <w:tab/>
            </w:r>
            <w:r w:rsidR="00F54638" w:rsidRPr="00D4585F">
              <w:rPr>
                <w:rStyle w:val="Hyperlink"/>
              </w:rPr>
              <w:t>Programma van Eisen</w:t>
            </w:r>
            <w:r w:rsidR="00F54638">
              <w:rPr>
                <w:webHidden/>
              </w:rPr>
              <w:tab/>
            </w:r>
            <w:r w:rsidR="00F54638">
              <w:rPr>
                <w:webHidden/>
              </w:rPr>
              <w:fldChar w:fldCharType="begin"/>
            </w:r>
            <w:r w:rsidR="00F54638">
              <w:rPr>
                <w:webHidden/>
              </w:rPr>
              <w:instrText xml:space="preserve"> PAGEREF _Toc109379690 \h </w:instrText>
            </w:r>
            <w:r w:rsidR="00F54638">
              <w:rPr>
                <w:webHidden/>
              </w:rPr>
            </w:r>
            <w:r w:rsidR="00F54638">
              <w:rPr>
                <w:webHidden/>
              </w:rPr>
              <w:fldChar w:fldCharType="separate"/>
            </w:r>
            <w:r w:rsidR="000F4C22">
              <w:rPr>
                <w:webHidden/>
              </w:rPr>
              <w:t>6</w:t>
            </w:r>
            <w:r w:rsidR="00F54638">
              <w:rPr>
                <w:webHidden/>
              </w:rPr>
              <w:fldChar w:fldCharType="end"/>
            </w:r>
          </w:hyperlink>
        </w:p>
        <w:p w14:paraId="388F2F51" w14:textId="31F8506C" w:rsidR="00F54638" w:rsidRDefault="00000000">
          <w:pPr>
            <w:pStyle w:val="Inhopg2"/>
            <w:rPr>
              <w:rFonts w:asciiTheme="minorHAnsi" w:eastAsiaTheme="minorEastAsia" w:hAnsiTheme="minorHAnsi" w:cstheme="minorBidi"/>
              <w:sz w:val="22"/>
              <w:szCs w:val="22"/>
              <w:lang w:eastAsia="nl-NL"/>
            </w:rPr>
          </w:pPr>
          <w:hyperlink w:anchor="_Toc109379691" w:history="1">
            <w:r w:rsidR="00F54638" w:rsidRPr="00D4585F">
              <w:rPr>
                <w:rStyle w:val="Hyperlink"/>
                <w:rFonts w:ascii="Lucida Sans Unicode" w:hAnsi="Lucida Sans Unicode" w:cs="Lucida Sans Unicode"/>
              </w:rPr>
              <w:t>2.5</w:t>
            </w:r>
            <w:r w:rsidR="00F54638">
              <w:rPr>
                <w:rFonts w:asciiTheme="minorHAnsi" w:eastAsiaTheme="minorEastAsia" w:hAnsiTheme="minorHAnsi" w:cstheme="minorBidi"/>
                <w:sz w:val="22"/>
                <w:szCs w:val="22"/>
                <w:lang w:eastAsia="nl-NL"/>
              </w:rPr>
              <w:tab/>
            </w:r>
            <w:r w:rsidR="00F54638" w:rsidRPr="00D4585F">
              <w:rPr>
                <w:rStyle w:val="Hyperlink"/>
              </w:rPr>
              <w:t>Omvang van de opdracht</w:t>
            </w:r>
            <w:r w:rsidR="00F54638">
              <w:rPr>
                <w:webHidden/>
              </w:rPr>
              <w:tab/>
            </w:r>
            <w:r w:rsidR="00F54638">
              <w:rPr>
                <w:webHidden/>
              </w:rPr>
              <w:fldChar w:fldCharType="begin"/>
            </w:r>
            <w:r w:rsidR="00F54638">
              <w:rPr>
                <w:webHidden/>
              </w:rPr>
              <w:instrText xml:space="preserve"> PAGEREF _Toc109379691 \h </w:instrText>
            </w:r>
            <w:r w:rsidR="00F54638">
              <w:rPr>
                <w:webHidden/>
              </w:rPr>
            </w:r>
            <w:r w:rsidR="00F54638">
              <w:rPr>
                <w:webHidden/>
              </w:rPr>
              <w:fldChar w:fldCharType="separate"/>
            </w:r>
            <w:r w:rsidR="000F4C22">
              <w:rPr>
                <w:webHidden/>
              </w:rPr>
              <w:t>6</w:t>
            </w:r>
            <w:r w:rsidR="00F54638">
              <w:rPr>
                <w:webHidden/>
              </w:rPr>
              <w:fldChar w:fldCharType="end"/>
            </w:r>
          </w:hyperlink>
        </w:p>
        <w:p w14:paraId="68171103" w14:textId="00A008FE" w:rsidR="00F54638" w:rsidRDefault="00000000">
          <w:pPr>
            <w:pStyle w:val="Inhopg2"/>
            <w:rPr>
              <w:rFonts w:asciiTheme="minorHAnsi" w:eastAsiaTheme="minorEastAsia" w:hAnsiTheme="minorHAnsi" w:cstheme="minorBidi"/>
              <w:sz w:val="22"/>
              <w:szCs w:val="22"/>
              <w:lang w:eastAsia="nl-NL"/>
            </w:rPr>
          </w:pPr>
          <w:hyperlink w:anchor="_Toc109379692" w:history="1">
            <w:r w:rsidR="00F54638" w:rsidRPr="00D4585F">
              <w:rPr>
                <w:rStyle w:val="Hyperlink"/>
                <w:rFonts w:ascii="Lucida Sans Unicode" w:hAnsi="Lucida Sans Unicode" w:cs="Lucida Sans Unicode"/>
              </w:rPr>
              <w:t>2.6</w:t>
            </w:r>
            <w:r w:rsidR="00F54638">
              <w:rPr>
                <w:rFonts w:asciiTheme="minorHAnsi" w:eastAsiaTheme="minorEastAsia" w:hAnsiTheme="minorHAnsi" w:cstheme="minorBidi"/>
                <w:sz w:val="22"/>
                <w:szCs w:val="22"/>
                <w:lang w:eastAsia="nl-NL"/>
              </w:rPr>
              <w:tab/>
            </w:r>
            <w:r w:rsidR="00F54638" w:rsidRPr="00D4585F">
              <w:rPr>
                <w:rStyle w:val="Hyperlink"/>
              </w:rPr>
              <w:t>Contractvorm en duur van de overeenkomst</w:t>
            </w:r>
            <w:r w:rsidR="00F54638">
              <w:rPr>
                <w:webHidden/>
              </w:rPr>
              <w:tab/>
            </w:r>
            <w:r w:rsidR="00F54638">
              <w:rPr>
                <w:webHidden/>
              </w:rPr>
              <w:fldChar w:fldCharType="begin"/>
            </w:r>
            <w:r w:rsidR="00F54638">
              <w:rPr>
                <w:webHidden/>
              </w:rPr>
              <w:instrText xml:space="preserve"> PAGEREF _Toc109379692 \h </w:instrText>
            </w:r>
            <w:r w:rsidR="00F54638">
              <w:rPr>
                <w:webHidden/>
              </w:rPr>
            </w:r>
            <w:r w:rsidR="00F54638">
              <w:rPr>
                <w:webHidden/>
              </w:rPr>
              <w:fldChar w:fldCharType="separate"/>
            </w:r>
            <w:r w:rsidR="000F4C22">
              <w:rPr>
                <w:webHidden/>
              </w:rPr>
              <w:t>7</w:t>
            </w:r>
            <w:r w:rsidR="00F54638">
              <w:rPr>
                <w:webHidden/>
              </w:rPr>
              <w:fldChar w:fldCharType="end"/>
            </w:r>
          </w:hyperlink>
        </w:p>
        <w:p w14:paraId="57F49115" w14:textId="22E9819B" w:rsidR="00F54638" w:rsidRDefault="00000000">
          <w:pPr>
            <w:pStyle w:val="Inhopg2"/>
            <w:rPr>
              <w:rFonts w:asciiTheme="minorHAnsi" w:eastAsiaTheme="minorEastAsia" w:hAnsiTheme="minorHAnsi" w:cstheme="minorBidi"/>
              <w:sz w:val="22"/>
              <w:szCs w:val="22"/>
              <w:lang w:eastAsia="nl-NL"/>
            </w:rPr>
          </w:pPr>
          <w:hyperlink w:anchor="_Toc109379693" w:history="1">
            <w:r w:rsidR="00F54638" w:rsidRPr="00D4585F">
              <w:rPr>
                <w:rStyle w:val="Hyperlink"/>
                <w:rFonts w:ascii="Lucida Sans Unicode" w:hAnsi="Lucida Sans Unicode" w:cs="Lucida Sans Unicode"/>
              </w:rPr>
              <w:t>2.7</w:t>
            </w:r>
            <w:r w:rsidR="00F54638">
              <w:rPr>
                <w:rFonts w:asciiTheme="minorHAnsi" w:eastAsiaTheme="minorEastAsia" w:hAnsiTheme="minorHAnsi" w:cstheme="minorBidi"/>
                <w:sz w:val="22"/>
                <w:szCs w:val="22"/>
                <w:lang w:eastAsia="nl-NL"/>
              </w:rPr>
              <w:tab/>
            </w:r>
            <w:r w:rsidR="00F54638" w:rsidRPr="00D4585F">
              <w:rPr>
                <w:rStyle w:val="Hyperlink"/>
              </w:rPr>
              <w:t>Verwerkingsovereenkomst AVG</w:t>
            </w:r>
            <w:r w:rsidR="00F54638">
              <w:rPr>
                <w:webHidden/>
              </w:rPr>
              <w:tab/>
            </w:r>
            <w:r w:rsidR="00F54638">
              <w:rPr>
                <w:webHidden/>
              </w:rPr>
              <w:fldChar w:fldCharType="begin"/>
            </w:r>
            <w:r w:rsidR="00F54638">
              <w:rPr>
                <w:webHidden/>
              </w:rPr>
              <w:instrText xml:space="preserve"> PAGEREF _Toc109379693 \h </w:instrText>
            </w:r>
            <w:r w:rsidR="00F54638">
              <w:rPr>
                <w:webHidden/>
              </w:rPr>
            </w:r>
            <w:r w:rsidR="00F54638">
              <w:rPr>
                <w:webHidden/>
              </w:rPr>
              <w:fldChar w:fldCharType="separate"/>
            </w:r>
            <w:r w:rsidR="000F4C22">
              <w:rPr>
                <w:webHidden/>
              </w:rPr>
              <w:t>7</w:t>
            </w:r>
            <w:r w:rsidR="00F54638">
              <w:rPr>
                <w:webHidden/>
              </w:rPr>
              <w:fldChar w:fldCharType="end"/>
            </w:r>
          </w:hyperlink>
        </w:p>
        <w:p w14:paraId="5C6EA92B" w14:textId="58EF4325" w:rsidR="00F54638" w:rsidRDefault="00000000">
          <w:pPr>
            <w:pStyle w:val="Inhopg2"/>
            <w:rPr>
              <w:rFonts w:asciiTheme="minorHAnsi" w:eastAsiaTheme="minorEastAsia" w:hAnsiTheme="minorHAnsi" w:cstheme="minorBidi"/>
              <w:sz w:val="22"/>
              <w:szCs w:val="22"/>
              <w:lang w:eastAsia="nl-NL"/>
            </w:rPr>
          </w:pPr>
          <w:hyperlink w:anchor="_Toc109379694" w:history="1">
            <w:r w:rsidR="00F54638" w:rsidRPr="00D4585F">
              <w:rPr>
                <w:rStyle w:val="Hyperlink"/>
                <w:rFonts w:ascii="Lucida Sans Unicode" w:hAnsi="Lucida Sans Unicode" w:cs="Lucida Sans Unicode"/>
              </w:rPr>
              <w:t>2.8</w:t>
            </w:r>
            <w:r w:rsidR="00F54638">
              <w:rPr>
                <w:rFonts w:asciiTheme="minorHAnsi" w:eastAsiaTheme="minorEastAsia" w:hAnsiTheme="minorHAnsi" w:cstheme="minorBidi"/>
                <w:sz w:val="22"/>
                <w:szCs w:val="22"/>
                <w:lang w:eastAsia="nl-NL"/>
              </w:rPr>
              <w:tab/>
            </w:r>
            <w:r w:rsidR="00F54638" w:rsidRPr="00D4585F">
              <w:rPr>
                <w:rStyle w:val="Hyperlink"/>
              </w:rPr>
              <w:t>Service Level Agreement</w:t>
            </w:r>
            <w:r w:rsidR="00F54638">
              <w:rPr>
                <w:webHidden/>
              </w:rPr>
              <w:tab/>
            </w:r>
            <w:r w:rsidR="00F54638">
              <w:rPr>
                <w:webHidden/>
              </w:rPr>
              <w:fldChar w:fldCharType="begin"/>
            </w:r>
            <w:r w:rsidR="00F54638">
              <w:rPr>
                <w:webHidden/>
              </w:rPr>
              <w:instrText xml:space="preserve"> PAGEREF _Toc109379694 \h </w:instrText>
            </w:r>
            <w:r w:rsidR="00F54638">
              <w:rPr>
                <w:webHidden/>
              </w:rPr>
            </w:r>
            <w:r w:rsidR="00F54638">
              <w:rPr>
                <w:webHidden/>
              </w:rPr>
              <w:fldChar w:fldCharType="separate"/>
            </w:r>
            <w:r w:rsidR="000F4C22">
              <w:rPr>
                <w:webHidden/>
              </w:rPr>
              <w:t>7</w:t>
            </w:r>
            <w:r w:rsidR="00F54638">
              <w:rPr>
                <w:webHidden/>
              </w:rPr>
              <w:fldChar w:fldCharType="end"/>
            </w:r>
          </w:hyperlink>
        </w:p>
        <w:p w14:paraId="1C5CCEF5" w14:textId="205370A0" w:rsidR="00F54638" w:rsidRDefault="00000000">
          <w:pPr>
            <w:pStyle w:val="Inhopg2"/>
            <w:rPr>
              <w:rFonts w:asciiTheme="minorHAnsi" w:eastAsiaTheme="minorEastAsia" w:hAnsiTheme="minorHAnsi" w:cstheme="minorBidi"/>
              <w:sz w:val="22"/>
              <w:szCs w:val="22"/>
              <w:lang w:eastAsia="nl-NL"/>
            </w:rPr>
          </w:pPr>
          <w:hyperlink w:anchor="_Toc109379695" w:history="1">
            <w:r w:rsidR="00F54638" w:rsidRPr="00D4585F">
              <w:rPr>
                <w:rStyle w:val="Hyperlink"/>
                <w:rFonts w:ascii="Lucida Sans Unicode" w:hAnsi="Lucida Sans Unicode" w:cs="Lucida Sans Unicode"/>
              </w:rPr>
              <w:t>2.9</w:t>
            </w:r>
            <w:r w:rsidR="00F54638">
              <w:rPr>
                <w:rFonts w:asciiTheme="minorHAnsi" w:eastAsiaTheme="minorEastAsia" w:hAnsiTheme="minorHAnsi" w:cstheme="minorBidi"/>
                <w:sz w:val="22"/>
                <w:szCs w:val="22"/>
                <w:lang w:eastAsia="nl-NL"/>
              </w:rPr>
              <w:tab/>
            </w:r>
            <w:r w:rsidR="00F54638" w:rsidRPr="00D4585F">
              <w:rPr>
                <w:rStyle w:val="Hyperlink"/>
              </w:rPr>
              <w:t>GBLT deelt de aanbesteding niet op in percelen</w:t>
            </w:r>
            <w:r w:rsidR="00F54638">
              <w:rPr>
                <w:webHidden/>
              </w:rPr>
              <w:tab/>
            </w:r>
            <w:r w:rsidR="00F54638">
              <w:rPr>
                <w:webHidden/>
              </w:rPr>
              <w:fldChar w:fldCharType="begin"/>
            </w:r>
            <w:r w:rsidR="00F54638">
              <w:rPr>
                <w:webHidden/>
              </w:rPr>
              <w:instrText xml:space="preserve"> PAGEREF _Toc109379695 \h </w:instrText>
            </w:r>
            <w:r w:rsidR="00F54638">
              <w:rPr>
                <w:webHidden/>
              </w:rPr>
            </w:r>
            <w:r w:rsidR="00F54638">
              <w:rPr>
                <w:webHidden/>
              </w:rPr>
              <w:fldChar w:fldCharType="separate"/>
            </w:r>
            <w:r w:rsidR="000F4C22">
              <w:rPr>
                <w:webHidden/>
              </w:rPr>
              <w:t>7</w:t>
            </w:r>
            <w:r w:rsidR="00F54638">
              <w:rPr>
                <w:webHidden/>
              </w:rPr>
              <w:fldChar w:fldCharType="end"/>
            </w:r>
          </w:hyperlink>
        </w:p>
        <w:p w14:paraId="2F7C5BE8" w14:textId="760C9AF5" w:rsidR="00F54638" w:rsidRDefault="00000000">
          <w:pPr>
            <w:pStyle w:val="Inhopg1"/>
            <w:rPr>
              <w:rFonts w:asciiTheme="minorHAnsi" w:eastAsiaTheme="minorEastAsia" w:hAnsiTheme="minorHAnsi" w:cstheme="minorBidi"/>
              <w:b w:val="0"/>
              <w:bCs w:val="0"/>
              <w:color w:val="auto"/>
              <w:szCs w:val="22"/>
              <w:lang w:eastAsia="nl-NL"/>
            </w:rPr>
          </w:pPr>
          <w:hyperlink w:anchor="_Toc109379696" w:history="1">
            <w:r w:rsidR="00F54638" w:rsidRPr="00D4585F">
              <w:rPr>
                <w:rStyle w:val="Hyperlink"/>
                <w14:scene3d>
                  <w14:camera w14:prst="orthographicFront"/>
                  <w14:lightRig w14:rig="threePt" w14:dir="t">
                    <w14:rot w14:lat="0" w14:lon="0" w14:rev="0"/>
                  </w14:lightRig>
                </w14:scene3d>
              </w:rPr>
              <w:t>3.</w:t>
            </w:r>
            <w:r w:rsidR="00F54638">
              <w:rPr>
                <w:rFonts w:asciiTheme="minorHAnsi" w:eastAsiaTheme="minorEastAsia" w:hAnsiTheme="minorHAnsi" w:cstheme="minorBidi"/>
                <w:b w:val="0"/>
                <w:bCs w:val="0"/>
                <w:color w:val="auto"/>
                <w:szCs w:val="22"/>
                <w:lang w:eastAsia="nl-NL"/>
              </w:rPr>
              <w:tab/>
            </w:r>
            <w:r w:rsidR="00F54638" w:rsidRPr="00D4585F">
              <w:rPr>
                <w:rStyle w:val="Hyperlink"/>
              </w:rPr>
              <w:t>Procedure</w:t>
            </w:r>
            <w:r w:rsidR="00F54638">
              <w:rPr>
                <w:webHidden/>
              </w:rPr>
              <w:tab/>
            </w:r>
            <w:r w:rsidR="00F54638">
              <w:rPr>
                <w:webHidden/>
              </w:rPr>
              <w:fldChar w:fldCharType="begin"/>
            </w:r>
            <w:r w:rsidR="00F54638">
              <w:rPr>
                <w:webHidden/>
              </w:rPr>
              <w:instrText xml:space="preserve"> PAGEREF _Toc109379696 \h </w:instrText>
            </w:r>
            <w:r w:rsidR="00F54638">
              <w:rPr>
                <w:webHidden/>
              </w:rPr>
            </w:r>
            <w:r w:rsidR="00F54638">
              <w:rPr>
                <w:webHidden/>
              </w:rPr>
              <w:fldChar w:fldCharType="separate"/>
            </w:r>
            <w:r w:rsidR="000F4C22">
              <w:rPr>
                <w:webHidden/>
              </w:rPr>
              <w:t>7</w:t>
            </w:r>
            <w:r w:rsidR="00F54638">
              <w:rPr>
                <w:webHidden/>
              </w:rPr>
              <w:fldChar w:fldCharType="end"/>
            </w:r>
          </w:hyperlink>
        </w:p>
        <w:p w14:paraId="50DE9105" w14:textId="3EF0FE81" w:rsidR="00F54638" w:rsidRDefault="00000000">
          <w:pPr>
            <w:pStyle w:val="Inhopg2"/>
            <w:rPr>
              <w:rFonts w:asciiTheme="minorHAnsi" w:eastAsiaTheme="minorEastAsia" w:hAnsiTheme="minorHAnsi" w:cstheme="minorBidi"/>
              <w:sz w:val="22"/>
              <w:szCs w:val="22"/>
              <w:lang w:eastAsia="nl-NL"/>
            </w:rPr>
          </w:pPr>
          <w:hyperlink w:anchor="_Toc109379697" w:history="1">
            <w:r w:rsidR="00F54638" w:rsidRPr="00D4585F">
              <w:rPr>
                <w:rStyle w:val="Hyperlink"/>
                <w:rFonts w:ascii="Lucida Sans Unicode" w:hAnsi="Lucida Sans Unicode" w:cs="Lucida Sans Unicode"/>
              </w:rPr>
              <w:t>3.1</w:t>
            </w:r>
            <w:r w:rsidR="00F54638">
              <w:rPr>
                <w:rFonts w:asciiTheme="minorHAnsi" w:eastAsiaTheme="minorEastAsia" w:hAnsiTheme="minorHAnsi" w:cstheme="minorBidi"/>
                <w:sz w:val="22"/>
                <w:szCs w:val="22"/>
                <w:lang w:eastAsia="nl-NL"/>
              </w:rPr>
              <w:tab/>
            </w:r>
            <w:r w:rsidR="00F54638" w:rsidRPr="00D4585F">
              <w:rPr>
                <w:rStyle w:val="Hyperlink"/>
              </w:rPr>
              <w:t>Economisch meest voordelige inschrijving</w:t>
            </w:r>
            <w:r w:rsidR="00F54638">
              <w:rPr>
                <w:webHidden/>
              </w:rPr>
              <w:tab/>
            </w:r>
            <w:r w:rsidR="00F54638">
              <w:rPr>
                <w:webHidden/>
              </w:rPr>
              <w:fldChar w:fldCharType="begin"/>
            </w:r>
            <w:r w:rsidR="00F54638">
              <w:rPr>
                <w:webHidden/>
              </w:rPr>
              <w:instrText xml:space="preserve"> PAGEREF _Toc109379697 \h </w:instrText>
            </w:r>
            <w:r w:rsidR="00F54638">
              <w:rPr>
                <w:webHidden/>
              </w:rPr>
            </w:r>
            <w:r w:rsidR="00F54638">
              <w:rPr>
                <w:webHidden/>
              </w:rPr>
              <w:fldChar w:fldCharType="separate"/>
            </w:r>
            <w:r w:rsidR="000F4C22">
              <w:rPr>
                <w:webHidden/>
              </w:rPr>
              <w:t>8</w:t>
            </w:r>
            <w:r w:rsidR="00F54638">
              <w:rPr>
                <w:webHidden/>
              </w:rPr>
              <w:fldChar w:fldCharType="end"/>
            </w:r>
          </w:hyperlink>
        </w:p>
        <w:p w14:paraId="056E606F" w14:textId="149DD83F" w:rsidR="00F54638" w:rsidRDefault="00000000">
          <w:pPr>
            <w:pStyle w:val="Inhopg2"/>
            <w:rPr>
              <w:rFonts w:asciiTheme="minorHAnsi" w:eastAsiaTheme="minorEastAsia" w:hAnsiTheme="minorHAnsi" w:cstheme="minorBidi"/>
              <w:sz w:val="22"/>
              <w:szCs w:val="22"/>
              <w:lang w:eastAsia="nl-NL"/>
            </w:rPr>
          </w:pPr>
          <w:hyperlink w:anchor="_Toc109379698" w:history="1">
            <w:r w:rsidR="00F54638" w:rsidRPr="00D4585F">
              <w:rPr>
                <w:rStyle w:val="Hyperlink"/>
                <w:rFonts w:ascii="Lucida Sans Unicode" w:hAnsi="Lucida Sans Unicode" w:cs="Lucida Sans Unicode"/>
              </w:rPr>
              <w:t>3.2</w:t>
            </w:r>
            <w:r w:rsidR="00F54638">
              <w:rPr>
                <w:rFonts w:asciiTheme="minorHAnsi" w:eastAsiaTheme="minorEastAsia" w:hAnsiTheme="minorHAnsi" w:cstheme="minorBidi"/>
                <w:sz w:val="22"/>
                <w:szCs w:val="22"/>
                <w:lang w:eastAsia="nl-NL"/>
              </w:rPr>
              <w:tab/>
            </w:r>
            <w:r w:rsidR="00F54638" w:rsidRPr="00D4585F">
              <w:rPr>
                <w:rStyle w:val="Hyperlink"/>
              </w:rPr>
              <w:t>TenderNed</w:t>
            </w:r>
            <w:r w:rsidR="00F54638">
              <w:rPr>
                <w:webHidden/>
              </w:rPr>
              <w:tab/>
            </w:r>
            <w:r w:rsidR="00F54638">
              <w:rPr>
                <w:webHidden/>
              </w:rPr>
              <w:fldChar w:fldCharType="begin"/>
            </w:r>
            <w:r w:rsidR="00F54638">
              <w:rPr>
                <w:webHidden/>
              </w:rPr>
              <w:instrText xml:space="preserve"> PAGEREF _Toc109379698 \h </w:instrText>
            </w:r>
            <w:r w:rsidR="00F54638">
              <w:rPr>
                <w:webHidden/>
              </w:rPr>
            </w:r>
            <w:r w:rsidR="00F54638">
              <w:rPr>
                <w:webHidden/>
              </w:rPr>
              <w:fldChar w:fldCharType="separate"/>
            </w:r>
            <w:r w:rsidR="000F4C22">
              <w:rPr>
                <w:webHidden/>
              </w:rPr>
              <w:t>8</w:t>
            </w:r>
            <w:r w:rsidR="00F54638">
              <w:rPr>
                <w:webHidden/>
              </w:rPr>
              <w:fldChar w:fldCharType="end"/>
            </w:r>
          </w:hyperlink>
        </w:p>
        <w:p w14:paraId="76764036" w14:textId="1F6DE4B9" w:rsidR="00F54638" w:rsidRDefault="00000000">
          <w:pPr>
            <w:pStyle w:val="Inhopg2"/>
            <w:rPr>
              <w:rFonts w:asciiTheme="minorHAnsi" w:eastAsiaTheme="minorEastAsia" w:hAnsiTheme="minorHAnsi" w:cstheme="minorBidi"/>
              <w:sz w:val="22"/>
              <w:szCs w:val="22"/>
              <w:lang w:eastAsia="nl-NL"/>
            </w:rPr>
          </w:pPr>
          <w:hyperlink w:anchor="_Toc109379699" w:history="1">
            <w:r w:rsidR="00F54638" w:rsidRPr="00D4585F">
              <w:rPr>
                <w:rStyle w:val="Hyperlink"/>
                <w:rFonts w:ascii="Lucida Sans Unicode" w:hAnsi="Lucida Sans Unicode" w:cs="Lucida Sans Unicode"/>
              </w:rPr>
              <w:t>3.3</w:t>
            </w:r>
            <w:r w:rsidR="00F54638">
              <w:rPr>
                <w:rFonts w:asciiTheme="minorHAnsi" w:eastAsiaTheme="minorEastAsia" w:hAnsiTheme="minorHAnsi" w:cstheme="minorBidi"/>
                <w:sz w:val="22"/>
                <w:szCs w:val="22"/>
                <w:lang w:eastAsia="nl-NL"/>
              </w:rPr>
              <w:tab/>
            </w:r>
            <w:r w:rsidR="00F54638" w:rsidRPr="00D4585F">
              <w:rPr>
                <w:rStyle w:val="Hyperlink"/>
              </w:rPr>
              <w:t>Contactpersoon</w:t>
            </w:r>
            <w:r w:rsidR="00F54638">
              <w:rPr>
                <w:webHidden/>
              </w:rPr>
              <w:tab/>
            </w:r>
            <w:r w:rsidR="00F54638">
              <w:rPr>
                <w:webHidden/>
              </w:rPr>
              <w:fldChar w:fldCharType="begin"/>
            </w:r>
            <w:r w:rsidR="00F54638">
              <w:rPr>
                <w:webHidden/>
              </w:rPr>
              <w:instrText xml:space="preserve"> PAGEREF _Toc109379699 \h </w:instrText>
            </w:r>
            <w:r w:rsidR="00F54638">
              <w:rPr>
                <w:webHidden/>
              </w:rPr>
            </w:r>
            <w:r w:rsidR="00F54638">
              <w:rPr>
                <w:webHidden/>
              </w:rPr>
              <w:fldChar w:fldCharType="separate"/>
            </w:r>
            <w:r w:rsidR="000F4C22">
              <w:rPr>
                <w:webHidden/>
              </w:rPr>
              <w:t>8</w:t>
            </w:r>
            <w:r w:rsidR="00F54638">
              <w:rPr>
                <w:webHidden/>
              </w:rPr>
              <w:fldChar w:fldCharType="end"/>
            </w:r>
          </w:hyperlink>
        </w:p>
        <w:p w14:paraId="318A592B" w14:textId="6457A149" w:rsidR="00F54638" w:rsidRDefault="00000000">
          <w:pPr>
            <w:pStyle w:val="Inhopg2"/>
            <w:rPr>
              <w:rFonts w:asciiTheme="minorHAnsi" w:eastAsiaTheme="minorEastAsia" w:hAnsiTheme="minorHAnsi" w:cstheme="minorBidi"/>
              <w:sz w:val="22"/>
              <w:szCs w:val="22"/>
              <w:lang w:eastAsia="nl-NL"/>
            </w:rPr>
          </w:pPr>
          <w:hyperlink w:anchor="_Toc109379700" w:history="1">
            <w:r w:rsidR="00F54638" w:rsidRPr="00D4585F">
              <w:rPr>
                <w:rStyle w:val="Hyperlink"/>
                <w:rFonts w:ascii="Lucida Sans Unicode" w:hAnsi="Lucida Sans Unicode" w:cs="Lucida Sans Unicode"/>
              </w:rPr>
              <w:t>3.4</w:t>
            </w:r>
            <w:r w:rsidR="00F54638">
              <w:rPr>
                <w:rFonts w:asciiTheme="minorHAnsi" w:eastAsiaTheme="minorEastAsia" w:hAnsiTheme="minorHAnsi" w:cstheme="minorBidi"/>
                <w:sz w:val="22"/>
                <w:szCs w:val="22"/>
                <w:lang w:eastAsia="nl-NL"/>
              </w:rPr>
              <w:tab/>
            </w:r>
            <w:r w:rsidR="00F54638" w:rsidRPr="00D4585F">
              <w:rPr>
                <w:rStyle w:val="Hyperlink"/>
              </w:rPr>
              <w:t>Aanbestedingsstukken</w:t>
            </w:r>
            <w:r w:rsidR="00F54638">
              <w:rPr>
                <w:webHidden/>
              </w:rPr>
              <w:tab/>
            </w:r>
            <w:r w:rsidR="00F54638">
              <w:rPr>
                <w:webHidden/>
              </w:rPr>
              <w:fldChar w:fldCharType="begin"/>
            </w:r>
            <w:r w:rsidR="00F54638">
              <w:rPr>
                <w:webHidden/>
              </w:rPr>
              <w:instrText xml:space="preserve"> PAGEREF _Toc109379700 \h </w:instrText>
            </w:r>
            <w:r w:rsidR="00F54638">
              <w:rPr>
                <w:webHidden/>
              </w:rPr>
            </w:r>
            <w:r w:rsidR="00F54638">
              <w:rPr>
                <w:webHidden/>
              </w:rPr>
              <w:fldChar w:fldCharType="separate"/>
            </w:r>
            <w:r w:rsidR="000F4C22">
              <w:rPr>
                <w:webHidden/>
              </w:rPr>
              <w:t>8</w:t>
            </w:r>
            <w:r w:rsidR="00F54638">
              <w:rPr>
                <w:webHidden/>
              </w:rPr>
              <w:fldChar w:fldCharType="end"/>
            </w:r>
          </w:hyperlink>
        </w:p>
        <w:p w14:paraId="238BA2B6" w14:textId="188456A2" w:rsidR="00F54638" w:rsidRDefault="00000000">
          <w:pPr>
            <w:pStyle w:val="Inhopg2"/>
            <w:rPr>
              <w:rFonts w:asciiTheme="minorHAnsi" w:eastAsiaTheme="minorEastAsia" w:hAnsiTheme="minorHAnsi" w:cstheme="minorBidi"/>
              <w:sz w:val="22"/>
              <w:szCs w:val="22"/>
              <w:lang w:eastAsia="nl-NL"/>
            </w:rPr>
          </w:pPr>
          <w:hyperlink w:anchor="_Toc109379701" w:history="1">
            <w:r w:rsidR="00F54638" w:rsidRPr="00D4585F">
              <w:rPr>
                <w:rStyle w:val="Hyperlink"/>
                <w:rFonts w:ascii="Lucida Sans Unicode" w:hAnsi="Lucida Sans Unicode" w:cs="Lucida Sans Unicode"/>
              </w:rPr>
              <w:t>3.5</w:t>
            </w:r>
            <w:r w:rsidR="00F54638">
              <w:rPr>
                <w:rFonts w:asciiTheme="minorHAnsi" w:eastAsiaTheme="minorEastAsia" w:hAnsiTheme="minorHAnsi" w:cstheme="minorBidi"/>
                <w:sz w:val="22"/>
                <w:szCs w:val="22"/>
                <w:lang w:eastAsia="nl-NL"/>
              </w:rPr>
              <w:tab/>
            </w:r>
            <w:r w:rsidR="00F54638" w:rsidRPr="00D4585F">
              <w:rPr>
                <w:rStyle w:val="Hyperlink"/>
              </w:rPr>
              <w:t>Planning aanbestedingsprocedure</w:t>
            </w:r>
            <w:r w:rsidR="00F54638">
              <w:rPr>
                <w:webHidden/>
              </w:rPr>
              <w:tab/>
            </w:r>
            <w:r w:rsidR="00F54638">
              <w:rPr>
                <w:webHidden/>
              </w:rPr>
              <w:fldChar w:fldCharType="begin"/>
            </w:r>
            <w:r w:rsidR="00F54638">
              <w:rPr>
                <w:webHidden/>
              </w:rPr>
              <w:instrText xml:space="preserve"> PAGEREF _Toc109379701 \h </w:instrText>
            </w:r>
            <w:r w:rsidR="00F54638">
              <w:rPr>
                <w:webHidden/>
              </w:rPr>
            </w:r>
            <w:r w:rsidR="00F54638">
              <w:rPr>
                <w:webHidden/>
              </w:rPr>
              <w:fldChar w:fldCharType="separate"/>
            </w:r>
            <w:r w:rsidR="000F4C22">
              <w:rPr>
                <w:webHidden/>
              </w:rPr>
              <w:t>8</w:t>
            </w:r>
            <w:r w:rsidR="00F54638">
              <w:rPr>
                <w:webHidden/>
              </w:rPr>
              <w:fldChar w:fldCharType="end"/>
            </w:r>
          </w:hyperlink>
        </w:p>
        <w:p w14:paraId="3EEDDCA9" w14:textId="15487AD1" w:rsidR="00F54638" w:rsidRDefault="00000000">
          <w:pPr>
            <w:pStyle w:val="Inhopg2"/>
            <w:rPr>
              <w:rFonts w:asciiTheme="minorHAnsi" w:eastAsiaTheme="minorEastAsia" w:hAnsiTheme="minorHAnsi" w:cstheme="minorBidi"/>
              <w:sz w:val="22"/>
              <w:szCs w:val="22"/>
              <w:lang w:eastAsia="nl-NL"/>
            </w:rPr>
          </w:pPr>
          <w:hyperlink w:anchor="_Toc109379702" w:history="1">
            <w:r w:rsidR="00F54638" w:rsidRPr="00D4585F">
              <w:rPr>
                <w:rStyle w:val="Hyperlink"/>
                <w:rFonts w:ascii="Lucida Sans Unicode" w:hAnsi="Lucida Sans Unicode" w:cs="Lucida Sans Unicode"/>
              </w:rPr>
              <w:t>3.6</w:t>
            </w:r>
            <w:r w:rsidR="00F54638">
              <w:rPr>
                <w:rFonts w:asciiTheme="minorHAnsi" w:eastAsiaTheme="minorEastAsia" w:hAnsiTheme="minorHAnsi" w:cstheme="minorBidi"/>
                <w:sz w:val="22"/>
                <w:szCs w:val="22"/>
                <w:lang w:eastAsia="nl-NL"/>
              </w:rPr>
              <w:tab/>
            </w:r>
            <w:r w:rsidR="00F54638" w:rsidRPr="00D4585F">
              <w:rPr>
                <w:rStyle w:val="Hyperlink"/>
              </w:rPr>
              <w:t>Vragenronden</w:t>
            </w:r>
            <w:r w:rsidR="00F54638">
              <w:rPr>
                <w:webHidden/>
              </w:rPr>
              <w:tab/>
            </w:r>
            <w:r w:rsidR="00F54638">
              <w:rPr>
                <w:webHidden/>
              </w:rPr>
              <w:fldChar w:fldCharType="begin"/>
            </w:r>
            <w:r w:rsidR="00F54638">
              <w:rPr>
                <w:webHidden/>
              </w:rPr>
              <w:instrText xml:space="preserve"> PAGEREF _Toc109379702 \h </w:instrText>
            </w:r>
            <w:r w:rsidR="00F54638">
              <w:rPr>
                <w:webHidden/>
              </w:rPr>
            </w:r>
            <w:r w:rsidR="00F54638">
              <w:rPr>
                <w:webHidden/>
              </w:rPr>
              <w:fldChar w:fldCharType="separate"/>
            </w:r>
            <w:r w:rsidR="000F4C22">
              <w:rPr>
                <w:webHidden/>
              </w:rPr>
              <w:t>9</w:t>
            </w:r>
            <w:r w:rsidR="00F54638">
              <w:rPr>
                <w:webHidden/>
              </w:rPr>
              <w:fldChar w:fldCharType="end"/>
            </w:r>
          </w:hyperlink>
        </w:p>
        <w:p w14:paraId="4637103E" w14:textId="407E7FD7" w:rsidR="00F54638" w:rsidRDefault="00000000">
          <w:pPr>
            <w:pStyle w:val="Inhopg2"/>
            <w:rPr>
              <w:rFonts w:asciiTheme="minorHAnsi" w:eastAsiaTheme="minorEastAsia" w:hAnsiTheme="minorHAnsi" w:cstheme="minorBidi"/>
              <w:sz w:val="22"/>
              <w:szCs w:val="22"/>
              <w:lang w:eastAsia="nl-NL"/>
            </w:rPr>
          </w:pPr>
          <w:hyperlink w:anchor="_Toc109379703" w:history="1">
            <w:r w:rsidR="00F54638" w:rsidRPr="00D4585F">
              <w:rPr>
                <w:rStyle w:val="Hyperlink"/>
                <w:rFonts w:ascii="Lucida Sans Unicode" w:hAnsi="Lucida Sans Unicode" w:cs="Lucida Sans Unicode"/>
              </w:rPr>
              <w:t>3.7</w:t>
            </w:r>
            <w:r w:rsidR="00F54638">
              <w:rPr>
                <w:rFonts w:asciiTheme="minorHAnsi" w:eastAsiaTheme="minorEastAsia" w:hAnsiTheme="minorHAnsi" w:cstheme="minorBidi"/>
                <w:sz w:val="22"/>
                <w:szCs w:val="22"/>
                <w:lang w:eastAsia="nl-NL"/>
              </w:rPr>
              <w:tab/>
            </w:r>
            <w:r w:rsidR="00F54638" w:rsidRPr="00D4585F">
              <w:rPr>
                <w:rStyle w:val="Hyperlink"/>
              </w:rPr>
              <w:t>Nota van inlichtingen</w:t>
            </w:r>
            <w:r w:rsidR="00F54638">
              <w:rPr>
                <w:webHidden/>
              </w:rPr>
              <w:tab/>
            </w:r>
            <w:r w:rsidR="00F54638">
              <w:rPr>
                <w:webHidden/>
              </w:rPr>
              <w:fldChar w:fldCharType="begin"/>
            </w:r>
            <w:r w:rsidR="00F54638">
              <w:rPr>
                <w:webHidden/>
              </w:rPr>
              <w:instrText xml:space="preserve"> PAGEREF _Toc109379703 \h </w:instrText>
            </w:r>
            <w:r w:rsidR="00F54638">
              <w:rPr>
                <w:webHidden/>
              </w:rPr>
            </w:r>
            <w:r w:rsidR="00F54638">
              <w:rPr>
                <w:webHidden/>
              </w:rPr>
              <w:fldChar w:fldCharType="separate"/>
            </w:r>
            <w:r w:rsidR="000F4C22">
              <w:rPr>
                <w:webHidden/>
              </w:rPr>
              <w:t>11</w:t>
            </w:r>
            <w:r w:rsidR="00F54638">
              <w:rPr>
                <w:webHidden/>
              </w:rPr>
              <w:fldChar w:fldCharType="end"/>
            </w:r>
          </w:hyperlink>
        </w:p>
        <w:p w14:paraId="4976F3FD" w14:textId="73C352BB" w:rsidR="00F54638" w:rsidRDefault="00000000">
          <w:pPr>
            <w:pStyle w:val="Inhopg2"/>
            <w:rPr>
              <w:rFonts w:asciiTheme="minorHAnsi" w:eastAsiaTheme="minorEastAsia" w:hAnsiTheme="minorHAnsi" w:cstheme="minorBidi"/>
              <w:sz w:val="22"/>
              <w:szCs w:val="22"/>
              <w:lang w:eastAsia="nl-NL"/>
            </w:rPr>
          </w:pPr>
          <w:hyperlink w:anchor="_Toc109379704" w:history="1">
            <w:r w:rsidR="00F54638" w:rsidRPr="00D4585F">
              <w:rPr>
                <w:rStyle w:val="Hyperlink"/>
                <w:rFonts w:ascii="Lucida Sans Unicode" w:hAnsi="Lucida Sans Unicode" w:cs="Lucida Sans Unicode"/>
              </w:rPr>
              <w:t>3.8</w:t>
            </w:r>
            <w:r w:rsidR="00F54638">
              <w:rPr>
                <w:rFonts w:asciiTheme="minorHAnsi" w:eastAsiaTheme="minorEastAsia" w:hAnsiTheme="minorHAnsi" w:cstheme="minorBidi"/>
                <w:sz w:val="22"/>
                <w:szCs w:val="22"/>
                <w:lang w:eastAsia="nl-NL"/>
              </w:rPr>
              <w:tab/>
            </w:r>
            <w:r w:rsidR="00F54638" w:rsidRPr="00D4585F">
              <w:rPr>
                <w:rStyle w:val="Hyperlink"/>
              </w:rPr>
              <w:t>Algemene klachtenregeling</w:t>
            </w:r>
            <w:r w:rsidR="00F54638">
              <w:rPr>
                <w:webHidden/>
              </w:rPr>
              <w:tab/>
            </w:r>
            <w:r w:rsidR="00F54638">
              <w:rPr>
                <w:webHidden/>
              </w:rPr>
              <w:fldChar w:fldCharType="begin"/>
            </w:r>
            <w:r w:rsidR="00F54638">
              <w:rPr>
                <w:webHidden/>
              </w:rPr>
              <w:instrText xml:space="preserve"> PAGEREF _Toc109379704 \h </w:instrText>
            </w:r>
            <w:r w:rsidR="00F54638">
              <w:rPr>
                <w:webHidden/>
              </w:rPr>
            </w:r>
            <w:r w:rsidR="00F54638">
              <w:rPr>
                <w:webHidden/>
              </w:rPr>
              <w:fldChar w:fldCharType="separate"/>
            </w:r>
            <w:r w:rsidR="000F4C22">
              <w:rPr>
                <w:webHidden/>
              </w:rPr>
              <w:t>11</w:t>
            </w:r>
            <w:r w:rsidR="00F54638">
              <w:rPr>
                <w:webHidden/>
              </w:rPr>
              <w:fldChar w:fldCharType="end"/>
            </w:r>
          </w:hyperlink>
        </w:p>
        <w:p w14:paraId="737B061A" w14:textId="51B4EF39" w:rsidR="00F54638" w:rsidRDefault="00000000">
          <w:pPr>
            <w:pStyle w:val="Inhopg2"/>
            <w:rPr>
              <w:rFonts w:asciiTheme="minorHAnsi" w:eastAsiaTheme="minorEastAsia" w:hAnsiTheme="minorHAnsi" w:cstheme="minorBidi"/>
              <w:sz w:val="22"/>
              <w:szCs w:val="22"/>
              <w:lang w:eastAsia="nl-NL"/>
            </w:rPr>
          </w:pPr>
          <w:hyperlink w:anchor="_Toc109379705" w:history="1">
            <w:r w:rsidR="00F54638" w:rsidRPr="00D4585F">
              <w:rPr>
                <w:rStyle w:val="Hyperlink"/>
                <w:rFonts w:ascii="Lucida Sans Unicode" w:hAnsi="Lucida Sans Unicode" w:cs="Lucida Sans Unicode"/>
              </w:rPr>
              <w:t>3.9</w:t>
            </w:r>
            <w:r w:rsidR="00F54638">
              <w:rPr>
                <w:rFonts w:asciiTheme="minorHAnsi" w:eastAsiaTheme="minorEastAsia" w:hAnsiTheme="minorHAnsi" w:cstheme="minorBidi"/>
                <w:sz w:val="22"/>
                <w:szCs w:val="22"/>
                <w:lang w:eastAsia="nl-NL"/>
              </w:rPr>
              <w:tab/>
            </w:r>
            <w:r w:rsidR="00F54638" w:rsidRPr="00D4585F">
              <w:rPr>
                <w:rStyle w:val="Hyperlink"/>
              </w:rPr>
              <w:t>Inschrijving indienen</w:t>
            </w:r>
            <w:r w:rsidR="00F54638">
              <w:rPr>
                <w:webHidden/>
              </w:rPr>
              <w:tab/>
            </w:r>
            <w:r w:rsidR="00F54638">
              <w:rPr>
                <w:webHidden/>
              </w:rPr>
              <w:fldChar w:fldCharType="begin"/>
            </w:r>
            <w:r w:rsidR="00F54638">
              <w:rPr>
                <w:webHidden/>
              </w:rPr>
              <w:instrText xml:space="preserve"> PAGEREF _Toc109379705 \h </w:instrText>
            </w:r>
            <w:r w:rsidR="00F54638">
              <w:rPr>
                <w:webHidden/>
              </w:rPr>
            </w:r>
            <w:r w:rsidR="00F54638">
              <w:rPr>
                <w:webHidden/>
              </w:rPr>
              <w:fldChar w:fldCharType="separate"/>
            </w:r>
            <w:r w:rsidR="000F4C22">
              <w:rPr>
                <w:webHidden/>
              </w:rPr>
              <w:t>11</w:t>
            </w:r>
            <w:r w:rsidR="00F54638">
              <w:rPr>
                <w:webHidden/>
              </w:rPr>
              <w:fldChar w:fldCharType="end"/>
            </w:r>
          </w:hyperlink>
        </w:p>
        <w:p w14:paraId="51A60170" w14:textId="2C025EDE" w:rsidR="00F54638" w:rsidRDefault="00000000">
          <w:pPr>
            <w:pStyle w:val="Inhopg2"/>
            <w:rPr>
              <w:rFonts w:asciiTheme="minorHAnsi" w:eastAsiaTheme="minorEastAsia" w:hAnsiTheme="minorHAnsi" w:cstheme="minorBidi"/>
              <w:sz w:val="22"/>
              <w:szCs w:val="22"/>
              <w:lang w:eastAsia="nl-NL"/>
            </w:rPr>
          </w:pPr>
          <w:hyperlink w:anchor="_Toc109379706" w:history="1">
            <w:r w:rsidR="00F54638" w:rsidRPr="00D4585F">
              <w:rPr>
                <w:rStyle w:val="Hyperlink"/>
                <w:rFonts w:ascii="Lucida Sans Unicode" w:hAnsi="Lucida Sans Unicode" w:cs="Lucida Sans Unicode"/>
              </w:rPr>
              <w:t>3.10</w:t>
            </w:r>
            <w:r w:rsidR="00F54638">
              <w:rPr>
                <w:rFonts w:asciiTheme="minorHAnsi" w:eastAsiaTheme="minorEastAsia" w:hAnsiTheme="minorHAnsi" w:cstheme="minorBidi"/>
                <w:sz w:val="22"/>
                <w:szCs w:val="22"/>
                <w:lang w:eastAsia="nl-NL"/>
              </w:rPr>
              <w:tab/>
            </w:r>
            <w:r w:rsidR="00F54638" w:rsidRPr="00D4585F">
              <w:rPr>
                <w:rStyle w:val="Hyperlink"/>
              </w:rPr>
              <w:t>Beoordeling inschrijvingen</w:t>
            </w:r>
            <w:r w:rsidR="00F54638">
              <w:rPr>
                <w:webHidden/>
              </w:rPr>
              <w:tab/>
            </w:r>
            <w:r w:rsidR="00F54638">
              <w:rPr>
                <w:webHidden/>
              </w:rPr>
              <w:fldChar w:fldCharType="begin"/>
            </w:r>
            <w:r w:rsidR="00F54638">
              <w:rPr>
                <w:webHidden/>
              </w:rPr>
              <w:instrText xml:space="preserve"> PAGEREF _Toc109379706 \h </w:instrText>
            </w:r>
            <w:r w:rsidR="00F54638">
              <w:rPr>
                <w:webHidden/>
              </w:rPr>
            </w:r>
            <w:r w:rsidR="00F54638">
              <w:rPr>
                <w:webHidden/>
              </w:rPr>
              <w:fldChar w:fldCharType="separate"/>
            </w:r>
            <w:r w:rsidR="000F4C22">
              <w:rPr>
                <w:webHidden/>
              </w:rPr>
              <w:t>12</w:t>
            </w:r>
            <w:r w:rsidR="00F54638">
              <w:rPr>
                <w:webHidden/>
              </w:rPr>
              <w:fldChar w:fldCharType="end"/>
            </w:r>
          </w:hyperlink>
        </w:p>
        <w:p w14:paraId="68921867" w14:textId="4162AEEC" w:rsidR="00F54638" w:rsidRDefault="00000000">
          <w:pPr>
            <w:pStyle w:val="Inhopg2"/>
            <w:rPr>
              <w:rFonts w:asciiTheme="minorHAnsi" w:eastAsiaTheme="minorEastAsia" w:hAnsiTheme="minorHAnsi" w:cstheme="minorBidi"/>
              <w:sz w:val="22"/>
              <w:szCs w:val="22"/>
              <w:lang w:eastAsia="nl-NL"/>
            </w:rPr>
          </w:pPr>
          <w:hyperlink w:anchor="_Toc109379707" w:history="1">
            <w:r w:rsidR="00F54638" w:rsidRPr="00D4585F">
              <w:rPr>
                <w:rStyle w:val="Hyperlink"/>
                <w:rFonts w:ascii="Lucida Sans Unicode" w:hAnsi="Lucida Sans Unicode" w:cs="Lucida Sans Unicode"/>
              </w:rPr>
              <w:t>3.11</w:t>
            </w:r>
            <w:r w:rsidR="00F54638">
              <w:rPr>
                <w:rFonts w:asciiTheme="minorHAnsi" w:eastAsiaTheme="minorEastAsia" w:hAnsiTheme="minorHAnsi" w:cstheme="minorBidi"/>
                <w:sz w:val="22"/>
                <w:szCs w:val="22"/>
                <w:lang w:eastAsia="nl-NL"/>
              </w:rPr>
              <w:tab/>
            </w:r>
            <w:r w:rsidR="00F54638" w:rsidRPr="00D4585F">
              <w:rPr>
                <w:rStyle w:val="Hyperlink"/>
              </w:rPr>
              <w:t>Voorwaarden</w:t>
            </w:r>
            <w:r w:rsidR="00F54638">
              <w:rPr>
                <w:webHidden/>
              </w:rPr>
              <w:tab/>
            </w:r>
            <w:r w:rsidR="00F54638">
              <w:rPr>
                <w:webHidden/>
              </w:rPr>
              <w:fldChar w:fldCharType="begin"/>
            </w:r>
            <w:r w:rsidR="00F54638">
              <w:rPr>
                <w:webHidden/>
              </w:rPr>
              <w:instrText xml:space="preserve"> PAGEREF _Toc109379707 \h </w:instrText>
            </w:r>
            <w:r w:rsidR="00F54638">
              <w:rPr>
                <w:webHidden/>
              </w:rPr>
            </w:r>
            <w:r w:rsidR="00F54638">
              <w:rPr>
                <w:webHidden/>
              </w:rPr>
              <w:fldChar w:fldCharType="separate"/>
            </w:r>
            <w:r w:rsidR="000F4C22">
              <w:rPr>
                <w:webHidden/>
              </w:rPr>
              <w:t>13</w:t>
            </w:r>
            <w:r w:rsidR="00F54638">
              <w:rPr>
                <w:webHidden/>
              </w:rPr>
              <w:fldChar w:fldCharType="end"/>
            </w:r>
          </w:hyperlink>
        </w:p>
        <w:p w14:paraId="47BF04C7" w14:textId="23CA9438" w:rsidR="00F54638" w:rsidRDefault="00000000">
          <w:pPr>
            <w:pStyle w:val="Inhopg1"/>
            <w:rPr>
              <w:rFonts w:asciiTheme="minorHAnsi" w:eastAsiaTheme="minorEastAsia" w:hAnsiTheme="minorHAnsi" w:cstheme="minorBidi"/>
              <w:b w:val="0"/>
              <w:bCs w:val="0"/>
              <w:color w:val="auto"/>
              <w:szCs w:val="22"/>
              <w:lang w:eastAsia="nl-NL"/>
            </w:rPr>
          </w:pPr>
          <w:hyperlink w:anchor="_Toc109379708" w:history="1">
            <w:r w:rsidR="00F54638" w:rsidRPr="00D4585F">
              <w:rPr>
                <w:rStyle w:val="Hyperlink"/>
                <w14:scene3d>
                  <w14:camera w14:prst="orthographicFront"/>
                  <w14:lightRig w14:rig="threePt" w14:dir="t">
                    <w14:rot w14:lat="0" w14:lon="0" w14:rev="0"/>
                  </w14:lightRig>
                </w14:scene3d>
              </w:rPr>
              <w:t>4.</w:t>
            </w:r>
            <w:r w:rsidR="00F54638">
              <w:rPr>
                <w:rFonts w:asciiTheme="minorHAnsi" w:eastAsiaTheme="minorEastAsia" w:hAnsiTheme="minorHAnsi" w:cstheme="minorBidi"/>
                <w:b w:val="0"/>
                <w:bCs w:val="0"/>
                <w:color w:val="auto"/>
                <w:szCs w:val="22"/>
                <w:lang w:eastAsia="nl-NL"/>
              </w:rPr>
              <w:tab/>
            </w:r>
            <w:r w:rsidR="00F54638" w:rsidRPr="00D4585F">
              <w:rPr>
                <w:rStyle w:val="Hyperlink"/>
              </w:rPr>
              <w:t>Eisen aan de inschrijver</w:t>
            </w:r>
            <w:r w:rsidR="00F54638">
              <w:rPr>
                <w:webHidden/>
              </w:rPr>
              <w:tab/>
            </w:r>
            <w:r w:rsidR="00F54638">
              <w:rPr>
                <w:webHidden/>
              </w:rPr>
              <w:fldChar w:fldCharType="begin"/>
            </w:r>
            <w:r w:rsidR="00F54638">
              <w:rPr>
                <w:webHidden/>
              </w:rPr>
              <w:instrText xml:space="preserve"> PAGEREF _Toc109379708 \h </w:instrText>
            </w:r>
            <w:r w:rsidR="00F54638">
              <w:rPr>
                <w:webHidden/>
              </w:rPr>
            </w:r>
            <w:r w:rsidR="00F54638">
              <w:rPr>
                <w:webHidden/>
              </w:rPr>
              <w:fldChar w:fldCharType="separate"/>
            </w:r>
            <w:r w:rsidR="000F4C22">
              <w:rPr>
                <w:webHidden/>
              </w:rPr>
              <w:t>15</w:t>
            </w:r>
            <w:r w:rsidR="00F54638">
              <w:rPr>
                <w:webHidden/>
              </w:rPr>
              <w:fldChar w:fldCharType="end"/>
            </w:r>
          </w:hyperlink>
        </w:p>
        <w:p w14:paraId="06272C93" w14:textId="2A9198F2" w:rsidR="00F54638" w:rsidRDefault="00000000">
          <w:pPr>
            <w:pStyle w:val="Inhopg2"/>
            <w:rPr>
              <w:rFonts w:asciiTheme="minorHAnsi" w:eastAsiaTheme="minorEastAsia" w:hAnsiTheme="minorHAnsi" w:cstheme="minorBidi"/>
              <w:sz w:val="22"/>
              <w:szCs w:val="22"/>
              <w:lang w:eastAsia="nl-NL"/>
            </w:rPr>
          </w:pPr>
          <w:hyperlink w:anchor="_Toc109379709" w:history="1">
            <w:r w:rsidR="00F54638" w:rsidRPr="00D4585F">
              <w:rPr>
                <w:rStyle w:val="Hyperlink"/>
                <w:rFonts w:ascii="Lucida Sans Unicode" w:hAnsi="Lucida Sans Unicode" w:cs="Lucida Sans Unicode"/>
              </w:rPr>
              <w:t>4.1</w:t>
            </w:r>
            <w:r w:rsidR="00F54638">
              <w:rPr>
                <w:rFonts w:asciiTheme="minorHAnsi" w:eastAsiaTheme="minorEastAsia" w:hAnsiTheme="minorHAnsi" w:cstheme="minorBidi"/>
                <w:sz w:val="22"/>
                <w:szCs w:val="22"/>
                <w:lang w:eastAsia="nl-NL"/>
              </w:rPr>
              <w:tab/>
            </w:r>
            <w:r w:rsidR="00F54638" w:rsidRPr="00D4585F">
              <w:rPr>
                <w:rStyle w:val="Hyperlink"/>
              </w:rPr>
              <w:t>Hoedanigheid van de inschrijver</w:t>
            </w:r>
            <w:r w:rsidR="00F54638">
              <w:rPr>
                <w:webHidden/>
              </w:rPr>
              <w:tab/>
            </w:r>
            <w:r w:rsidR="00F54638">
              <w:rPr>
                <w:webHidden/>
              </w:rPr>
              <w:fldChar w:fldCharType="begin"/>
            </w:r>
            <w:r w:rsidR="00F54638">
              <w:rPr>
                <w:webHidden/>
              </w:rPr>
              <w:instrText xml:space="preserve"> PAGEREF _Toc109379709 \h </w:instrText>
            </w:r>
            <w:r w:rsidR="00F54638">
              <w:rPr>
                <w:webHidden/>
              </w:rPr>
            </w:r>
            <w:r w:rsidR="00F54638">
              <w:rPr>
                <w:webHidden/>
              </w:rPr>
              <w:fldChar w:fldCharType="separate"/>
            </w:r>
            <w:r w:rsidR="000F4C22">
              <w:rPr>
                <w:webHidden/>
              </w:rPr>
              <w:t>15</w:t>
            </w:r>
            <w:r w:rsidR="00F54638">
              <w:rPr>
                <w:webHidden/>
              </w:rPr>
              <w:fldChar w:fldCharType="end"/>
            </w:r>
          </w:hyperlink>
        </w:p>
        <w:p w14:paraId="27E5B48F" w14:textId="15B8573B" w:rsidR="00F54638" w:rsidRDefault="00000000">
          <w:pPr>
            <w:pStyle w:val="Inhopg2"/>
            <w:rPr>
              <w:rFonts w:asciiTheme="minorHAnsi" w:eastAsiaTheme="minorEastAsia" w:hAnsiTheme="minorHAnsi" w:cstheme="minorBidi"/>
              <w:sz w:val="22"/>
              <w:szCs w:val="22"/>
              <w:lang w:eastAsia="nl-NL"/>
            </w:rPr>
          </w:pPr>
          <w:hyperlink w:anchor="_Toc109379710" w:history="1">
            <w:r w:rsidR="00F54638" w:rsidRPr="00D4585F">
              <w:rPr>
                <w:rStyle w:val="Hyperlink"/>
                <w:rFonts w:ascii="Lucida Sans Unicode" w:hAnsi="Lucida Sans Unicode" w:cs="Lucida Sans Unicode"/>
              </w:rPr>
              <w:t>4.2</w:t>
            </w:r>
            <w:r w:rsidR="00F54638">
              <w:rPr>
                <w:rFonts w:asciiTheme="minorHAnsi" w:eastAsiaTheme="minorEastAsia" w:hAnsiTheme="minorHAnsi" w:cstheme="minorBidi"/>
                <w:sz w:val="22"/>
                <w:szCs w:val="22"/>
                <w:lang w:eastAsia="nl-NL"/>
              </w:rPr>
              <w:tab/>
            </w:r>
            <w:r w:rsidR="00F54638" w:rsidRPr="00D4585F">
              <w:rPr>
                <w:rStyle w:val="Hyperlink"/>
              </w:rPr>
              <w:t>Uniform Europees Aanbestedingsdocument</w:t>
            </w:r>
            <w:r w:rsidR="00F54638">
              <w:rPr>
                <w:webHidden/>
              </w:rPr>
              <w:tab/>
            </w:r>
            <w:r w:rsidR="00F54638">
              <w:rPr>
                <w:webHidden/>
              </w:rPr>
              <w:fldChar w:fldCharType="begin"/>
            </w:r>
            <w:r w:rsidR="00F54638">
              <w:rPr>
                <w:webHidden/>
              </w:rPr>
              <w:instrText xml:space="preserve"> PAGEREF _Toc109379710 \h </w:instrText>
            </w:r>
            <w:r w:rsidR="00F54638">
              <w:rPr>
                <w:webHidden/>
              </w:rPr>
            </w:r>
            <w:r w:rsidR="00F54638">
              <w:rPr>
                <w:webHidden/>
              </w:rPr>
              <w:fldChar w:fldCharType="separate"/>
            </w:r>
            <w:r w:rsidR="000F4C22">
              <w:rPr>
                <w:webHidden/>
              </w:rPr>
              <w:t>18</w:t>
            </w:r>
            <w:r w:rsidR="00F54638">
              <w:rPr>
                <w:webHidden/>
              </w:rPr>
              <w:fldChar w:fldCharType="end"/>
            </w:r>
          </w:hyperlink>
        </w:p>
        <w:p w14:paraId="324C8B6C" w14:textId="35227A0C" w:rsidR="00F54638" w:rsidRDefault="00000000">
          <w:pPr>
            <w:pStyle w:val="Inhopg2"/>
            <w:rPr>
              <w:rFonts w:asciiTheme="minorHAnsi" w:eastAsiaTheme="minorEastAsia" w:hAnsiTheme="minorHAnsi" w:cstheme="minorBidi"/>
              <w:sz w:val="22"/>
              <w:szCs w:val="22"/>
              <w:lang w:eastAsia="nl-NL"/>
            </w:rPr>
          </w:pPr>
          <w:hyperlink w:anchor="_Toc109379711" w:history="1">
            <w:r w:rsidR="00F54638" w:rsidRPr="00D4585F">
              <w:rPr>
                <w:rStyle w:val="Hyperlink"/>
                <w:rFonts w:ascii="Lucida Sans Unicode" w:hAnsi="Lucida Sans Unicode" w:cs="Lucida Sans Unicode"/>
              </w:rPr>
              <w:t>4.3</w:t>
            </w:r>
            <w:r w:rsidR="00F54638">
              <w:rPr>
                <w:rFonts w:asciiTheme="minorHAnsi" w:eastAsiaTheme="minorEastAsia" w:hAnsiTheme="minorHAnsi" w:cstheme="minorBidi"/>
                <w:sz w:val="22"/>
                <w:szCs w:val="22"/>
                <w:lang w:eastAsia="nl-NL"/>
              </w:rPr>
              <w:tab/>
            </w:r>
            <w:r w:rsidR="00F54638" w:rsidRPr="00D4585F">
              <w:rPr>
                <w:rStyle w:val="Hyperlink"/>
              </w:rPr>
              <w:t>Uitsluitingsgronden</w:t>
            </w:r>
            <w:r w:rsidR="00F54638">
              <w:rPr>
                <w:webHidden/>
              </w:rPr>
              <w:tab/>
            </w:r>
            <w:r w:rsidR="00F54638">
              <w:rPr>
                <w:webHidden/>
              </w:rPr>
              <w:fldChar w:fldCharType="begin"/>
            </w:r>
            <w:r w:rsidR="00F54638">
              <w:rPr>
                <w:webHidden/>
              </w:rPr>
              <w:instrText xml:space="preserve"> PAGEREF _Toc109379711 \h </w:instrText>
            </w:r>
            <w:r w:rsidR="00F54638">
              <w:rPr>
                <w:webHidden/>
              </w:rPr>
            </w:r>
            <w:r w:rsidR="00F54638">
              <w:rPr>
                <w:webHidden/>
              </w:rPr>
              <w:fldChar w:fldCharType="separate"/>
            </w:r>
            <w:r w:rsidR="000F4C22">
              <w:rPr>
                <w:webHidden/>
              </w:rPr>
              <w:t>18</w:t>
            </w:r>
            <w:r w:rsidR="00F54638">
              <w:rPr>
                <w:webHidden/>
              </w:rPr>
              <w:fldChar w:fldCharType="end"/>
            </w:r>
          </w:hyperlink>
        </w:p>
        <w:p w14:paraId="3D8D6DED" w14:textId="4E14AF5D" w:rsidR="00F54638" w:rsidRDefault="00000000">
          <w:pPr>
            <w:pStyle w:val="Inhopg2"/>
            <w:rPr>
              <w:rFonts w:asciiTheme="minorHAnsi" w:eastAsiaTheme="minorEastAsia" w:hAnsiTheme="minorHAnsi" w:cstheme="minorBidi"/>
              <w:sz w:val="22"/>
              <w:szCs w:val="22"/>
              <w:lang w:eastAsia="nl-NL"/>
            </w:rPr>
          </w:pPr>
          <w:hyperlink w:anchor="_Toc109379712" w:history="1">
            <w:r w:rsidR="00F54638" w:rsidRPr="00D4585F">
              <w:rPr>
                <w:rStyle w:val="Hyperlink"/>
                <w:rFonts w:ascii="Lucida Sans Unicode" w:hAnsi="Lucida Sans Unicode" w:cs="Lucida Sans Unicode"/>
                <w:lang w:eastAsia="nl-NL"/>
              </w:rPr>
              <w:t>4.4</w:t>
            </w:r>
            <w:r w:rsidR="00F54638">
              <w:rPr>
                <w:rFonts w:asciiTheme="minorHAnsi" w:eastAsiaTheme="minorEastAsia" w:hAnsiTheme="minorHAnsi" w:cstheme="minorBidi"/>
                <w:sz w:val="22"/>
                <w:szCs w:val="22"/>
                <w:lang w:eastAsia="nl-NL"/>
              </w:rPr>
              <w:tab/>
            </w:r>
            <w:r w:rsidR="00F54638" w:rsidRPr="00D4585F">
              <w:rPr>
                <w:rStyle w:val="Hyperlink"/>
                <w:lang w:eastAsia="nl-NL"/>
              </w:rPr>
              <w:t>Geschiktheidseisen</w:t>
            </w:r>
            <w:r w:rsidR="00F54638">
              <w:rPr>
                <w:webHidden/>
              </w:rPr>
              <w:tab/>
            </w:r>
            <w:r w:rsidR="00F54638">
              <w:rPr>
                <w:webHidden/>
              </w:rPr>
              <w:fldChar w:fldCharType="begin"/>
            </w:r>
            <w:r w:rsidR="00F54638">
              <w:rPr>
                <w:webHidden/>
              </w:rPr>
              <w:instrText xml:space="preserve"> PAGEREF _Toc109379712 \h </w:instrText>
            </w:r>
            <w:r w:rsidR="00F54638">
              <w:rPr>
                <w:webHidden/>
              </w:rPr>
            </w:r>
            <w:r w:rsidR="00F54638">
              <w:rPr>
                <w:webHidden/>
              </w:rPr>
              <w:fldChar w:fldCharType="separate"/>
            </w:r>
            <w:r w:rsidR="000F4C22">
              <w:rPr>
                <w:webHidden/>
              </w:rPr>
              <w:t>19</w:t>
            </w:r>
            <w:r w:rsidR="00F54638">
              <w:rPr>
                <w:webHidden/>
              </w:rPr>
              <w:fldChar w:fldCharType="end"/>
            </w:r>
          </w:hyperlink>
        </w:p>
        <w:p w14:paraId="75BEDFB5" w14:textId="11E41AC6" w:rsidR="00F54638" w:rsidRDefault="00000000">
          <w:pPr>
            <w:pStyle w:val="Inhopg1"/>
            <w:rPr>
              <w:rFonts w:asciiTheme="minorHAnsi" w:eastAsiaTheme="minorEastAsia" w:hAnsiTheme="minorHAnsi" w:cstheme="minorBidi"/>
              <w:b w:val="0"/>
              <w:bCs w:val="0"/>
              <w:color w:val="auto"/>
              <w:szCs w:val="22"/>
              <w:lang w:eastAsia="nl-NL"/>
            </w:rPr>
          </w:pPr>
          <w:hyperlink w:anchor="_Toc109379713" w:history="1">
            <w:r w:rsidR="00F54638" w:rsidRPr="00D4585F">
              <w:rPr>
                <w:rStyle w:val="Hyperlink"/>
                <w14:scene3d>
                  <w14:camera w14:prst="orthographicFront"/>
                  <w14:lightRig w14:rig="threePt" w14:dir="t">
                    <w14:rot w14:lat="0" w14:lon="0" w14:rev="0"/>
                  </w14:lightRig>
                </w14:scene3d>
              </w:rPr>
              <w:t>5.</w:t>
            </w:r>
            <w:r w:rsidR="00F54638">
              <w:rPr>
                <w:rFonts w:asciiTheme="minorHAnsi" w:eastAsiaTheme="minorEastAsia" w:hAnsiTheme="minorHAnsi" w:cstheme="minorBidi"/>
                <w:b w:val="0"/>
                <w:bCs w:val="0"/>
                <w:color w:val="auto"/>
                <w:szCs w:val="22"/>
                <w:lang w:eastAsia="nl-NL"/>
              </w:rPr>
              <w:tab/>
            </w:r>
            <w:r w:rsidR="00F54638" w:rsidRPr="00D4585F">
              <w:rPr>
                <w:rStyle w:val="Hyperlink"/>
              </w:rPr>
              <w:t>Gunning</w:t>
            </w:r>
            <w:r w:rsidR="00F54638">
              <w:rPr>
                <w:webHidden/>
              </w:rPr>
              <w:tab/>
            </w:r>
            <w:r w:rsidR="00F54638">
              <w:rPr>
                <w:webHidden/>
              </w:rPr>
              <w:fldChar w:fldCharType="begin"/>
            </w:r>
            <w:r w:rsidR="00F54638">
              <w:rPr>
                <w:webHidden/>
              </w:rPr>
              <w:instrText xml:space="preserve"> PAGEREF _Toc109379713 \h </w:instrText>
            </w:r>
            <w:r w:rsidR="00F54638">
              <w:rPr>
                <w:webHidden/>
              </w:rPr>
            </w:r>
            <w:r w:rsidR="00F54638">
              <w:rPr>
                <w:webHidden/>
              </w:rPr>
              <w:fldChar w:fldCharType="separate"/>
            </w:r>
            <w:r w:rsidR="000F4C22">
              <w:rPr>
                <w:webHidden/>
              </w:rPr>
              <w:t>21</w:t>
            </w:r>
            <w:r w:rsidR="00F54638">
              <w:rPr>
                <w:webHidden/>
              </w:rPr>
              <w:fldChar w:fldCharType="end"/>
            </w:r>
          </w:hyperlink>
        </w:p>
        <w:p w14:paraId="36990EF4" w14:textId="1F88D610" w:rsidR="00F54638" w:rsidRDefault="00000000">
          <w:pPr>
            <w:pStyle w:val="Inhopg2"/>
            <w:rPr>
              <w:rFonts w:asciiTheme="minorHAnsi" w:eastAsiaTheme="minorEastAsia" w:hAnsiTheme="minorHAnsi" w:cstheme="minorBidi"/>
              <w:sz w:val="22"/>
              <w:szCs w:val="22"/>
              <w:lang w:eastAsia="nl-NL"/>
            </w:rPr>
          </w:pPr>
          <w:hyperlink w:anchor="_Toc109379714" w:history="1">
            <w:r w:rsidR="00F54638" w:rsidRPr="00D4585F">
              <w:rPr>
                <w:rStyle w:val="Hyperlink"/>
                <w:rFonts w:ascii="Lucida Sans Unicode" w:hAnsi="Lucida Sans Unicode" w:cs="Lucida Sans Unicode"/>
              </w:rPr>
              <w:t>5.1</w:t>
            </w:r>
            <w:r w:rsidR="00F54638">
              <w:rPr>
                <w:rFonts w:asciiTheme="minorHAnsi" w:eastAsiaTheme="minorEastAsia" w:hAnsiTheme="minorHAnsi" w:cstheme="minorBidi"/>
                <w:sz w:val="22"/>
                <w:szCs w:val="22"/>
                <w:lang w:eastAsia="nl-NL"/>
              </w:rPr>
              <w:tab/>
            </w:r>
            <w:r w:rsidR="00F54638" w:rsidRPr="00D4585F">
              <w:rPr>
                <w:rStyle w:val="Hyperlink"/>
              </w:rPr>
              <w:t>Gunningsmethodiek</w:t>
            </w:r>
            <w:r w:rsidR="00F54638">
              <w:rPr>
                <w:webHidden/>
              </w:rPr>
              <w:tab/>
            </w:r>
            <w:r w:rsidR="00F54638">
              <w:rPr>
                <w:webHidden/>
              </w:rPr>
              <w:fldChar w:fldCharType="begin"/>
            </w:r>
            <w:r w:rsidR="00F54638">
              <w:rPr>
                <w:webHidden/>
              </w:rPr>
              <w:instrText xml:space="preserve"> PAGEREF _Toc109379714 \h </w:instrText>
            </w:r>
            <w:r w:rsidR="00F54638">
              <w:rPr>
                <w:webHidden/>
              </w:rPr>
            </w:r>
            <w:r w:rsidR="00F54638">
              <w:rPr>
                <w:webHidden/>
              </w:rPr>
              <w:fldChar w:fldCharType="separate"/>
            </w:r>
            <w:r w:rsidR="000F4C22">
              <w:rPr>
                <w:webHidden/>
              </w:rPr>
              <w:t>21</w:t>
            </w:r>
            <w:r w:rsidR="00F54638">
              <w:rPr>
                <w:webHidden/>
              </w:rPr>
              <w:fldChar w:fldCharType="end"/>
            </w:r>
          </w:hyperlink>
        </w:p>
        <w:p w14:paraId="28DF6535" w14:textId="24021227" w:rsidR="00F54638" w:rsidRDefault="00000000">
          <w:pPr>
            <w:pStyle w:val="Inhopg2"/>
            <w:rPr>
              <w:rFonts w:asciiTheme="minorHAnsi" w:eastAsiaTheme="minorEastAsia" w:hAnsiTheme="minorHAnsi" w:cstheme="minorBidi"/>
              <w:sz w:val="22"/>
              <w:szCs w:val="22"/>
              <w:lang w:eastAsia="nl-NL"/>
            </w:rPr>
          </w:pPr>
          <w:hyperlink w:anchor="_Toc109379715" w:history="1">
            <w:r w:rsidR="00F54638" w:rsidRPr="00D4585F">
              <w:rPr>
                <w:rStyle w:val="Hyperlink"/>
                <w:rFonts w:ascii="Lucida Sans Unicode" w:hAnsi="Lucida Sans Unicode" w:cs="Lucida Sans Unicode"/>
              </w:rPr>
              <w:t>5.2</w:t>
            </w:r>
            <w:r w:rsidR="00F54638">
              <w:rPr>
                <w:rFonts w:asciiTheme="minorHAnsi" w:eastAsiaTheme="minorEastAsia" w:hAnsiTheme="minorHAnsi" w:cstheme="minorBidi"/>
                <w:sz w:val="22"/>
                <w:szCs w:val="22"/>
                <w:lang w:eastAsia="nl-NL"/>
              </w:rPr>
              <w:tab/>
            </w:r>
            <w:r w:rsidR="00F54638" w:rsidRPr="00D4585F">
              <w:rPr>
                <w:rStyle w:val="Hyperlink"/>
              </w:rPr>
              <w:t>Beoordeling kwaliteit</w:t>
            </w:r>
            <w:r w:rsidR="00F54638">
              <w:rPr>
                <w:webHidden/>
              </w:rPr>
              <w:tab/>
            </w:r>
            <w:r w:rsidR="00F54638">
              <w:rPr>
                <w:webHidden/>
              </w:rPr>
              <w:fldChar w:fldCharType="begin"/>
            </w:r>
            <w:r w:rsidR="00F54638">
              <w:rPr>
                <w:webHidden/>
              </w:rPr>
              <w:instrText xml:space="preserve"> PAGEREF _Toc109379715 \h </w:instrText>
            </w:r>
            <w:r w:rsidR="00F54638">
              <w:rPr>
                <w:webHidden/>
              </w:rPr>
            </w:r>
            <w:r w:rsidR="00F54638">
              <w:rPr>
                <w:webHidden/>
              </w:rPr>
              <w:fldChar w:fldCharType="separate"/>
            </w:r>
            <w:r w:rsidR="000F4C22">
              <w:rPr>
                <w:webHidden/>
              </w:rPr>
              <w:t>23</w:t>
            </w:r>
            <w:r w:rsidR="00F54638">
              <w:rPr>
                <w:webHidden/>
              </w:rPr>
              <w:fldChar w:fldCharType="end"/>
            </w:r>
          </w:hyperlink>
        </w:p>
        <w:p w14:paraId="1D3A6F6F" w14:textId="71E8ED80" w:rsidR="00F54638" w:rsidRDefault="00000000">
          <w:pPr>
            <w:pStyle w:val="Inhopg2"/>
            <w:rPr>
              <w:rFonts w:asciiTheme="minorHAnsi" w:eastAsiaTheme="minorEastAsia" w:hAnsiTheme="minorHAnsi" w:cstheme="minorBidi"/>
              <w:sz w:val="22"/>
              <w:szCs w:val="22"/>
              <w:lang w:eastAsia="nl-NL"/>
            </w:rPr>
          </w:pPr>
          <w:hyperlink w:anchor="_Toc109379716" w:history="1">
            <w:r w:rsidR="00F54638" w:rsidRPr="00D4585F">
              <w:rPr>
                <w:rStyle w:val="Hyperlink"/>
                <w:rFonts w:ascii="Lucida Sans Unicode" w:hAnsi="Lucida Sans Unicode" w:cs="Lucida Sans Unicode"/>
              </w:rPr>
              <w:t>5.3</w:t>
            </w:r>
            <w:r w:rsidR="00F54638">
              <w:rPr>
                <w:rFonts w:asciiTheme="minorHAnsi" w:eastAsiaTheme="minorEastAsia" w:hAnsiTheme="minorHAnsi" w:cstheme="minorBidi"/>
                <w:sz w:val="22"/>
                <w:szCs w:val="22"/>
                <w:lang w:eastAsia="nl-NL"/>
              </w:rPr>
              <w:tab/>
            </w:r>
            <w:r w:rsidR="00F54638" w:rsidRPr="00D4585F">
              <w:rPr>
                <w:rStyle w:val="Hyperlink"/>
              </w:rPr>
              <w:t>Beoordeling</w:t>
            </w:r>
            <w:r w:rsidR="00F54638">
              <w:rPr>
                <w:webHidden/>
              </w:rPr>
              <w:tab/>
            </w:r>
            <w:r w:rsidR="00F54638">
              <w:rPr>
                <w:webHidden/>
              </w:rPr>
              <w:fldChar w:fldCharType="begin"/>
            </w:r>
            <w:r w:rsidR="00F54638">
              <w:rPr>
                <w:webHidden/>
              </w:rPr>
              <w:instrText xml:space="preserve"> PAGEREF _Toc109379716 \h </w:instrText>
            </w:r>
            <w:r w:rsidR="00F54638">
              <w:rPr>
                <w:webHidden/>
              </w:rPr>
            </w:r>
            <w:r w:rsidR="00F54638">
              <w:rPr>
                <w:webHidden/>
              </w:rPr>
              <w:fldChar w:fldCharType="separate"/>
            </w:r>
            <w:r w:rsidR="000F4C22">
              <w:rPr>
                <w:webHidden/>
              </w:rPr>
              <w:t>24</w:t>
            </w:r>
            <w:r w:rsidR="00F54638">
              <w:rPr>
                <w:webHidden/>
              </w:rPr>
              <w:fldChar w:fldCharType="end"/>
            </w:r>
          </w:hyperlink>
        </w:p>
        <w:p w14:paraId="65D1AC3F" w14:textId="740F3296" w:rsidR="00F54638" w:rsidRDefault="00000000">
          <w:pPr>
            <w:pStyle w:val="Inhopg2"/>
            <w:rPr>
              <w:rFonts w:asciiTheme="minorHAnsi" w:eastAsiaTheme="minorEastAsia" w:hAnsiTheme="minorHAnsi" w:cstheme="minorBidi"/>
              <w:sz w:val="22"/>
              <w:szCs w:val="22"/>
              <w:lang w:eastAsia="nl-NL"/>
            </w:rPr>
          </w:pPr>
          <w:hyperlink w:anchor="_Toc109379717" w:history="1">
            <w:r w:rsidR="00F54638" w:rsidRPr="00D4585F">
              <w:rPr>
                <w:rStyle w:val="Hyperlink"/>
                <w:rFonts w:ascii="Lucida Sans Unicode" w:hAnsi="Lucida Sans Unicode" w:cs="Lucida Sans Unicode"/>
              </w:rPr>
              <w:t>5.4</w:t>
            </w:r>
            <w:r w:rsidR="00F54638">
              <w:rPr>
                <w:rFonts w:asciiTheme="minorHAnsi" w:eastAsiaTheme="minorEastAsia" w:hAnsiTheme="minorHAnsi" w:cstheme="minorBidi"/>
                <w:sz w:val="22"/>
                <w:szCs w:val="22"/>
                <w:lang w:eastAsia="nl-NL"/>
              </w:rPr>
              <w:tab/>
            </w:r>
            <w:r w:rsidR="00F54638" w:rsidRPr="00D4585F">
              <w:rPr>
                <w:rStyle w:val="Hyperlink"/>
              </w:rPr>
              <w:t>Gunningsbeslissing</w:t>
            </w:r>
            <w:r w:rsidR="00F54638">
              <w:rPr>
                <w:webHidden/>
              </w:rPr>
              <w:tab/>
            </w:r>
            <w:r w:rsidR="00F54638">
              <w:rPr>
                <w:webHidden/>
              </w:rPr>
              <w:fldChar w:fldCharType="begin"/>
            </w:r>
            <w:r w:rsidR="00F54638">
              <w:rPr>
                <w:webHidden/>
              </w:rPr>
              <w:instrText xml:space="preserve"> PAGEREF _Toc109379717 \h </w:instrText>
            </w:r>
            <w:r w:rsidR="00F54638">
              <w:rPr>
                <w:webHidden/>
              </w:rPr>
            </w:r>
            <w:r w:rsidR="00F54638">
              <w:rPr>
                <w:webHidden/>
              </w:rPr>
              <w:fldChar w:fldCharType="separate"/>
            </w:r>
            <w:r w:rsidR="000F4C22">
              <w:rPr>
                <w:webHidden/>
              </w:rPr>
              <w:t>25</w:t>
            </w:r>
            <w:r w:rsidR="00F54638">
              <w:rPr>
                <w:webHidden/>
              </w:rPr>
              <w:fldChar w:fldCharType="end"/>
            </w:r>
          </w:hyperlink>
        </w:p>
        <w:p w14:paraId="37C9CC32" w14:textId="5FDCBF8C" w:rsidR="00F54638" w:rsidRDefault="00000000">
          <w:pPr>
            <w:pStyle w:val="Inhopg1"/>
            <w:rPr>
              <w:rFonts w:asciiTheme="minorHAnsi" w:eastAsiaTheme="minorEastAsia" w:hAnsiTheme="minorHAnsi" w:cstheme="minorBidi"/>
              <w:b w:val="0"/>
              <w:bCs w:val="0"/>
              <w:color w:val="auto"/>
              <w:szCs w:val="22"/>
              <w:lang w:eastAsia="nl-NL"/>
            </w:rPr>
          </w:pPr>
          <w:hyperlink w:anchor="_Toc109379718" w:history="1">
            <w:r w:rsidR="00F54638" w:rsidRPr="00D4585F">
              <w:rPr>
                <w:rStyle w:val="Hyperlink"/>
                <w14:scene3d>
                  <w14:camera w14:prst="orthographicFront"/>
                  <w14:lightRig w14:rig="threePt" w14:dir="t">
                    <w14:rot w14:lat="0" w14:lon="0" w14:rev="0"/>
                  </w14:lightRig>
                </w14:scene3d>
              </w:rPr>
              <w:t>6.</w:t>
            </w:r>
            <w:r w:rsidR="00F54638">
              <w:rPr>
                <w:rFonts w:asciiTheme="minorHAnsi" w:eastAsiaTheme="minorEastAsia" w:hAnsiTheme="minorHAnsi" w:cstheme="minorBidi"/>
                <w:b w:val="0"/>
                <w:bCs w:val="0"/>
                <w:color w:val="auto"/>
                <w:szCs w:val="22"/>
                <w:lang w:eastAsia="nl-NL"/>
              </w:rPr>
              <w:tab/>
            </w:r>
            <w:r w:rsidR="00F54638" w:rsidRPr="00D4585F">
              <w:rPr>
                <w:rStyle w:val="Hyperlink"/>
              </w:rPr>
              <w:t>Overzicht te overleggen documenten</w:t>
            </w:r>
            <w:r w:rsidR="00F54638">
              <w:rPr>
                <w:webHidden/>
              </w:rPr>
              <w:tab/>
            </w:r>
            <w:r w:rsidR="00F54638">
              <w:rPr>
                <w:webHidden/>
              </w:rPr>
              <w:fldChar w:fldCharType="begin"/>
            </w:r>
            <w:r w:rsidR="00F54638">
              <w:rPr>
                <w:webHidden/>
              </w:rPr>
              <w:instrText xml:space="preserve"> PAGEREF _Toc109379718 \h </w:instrText>
            </w:r>
            <w:r w:rsidR="00F54638">
              <w:rPr>
                <w:webHidden/>
              </w:rPr>
            </w:r>
            <w:r w:rsidR="00F54638">
              <w:rPr>
                <w:webHidden/>
              </w:rPr>
              <w:fldChar w:fldCharType="separate"/>
            </w:r>
            <w:r w:rsidR="000F4C22">
              <w:rPr>
                <w:webHidden/>
              </w:rPr>
              <w:t>26</w:t>
            </w:r>
            <w:r w:rsidR="00F54638">
              <w:rPr>
                <w:webHidden/>
              </w:rPr>
              <w:fldChar w:fldCharType="end"/>
            </w:r>
          </w:hyperlink>
        </w:p>
        <w:p w14:paraId="53AB75CD" w14:textId="3B66B261" w:rsidR="00F54638" w:rsidRDefault="00000000">
          <w:pPr>
            <w:pStyle w:val="Inhopg1"/>
            <w:rPr>
              <w:rFonts w:asciiTheme="minorHAnsi" w:eastAsiaTheme="minorEastAsia" w:hAnsiTheme="minorHAnsi" w:cstheme="minorBidi"/>
              <w:b w:val="0"/>
              <w:bCs w:val="0"/>
              <w:color w:val="auto"/>
              <w:szCs w:val="22"/>
              <w:lang w:eastAsia="nl-NL"/>
            </w:rPr>
          </w:pPr>
          <w:hyperlink w:anchor="_Toc109379719" w:history="1">
            <w:r w:rsidR="00F54638" w:rsidRPr="00D4585F">
              <w:rPr>
                <w:rStyle w:val="Hyperlink"/>
                <w14:scene3d>
                  <w14:camera w14:prst="orthographicFront"/>
                  <w14:lightRig w14:rig="threePt" w14:dir="t">
                    <w14:rot w14:lat="0" w14:lon="0" w14:rev="0"/>
                  </w14:lightRig>
                </w14:scene3d>
              </w:rPr>
              <w:t>7.</w:t>
            </w:r>
            <w:r w:rsidR="00F54638">
              <w:rPr>
                <w:rFonts w:asciiTheme="minorHAnsi" w:eastAsiaTheme="minorEastAsia" w:hAnsiTheme="minorHAnsi" w:cstheme="minorBidi"/>
                <w:b w:val="0"/>
                <w:bCs w:val="0"/>
                <w:color w:val="auto"/>
                <w:szCs w:val="22"/>
                <w:lang w:eastAsia="nl-NL"/>
              </w:rPr>
              <w:tab/>
            </w:r>
            <w:r w:rsidR="00F54638" w:rsidRPr="00D4585F">
              <w:rPr>
                <w:rStyle w:val="Hyperlink"/>
              </w:rPr>
              <w:t>Begrippenlijst</w:t>
            </w:r>
            <w:r w:rsidR="00F54638">
              <w:rPr>
                <w:webHidden/>
              </w:rPr>
              <w:tab/>
            </w:r>
            <w:r w:rsidR="00F54638">
              <w:rPr>
                <w:webHidden/>
              </w:rPr>
              <w:fldChar w:fldCharType="begin"/>
            </w:r>
            <w:r w:rsidR="00F54638">
              <w:rPr>
                <w:webHidden/>
              </w:rPr>
              <w:instrText xml:space="preserve"> PAGEREF _Toc109379719 \h </w:instrText>
            </w:r>
            <w:r w:rsidR="00F54638">
              <w:rPr>
                <w:webHidden/>
              </w:rPr>
            </w:r>
            <w:r w:rsidR="00F54638">
              <w:rPr>
                <w:webHidden/>
              </w:rPr>
              <w:fldChar w:fldCharType="separate"/>
            </w:r>
            <w:r w:rsidR="000F4C22">
              <w:rPr>
                <w:webHidden/>
              </w:rPr>
              <w:t>27</w:t>
            </w:r>
            <w:r w:rsidR="00F54638">
              <w:rPr>
                <w:webHidden/>
              </w:rPr>
              <w:fldChar w:fldCharType="end"/>
            </w:r>
          </w:hyperlink>
        </w:p>
        <w:p w14:paraId="7C42166B" w14:textId="73D318EE" w:rsidR="004023D1" w:rsidRPr="0098202C" w:rsidRDefault="004023D1" w:rsidP="00ED28F4">
          <w:pPr>
            <w:spacing w:line="240" w:lineRule="auto"/>
            <w:rPr>
              <w:rFonts w:ascii="Lucida Sans Unicode" w:hAnsi="Lucida Sans Unicode" w:cs="Lucida Sans Unicode"/>
              <w:b/>
              <w:bCs/>
              <w:szCs w:val="19"/>
            </w:rPr>
          </w:pPr>
          <w:r w:rsidRPr="0098202C">
            <w:rPr>
              <w:rFonts w:ascii="Lucida Sans Unicode" w:eastAsia="Times New Roman" w:hAnsi="Lucida Sans Unicode" w:cs="Lucida Sans Unicode"/>
              <w:b/>
              <w:caps/>
              <w:szCs w:val="19"/>
            </w:rPr>
            <w:fldChar w:fldCharType="end"/>
          </w:r>
        </w:p>
      </w:sdtContent>
    </w:sdt>
    <w:bookmarkEnd w:id="2" w:displacedByCustomXml="prev"/>
    <w:bookmarkEnd w:id="3" w:displacedByCustomXml="prev"/>
    <w:bookmarkStart w:id="4" w:name="_Toc326914328" w:displacedByCustomXml="prev"/>
    <w:bookmarkStart w:id="5" w:name="_Toc446527951" w:displacedByCustomXml="prev"/>
    <w:p w14:paraId="0E62F638" w14:textId="77777777" w:rsidR="004023D1" w:rsidRPr="0098202C" w:rsidRDefault="004023D1" w:rsidP="00ED28F4">
      <w:pPr>
        <w:spacing w:line="240" w:lineRule="auto"/>
        <w:rPr>
          <w:rFonts w:ascii="Lucida Sans Unicode" w:hAnsi="Lucida Sans Unicode" w:cs="Lucida Sans Unicode"/>
          <w:szCs w:val="19"/>
        </w:rPr>
      </w:pPr>
    </w:p>
    <w:p w14:paraId="058C72D4" w14:textId="77777777" w:rsidR="00E30B85" w:rsidRPr="0098202C" w:rsidRDefault="00E30B85" w:rsidP="00ED28F4">
      <w:pPr>
        <w:spacing w:after="160" w:line="240" w:lineRule="auto"/>
        <w:rPr>
          <w:rFonts w:ascii="Lucida Sans Unicode" w:eastAsiaTheme="majorEastAsia" w:hAnsi="Lucida Sans Unicode" w:cs="Lucida Sans Unicode"/>
          <w:bCs/>
          <w:color w:val="61C2D0" w:themeColor="accent1"/>
          <w:sz w:val="32"/>
          <w:szCs w:val="40"/>
        </w:rPr>
      </w:pPr>
      <w:bookmarkStart w:id="6" w:name="_Toc477253726"/>
      <w:r w:rsidRPr="0098202C">
        <w:rPr>
          <w:rFonts w:ascii="Lucida Sans Unicode" w:hAnsi="Lucida Sans Unicode" w:cs="Lucida Sans Unicode"/>
          <w:color w:val="61C2D0" w:themeColor="accent1"/>
        </w:rPr>
        <w:br w:type="page"/>
      </w:r>
    </w:p>
    <w:p w14:paraId="781DD021" w14:textId="77777777" w:rsidR="003238A5" w:rsidRPr="002454DE" w:rsidRDefault="003238A5" w:rsidP="00ED28F4">
      <w:pPr>
        <w:pStyle w:val="Kop1"/>
        <w:tabs>
          <w:tab w:val="left" w:pos="1134"/>
        </w:tabs>
        <w:ind w:left="851" w:hanging="851"/>
      </w:pPr>
      <w:bookmarkStart w:id="7" w:name="_Toc22805442"/>
      <w:bookmarkStart w:id="8" w:name="_Toc109379682"/>
      <w:bookmarkEnd w:id="5"/>
      <w:bookmarkEnd w:id="4"/>
      <w:bookmarkEnd w:id="6"/>
      <w:r>
        <w:lastRenderedPageBreak/>
        <w:t>Inleiding</w:t>
      </w:r>
      <w:bookmarkEnd w:id="7"/>
      <w:bookmarkEnd w:id="8"/>
    </w:p>
    <w:p w14:paraId="2AC68D22" w14:textId="77777777" w:rsidR="003238A5" w:rsidRDefault="003238A5" w:rsidP="00FB710C">
      <w:pPr>
        <w:jc w:val="both"/>
        <w:rPr>
          <w:rFonts w:cs="Lucida Sans Unicode"/>
          <w:lang w:eastAsia="nl-NL"/>
        </w:rPr>
      </w:pPr>
      <w:r w:rsidRPr="00A77847">
        <w:rPr>
          <w:rFonts w:cs="Lucida Sans Unicode"/>
          <w:lang w:eastAsia="nl-NL"/>
        </w:rPr>
        <w:t>GBLT nodigt u uit om in te schrijven voor de</w:t>
      </w:r>
      <w:r w:rsidR="00ED28F4">
        <w:rPr>
          <w:rFonts w:cs="Lucida Sans Unicode"/>
          <w:lang w:eastAsia="nl-NL"/>
        </w:rPr>
        <w:t xml:space="preserve"> </w:t>
      </w:r>
      <w:r w:rsidR="00AF6C37">
        <w:rPr>
          <w:rFonts w:cs="Lucida Sans Unicode"/>
          <w:lang w:eastAsia="nl-NL"/>
        </w:rPr>
        <w:t>Europese</w:t>
      </w:r>
      <w:r w:rsidRPr="00A77847">
        <w:rPr>
          <w:rFonts w:cs="Lucida Sans Unicode"/>
          <w:lang w:eastAsia="nl-NL"/>
        </w:rPr>
        <w:t xml:space="preserve"> aanbesteding </w:t>
      </w:r>
      <w:r w:rsidR="00AF6C37">
        <w:rPr>
          <w:rFonts w:ascii="Lucida Sans Unicode" w:hAnsi="Lucida Sans Unicode" w:cs="Lucida Sans Unicode"/>
        </w:rPr>
        <w:t xml:space="preserve">Invordering. </w:t>
      </w:r>
      <w:r w:rsidRPr="00A77847">
        <w:rPr>
          <w:rFonts w:cs="Lucida Sans Unicode"/>
          <w:lang w:eastAsia="nl-NL"/>
        </w:rPr>
        <w:t>D</w:t>
      </w:r>
      <w:r>
        <w:rPr>
          <w:rFonts w:cs="Lucida Sans Unicode"/>
          <w:lang w:eastAsia="nl-NL"/>
        </w:rPr>
        <w:t>it</w:t>
      </w:r>
      <w:r w:rsidRPr="00A77847">
        <w:rPr>
          <w:rFonts w:cs="Lucida Sans Unicode"/>
          <w:lang w:eastAsia="nl-NL"/>
        </w:rPr>
        <w:t xml:space="preserve"> beschrijvend document is opgesteld ten behoeve van de</w:t>
      </w:r>
      <w:r>
        <w:rPr>
          <w:rFonts w:cs="Lucida Sans Unicode"/>
          <w:lang w:eastAsia="nl-NL"/>
        </w:rPr>
        <w:t>ze</w:t>
      </w:r>
      <w:r w:rsidRPr="00A77847">
        <w:rPr>
          <w:rFonts w:cs="Lucida Sans Unicode"/>
          <w:lang w:eastAsia="nl-NL"/>
        </w:rPr>
        <w:t xml:space="preserve"> aanbesteding</w:t>
      </w:r>
      <w:r>
        <w:rPr>
          <w:rFonts w:cs="Lucida Sans Unicode"/>
          <w:lang w:eastAsia="nl-NL"/>
        </w:rPr>
        <w:t xml:space="preserve">. </w:t>
      </w:r>
      <w:r w:rsidRPr="00A77847">
        <w:rPr>
          <w:rFonts w:cs="Lucida Sans Unicode"/>
          <w:lang w:eastAsia="nl-NL"/>
        </w:rPr>
        <w:t xml:space="preserve">In dit document </w:t>
      </w:r>
      <w:r>
        <w:rPr>
          <w:rFonts w:cs="Lucida Sans Unicode"/>
          <w:lang w:eastAsia="nl-NL"/>
        </w:rPr>
        <w:t>geven wij, het projectteam, de</w:t>
      </w:r>
      <w:r w:rsidRPr="00A77847">
        <w:rPr>
          <w:rFonts w:cs="Lucida Sans Unicode"/>
          <w:lang w:eastAsia="nl-NL"/>
        </w:rPr>
        <w:t xml:space="preserve"> beschrijving van de opdracht</w:t>
      </w:r>
      <w:r>
        <w:rPr>
          <w:rFonts w:cs="Lucida Sans Unicode"/>
          <w:lang w:eastAsia="nl-NL"/>
        </w:rPr>
        <w:t>. Tevens benoemen wij a</w:t>
      </w:r>
      <w:r w:rsidRPr="00A77847">
        <w:rPr>
          <w:rFonts w:cs="Lucida Sans Unicode"/>
          <w:lang w:eastAsia="nl-NL"/>
        </w:rPr>
        <w:t>lle gelde</w:t>
      </w:r>
      <w:r>
        <w:rPr>
          <w:rFonts w:cs="Lucida Sans Unicode"/>
          <w:lang w:eastAsia="nl-NL"/>
        </w:rPr>
        <w:t>nde eisen en voorwaarden</w:t>
      </w:r>
      <w:r w:rsidRPr="00A77847">
        <w:rPr>
          <w:rFonts w:cs="Lucida Sans Unicode"/>
          <w:lang w:eastAsia="nl-NL"/>
        </w:rPr>
        <w:t xml:space="preserve">. </w:t>
      </w:r>
    </w:p>
    <w:p w14:paraId="1E2110AB" w14:textId="77777777" w:rsidR="003238A5" w:rsidRPr="00A77847" w:rsidRDefault="003238A5" w:rsidP="00FB710C">
      <w:pPr>
        <w:jc w:val="both"/>
        <w:rPr>
          <w:rFonts w:cs="Lucida Sans Unicode"/>
          <w:lang w:eastAsia="nl-NL"/>
        </w:rPr>
      </w:pPr>
    </w:p>
    <w:p w14:paraId="75893640" w14:textId="77777777" w:rsidR="003238A5" w:rsidRPr="005521E8" w:rsidRDefault="003238A5" w:rsidP="00FB710C">
      <w:pPr>
        <w:pStyle w:val="Kop2"/>
        <w:jc w:val="both"/>
      </w:pPr>
      <w:bookmarkStart w:id="9" w:name="_Toc22805443"/>
      <w:bookmarkStart w:id="10" w:name="_Toc109379683"/>
      <w:r w:rsidRPr="005521E8">
        <w:t xml:space="preserve">GBLT, </w:t>
      </w:r>
      <w:r w:rsidRPr="00795192">
        <w:t>toonaangevend</w:t>
      </w:r>
      <w:r w:rsidRPr="005521E8">
        <w:t xml:space="preserve"> in belastingen</w:t>
      </w:r>
      <w:bookmarkEnd w:id="9"/>
      <w:bookmarkEnd w:id="10"/>
    </w:p>
    <w:p w14:paraId="2BF3360E" w14:textId="77777777" w:rsidR="003F71D9" w:rsidRDefault="003238A5" w:rsidP="00FB710C">
      <w:pPr>
        <w:spacing w:line="240" w:lineRule="auto"/>
        <w:jc w:val="both"/>
        <w:rPr>
          <w:rFonts w:ascii="Lucida Sans Unicode" w:hAnsi="Lucida Sans Unicode" w:cs="Lucida Sans Unicode"/>
          <w:b/>
        </w:rPr>
      </w:pPr>
      <w:r w:rsidRPr="009801A5">
        <w:rPr>
          <w:rFonts w:ascii="Lucida Sans Unicode" w:hAnsi="Lucida Sans Unicode" w:cs="Lucida Sans Unicode"/>
          <w:b/>
        </w:rPr>
        <w:t xml:space="preserve">GBLT </w:t>
      </w:r>
      <w:r w:rsidR="00FB710C">
        <w:rPr>
          <w:rFonts w:ascii="Lucida Sans Unicode" w:hAnsi="Lucida Sans Unicode" w:cs="Lucida Sans Unicode"/>
          <w:b/>
        </w:rPr>
        <w:t>is een Gemeenschappelijke R</w:t>
      </w:r>
      <w:r w:rsidR="003F71D9">
        <w:rPr>
          <w:rFonts w:ascii="Lucida Sans Unicode" w:hAnsi="Lucida Sans Unicode" w:cs="Lucida Sans Unicode"/>
          <w:b/>
        </w:rPr>
        <w:t>egeling</w:t>
      </w:r>
    </w:p>
    <w:p w14:paraId="2C6D73DB" w14:textId="77777777" w:rsidR="003F71D9" w:rsidRDefault="003F71D9" w:rsidP="00FB710C">
      <w:pPr>
        <w:spacing w:line="240" w:lineRule="auto"/>
        <w:jc w:val="both"/>
        <w:rPr>
          <w:rFonts w:ascii="Lucida Sans Unicode" w:hAnsi="Lucida Sans Unicode" w:cs="Lucida Sans Unicode"/>
        </w:rPr>
      </w:pPr>
      <w:r>
        <w:rPr>
          <w:rFonts w:ascii="Lucida Sans Unicode" w:hAnsi="Lucida Sans Unicode" w:cs="Lucida Sans Unicode"/>
        </w:rPr>
        <w:t>En</w:t>
      </w:r>
      <w:r w:rsidRPr="003F71D9">
        <w:rPr>
          <w:rFonts w:ascii="Lucida Sans Unicode" w:hAnsi="Lucida Sans Unicode" w:cs="Lucida Sans Unicode"/>
        </w:rPr>
        <w:t xml:space="preserve"> </w:t>
      </w:r>
      <w:r w:rsidR="003238A5" w:rsidRPr="003F71D9">
        <w:rPr>
          <w:rFonts w:ascii="Lucida Sans Unicode" w:hAnsi="Lucida Sans Unicode" w:cs="Lucida Sans Unicode"/>
        </w:rPr>
        <w:t>regelt de waterschaps- en gemeentebelastingen voor vijf waterschappen en </w:t>
      </w:r>
      <w:r w:rsidR="00F0255E">
        <w:rPr>
          <w:rFonts w:ascii="Lucida Sans Unicode" w:hAnsi="Lucida Sans Unicode" w:cs="Lucida Sans Unicode"/>
        </w:rPr>
        <w:t>zeven</w:t>
      </w:r>
      <w:r w:rsidR="003238A5" w:rsidRPr="003F71D9">
        <w:rPr>
          <w:rFonts w:ascii="Lucida Sans Unicode" w:hAnsi="Lucida Sans Unicode" w:cs="Lucida Sans Unicode"/>
        </w:rPr>
        <w:t xml:space="preserve"> gemeenten</w:t>
      </w:r>
      <w:r>
        <w:rPr>
          <w:rFonts w:ascii="Lucida Sans Unicode" w:hAnsi="Lucida Sans Unicode" w:cs="Lucida Sans Unicode"/>
        </w:rPr>
        <w:t xml:space="preserve">. </w:t>
      </w:r>
      <w:r w:rsidRPr="003F71D9">
        <w:rPr>
          <w:rFonts w:ascii="Lucida Sans Unicode" w:hAnsi="Lucida Sans Unicode" w:cs="Lucida Sans Unicode"/>
        </w:rPr>
        <w:t>Het aantal en de samenstelling van de deelnemers aan de Gemeenschappelijke Regeling kan gedurende de uitvoering van de opdracht wijzigen door toetreding of uittreding van een of meerdere deelnemer(s).</w:t>
      </w:r>
    </w:p>
    <w:p w14:paraId="7E0257F2" w14:textId="77777777" w:rsidR="003238A5" w:rsidRPr="003F71D9" w:rsidRDefault="003238A5" w:rsidP="00FB710C">
      <w:pPr>
        <w:spacing w:line="240" w:lineRule="auto"/>
        <w:jc w:val="both"/>
        <w:rPr>
          <w:rFonts w:ascii="Lucida Sans Unicode" w:hAnsi="Lucida Sans Unicode" w:cs="Lucida Sans Unicode"/>
        </w:rPr>
      </w:pPr>
    </w:p>
    <w:p w14:paraId="3AF4D261" w14:textId="77777777" w:rsidR="003238A5" w:rsidRDefault="003238A5" w:rsidP="00FB710C">
      <w:pPr>
        <w:spacing w:line="240" w:lineRule="auto"/>
        <w:jc w:val="both"/>
        <w:rPr>
          <w:rFonts w:ascii="Lucida Sans Unicode" w:hAnsi="Lucida Sans Unicode" w:cs="Lucida Sans Unicode"/>
        </w:rPr>
      </w:pPr>
      <w:r w:rsidRPr="00E510A5">
        <w:rPr>
          <w:noProof/>
          <w:lang w:eastAsia="nl-NL"/>
        </w:rPr>
        <w:drawing>
          <wp:anchor distT="0" distB="0" distL="114300" distR="114300" simplePos="0" relativeHeight="251661312" behindDoc="1" locked="0" layoutInCell="1" allowOverlap="1" wp14:anchorId="5CA28C07" wp14:editId="62E2C1EE">
            <wp:simplePos x="0" y="0"/>
            <wp:positionH relativeFrom="margin">
              <wp:posOffset>2085064</wp:posOffset>
            </wp:positionH>
            <wp:positionV relativeFrom="paragraph">
              <wp:posOffset>379786</wp:posOffset>
            </wp:positionV>
            <wp:extent cx="3725545" cy="2631440"/>
            <wp:effectExtent l="0" t="0" r="825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BLT_kaartje_2016.jpg"/>
                    <pic:cNvPicPr/>
                  </pic:nvPicPr>
                  <pic:blipFill>
                    <a:blip r:embed="rId10">
                      <a:extLst>
                        <a:ext uri="{28A0092B-C50C-407E-A947-70E740481C1C}">
                          <a14:useLocalDpi xmlns:a14="http://schemas.microsoft.com/office/drawing/2010/main" val="0"/>
                        </a:ext>
                      </a:extLst>
                    </a:blip>
                    <a:stretch>
                      <a:fillRect/>
                    </a:stretch>
                  </pic:blipFill>
                  <pic:spPr>
                    <a:xfrm>
                      <a:off x="0" y="0"/>
                      <a:ext cx="3725545" cy="2631440"/>
                    </a:xfrm>
                    <a:prstGeom prst="rect">
                      <a:avLst/>
                    </a:prstGeom>
                  </pic:spPr>
                </pic:pic>
              </a:graphicData>
            </a:graphic>
            <wp14:sizeRelH relativeFrom="page">
              <wp14:pctWidth>0</wp14:pctWidth>
            </wp14:sizeRelH>
            <wp14:sizeRelV relativeFrom="page">
              <wp14:pctHeight>0</wp14:pctHeight>
            </wp14:sizeRelV>
          </wp:anchor>
        </w:drawing>
      </w:r>
      <w:r>
        <w:rPr>
          <w:rFonts w:ascii="Lucida Sans Unicode" w:hAnsi="Lucida Sans Unicode" w:cs="Lucida Sans Unicode"/>
        </w:rPr>
        <w:t xml:space="preserve">Voor de gemeenten geven wij ook uitvoering aan de Wet WOZ. Uitgangspunt is </w:t>
      </w:r>
      <w:r w:rsidRPr="000E3214">
        <w:rPr>
          <w:rFonts w:ascii="Lucida Sans Unicode" w:hAnsi="Lucida Sans Unicode" w:cs="Lucida Sans Unicode"/>
        </w:rPr>
        <w:t>de hoogste kwaliteit tegen zo laag mogelijke kosten.</w:t>
      </w:r>
      <w:r>
        <w:rPr>
          <w:rFonts w:ascii="Lucida Sans Unicode" w:hAnsi="Lucida Sans Unicode" w:cs="Lucida Sans Unicode"/>
        </w:rPr>
        <w:t xml:space="preserve"> Wij regelen de belastingen voor de volgende waterschappen en gemeenten:</w:t>
      </w:r>
    </w:p>
    <w:p w14:paraId="5D37A9A1" w14:textId="77777777" w:rsidR="003238A5" w:rsidRPr="00E510A5" w:rsidRDefault="003238A5" w:rsidP="00FB710C">
      <w:pPr>
        <w:pStyle w:val="Lijstalinea"/>
        <w:numPr>
          <w:ilvl w:val="0"/>
          <w:numId w:val="18"/>
        </w:numPr>
        <w:spacing w:line="240" w:lineRule="auto"/>
        <w:ind w:left="360"/>
        <w:jc w:val="both"/>
        <w:rPr>
          <w:rFonts w:asciiTheme="majorHAnsi" w:hAnsiTheme="majorHAnsi" w:cstheme="majorHAnsi"/>
        </w:rPr>
      </w:pPr>
      <w:r w:rsidRPr="00E510A5">
        <w:rPr>
          <w:rFonts w:asciiTheme="majorHAnsi" w:hAnsiTheme="majorHAnsi" w:cstheme="majorHAnsi"/>
        </w:rPr>
        <w:t xml:space="preserve">Waterschap Drents Overijsselse Delta </w:t>
      </w:r>
    </w:p>
    <w:p w14:paraId="3B736FE3" w14:textId="77777777" w:rsidR="003238A5" w:rsidRPr="00E510A5" w:rsidRDefault="003238A5" w:rsidP="00FB710C">
      <w:pPr>
        <w:pStyle w:val="Lijstalinea"/>
        <w:numPr>
          <w:ilvl w:val="0"/>
          <w:numId w:val="18"/>
        </w:numPr>
        <w:spacing w:line="240" w:lineRule="auto"/>
        <w:ind w:left="360"/>
        <w:jc w:val="both"/>
        <w:rPr>
          <w:rFonts w:asciiTheme="majorHAnsi" w:hAnsiTheme="majorHAnsi" w:cstheme="majorHAnsi"/>
        </w:rPr>
      </w:pPr>
      <w:r w:rsidRPr="00E510A5">
        <w:rPr>
          <w:rFonts w:asciiTheme="majorHAnsi" w:hAnsiTheme="majorHAnsi" w:cstheme="majorHAnsi"/>
        </w:rPr>
        <w:t xml:space="preserve">Waterschap Rijn en IJssel </w:t>
      </w:r>
    </w:p>
    <w:p w14:paraId="56982E9B" w14:textId="77777777" w:rsidR="003238A5" w:rsidRPr="00E510A5" w:rsidRDefault="003238A5" w:rsidP="00FB710C">
      <w:pPr>
        <w:pStyle w:val="Lijstalinea"/>
        <w:numPr>
          <w:ilvl w:val="0"/>
          <w:numId w:val="18"/>
        </w:numPr>
        <w:spacing w:line="240" w:lineRule="auto"/>
        <w:ind w:left="360"/>
        <w:jc w:val="both"/>
        <w:rPr>
          <w:rFonts w:asciiTheme="majorHAnsi" w:hAnsiTheme="majorHAnsi" w:cstheme="majorHAnsi"/>
        </w:rPr>
      </w:pPr>
      <w:r w:rsidRPr="00E510A5">
        <w:rPr>
          <w:rFonts w:asciiTheme="majorHAnsi" w:hAnsiTheme="majorHAnsi" w:cstheme="majorHAnsi"/>
        </w:rPr>
        <w:t xml:space="preserve">Waterschap Vallei en Veluwe </w:t>
      </w:r>
    </w:p>
    <w:p w14:paraId="2740D3AA" w14:textId="77777777" w:rsidR="003238A5" w:rsidRPr="00E510A5" w:rsidRDefault="003238A5" w:rsidP="00FB710C">
      <w:pPr>
        <w:pStyle w:val="Lijstalinea"/>
        <w:numPr>
          <w:ilvl w:val="0"/>
          <w:numId w:val="18"/>
        </w:numPr>
        <w:spacing w:line="240" w:lineRule="auto"/>
        <w:ind w:left="360"/>
        <w:jc w:val="both"/>
        <w:rPr>
          <w:rFonts w:asciiTheme="majorHAnsi" w:hAnsiTheme="majorHAnsi" w:cstheme="majorHAnsi"/>
        </w:rPr>
      </w:pPr>
      <w:r w:rsidRPr="00E510A5">
        <w:rPr>
          <w:rFonts w:asciiTheme="majorHAnsi" w:hAnsiTheme="majorHAnsi" w:cstheme="majorHAnsi"/>
        </w:rPr>
        <w:t xml:space="preserve">Waterschap Vechtstromen </w:t>
      </w:r>
    </w:p>
    <w:p w14:paraId="7D04F50C" w14:textId="77777777" w:rsidR="003238A5" w:rsidRPr="00E510A5" w:rsidRDefault="003238A5" w:rsidP="00FB710C">
      <w:pPr>
        <w:pStyle w:val="Lijstalinea"/>
        <w:numPr>
          <w:ilvl w:val="0"/>
          <w:numId w:val="18"/>
        </w:numPr>
        <w:spacing w:line="240" w:lineRule="auto"/>
        <w:ind w:left="360"/>
        <w:jc w:val="both"/>
        <w:rPr>
          <w:rFonts w:asciiTheme="majorHAnsi" w:hAnsiTheme="majorHAnsi" w:cstheme="majorHAnsi"/>
        </w:rPr>
      </w:pPr>
      <w:r w:rsidRPr="00E510A5">
        <w:rPr>
          <w:rFonts w:asciiTheme="majorHAnsi" w:hAnsiTheme="majorHAnsi" w:cstheme="majorHAnsi"/>
        </w:rPr>
        <w:t xml:space="preserve">Waterschap Zuiderzeeland </w:t>
      </w:r>
    </w:p>
    <w:p w14:paraId="4239DAD3" w14:textId="77777777" w:rsidR="003238A5" w:rsidRPr="00E510A5" w:rsidRDefault="003238A5" w:rsidP="00FB710C">
      <w:pPr>
        <w:spacing w:line="240" w:lineRule="auto"/>
        <w:jc w:val="both"/>
        <w:rPr>
          <w:rFonts w:asciiTheme="majorHAnsi" w:hAnsiTheme="majorHAnsi" w:cstheme="majorHAnsi"/>
        </w:rPr>
      </w:pPr>
    </w:p>
    <w:p w14:paraId="408CA818" w14:textId="77777777" w:rsidR="003238A5" w:rsidRPr="00E510A5" w:rsidRDefault="003238A5" w:rsidP="00FB710C">
      <w:pPr>
        <w:pStyle w:val="Lijstalinea"/>
        <w:numPr>
          <w:ilvl w:val="0"/>
          <w:numId w:val="18"/>
        </w:numPr>
        <w:spacing w:line="240" w:lineRule="auto"/>
        <w:ind w:left="360"/>
        <w:jc w:val="both"/>
        <w:rPr>
          <w:rFonts w:asciiTheme="majorHAnsi" w:hAnsiTheme="majorHAnsi" w:cstheme="majorHAnsi"/>
        </w:rPr>
      </w:pPr>
      <w:r w:rsidRPr="00E510A5">
        <w:rPr>
          <w:rFonts w:asciiTheme="majorHAnsi" w:hAnsiTheme="majorHAnsi" w:cstheme="majorHAnsi"/>
        </w:rPr>
        <w:t>Gemeente Bunschoten</w:t>
      </w:r>
    </w:p>
    <w:p w14:paraId="6F197995" w14:textId="77777777" w:rsidR="003238A5" w:rsidRPr="00E510A5" w:rsidRDefault="003238A5" w:rsidP="00FB710C">
      <w:pPr>
        <w:pStyle w:val="Lijstalinea"/>
        <w:numPr>
          <w:ilvl w:val="0"/>
          <w:numId w:val="18"/>
        </w:numPr>
        <w:spacing w:line="240" w:lineRule="auto"/>
        <w:ind w:left="360"/>
        <w:jc w:val="both"/>
        <w:rPr>
          <w:rFonts w:asciiTheme="majorHAnsi" w:hAnsiTheme="majorHAnsi" w:cstheme="majorHAnsi"/>
        </w:rPr>
      </w:pPr>
      <w:r w:rsidRPr="00E510A5">
        <w:rPr>
          <w:rFonts w:asciiTheme="majorHAnsi" w:hAnsiTheme="majorHAnsi" w:cstheme="majorHAnsi"/>
        </w:rPr>
        <w:t xml:space="preserve">Gemeente Dalfsen </w:t>
      </w:r>
    </w:p>
    <w:p w14:paraId="3F5A334D" w14:textId="77777777" w:rsidR="003238A5" w:rsidRDefault="003238A5" w:rsidP="00FB710C">
      <w:pPr>
        <w:pStyle w:val="Lijstalinea"/>
        <w:numPr>
          <w:ilvl w:val="0"/>
          <w:numId w:val="18"/>
        </w:numPr>
        <w:spacing w:line="240" w:lineRule="auto"/>
        <w:ind w:left="360"/>
        <w:jc w:val="both"/>
        <w:rPr>
          <w:rFonts w:asciiTheme="majorHAnsi" w:hAnsiTheme="majorHAnsi" w:cstheme="majorHAnsi"/>
        </w:rPr>
      </w:pPr>
      <w:r w:rsidRPr="00E510A5">
        <w:rPr>
          <w:rFonts w:asciiTheme="majorHAnsi" w:hAnsiTheme="majorHAnsi" w:cstheme="majorHAnsi"/>
        </w:rPr>
        <w:t xml:space="preserve">Gemeente Dronten </w:t>
      </w:r>
    </w:p>
    <w:p w14:paraId="026EF9A7" w14:textId="77777777" w:rsidR="003238A5" w:rsidRPr="00E510A5" w:rsidRDefault="003238A5" w:rsidP="00FB710C">
      <w:pPr>
        <w:pStyle w:val="Lijstalinea"/>
        <w:numPr>
          <w:ilvl w:val="0"/>
          <w:numId w:val="18"/>
        </w:numPr>
        <w:spacing w:line="240" w:lineRule="auto"/>
        <w:ind w:left="360"/>
        <w:jc w:val="both"/>
        <w:rPr>
          <w:rFonts w:asciiTheme="majorHAnsi" w:hAnsiTheme="majorHAnsi" w:cstheme="majorHAnsi"/>
        </w:rPr>
      </w:pPr>
      <w:r>
        <w:rPr>
          <w:rFonts w:asciiTheme="majorHAnsi" w:hAnsiTheme="majorHAnsi" w:cstheme="majorHAnsi"/>
        </w:rPr>
        <w:t>Gemeente Leusden</w:t>
      </w:r>
    </w:p>
    <w:p w14:paraId="766C25A0" w14:textId="77777777" w:rsidR="003238A5" w:rsidRDefault="003238A5" w:rsidP="00FB710C">
      <w:pPr>
        <w:pStyle w:val="Lijstalinea"/>
        <w:numPr>
          <w:ilvl w:val="0"/>
          <w:numId w:val="18"/>
        </w:numPr>
        <w:spacing w:line="240" w:lineRule="auto"/>
        <w:ind w:left="360"/>
        <w:jc w:val="both"/>
        <w:rPr>
          <w:rFonts w:asciiTheme="majorHAnsi" w:hAnsiTheme="majorHAnsi" w:cstheme="majorHAnsi"/>
        </w:rPr>
      </w:pPr>
      <w:r w:rsidRPr="00E510A5">
        <w:rPr>
          <w:rFonts w:asciiTheme="majorHAnsi" w:hAnsiTheme="majorHAnsi" w:cstheme="majorHAnsi"/>
        </w:rPr>
        <w:t>Gemeente Nijkerk</w:t>
      </w:r>
    </w:p>
    <w:p w14:paraId="2DEC608B" w14:textId="77777777" w:rsidR="00F0255E" w:rsidRPr="00E510A5" w:rsidRDefault="00F0255E" w:rsidP="00FB710C">
      <w:pPr>
        <w:pStyle w:val="Lijstalinea"/>
        <w:numPr>
          <w:ilvl w:val="0"/>
          <w:numId w:val="18"/>
        </w:numPr>
        <w:spacing w:line="240" w:lineRule="auto"/>
        <w:ind w:left="360"/>
        <w:jc w:val="both"/>
        <w:rPr>
          <w:rFonts w:asciiTheme="majorHAnsi" w:hAnsiTheme="majorHAnsi" w:cstheme="majorHAnsi"/>
        </w:rPr>
      </w:pPr>
      <w:r>
        <w:rPr>
          <w:rFonts w:asciiTheme="majorHAnsi" w:hAnsiTheme="majorHAnsi" w:cstheme="majorHAnsi"/>
        </w:rPr>
        <w:t>Gemeente Ommen</w:t>
      </w:r>
    </w:p>
    <w:p w14:paraId="604070D0" w14:textId="77777777" w:rsidR="003238A5" w:rsidRPr="00E510A5" w:rsidRDefault="003238A5" w:rsidP="00FB710C">
      <w:pPr>
        <w:pStyle w:val="Lijstalinea"/>
        <w:numPr>
          <w:ilvl w:val="0"/>
          <w:numId w:val="18"/>
        </w:numPr>
        <w:spacing w:line="240" w:lineRule="auto"/>
        <w:ind w:left="360"/>
        <w:jc w:val="both"/>
        <w:rPr>
          <w:rFonts w:asciiTheme="majorHAnsi" w:hAnsiTheme="majorHAnsi" w:cstheme="majorHAnsi"/>
        </w:rPr>
      </w:pPr>
      <w:r w:rsidRPr="00E510A5">
        <w:rPr>
          <w:rFonts w:asciiTheme="majorHAnsi" w:hAnsiTheme="majorHAnsi" w:cstheme="majorHAnsi"/>
        </w:rPr>
        <w:t>Gemeente Zwolle</w:t>
      </w:r>
    </w:p>
    <w:p w14:paraId="2334BDDF" w14:textId="77777777" w:rsidR="003F71D9" w:rsidRDefault="003F71D9" w:rsidP="00FB710C">
      <w:pPr>
        <w:spacing w:line="240" w:lineRule="auto"/>
        <w:jc w:val="both"/>
        <w:rPr>
          <w:rFonts w:ascii="Lucida Sans Unicode" w:hAnsi="Lucida Sans Unicode" w:cs="Lucida Sans Unicode"/>
        </w:rPr>
      </w:pPr>
    </w:p>
    <w:p w14:paraId="3964D37A" w14:textId="77777777" w:rsidR="003238A5" w:rsidRPr="00770900" w:rsidRDefault="003238A5" w:rsidP="00FB710C">
      <w:pPr>
        <w:pStyle w:val="Kop2"/>
        <w:jc w:val="both"/>
      </w:pPr>
      <w:bookmarkStart w:id="11" w:name="_Toc22805444"/>
      <w:bookmarkStart w:id="12" w:name="_Toc109379684"/>
      <w:r w:rsidRPr="00770900">
        <w:t xml:space="preserve">Visie </w:t>
      </w:r>
      <w:r>
        <w:t>GBLT</w:t>
      </w:r>
      <w:bookmarkEnd w:id="11"/>
      <w:bookmarkEnd w:id="12"/>
    </w:p>
    <w:p w14:paraId="6C11C363" w14:textId="77777777" w:rsidR="003238A5" w:rsidRDefault="003238A5" w:rsidP="00FB710C">
      <w:pPr>
        <w:spacing w:line="240" w:lineRule="auto"/>
        <w:jc w:val="both"/>
        <w:rPr>
          <w:rFonts w:ascii="Lucida Sans Unicode" w:hAnsi="Lucida Sans Unicode" w:cs="Lucida Sans Unicode"/>
          <w:b/>
        </w:rPr>
      </w:pPr>
      <w:r w:rsidRPr="009801A5">
        <w:rPr>
          <w:rFonts w:ascii="Lucida Sans Unicode" w:hAnsi="Lucida Sans Unicode" w:cs="Lucida Sans Unicode"/>
          <w:b/>
        </w:rPr>
        <w:t>GBLT voert de haar opgedragen taken zo effectief en efficiënt mogelijk uit</w:t>
      </w:r>
    </w:p>
    <w:p w14:paraId="0081A587" w14:textId="77777777" w:rsidR="003238A5" w:rsidRPr="00770900" w:rsidRDefault="003238A5" w:rsidP="00FB710C">
      <w:pPr>
        <w:spacing w:line="240" w:lineRule="auto"/>
        <w:jc w:val="both"/>
        <w:rPr>
          <w:rFonts w:ascii="Lucida Sans Unicode" w:hAnsi="Lucida Sans Unicode" w:cs="Lucida Sans Unicode"/>
        </w:rPr>
      </w:pPr>
      <w:r w:rsidRPr="00770900">
        <w:rPr>
          <w:rFonts w:ascii="Lucida Sans Unicode" w:hAnsi="Lucida Sans Unicode" w:cs="Lucida Sans Unicode"/>
        </w:rPr>
        <w:t>Dat komt o.a. tot</w:t>
      </w:r>
      <w:r>
        <w:rPr>
          <w:rFonts w:ascii="Lucida Sans Unicode" w:hAnsi="Lucida Sans Unicode" w:cs="Lucida Sans Unicode"/>
        </w:rPr>
        <w:t xml:space="preserve"> </w:t>
      </w:r>
      <w:r w:rsidRPr="00770900">
        <w:rPr>
          <w:rFonts w:ascii="Lucida Sans Unicode" w:hAnsi="Lucida Sans Unicode" w:cs="Lucida Sans Unicode"/>
        </w:rPr>
        <w:t>uitdrukking in het realiseren van de hoogst haalbare kwaliteit, het</w:t>
      </w:r>
      <w:r>
        <w:rPr>
          <w:rFonts w:ascii="Lucida Sans Unicode" w:hAnsi="Lucida Sans Unicode" w:cs="Lucida Sans Unicode"/>
        </w:rPr>
        <w:t xml:space="preserve"> werken met de kortst mogelijke </w:t>
      </w:r>
      <w:r w:rsidRPr="00770900">
        <w:rPr>
          <w:rFonts w:ascii="Lucida Sans Unicode" w:hAnsi="Lucida Sans Unicode" w:cs="Lucida Sans Unicode"/>
        </w:rPr>
        <w:t>doorlooptijd, tegen marktconforme kosten. Daarbij wordt geb</w:t>
      </w:r>
      <w:r>
        <w:rPr>
          <w:rFonts w:ascii="Lucida Sans Unicode" w:hAnsi="Lucida Sans Unicode" w:cs="Lucida Sans Unicode"/>
        </w:rPr>
        <w:t xml:space="preserve">ruik gemaakt van applicaties en </w:t>
      </w:r>
      <w:r w:rsidRPr="00770900">
        <w:rPr>
          <w:rFonts w:ascii="Lucida Sans Unicode" w:hAnsi="Lucida Sans Unicode" w:cs="Lucida Sans Unicode"/>
        </w:rPr>
        <w:t>systemen, die dit ondersteunen. Deze applicaties en systemen zijn afk</w:t>
      </w:r>
      <w:r>
        <w:rPr>
          <w:rFonts w:ascii="Lucida Sans Unicode" w:hAnsi="Lucida Sans Unicode" w:cs="Lucida Sans Unicode"/>
        </w:rPr>
        <w:t>omstig van leveranciers met wie wij</w:t>
      </w:r>
      <w:r w:rsidRPr="00770900">
        <w:rPr>
          <w:rFonts w:ascii="Lucida Sans Unicode" w:hAnsi="Lucida Sans Unicode" w:cs="Lucida Sans Unicode"/>
        </w:rPr>
        <w:t xml:space="preserve"> actief </w:t>
      </w:r>
      <w:r>
        <w:rPr>
          <w:rFonts w:ascii="Lucida Sans Unicode" w:hAnsi="Lucida Sans Unicode" w:cs="Lucida Sans Unicode"/>
        </w:rPr>
        <w:t>streven</w:t>
      </w:r>
      <w:r w:rsidRPr="00770900">
        <w:rPr>
          <w:rFonts w:ascii="Lucida Sans Unicode" w:hAnsi="Lucida Sans Unicode" w:cs="Lucida Sans Unicode"/>
        </w:rPr>
        <w:t xml:space="preserve"> naar het onderhouden van een evenwichtige partnerrelatie.</w:t>
      </w:r>
    </w:p>
    <w:p w14:paraId="08B7E990" w14:textId="77777777" w:rsidR="00ED28F4" w:rsidRPr="00ED28F4" w:rsidRDefault="00ED28F4" w:rsidP="00FB710C">
      <w:pPr>
        <w:spacing w:line="240" w:lineRule="auto"/>
        <w:jc w:val="both"/>
        <w:rPr>
          <w:rFonts w:ascii="Lucida Sans Unicode" w:hAnsi="Lucida Sans Unicode" w:cs="Lucida Sans Unicode"/>
          <w:b/>
        </w:rPr>
      </w:pPr>
    </w:p>
    <w:p w14:paraId="1287F1AA" w14:textId="77777777" w:rsidR="003238A5" w:rsidRDefault="003238A5" w:rsidP="00FB710C">
      <w:pPr>
        <w:spacing w:line="240" w:lineRule="auto"/>
        <w:jc w:val="both"/>
        <w:rPr>
          <w:rFonts w:ascii="Lucida Sans Unicode" w:hAnsi="Lucida Sans Unicode" w:cs="Lucida Sans Unicode"/>
        </w:rPr>
      </w:pPr>
      <w:r>
        <w:rPr>
          <w:rFonts w:ascii="Lucida Sans Unicode" w:hAnsi="Lucida Sans Unicode" w:cs="Lucida Sans Unicode"/>
        </w:rPr>
        <w:t>Wij moeten</w:t>
      </w:r>
      <w:r w:rsidRPr="00770900">
        <w:rPr>
          <w:rFonts w:ascii="Lucida Sans Unicode" w:hAnsi="Lucida Sans Unicode" w:cs="Lucida Sans Unicode"/>
        </w:rPr>
        <w:t xml:space="preserve"> te allen tijde ku</w:t>
      </w:r>
      <w:r>
        <w:rPr>
          <w:rFonts w:ascii="Lucida Sans Unicode" w:hAnsi="Lucida Sans Unicode" w:cs="Lucida Sans Unicode"/>
        </w:rPr>
        <w:t xml:space="preserve">nnen beschikken </w:t>
      </w:r>
      <w:r w:rsidRPr="00770900">
        <w:rPr>
          <w:rFonts w:ascii="Lucida Sans Unicode" w:hAnsi="Lucida Sans Unicode" w:cs="Lucida Sans Unicode"/>
        </w:rPr>
        <w:t>over (bron)gegevens die juist, actueel, compleet, tijdig en in h</w:t>
      </w:r>
      <w:r>
        <w:rPr>
          <w:rFonts w:ascii="Lucida Sans Unicode" w:hAnsi="Lucida Sans Unicode" w:cs="Lucida Sans Unicode"/>
        </w:rPr>
        <w:t xml:space="preserve">et door de organisatie gewenste </w:t>
      </w:r>
      <w:r w:rsidRPr="00770900">
        <w:rPr>
          <w:rFonts w:ascii="Lucida Sans Unicode" w:hAnsi="Lucida Sans Unicode" w:cs="Lucida Sans Unicode"/>
        </w:rPr>
        <w:t>(standaard) formaat beschikbaar zijn. Dat gegeven, in com</w:t>
      </w:r>
      <w:r>
        <w:rPr>
          <w:rFonts w:ascii="Lucida Sans Unicode" w:hAnsi="Lucida Sans Unicode" w:cs="Lucida Sans Unicode"/>
        </w:rPr>
        <w:t xml:space="preserve">binatie met ter zake deskundige </w:t>
      </w:r>
      <w:r w:rsidRPr="00770900">
        <w:rPr>
          <w:rFonts w:ascii="Lucida Sans Unicode" w:hAnsi="Lucida Sans Unicode" w:cs="Lucida Sans Unicode"/>
        </w:rPr>
        <w:t xml:space="preserve">medewerkers, goed gedefinieerde en stabiele werkprocessen en </w:t>
      </w:r>
      <w:r>
        <w:rPr>
          <w:rFonts w:ascii="Lucida Sans Unicode" w:hAnsi="Lucida Sans Unicode" w:cs="Lucida Sans Unicode"/>
        </w:rPr>
        <w:t xml:space="preserve">daarbij behorende effectieve en </w:t>
      </w:r>
      <w:r w:rsidRPr="00770900">
        <w:rPr>
          <w:rFonts w:ascii="Lucida Sans Unicode" w:hAnsi="Lucida Sans Unicode" w:cs="Lucida Sans Unicode"/>
        </w:rPr>
        <w:t>efficiënte procesondersteuning, bepalen uiteindelijk de kwaliteit van de dienstverlening van GBLT.</w:t>
      </w:r>
    </w:p>
    <w:p w14:paraId="044EB627" w14:textId="77777777" w:rsidR="003238A5" w:rsidRDefault="003238A5" w:rsidP="00FB710C">
      <w:pPr>
        <w:spacing w:line="240" w:lineRule="auto"/>
        <w:jc w:val="both"/>
        <w:rPr>
          <w:rFonts w:ascii="Lucida Sans Unicode" w:hAnsi="Lucida Sans Unicode" w:cs="Lucida Sans Unicode"/>
        </w:rPr>
      </w:pPr>
    </w:p>
    <w:p w14:paraId="5AAEB884" w14:textId="77777777" w:rsidR="003238A5" w:rsidRDefault="003238A5" w:rsidP="00ED28F4">
      <w:pPr>
        <w:spacing w:line="240" w:lineRule="auto"/>
        <w:rPr>
          <w:rFonts w:ascii="Lucida Sans Unicode" w:hAnsi="Lucida Sans Unicode" w:cs="Lucida Sans Unicode"/>
        </w:rPr>
      </w:pPr>
    </w:p>
    <w:p w14:paraId="7BE986F0" w14:textId="77777777" w:rsidR="003238A5" w:rsidRDefault="003238A5" w:rsidP="00FB710C">
      <w:pPr>
        <w:pStyle w:val="Kop2"/>
        <w:jc w:val="both"/>
      </w:pPr>
      <w:bookmarkStart w:id="13" w:name="_Toc22805446"/>
      <w:bookmarkStart w:id="14" w:name="_Toc109379685"/>
      <w:r>
        <w:t>De opbouw van het beschrijvend document</w:t>
      </w:r>
      <w:bookmarkEnd w:id="13"/>
      <w:bookmarkEnd w:id="14"/>
    </w:p>
    <w:p w14:paraId="48EAABC2" w14:textId="77777777" w:rsidR="003238A5" w:rsidRDefault="003238A5" w:rsidP="00FB710C">
      <w:pPr>
        <w:spacing w:line="240" w:lineRule="auto"/>
        <w:jc w:val="both"/>
        <w:rPr>
          <w:rFonts w:ascii="Lucida Sans Unicode" w:hAnsi="Lucida Sans Unicode" w:cs="Lucida Sans Unicode"/>
        </w:rPr>
      </w:pPr>
      <w:r>
        <w:rPr>
          <w:rFonts w:ascii="Lucida Sans Unicode" w:hAnsi="Lucida Sans Unicode" w:cs="Lucida Sans Unicode"/>
        </w:rPr>
        <w:t xml:space="preserve">In dit document geven we een beschrijving van de opdracht, hoe wij bepalen of een inschrijver geschikt is om de opdracht uit te voeren, wat wij belangrijk vinden en hoe wij beoordelen welke inschrijver het beste aanbod doet. </w:t>
      </w:r>
    </w:p>
    <w:p w14:paraId="6DCC1401" w14:textId="77777777" w:rsidR="003238A5" w:rsidRDefault="003238A5" w:rsidP="00FB710C">
      <w:pPr>
        <w:spacing w:line="240" w:lineRule="auto"/>
        <w:jc w:val="both"/>
        <w:rPr>
          <w:rFonts w:ascii="Lucida Sans Unicode" w:hAnsi="Lucida Sans Unicode" w:cs="Lucida Sans Unicode"/>
        </w:rPr>
      </w:pPr>
    </w:p>
    <w:p w14:paraId="49286518" w14:textId="77777777" w:rsidR="003238A5" w:rsidRDefault="003238A5" w:rsidP="00FB710C">
      <w:pPr>
        <w:spacing w:line="240" w:lineRule="auto"/>
        <w:jc w:val="both"/>
        <w:rPr>
          <w:rFonts w:ascii="Lucida Sans Unicode" w:hAnsi="Lucida Sans Unicode" w:cs="Lucida Sans Unicode"/>
        </w:rPr>
      </w:pPr>
      <w:r>
        <w:rPr>
          <w:rFonts w:ascii="Lucida Sans Unicode" w:hAnsi="Lucida Sans Unicode" w:cs="Lucida Sans Unicode"/>
        </w:rPr>
        <w:t>U leest, na deze inleiding:</w:t>
      </w:r>
    </w:p>
    <w:p w14:paraId="2DBB37F1" w14:textId="77777777" w:rsidR="003238A5" w:rsidRDefault="003238A5" w:rsidP="00FB710C">
      <w:pPr>
        <w:pStyle w:val="Lijstalinea"/>
        <w:numPr>
          <w:ilvl w:val="0"/>
          <w:numId w:val="18"/>
        </w:numPr>
        <w:spacing w:line="240" w:lineRule="auto"/>
        <w:jc w:val="both"/>
        <w:rPr>
          <w:rFonts w:ascii="Lucida Sans Unicode" w:hAnsi="Lucida Sans Unicode" w:cs="Lucida Sans Unicode"/>
        </w:rPr>
      </w:pPr>
      <w:r>
        <w:rPr>
          <w:rFonts w:ascii="Lucida Sans Unicode" w:hAnsi="Lucida Sans Unicode" w:cs="Lucida Sans Unicode"/>
        </w:rPr>
        <w:t>i</w:t>
      </w:r>
      <w:r w:rsidRPr="002D35A8">
        <w:rPr>
          <w:rFonts w:ascii="Lucida Sans Unicode" w:hAnsi="Lucida Sans Unicode" w:cs="Lucida Sans Unicode"/>
        </w:rPr>
        <w:t>n</w:t>
      </w:r>
      <w:r>
        <w:rPr>
          <w:rFonts w:ascii="Lucida Sans Unicode" w:hAnsi="Lucida Sans Unicode" w:cs="Lucida Sans Unicode"/>
        </w:rPr>
        <w:t xml:space="preserve"> hoofdstuk 2, de beschrijving van de opdracht;</w:t>
      </w:r>
    </w:p>
    <w:p w14:paraId="025DD373" w14:textId="77777777" w:rsidR="003238A5" w:rsidRDefault="003238A5" w:rsidP="00FB710C">
      <w:pPr>
        <w:pStyle w:val="Lijstalinea"/>
        <w:numPr>
          <w:ilvl w:val="0"/>
          <w:numId w:val="18"/>
        </w:numPr>
        <w:spacing w:line="240" w:lineRule="auto"/>
        <w:jc w:val="both"/>
        <w:rPr>
          <w:rFonts w:ascii="Lucida Sans Unicode" w:hAnsi="Lucida Sans Unicode" w:cs="Lucida Sans Unicode"/>
        </w:rPr>
      </w:pPr>
      <w:r>
        <w:rPr>
          <w:rFonts w:ascii="Lucida Sans Unicode" w:hAnsi="Lucida Sans Unicode" w:cs="Lucida Sans Unicode"/>
        </w:rPr>
        <w:t>in hoofdstuk 3, de procedure van deze aanbesteding;</w:t>
      </w:r>
    </w:p>
    <w:p w14:paraId="64858D69" w14:textId="77777777" w:rsidR="003238A5" w:rsidRDefault="003238A5" w:rsidP="00FB710C">
      <w:pPr>
        <w:pStyle w:val="Lijstalinea"/>
        <w:numPr>
          <w:ilvl w:val="0"/>
          <w:numId w:val="18"/>
        </w:numPr>
        <w:spacing w:line="240" w:lineRule="auto"/>
        <w:jc w:val="both"/>
        <w:rPr>
          <w:rFonts w:ascii="Lucida Sans Unicode" w:hAnsi="Lucida Sans Unicode" w:cs="Lucida Sans Unicode"/>
        </w:rPr>
      </w:pPr>
      <w:r>
        <w:rPr>
          <w:rFonts w:ascii="Lucida Sans Unicode" w:hAnsi="Lucida Sans Unicode" w:cs="Lucida Sans Unicode"/>
        </w:rPr>
        <w:t>in hoofdstuk 4, de eisen die wij aan u en uw inschrijving stellen;</w:t>
      </w:r>
    </w:p>
    <w:p w14:paraId="728EDC8C" w14:textId="77777777" w:rsidR="003238A5" w:rsidRDefault="003238A5" w:rsidP="00FB710C">
      <w:pPr>
        <w:pStyle w:val="Lijstalinea"/>
        <w:numPr>
          <w:ilvl w:val="0"/>
          <w:numId w:val="18"/>
        </w:numPr>
        <w:spacing w:line="240" w:lineRule="auto"/>
        <w:jc w:val="both"/>
        <w:rPr>
          <w:rFonts w:ascii="Lucida Sans Unicode" w:hAnsi="Lucida Sans Unicode" w:cs="Lucida Sans Unicode"/>
        </w:rPr>
      </w:pPr>
      <w:r>
        <w:rPr>
          <w:rFonts w:ascii="Lucida Sans Unicode" w:hAnsi="Lucida Sans Unicode" w:cs="Lucida Sans Unicode"/>
        </w:rPr>
        <w:t>in hoofdstuk 5, hoe wij de opdracht aan de winnende inschrijver gunnen;</w:t>
      </w:r>
    </w:p>
    <w:p w14:paraId="6DAFCAD0" w14:textId="77777777" w:rsidR="003238A5" w:rsidRDefault="003238A5" w:rsidP="00FB710C">
      <w:pPr>
        <w:pStyle w:val="Lijstalinea"/>
        <w:numPr>
          <w:ilvl w:val="0"/>
          <w:numId w:val="18"/>
        </w:numPr>
        <w:spacing w:line="240" w:lineRule="auto"/>
        <w:jc w:val="both"/>
        <w:rPr>
          <w:rFonts w:ascii="Lucida Sans Unicode" w:hAnsi="Lucida Sans Unicode" w:cs="Lucida Sans Unicode"/>
        </w:rPr>
      </w:pPr>
      <w:r>
        <w:rPr>
          <w:rFonts w:ascii="Lucida Sans Unicode" w:hAnsi="Lucida Sans Unicode" w:cs="Lucida Sans Unicode"/>
        </w:rPr>
        <w:t>in hoofdstuk 6, welke informatie u dient mee te sturen met uw inschrijving;</w:t>
      </w:r>
    </w:p>
    <w:p w14:paraId="0C047365" w14:textId="77777777" w:rsidR="003238A5" w:rsidRPr="002D35A8" w:rsidRDefault="003238A5" w:rsidP="00FB710C">
      <w:pPr>
        <w:pStyle w:val="Lijstalinea"/>
        <w:numPr>
          <w:ilvl w:val="0"/>
          <w:numId w:val="18"/>
        </w:numPr>
        <w:spacing w:line="240" w:lineRule="auto"/>
        <w:jc w:val="both"/>
        <w:rPr>
          <w:rFonts w:ascii="Lucida Sans Unicode" w:hAnsi="Lucida Sans Unicode" w:cs="Lucida Sans Unicode"/>
        </w:rPr>
      </w:pPr>
      <w:r>
        <w:rPr>
          <w:rFonts w:ascii="Lucida Sans Unicode" w:hAnsi="Lucida Sans Unicode" w:cs="Lucida Sans Unicode"/>
        </w:rPr>
        <w:t>in hoofdstuk 7, in de begrippenlijst wat wij bedoelen met bepaalde begrippen.</w:t>
      </w:r>
    </w:p>
    <w:p w14:paraId="21CB977A" w14:textId="77777777" w:rsidR="003238A5" w:rsidRDefault="003238A5" w:rsidP="00FB710C">
      <w:pPr>
        <w:spacing w:line="240" w:lineRule="auto"/>
        <w:jc w:val="both"/>
        <w:rPr>
          <w:rFonts w:ascii="Lucida Sans Unicode" w:hAnsi="Lucida Sans Unicode" w:cs="Lucida Sans Unicode"/>
        </w:rPr>
      </w:pPr>
    </w:p>
    <w:p w14:paraId="1A7ED620" w14:textId="77777777" w:rsidR="00A461B8" w:rsidRDefault="00A461B8" w:rsidP="00FB710C">
      <w:pPr>
        <w:spacing w:after="160" w:line="259" w:lineRule="auto"/>
        <w:jc w:val="both"/>
        <w:rPr>
          <w:rFonts w:asciiTheme="majorHAnsi" w:eastAsiaTheme="majorEastAsia" w:hAnsiTheme="majorHAnsi" w:cstheme="majorBidi"/>
          <w:bCs/>
          <w:color w:val="3A9FB5" w:themeColor="background2" w:themeShade="80"/>
          <w:sz w:val="32"/>
          <w:szCs w:val="40"/>
        </w:rPr>
      </w:pPr>
      <w:bookmarkStart w:id="15" w:name="_Toc22805447"/>
      <w:r>
        <w:br w:type="page"/>
      </w:r>
    </w:p>
    <w:p w14:paraId="0EE942F3" w14:textId="77777777" w:rsidR="003238A5" w:rsidRDefault="003238A5" w:rsidP="00FB710C">
      <w:pPr>
        <w:pStyle w:val="Kop1"/>
        <w:tabs>
          <w:tab w:val="left" w:pos="1134"/>
        </w:tabs>
        <w:ind w:left="851" w:hanging="851"/>
        <w:jc w:val="both"/>
      </w:pPr>
      <w:bookmarkStart w:id="16" w:name="_Toc109379686"/>
      <w:r>
        <w:lastRenderedPageBreak/>
        <w:t>Beschrijving van de opdracht</w:t>
      </w:r>
      <w:bookmarkEnd w:id="15"/>
      <w:bookmarkEnd w:id="16"/>
    </w:p>
    <w:p w14:paraId="25BA1608" w14:textId="77777777" w:rsidR="003238A5" w:rsidRDefault="003238A5" w:rsidP="00FB710C">
      <w:pPr>
        <w:jc w:val="both"/>
      </w:pPr>
    </w:p>
    <w:p w14:paraId="6EEBFBC2" w14:textId="77777777" w:rsidR="00A461B8" w:rsidRDefault="00A461B8" w:rsidP="00FB710C">
      <w:pPr>
        <w:pStyle w:val="Kop2"/>
        <w:jc w:val="both"/>
      </w:pPr>
      <w:bookmarkStart w:id="17" w:name="_Toc109379687"/>
      <w:r>
        <w:t>De opdracht</w:t>
      </w:r>
      <w:bookmarkEnd w:id="17"/>
    </w:p>
    <w:p w14:paraId="6E262CEC" w14:textId="77777777" w:rsidR="00A461B8" w:rsidRDefault="008A6647" w:rsidP="00FB710C">
      <w:pPr>
        <w:jc w:val="both"/>
      </w:pPr>
      <w:r>
        <w:t>Het invorderen van belastingen conform de invorderingswet bij zowel natuurlijke personen als rechtspersonen.</w:t>
      </w:r>
    </w:p>
    <w:p w14:paraId="499645DB" w14:textId="77777777" w:rsidR="008A6647" w:rsidRDefault="008A6647" w:rsidP="00FB710C">
      <w:pPr>
        <w:jc w:val="both"/>
      </w:pPr>
    </w:p>
    <w:tbl>
      <w:tblPr>
        <w:tblStyle w:val="Tabelraster"/>
        <w:tblW w:w="0" w:type="auto"/>
        <w:tblLook w:val="04A0" w:firstRow="1" w:lastRow="0" w:firstColumn="1" w:lastColumn="0" w:noHBand="0" w:noVBand="1"/>
      </w:tblPr>
      <w:tblGrid>
        <w:gridCol w:w="4445"/>
        <w:gridCol w:w="4445"/>
      </w:tblGrid>
      <w:tr w:rsidR="00481868" w14:paraId="1792F0D7" w14:textId="77777777" w:rsidTr="00481868">
        <w:tc>
          <w:tcPr>
            <w:tcW w:w="4445" w:type="dxa"/>
          </w:tcPr>
          <w:p w14:paraId="2502C098" w14:textId="77777777" w:rsidR="00481868" w:rsidRDefault="00F97694" w:rsidP="00FB710C">
            <w:pPr>
              <w:jc w:val="both"/>
            </w:pPr>
            <w:r>
              <w:t>Productgroep</w:t>
            </w:r>
          </w:p>
        </w:tc>
        <w:tc>
          <w:tcPr>
            <w:tcW w:w="4445" w:type="dxa"/>
          </w:tcPr>
          <w:p w14:paraId="75A35F7B" w14:textId="77777777" w:rsidR="00481868" w:rsidRDefault="00F97694" w:rsidP="00FB710C">
            <w:pPr>
              <w:jc w:val="both"/>
            </w:pPr>
            <w:r>
              <w:t>Deurwaardersdiensten</w:t>
            </w:r>
          </w:p>
        </w:tc>
      </w:tr>
      <w:tr w:rsidR="00481868" w14:paraId="5B385416" w14:textId="77777777" w:rsidTr="00481868">
        <w:tc>
          <w:tcPr>
            <w:tcW w:w="4445" w:type="dxa"/>
          </w:tcPr>
          <w:p w14:paraId="7B2E2505" w14:textId="77777777" w:rsidR="00481868" w:rsidRDefault="00F97694" w:rsidP="00FB710C">
            <w:pPr>
              <w:jc w:val="both"/>
            </w:pPr>
            <w:r>
              <w:t>CPV codering</w:t>
            </w:r>
          </w:p>
        </w:tc>
        <w:tc>
          <w:tcPr>
            <w:tcW w:w="4445" w:type="dxa"/>
          </w:tcPr>
          <w:p w14:paraId="344F2482" w14:textId="77777777" w:rsidR="00481868" w:rsidRDefault="00F97694" w:rsidP="00FB710C">
            <w:pPr>
              <w:jc w:val="both"/>
            </w:pPr>
            <w:r>
              <w:t>752</w:t>
            </w:r>
            <w:r w:rsidR="00362E85">
              <w:t>42110</w:t>
            </w:r>
          </w:p>
        </w:tc>
      </w:tr>
    </w:tbl>
    <w:p w14:paraId="1AFEA710" w14:textId="77777777" w:rsidR="008A6647" w:rsidRDefault="008A6647" w:rsidP="00FB710C">
      <w:pPr>
        <w:jc w:val="both"/>
      </w:pPr>
    </w:p>
    <w:p w14:paraId="137BAF92" w14:textId="37EC96EB" w:rsidR="00FF3DA9" w:rsidRDefault="00CF320A" w:rsidP="00FB710C">
      <w:pPr>
        <w:jc w:val="both"/>
      </w:pPr>
      <w:r w:rsidRPr="005F65B5">
        <w:t xml:space="preserve">Deze opdracht betreft een raamovereenkomst met een </w:t>
      </w:r>
      <w:r w:rsidR="00B70C1F">
        <w:t xml:space="preserve">maximaal </w:t>
      </w:r>
      <w:r w:rsidRPr="005F65B5">
        <w:t xml:space="preserve">geraamde waarde van </w:t>
      </w:r>
      <w:r w:rsidR="00FF3DA9">
        <w:t>45.000 dossiers per jaar.</w:t>
      </w:r>
    </w:p>
    <w:p w14:paraId="0A6685EC" w14:textId="77777777" w:rsidR="00B70C1F" w:rsidRDefault="00B70C1F" w:rsidP="00FB710C">
      <w:pPr>
        <w:jc w:val="both"/>
      </w:pPr>
    </w:p>
    <w:p w14:paraId="6CD8CF87" w14:textId="77777777" w:rsidR="003238A5" w:rsidRPr="00D8742C" w:rsidRDefault="003238A5" w:rsidP="00FB710C">
      <w:pPr>
        <w:pStyle w:val="Kop2"/>
        <w:jc w:val="both"/>
      </w:pPr>
      <w:bookmarkStart w:id="18" w:name="_Toc22805449"/>
      <w:bookmarkStart w:id="19" w:name="_Toc109379688"/>
      <w:r>
        <w:t>Huidige situatie</w:t>
      </w:r>
      <w:bookmarkEnd w:id="18"/>
      <w:bookmarkEnd w:id="19"/>
    </w:p>
    <w:p w14:paraId="58C52900" w14:textId="77777777" w:rsidR="003238A5" w:rsidRDefault="003F64F1" w:rsidP="00FB710C">
      <w:pPr>
        <w:spacing w:line="240" w:lineRule="auto"/>
        <w:jc w:val="both"/>
        <w:rPr>
          <w:rFonts w:ascii="Lucida Sans Unicode" w:hAnsi="Lucida Sans Unicode" w:cs="Lucida Sans Unicode"/>
        </w:rPr>
      </w:pPr>
      <w:r>
        <w:rPr>
          <w:rFonts w:ascii="Lucida Sans Unicode" w:hAnsi="Lucida Sans Unicode" w:cs="Lucida Sans Unicode"/>
        </w:rPr>
        <w:t xml:space="preserve">In de huidige situatie is de invordering vooral gericht op de klassieke wijze van invorderen. Waarbij niet tot nauwelijks vanuit sociaal oogpunt wordt gekeken. De huidige manier van invorderen is eerst het betekenen van een hernieuwd bevel tot betalen. Komt hier geen betalingsreactie op, dan gaat de vordering door als beslagopdracht. </w:t>
      </w:r>
    </w:p>
    <w:p w14:paraId="1EC2CC1B" w14:textId="77777777" w:rsidR="003238A5" w:rsidRDefault="003238A5" w:rsidP="00FB710C">
      <w:pPr>
        <w:spacing w:line="240" w:lineRule="auto"/>
        <w:jc w:val="both"/>
        <w:rPr>
          <w:rFonts w:ascii="Lucida Sans Unicode" w:hAnsi="Lucida Sans Unicode" w:cs="Lucida Sans Unicode"/>
        </w:rPr>
      </w:pPr>
    </w:p>
    <w:p w14:paraId="321CD8E3" w14:textId="77777777" w:rsidR="003238A5" w:rsidRDefault="003238A5" w:rsidP="00FB710C">
      <w:pPr>
        <w:pStyle w:val="Kop2"/>
        <w:jc w:val="both"/>
      </w:pPr>
      <w:bookmarkStart w:id="20" w:name="_Toc22805450"/>
      <w:bookmarkStart w:id="21" w:name="_Toc109379689"/>
      <w:r>
        <w:t>Gewenste situatie</w:t>
      </w:r>
      <w:bookmarkEnd w:id="20"/>
      <w:bookmarkEnd w:id="21"/>
    </w:p>
    <w:p w14:paraId="17B95555" w14:textId="0AED5818" w:rsidR="00C45E6F" w:rsidRPr="00104945" w:rsidRDefault="00C45E6F" w:rsidP="00C45E6F">
      <w:pPr>
        <w:spacing w:line="240" w:lineRule="auto"/>
        <w:rPr>
          <w:rFonts w:asciiTheme="majorHAnsi" w:hAnsiTheme="majorHAnsi" w:cstheme="majorHAnsi"/>
        </w:rPr>
      </w:pPr>
      <w:r w:rsidRPr="00104945">
        <w:rPr>
          <w:rFonts w:asciiTheme="majorHAnsi" w:hAnsiTheme="majorHAnsi" w:cstheme="majorHAnsi"/>
        </w:rPr>
        <w:t xml:space="preserve">Onderdeel van het nieuwe beleid van GBLT is </w:t>
      </w:r>
      <w:r>
        <w:rPr>
          <w:rFonts w:asciiTheme="majorHAnsi" w:hAnsiTheme="majorHAnsi" w:cstheme="majorHAnsi"/>
        </w:rPr>
        <w:t>het</w:t>
      </w:r>
      <w:r w:rsidRPr="00104945">
        <w:rPr>
          <w:rFonts w:asciiTheme="majorHAnsi" w:hAnsiTheme="majorHAnsi" w:cstheme="majorHAnsi"/>
        </w:rPr>
        <w:t xml:space="preserve"> meer sociaal invorderen. Op basis hiervan heeft GBLT een aantal scenario</w:t>
      </w:r>
      <w:r>
        <w:rPr>
          <w:rFonts w:asciiTheme="majorHAnsi" w:hAnsiTheme="majorHAnsi" w:cstheme="majorHAnsi"/>
        </w:rPr>
        <w:t>’</w:t>
      </w:r>
      <w:r w:rsidRPr="00104945">
        <w:rPr>
          <w:rFonts w:asciiTheme="majorHAnsi" w:hAnsiTheme="majorHAnsi" w:cstheme="majorHAnsi"/>
        </w:rPr>
        <w:t>s uitgeschreven</w:t>
      </w:r>
      <w:r>
        <w:rPr>
          <w:rFonts w:asciiTheme="majorHAnsi" w:hAnsiTheme="majorHAnsi" w:cstheme="majorHAnsi"/>
        </w:rPr>
        <w:t>, w</w:t>
      </w:r>
      <w:r w:rsidRPr="00104945">
        <w:rPr>
          <w:rFonts w:asciiTheme="majorHAnsi" w:hAnsiTheme="majorHAnsi" w:cstheme="majorHAnsi"/>
        </w:rPr>
        <w:t xml:space="preserve">aarbij per </w:t>
      </w:r>
      <w:r w:rsidR="007234A9">
        <w:rPr>
          <w:rFonts w:asciiTheme="majorHAnsi" w:hAnsiTheme="majorHAnsi" w:cstheme="majorHAnsi"/>
        </w:rPr>
        <w:t>dossier wordt bekeken welk scenario het best passend wordt geacht:</w:t>
      </w:r>
    </w:p>
    <w:p w14:paraId="3C0B61B1" w14:textId="77777777" w:rsidR="00AD3C69" w:rsidRPr="00104945" w:rsidRDefault="00AD3C69" w:rsidP="00104945">
      <w:pPr>
        <w:pStyle w:val="Geenafstand"/>
        <w:rPr>
          <w:rFonts w:asciiTheme="majorHAnsi" w:eastAsia="Times New Roman" w:hAnsiTheme="majorHAnsi" w:cstheme="majorHAnsi"/>
          <w:sz w:val="18"/>
          <w:szCs w:val="18"/>
          <w:highlight w:val="yellow"/>
        </w:rPr>
      </w:pPr>
    </w:p>
    <w:p w14:paraId="1BAF858A" w14:textId="77777777" w:rsidR="00AD3C69" w:rsidRPr="00796F94" w:rsidRDefault="00AD3C69" w:rsidP="00104945">
      <w:pPr>
        <w:spacing w:line="240" w:lineRule="auto"/>
        <w:rPr>
          <w:rFonts w:asciiTheme="majorHAnsi" w:eastAsia="Times New Roman" w:hAnsiTheme="majorHAnsi" w:cstheme="majorHAnsi"/>
        </w:rPr>
      </w:pPr>
      <w:r w:rsidRPr="00104945">
        <w:rPr>
          <w:rFonts w:asciiTheme="majorHAnsi" w:eastAsiaTheme="minorEastAsia" w:hAnsiTheme="majorHAnsi" w:cstheme="majorHAnsi"/>
          <w:b/>
          <w:bCs/>
        </w:rPr>
        <w:t>De scenario's:</w:t>
      </w:r>
      <w:r w:rsidRPr="00104945">
        <w:rPr>
          <w:rFonts w:asciiTheme="majorHAnsi" w:eastAsia="Calibri" w:hAnsiTheme="majorHAnsi" w:cstheme="majorHAnsi"/>
        </w:rPr>
        <w:t xml:space="preserve"> </w:t>
      </w:r>
    </w:p>
    <w:p w14:paraId="37A2C87D" w14:textId="0551F9AA" w:rsidR="00AD3C69" w:rsidRPr="00D0722A" w:rsidRDefault="00D0722A" w:rsidP="00ED22BC">
      <w:pPr>
        <w:pStyle w:val="Lijstalinea"/>
        <w:numPr>
          <w:ilvl w:val="0"/>
          <w:numId w:val="40"/>
        </w:numPr>
        <w:spacing w:line="240" w:lineRule="auto"/>
        <w:rPr>
          <w:rFonts w:asciiTheme="majorHAnsi" w:eastAsia="Times New Roman" w:hAnsiTheme="majorHAnsi" w:cstheme="majorHAnsi"/>
        </w:rPr>
      </w:pPr>
      <w:r>
        <w:rPr>
          <w:rFonts w:asciiTheme="majorHAnsi" w:eastAsiaTheme="minorEastAsia" w:hAnsiTheme="majorHAnsi" w:cstheme="majorHAnsi"/>
        </w:rPr>
        <w:t xml:space="preserve">Het betekenen van een hernieuwd bevel en het uitwinnen daarvan. </w:t>
      </w:r>
    </w:p>
    <w:p w14:paraId="3FD7353D" w14:textId="7F9BF63C" w:rsidR="007234A9" w:rsidRPr="00D0722A" w:rsidRDefault="007234A9" w:rsidP="007234A9">
      <w:pPr>
        <w:pStyle w:val="Lijstalinea"/>
        <w:numPr>
          <w:ilvl w:val="0"/>
          <w:numId w:val="40"/>
        </w:numPr>
        <w:spacing w:line="240" w:lineRule="auto"/>
        <w:rPr>
          <w:rFonts w:asciiTheme="majorHAnsi" w:eastAsia="Times New Roman" w:hAnsiTheme="majorHAnsi" w:cstheme="majorHAnsi"/>
        </w:rPr>
      </w:pPr>
      <w:r>
        <w:rPr>
          <w:rFonts w:asciiTheme="majorHAnsi" w:eastAsia="Times New Roman" w:hAnsiTheme="majorHAnsi" w:cstheme="majorHAnsi"/>
        </w:rPr>
        <w:t>Bellen</w:t>
      </w:r>
      <w:r w:rsidR="00035133">
        <w:rPr>
          <w:rFonts w:asciiTheme="majorHAnsi" w:eastAsia="Times New Roman" w:hAnsiTheme="majorHAnsi" w:cstheme="majorHAnsi"/>
        </w:rPr>
        <w:t xml:space="preserve"> én</w:t>
      </w:r>
      <w:r>
        <w:rPr>
          <w:rFonts w:asciiTheme="majorHAnsi" w:eastAsia="Times New Roman" w:hAnsiTheme="majorHAnsi" w:cstheme="majorHAnsi"/>
        </w:rPr>
        <w:t xml:space="preserve"> </w:t>
      </w:r>
      <w:r>
        <w:rPr>
          <w:rFonts w:asciiTheme="majorHAnsi" w:eastAsiaTheme="minorEastAsia" w:hAnsiTheme="majorHAnsi" w:cstheme="majorHAnsi"/>
        </w:rPr>
        <w:t xml:space="preserve">het betekenen van een hernieuwd bevel en het uitwinnen daarvan. </w:t>
      </w:r>
    </w:p>
    <w:p w14:paraId="78272172" w14:textId="5F60D937" w:rsidR="00952EA9" w:rsidRPr="007234A9" w:rsidRDefault="007234A9" w:rsidP="007234A9">
      <w:pPr>
        <w:pStyle w:val="Lijstalinea"/>
        <w:numPr>
          <w:ilvl w:val="0"/>
          <w:numId w:val="40"/>
        </w:numPr>
        <w:spacing w:line="240" w:lineRule="auto"/>
        <w:rPr>
          <w:rFonts w:asciiTheme="majorHAnsi" w:eastAsia="Times New Roman" w:hAnsiTheme="majorHAnsi" w:cstheme="majorHAnsi"/>
        </w:rPr>
      </w:pPr>
      <w:r>
        <w:rPr>
          <w:rFonts w:asciiTheme="majorHAnsi" w:eastAsia="Times New Roman" w:hAnsiTheme="majorHAnsi" w:cstheme="majorHAnsi"/>
        </w:rPr>
        <w:t>Bellen</w:t>
      </w:r>
      <w:r w:rsidR="00035133">
        <w:rPr>
          <w:rFonts w:asciiTheme="majorHAnsi" w:eastAsia="Times New Roman" w:hAnsiTheme="majorHAnsi" w:cstheme="majorHAnsi"/>
        </w:rPr>
        <w:t xml:space="preserve"> én</w:t>
      </w:r>
      <w:r>
        <w:rPr>
          <w:rFonts w:asciiTheme="majorHAnsi" w:eastAsia="Times New Roman" w:hAnsiTheme="majorHAnsi" w:cstheme="majorHAnsi"/>
        </w:rPr>
        <w:t xml:space="preserve"> huisbezoek</w:t>
      </w:r>
      <w:r w:rsidR="00035133">
        <w:rPr>
          <w:rFonts w:asciiTheme="majorHAnsi" w:eastAsia="Times New Roman" w:hAnsiTheme="majorHAnsi" w:cstheme="majorHAnsi"/>
        </w:rPr>
        <w:t xml:space="preserve"> én</w:t>
      </w:r>
      <w:r>
        <w:rPr>
          <w:rFonts w:asciiTheme="majorHAnsi" w:eastAsia="Times New Roman" w:hAnsiTheme="majorHAnsi" w:cstheme="majorHAnsi"/>
        </w:rPr>
        <w:t xml:space="preserve"> </w:t>
      </w:r>
      <w:r w:rsidR="00035133">
        <w:rPr>
          <w:rFonts w:asciiTheme="majorHAnsi" w:eastAsiaTheme="minorEastAsia" w:hAnsiTheme="majorHAnsi" w:cstheme="majorHAnsi"/>
        </w:rPr>
        <w:t>h</w:t>
      </w:r>
      <w:r>
        <w:rPr>
          <w:rFonts w:asciiTheme="majorHAnsi" w:eastAsiaTheme="minorEastAsia" w:hAnsiTheme="majorHAnsi" w:cstheme="majorHAnsi"/>
        </w:rPr>
        <w:t>et betekenen van een hernieuwd bevel en het uitwinnen daarvan.</w:t>
      </w:r>
    </w:p>
    <w:p w14:paraId="103B1312" w14:textId="73C39688" w:rsidR="003238A5" w:rsidRDefault="003238A5" w:rsidP="00FB710C">
      <w:pPr>
        <w:spacing w:line="240" w:lineRule="auto"/>
        <w:jc w:val="both"/>
        <w:rPr>
          <w:rFonts w:ascii="Lucida Sans Unicode" w:hAnsi="Lucida Sans Unicode" w:cs="Lucida Sans Unicode"/>
        </w:rPr>
      </w:pPr>
    </w:p>
    <w:p w14:paraId="51FE9F4F" w14:textId="4B7D5C0B" w:rsidR="007234A9" w:rsidRDefault="007234A9" w:rsidP="00FB710C">
      <w:pPr>
        <w:spacing w:line="240" w:lineRule="auto"/>
        <w:jc w:val="both"/>
        <w:rPr>
          <w:rFonts w:ascii="Lucida Sans Unicode" w:hAnsi="Lucida Sans Unicode" w:cs="Lucida Sans Unicode"/>
        </w:rPr>
      </w:pPr>
      <w:r>
        <w:rPr>
          <w:rFonts w:ascii="Lucida Sans Unicode" w:hAnsi="Lucida Sans Unicode" w:cs="Lucida Sans Unicode"/>
        </w:rPr>
        <w:t xml:space="preserve">De verwachte verdeling is dat 50% van de </w:t>
      </w:r>
      <w:r w:rsidR="00D50478">
        <w:rPr>
          <w:rFonts w:ascii="Lucida Sans Unicode" w:hAnsi="Lucida Sans Unicode" w:cs="Lucida Sans Unicode"/>
        </w:rPr>
        <w:t xml:space="preserve">totaal aantal </w:t>
      </w:r>
      <w:r>
        <w:rPr>
          <w:rFonts w:ascii="Lucida Sans Unicode" w:hAnsi="Lucida Sans Unicode" w:cs="Lucida Sans Unicode"/>
        </w:rPr>
        <w:t>dossiers</w:t>
      </w:r>
      <w:r w:rsidR="00D50478">
        <w:rPr>
          <w:rFonts w:ascii="Lucida Sans Unicode" w:hAnsi="Lucida Sans Unicode" w:cs="Lucida Sans Unicode"/>
        </w:rPr>
        <w:t xml:space="preserve"> per jaar</w:t>
      </w:r>
      <w:r>
        <w:rPr>
          <w:rFonts w:ascii="Lucida Sans Unicode" w:hAnsi="Lucida Sans Unicode" w:cs="Lucida Sans Unicode"/>
        </w:rPr>
        <w:t xml:space="preserve"> volgens scenario A zal verlopen, en </w:t>
      </w:r>
      <w:r w:rsidR="00D50478">
        <w:rPr>
          <w:rFonts w:ascii="Lucida Sans Unicode" w:hAnsi="Lucida Sans Unicode" w:cs="Lucida Sans Unicode"/>
        </w:rPr>
        <w:t xml:space="preserve">volgens </w:t>
      </w:r>
      <w:r>
        <w:rPr>
          <w:rFonts w:ascii="Lucida Sans Unicode" w:hAnsi="Lucida Sans Unicode" w:cs="Lucida Sans Unicode"/>
        </w:rPr>
        <w:t xml:space="preserve">scenario B en C </w:t>
      </w:r>
      <w:r w:rsidR="00D50478">
        <w:rPr>
          <w:rFonts w:ascii="Lucida Sans Unicode" w:hAnsi="Lucida Sans Unicode" w:cs="Lucida Sans Unicode"/>
        </w:rPr>
        <w:t>zal dit naar verwachting voor beide 25% zijn.</w:t>
      </w:r>
    </w:p>
    <w:p w14:paraId="1BD797AD" w14:textId="77777777" w:rsidR="007234A9" w:rsidRDefault="007234A9" w:rsidP="00FB710C">
      <w:pPr>
        <w:spacing w:line="240" w:lineRule="auto"/>
        <w:jc w:val="both"/>
        <w:rPr>
          <w:rFonts w:ascii="Lucida Sans Unicode" w:hAnsi="Lucida Sans Unicode" w:cs="Lucida Sans Unicode"/>
        </w:rPr>
      </w:pPr>
    </w:p>
    <w:p w14:paraId="4557485F" w14:textId="77777777" w:rsidR="003238A5" w:rsidRDefault="003238A5" w:rsidP="00FB710C">
      <w:pPr>
        <w:pStyle w:val="Kop2"/>
        <w:jc w:val="both"/>
      </w:pPr>
      <w:bookmarkStart w:id="22" w:name="_Toc22805453"/>
      <w:bookmarkStart w:id="23" w:name="_Toc109379690"/>
      <w:r>
        <w:t>Programma van Eisen</w:t>
      </w:r>
      <w:bookmarkEnd w:id="22"/>
      <w:bookmarkEnd w:id="23"/>
    </w:p>
    <w:p w14:paraId="40802C25" w14:textId="77777777" w:rsidR="003238A5" w:rsidRDefault="003238A5" w:rsidP="00FB710C">
      <w:pPr>
        <w:spacing w:line="240" w:lineRule="auto"/>
        <w:jc w:val="both"/>
        <w:rPr>
          <w:rFonts w:ascii="Lucida Sans Unicode" w:hAnsi="Lucida Sans Unicode" w:cs="Lucida Sans Unicode"/>
        </w:rPr>
      </w:pPr>
      <w:r>
        <w:rPr>
          <w:rFonts w:ascii="Lucida Sans Unicode" w:hAnsi="Lucida Sans Unicode" w:cs="Lucida Sans Unicode"/>
        </w:rPr>
        <w:t xml:space="preserve">In </w:t>
      </w:r>
      <w:r>
        <w:rPr>
          <w:rFonts w:ascii="Lucida Sans Unicode" w:hAnsi="Lucida Sans Unicode" w:cs="Lucida Sans Unicode"/>
          <w:b/>
        </w:rPr>
        <w:t>Bijlage</w:t>
      </w:r>
      <w:r w:rsidRPr="002E7F79">
        <w:rPr>
          <w:rFonts w:ascii="Lucida Sans Unicode" w:hAnsi="Lucida Sans Unicode" w:cs="Lucida Sans Unicode"/>
          <w:b/>
        </w:rPr>
        <w:t xml:space="preserve"> 1 Programma van Eisen</w:t>
      </w:r>
      <w:r>
        <w:rPr>
          <w:rFonts w:ascii="Lucida Sans Unicode" w:hAnsi="Lucida Sans Unicode" w:cs="Lucida Sans Unicode"/>
        </w:rPr>
        <w:t xml:space="preserve"> staan de eisen die wij stellen aan de uitvoering van de opdracht. Voldoet u niet aan alle eisen in het Programma van Eisen (</w:t>
      </w:r>
      <w:proofErr w:type="spellStart"/>
      <w:r>
        <w:rPr>
          <w:rFonts w:ascii="Lucida Sans Unicode" w:hAnsi="Lucida Sans Unicode" w:cs="Lucida Sans Unicode"/>
        </w:rPr>
        <w:t>PvE</w:t>
      </w:r>
      <w:proofErr w:type="spellEnd"/>
      <w:r>
        <w:rPr>
          <w:rFonts w:ascii="Lucida Sans Unicode" w:hAnsi="Lucida Sans Unicode" w:cs="Lucida Sans Unicode"/>
        </w:rPr>
        <w:t>)</w:t>
      </w:r>
      <w:r w:rsidR="00BA6A04">
        <w:rPr>
          <w:rFonts w:ascii="Lucida Sans Unicode" w:hAnsi="Lucida Sans Unicode" w:cs="Lucida Sans Unicode"/>
        </w:rPr>
        <w:t>,</w:t>
      </w:r>
      <w:r>
        <w:rPr>
          <w:rFonts w:ascii="Lucida Sans Unicode" w:hAnsi="Lucida Sans Unicode" w:cs="Lucida Sans Unicode"/>
        </w:rPr>
        <w:t xml:space="preserve"> </w:t>
      </w:r>
      <w:r w:rsidR="00BA6A04">
        <w:rPr>
          <w:rFonts w:ascii="Lucida Sans Unicode" w:hAnsi="Lucida Sans Unicode" w:cs="Lucida Sans Unicode"/>
        </w:rPr>
        <w:t>d</w:t>
      </w:r>
      <w:r>
        <w:rPr>
          <w:rFonts w:ascii="Lucida Sans Unicode" w:hAnsi="Lucida Sans Unicode" w:cs="Lucida Sans Unicode"/>
        </w:rPr>
        <w:t>an is uw inschrijving ongeldig en neemt u verder geen deel aan deze aanbesteding.</w:t>
      </w:r>
    </w:p>
    <w:p w14:paraId="102A53CC" w14:textId="77777777" w:rsidR="003238A5" w:rsidRDefault="003238A5" w:rsidP="00FB710C">
      <w:pPr>
        <w:spacing w:line="240" w:lineRule="auto"/>
        <w:jc w:val="both"/>
        <w:rPr>
          <w:rFonts w:ascii="Lucida Sans Unicode" w:hAnsi="Lucida Sans Unicode" w:cs="Lucida Sans Unicode"/>
        </w:rPr>
      </w:pPr>
    </w:p>
    <w:p w14:paraId="42DD701B" w14:textId="77777777" w:rsidR="003238A5" w:rsidRPr="001F5CA5" w:rsidRDefault="003238A5" w:rsidP="00FB710C">
      <w:pPr>
        <w:jc w:val="both"/>
        <w:rPr>
          <w:b/>
        </w:rPr>
      </w:pPr>
      <w:r w:rsidRPr="001F5CA5">
        <w:rPr>
          <w:b/>
        </w:rPr>
        <w:t xml:space="preserve">We controleren of u akkoord gaat met het Programma van </w:t>
      </w:r>
      <w:r>
        <w:rPr>
          <w:b/>
        </w:rPr>
        <w:t>E</w:t>
      </w:r>
      <w:r w:rsidRPr="001F5CA5">
        <w:rPr>
          <w:b/>
        </w:rPr>
        <w:t>isen</w:t>
      </w:r>
    </w:p>
    <w:p w14:paraId="4422A216" w14:textId="77777777" w:rsidR="003238A5" w:rsidRDefault="003238A5" w:rsidP="00FB710C">
      <w:pPr>
        <w:jc w:val="both"/>
      </w:pPr>
      <w:r>
        <w:t xml:space="preserve">Gaat u akkoord met het Programma van Eisen? U dient dan de akkoordverklaring in </w:t>
      </w:r>
      <w:r>
        <w:rPr>
          <w:b/>
        </w:rPr>
        <w:t>Bijlage</w:t>
      </w:r>
      <w:r w:rsidRPr="0027609D">
        <w:rPr>
          <w:b/>
        </w:rPr>
        <w:t xml:space="preserve"> 1a</w:t>
      </w:r>
      <w:r>
        <w:t xml:space="preserve"> </w:t>
      </w:r>
      <w:r w:rsidRPr="003932F8">
        <w:rPr>
          <w:b/>
        </w:rPr>
        <w:t>Akkoordverklaring Programma van Eisen</w:t>
      </w:r>
      <w:r>
        <w:t xml:space="preserve"> in te vullen en mee te zenden met uw inschrijving.</w:t>
      </w:r>
    </w:p>
    <w:p w14:paraId="7FB0FD81" w14:textId="77777777" w:rsidR="003238A5" w:rsidRDefault="003238A5" w:rsidP="00FB710C">
      <w:pPr>
        <w:spacing w:line="240" w:lineRule="auto"/>
        <w:jc w:val="both"/>
        <w:rPr>
          <w:rFonts w:ascii="Lucida Sans Unicode" w:hAnsi="Lucida Sans Unicode" w:cs="Lucida Sans Unicode"/>
        </w:rPr>
      </w:pPr>
    </w:p>
    <w:p w14:paraId="43FA440F" w14:textId="77777777" w:rsidR="003238A5" w:rsidRDefault="003238A5" w:rsidP="00FB710C">
      <w:pPr>
        <w:pStyle w:val="Kop2"/>
        <w:jc w:val="both"/>
      </w:pPr>
      <w:bookmarkStart w:id="24" w:name="_Toc22805454"/>
      <w:bookmarkStart w:id="25" w:name="_Toc109379691"/>
      <w:r w:rsidRPr="00556611">
        <w:t>Omvang</w:t>
      </w:r>
      <w:r w:rsidRPr="007D6C22">
        <w:t xml:space="preserve"> van de </w:t>
      </w:r>
      <w:r>
        <w:t>o</w:t>
      </w:r>
      <w:r w:rsidRPr="007D6C22">
        <w:t>pdracht</w:t>
      </w:r>
      <w:bookmarkEnd w:id="24"/>
      <w:bookmarkEnd w:id="25"/>
      <w:r w:rsidRPr="007D6C22">
        <w:t xml:space="preserve"> </w:t>
      </w:r>
    </w:p>
    <w:p w14:paraId="7311D993" w14:textId="77777777" w:rsidR="00505408" w:rsidRPr="00E5609C" w:rsidRDefault="00505408" w:rsidP="00FB710C">
      <w:pPr>
        <w:spacing w:line="240" w:lineRule="auto"/>
        <w:jc w:val="both"/>
        <w:rPr>
          <w:rFonts w:ascii="Lucida Sans Unicode" w:hAnsi="Lucida Sans Unicode" w:cs="Lucida Sans Unicode"/>
          <w:b/>
        </w:rPr>
      </w:pPr>
      <w:r w:rsidRPr="00E5609C">
        <w:rPr>
          <w:rFonts w:ascii="Lucida Sans Unicode" w:hAnsi="Lucida Sans Unicode" w:cs="Lucida Sans Unicode"/>
          <w:bCs/>
        </w:rPr>
        <w:t>De huidige omvang van de opdracht</w:t>
      </w:r>
      <w:r w:rsidR="00E5609C">
        <w:rPr>
          <w:rFonts w:ascii="Lucida Sans Unicode" w:hAnsi="Lucida Sans Unicode" w:cs="Lucida Sans Unicode"/>
          <w:b/>
        </w:rPr>
        <w:t xml:space="preserve"> s</w:t>
      </w:r>
      <w:r>
        <w:rPr>
          <w:rFonts w:ascii="Lucida Sans Unicode" w:hAnsi="Lucida Sans Unicode" w:cs="Lucida Sans Unicode"/>
          <w:bCs/>
        </w:rPr>
        <w:t>taat vermeld in onderstaande tabel.</w:t>
      </w:r>
    </w:p>
    <w:p w14:paraId="0ED4CC59" w14:textId="77777777" w:rsidR="001F0B53" w:rsidRPr="001F0B53" w:rsidRDefault="001F0B53" w:rsidP="00FB710C">
      <w:pPr>
        <w:jc w:val="both"/>
        <w:rPr>
          <w:rFonts w:eastAsia="Times New Roman" w:cstheme="minorHAnsi"/>
          <w:u w:val="single"/>
        </w:rPr>
      </w:pP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4"/>
        <w:gridCol w:w="2552"/>
        <w:gridCol w:w="2444"/>
      </w:tblGrid>
      <w:tr w:rsidR="003238A5" w:rsidRPr="0077241A" w14:paraId="3200D793" w14:textId="77777777" w:rsidTr="00ED28F4">
        <w:trPr>
          <w:trHeight w:val="300"/>
        </w:trPr>
        <w:tc>
          <w:tcPr>
            <w:tcW w:w="3964" w:type="dxa"/>
            <w:shd w:val="clear" w:color="auto" w:fill="E6F4F7" w:themeFill="background2"/>
            <w:noWrap/>
            <w:vAlign w:val="bottom"/>
          </w:tcPr>
          <w:p w14:paraId="14B03432" w14:textId="77777777" w:rsidR="003238A5" w:rsidRPr="0077241A" w:rsidRDefault="00DC1A9B" w:rsidP="00ED28F4">
            <w:pPr>
              <w:spacing w:line="240" w:lineRule="auto"/>
              <w:rPr>
                <w:rFonts w:asciiTheme="majorHAnsi" w:eastAsia="Times New Roman" w:hAnsiTheme="majorHAnsi" w:cstheme="majorHAnsi"/>
                <w:b/>
                <w:color w:val="000000"/>
                <w:lang w:eastAsia="nl-NL"/>
              </w:rPr>
            </w:pPr>
            <w:r>
              <w:rPr>
                <w:rFonts w:asciiTheme="majorHAnsi" w:eastAsia="Times New Roman" w:hAnsiTheme="majorHAnsi" w:cstheme="majorHAnsi"/>
                <w:b/>
                <w:color w:val="000000"/>
                <w:lang w:eastAsia="nl-NL"/>
              </w:rPr>
              <w:t>Omschrijving</w:t>
            </w:r>
          </w:p>
        </w:tc>
        <w:tc>
          <w:tcPr>
            <w:tcW w:w="2552" w:type="dxa"/>
            <w:shd w:val="clear" w:color="auto" w:fill="E6F4F7" w:themeFill="background2"/>
            <w:vAlign w:val="bottom"/>
          </w:tcPr>
          <w:p w14:paraId="46CF2F0A" w14:textId="77777777" w:rsidR="003238A5" w:rsidRPr="0077241A" w:rsidRDefault="00DC1A9B" w:rsidP="00ED28F4">
            <w:pPr>
              <w:spacing w:line="240" w:lineRule="auto"/>
              <w:rPr>
                <w:rFonts w:asciiTheme="majorHAnsi" w:eastAsia="Times New Roman" w:hAnsiTheme="majorHAnsi" w:cstheme="majorHAnsi"/>
                <w:b/>
                <w:color w:val="000000"/>
                <w:lang w:eastAsia="nl-NL"/>
              </w:rPr>
            </w:pPr>
            <w:r>
              <w:rPr>
                <w:rFonts w:asciiTheme="majorHAnsi" w:eastAsia="Times New Roman" w:hAnsiTheme="majorHAnsi" w:cstheme="majorHAnsi"/>
                <w:b/>
                <w:color w:val="000000"/>
                <w:lang w:eastAsia="nl-NL"/>
              </w:rPr>
              <w:t>Eenheid</w:t>
            </w:r>
          </w:p>
        </w:tc>
        <w:tc>
          <w:tcPr>
            <w:tcW w:w="2444" w:type="dxa"/>
            <w:shd w:val="clear" w:color="auto" w:fill="E6F4F7" w:themeFill="background2"/>
            <w:noWrap/>
            <w:vAlign w:val="bottom"/>
          </w:tcPr>
          <w:p w14:paraId="154C7A69" w14:textId="77777777" w:rsidR="003238A5" w:rsidRPr="0077241A" w:rsidRDefault="00401F18" w:rsidP="00ED28F4">
            <w:pPr>
              <w:spacing w:line="240" w:lineRule="auto"/>
              <w:rPr>
                <w:rFonts w:asciiTheme="majorHAnsi" w:eastAsia="Times New Roman" w:hAnsiTheme="majorHAnsi" w:cstheme="majorHAnsi"/>
                <w:b/>
                <w:color w:val="000000"/>
                <w:lang w:eastAsia="nl-NL"/>
              </w:rPr>
            </w:pPr>
            <w:r>
              <w:rPr>
                <w:rFonts w:asciiTheme="majorHAnsi" w:eastAsia="Times New Roman" w:hAnsiTheme="majorHAnsi" w:cstheme="majorHAnsi"/>
                <w:b/>
                <w:lang w:eastAsia="nl-NL"/>
              </w:rPr>
              <w:t>Aantal/jaar</w:t>
            </w:r>
          </w:p>
        </w:tc>
      </w:tr>
      <w:tr w:rsidR="003238A5" w:rsidRPr="0077241A" w14:paraId="424FD9B2" w14:textId="77777777" w:rsidTr="00ED28F4">
        <w:trPr>
          <w:trHeight w:val="300"/>
        </w:trPr>
        <w:tc>
          <w:tcPr>
            <w:tcW w:w="3964" w:type="dxa"/>
            <w:shd w:val="clear" w:color="auto" w:fill="auto"/>
            <w:noWrap/>
            <w:vAlign w:val="bottom"/>
          </w:tcPr>
          <w:p w14:paraId="655AFC8A" w14:textId="77777777" w:rsidR="003238A5" w:rsidRPr="0077241A" w:rsidRDefault="00E500EE" w:rsidP="00ED28F4">
            <w:pPr>
              <w:spacing w:line="240" w:lineRule="auto"/>
              <w:rPr>
                <w:rFonts w:asciiTheme="majorHAnsi" w:eastAsia="Times New Roman" w:hAnsiTheme="majorHAnsi" w:cstheme="majorHAnsi"/>
                <w:color w:val="000000"/>
                <w:lang w:eastAsia="nl-NL"/>
              </w:rPr>
            </w:pPr>
            <w:r>
              <w:t>Hernieuwd bevel betekenen</w:t>
            </w:r>
          </w:p>
        </w:tc>
        <w:tc>
          <w:tcPr>
            <w:tcW w:w="2552" w:type="dxa"/>
            <w:shd w:val="clear" w:color="auto" w:fill="auto"/>
            <w:noWrap/>
            <w:vAlign w:val="bottom"/>
          </w:tcPr>
          <w:p w14:paraId="6E9727AD" w14:textId="77777777" w:rsidR="003238A5" w:rsidRPr="0077241A" w:rsidRDefault="00401F18" w:rsidP="00ED28F4">
            <w:pPr>
              <w:spacing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Dossier</w:t>
            </w:r>
          </w:p>
        </w:tc>
        <w:tc>
          <w:tcPr>
            <w:tcW w:w="2444" w:type="dxa"/>
            <w:shd w:val="clear" w:color="auto" w:fill="auto"/>
            <w:noWrap/>
            <w:vAlign w:val="bottom"/>
          </w:tcPr>
          <w:p w14:paraId="37DA071E" w14:textId="3AF074F9" w:rsidR="003238A5" w:rsidRPr="0077241A" w:rsidRDefault="00E85DBC" w:rsidP="00ED28F4">
            <w:pPr>
              <w:spacing w:line="240" w:lineRule="auto"/>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4</w:t>
            </w:r>
            <w:r w:rsidR="00932F46">
              <w:rPr>
                <w:rFonts w:asciiTheme="majorHAnsi" w:eastAsia="Times New Roman" w:hAnsiTheme="majorHAnsi" w:cstheme="majorHAnsi"/>
                <w:color w:val="000000"/>
                <w:lang w:eastAsia="nl-NL"/>
              </w:rPr>
              <w:t>1</w:t>
            </w:r>
            <w:r w:rsidR="00401F18">
              <w:rPr>
                <w:rFonts w:asciiTheme="majorHAnsi" w:eastAsia="Times New Roman" w:hAnsiTheme="majorHAnsi" w:cstheme="majorHAnsi"/>
                <w:color w:val="000000"/>
                <w:lang w:eastAsia="nl-NL"/>
              </w:rPr>
              <w:t>.</w:t>
            </w:r>
            <w:r>
              <w:rPr>
                <w:rFonts w:asciiTheme="majorHAnsi" w:eastAsia="Times New Roman" w:hAnsiTheme="majorHAnsi" w:cstheme="majorHAnsi"/>
                <w:color w:val="000000"/>
                <w:lang w:eastAsia="nl-NL"/>
              </w:rPr>
              <w:t>0</w:t>
            </w:r>
            <w:r w:rsidR="00401F18">
              <w:rPr>
                <w:rFonts w:asciiTheme="majorHAnsi" w:eastAsia="Times New Roman" w:hAnsiTheme="majorHAnsi" w:cstheme="majorHAnsi"/>
                <w:color w:val="000000"/>
                <w:lang w:eastAsia="nl-NL"/>
              </w:rPr>
              <w:t>00</w:t>
            </w:r>
          </w:p>
        </w:tc>
      </w:tr>
    </w:tbl>
    <w:p w14:paraId="0C5F6CAA" w14:textId="0EEBB41C" w:rsidR="003238A5" w:rsidRDefault="003238A5" w:rsidP="00ED28F4"/>
    <w:p w14:paraId="76575C29" w14:textId="1E638BFB" w:rsidR="00B70C1F" w:rsidRPr="00B70C1F" w:rsidRDefault="00B70C1F" w:rsidP="00B70C1F">
      <w:pPr>
        <w:jc w:val="both"/>
        <w:rPr>
          <w:rFonts w:ascii="Lucida Sans Unicode" w:hAnsi="Lucida Sans Unicode" w:cs="Lucida Sans Unicode"/>
        </w:rPr>
      </w:pPr>
      <w:r w:rsidRPr="00B70C1F">
        <w:rPr>
          <w:rFonts w:ascii="Lucida Sans Unicode" w:hAnsi="Lucida Sans Unicode" w:cs="Lucida Sans Unicode"/>
        </w:rPr>
        <w:lastRenderedPageBreak/>
        <w:t xml:space="preserve">Aan voornoemde raming kunt u geen rechten ontlenen voor de toekomst. Het is niet meer en niets minder dan een inschatting, welke gebaseerd is op historische cijfers. Dit betekent dat de mogelijkheid bestaat dat de genoemde raming in de praktijk hoger of lager uitkomt. Uitzondering hierop vormt de aangegeven maximale omvang van de opdracht die niet zal worden overschreden. Daarnaast behouden wij het recht voor om gebruik te maken van de mogelijkheid uit artikel 2.163c lid 2 </w:t>
      </w:r>
      <w:proofErr w:type="spellStart"/>
      <w:r w:rsidRPr="00B70C1F">
        <w:rPr>
          <w:rFonts w:ascii="Lucida Sans Unicode" w:hAnsi="Lucida Sans Unicode" w:cs="Lucida Sans Unicode"/>
        </w:rPr>
        <w:t>Aw</w:t>
      </w:r>
      <w:proofErr w:type="spellEnd"/>
      <w:r w:rsidRPr="00B70C1F">
        <w:rPr>
          <w:rFonts w:ascii="Lucida Sans Unicode" w:hAnsi="Lucida Sans Unicode" w:cs="Lucida Sans Unicode"/>
        </w:rPr>
        <w:t xml:space="preserve"> 2012.</w:t>
      </w:r>
    </w:p>
    <w:p w14:paraId="43D877EB" w14:textId="77777777" w:rsidR="003F71D9" w:rsidRPr="00C946FC" w:rsidRDefault="003F71D9" w:rsidP="00FB710C">
      <w:pPr>
        <w:jc w:val="both"/>
      </w:pPr>
    </w:p>
    <w:p w14:paraId="627D5B1E" w14:textId="77777777" w:rsidR="0046278A" w:rsidRDefault="003238A5" w:rsidP="0046278A">
      <w:pPr>
        <w:pStyle w:val="Kop2"/>
        <w:jc w:val="both"/>
      </w:pPr>
      <w:bookmarkStart w:id="26" w:name="_Toc22805455"/>
      <w:bookmarkStart w:id="27" w:name="_Toc109379692"/>
      <w:r>
        <w:t>Contractvorm en duur van de overeenkomst</w:t>
      </w:r>
      <w:bookmarkEnd w:id="26"/>
      <w:bookmarkEnd w:id="27"/>
    </w:p>
    <w:p w14:paraId="7E1D8B8D" w14:textId="77777777" w:rsidR="003238A5" w:rsidRPr="0046278A" w:rsidRDefault="003238A5" w:rsidP="0046278A">
      <w:pPr>
        <w:jc w:val="both"/>
      </w:pPr>
      <w:r>
        <w:t xml:space="preserve">Het doel van deze aanbesteding is te komen tot een </w:t>
      </w:r>
      <w:r w:rsidR="00A461B8" w:rsidRPr="00B06956">
        <w:t>raam</w:t>
      </w:r>
      <w:r w:rsidRPr="00B06956">
        <w:t>o</w:t>
      </w:r>
      <w:r>
        <w:t xml:space="preserve">vereenkomst </w:t>
      </w:r>
      <w:r w:rsidRPr="0064210C">
        <w:t xml:space="preserve">met </w:t>
      </w:r>
      <w:r w:rsidR="004A2DDC">
        <w:t>één</w:t>
      </w:r>
      <w:r w:rsidRPr="0064210C">
        <w:t xml:space="preserve"> </w:t>
      </w:r>
      <w:r>
        <w:t>leverancier</w:t>
      </w:r>
      <w:r w:rsidR="004A2DDC">
        <w:t>. D</w:t>
      </w:r>
      <w:r w:rsidR="0064210C">
        <w:t xml:space="preserve">e </w:t>
      </w:r>
      <w:r w:rsidR="0064210C" w:rsidRPr="004A2DDC">
        <w:t xml:space="preserve">Algemene </w:t>
      </w:r>
      <w:proofErr w:type="spellStart"/>
      <w:r w:rsidR="0064210C" w:rsidRPr="004A2DDC">
        <w:t>Waterschapsinkoopvoorwaarden</w:t>
      </w:r>
      <w:proofErr w:type="spellEnd"/>
      <w:r w:rsidR="0064210C" w:rsidRPr="004A2DDC">
        <w:t xml:space="preserve"> voor het verstrekken van opdrachten tot het verrichten van diensten 2018 (AWVODI 2018</w:t>
      </w:r>
      <w:r w:rsidR="004A2DDC">
        <w:t>)</w:t>
      </w:r>
      <w:r w:rsidR="0064210C" w:rsidRPr="004A2DDC">
        <w:t xml:space="preserve"> </w:t>
      </w:r>
      <w:r w:rsidR="004A2DDC">
        <w:t xml:space="preserve">zijn </w:t>
      </w:r>
      <w:r w:rsidR="0064210C">
        <w:t>van</w:t>
      </w:r>
      <w:r>
        <w:t xml:space="preserve"> toepassing, zie </w:t>
      </w:r>
      <w:r w:rsidRPr="0046278A">
        <w:t xml:space="preserve">Bijlage C. </w:t>
      </w:r>
      <w:r w:rsidRPr="00A66C9F">
        <w:t>De toepasselijkheid van uw algemene voorwaa</w:t>
      </w:r>
      <w:r>
        <w:t>rden, onder welke benaming dan ook, wordt hierbij uitdrukkelijk uitgesloten.</w:t>
      </w:r>
    </w:p>
    <w:p w14:paraId="4E7F9184" w14:textId="77777777" w:rsidR="003238A5" w:rsidRDefault="003238A5" w:rsidP="00FB710C">
      <w:pPr>
        <w:jc w:val="both"/>
      </w:pPr>
    </w:p>
    <w:p w14:paraId="0EFE4102" w14:textId="77777777" w:rsidR="003238A5" w:rsidRPr="00183BA0" w:rsidRDefault="003238A5" w:rsidP="00FB710C">
      <w:pPr>
        <w:tabs>
          <w:tab w:val="left" w:pos="5381"/>
        </w:tabs>
        <w:jc w:val="both"/>
        <w:rPr>
          <w:b/>
        </w:rPr>
      </w:pPr>
      <w:r w:rsidRPr="00183BA0">
        <w:rPr>
          <w:b/>
        </w:rPr>
        <w:t xml:space="preserve">De </w:t>
      </w:r>
      <w:r>
        <w:rPr>
          <w:b/>
        </w:rPr>
        <w:t xml:space="preserve">beoogde </w:t>
      </w:r>
      <w:r w:rsidR="0038482B">
        <w:rPr>
          <w:b/>
        </w:rPr>
        <w:t>raam</w:t>
      </w:r>
      <w:r w:rsidRPr="00183BA0">
        <w:rPr>
          <w:b/>
        </w:rPr>
        <w:t xml:space="preserve">overeenkomst heeft een </w:t>
      </w:r>
      <w:r w:rsidR="00C12155">
        <w:rPr>
          <w:b/>
        </w:rPr>
        <w:t xml:space="preserve">initiële </w:t>
      </w:r>
      <w:r w:rsidRPr="00183BA0">
        <w:rPr>
          <w:b/>
        </w:rPr>
        <w:t xml:space="preserve">looptijd van </w:t>
      </w:r>
      <w:r w:rsidR="00580E7C">
        <w:rPr>
          <w:b/>
        </w:rPr>
        <w:t>2</w:t>
      </w:r>
      <w:r w:rsidRPr="00183BA0">
        <w:rPr>
          <w:b/>
        </w:rPr>
        <w:t xml:space="preserve"> jaar</w:t>
      </w:r>
    </w:p>
    <w:p w14:paraId="4B10AB37" w14:textId="77777777" w:rsidR="003238A5" w:rsidRDefault="003238A5" w:rsidP="00FB710C">
      <w:pPr>
        <w:jc w:val="both"/>
      </w:pPr>
      <w:r>
        <w:t xml:space="preserve">Wij hebben daarbij de mogelijkheid om de </w:t>
      </w:r>
      <w:r w:rsidR="00491E09">
        <w:t>raam</w:t>
      </w:r>
      <w:r>
        <w:t xml:space="preserve">overeenkomst eenzijdig tegen gelijkblijvende voorwaarden </w:t>
      </w:r>
      <w:r w:rsidR="00580E7C">
        <w:t>twee keer</w:t>
      </w:r>
      <w:r>
        <w:t xml:space="preserve"> te verlengen, telkens voor een duur van maximaal </w:t>
      </w:r>
      <w:r w:rsidR="00580E7C">
        <w:t xml:space="preserve">12 </w:t>
      </w:r>
      <w:r>
        <w:t xml:space="preserve">maanden. </w:t>
      </w:r>
    </w:p>
    <w:p w14:paraId="59852D61" w14:textId="77777777" w:rsidR="003238A5" w:rsidRDefault="003238A5" w:rsidP="00FB710C">
      <w:pPr>
        <w:jc w:val="both"/>
      </w:pPr>
    </w:p>
    <w:p w14:paraId="652AB841" w14:textId="77777777" w:rsidR="003238A5" w:rsidRPr="0064210C" w:rsidRDefault="003238A5" w:rsidP="00FB710C">
      <w:pPr>
        <w:jc w:val="both"/>
        <w:rPr>
          <w:rFonts w:asciiTheme="majorHAnsi" w:hAnsiTheme="majorHAnsi" w:cstheme="majorHAnsi"/>
          <w:b/>
          <w:lang w:val="x-none"/>
        </w:rPr>
      </w:pPr>
      <w:r w:rsidRPr="009D1B58">
        <w:rPr>
          <w:rFonts w:asciiTheme="majorHAnsi" w:hAnsiTheme="majorHAnsi" w:cstheme="majorHAnsi"/>
          <w:b/>
        </w:rPr>
        <w:t xml:space="preserve">De verwachte ingangsdatum van de </w:t>
      </w:r>
      <w:r w:rsidR="00491E09">
        <w:rPr>
          <w:rFonts w:asciiTheme="majorHAnsi" w:hAnsiTheme="majorHAnsi" w:cstheme="majorHAnsi"/>
          <w:b/>
        </w:rPr>
        <w:t>raam</w:t>
      </w:r>
      <w:r w:rsidRPr="009D1B58">
        <w:rPr>
          <w:rFonts w:asciiTheme="majorHAnsi" w:hAnsiTheme="majorHAnsi" w:cstheme="majorHAnsi"/>
          <w:b/>
        </w:rPr>
        <w:t xml:space="preserve">overeenkomst </w:t>
      </w:r>
      <w:r w:rsidRPr="0064210C">
        <w:rPr>
          <w:rFonts w:asciiTheme="majorHAnsi" w:hAnsiTheme="majorHAnsi" w:cstheme="majorHAnsi"/>
          <w:b/>
        </w:rPr>
        <w:t>is</w:t>
      </w:r>
      <w:r w:rsidR="00580E7C">
        <w:rPr>
          <w:rFonts w:asciiTheme="majorHAnsi" w:hAnsiTheme="majorHAnsi" w:cstheme="majorHAnsi"/>
          <w:b/>
        </w:rPr>
        <w:t xml:space="preserve"> </w:t>
      </w:r>
      <w:r w:rsidR="00F94646">
        <w:rPr>
          <w:rFonts w:asciiTheme="majorHAnsi" w:hAnsiTheme="majorHAnsi" w:cstheme="majorHAnsi"/>
          <w:b/>
        </w:rPr>
        <w:t>01-01-2023</w:t>
      </w:r>
    </w:p>
    <w:p w14:paraId="32EB8389" w14:textId="77777777" w:rsidR="003D0A01" w:rsidRDefault="003D0A01" w:rsidP="00ED28F4"/>
    <w:p w14:paraId="1021E428" w14:textId="77777777" w:rsidR="003238A5" w:rsidRPr="00A461B8" w:rsidRDefault="003238A5" w:rsidP="00FB710C">
      <w:pPr>
        <w:pStyle w:val="Kop2"/>
        <w:jc w:val="both"/>
      </w:pPr>
      <w:bookmarkStart w:id="28" w:name="_Toc15319192"/>
      <w:bookmarkStart w:id="29" w:name="_Toc22805457"/>
      <w:bookmarkStart w:id="30" w:name="_Toc109379693"/>
      <w:r w:rsidRPr="00A461B8">
        <w:t>Verwerkingsovereenkomst AVG</w:t>
      </w:r>
      <w:bookmarkEnd w:id="28"/>
      <w:bookmarkEnd w:id="29"/>
      <w:bookmarkEnd w:id="30"/>
    </w:p>
    <w:p w14:paraId="7F3A8DA5" w14:textId="77777777" w:rsidR="003238A5" w:rsidRPr="0083654D" w:rsidRDefault="003238A5" w:rsidP="00FB710C">
      <w:pPr>
        <w:spacing w:line="240" w:lineRule="auto"/>
        <w:jc w:val="both"/>
        <w:rPr>
          <w:rFonts w:ascii="Lucida Sans Unicode" w:hAnsi="Lucida Sans Unicode" w:cs="Lucida Sans Unicode"/>
        </w:rPr>
      </w:pPr>
      <w:r w:rsidRPr="0083654D">
        <w:rPr>
          <w:rFonts w:ascii="Lucida Sans Unicode" w:hAnsi="Lucida Sans Unicode" w:cs="Lucida Sans Unicode"/>
          <w:b/>
        </w:rPr>
        <w:t>Op 25 mei 2018 is de Algemene Verordening Gegevensbescherming (AVG) in werking getreden</w:t>
      </w:r>
    </w:p>
    <w:p w14:paraId="0458FF36" w14:textId="77777777" w:rsidR="003238A5" w:rsidRPr="0083654D" w:rsidRDefault="003238A5" w:rsidP="00FB710C">
      <w:pPr>
        <w:spacing w:line="240" w:lineRule="auto"/>
        <w:jc w:val="both"/>
        <w:rPr>
          <w:rFonts w:ascii="Lucida Sans Unicode" w:hAnsi="Lucida Sans Unicode" w:cs="Lucida Sans Unicode"/>
        </w:rPr>
      </w:pPr>
      <w:r w:rsidRPr="0083654D">
        <w:rPr>
          <w:rFonts w:ascii="Lucida Sans Unicode" w:hAnsi="Lucida Sans Unicode" w:cs="Lucida Sans Unicode"/>
        </w:rPr>
        <w:t xml:space="preserve">In het kader van de overeenkomst verwerkt u namens GBLT persoonsgegevens in de zin van de AVG. Om deze reden sluiten wij ook een verwerkingsovereenkomst met u af. Deze overeenkomst treft u aan in </w:t>
      </w:r>
      <w:r w:rsidRPr="0083654D">
        <w:rPr>
          <w:rFonts w:ascii="Lucida Sans Unicode" w:hAnsi="Lucida Sans Unicode" w:cs="Lucida Sans Unicode"/>
          <w:b/>
        </w:rPr>
        <w:t>Bijlage B Verwerkingsovereenkomst</w:t>
      </w:r>
      <w:r w:rsidRPr="0083654D">
        <w:rPr>
          <w:rFonts w:ascii="Lucida Sans Unicode" w:hAnsi="Lucida Sans Unicode" w:cs="Lucida Sans Unicode"/>
        </w:rPr>
        <w:t>. Tevens zullen er een aantal eisen ten aanzien van de AVG en Algemene wet inzake rijksbelastingen (</w:t>
      </w:r>
      <w:proofErr w:type="spellStart"/>
      <w:r w:rsidRPr="0083654D">
        <w:rPr>
          <w:rFonts w:ascii="Lucida Sans Unicode" w:hAnsi="Lucida Sans Unicode" w:cs="Lucida Sans Unicode"/>
        </w:rPr>
        <w:t>Awr</w:t>
      </w:r>
      <w:proofErr w:type="spellEnd"/>
      <w:r w:rsidRPr="0083654D">
        <w:rPr>
          <w:rFonts w:ascii="Lucida Sans Unicode" w:hAnsi="Lucida Sans Unicode" w:cs="Lucida Sans Unicode"/>
        </w:rPr>
        <w:t xml:space="preserve">) worden opgenomen in het Programma van Eisen. </w:t>
      </w:r>
    </w:p>
    <w:p w14:paraId="65436F4A" w14:textId="77777777" w:rsidR="003238A5" w:rsidRDefault="003238A5" w:rsidP="00FB710C">
      <w:pPr>
        <w:spacing w:line="240" w:lineRule="auto"/>
        <w:jc w:val="both"/>
        <w:rPr>
          <w:rFonts w:ascii="Lucida Sans Unicode" w:hAnsi="Lucida Sans Unicode" w:cs="Lucida Sans Unicode"/>
        </w:rPr>
      </w:pPr>
    </w:p>
    <w:p w14:paraId="67115E52" w14:textId="77777777" w:rsidR="00A461B8" w:rsidRPr="0043402B" w:rsidRDefault="003238A5" w:rsidP="0043402B">
      <w:pPr>
        <w:pStyle w:val="Kop2"/>
        <w:jc w:val="both"/>
      </w:pPr>
      <w:bookmarkStart w:id="31" w:name="_Toc109379694"/>
      <w:r>
        <w:t>Service Level Agreement</w:t>
      </w:r>
      <w:bookmarkEnd w:id="31"/>
    </w:p>
    <w:p w14:paraId="205C53F8" w14:textId="77777777" w:rsidR="003238A5" w:rsidRPr="00B91E3B" w:rsidRDefault="003238A5" w:rsidP="00FB710C">
      <w:pPr>
        <w:spacing w:line="240" w:lineRule="auto"/>
        <w:jc w:val="both"/>
        <w:rPr>
          <w:b/>
        </w:rPr>
      </w:pPr>
      <w:r w:rsidRPr="00B91E3B">
        <w:rPr>
          <w:b/>
        </w:rPr>
        <w:t>Wij sluiten ook een Service</w:t>
      </w:r>
      <w:r>
        <w:rPr>
          <w:b/>
        </w:rPr>
        <w:t xml:space="preserve"> Level Agreement (SLA) met u af</w:t>
      </w:r>
    </w:p>
    <w:p w14:paraId="110E2551" w14:textId="7CA381A0" w:rsidR="003238A5" w:rsidRDefault="003238A5" w:rsidP="00FB710C">
      <w:pPr>
        <w:spacing w:line="240" w:lineRule="auto"/>
        <w:jc w:val="both"/>
      </w:pPr>
      <w:r w:rsidRPr="0033550B">
        <w:t xml:space="preserve">In </w:t>
      </w:r>
      <w:r w:rsidRPr="004A33DA">
        <w:t xml:space="preserve">het Programma van Eisen staan een aantal eisen met betrekking tot de SLA. </w:t>
      </w:r>
      <w:r w:rsidR="00C27D9E" w:rsidRPr="004A33DA">
        <w:t xml:space="preserve">De SLA </w:t>
      </w:r>
      <w:r w:rsidR="004A0893" w:rsidRPr="004A33DA">
        <w:t xml:space="preserve">is als bijlage bij het </w:t>
      </w:r>
      <w:proofErr w:type="spellStart"/>
      <w:r w:rsidR="004A0893" w:rsidRPr="004A33DA">
        <w:t>PvE</w:t>
      </w:r>
      <w:proofErr w:type="spellEnd"/>
      <w:r w:rsidR="004A0893" w:rsidRPr="004A33DA">
        <w:t xml:space="preserve"> gevoegd</w:t>
      </w:r>
      <w:r w:rsidR="004A33DA" w:rsidRPr="004A33DA">
        <w:t>.</w:t>
      </w:r>
    </w:p>
    <w:p w14:paraId="66BA4E32" w14:textId="77777777" w:rsidR="003238A5" w:rsidRDefault="003238A5" w:rsidP="00FB710C">
      <w:pPr>
        <w:jc w:val="both"/>
        <w:rPr>
          <w:rFonts w:asciiTheme="majorHAnsi" w:hAnsiTheme="majorHAnsi" w:cstheme="majorHAnsi"/>
        </w:rPr>
      </w:pPr>
    </w:p>
    <w:p w14:paraId="1456AFBB" w14:textId="77777777" w:rsidR="003238A5" w:rsidRPr="003B1E53" w:rsidRDefault="003238A5" w:rsidP="00FB710C">
      <w:pPr>
        <w:pStyle w:val="Kop2"/>
        <w:jc w:val="both"/>
      </w:pPr>
      <w:bookmarkStart w:id="32" w:name="_Toc22805458"/>
      <w:bookmarkStart w:id="33" w:name="_Toc109379695"/>
      <w:r>
        <w:t>GBLT deelt</w:t>
      </w:r>
      <w:r w:rsidRPr="003B1E53">
        <w:t xml:space="preserve"> de </w:t>
      </w:r>
      <w:r>
        <w:t>a</w:t>
      </w:r>
      <w:r w:rsidRPr="003B1E53">
        <w:t>anbesteding niet op in percelen</w:t>
      </w:r>
      <w:bookmarkEnd w:id="32"/>
      <w:bookmarkEnd w:id="33"/>
    </w:p>
    <w:p w14:paraId="5CA04B0F" w14:textId="77777777" w:rsidR="00D92631" w:rsidRPr="00D92631" w:rsidRDefault="00B51A07" w:rsidP="00FB710C">
      <w:pPr>
        <w:jc w:val="both"/>
        <w:rPr>
          <w:rFonts w:eastAsia="Times New Roman"/>
          <w:lang w:eastAsia="nl-NL"/>
        </w:rPr>
      </w:pPr>
      <w:r>
        <w:t>De opdracht wordt geclusterd in de markt gezet omdat de opdracht een logisch, onlosmakelijk en samenhangend geheel vormt waarbij de diverse onderdelen van de opdracht elkaar beïnvloeden en daardoor los van elkaar geen zelfstandige functie hebben. Daarnaast is de beheersbaarheid van de (uitvoering van de) opdracht een reden de opdracht als één geheel in de markt te zetten. Bovendien is uit de marktverkenning gebleken dat de markt zich kenmerkt als een markt met ondernemers die allemaal de complete dienstverlening kunnen aanbieden. Met de keuze de opdracht op deze wijze, als één opdracht, in de markt te zetten wordt de mededinging dan ook niet onnodig beperkt.</w:t>
      </w:r>
    </w:p>
    <w:p w14:paraId="0C6C6C26" w14:textId="77777777" w:rsidR="003238A5" w:rsidRDefault="003238A5" w:rsidP="00FB710C">
      <w:pPr>
        <w:jc w:val="both"/>
        <w:rPr>
          <w:rFonts w:asciiTheme="majorHAnsi" w:hAnsiTheme="majorHAnsi" w:cstheme="majorHAnsi"/>
        </w:rPr>
      </w:pPr>
    </w:p>
    <w:p w14:paraId="367D9E49" w14:textId="77777777" w:rsidR="00382CBC" w:rsidRPr="003D0A01" w:rsidRDefault="00382CBC" w:rsidP="003D0A01">
      <w:pPr>
        <w:jc w:val="both"/>
        <w:rPr>
          <w:rFonts w:asciiTheme="majorHAnsi" w:hAnsiTheme="majorHAnsi" w:cstheme="majorHAnsi"/>
        </w:rPr>
      </w:pPr>
    </w:p>
    <w:p w14:paraId="0C2E1E01" w14:textId="77777777" w:rsidR="003238A5" w:rsidRDefault="003238A5" w:rsidP="00FB710C">
      <w:pPr>
        <w:pStyle w:val="Kop1"/>
        <w:tabs>
          <w:tab w:val="left" w:pos="1134"/>
        </w:tabs>
        <w:ind w:left="851" w:hanging="851"/>
        <w:jc w:val="both"/>
      </w:pPr>
      <w:bookmarkStart w:id="34" w:name="_Toc22805459"/>
      <w:bookmarkStart w:id="35" w:name="_Toc109379696"/>
      <w:r>
        <w:t>Procedure</w:t>
      </w:r>
      <w:bookmarkEnd w:id="34"/>
      <w:bookmarkEnd w:id="35"/>
    </w:p>
    <w:p w14:paraId="6041CAC7" w14:textId="77777777" w:rsidR="003238A5" w:rsidRDefault="003238A5" w:rsidP="00FB710C">
      <w:pPr>
        <w:spacing w:line="240" w:lineRule="auto"/>
        <w:jc w:val="both"/>
      </w:pPr>
      <w:r>
        <w:t>De opdracht wordt in de markt gezet op basis de Aanbestedingswet 2012, zoals laatstelijk gewijzigd en gepubliceerd in het Staatsblad op 30 juni 2016, houdende regels betreffende de procedures voor het gunnen van overheidsopdrachten voor werken, leveringen en diensten (</w:t>
      </w:r>
      <w:proofErr w:type="spellStart"/>
      <w:r>
        <w:t>Aw</w:t>
      </w:r>
      <w:proofErr w:type="spellEnd"/>
      <w:r>
        <w:t xml:space="preserve"> 2012), waarbij gebruik gemaakt wordt van </w:t>
      </w:r>
      <w:r w:rsidRPr="00E1280C">
        <w:t xml:space="preserve">de </w:t>
      </w:r>
      <w:r w:rsidR="00A461B8" w:rsidRPr="00E1280C">
        <w:t>Europese</w:t>
      </w:r>
      <w:r w:rsidR="00E1280C" w:rsidRPr="00E1280C">
        <w:t xml:space="preserve"> </w:t>
      </w:r>
      <w:r w:rsidRPr="00E1280C">
        <w:t xml:space="preserve">openbare </w:t>
      </w:r>
      <w:r>
        <w:t xml:space="preserve">aanbestedingsprocedure. </w:t>
      </w:r>
    </w:p>
    <w:p w14:paraId="570D19E5" w14:textId="77777777" w:rsidR="003238A5" w:rsidRDefault="003238A5" w:rsidP="00FB710C">
      <w:pPr>
        <w:spacing w:line="240" w:lineRule="auto"/>
        <w:jc w:val="both"/>
      </w:pPr>
    </w:p>
    <w:p w14:paraId="2CA74BB9" w14:textId="77777777" w:rsidR="003238A5" w:rsidRPr="00122E17" w:rsidRDefault="003238A5" w:rsidP="00FB710C">
      <w:pPr>
        <w:spacing w:line="240" w:lineRule="auto"/>
        <w:jc w:val="both"/>
      </w:pPr>
      <w:r w:rsidRPr="00122E17">
        <w:lastRenderedPageBreak/>
        <w:t xml:space="preserve">De definities zoals opgenomen in artikel 1.1 </w:t>
      </w:r>
      <w:proofErr w:type="spellStart"/>
      <w:r w:rsidRPr="00122E17">
        <w:t>Aw</w:t>
      </w:r>
      <w:proofErr w:type="spellEnd"/>
      <w:r w:rsidRPr="00122E17">
        <w:t xml:space="preserve"> 2012 worden gehanteerd gedurende de aanbestedingsprocedure en</w:t>
      </w:r>
      <w:r w:rsidR="00A461B8" w:rsidRPr="00122E17">
        <w:t xml:space="preserve"> de uitvoering van de opdracht.</w:t>
      </w:r>
    </w:p>
    <w:p w14:paraId="2910B068" w14:textId="77777777" w:rsidR="003238A5" w:rsidRDefault="003238A5" w:rsidP="00FB710C">
      <w:pPr>
        <w:spacing w:line="240" w:lineRule="auto"/>
        <w:jc w:val="both"/>
      </w:pPr>
    </w:p>
    <w:p w14:paraId="004C421A" w14:textId="77777777" w:rsidR="003238A5" w:rsidRDefault="003238A5" w:rsidP="00FB710C">
      <w:pPr>
        <w:pStyle w:val="Kop2"/>
        <w:jc w:val="both"/>
      </w:pPr>
      <w:bookmarkStart w:id="36" w:name="_Toc22805461"/>
      <w:bookmarkStart w:id="37" w:name="_Toc109379697"/>
      <w:r>
        <w:t>Economisch meest voordelige inschrijving</w:t>
      </w:r>
      <w:bookmarkEnd w:id="36"/>
      <w:bookmarkEnd w:id="37"/>
      <w:r>
        <w:t xml:space="preserve"> </w:t>
      </w:r>
    </w:p>
    <w:p w14:paraId="08909B64" w14:textId="77777777" w:rsidR="003238A5" w:rsidRDefault="003238A5" w:rsidP="00FB710C">
      <w:pPr>
        <w:jc w:val="both"/>
      </w:pPr>
      <w:r>
        <w:t xml:space="preserve">Wij gunnen de opdracht op grond van de naar ons oordeel economisch meest voordelige inschrijving (EMVI) op basis van de beste prijs- kwaliteitsverhouding (beste PKV). </w:t>
      </w:r>
    </w:p>
    <w:p w14:paraId="2EA60ACC" w14:textId="77777777" w:rsidR="003238A5" w:rsidRDefault="003238A5" w:rsidP="00FB710C">
      <w:pPr>
        <w:jc w:val="both"/>
      </w:pPr>
    </w:p>
    <w:p w14:paraId="32F8F032" w14:textId="77777777" w:rsidR="003238A5" w:rsidRDefault="003238A5" w:rsidP="00FB710C">
      <w:pPr>
        <w:pStyle w:val="Kop2"/>
        <w:jc w:val="both"/>
      </w:pPr>
      <w:bookmarkStart w:id="38" w:name="_Toc22805462"/>
      <w:bookmarkStart w:id="39" w:name="_Toc109379698"/>
      <w:r>
        <w:t>TenderNed</w:t>
      </w:r>
      <w:bookmarkEnd w:id="38"/>
      <w:bookmarkEnd w:id="39"/>
      <w:r>
        <w:t xml:space="preserve"> </w:t>
      </w:r>
    </w:p>
    <w:p w14:paraId="13236C52" w14:textId="77777777" w:rsidR="003238A5" w:rsidRPr="00183BA0" w:rsidRDefault="003238A5" w:rsidP="00FB710C">
      <w:pPr>
        <w:jc w:val="both"/>
        <w:rPr>
          <w:b/>
        </w:rPr>
      </w:pPr>
      <w:r w:rsidRPr="00183BA0">
        <w:rPr>
          <w:b/>
        </w:rPr>
        <w:t>De gehele aanbestedingsprocedure verloopt v</w:t>
      </w:r>
      <w:r>
        <w:rPr>
          <w:b/>
        </w:rPr>
        <w:t xml:space="preserve">olledig digitaal via </w:t>
      </w:r>
      <w:proofErr w:type="spellStart"/>
      <w:r>
        <w:rPr>
          <w:b/>
        </w:rPr>
        <w:t>TenderNed</w:t>
      </w:r>
      <w:proofErr w:type="spellEnd"/>
    </w:p>
    <w:p w14:paraId="50FF3FD2" w14:textId="77777777" w:rsidR="003238A5" w:rsidRDefault="003238A5" w:rsidP="00FB710C">
      <w:pPr>
        <w:jc w:val="both"/>
      </w:pPr>
      <w:r>
        <w:t xml:space="preserve">Dit betekent dat alle aanbestedingsstukken via </w:t>
      </w:r>
      <w:proofErr w:type="spellStart"/>
      <w:r>
        <w:t>TenderNed</w:t>
      </w:r>
      <w:proofErr w:type="spellEnd"/>
      <w:r>
        <w:t xml:space="preserve"> ter beschikking worden gesteld, dat alle communicatie verloopt via </w:t>
      </w:r>
      <w:proofErr w:type="spellStart"/>
      <w:r>
        <w:t>TenderNed</w:t>
      </w:r>
      <w:proofErr w:type="spellEnd"/>
      <w:r>
        <w:t xml:space="preserve"> en dat het uitsluitend is toegestaan een inschrijving in te dienen via </w:t>
      </w:r>
      <w:proofErr w:type="spellStart"/>
      <w:r>
        <w:t>TenderNed</w:t>
      </w:r>
      <w:proofErr w:type="spellEnd"/>
      <w:r>
        <w:t xml:space="preserve">. U bent zelf verantwoordelijk voor het indienen van de digitale inschrijving. Inschrijvingen die niet via het aanbestedingsplatform worden ingediend, worden niet geaccepteerd. </w:t>
      </w:r>
    </w:p>
    <w:p w14:paraId="6B403C0E" w14:textId="77777777" w:rsidR="003238A5" w:rsidRDefault="003238A5" w:rsidP="00FB710C">
      <w:pPr>
        <w:jc w:val="both"/>
      </w:pPr>
    </w:p>
    <w:p w14:paraId="1A4CE8AA" w14:textId="77777777" w:rsidR="003238A5" w:rsidRPr="00183BA0" w:rsidRDefault="003238A5" w:rsidP="00FB710C">
      <w:pPr>
        <w:jc w:val="both"/>
        <w:rPr>
          <w:b/>
        </w:rPr>
      </w:pPr>
      <w:r w:rsidRPr="00183BA0">
        <w:rPr>
          <w:b/>
        </w:rPr>
        <w:t xml:space="preserve">Het risico van te late indiening ligt bij de inschrijver </w:t>
      </w:r>
    </w:p>
    <w:p w14:paraId="138673BD" w14:textId="77777777" w:rsidR="003238A5" w:rsidRDefault="003238A5" w:rsidP="00FB710C">
      <w:pPr>
        <w:jc w:val="both"/>
      </w:pPr>
      <w:r w:rsidRPr="001220E4">
        <w:t xml:space="preserve">Op </w:t>
      </w:r>
      <w:proofErr w:type="spellStart"/>
      <w:r>
        <w:rPr>
          <w:rStyle w:val="Hyperlink"/>
          <w:u w:val="none"/>
        </w:rPr>
        <w:t>TenderNed</w:t>
      </w:r>
      <w:proofErr w:type="spellEnd"/>
      <w:r>
        <w:rPr>
          <w:rStyle w:val="Hyperlink"/>
          <w:u w:val="none"/>
        </w:rPr>
        <w:t xml:space="preserve"> voor ondernemingen </w:t>
      </w:r>
      <w:r w:rsidRPr="001220E4">
        <w:t>is</w:t>
      </w:r>
      <w:r>
        <w:t xml:space="preserve"> meer informatie te vinden over de werking van </w:t>
      </w:r>
      <w:proofErr w:type="spellStart"/>
      <w:r>
        <w:t>TenderNed</w:t>
      </w:r>
      <w:proofErr w:type="spellEnd"/>
      <w:r>
        <w:t xml:space="preserve"> in de vorm van een handleiding. Bij vragen of onduidelijkheden over de werking van </w:t>
      </w:r>
      <w:proofErr w:type="spellStart"/>
      <w:r>
        <w:t>TenderNed</w:t>
      </w:r>
      <w:proofErr w:type="spellEnd"/>
      <w:r>
        <w:t xml:space="preserve"> (bijvoorbeeld als het niet lukt in te loggen of documenten in te dienen) kunt u contact opnemen met de Servicedesk van </w:t>
      </w:r>
      <w:proofErr w:type="spellStart"/>
      <w:r>
        <w:t>TenderNed</w:t>
      </w:r>
      <w:proofErr w:type="spellEnd"/>
      <w:r>
        <w:t xml:space="preserve">. De servicedesk van </w:t>
      </w:r>
      <w:proofErr w:type="spellStart"/>
      <w:r>
        <w:t>TenderNed</w:t>
      </w:r>
      <w:proofErr w:type="spellEnd"/>
      <w:r>
        <w:t xml:space="preserve"> is bereikbaar op werkdagen van 8.30 tot 16.30 uur via 0800 - 836 33 76 of via servicedesk@Tenderned.nl. </w:t>
      </w:r>
    </w:p>
    <w:p w14:paraId="2812D30F" w14:textId="77777777" w:rsidR="003238A5" w:rsidRDefault="003238A5" w:rsidP="00FB710C">
      <w:pPr>
        <w:jc w:val="both"/>
      </w:pPr>
    </w:p>
    <w:p w14:paraId="75379F2B" w14:textId="77777777" w:rsidR="003238A5" w:rsidRPr="00183BA0" w:rsidRDefault="003238A5" w:rsidP="00FB710C">
      <w:pPr>
        <w:jc w:val="both"/>
        <w:rPr>
          <w:b/>
        </w:rPr>
      </w:pPr>
      <w:r w:rsidRPr="00183BA0">
        <w:rPr>
          <w:b/>
        </w:rPr>
        <w:t xml:space="preserve">Let op! </w:t>
      </w:r>
    </w:p>
    <w:p w14:paraId="71E221B7" w14:textId="77777777" w:rsidR="003238A5" w:rsidRDefault="003238A5" w:rsidP="00FB710C">
      <w:pPr>
        <w:jc w:val="both"/>
      </w:pPr>
      <w:r>
        <w:t xml:space="preserve">Wij raden u aan om ruim voor de deadline voor het indienen van een inschrijving te verifiëren dat uw onderneming juist is geregistreerd op </w:t>
      </w:r>
      <w:proofErr w:type="spellStart"/>
      <w:r>
        <w:t>TenderNed</w:t>
      </w:r>
      <w:proofErr w:type="spellEnd"/>
      <w:r>
        <w:t xml:space="preserve"> en dat er een persoon bevoegd is om digitaal een inschrijving in te dienen. Indien dit niet het geval is dient u zich eerst te registreren als onderneming op </w:t>
      </w:r>
      <w:proofErr w:type="spellStart"/>
      <w:r>
        <w:t>TenderNed</w:t>
      </w:r>
      <w:proofErr w:type="spellEnd"/>
      <w:r>
        <w:t xml:space="preserve">. Dit proces kan enkele dagen tot weken duren. Wij hebben hier geen invloed op. </w:t>
      </w:r>
    </w:p>
    <w:p w14:paraId="0B34554E" w14:textId="77777777" w:rsidR="003238A5" w:rsidRDefault="003238A5" w:rsidP="00FB710C">
      <w:pPr>
        <w:jc w:val="both"/>
      </w:pPr>
    </w:p>
    <w:p w14:paraId="71B9537F" w14:textId="77777777" w:rsidR="003238A5" w:rsidRDefault="003238A5" w:rsidP="00FB710C">
      <w:pPr>
        <w:pStyle w:val="Kop2"/>
        <w:jc w:val="both"/>
      </w:pPr>
      <w:bookmarkStart w:id="40" w:name="_Toc22805463"/>
      <w:bookmarkStart w:id="41" w:name="_Toc109379699"/>
      <w:r>
        <w:t>Contactpersoon</w:t>
      </w:r>
      <w:bookmarkEnd w:id="40"/>
      <w:bookmarkEnd w:id="41"/>
      <w:r>
        <w:t xml:space="preserve"> </w:t>
      </w:r>
    </w:p>
    <w:p w14:paraId="6DC517E2" w14:textId="77777777" w:rsidR="003238A5" w:rsidRPr="0073577D" w:rsidRDefault="003238A5" w:rsidP="00FB710C">
      <w:pPr>
        <w:autoSpaceDE w:val="0"/>
        <w:autoSpaceDN w:val="0"/>
        <w:spacing w:line="23" w:lineRule="atLeast"/>
        <w:jc w:val="both"/>
        <w:rPr>
          <w:rFonts w:cstheme="minorHAnsi"/>
          <w:b/>
        </w:rPr>
      </w:pPr>
      <w:r w:rsidRPr="0073577D">
        <w:rPr>
          <w:rFonts w:cstheme="minorHAnsi"/>
          <w:b/>
        </w:rPr>
        <w:t>U communiceert tijdens deze aanbesteding alleen met de contactpersoon</w:t>
      </w:r>
    </w:p>
    <w:p w14:paraId="3D3236E8" w14:textId="77777777" w:rsidR="003238A5" w:rsidRDefault="003238A5" w:rsidP="00A647D6">
      <w:pPr>
        <w:autoSpaceDE w:val="0"/>
        <w:autoSpaceDN w:val="0"/>
        <w:spacing w:line="23" w:lineRule="atLeast"/>
        <w:jc w:val="both"/>
      </w:pPr>
      <w:r w:rsidRPr="00C73FEC">
        <w:t xml:space="preserve">Contactpersoon in deze aanbesteding is </w:t>
      </w:r>
      <w:r w:rsidR="00D90D0E" w:rsidRPr="00C73FEC">
        <w:t xml:space="preserve">Mariëtte Röttgering, inkoopadviseur. </w:t>
      </w:r>
      <w:r w:rsidRPr="00C73FEC">
        <w:t xml:space="preserve">De communicatie verloopt via </w:t>
      </w:r>
      <w:proofErr w:type="spellStart"/>
      <w:r w:rsidRPr="00C73FEC">
        <w:t>TenderNed</w:t>
      </w:r>
      <w:proofErr w:type="spellEnd"/>
      <w:r w:rsidRPr="00C73FEC">
        <w:t xml:space="preserve">. </w:t>
      </w:r>
      <w:r w:rsidR="00A647D6">
        <w:t>Met betrekking tot deze aanbesteding is het niet toegestaan contact te zoeken met personen van de aanbestedende dienst, anders dan deze contactpersoon. Indien een inschrijver hier wel toe overgaat en met name wanneer sprake is van de schijn van beïnvloeding, op welke manier dan ook, is de aanbestedende dienst gerechtigd de betrokken inschrijver uit te sluiten van verdere deelname aan de procedure. Contact met betrekking tot lopende werkzaamheden bij de aanbestedende dienst is uiteraard wel toegestaan.</w:t>
      </w:r>
    </w:p>
    <w:p w14:paraId="4A713B39" w14:textId="77777777" w:rsidR="00C73FEC" w:rsidRDefault="00C73FEC" w:rsidP="00A647D6">
      <w:pPr>
        <w:autoSpaceDE w:val="0"/>
        <w:autoSpaceDN w:val="0"/>
        <w:spacing w:line="23" w:lineRule="atLeast"/>
        <w:jc w:val="both"/>
      </w:pPr>
    </w:p>
    <w:p w14:paraId="74F9C47C" w14:textId="77777777" w:rsidR="003238A5" w:rsidRDefault="003238A5" w:rsidP="00FB710C">
      <w:pPr>
        <w:pStyle w:val="Kop2"/>
        <w:jc w:val="both"/>
      </w:pPr>
      <w:bookmarkStart w:id="42" w:name="_Toc22805464"/>
      <w:bookmarkStart w:id="43" w:name="_Toc109379700"/>
      <w:r>
        <w:t>Aanbestedingsstukken</w:t>
      </w:r>
      <w:bookmarkEnd w:id="42"/>
      <w:bookmarkEnd w:id="43"/>
      <w:r>
        <w:t xml:space="preserve"> </w:t>
      </w:r>
    </w:p>
    <w:p w14:paraId="2CF3AD87" w14:textId="77777777" w:rsidR="003238A5" w:rsidRDefault="003238A5" w:rsidP="00FB710C">
      <w:pPr>
        <w:jc w:val="both"/>
      </w:pPr>
      <w:r>
        <w:t xml:space="preserve">De aanbestedingsstukken bestaan uit alle op </w:t>
      </w:r>
      <w:proofErr w:type="spellStart"/>
      <w:r>
        <w:t>TenderNed</w:t>
      </w:r>
      <w:proofErr w:type="spellEnd"/>
      <w:r>
        <w:t xml:space="preserve"> gepubliceerde documenten. Dit is inclusief alle informatie die via </w:t>
      </w:r>
      <w:proofErr w:type="spellStart"/>
      <w:r>
        <w:t>TenderNed</w:t>
      </w:r>
      <w:proofErr w:type="spellEnd"/>
      <w:r>
        <w:t xml:space="preserve"> wordt gedeeld. </w:t>
      </w:r>
    </w:p>
    <w:p w14:paraId="1B54DDDA" w14:textId="77777777" w:rsidR="003238A5" w:rsidRDefault="003238A5" w:rsidP="00FB710C">
      <w:pPr>
        <w:jc w:val="both"/>
      </w:pPr>
    </w:p>
    <w:p w14:paraId="21CFA474" w14:textId="77777777" w:rsidR="003238A5" w:rsidRDefault="003238A5" w:rsidP="00FB710C">
      <w:pPr>
        <w:pStyle w:val="Kop2"/>
        <w:jc w:val="both"/>
      </w:pPr>
      <w:bookmarkStart w:id="44" w:name="_Toc22805465"/>
      <w:bookmarkStart w:id="45" w:name="_Toc109379701"/>
      <w:r>
        <w:t>Planning aanbestedingsprocedure</w:t>
      </w:r>
      <w:bookmarkEnd w:id="44"/>
      <w:bookmarkEnd w:id="45"/>
      <w:r>
        <w:t xml:space="preserve"> </w:t>
      </w:r>
    </w:p>
    <w:p w14:paraId="35E4A8B8" w14:textId="77777777" w:rsidR="003238A5" w:rsidRPr="00183BA0" w:rsidRDefault="003238A5" w:rsidP="00FB710C">
      <w:pPr>
        <w:spacing w:line="240" w:lineRule="auto"/>
        <w:jc w:val="both"/>
        <w:rPr>
          <w:rFonts w:cstheme="minorHAnsi"/>
          <w:b/>
        </w:rPr>
      </w:pPr>
      <w:r w:rsidRPr="00183BA0">
        <w:rPr>
          <w:rFonts w:cstheme="minorHAnsi"/>
          <w:b/>
        </w:rPr>
        <w:t xml:space="preserve">We hebben deze Europese aanbesteding gepubliceerd via </w:t>
      </w:r>
      <w:proofErr w:type="spellStart"/>
      <w:r w:rsidRPr="00183BA0">
        <w:rPr>
          <w:rFonts w:cstheme="minorHAnsi"/>
          <w:b/>
        </w:rPr>
        <w:t>TenderNed</w:t>
      </w:r>
      <w:proofErr w:type="spellEnd"/>
      <w:r w:rsidRPr="00183BA0">
        <w:rPr>
          <w:rFonts w:cstheme="minorHAnsi"/>
          <w:b/>
        </w:rPr>
        <w:t xml:space="preserve">. </w:t>
      </w:r>
    </w:p>
    <w:p w14:paraId="202965A0" w14:textId="77777777" w:rsidR="003238A5" w:rsidRDefault="003238A5" w:rsidP="00FB710C">
      <w:pPr>
        <w:spacing w:line="240" w:lineRule="auto"/>
        <w:jc w:val="both"/>
        <w:rPr>
          <w:rFonts w:cstheme="minorHAnsi"/>
        </w:rPr>
      </w:pPr>
      <w:r w:rsidRPr="001B0ADE">
        <w:rPr>
          <w:rFonts w:cstheme="minorHAnsi"/>
        </w:rPr>
        <w:t xml:space="preserve">Hieronder ziet u de planning van de procedure. </w:t>
      </w:r>
      <w:r>
        <w:rPr>
          <w:rFonts w:cstheme="minorHAnsi"/>
        </w:rPr>
        <w:t xml:space="preserve">Deze planning kunnen we nog aanpassen. Mochten we de planning aanpassen, dan communiceren wij de wijziging aan alle betrokkenen via een Nota van inlichtingen of een bericht via </w:t>
      </w:r>
      <w:proofErr w:type="spellStart"/>
      <w:r>
        <w:rPr>
          <w:rFonts w:cstheme="minorHAnsi"/>
        </w:rPr>
        <w:t>TenderNed</w:t>
      </w:r>
      <w:proofErr w:type="spellEnd"/>
      <w:r>
        <w:rPr>
          <w:rFonts w:cstheme="minorHAnsi"/>
        </w:rPr>
        <w:t xml:space="preserve">. </w:t>
      </w:r>
    </w:p>
    <w:p w14:paraId="6F2C693D" w14:textId="77777777" w:rsidR="003238A5" w:rsidRDefault="003238A5" w:rsidP="00ED28F4"/>
    <w:tbl>
      <w:tblPr>
        <w:tblW w:w="9049" w:type="dxa"/>
        <w:tblCellMar>
          <w:left w:w="70" w:type="dxa"/>
          <w:right w:w="70" w:type="dxa"/>
        </w:tblCellMar>
        <w:tblLook w:val="04A0" w:firstRow="1" w:lastRow="0" w:firstColumn="1" w:lastColumn="0" w:noHBand="0" w:noVBand="1"/>
      </w:tblPr>
      <w:tblGrid>
        <w:gridCol w:w="6091"/>
        <w:gridCol w:w="2958"/>
      </w:tblGrid>
      <w:tr w:rsidR="003238A5" w:rsidRPr="00022653" w14:paraId="3135E167" w14:textId="77777777" w:rsidTr="00ED28F4">
        <w:trPr>
          <w:trHeight w:val="300"/>
        </w:trPr>
        <w:tc>
          <w:tcPr>
            <w:tcW w:w="6091" w:type="dxa"/>
            <w:tcBorders>
              <w:top w:val="single" w:sz="4" w:space="0" w:color="auto"/>
              <w:left w:val="single" w:sz="4" w:space="0" w:color="auto"/>
              <w:bottom w:val="single" w:sz="4" w:space="0" w:color="auto"/>
              <w:right w:val="single" w:sz="4" w:space="0" w:color="auto"/>
            </w:tcBorders>
            <w:shd w:val="clear" w:color="000000" w:fill="E6F4F7"/>
            <w:hideMark/>
          </w:tcPr>
          <w:p w14:paraId="15CE3941" w14:textId="77777777" w:rsidR="003238A5" w:rsidRPr="00022653" w:rsidRDefault="003238A5" w:rsidP="00ED28F4">
            <w:pPr>
              <w:spacing w:line="240" w:lineRule="auto"/>
              <w:rPr>
                <w:rFonts w:eastAsia="Times New Roman" w:cstheme="minorHAnsi"/>
                <w:b/>
                <w:bCs/>
                <w:color w:val="000000"/>
                <w:lang w:eastAsia="nl-NL"/>
              </w:rPr>
            </w:pPr>
            <w:r w:rsidRPr="00022653">
              <w:rPr>
                <w:rFonts w:eastAsia="Times New Roman" w:cstheme="minorHAnsi"/>
                <w:b/>
                <w:bCs/>
                <w:color w:val="000000"/>
                <w:lang w:eastAsia="nl-NL"/>
              </w:rPr>
              <w:lastRenderedPageBreak/>
              <w:t>Planning aanbesteding</w:t>
            </w:r>
          </w:p>
        </w:tc>
        <w:tc>
          <w:tcPr>
            <w:tcW w:w="2958" w:type="dxa"/>
            <w:tcBorders>
              <w:top w:val="single" w:sz="4" w:space="0" w:color="auto"/>
              <w:left w:val="nil"/>
              <w:bottom w:val="single" w:sz="4" w:space="0" w:color="auto"/>
              <w:right w:val="single" w:sz="4" w:space="0" w:color="auto"/>
            </w:tcBorders>
            <w:shd w:val="clear" w:color="000000" w:fill="E6F4F7"/>
            <w:hideMark/>
          </w:tcPr>
          <w:p w14:paraId="23774244" w14:textId="77777777" w:rsidR="003238A5" w:rsidRPr="00022653" w:rsidRDefault="003238A5" w:rsidP="00ED28F4">
            <w:pPr>
              <w:spacing w:line="240" w:lineRule="auto"/>
              <w:rPr>
                <w:rFonts w:eastAsia="Times New Roman" w:cstheme="minorHAnsi"/>
                <w:b/>
                <w:bCs/>
                <w:color w:val="000000"/>
                <w:lang w:eastAsia="nl-NL"/>
              </w:rPr>
            </w:pPr>
            <w:r w:rsidRPr="00022653">
              <w:rPr>
                <w:rFonts w:eastAsia="Times New Roman" w:cstheme="minorHAnsi"/>
                <w:b/>
                <w:bCs/>
                <w:color w:val="000000"/>
                <w:lang w:eastAsia="nl-NL"/>
              </w:rPr>
              <w:t xml:space="preserve">Datum </w:t>
            </w:r>
          </w:p>
        </w:tc>
      </w:tr>
      <w:tr w:rsidR="003238A5" w:rsidRPr="00022653" w14:paraId="3789FB38" w14:textId="77777777" w:rsidTr="00ED28F4">
        <w:trPr>
          <w:trHeight w:val="300"/>
        </w:trPr>
        <w:tc>
          <w:tcPr>
            <w:tcW w:w="6091" w:type="dxa"/>
            <w:tcBorders>
              <w:top w:val="nil"/>
              <w:left w:val="single" w:sz="4" w:space="0" w:color="auto"/>
              <w:bottom w:val="single" w:sz="4" w:space="0" w:color="auto"/>
              <w:right w:val="single" w:sz="4" w:space="0" w:color="auto"/>
            </w:tcBorders>
            <w:shd w:val="clear" w:color="auto" w:fill="auto"/>
            <w:hideMark/>
          </w:tcPr>
          <w:p w14:paraId="7B14F6D2" w14:textId="77777777" w:rsidR="003238A5" w:rsidRPr="00022653" w:rsidRDefault="003238A5" w:rsidP="00ED28F4">
            <w:pPr>
              <w:spacing w:line="240" w:lineRule="auto"/>
              <w:rPr>
                <w:rFonts w:eastAsia="Times New Roman" w:cstheme="minorHAnsi"/>
                <w:color w:val="000000"/>
                <w:lang w:eastAsia="nl-NL"/>
              </w:rPr>
            </w:pPr>
            <w:r w:rsidRPr="00022653">
              <w:rPr>
                <w:rFonts w:eastAsia="Times New Roman" w:cstheme="minorHAnsi"/>
                <w:color w:val="000000"/>
                <w:lang w:eastAsia="nl-NL"/>
              </w:rPr>
              <w:t xml:space="preserve">Plaatsing aankondiging </w:t>
            </w:r>
            <w:proofErr w:type="spellStart"/>
            <w:r w:rsidRPr="00022653">
              <w:rPr>
                <w:rFonts w:eastAsia="Times New Roman" w:cstheme="minorHAnsi"/>
                <w:color w:val="000000"/>
                <w:lang w:eastAsia="nl-NL"/>
              </w:rPr>
              <w:t>TenderNed</w:t>
            </w:r>
            <w:proofErr w:type="spellEnd"/>
            <w:r w:rsidRPr="00022653">
              <w:rPr>
                <w:rFonts w:eastAsia="Times New Roman" w:cstheme="minorHAnsi"/>
                <w:color w:val="000000"/>
                <w:lang w:eastAsia="nl-NL"/>
              </w:rPr>
              <w:t xml:space="preserve"> </w:t>
            </w:r>
          </w:p>
        </w:tc>
        <w:tc>
          <w:tcPr>
            <w:tcW w:w="2958" w:type="dxa"/>
            <w:tcBorders>
              <w:top w:val="nil"/>
              <w:left w:val="nil"/>
              <w:bottom w:val="single" w:sz="4" w:space="0" w:color="auto"/>
              <w:right w:val="single" w:sz="4" w:space="0" w:color="auto"/>
            </w:tcBorders>
            <w:shd w:val="clear" w:color="auto" w:fill="auto"/>
          </w:tcPr>
          <w:p w14:paraId="6E4DBE49" w14:textId="77777777" w:rsidR="003238A5" w:rsidRPr="00022653" w:rsidRDefault="001F4D90" w:rsidP="00ED28F4">
            <w:pPr>
              <w:spacing w:line="240" w:lineRule="auto"/>
              <w:rPr>
                <w:rFonts w:eastAsia="Times New Roman" w:cstheme="minorHAnsi"/>
                <w:color w:val="000000"/>
                <w:lang w:eastAsia="nl-NL"/>
              </w:rPr>
            </w:pPr>
            <w:r>
              <w:rPr>
                <w:rFonts w:eastAsia="Times New Roman" w:cstheme="minorHAnsi"/>
                <w:color w:val="000000"/>
                <w:lang w:eastAsia="nl-NL"/>
              </w:rPr>
              <w:t>22-07-2022</w:t>
            </w:r>
          </w:p>
        </w:tc>
      </w:tr>
      <w:tr w:rsidR="003238A5" w:rsidRPr="00022653" w14:paraId="6F43CB44" w14:textId="77777777" w:rsidTr="00ED28F4">
        <w:trPr>
          <w:trHeight w:val="300"/>
        </w:trPr>
        <w:tc>
          <w:tcPr>
            <w:tcW w:w="6091" w:type="dxa"/>
            <w:tcBorders>
              <w:top w:val="nil"/>
              <w:left w:val="single" w:sz="4" w:space="0" w:color="auto"/>
              <w:bottom w:val="single" w:sz="4" w:space="0" w:color="auto"/>
              <w:right w:val="single" w:sz="4" w:space="0" w:color="auto"/>
            </w:tcBorders>
            <w:shd w:val="clear" w:color="auto" w:fill="auto"/>
            <w:hideMark/>
          </w:tcPr>
          <w:p w14:paraId="43776132" w14:textId="77777777" w:rsidR="003238A5" w:rsidRPr="00022653" w:rsidRDefault="003238A5" w:rsidP="00ED28F4">
            <w:pPr>
              <w:spacing w:line="240" w:lineRule="auto"/>
              <w:rPr>
                <w:rFonts w:eastAsia="Times New Roman" w:cstheme="minorHAnsi"/>
                <w:color w:val="000000"/>
                <w:lang w:eastAsia="nl-NL"/>
              </w:rPr>
            </w:pPr>
            <w:r w:rsidRPr="00022653">
              <w:rPr>
                <w:rFonts w:eastAsia="Times New Roman" w:cstheme="minorHAnsi"/>
                <w:color w:val="000000"/>
                <w:lang w:eastAsia="nl-NL"/>
              </w:rPr>
              <w:t xml:space="preserve">Uiterste datum indienen eerste vragenronde </w:t>
            </w:r>
          </w:p>
        </w:tc>
        <w:tc>
          <w:tcPr>
            <w:tcW w:w="2958" w:type="dxa"/>
            <w:tcBorders>
              <w:top w:val="nil"/>
              <w:left w:val="nil"/>
              <w:bottom w:val="single" w:sz="4" w:space="0" w:color="auto"/>
              <w:right w:val="single" w:sz="4" w:space="0" w:color="auto"/>
            </w:tcBorders>
            <w:shd w:val="clear" w:color="auto" w:fill="auto"/>
          </w:tcPr>
          <w:p w14:paraId="55D88A70" w14:textId="77777777" w:rsidR="003238A5" w:rsidRPr="00022653" w:rsidRDefault="008D2812" w:rsidP="00ED28F4">
            <w:pPr>
              <w:spacing w:line="240" w:lineRule="auto"/>
              <w:rPr>
                <w:rFonts w:eastAsia="Times New Roman" w:cstheme="minorHAnsi"/>
                <w:color w:val="000000"/>
                <w:lang w:eastAsia="nl-NL"/>
              </w:rPr>
            </w:pPr>
            <w:r>
              <w:rPr>
                <w:rFonts w:eastAsia="Times New Roman" w:cstheme="minorHAnsi"/>
                <w:color w:val="000000"/>
                <w:lang w:eastAsia="nl-NL"/>
              </w:rPr>
              <w:t>06-09-2022</w:t>
            </w:r>
          </w:p>
        </w:tc>
      </w:tr>
      <w:tr w:rsidR="003238A5" w:rsidRPr="00022653" w14:paraId="6C22BC7C" w14:textId="77777777" w:rsidTr="00ED28F4">
        <w:trPr>
          <w:trHeight w:val="300"/>
        </w:trPr>
        <w:tc>
          <w:tcPr>
            <w:tcW w:w="6091" w:type="dxa"/>
            <w:tcBorders>
              <w:top w:val="nil"/>
              <w:left w:val="single" w:sz="4" w:space="0" w:color="auto"/>
              <w:bottom w:val="single" w:sz="4" w:space="0" w:color="auto"/>
              <w:right w:val="single" w:sz="4" w:space="0" w:color="auto"/>
            </w:tcBorders>
            <w:shd w:val="clear" w:color="auto" w:fill="auto"/>
            <w:hideMark/>
          </w:tcPr>
          <w:p w14:paraId="16D9F514" w14:textId="77777777" w:rsidR="003238A5" w:rsidRPr="00022653" w:rsidRDefault="003238A5" w:rsidP="00ED28F4">
            <w:pPr>
              <w:spacing w:line="240" w:lineRule="auto"/>
              <w:rPr>
                <w:rFonts w:eastAsia="Times New Roman" w:cstheme="minorHAnsi"/>
                <w:color w:val="000000"/>
                <w:lang w:eastAsia="nl-NL"/>
              </w:rPr>
            </w:pPr>
            <w:r w:rsidRPr="00022653">
              <w:rPr>
                <w:rFonts w:eastAsia="Times New Roman" w:cstheme="minorHAnsi"/>
                <w:color w:val="000000"/>
                <w:lang w:eastAsia="nl-NL"/>
              </w:rPr>
              <w:t xml:space="preserve">Streefdatum verzending eerste nota van inlichtingen </w:t>
            </w:r>
          </w:p>
        </w:tc>
        <w:tc>
          <w:tcPr>
            <w:tcW w:w="2958" w:type="dxa"/>
            <w:tcBorders>
              <w:top w:val="nil"/>
              <w:left w:val="nil"/>
              <w:bottom w:val="single" w:sz="4" w:space="0" w:color="auto"/>
              <w:right w:val="single" w:sz="4" w:space="0" w:color="auto"/>
            </w:tcBorders>
            <w:shd w:val="clear" w:color="auto" w:fill="auto"/>
          </w:tcPr>
          <w:p w14:paraId="429BC008" w14:textId="77777777" w:rsidR="003238A5" w:rsidRPr="00022653" w:rsidRDefault="00920CB2" w:rsidP="00ED28F4">
            <w:pPr>
              <w:spacing w:line="240" w:lineRule="auto"/>
              <w:rPr>
                <w:rFonts w:eastAsia="Times New Roman" w:cstheme="minorHAnsi"/>
                <w:color w:val="000000"/>
                <w:lang w:eastAsia="nl-NL"/>
              </w:rPr>
            </w:pPr>
            <w:r>
              <w:rPr>
                <w:rFonts w:eastAsia="Times New Roman" w:cstheme="minorHAnsi"/>
                <w:color w:val="000000"/>
                <w:lang w:eastAsia="nl-NL"/>
              </w:rPr>
              <w:t>13-09-2022</w:t>
            </w:r>
          </w:p>
        </w:tc>
      </w:tr>
      <w:tr w:rsidR="003238A5" w:rsidRPr="00022653" w14:paraId="0C905734" w14:textId="77777777" w:rsidTr="00ED28F4">
        <w:trPr>
          <w:trHeight w:val="300"/>
        </w:trPr>
        <w:tc>
          <w:tcPr>
            <w:tcW w:w="6091" w:type="dxa"/>
            <w:tcBorders>
              <w:top w:val="nil"/>
              <w:left w:val="single" w:sz="4" w:space="0" w:color="auto"/>
              <w:bottom w:val="single" w:sz="4" w:space="0" w:color="auto"/>
              <w:right w:val="single" w:sz="4" w:space="0" w:color="auto"/>
            </w:tcBorders>
            <w:shd w:val="clear" w:color="auto" w:fill="auto"/>
            <w:hideMark/>
          </w:tcPr>
          <w:p w14:paraId="0BA5C920" w14:textId="77777777" w:rsidR="003238A5" w:rsidRPr="00022653" w:rsidRDefault="003238A5" w:rsidP="00ED28F4">
            <w:pPr>
              <w:spacing w:line="240" w:lineRule="auto"/>
              <w:rPr>
                <w:rFonts w:eastAsia="Times New Roman" w:cstheme="minorHAnsi"/>
                <w:color w:val="000000"/>
                <w:lang w:eastAsia="nl-NL"/>
              </w:rPr>
            </w:pPr>
            <w:r w:rsidRPr="00022653">
              <w:rPr>
                <w:rFonts w:eastAsia="Times New Roman" w:cstheme="minorHAnsi"/>
                <w:color w:val="000000"/>
                <w:lang w:eastAsia="nl-NL"/>
              </w:rPr>
              <w:t xml:space="preserve">Uiterste datum indienen tweede vragenronde </w:t>
            </w:r>
          </w:p>
        </w:tc>
        <w:tc>
          <w:tcPr>
            <w:tcW w:w="2958" w:type="dxa"/>
            <w:tcBorders>
              <w:top w:val="nil"/>
              <w:left w:val="nil"/>
              <w:bottom w:val="single" w:sz="4" w:space="0" w:color="auto"/>
              <w:right w:val="single" w:sz="4" w:space="0" w:color="auto"/>
            </w:tcBorders>
            <w:shd w:val="clear" w:color="auto" w:fill="auto"/>
          </w:tcPr>
          <w:p w14:paraId="72218FA3" w14:textId="77777777" w:rsidR="003238A5" w:rsidRPr="00022653" w:rsidRDefault="00524EEB" w:rsidP="00ED28F4">
            <w:pPr>
              <w:spacing w:line="240" w:lineRule="auto"/>
              <w:rPr>
                <w:rFonts w:eastAsia="Times New Roman" w:cstheme="minorHAnsi"/>
                <w:color w:val="000000"/>
                <w:lang w:eastAsia="nl-NL"/>
              </w:rPr>
            </w:pPr>
            <w:r>
              <w:rPr>
                <w:rFonts w:eastAsia="Times New Roman" w:cstheme="minorHAnsi"/>
                <w:color w:val="000000"/>
                <w:lang w:eastAsia="nl-NL"/>
              </w:rPr>
              <w:t>20-09-2022</w:t>
            </w:r>
          </w:p>
        </w:tc>
      </w:tr>
      <w:tr w:rsidR="003238A5" w:rsidRPr="00022653" w14:paraId="46D92CC0" w14:textId="77777777" w:rsidTr="00ED28F4">
        <w:trPr>
          <w:trHeight w:val="300"/>
        </w:trPr>
        <w:tc>
          <w:tcPr>
            <w:tcW w:w="6091" w:type="dxa"/>
            <w:tcBorders>
              <w:top w:val="nil"/>
              <w:left w:val="single" w:sz="4" w:space="0" w:color="auto"/>
              <w:bottom w:val="single" w:sz="4" w:space="0" w:color="auto"/>
              <w:right w:val="single" w:sz="4" w:space="0" w:color="auto"/>
            </w:tcBorders>
            <w:shd w:val="clear" w:color="auto" w:fill="auto"/>
            <w:hideMark/>
          </w:tcPr>
          <w:p w14:paraId="186E2A74" w14:textId="77777777" w:rsidR="003238A5" w:rsidRPr="00022653" w:rsidRDefault="003238A5" w:rsidP="00ED28F4">
            <w:pPr>
              <w:spacing w:line="240" w:lineRule="auto"/>
              <w:rPr>
                <w:rFonts w:eastAsia="Times New Roman" w:cstheme="minorHAnsi"/>
                <w:color w:val="000000"/>
                <w:lang w:eastAsia="nl-NL"/>
              </w:rPr>
            </w:pPr>
            <w:r w:rsidRPr="00022653">
              <w:rPr>
                <w:rFonts w:eastAsia="Times New Roman" w:cstheme="minorHAnsi"/>
                <w:color w:val="000000"/>
                <w:lang w:eastAsia="nl-NL"/>
              </w:rPr>
              <w:t xml:space="preserve">Streefdatum verzending tweede nota van inlichtingen </w:t>
            </w:r>
          </w:p>
        </w:tc>
        <w:tc>
          <w:tcPr>
            <w:tcW w:w="2958" w:type="dxa"/>
            <w:tcBorders>
              <w:top w:val="nil"/>
              <w:left w:val="nil"/>
              <w:bottom w:val="single" w:sz="4" w:space="0" w:color="auto"/>
              <w:right w:val="single" w:sz="4" w:space="0" w:color="auto"/>
            </w:tcBorders>
            <w:shd w:val="clear" w:color="auto" w:fill="auto"/>
          </w:tcPr>
          <w:p w14:paraId="555F5F55" w14:textId="77777777" w:rsidR="003238A5" w:rsidRPr="00022653" w:rsidRDefault="00524EEB" w:rsidP="00ED28F4">
            <w:pPr>
              <w:spacing w:line="240" w:lineRule="auto"/>
              <w:rPr>
                <w:rFonts w:eastAsia="Times New Roman" w:cstheme="minorHAnsi"/>
                <w:color w:val="000000"/>
                <w:lang w:eastAsia="nl-NL"/>
              </w:rPr>
            </w:pPr>
            <w:r>
              <w:rPr>
                <w:rFonts w:eastAsia="Times New Roman" w:cstheme="minorHAnsi"/>
                <w:color w:val="000000"/>
                <w:lang w:eastAsia="nl-NL"/>
              </w:rPr>
              <w:t>27-09-2022</w:t>
            </w:r>
          </w:p>
        </w:tc>
      </w:tr>
      <w:tr w:rsidR="003238A5" w:rsidRPr="00022653" w14:paraId="6CE20FB2" w14:textId="77777777" w:rsidTr="00ED28F4">
        <w:trPr>
          <w:trHeight w:val="300"/>
        </w:trPr>
        <w:tc>
          <w:tcPr>
            <w:tcW w:w="6091" w:type="dxa"/>
            <w:tcBorders>
              <w:top w:val="nil"/>
              <w:left w:val="single" w:sz="4" w:space="0" w:color="auto"/>
              <w:bottom w:val="single" w:sz="4" w:space="0" w:color="auto"/>
              <w:right w:val="single" w:sz="4" w:space="0" w:color="auto"/>
            </w:tcBorders>
            <w:shd w:val="clear" w:color="auto" w:fill="auto"/>
            <w:noWrap/>
            <w:hideMark/>
          </w:tcPr>
          <w:p w14:paraId="149698AB" w14:textId="77777777" w:rsidR="003238A5" w:rsidRPr="0044413C" w:rsidRDefault="003238A5" w:rsidP="00ED28F4">
            <w:pPr>
              <w:spacing w:line="240" w:lineRule="auto"/>
              <w:rPr>
                <w:rFonts w:eastAsia="Times New Roman" w:cstheme="minorHAnsi"/>
                <w:strike/>
                <w:color w:val="000000"/>
                <w:lang w:eastAsia="nl-NL"/>
              </w:rPr>
            </w:pPr>
            <w:r w:rsidRPr="0044413C">
              <w:rPr>
                <w:rFonts w:eastAsia="Times New Roman" w:cstheme="minorHAnsi"/>
                <w:strike/>
                <w:color w:val="000000"/>
                <w:lang w:eastAsia="nl-NL"/>
              </w:rPr>
              <w:t xml:space="preserve">Uiterste datum ontvangst inschrijvingen </w:t>
            </w:r>
          </w:p>
        </w:tc>
        <w:tc>
          <w:tcPr>
            <w:tcW w:w="2958" w:type="dxa"/>
            <w:tcBorders>
              <w:top w:val="nil"/>
              <w:left w:val="nil"/>
              <w:bottom w:val="single" w:sz="4" w:space="0" w:color="auto"/>
              <w:right w:val="single" w:sz="4" w:space="0" w:color="auto"/>
            </w:tcBorders>
            <w:shd w:val="clear" w:color="auto" w:fill="auto"/>
            <w:noWrap/>
          </w:tcPr>
          <w:p w14:paraId="706BA692" w14:textId="53372006" w:rsidR="003238A5" w:rsidRPr="0044413C" w:rsidRDefault="00AB2C02" w:rsidP="00ED28F4">
            <w:pPr>
              <w:spacing w:line="240" w:lineRule="auto"/>
              <w:rPr>
                <w:rFonts w:eastAsia="Times New Roman" w:cstheme="minorHAnsi"/>
                <w:strike/>
                <w:color w:val="000000"/>
                <w:lang w:eastAsia="nl-NL"/>
              </w:rPr>
            </w:pPr>
            <w:r w:rsidRPr="0044413C">
              <w:rPr>
                <w:rFonts w:eastAsia="Times New Roman" w:cstheme="minorHAnsi"/>
                <w:strike/>
                <w:color w:val="000000"/>
                <w:lang w:eastAsia="nl-NL"/>
              </w:rPr>
              <w:t>12-10-2022</w:t>
            </w:r>
            <w:r w:rsidR="000F3059" w:rsidRPr="0044413C">
              <w:rPr>
                <w:rFonts w:eastAsia="Times New Roman" w:cstheme="minorHAnsi"/>
                <w:strike/>
                <w:color w:val="000000"/>
                <w:lang w:eastAsia="nl-NL"/>
              </w:rPr>
              <w:t xml:space="preserve"> om 10:00 uur</w:t>
            </w:r>
          </w:p>
        </w:tc>
      </w:tr>
      <w:tr w:rsidR="003238A5" w:rsidRPr="00022653" w14:paraId="73AA6618" w14:textId="77777777" w:rsidTr="00ED28F4">
        <w:trPr>
          <w:trHeight w:val="300"/>
        </w:trPr>
        <w:tc>
          <w:tcPr>
            <w:tcW w:w="6091" w:type="dxa"/>
            <w:tcBorders>
              <w:top w:val="nil"/>
              <w:left w:val="single" w:sz="4" w:space="0" w:color="auto"/>
              <w:bottom w:val="single" w:sz="4" w:space="0" w:color="auto"/>
              <w:right w:val="single" w:sz="4" w:space="0" w:color="auto"/>
            </w:tcBorders>
            <w:shd w:val="clear" w:color="auto" w:fill="auto"/>
            <w:hideMark/>
          </w:tcPr>
          <w:p w14:paraId="378105CB" w14:textId="77777777" w:rsidR="003238A5" w:rsidRPr="0044413C" w:rsidRDefault="003238A5" w:rsidP="00ED28F4">
            <w:pPr>
              <w:spacing w:line="240" w:lineRule="auto"/>
              <w:rPr>
                <w:rFonts w:eastAsia="Times New Roman" w:cstheme="minorHAnsi"/>
                <w:strike/>
                <w:color w:val="000000"/>
                <w:lang w:eastAsia="nl-NL"/>
              </w:rPr>
            </w:pPr>
            <w:r w:rsidRPr="0044413C">
              <w:rPr>
                <w:rFonts w:eastAsia="Times New Roman" w:cstheme="minorHAnsi"/>
                <w:strike/>
                <w:color w:val="000000"/>
                <w:lang w:eastAsia="nl-NL"/>
              </w:rPr>
              <w:t xml:space="preserve">Streefdatum bekendmaking voornemen tot gunning </w:t>
            </w:r>
          </w:p>
        </w:tc>
        <w:tc>
          <w:tcPr>
            <w:tcW w:w="2958" w:type="dxa"/>
            <w:tcBorders>
              <w:top w:val="nil"/>
              <w:left w:val="nil"/>
              <w:bottom w:val="single" w:sz="4" w:space="0" w:color="auto"/>
              <w:right w:val="single" w:sz="4" w:space="0" w:color="auto"/>
            </w:tcBorders>
            <w:shd w:val="clear" w:color="auto" w:fill="auto"/>
          </w:tcPr>
          <w:p w14:paraId="6BC80666" w14:textId="134010B9" w:rsidR="003238A5" w:rsidRPr="0044413C" w:rsidRDefault="00DE7D2B" w:rsidP="00ED28F4">
            <w:pPr>
              <w:spacing w:line="240" w:lineRule="auto"/>
              <w:rPr>
                <w:rFonts w:eastAsia="Times New Roman" w:cstheme="minorHAnsi"/>
                <w:strike/>
                <w:color w:val="000000"/>
                <w:lang w:eastAsia="nl-NL"/>
              </w:rPr>
            </w:pPr>
            <w:r w:rsidRPr="0044413C">
              <w:rPr>
                <w:rFonts w:eastAsia="Times New Roman" w:cstheme="minorHAnsi"/>
                <w:strike/>
                <w:color w:val="000000"/>
                <w:lang w:eastAsia="nl-NL"/>
              </w:rPr>
              <w:t>02-11-2022</w:t>
            </w:r>
            <w:r w:rsidR="003949A7" w:rsidRPr="0044413C">
              <w:rPr>
                <w:rFonts w:eastAsia="Times New Roman" w:cstheme="minorHAnsi"/>
                <w:strike/>
                <w:color w:val="000000"/>
                <w:lang w:eastAsia="nl-NL"/>
              </w:rPr>
              <w:t xml:space="preserve"> </w:t>
            </w:r>
          </w:p>
        </w:tc>
      </w:tr>
      <w:tr w:rsidR="003238A5" w:rsidRPr="00022653" w14:paraId="125F1530" w14:textId="77777777" w:rsidTr="00ED28F4">
        <w:trPr>
          <w:trHeight w:val="300"/>
        </w:trPr>
        <w:tc>
          <w:tcPr>
            <w:tcW w:w="6091" w:type="dxa"/>
            <w:tcBorders>
              <w:top w:val="nil"/>
              <w:left w:val="single" w:sz="4" w:space="0" w:color="auto"/>
              <w:bottom w:val="single" w:sz="4" w:space="0" w:color="auto"/>
              <w:right w:val="single" w:sz="4" w:space="0" w:color="auto"/>
            </w:tcBorders>
            <w:shd w:val="clear" w:color="auto" w:fill="auto"/>
            <w:hideMark/>
          </w:tcPr>
          <w:p w14:paraId="6B1BAE69" w14:textId="77777777" w:rsidR="003238A5" w:rsidRPr="0044413C" w:rsidRDefault="003238A5" w:rsidP="00ED28F4">
            <w:pPr>
              <w:spacing w:line="240" w:lineRule="auto"/>
              <w:rPr>
                <w:rFonts w:eastAsia="Times New Roman" w:cstheme="minorHAnsi"/>
                <w:strike/>
                <w:color w:val="000000"/>
                <w:lang w:eastAsia="nl-NL"/>
              </w:rPr>
            </w:pPr>
            <w:proofErr w:type="spellStart"/>
            <w:r w:rsidRPr="0044413C">
              <w:rPr>
                <w:rFonts w:eastAsia="Times New Roman" w:cstheme="minorHAnsi"/>
                <w:strike/>
                <w:color w:val="000000"/>
                <w:lang w:eastAsia="nl-NL"/>
              </w:rPr>
              <w:t>Standstill</w:t>
            </w:r>
            <w:proofErr w:type="spellEnd"/>
            <w:r w:rsidRPr="0044413C">
              <w:rPr>
                <w:rFonts w:eastAsia="Times New Roman" w:cstheme="minorHAnsi"/>
                <w:strike/>
                <w:color w:val="000000"/>
                <w:lang w:eastAsia="nl-NL"/>
              </w:rPr>
              <w:t xml:space="preserve"> periode - 20 dagen</w:t>
            </w:r>
          </w:p>
        </w:tc>
        <w:tc>
          <w:tcPr>
            <w:tcW w:w="2958" w:type="dxa"/>
            <w:tcBorders>
              <w:top w:val="nil"/>
              <w:left w:val="nil"/>
              <w:bottom w:val="single" w:sz="4" w:space="0" w:color="auto"/>
              <w:right w:val="single" w:sz="4" w:space="0" w:color="auto"/>
            </w:tcBorders>
            <w:shd w:val="clear" w:color="auto" w:fill="auto"/>
          </w:tcPr>
          <w:p w14:paraId="1FFEF08D" w14:textId="77777777" w:rsidR="003238A5" w:rsidRPr="0044413C" w:rsidRDefault="003238A5" w:rsidP="00ED28F4">
            <w:pPr>
              <w:spacing w:line="240" w:lineRule="auto"/>
              <w:rPr>
                <w:rFonts w:eastAsia="Times New Roman" w:cstheme="minorHAnsi"/>
                <w:strike/>
                <w:color w:val="000000"/>
                <w:lang w:eastAsia="nl-NL"/>
              </w:rPr>
            </w:pPr>
          </w:p>
        </w:tc>
      </w:tr>
      <w:tr w:rsidR="003238A5" w:rsidRPr="00022653" w14:paraId="06D217B5" w14:textId="77777777" w:rsidTr="00ED28F4">
        <w:trPr>
          <w:trHeight w:val="300"/>
        </w:trPr>
        <w:tc>
          <w:tcPr>
            <w:tcW w:w="6091" w:type="dxa"/>
            <w:tcBorders>
              <w:top w:val="nil"/>
              <w:left w:val="single" w:sz="4" w:space="0" w:color="auto"/>
              <w:bottom w:val="single" w:sz="4" w:space="0" w:color="auto"/>
              <w:right w:val="single" w:sz="4" w:space="0" w:color="auto"/>
            </w:tcBorders>
            <w:shd w:val="clear" w:color="auto" w:fill="auto"/>
            <w:noWrap/>
            <w:hideMark/>
          </w:tcPr>
          <w:p w14:paraId="64BC7C3F" w14:textId="77777777" w:rsidR="003238A5" w:rsidRPr="0044413C" w:rsidRDefault="003238A5" w:rsidP="00ED28F4">
            <w:pPr>
              <w:spacing w:line="240" w:lineRule="auto"/>
              <w:rPr>
                <w:rFonts w:eastAsia="Times New Roman" w:cstheme="minorHAnsi"/>
                <w:strike/>
                <w:color w:val="000000"/>
                <w:lang w:eastAsia="nl-NL"/>
              </w:rPr>
            </w:pPr>
            <w:r w:rsidRPr="0044413C">
              <w:rPr>
                <w:rFonts w:eastAsia="Times New Roman" w:cstheme="minorHAnsi"/>
                <w:strike/>
                <w:color w:val="000000"/>
                <w:lang w:eastAsia="nl-NL"/>
              </w:rPr>
              <w:t>Streefdatum definitieve gunning</w:t>
            </w:r>
          </w:p>
        </w:tc>
        <w:tc>
          <w:tcPr>
            <w:tcW w:w="2958" w:type="dxa"/>
            <w:tcBorders>
              <w:top w:val="nil"/>
              <w:left w:val="nil"/>
              <w:bottom w:val="single" w:sz="4" w:space="0" w:color="auto"/>
              <w:right w:val="single" w:sz="4" w:space="0" w:color="auto"/>
            </w:tcBorders>
            <w:shd w:val="clear" w:color="auto" w:fill="auto"/>
          </w:tcPr>
          <w:p w14:paraId="2DF7645D" w14:textId="77777777" w:rsidR="003238A5" w:rsidRPr="0044413C" w:rsidRDefault="00132CB9" w:rsidP="00ED28F4">
            <w:pPr>
              <w:spacing w:line="240" w:lineRule="auto"/>
              <w:rPr>
                <w:rFonts w:eastAsia="Times New Roman" w:cstheme="minorHAnsi"/>
                <w:strike/>
                <w:color w:val="000000"/>
                <w:lang w:eastAsia="nl-NL"/>
              </w:rPr>
            </w:pPr>
            <w:r w:rsidRPr="0044413C">
              <w:rPr>
                <w:rFonts w:eastAsia="Times New Roman" w:cstheme="minorHAnsi"/>
                <w:strike/>
                <w:color w:val="000000"/>
                <w:lang w:eastAsia="nl-NL"/>
              </w:rPr>
              <w:t>23-11-2022</w:t>
            </w:r>
          </w:p>
        </w:tc>
      </w:tr>
      <w:tr w:rsidR="003238A5" w:rsidRPr="00022653" w14:paraId="05C00FB6" w14:textId="77777777" w:rsidTr="00ED28F4">
        <w:trPr>
          <w:trHeight w:val="300"/>
        </w:trPr>
        <w:tc>
          <w:tcPr>
            <w:tcW w:w="6091" w:type="dxa"/>
            <w:tcBorders>
              <w:top w:val="nil"/>
              <w:left w:val="single" w:sz="4" w:space="0" w:color="auto"/>
              <w:bottom w:val="single" w:sz="4" w:space="0" w:color="auto"/>
              <w:right w:val="single" w:sz="4" w:space="0" w:color="auto"/>
            </w:tcBorders>
            <w:shd w:val="clear" w:color="auto" w:fill="auto"/>
            <w:hideMark/>
          </w:tcPr>
          <w:p w14:paraId="44E43F03" w14:textId="77777777" w:rsidR="003238A5" w:rsidRPr="0044413C" w:rsidRDefault="003238A5" w:rsidP="00ED28F4">
            <w:pPr>
              <w:spacing w:line="240" w:lineRule="auto"/>
              <w:rPr>
                <w:rFonts w:eastAsia="Times New Roman" w:cstheme="minorHAnsi"/>
                <w:strike/>
                <w:color w:val="000000"/>
                <w:lang w:eastAsia="nl-NL"/>
              </w:rPr>
            </w:pPr>
            <w:r w:rsidRPr="0044413C">
              <w:rPr>
                <w:rFonts w:eastAsia="Times New Roman" w:cstheme="minorHAnsi"/>
                <w:strike/>
                <w:color w:val="000000"/>
                <w:lang w:eastAsia="nl-NL"/>
              </w:rPr>
              <w:t>Verwachte ingangsdatum overeenkomst</w:t>
            </w:r>
          </w:p>
        </w:tc>
        <w:tc>
          <w:tcPr>
            <w:tcW w:w="2958" w:type="dxa"/>
            <w:tcBorders>
              <w:top w:val="nil"/>
              <w:left w:val="nil"/>
              <w:bottom w:val="single" w:sz="4" w:space="0" w:color="auto"/>
              <w:right w:val="single" w:sz="4" w:space="0" w:color="auto"/>
            </w:tcBorders>
            <w:shd w:val="clear" w:color="auto" w:fill="auto"/>
          </w:tcPr>
          <w:p w14:paraId="03524224" w14:textId="77777777" w:rsidR="003238A5" w:rsidRPr="0044413C" w:rsidRDefault="00DB17DE" w:rsidP="00ED28F4">
            <w:pPr>
              <w:spacing w:line="240" w:lineRule="auto"/>
              <w:rPr>
                <w:rFonts w:eastAsia="Times New Roman" w:cstheme="minorHAnsi"/>
                <w:strike/>
                <w:color w:val="000000"/>
                <w:lang w:eastAsia="nl-NL"/>
              </w:rPr>
            </w:pPr>
            <w:r w:rsidRPr="0044413C">
              <w:rPr>
                <w:rFonts w:eastAsia="Times New Roman" w:cstheme="minorHAnsi"/>
                <w:strike/>
                <w:color w:val="000000"/>
                <w:lang w:eastAsia="nl-NL"/>
              </w:rPr>
              <w:t>01-01-2023</w:t>
            </w:r>
          </w:p>
        </w:tc>
      </w:tr>
    </w:tbl>
    <w:p w14:paraId="3427682D" w14:textId="606FACB0" w:rsidR="00C66CC6" w:rsidRDefault="00C66CC6" w:rsidP="00FB710C">
      <w:pPr>
        <w:jc w:val="both"/>
        <w:rPr>
          <w:color w:val="A6A6A6" w:themeColor="background1" w:themeShade="A6"/>
        </w:rPr>
      </w:pPr>
    </w:p>
    <w:p w14:paraId="3740C5D0" w14:textId="6C0D222A" w:rsidR="0044413C" w:rsidRDefault="0044413C" w:rsidP="00FB710C">
      <w:pPr>
        <w:jc w:val="both"/>
        <w:rPr>
          <w:color w:val="A6A6A6" w:themeColor="background1" w:themeShade="A6"/>
        </w:rPr>
      </w:pPr>
      <w:r>
        <w:rPr>
          <w:color w:val="A6A6A6" w:themeColor="background1" w:themeShade="A6"/>
        </w:rPr>
        <w:t>RECTIFICATIE 27-09-2022</w:t>
      </w:r>
    </w:p>
    <w:p w14:paraId="4EE4932D" w14:textId="61248EAE" w:rsidR="0044413C" w:rsidRDefault="0044413C" w:rsidP="00FB710C">
      <w:pPr>
        <w:jc w:val="both"/>
        <w:rPr>
          <w:color w:val="A6A6A6" w:themeColor="background1" w:themeShade="A6"/>
        </w:rPr>
      </w:pPr>
    </w:p>
    <w:tbl>
      <w:tblPr>
        <w:tblW w:w="9049" w:type="dxa"/>
        <w:tblCellMar>
          <w:left w:w="70" w:type="dxa"/>
          <w:right w:w="70" w:type="dxa"/>
        </w:tblCellMar>
        <w:tblLook w:val="04A0" w:firstRow="1" w:lastRow="0" w:firstColumn="1" w:lastColumn="0" w:noHBand="0" w:noVBand="1"/>
      </w:tblPr>
      <w:tblGrid>
        <w:gridCol w:w="6091"/>
        <w:gridCol w:w="2958"/>
      </w:tblGrid>
      <w:tr w:rsidR="0044413C" w:rsidRPr="00022653" w14:paraId="4FCAF63F" w14:textId="77777777" w:rsidTr="007957B4">
        <w:trPr>
          <w:trHeight w:val="300"/>
        </w:trPr>
        <w:tc>
          <w:tcPr>
            <w:tcW w:w="6091" w:type="dxa"/>
            <w:tcBorders>
              <w:top w:val="single" w:sz="4" w:space="0" w:color="auto"/>
              <w:left w:val="single" w:sz="4" w:space="0" w:color="auto"/>
              <w:bottom w:val="single" w:sz="4" w:space="0" w:color="auto"/>
              <w:right w:val="single" w:sz="4" w:space="0" w:color="auto"/>
            </w:tcBorders>
            <w:shd w:val="clear" w:color="000000" w:fill="E6F4F7"/>
            <w:hideMark/>
          </w:tcPr>
          <w:p w14:paraId="77A4B075" w14:textId="77777777" w:rsidR="0044413C" w:rsidRPr="00022653" w:rsidRDefault="0044413C" w:rsidP="007957B4">
            <w:pPr>
              <w:spacing w:line="240" w:lineRule="auto"/>
              <w:rPr>
                <w:rFonts w:eastAsia="Times New Roman" w:cstheme="minorHAnsi"/>
                <w:b/>
                <w:bCs/>
                <w:color w:val="000000"/>
                <w:lang w:eastAsia="nl-NL"/>
              </w:rPr>
            </w:pPr>
            <w:r w:rsidRPr="00022653">
              <w:rPr>
                <w:rFonts w:eastAsia="Times New Roman" w:cstheme="minorHAnsi"/>
                <w:b/>
                <w:bCs/>
                <w:color w:val="000000"/>
                <w:lang w:eastAsia="nl-NL"/>
              </w:rPr>
              <w:t>Planning aanbesteding</w:t>
            </w:r>
          </w:p>
        </w:tc>
        <w:tc>
          <w:tcPr>
            <w:tcW w:w="2958" w:type="dxa"/>
            <w:tcBorders>
              <w:top w:val="single" w:sz="4" w:space="0" w:color="auto"/>
              <w:left w:val="nil"/>
              <w:bottom w:val="single" w:sz="4" w:space="0" w:color="auto"/>
              <w:right w:val="single" w:sz="4" w:space="0" w:color="auto"/>
            </w:tcBorders>
            <w:shd w:val="clear" w:color="000000" w:fill="E6F4F7"/>
            <w:hideMark/>
          </w:tcPr>
          <w:p w14:paraId="04125EC9" w14:textId="77777777" w:rsidR="0044413C" w:rsidRPr="00022653" w:rsidRDefault="0044413C" w:rsidP="007957B4">
            <w:pPr>
              <w:spacing w:line="240" w:lineRule="auto"/>
              <w:rPr>
                <w:rFonts w:eastAsia="Times New Roman" w:cstheme="minorHAnsi"/>
                <w:b/>
                <w:bCs/>
                <w:color w:val="000000"/>
                <w:lang w:eastAsia="nl-NL"/>
              </w:rPr>
            </w:pPr>
            <w:r w:rsidRPr="00022653">
              <w:rPr>
                <w:rFonts w:eastAsia="Times New Roman" w:cstheme="minorHAnsi"/>
                <w:b/>
                <w:bCs/>
                <w:color w:val="000000"/>
                <w:lang w:eastAsia="nl-NL"/>
              </w:rPr>
              <w:t xml:space="preserve">Datum </w:t>
            </w:r>
          </w:p>
        </w:tc>
      </w:tr>
      <w:tr w:rsidR="0044413C" w:rsidRPr="00022653" w14:paraId="5902E7FF" w14:textId="77777777" w:rsidTr="007957B4">
        <w:trPr>
          <w:trHeight w:val="300"/>
        </w:trPr>
        <w:tc>
          <w:tcPr>
            <w:tcW w:w="6091" w:type="dxa"/>
            <w:tcBorders>
              <w:top w:val="nil"/>
              <w:left w:val="single" w:sz="4" w:space="0" w:color="auto"/>
              <w:bottom w:val="single" w:sz="4" w:space="0" w:color="auto"/>
              <w:right w:val="single" w:sz="4" w:space="0" w:color="auto"/>
            </w:tcBorders>
            <w:shd w:val="clear" w:color="auto" w:fill="auto"/>
            <w:hideMark/>
          </w:tcPr>
          <w:p w14:paraId="3855B5B0" w14:textId="7F61F5AB" w:rsidR="0044413C" w:rsidRPr="00022653" w:rsidRDefault="0044413C" w:rsidP="007957B4">
            <w:pPr>
              <w:spacing w:line="240" w:lineRule="auto"/>
              <w:rPr>
                <w:rFonts w:eastAsia="Times New Roman" w:cstheme="minorHAnsi"/>
                <w:color w:val="000000"/>
                <w:lang w:eastAsia="nl-NL"/>
              </w:rPr>
            </w:pPr>
            <w:r>
              <w:rPr>
                <w:rFonts w:eastAsia="Times New Roman" w:cstheme="minorHAnsi"/>
                <w:color w:val="000000"/>
                <w:lang w:eastAsia="nl-NL"/>
              </w:rPr>
              <w:t>Rectificatie</w:t>
            </w:r>
            <w:r w:rsidRPr="00022653">
              <w:rPr>
                <w:rFonts w:eastAsia="Times New Roman" w:cstheme="minorHAnsi"/>
                <w:color w:val="000000"/>
                <w:lang w:eastAsia="nl-NL"/>
              </w:rPr>
              <w:t xml:space="preserve"> </w:t>
            </w:r>
            <w:proofErr w:type="spellStart"/>
            <w:r w:rsidRPr="00022653">
              <w:rPr>
                <w:rFonts w:eastAsia="Times New Roman" w:cstheme="minorHAnsi"/>
                <w:color w:val="000000"/>
                <w:lang w:eastAsia="nl-NL"/>
              </w:rPr>
              <w:t>TenderNed</w:t>
            </w:r>
            <w:proofErr w:type="spellEnd"/>
            <w:r w:rsidRPr="00022653">
              <w:rPr>
                <w:rFonts w:eastAsia="Times New Roman" w:cstheme="minorHAnsi"/>
                <w:color w:val="000000"/>
                <w:lang w:eastAsia="nl-NL"/>
              </w:rPr>
              <w:t xml:space="preserve"> </w:t>
            </w:r>
          </w:p>
        </w:tc>
        <w:tc>
          <w:tcPr>
            <w:tcW w:w="2958" w:type="dxa"/>
            <w:tcBorders>
              <w:top w:val="nil"/>
              <w:left w:val="nil"/>
              <w:bottom w:val="single" w:sz="4" w:space="0" w:color="auto"/>
              <w:right w:val="single" w:sz="4" w:space="0" w:color="auto"/>
            </w:tcBorders>
            <w:shd w:val="clear" w:color="auto" w:fill="auto"/>
          </w:tcPr>
          <w:p w14:paraId="4B2802DE" w14:textId="795425C7" w:rsidR="0044413C" w:rsidRPr="00022653" w:rsidRDefault="0044413C" w:rsidP="007957B4">
            <w:pPr>
              <w:spacing w:line="240" w:lineRule="auto"/>
              <w:rPr>
                <w:rFonts w:eastAsia="Times New Roman" w:cstheme="minorHAnsi"/>
                <w:color w:val="000000"/>
                <w:lang w:eastAsia="nl-NL"/>
              </w:rPr>
            </w:pPr>
            <w:r>
              <w:rPr>
                <w:rFonts w:eastAsia="Times New Roman" w:cstheme="minorHAnsi"/>
                <w:color w:val="000000"/>
                <w:lang w:eastAsia="nl-NL"/>
              </w:rPr>
              <w:t>2</w:t>
            </w:r>
            <w:r>
              <w:rPr>
                <w:rFonts w:eastAsia="Times New Roman" w:cstheme="minorHAnsi"/>
                <w:color w:val="000000"/>
                <w:lang w:eastAsia="nl-NL"/>
              </w:rPr>
              <w:t>7</w:t>
            </w:r>
            <w:r>
              <w:rPr>
                <w:rFonts w:eastAsia="Times New Roman" w:cstheme="minorHAnsi"/>
                <w:color w:val="000000"/>
                <w:lang w:eastAsia="nl-NL"/>
              </w:rPr>
              <w:t>-0</w:t>
            </w:r>
            <w:r>
              <w:rPr>
                <w:rFonts w:eastAsia="Times New Roman" w:cstheme="minorHAnsi"/>
                <w:color w:val="000000"/>
                <w:lang w:eastAsia="nl-NL"/>
              </w:rPr>
              <w:t>9</w:t>
            </w:r>
            <w:r>
              <w:rPr>
                <w:rFonts w:eastAsia="Times New Roman" w:cstheme="minorHAnsi"/>
                <w:color w:val="000000"/>
                <w:lang w:eastAsia="nl-NL"/>
              </w:rPr>
              <w:t>-2022</w:t>
            </w:r>
          </w:p>
        </w:tc>
      </w:tr>
      <w:tr w:rsidR="0044413C" w:rsidRPr="00022653" w14:paraId="4218F804" w14:textId="77777777" w:rsidTr="007957B4">
        <w:trPr>
          <w:trHeight w:val="300"/>
        </w:trPr>
        <w:tc>
          <w:tcPr>
            <w:tcW w:w="6091" w:type="dxa"/>
            <w:tcBorders>
              <w:top w:val="nil"/>
              <w:left w:val="single" w:sz="4" w:space="0" w:color="auto"/>
              <w:bottom w:val="single" w:sz="4" w:space="0" w:color="auto"/>
              <w:right w:val="single" w:sz="4" w:space="0" w:color="auto"/>
            </w:tcBorders>
            <w:shd w:val="clear" w:color="auto" w:fill="auto"/>
            <w:hideMark/>
          </w:tcPr>
          <w:p w14:paraId="5F8B0A4F" w14:textId="77777777" w:rsidR="0044413C" w:rsidRPr="00022653" w:rsidRDefault="0044413C" w:rsidP="007957B4">
            <w:pPr>
              <w:spacing w:line="240" w:lineRule="auto"/>
              <w:rPr>
                <w:rFonts w:eastAsia="Times New Roman" w:cstheme="minorHAnsi"/>
                <w:color w:val="000000"/>
                <w:lang w:eastAsia="nl-NL"/>
              </w:rPr>
            </w:pPr>
            <w:r w:rsidRPr="00022653">
              <w:rPr>
                <w:rFonts w:eastAsia="Times New Roman" w:cstheme="minorHAnsi"/>
                <w:color w:val="000000"/>
                <w:lang w:eastAsia="nl-NL"/>
              </w:rPr>
              <w:t xml:space="preserve">Uiterste datum indienen eerste vragenronde </w:t>
            </w:r>
          </w:p>
        </w:tc>
        <w:tc>
          <w:tcPr>
            <w:tcW w:w="2958" w:type="dxa"/>
            <w:tcBorders>
              <w:top w:val="nil"/>
              <w:left w:val="nil"/>
              <w:bottom w:val="single" w:sz="4" w:space="0" w:color="auto"/>
              <w:right w:val="single" w:sz="4" w:space="0" w:color="auto"/>
            </w:tcBorders>
            <w:shd w:val="clear" w:color="auto" w:fill="auto"/>
          </w:tcPr>
          <w:p w14:paraId="74176F62" w14:textId="3A6728D8" w:rsidR="0044413C" w:rsidRPr="00022653" w:rsidRDefault="0044413C" w:rsidP="007957B4">
            <w:pPr>
              <w:spacing w:line="240" w:lineRule="auto"/>
              <w:rPr>
                <w:rFonts w:eastAsia="Times New Roman" w:cstheme="minorHAnsi"/>
                <w:color w:val="000000"/>
                <w:lang w:eastAsia="nl-NL"/>
              </w:rPr>
            </w:pPr>
            <w:r>
              <w:rPr>
                <w:rFonts w:eastAsia="Times New Roman" w:cstheme="minorHAnsi"/>
                <w:color w:val="000000"/>
                <w:lang w:eastAsia="nl-NL"/>
              </w:rPr>
              <w:t>0</w:t>
            </w:r>
            <w:r>
              <w:rPr>
                <w:rFonts w:eastAsia="Times New Roman" w:cstheme="minorHAnsi"/>
                <w:color w:val="000000"/>
                <w:lang w:eastAsia="nl-NL"/>
              </w:rPr>
              <w:t>4</w:t>
            </w:r>
            <w:r>
              <w:rPr>
                <w:rFonts w:eastAsia="Times New Roman" w:cstheme="minorHAnsi"/>
                <w:color w:val="000000"/>
                <w:lang w:eastAsia="nl-NL"/>
              </w:rPr>
              <w:t>-</w:t>
            </w:r>
            <w:r>
              <w:rPr>
                <w:rFonts w:eastAsia="Times New Roman" w:cstheme="minorHAnsi"/>
                <w:color w:val="000000"/>
                <w:lang w:eastAsia="nl-NL"/>
              </w:rPr>
              <w:t>10</w:t>
            </w:r>
            <w:r>
              <w:rPr>
                <w:rFonts w:eastAsia="Times New Roman" w:cstheme="minorHAnsi"/>
                <w:color w:val="000000"/>
                <w:lang w:eastAsia="nl-NL"/>
              </w:rPr>
              <w:t>-2022</w:t>
            </w:r>
          </w:p>
        </w:tc>
      </w:tr>
      <w:tr w:rsidR="0044413C" w:rsidRPr="00022653" w14:paraId="35FE8651" w14:textId="77777777" w:rsidTr="007957B4">
        <w:trPr>
          <w:trHeight w:val="300"/>
        </w:trPr>
        <w:tc>
          <w:tcPr>
            <w:tcW w:w="6091" w:type="dxa"/>
            <w:tcBorders>
              <w:top w:val="nil"/>
              <w:left w:val="single" w:sz="4" w:space="0" w:color="auto"/>
              <w:bottom w:val="single" w:sz="4" w:space="0" w:color="auto"/>
              <w:right w:val="single" w:sz="4" w:space="0" w:color="auto"/>
            </w:tcBorders>
            <w:shd w:val="clear" w:color="auto" w:fill="auto"/>
            <w:hideMark/>
          </w:tcPr>
          <w:p w14:paraId="52EF7D34" w14:textId="77777777" w:rsidR="0044413C" w:rsidRPr="00022653" w:rsidRDefault="0044413C" w:rsidP="007957B4">
            <w:pPr>
              <w:spacing w:line="240" w:lineRule="auto"/>
              <w:rPr>
                <w:rFonts w:eastAsia="Times New Roman" w:cstheme="minorHAnsi"/>
                <w:color w:val="000000"/>
                <w:lang w:eastAsia="nl-NL"/>
              </w:rPr>
            </w:pPr>
            <w:r w:rsidRPr="00022653">
              <w:rPr>
                <w:rFonts w:eastAsia="Times New Roman" w:cstheme="minorHAnsi"/>
                <w:color w:val="000000"/>
                <w:lang w:eastAsia="nl-NL"/>
              </w:rPr>
              <w:t xml:space="preserve">Streefdatum verzending eerste nota van inlichtingen </w:t>
            </w:r>
          </w:p>
        </w:tc>
        <w:tc>
          <w:tcPr>
            <w:tcW w:w="2958" w:type="dxa"/>
            <w:tcBorders>
              <w:top w:val="nil"/>
              <w:left w:val="nil"/>
              <w:bottom w:val="single" w:sz="4" w:space="0" w:color="auto"/>
              <w:right w:val="single" w:sz="4" w:space="0" w:color="auto"/>
            </w:tcBorders>
            <w:shd w:val="clear" w:color="auto" w:fill="auto"/>
          </w:tcPr>
          <w:p w14:paraId="48A3263B" w14:textId="0C5F483F" w:rsidR="0044413C" w:rsidRPr="00022653" w:rsidRDefault="0044413C" w:rsidP="007957B4">
            <w:pPr>
              <w:spacing w:line="240" w:lineRule="auto"/>
              <w:rPr>
                <w:rFonts w:eastAsia="Times New Roman" w:cstheme="minorHAnsi"/>
                <w:color w:val="000000"/>
                <w:lang w:eastAsia="nl-NL"/>
              </w:rPr>
            </w:pPr>
            <w:r>
              <w:rPr>
                <w:rFonts w:eastAsia="Times New Roman" w:cstheme="minorHAnsi"/>
                <w:color w:val="000000"/>
                <w:lang w:eastAsia="nl-NL"/>
              </w:rPr>
              <w:t>11</w:t>
            </w:r>
            <w:r>
              <w:rPr>
                <w:rFonts w:eastAsia="Times New Roman" w:cstheme="minorHAnsi"/>
                <w:color w:val="000000"/>
                <w:lang w:eastAsia="nl-NL"/>
              </w:rPr>
              <w:t>-</w:t>
            </w:r>
            <w:r>
              <w:rPr>
                <w:rFonts w:eastAsia="Times New Roman" w:cstheme="minorHAnsi"/>
                <w:color w:val="000000"/>
                <w:lang w:eastAsia="nl-NL"/>
              </w:rPr>
              <w:t>10</w:t>
            </w:r>
            <w:r>
              <w:rPr>
                <w:rFonts w:eastAsia="Times New Roman" w:cstheme="minorHAnsi"/>
                <w:color w:val="000000"/>
                <w:lang w:eastAsia="nl-NL"/>
              </w:rPr>
              <w:t>-2022</w:t>
            </w:r>
          </w:p>
        </w:tc>
      </w:tr>
      <w:tr w:rsidR="0044413C" w:rsidRPr="00022653" w14:paraId="61AF5E22" w14:textId="77777777" w:rsidTr="007957B4">
        <w:trPr>
          <w:trHeight w:val="300"/>
        </w:trPr>
        <w:tc>
          <w:tcPr>
            <w:tcW w:w="6091" w:type="dxa"/>
            <w:tcBorders>
              <w:top w:val="nil"/>
              <w:left w:val="single" w:sz="4" w:space="0" w:color="auto"/>
              <w:bottom w:val="single" w:sz="4" w:space="0" w:color="auto"/>
              <w:right w:val="single" w:sz="4" w:space="0" w:color="auto"/>
            </w:tcBorders>
            <w:shd w:val="clear" w:color="auto" w:fill="auto"/>
            <w:noWrap/>
            <w:hideMark/>
          </w:tcPr>
          <w:p w14:paraId="35C0F626" w14:textId="77777777" w:rsidR="0044413C" w:rsidRPr="0044413C" w:rsidRDefault="0044413C" w:rsidP="007957B4">
            <w:pPr>
              <w:spacing w:line="240" w:lineRule="auto"/>
              <w:rPr>
                <w:rFonts w:eastAsia="Times New Roman" w:cstheme="minorHAnsi"/>
                <w:color w:val="000000"/>
                <w:lang w:eastAsia="nl-NL"/>
              </w:rPr>
            </w:pPr>
            <w:r w:rsidRPr="0044413C">
              <w:rPr>
                <w:rFonts w:eastAsia="Times New Roman" w:cstheme="minorHAnsi"/>
                <w:color w:val="000000"/>
                <w:lang w:eastAsia="nl-NL"/>
              </w:rPr>
              <w:t xml:space="preserve">Uiterste datum ontvangst inschrijvingen </w:t>
            </w:r>
          </w:p>
        </w:tc>
        <w:tc>
          <w:tcPr>
            <w:tcW w:w="2958" w:type="dxa"/>
            <w:tcBorders>
              <w:top w:val="nil"/>
              <w:left w:val="nil"/>
              <w:bottom w:val="single" w:sz="4" w:space="0" w:color="auto"/>
              <w:right w:val="single" w:sz="4" w:space="0" w:color="auto"/>
            </w:tcBorders>
            <w:shd w:val="clear" w:color="auto" w:fill="auto"/>
            <w:noWrap/>
          </w:tcPr>
          <w:p w14:paraId="46AFCF45" w14:textId="75E9A687" w:rsidR="0044413C" w:rsidRPr="0044413C" w:rsidRDefault="0044413C" w:rsidP="007957B4">
            <w:pPr>
              <w:spacing w:line="240" w:lineRule="auto"/>
              <w:rPr>
                <w:rFonts w:eastAsia="Times New Roman" w:cstheme="minorHAnsi"/>
                <w:color w:val="000000"/>
                <w:lang w:eastAsia="nl-NL"/>
              </w:rPr>
            </w:pPr>
            <w:r>
              <w:rPr>
                <w:rFonts w:eastAsia="Times New Roman" w:cstheme="minorHAnsi"/>
                <w:color w:val="000000"/>
                <w:lang w:eastAsia="nl-NL"/>
              </w:rPr>
              <w:t>08</w:t>
            </w:r>
            <w:r w:rsidRPr="0044413C">
              <w:rPr>
                <w:rFonts w:eastAsia="Times New Roman" w:cstheme="minorHAnsi"/>
                <w:color w:val="000000"/>
                <w:lang w:eastAsia="nl-NL"/>
              </w:rPr>
              <w:t>-</w:t>
            </w:r>
            <w:r>
              <w:rPr>
                <w:rFonts w:eastAsia="Times New Roman" w:cstheme="minorHAnsi"/>
                <w:color w:val="000000"/>
                <w:lang w:eastAsia="nl-NL"/>
              </w:rPr>
              <w:t>11</w:t>
            </w:r>
            <w:r w:rsidRPr="0044413C">
              <w:rPr>
                <w:rFonts w:eastAsia="Times New Roman" w:cstheme="minorHAnsi"/>
                <w:color w:val="000000"/>
                <w:lang w:eastAsia="nl-NL"/>
              </w:rPr>
              <w:t>-2022 om 10:00 uur</w:t>
            </w:r>
          </w:p>
        </w:tc>
      </w:tr>
      <w:tr w:rsidR="0044413C" w:rsidRPr="00022653" w14:paraId="7EEB4F84" w14:textId="77777777" w:rsidTr="007957B4">
        <w:trPr>
          <w:trHeight w:val="300"/>
        </w:trPr>
        <w:tc>
          <w:tcPr>
            <w:tcW w:w="6091" w:type="dxa"/>
            <w:tcBorders>
              <w:top w:val="nil"/>
              <w:left w:val="single" w:sz="4" w:space="0" w:color="auto"/>
              <w:bottom w:val="single" w:sz="4" w:space="0" w:color="auto"/>
              <w:right w:val="single" w:sz="4" w:space="0" w:color="auto"/>
            </w:tcBorders>
            <w:shd w:val="clear" w:color="auto" w:fill="auto"/>
            <w:hideMark/>
          </w:tcPr>
          <w:p w14:paraId="1FBB36EA" w14:textId="77777777" w:rsidR="0044413C" w:rsidRPr="0044413C" w:rsidRDefault="0044413C" w:rsidP="007957B4">
            <w:pPr>
              <w:spacing w:line="240" w:lineRule="auto"/>
              <w:rPr>
                <w:rFonts w:eastAsia="Times New Roman" w:cstheme="minorHAnsi"/>
                <w:color w:val="000000"/>
                <w:lang w:eastAsia="nl-NL"/>
              </w:rPr>
            </w:pPr>
            <w:r w:rsidRPr="0044413C">
              <w:rPr>
                <w:rFonts w:eastAsia="Times New Roman" w:cstheme="minorHAnsi"/>
                <w:color w:val="000000"/>
                <w:lang w:eastAsia="nl-NL"/>
              </w:rPr>
              <w:t xml:space="preserve">Streefdatum bekendmaking voornemen tot gunning </w:t>
            </w:r>
          </w:p>
        </w:tc>
        <w:tc>
          <w:tcPr>
            <w:tcW w:w="2958" w:type="dxa"/>
            <w:tcBorders>
              <w:top w:val="nil"/>
              <w:left w:val="nil"/>
              <w:bottom w:val="single" w:sz="4" w:space="0" w:color="auto"/>
              <w:right w:val="single" w:sz="4" w:space="0" w:color="auto"/>
            </w:tcBorders>
            <w:shd w:val="clear" w:color="auto" w:fill="auto"/>
          </w:tcPr>
          <w:p w14:paraId="6C366C72" w14:textId="18B39BF2" w:rsidR="0044413C" w:rsidRPr="0044413C" w:rsidRDefault="0044413C" w:rsidP="007957B4">
            <w:pPr>
              <w:spacing w:line="240" w:lineRule="auto"/>
              <w:rPr>
                <w:rFonts w:eastAsia="Times New Roman" w:cstheme="minorHAnsi"/>
                <w:color w:val="000000"/>
                <w:lang w:eastAsia="nl-NL"/>
              </w:rPr>
            </w:pPr>
            <w:r>
              <w:rPr>
                <w:rFonts w:eastAsia="Times New Roman" w:cstheme="minorHAnsi"/>
                <w:color w:val="000000"/>
                <w:lang w:eastAsia="nl-NL"/>
              </w:rPr>
              <w:t>22</w:t>
            </w:r>
            <w:r w:rsidRPr="0044413C">
              <w:rPr>
                <w:rFonts w:eastAsia="Times New Roman" w:cstheme="minorHAnsi"/>
                <w:color w:val="000000"/>
                <w:lang w:eastAsia="nl-NL"/>
              </w:rPr>
              <w:t xml:space="preserve">-11-2022 </w:t>
            </w:r>
          </w:p>
        </w:tc>
      </w:tr>
      <w:tr w:rsidR="0044413C" w:rsidRPr="00022653" w14:paraId="67B3C7C5" w14:textId="77777777" w:rsidTr="007957B4">
        <w:trPr>
          <w:trHeight w:val="300"/>
        </w:trPr>
        <w:tc>
          <w:tcPr>
            <w:tcW w:w="6091" w:type="dxa"/>
            <w:tcBorders>
              <w:top w:val="nil"/>
              <w:left w:val="single" w:sz="4" w:space="0" w:color="auto"/>
              <w:bottom w:val="single" w:sz="4" w:space="0" w:color="auto"/>
              <w:right w:val="single" w:sz="4" w:space="0" w:color="auto"/>
            </w:tcBorders>
            <w:shd w:val="clear" w:color="auto" w:fill="auto"/>
            <w:hideMark/>
          </w:tcPr>
          <w:p w14:paraId="24566FC5" w14:textId="77777777" w:rsidR="0044413C" w:rsidRPr="0044413C" w:rsidRDefault="0044413C" w:rsidP="007957B4">
            <w:pPr>
              <w:spacing w:line="240" w:lineRule="auto"/>
              <w:rPr>
                <w:rFonts w:eastAsia="Times New Roman" w:cstheme="minorHAnsi"/>
                <w:color w:val="000000"/>
                <w:lang w:eastAsia="nl-NL"/>
              </w:rPr>
            </w:pPr>
            <w:proofErr w:type="spellStart"/>
            <w:r w:rsidRPr="0044413C">
              <w:rPr>
                <w:rFonts w:eastAsia="Times New Roman" w:cstheme="minorHAnsi"/>
                <w:color w:val="000000"/>
                <w:lang w:eastAsia="nl-NL"/>
              </w:rPr>
              <w:t>Standstill</w:t>
            </w:r>
            <w:proofErr w:type="spellEnd"/>
            <w:r w:rsidRPr="0044413C">
              <w:rPr>
                <w:rFonts w:eastAsia="Times New Roman" w:cstheme="minorHAnsi"/>
                <w:color w:val="000000"/>
                <w:lang w:eastAsia="nl-NL"/>
              </w:rPr>
              <w:t xml:space="preserve"> periode - 20 dagen</w:t>
            </w:r>
          </w:p>
        </w:tc>
        <w:tc>
          <w:tcPr>
            <w:tcW w:w="2958" w:type="dxa"/>
            <w:tcBorders>
              <w:top w:val="nil"/>
              <w:left w:val="nil"/>
              <w:bottom w:val="single" w:sz="4" w:space="0" w:color="auto"/>
              <w:right w:val="single" w:sz="4" w:space="0" w:color="auto"/>
            </w:tcBorders>
            <w:shd w:val="clear" w:color="auto" w:fill="auto"/>
          </w:tcPr>
          <w:p w14:paraId="230A92F0" w14:textId="77777777" w:rsidR="0044413C" w:rsidRPr="0044413C" w:rsidRDefault="0044413C" w:rsidP="007957B4">
            <w:pPr>
              <w:spacing w:line="240" w:lineRule="auto"/>
              <w:rPr>
                <w:rFonts w:eastAsia="Times New Roman" w:cstheme="minorHAnsi"/>
                <w:color w:val="000000"/>
                <w:lang w:eastAsia="nl-NL"/>
              </w:rPr>
            </w:pPr>
          </w:p>
        </w:tc>
      </w:tr>
      <w:tr w:rsidR="0044413C" w:rsidRPr="00022653" w14:paraId="6AF676A0" w14:textId="77777777" w:rsidTr="007957B4">
        <w:trPr>
          <w:trHeight w:val="300"/>
        </w:trPr>
        <w:tc>
          <w:tcPr>
            <w:tcW w:w="6091" w:type="dxa"/>
            <w:tcBorders>
              <w:top w:val="nil"/>
              <w:left w:val="single" w:sz="4" w:space="0" w:color="auto"/>
              <w:bottom w:val="single" w:sz="4" w:space="0" w:color="auto"/>
              <w:right w:val="single" w:sz="4" w:space="0" w:color="auto"/>
            </w:tcBorders>
            <w:shd w:val="clear" w:color="auto" w:fill="auto"/>
            <w:noWrap/>
            <w:hideMark/>
          </w:tcPr>
          <w:p w14:paraId="7703AE73" w14:textId="77777777" w:rsidR="0044413C" w:rsidRPr="0044413C" w:rsidRDefault="0044413C" w:rsidP="007957B4">
            <w:pPr>
              <w:spacing w:line="240" w:lineRule="auto"/>
              <w:rPr>
                <w:rFonts w:eastAsia="Times New Roman" w:cstheme="minorHAnsi"/>
                <w:color w:val="000000"/>
                <w:lang w:eastAsia="nl-NL"/>
              </w:rPr>
            </w:pPr>
            <w:r w:rsidRPr="0044413C">
              <w:rPr>
                <w:rFonts w:eastAsia="Times New Roman" w:cstheme="minorHAnsi"/>
                <w:color w:val="000000"/>
                <w:lang w:eastAsia="nl-NL"/>
              </w:rPr>
              <w:t>Streefdatum definitieve gunning</w:t>
            </w:r>
          </w:p>
        </w:tc>
        <w:tc>
          <w:tcPr>
            <w:tcW w:w="2958" w:type="dxa"/>
            <w:tcBorders>
              <w:top w:val="nil"/>
              <w:left w:val="nil"/>
              <w:bottom w:val="single" w:sz="4" w:space="0" w:color="auto"/>
              <w:right w:val="single" w:sz="4" w:space="0" w:color="auto"/>
            </w:tcBorders>
            <w:shd w:val="clear" w:color="auto" w:fill="auto"/>
          </w:tcPr>
          <w:p w14:paraId="63486278" w14:textId="2CEE8C45" w:rsidR="0044413C" w:rsidRPr="0044413C" w:rsidRDefault="0044413C" w:rsidP="007957B4">
            <w:pPr>
              <w:spacing w:line="240" w:lineRule="auto"/>
              <w:rPr>
                <w:rFonts w:eastAsia="Times New Roman" w:cstheme="minorHAnsi"/>
                <w:color w:val="000000"/>
                <w:lang w:eastAsia="nl-NL"/>
              </w:rPr>
            </w:pPr>
            <w:r>
              <w:rPr>
                <w:rFonts w:eastAsia="Times New Roman" w:cstheme="minorHAnsi"/>
                <w:color w:val="000000"/>
                <w:lang w:eastAsia="nl-NL"/>
              </w:rPr>
              <w:t>14</w:t>
            </w:r>
            <w:r w:rsidRPr="0044413C">
              <w:rPr>
                <w:rFonts w:eastAsia="Times New Roman" w:cstheme="minorHAnsi"/>
                <w:color w:val="000000"/>
                <w:lang w:eastAsia="nl-NL"/>
              </w:rPr>
              <w:t>-1</w:t>
            </w:r>
            <w:r>
              <w:rPr>
                <w:rFonts w:eastAsia="Times New Roman" w:cstheme="minorHAnsi"/>
                <w:color w:val="000000"/>
                <w:lang w:eastAsia="nl-NL"/>
              </w:rPr>
              <w:t>2</w:t>
            </w:r>
            <w:r w:rsidRPr="0044413C">
              <w:rPr>
                <w:rFonts w:eastAsia="Times New Roman" w:cstheme="minorHAnsi"/>
                <w:color w:val="000000"/>
                <w:lang w:eastAsia="nl-NL"/>
              </w:rPr>
              <w:t>-2022</w:t>
            </w:r>
          </w:p>
        </w:tc>
      </w:tr>
      <w:tr w:rsidR="0044413C" w:rsidRPr="00022653" w14:paraId="3D2CF3FA" w14:textId="77777777" w:rsidTr="007957B4">
        <w:trPr>
          <w:trHeight w:val="300"/>
        </w:trPr>
        <w:tc>
          <w:tcPr>
            <w:tcW w:w="6091" w:type="dxa"/>
            <w:tcBorders>
              <w:top w:val="nil"/>
              <w:left w:val="single" w:sz="4" w:space="0" w:color="auto"/>
              <w:bottom w:val="single" w:sz="4" w:space="0" w:color="auto"/>
              <w:right w:val="single" w:sz="4" w:space="0" w:color="auto"/>
            </w:tcBorders>
            <w:shd w:val="clear" w:color="auto" w:fill="auto"/>
            <w:hideMark/>
          </w:tcPr>
          <w:p w14:paraId="0C31BA96" w14:textId="77777777" w:rsidR="0044413C" w:rsidRPr="0044413C" w:rsidRDefault="0044413C" w:rsidP="007957B4">
            <w:pPr>
              <w:spacing w:line="240" w:lineRule="auto"/>
              <w:rPr>
                <w:rFonts w:eastAsia="Times New Roman" w:cstheme="minorHAnsi"/>
                <w:color w:val="000000"/>
                <w:lang w:eastAsia="nl-NL"/>
              </w:rPr>
            </w:pPr>
            <w:r w:rsidRPr="0044413C">
              <w:rPr>
                <w:rFonts w:eastAsia="Times New Roman" w:cstheme="minorHAnsi"/>
                <w:color w:val="000000"/>
                <w:lang w:eastAsia="nl-NL"/>
              </w:rPr>
              <w:t>Verwachte ingangsdatum overeenkomst</w:t>
            </w:r>
          </w:p>
        </w:tc>
        <w:tc>
          <w:tcPr>
            <w:tcW w:w="2958" w:type="dxa"/>
            <w:tcBorders>
              <w:top w:val="nil"/>
              <w:left w:val="nil"/>
              <w:bottom w:val="single" w:sz="4" w:space="0" w:color="auto"/>
              <w:right w:val="single" w:sz="4" w:space="0" w:color="auto"/>
            </w:tcBorders>
            <w:shd w:val="clear" w:color="auto" w:fill="auto"/>
          </w:tcPr>
          <w:p w14:paraId="6ACFB3AD" w14:textId="77777777" w:rsidR="0044413C" w:rsidRPr="0044413C" w:rsidRDefault="0044413C" w:rsidP="007957B4">
            <w:pPr>
              <w:spacing w:line="240" w:lineRule="auto"/>
              <w:rPr>
                <w:rFonts w:eastAsia="Times New Roman" w:cstheme="minorHAnsi"/>
                <w:color w:val="000000"/>
                <w:lang w:eastAsia="nl-NL"/>
              </w:rPr>
            </w:pPr>
            <w:r w:rsidRPr="0044413C">
              <w:rPr>
                <w:rFonts w:eastAsia="Times New Roman" w:cstheme="minorHAnsi"/>
                <w:color w:val="000000"/>
                <w:lang w:eastAsia="nl-NL"/>
              </w:rPr>
              <w:t>01-01-2023</w:t>
            </w:r>
          </w:p>
        </w:tc>
      </w:tr>
    </w:tbl>
    <w:p w14:paraId="141FD021" w14:textId="77777777" w:rsidR="0044413C" w:rsidRDefault="0044413C" w:rsidP="00FB710C">
      <w:pPr>
        <w:jc w:val="both"/>
        <w:rPr>
          <w:color w:val="A6A6A6" w:themeColor="background1" w:themeShade="A6"/>
        </w:rPr>
      </w:pPr>
    </w:p>
    <w:p w14:paraId="66D45383" w14:textId="77777777" w:rsidR="00A461B8" w:rsidRDefault="00A461B8" w:rsidP="00FB710C">
      <w:pPr>
        <w:jc w:val="both"/>
      </w:pPr>
    </w:p>
    <w:p w14:paraId="7A94BCFD" w14:textId="77777777" w:rsidR="003238A5" w:rsidRDefault="003238A5" w:rsidP="00FB710C">
      <w:pPr>
        <w:pStyle w:val="Kop2"/>
        <w:jc w:val="both"/>
      </w:pPr>
      <w:bookmarkStart w:id="46" w:name="_Toc22805466"/>
      <w:bookmarkStart w:id="47" w:name="_Toc109379702"/>
      <w:r>
        <w:t>Vragenronden</w:t>
      </w:r>
      <w:bookmarkEnd w:id="46"/>
      <w:bookmarkEnd w:id="47"/>
    </w:p>
    <w:p w14:paraId="372329C0" w14:textId="77777777" w:rsidR="003238A5" w:rsidRPr="006A6C17" w:rsidRDefault="003238A5" w:rsidP="00FB710C">
      <w:pPr>
        <w:jc w:val="both"/>
        <w:rPr>
          <w:rFonts w:asciiTheme="majorHAnsi" w:hAnsiTheme="majorHAnsi" w:cstheme="majorHAnsi"/>
          <w:b/>
        </w:rPr>
      </w:pPr>
      <w:r w:rsidRPr="006A6C17">
        <w:rPr>
          <w:rFonts w:asciiTheme="majorHAnsi" w:hAnsiTheme="majorHAnsi" w:cstheme="majorHAnsi"/>
          <w:b/>
        </w:rPr>
        <w:t xml:space="preserve">Stel al uw vragen via </w:t>
      </w:r>
      <w:proofErr w:type="spellStart"/>
      <w:r w:rsidRPr="006A6C17">
        <w:rPr>
          <w:rFonts w:asciiTheme="majorHAnsi" w:hAnsiTheme="majorHAnsi" w:cstheme="majorHAnsi"/>
          <w:b/>
        </w:rPr>
        <w:t>TenderNed</w:t>
      </w:r>
      <w:proofErr w:type="spellEnd"/>
    </w:p>
    <w:p w14:paraId="5B057DB2" w14:textId="77777777" w:rsidR="003238A5" w:rsidRDefault="003238A5" w:rsidP="00FB710C">
      <w:pPr>
        <w:jc w:val="both"/>
      </w:pPr>
      <w:r>
        <w:t xml:space="preserve">Vragen kunt u uiterlijk tot de in de planning genoemde datum en tijdstip indienen. Gebruik hiervoor </w:t>
      </w:r>
      <w:r w:rsidR="00562F62">
        <w:t xml:space="preserve">de </w:t>
      </w:r>
      <w:r w:rsidR="00795838" w:rsidRPr="00562F62">
        <w:t xml:space="preserve">vragenmodule in </w:t>
      </w:r>
      <w:proofErr w:type="spellStart"/>
      <w:r w:rsidR="00795838" w:rsidRPr="00562F62">
        <w:t>TenderNed</w:t>
      </w:r>
      <w:proofErr w:type="spellEnd"/>
      <w:r>
        <w:t>. Hierbij is de datum en het tijdstip waarop wij de vragen ontvangen leidend. Te laat ingediende vragen worden in principe niet beantwoord. Dit is enkel anders indien wij van mening zijn dat beantwoording van de vraag essentieel is en noodzakelijk is voor alle inschrijvers.</w:t>
      </w:r>
    </w:p>
    <w:p w14:paraId="7CB3F26C" w14:textId="77777777" w:rsidR="003238A5" w:rsidRDefault="003238A5" w:rsidP="00FB710C">
      <w:pPr>
        <w:jc w:val="both"/>
      </w:pPr>
    </w:p>
    <w:p w14:paraId="1E68147E" w14:textId="77777777" w:rsidR="003238A5" w:rsidRDefault="003238A5" w:rsidP="00FB710C">
      <w:pPr>
        <w:jc w:val="both"/>
      </w:pPr>
      <w:r w:rsidRPr="00F45D0A">
        <w:rPr>
          <w:b/>
        </w:rPr>
        <w:t xml:space="preserve">Alle vragen worden geanonimiseerd beantwoord en op </w:t>
      </w:r>
      <w:proofErr w:type="spellStart"/>
      <w:r w:rsidRPr="00F45D0A">
        <w:rPr>
          <w:b/>
        </w:rPr>
        <w:t>TenderNed</w:t>
      </w:r>
      <w:proofErr w:type="spellEnd"/>
      <w:r w:rsidRPr="00F45D0A">
        <w:rPr>
          <w:b/>
        </w:rPr>
        <w:t xml:space="preserve"> gepubliceerd</w:t>
      </w:r>
    </w:p>
    <w:p w14:paraId="19E6F7F9" w14:textId="77777777" w:rsidR="003238A5" w:rsidRDefault="003238A5" w:rsidP="00FB710C">
      <w:pPr>
        <w:jc w:val="both"/>
      </w:pPr>
      <w:r>
        <w:t xml:space="preserve">Dit gebeurt in de vorm van een nota van inlichtingen. De laatste nota van inlichtingen wordt uiterlijk tien kalenderdagen voor de sluitingsdatum van inschrijving op </w:t>
      </w:r>
      <w:proofErr w:type="spellStart"/>
      <w:r>
        <w:t>TenderNed</w:t>
      </w:r>
      <w:proofErr w:type="spellEnd"/>
      <w:r>
        <w:t xml:space="preserve"> gepubliceerd. Wij verwachten dat u op de hoogte bent van de inhoud van de nota van inlichtingen.</w:t>
      </w:r>
    </w:p>
    <w:p w14:paraId="4CC3C8E6" w14:textId="77777777" w:rsidR="003238A5" w:rsidRDefault="003238A5" w:rsidP="00FB710C">
      <w:pPr>
        <w:jc w:val="both"/>
        <w:rPr>
          <w:rFonts w:asciiTheme="majorHAnsi" w:hAnsiTheme="majorHAnsi" w:cstheme="majorHAnsi"/>
          <w:b/>
        </w:rPr>
      </w:pPr>
    </w:p>
    <w:p w14:paraId="0DFEF74D" w14:textId="77777777" w:rsidR="003238A5" w:rsidRDefault="003238A5" w:rsidP="00FB710C">
      <w:pPr>
        <w:jc w:val="both"/>
        <w:rPr>
          <w:rFonts w:asciiTheme="majorHAnsi" w:hAnsiTheme="majorHAnsi" w:cstheme="majorHAnsi"/>
        </w:rPr>
      </w:pPr>
      <w:r w:rsidRPr="00CC4BE1">
        <w:rPr>
          <w:rFonts w:asciiTheme="majorHAnsi" w:hAnsiTheme="majorHAnsi" w:cstheme="majorHAnsi"/>
          <w:b/>
        </w:rPr>
        <w:t>Vragen die u via de telefoon stelt, beantwoorden wij niet</w:t>
      </w:r>
    </w:p>
    <w:p w14:paraId="0961ECFD" w14:textId="77777777" w:rsidR="003238A5" w:rsidRDefault="003238A5" w:rsidP="00FB710C">
      <w:pPr>
        <w:jc w:val="both"/>
        <w:rPr>
          <w:rFonts w:asciiTheme="majorHAnsi" w:hAnsiTheme="majorHAnsi" w:cstheme="majorHAnsi"/>
        </w:rPr>
      </w:pPr>
      <w:r w:rsidRPr="00665FF5">
        <w:rPr>
          <w:rFonts w:asciiTheme="majorHAnsi" w:hAnsiTheme="majorHAnsi" w:cstheme="majorHAnsi"/>
        </w:rPr>
        <w:t>Heeft u vragen over de inhoud of de procedure</w:t>
      </w:r>
      <w:r>
        <w:rPr>
          <w:rFonts w:asciiTheme="majorHAnsi" w:hAnsiTheme="majorHAnsi" w:cstheme="majorHAnsi"/>
        </w:rPr>
        <w:t xml:space="preserve"> van deze aanbesteding? Stel deze via </w:t>
      </w:r>
      <w:proofErr w:type="spellStart"/>
      <w:r>
        <w:rPr>
          <w:rFonts w:asciiTheme="majorHAnsi" w:hAnsiTheme="majorHAnsi" w:cstheme="majorHAnsi"/>
        </w:rPr>
        <w:t>TenderNed</w:t>
      </w:r>
      <w:proofErr w:type="spellEnd"/>
      <w:r>
        <w:rPr>
          <w:rFonts w:asciiTheme="majorHAnsi" w:hAnsiTheme="majorHAnsi" w:cstheme="majorHAnsi"/>
        </w:rPr>
        <w:t>.</w:t>
      </w:r>
    </w:p>
    <w:p w14:paraId="0CCD593D" w14:textId="77777777" w:rsidR="003238A5" w:rsidRDefault="003238A5" w:rsidP="00FB710C">
      <w:pPr>
        <w:jc w:val="both"/>
        <w:rPr>
          <w:rFonts w:asciiTheme="majorHAnsi" w:hAnsiTheme="majorHAnsi" w:cstheme="majorHAnsi"/>
        </w:rPr>
      </w:pPr>
    </w:p>
    <w:p w14:paraId="3CE53CE5" w14:textId="77777777" w:rsidR="003238A5" w:rsidRDefault="003238A5" w:rsidP="00FB710C">
      <w:pPr>
        <w:jc w:val="both"/>
      </w:pPr>
      <w:r>
        <w:t xml:space="preserve">Naast het stellen van vragen en/of het doen van suggesties wat betreft de opdracht kunt u ook gemotiveerde tekstvoorstellen voor wijziging in de overeenkomst of de </w:t>
      </w:r>
      <w:r w:rsidR="00F05B6C" w:rsidRPr="006C28D6">
        <w:t>AWVODI</w:t>
      </w:r>
      <w:r>
        <w:t xml:space="preserve"> 2018 indienen. Wij behouden ons het recht voor om tekstvoorstellen al dan niet aangepast over te nemen.</w:t>
      </w:r>
    </w:p>
    <w:p w14:paraId="415DFED3" w14:textId="77777777" w:rsidR="003238A5" w:rsidRDefault="003238A5" w:rsidP="00FB710C">
      <w:pPr>
        <w:jc w:val="both"/>
        <w:rPr>
          <w:rFonts w:asciiTheme="majorHAnsi" w:hAnsiTheme="majorHAnsi" w:cstheme="majorHAnsi"/>
        </w:rPr>
      </w:pPr>
    </w:p>
    <w:p w14:paraId="4E05B221" w14:textId="77777777" w:rsidR="003238A5" w:rsidRDefault="003238A5" w:rsidP="00FB710C">
      <w:pPr>
        <w:pStyle w:val="Kop30"/>
        <w:tabs>
          <w:tab w:val="clear" w:pos="680"/>
          <w:tab w:val="right" w:pos="851"/>
        </w:tabs>
        <w:spacing w:line="240" w:lineRule="atLeast"/>
        <w:ind w:left="851" w:hanging="851"/>
        <w:jc w:val="both"/>
      </w:pPr>
      <w:bookmarkStart w:id="48" w:name="_Toc22805467"/>
      <w:r>
        <w:lastRenderedPageBreak/>
        <w:t>Eerste vragenronde</w:t>
      </w:r>
      <w:bookmarkEnd w:id="48"/>
      <w:r>
        <w:t xml:space="preserve"> </w:t>
      </w:r>
    </w:p>
    <w:p w14:paraId="4B8F6EC9" w14:textId="77777777" w:rsidR="003238A5" w:rsidRPr="006A6C17" w:rsidRDefault="003238A5" w:rsidP="00FB710C">
      <w:pPr>
        <w:jc w:val="both"/>
        <w:rPr>
          <w:rFonts w:asciiTheme="majorHAnsi" w:hAnsiTheme="majorHAnsi" w:cstheme="majorHAnsi"/>
          <w:b/>
        </w:rPr>
      </w:pPr>
      <w:r w:rsidRPr="006A6C17">
        <w:rPr>
          <w:rFonts w:asciiTheme="majorHAnsi" w:hAnsiTheme="majorHAnsi" w:cstheme="majorHAnsi"/>
          <w:b/>
        </w:rPr>
        <w:t xml:space="preserve">Dien al uw vragen en suggesties </w:t>
      </w:r>
      <w:r>
        <w:rPr>
          <w:rFonts w:asciiTheme="majorHAnsi" w:hAnsiTheme="majorHAnsi" w:cstheme="majorHAnsi"/>
          <w:b/>
        </w:rPr>
        <w:t>op tijd in</w:t>
      </w:r>
    </w:p>
    <w:p w14:paraId="5899E3D8" w14:textId="77777777" w:rsidR="003238A5" w:rsidRDefault="003238A5" w:rsidP="00FB710C">
      <w:pPr>
        <w:jc w:val="both"/>
        <w:rPr>
          <w:rFonts w:asciiTheme="majorHAnsi" w:hAnsiTheme="majorHAnsi" w:cstheme="majorHAnsi"/>
        </w:rPr>
      </w:pPr>
      <w:r w:rsidRPr="006A6C17">
        <w:rPr>
          <w:rFonts w:asciiTheme="majorHAnsi" w:hAnsiTheme="majorHAnsi" w:cstheme="majorHAnsi"/>
        </w:rPr>
        <w:t>Zo zorgt u ervoor dat u antwoord krijgt op uw vraag. Dient u uw vraag of suggestie te laat in? Dan beantwoorden we uw vraag alleen als wij vinden dat het belan</w:t>
      </w:r>
      <w:r>
        <w:rPr>
          <w:rFonts w:asciiTheme="majorHAnsi" w:hAnsiTheme="majorHAnsi" w:cstheme="majorHAnsi"/>
        </w:rPr>
        <w:t>grijke informatie is voor alle i</w:t>
      </w:r>
      <w:r w:rsidRPr="006A6C17">
        <w:rPr>
          <w:rFonts w:asciiTheme="majorHAnsi" w:hAnsiTheme="majorHAnsi" w:cstheme="majorHAnsi"/>
        </w:rPr>
        <w:t>nschrijvers. De inschrijftermijn verandert dan in principe niet, ook als wij de antwoorden minder dan 10 dagen voor de sluitingsdatum publiceren.</w:t>
      </w:r>
    </w:p>
    <w:p w14:paraId="22C6B29B" w14:textId="77777777" w:rsidR="003238A5" w:rsidRDefault="003238A5" w:rsidP="00FB710C">
      <w:pPr>
        <w:jc w:val="both"/>
      </w:pPr>
    </w:p>
    <w:p w14:paraId="3BBEB5AE" w14:textId="77777777" w:rsidR="003238A5" w:rsidRPr="003F2F3A" w:rsidRDefault="003238A5" w:rsidP="00FB710C">
      <w:pPr>
        <w:jc w:val="both"/>
        <w:rPr>
          <w:b/>
        </w:rPr>
      </w:pPr>
      <w:r w:rsidRPr="003F2F3A">
        <w:rPr>
          <w:b/>
        </w:rPr>
        <w:t>U kunt een individuele vraag stellen</w:t>
      </w:r>
    </w:p>
    <w:p w14:paraId="1E4CB818" w14:textId="77777777" w:rsidR="003238A5" w:rsidRDefault="003238A5" w:rsidP="00FB710C">
      <w:pPr>
        <w:jc w:val="both"/>
      </w:pPr>
      <w:r>
        <w:t xml:space="preserve">U dient dan een beroep op artikel 2.53 lid 3 </w:t>
      </w:r>
      <w:proofErr w:type="spellStart"/>
      <w:r>
        <w:t>Aw</w:t>
      </w:r>
      <w:proofErr w:type="spellEnd"/>
      <w:r>
        <w:t xml:space="preserve"> 2012 te doen en dit duidelijk aan te geven. Zijn wij van mening dat de vraag geen bedrijfseconomisch belang kent en is de individuele beantwoording van de betreffende vraag niet gerechtvaardigd? Dan wordt de betreffende vraag alleen beantwoord als u toestemming verleent om de vraag op te nemen in de nota van inlichtingen. </w:t>
      </w:r>
    </w:p>
    <w:p w14:paraId="003F2912" w14:textId="77777777" w:rsidR="003238A5" w:rsidRDefault="003238A5" w:rsidP="00FB710C">
      <w:pPr>
        <w:jc w:val="both"/>
      </w:pPr>
      <w:r>
        <w:t xml:space="preserve">Het antwoord op een individuele vraag wordt via een bericht op </w:t>
      </w:r>
      <w:proofErr w:type="spellStart"/>
      <w:r>
        <w:t>TenderNed</w:t>
      </w:r>
      <w:proofErr w:type="spellEnd"/>
      <w:r>
        <w:t xml:space="preserve"> aan u verzonden en heeft dezelfde (juridische) status als een nota van inlichtingen. </w:t>
      </w:r>
    </w:p>
    <w:p w14:paraId="12173B6F" w14:textId="77777777" w:rsidR="003238A5" w:rsidRDefault="003238A5" w:rsidP="00FB710C">
      <w:pPr>
        <w:jc w:val="both"/>
        <w:rPr>
          <w:rFonts w:asciiTheme="majorHAnsi" w:hAnsiTheme="majorHAnsi" w:cstheme="majorHAnsi"/>
        </w:rPr>
      </w:pPr>
    </w:p>
    <w:p w14:paraId="204FC507" w14:textId="77777777" w:rsidR="003238A5" w:rsidRDefault="003238A5" w:rsidP="00FB710C">
      <w:pPr>
        <w:pStyle w:val="Kop30"/>
        <w:tabs>
          <w:tab w:val="clear" w:pos="680"/>
          <w:tab w:val="right" w:pos="851"/>
        </w:tabs>
        <w:spacing w:line="240" w:lineRule="atLeast"/>
        <w:ind w:left="851" w:hanging="851"/>
        <w:jc w:val="both"/>
      </w:pPr>
      <w:bookmarkStart w:id="49" w:name="_Toc22805468"/>
      <w:r>
        <w:t>Tweede vragenronde</w:t>
      </w:r>
      <w:bookmarkEnd w:id="49"/>
      <w:r>
        <w:t xml:space="preserve"> </w:t>
      </w:r>
    </w:p>
    <w:p w14:paraId="2F466C20" w14:textId="77777777" w:rsidR="003238A5" w:rsidRPr="004762A3" w:rsidRDefault="003238A5" w:rsidP="00FB710C">
      <w:pPr>
        <w:jc w:val="both"/>
        <w:rPr>
          <w:b/>
        </w:rPr>
      </w:pPr>
      <w:r w:rsidRPr="004762A3">
        <w:rPr>
          <w:b/>
        </w:rPr>
        <w:t>Heeft u vragen naar aanleiding van de antwoorden uit de eerste Nota van inlichtingen?</w:t>
      </w:r>
    </w:p>
    <w:p w14:paraId="3BAED7B9" w14:textId="77777777" w:rsidR="003238A5" w:rsidRDefault="003238A5" w:rsidP="00FB710C">
      <w:pPr>
        <w:jc w:val="both"/>
      </w:pPr>
      <w:r>
        <w:t xml:space="preserve">We hebben behoeve van deze aanbesteding twee vragenronden gepland. In de tweede vragenronde mogen alleen vragen ter verduidelijking van de antwoorden in de eerste nota van inlichtingen worden gesteld. </w:t>
      </w:r>
    </w:p>
    <w:p w14:paraId="3D96B4B7" w14:textId="77777777" w:rsidR="003238A5" w:rsidRDefault="003238A5" w:rsidP="00FB710C">
      <w:pPr>
        <w:jc w:val="both"/>
      </w:pPr>
    </w:p>
    <w:p w14:paraId="599FA885" w14:textId="77777777" w:rsidR="003238A5" w:rsidRDefault="003238A5" w:rsidP="00FB710C">
      <w:pPr>
        <w:pStyle w:val="Kop30"/>
        <w:tabs>
          <w:tab w:val="clear" w:pos="680"/>
          <w:tab w:val="right" w:pos="851"/>
        </w:tabs>
        <w:spacing w:line="240" w:lineRule="atLeast"/>
        <w:ind w:left="851" w:hanging="851"/>
        <w:jc w:val="both"/>
      </w:pPr>
      <w:bookmarkStart w:id="50" w:name="_Toc22805469"/>
      <w:r>
        <w:t>Onvolkomenheden, procedurefouten, tegenstrijdigheden of bezwaren</w:t>
      </w:r>
      <w:bookmarkEnd w:id="50"/>
    </w:p>
    <w:p w14:paraId="5D10E090" w14:textId="77777777" w:rsidR="003238A5" w:rsidRPr="00F45D0A" w:rsidRDefault="003238A5" w:rsidP="00FB710C">
      <w:pPr>
        <w:jc w:val="both"/>
        <w:rPr>
          <w:b/>
        </w:rPr>
      </w:pPr>
      <w:r w:rsidRPr="00F45D0A">
        <w:rPr>
          <w:b/>
        </w:rPr>
        <w:t xml:space="preserve">De aanbestedingsstukken zijn met zorg samengesteld </w:t>
      </w:r>
    </w:p>
    <w:p w14:paraId="6B83E3E1" w14:textId="77777777" w:rsidR="003238A5" w:rsidRDefault="003238A5" w:rsidP="00FB710C">
      <w:pPr>
        <w:jc w:val="both"/>
      </w:pPr>
      <w:r>
        <w:t xml:space="preserve">Mocht u desondanks tegenstrijdigheden of onvolkomenheden tussen de aanbestedingsstukken onderling, of tussen de aanbestedingsstukken en de tekst van de aankondiging tegenkomen, of bezwaren hebben tegen een bepaald onderdeel, of aspecten van de procedure, dan dient u dit tijdig, bij voorkeur tijdens de eerste vragenronde kenbaar te maken. </w:t>
      </w:r>
    </w:p>
    <w:p w14:paraId="3DCA1A56" w14:textId="77777777" w:rsidR="003238A5" w:rsidRDefault="003238A5" w:rsidP="00FB710C">
      <w:pPr>
        <w:jc w:val="both"/>
        <w:rPr>
          <w:rFonts w:asciiTheme="majorHAnsi" w:hAnsiTheme="majorHAnsi" w:cstheme="majorHAnsi"/>
        </w:rPr>
      </w:pPr>
    </w:p>
    <w:p w14:paraId="0D6128CA" w14:textId="77777777" w:rsidR="003238A5" w:rsidRPr="003F2F3A" w:rsidRDefault="003238A5" w:rsidP="00FB710C">
      <w:pPr>
        <w:pStyle w:val="Kop30"/>
        <w:tabs>
          <w:tab w:val="clear" w:pos="680"/>
          <w:tab w:val="right" w:pos="851"/>
        </w:tabs>
        <w:spacing w:line="240" w:lineRule="atLeast"/>
        <w:ind w:left="851" w:hanging="851"/>
        <w:jc w:val="both"/>
      </w:pPr>
      <w:bookmarkStart w:id="51" w:name="_Toc22805470"/>
      <w:r w:rsidRPr="003F2F3A">
        <w:t>Tijdigheid</w:t>
      </w:r>
      <w:bookmarkEnd w:id="51"/>
      <w:r w:rsidRPr="003F2F3A">
        <w:t xml:space="preserve"> </w:t>
      </w:r>
    </w:p>
    <w:p w14:paraId="6366952A" w14:textId="77777777" w:rsidR="003238A5" w:rsidRPr="00935B3C" w:rsidRDefault="003238A5" w:rsidP="00FB710C">
      <w:pPr>
        <w:jc w:val="both"/>
        <w:rPr>
          <w:b/>
        </w:rPr>
      </w:pPr>
      <w:r w:rsidRPr="00935B3C">
        <w:rPr>
          <w:b/>
        </w:rPr>
        <w:t>Meld onvolkomenheden, procedurefouten, tegenstrijdigheden en/of bezwaren tijdig</w:t>
      </w:r>
    </w:p>
    <w:p w14:paraId="7175468B" w14:textId="77777777" w:rsidR="003238A5" w:rsidRDefault="003238A5" w:rsidP="00FB710C">
      <w:pPr>
        <w:jc w:val="both"/>
      </w:pPr>
      <w:r>
        <w:t xml:space="preserve">U wordt verzocht om niet tot het laatste moment te wachten met het melden van onvolkomenheden, procedurefouten, tegenstrijdigheden en/of bezwaren. Indien na sluiting van de termijn voor het indienen van een inschrijving blijkt dat de aanbestedingsstukken tegenstrijdigheden en/of onvolkomenheden bevatten en deze niet zijn gemeld via </w:t>
      </w:r>
      <w:proofErr w:type="spellStart"/>
      <w:r>
        <w:t>TenderNed</w:t>
      </w:r>
      <w:proofErr w:type="spellEnd"/>
      <w:r>
        <w:t xml:space="preserve">, zijn deze voor rekening en risico van u. </w:t>
      </w:r>
    </w:p>
    <w:p w14:paraId="3B203DFB" w14:textId="77777777" w:rsidR="003238A5" w:rsidRDefault="003238A5" w:rsidP="00FB710C">
      <w:pPr>
        <w:jc w:val="both"/>
      </w:pPr>
    </w:p>
    <w:p w14:paraId="5EF686D8" w14:textId="77777777" w:rsidR="003238A5" w:rsidRDefault="003238A5" w:rsidP="00FB710C">
      <w:pPr>
        <w:jc w:val="both"/>
      </w:pPr>
      <w:r>
        <w:t xml:space="preserve">Indien u van mening bent dat een antwoord in een Nota van inlichtingen niet correct is, dient dit voor sluitingsdatum inschrijving te melden via </w:t>
      </w:r>
      <w:proofErr w:type="spellStart"/>
      <w:r>
        <w:t>TenderNed</w:t>
      </w:r>
      <w:proofErr w:type="spellEnd"/>
      <w:r>
        <w:t xml:space="preserve">. U kunt er ook voor kiezen om een klacht in te dienen conform de klachtenprocedure. </w:t>
      </w:r>
    </w:p>
    <w:p w14:paraId="32A0034E" w14:textId="77777777" w:rsidR="003238A5" w:rsidRDefault="003238A5" w:rsidP="00FB710C">
      <w:pPr>
        <w:jc w:val="both"/>
      </w:pPr>
    </w:p>
    <w:p w14:paraId="3FABA453" w14:textId="77777777" w:rsidR="003238A5" w:rsidRDefault="003238A5" w:rsidP="00FB710C">
      <w:pPr>
        <w:jc w:val="both"/>
      </w:pPr>
      <w:r>
        <w:t xml:space="preserve">Voorgaande geldt onverkort het recht om terstond een kortgedingprocedure aan te spannen middels een betekende dagvaarding aan GBLT zulks op straffe van verval van rechten. U wordt verzocht een kopie van de betekende dagvaarding te sturen aan de contactpersoon. </w:t>
      </w:r>
    </w:p>
    <w:p w14:paraId="36CBC797" w14:textId="77777777" w:rsidR="003238A5" w:rsidRDefault="003238A5" w:rsidP="00FB710C">
      <w:pPr>
        <w:jc w:val="both"/>
      </w:pPr>
    </w:p>
    <w:p w14:paraId="42B4B19D" w14:textId="77777777" w:rsidR="003238A5" w:rsidRDefault="003238A5" w:rsidP="00FB710C">
      <w:pPr>
        <w:pStyle w:val="Kop30"/>
        <w:tabs>
          <w:tab w:val="clear" w:pos="680"/>
          <w:tab w:val="right" w:pos="851"/>
        </w:tabs>
        <w:spacing w:line="240" w:lineRule="atLeast"/>
        <w:ind w:left="851" w:hanging="851"/>
        <w:jc w:val="both"/>
      </w:pPr>
      <w:bookmarkStart w:id="52" w:name="_Toc22805471"/>
      <w:r>
        <w:t>Voorschriften stellen van vragen</w:t>
      </w:r>
      <w:bookmarkEnd w:id="52"/>
      <w:r>
        <w:t xml:space="preserve"> </w:t>
      </w:r>
    </w:p>
    <w:p w14:paraId="290EB1FF" w14:textId="77777777" w:rsidR="003238A5" w:rsidRDefault="003238A5" w:rsidP="00ED22BC">
      <w:pPr>
        <w:pStyle w:val="Lijstalinea"/>
        <w:numPr>
          <w:ilvl w:val="0"/>
          <w:numId w:val="21"/>
        </w:numPr>
        <w:jc w:val="both"/>
      </w:pPr>
      <w:r>
        <w:t xml:space="preserve">Stel uw vraag via </w:t>
      </w:r>
      <w:proofErr w:type="spellStart"/>
      <w:r>
        <w:t>TenderNed</w:t>
      </w:r>
      <w:proofErr w:type="spellEnd"/>
      <w:r>
        <w:t xml:space="preserve">. </w:t>
      </w:r>
    </w:p>
    <w:p w14:paraId="33CF54EF" w14:textId="77777777" w:rsidR="003238A5" w:rsidRDefault="003238A5" w:rsidP="00ED22BC">
      <w:pPr>
        <w:pStyle w:val="Lijstalinea"/>
        <w:numPr>
          <w:ilvl w:val="0"/>
          <w:numId w:val="21"/>
        </w:numPr>
        <w:jc w:val="both"/>
      </w:pPr>
      <w:r>
        <w:t>Elke vraag dient een duidelijke verwijzing naar hoofdstuk-, paragraaf- en/of bijlagenummers te bevatten.</w:t>
      </w:r>
    </w:p>
    <w:p w14:paraId="33FA31BD" w14:textId="77777777" w:rsidR="003238A5" w:rsidRDefault="003238A5" w:rsidP="00ED22BC">
      <w:pPr>
        <w:pStyle w:val="Lijstalinea"/>
        <w:numPr>
          <w:ilvl w:val="0"/>
          <w:numId w:val="21"/>
        </w:numPr>
        <w:jc w:val="both"/>
      </w:pPr>
      <w:r>
        <w:lastRenderedPageBreak/>
        <w:t>Stel vragen anoniem. Vermeld dus geen bedrijfsnaam of andere bedrijfsspecifieke kenmerken.</w:t>
      </w:r>
    </w:p>
    <w:p w14:paraId="2052DC21" w14:textId="77777777" w:rsidR="003238A5" w:rsidRDefault="003238A5" w:rsidP="00ED22BC">
      <w:pPr>
        <w:pStyle w:val="Lijstalinea"/>
        <w:numPr>
          <w:ilvl w:val="0"/>
          <w:numId w:val="21"/>
        </w:numPr>
        <w:jc w:val="both"/>
      </w:pPr>
      <w:r>
        <w:t xml:space="preserve">Stel vragen separaat van elkaar. Het indienen van meerdere vragen als </w:t>
      </w:r>
      <w:proofErr w:type="spellStart"/>
      <w:r>
        <w:t>één</w:t>
      </w:r>
      <w:proofErr w:type="spellEnd"/>
      <w:r>
        <w:t xml:space="preserve"> vraag is niet toegestaan.</w:t>
      </w:r>
    </w:p>
    <w:p w14:paraId="25D3A7DF" w14:textId="77777777" w:rsidR="003238A5" w:rsidRDefault="003238A5" w:rsidP="00ED22BC">
      <w:pPr>
        <w:pStyle w:val="Lijstalinea"/>
        <w:numPr>
          <w:ilvl w:val="0"/>
          <w:numId w:val="21"/>
        </w:numPr>
        <w:jc w:val="both"/>
      </w:pPr>
      <w:r>
        <w:t>Te laat ingediende vragen worden in principe niet beantwoord. Dit is enkel anders indien wij van mening zijn dat de vraag dermate essentieel is dat beantwoording hiervan noodzakelijk is voor alle betrokkenen.</w:t>
      </w:r>
    </w:p>
    <w:p w14:paraId="43DBCD3C" w14:textId="77777777" w:rsidR="003238A5" w:rsidRDefault="003238A5" w:rsidP="00ED22BC">
      <w:pPr>
        <w:pStyle w:val="Lijstalinea"/>
        <w:numPr>
          <w:ilvl w:val="0"/>
          <w:numId w:val="21"/>
        </w:numPr>
        <w:jc w:val="both"/>
      </w:pPr>
      <w:r>
        <w:t xml:space="preserve">Voor vragen die gesteld worden tijdens de tweede vragenronde en die geen betrekking hebben op de antwoorden gegeven in de eerste vragenronde geldt dat wij deze niet beantwoorden. </w:t>
      </w:r>
    </w:p>
    <w:p w14:paraId="625D4B9D" w14:textId="77777777" w:rsidR="003238A5" w:rsidRDefault="003238A5" w:rsidP="00ED22BC">
      <w:pPr>
        <w:pStyle w:val="Lijstalinea"/>
        <w:numPr>
          <w:ilvl w:val="0"/>
          <w:numId w:val="21"/>
        </w:numPr>
        <w:jc w:val="both"/>
      </w:pPr>
      <w:r>
        <w:t xml:space="preserve">U mag een individuele vraag stellen. U moet zich dan beroepen op artikel 2.53 lid 3 </w:t>
      </w:r>
      <w:proofErr w:type="spellStart"/>
      <w:r>
        <w:t>Aw</w:t>
      </w:r>
      <w:proofErr w:type="spellEnd"/>
      <w:r>
        <w:t xml:space="preserve"> 2012 én dit gemotiveerd onderbouwen. Indien wij van mening zijn dat de onderbouwing onvoldoende is of beantwoording voor alle betrokkenen relevant kan zijn, bieden wij u aan om de vraag opnieuw in algemeenheid te stellen.</w:t>
      </w:r>
    </w:p>
    <w:p w14:paraId="302AB78E" w14:textId="77777777" w:rsidR="003238A5" w:rsidRDefault="003238A5" w:rsidP="00ED22BC">
      <w:pPr>
        <w:pStyle w:val="Lijstalinea"/>
        <w:numPr>
          <w:ilvl w:val="0"/>
          <w:numId w:val="21"/>
        </w:numPr>
        <w:jc w:val="both"/>
      </w:pPr>
      <w:r>
        <w:t xml:space="preserve">Voor het melden van onvolkomenheden, procedurefouten en/of tegenstrijdigheden gelden dezelfde voorwaarden als voor het stellen van vragen. Deze zijn echter niet gebonden aan de genoemde vragenronden. </w:t>
      </w:r>
    </w:p>
    <w:p w14:paraId="71D07D2D" w14:textId="77777777" w:rsidR="003238A5" w:rsidRDefault="003238A5" w:rsidP="00FB710C">
      <w:pPr>
        <w:jc w:val="both"/>
      </w:pPr>
    </w:p>
    <w:p w14:paraId="665F2932" w14:textId="77777777" w:rsidR="003238A5" w:rsidRDefault="003238A5" w:rsidP="00FB710C">
      <w:pPr>
        <w:pStyle w:val="Kop2"/>
        <w:jc w:val="both"/>
      </w:pPr>
      <w:bookmarkStart w:id="53" w:name="_Toc22805472"/>
      <w:bookmarkStart w:id="54" w:name="_Toc109379703"/>
      <w:r>
        <w:t>Nota van inlichtingen</w:t>
      </w:r>
      <w:bookmarkEnd w:id="53"/>
      <w:bookmarkEnd w:id="54"/>
    </w:p>
    <w:p w14:paraId="6BBC5B1F" w14:textId="77777777" w:rsidR="003238A5" w:rsidRPr="006A6C17" w:rsidRDefault="003238A5" w:rsidP="00FB710C">
      <w:pPr>
        <w:jc w:val="both"/>
        <w:rPr>
          <w:rFonts w:asciiTheme="majorHAnsi" w:hAnsiTheme="majorHAnsi" w:cstheme="majorHAnsi"/>
          <w:b/>
        </w:rPr>
      </w:pPr>
      <w:r w:rsidRPr="006A6C17">
        <w:rPr>
          <w:rFonts w:asciiTheme="majorHAnsi" w:hAnsiTheme="majorHAnsi" w:cstheme="majorHAnsi"/>
          <w:b/>
        </w:rPr>
        <w:t xml:space="preserve">Wij publiceren alle vragen en antwoorden op </w:t>
      </w:r>
      <w:proofErr w:type="spellStart"/>
      <w:r w:rsidRPr="006A6C17">
        <w:rPr>
          <w:rFonts w:asciiTheme="majorHAnsi" w:hAnsiTheme="majorHAnsi" w:cstheme="majorHAnsi"/>
          <w:b/>
        </w:rPr>
        <w:t>TenderNed</w:t>
      </w:r>
      <w:proofErr w:type="spellEnd"/>
    </w:p>
    <w:p w14:paraId="3400AD0C" w14:textId="77777777" w:rsidR="003238A5" w:rsidRDefault="003238A5" w:rsidP="00FB710C">
      <w:pPr>
        <w:jc w:val="both"/>
      </w:pPr>
      <w:r w:rsidRPr="006A6C17">
        <w:rPr>
          <w:rFonts w:asciiTheme="majorHAnsi" w:hAnsiTheme="majorHAnsi" w:cstheme="majorHAnsi"/>
        </w:rPr>
        <w:t xml:space="preserve">U leest alle vragen en antwoorden in </w:t>
      </w:r>
      <w:r>
        <w:rPr>
          <w:rFonts w:asciiTheme="majorHAnsi" w:hAnsiTheme="majorHAnsi" w:cstheme="majorHAnsi"/>
        </w:rPr>
        <w:t>de Nota van inlichtingen. Alle i</w:t>
      </w:r>
      <w:r w:rsidRPr="006A6C17">
        <w:rPr>
          <w:rFonts w:asciiTheme="majorHAnsi" w:hAnsiTheme="majorHAnsi" w:cstheme="majorHAnsi"/>
        </w:rPr>
        <w:t xml:space="preserve">nschrijvers krijgen op die manier evenveel informatie. </w:t>
      </w:r>
      <w:r>
        <w:rPr>
          <w:rFonts w:asciiTheme="majorHAnsi" w:hAnsiTheme="majorHAnsi" w:cstheme="majorHAnsi"/>
        </w:rPr>
        <w:t>In de planning kunt u zien wanneer we de</w:t>
      </w:r>
      <w:r w:rsidRPr="006A6C17">
        <w:rPr>
          <w:rFonts w:asciiTheme="majorHAnsi" w:hAnsiTheme="majorHAnsi" w:cstheme="majorHAnsi"/>
        </w:rPr>
        <w:t xml:space="preserve"> Nota van </w:t>
      </w:r>
      <w:r>
        <w:rPr>
          <w:rFonts w:asciiTheme="majorHAnsi" w:hAnsiTheme="majorHAnsi" w:cstheme="majorHAnsi"/>
        </w:rPr>
        <w:t>i</w:t>
      </w:r>
      <w:r w:rsidRPr="006A6C17">
        <w:rPr>
          <w:rFonts w:asciiTheme="majorHAnsi" w:hAnsiTheme="majorHAnsi" w:cstheme="majorHAnsi"/>
        </w:rPr>
        <w:t xml:space="preserve">nlichtingen </w:t>
      </w:r>
      <w:r>
        <w:rPr>
          <w:rFonts w:asciiTheme="majorHAnsi" w:hAnsiTheme="majorHAnsi" w:cstheme="majorHAnsi"/>
        </w:rPr>
        <w:t>publiceren</w:t>
      </w:r>
      <w:r w:rsidRPr="006A6C17">
        <w:rPr>
          <w:rFonts w:asciiTheme="majorHAnsi" w:hAnsiTheme="majorHAnsi" w:cstheme="majorHAnsi"/>
        </w:rPr>
        <w:t xml:space="preserve">. </w:t>
      </w:r>
      <w:r>
        <w:rPr>
          <w:rFonts w:asciiTheme="majorHAnsi" w:hAnsiTheme="majorHAnsi" w:cstheme="majorHAnsi"/>
        </w:rPr>
        <w:t>Na het publiceren van de Nota van inlichtingen gaan wij ervan uit dat hierna de a</w:t>
      </w:r>
      <w:r w:rsidRPr="006A6C17">
        <w:rPr>
          <w:rFonts w:asciiTheme="majorHAnsi" w:hAnsiTheme="majorHAnsi" w:cstheme="majorHAnsi"/>
        </w:rPr>
        <w:t xml:space="preserve">anbesteding duidelijk is voor alle </w:t>
      </w:r>
      <w:r>
        <w:rPr>
          <w:rFonts w:asciiTheme="majorHAnsi" w:hAnsiTheme="majorHAnsi" w:cstheme="majorHAnsi"/>
        </w:rPr>
        <w:t>i</w:t>
      </w:r>
      <w:r w:rsidRPr="006A6C17">
        <w:rPr>
          <w:rFonts w:asciiTheme="majorHAnsi" w:hAnsiTheme="majorHAnsi" w:cstheme="majorHAnsi"/>
        </w:rPr>
        <w:t>nschrijvers.</w:t>
      </w:r>
      <w:r>
        <w:rPr>
          <w:rFonts w:asciiTheme="majorHAnsi" w:hAnsiTheme="majorHAnsi" w:cstheme="majorHAnsi"/>
        </w:rPr>
        <w:t xml:space="preserve"> </w:t>
      </w:r>
    </w:p>
    <w:p w14:paraId="18FB77B5" w14:textId="77777777" w:rsidR="003238A5" w:rsidRDefault="003238A5" w:rsidP="00FB710C">
      <w:pPr>
        <w:jc w:val="both"/>
      </w:pPr>
    </w:p>
    <w:p w14:paraId="022C2623" w14:textId="77777777" w:rsidR="003238A5" w:rsidRPr="00057736" w:rsidRDefault="003238A5" w:rsidP="00FB710C">
      <w:pPr>
        <w:jc w:val="both"/>
        <w:rPr>
          <w:b/>
        </w:rPr>
      </w:pPr>
      <w:r w:rsidRPr="00057736">
        <w:rPr>
          <w:b/>
        </w:rPr>
        <w:t xml:space="preserve">Wij </w:t>
      </w:r>
      <w:r>
        <w:rPr>
          <w:b/>
        </w:rPr>
        <w:t xml:space="preserve">kunnen </w:t>
      </w:r>
      <w:r w:rsidRPr="00057736">
        <w:rPr>
          <w:b/>
        </w:rPr>
        <w:t>wijzigingen aanbrengen</w:t>
      </w:r>
      <w:r>
        <w:rPr>
          <w:b/>
        </w:rPr>
        <w:t xml:space="preserve"> of</w:t>
      </w:r>
      <w:r w:rsidRPr="00057736">
        <w:rPr>
          <w:b/>
        </w:rPr>
        <w:t xml:space="preserve"> van de planning afwijken</w:t>
      </w:r>
    </w:p>
    <w:p w14:paraId="72BFB5D9" w14:textId="77777777" w:rsidR="003238A5" w:rsidRDefault="003238A5" w:rsidP="00FB710C">
      <w:pPr>
        <w:jc w:val="both"/>
      </w:pPr>
      <w:r>
        <w:t xml:space="preserve">Een dergelijke aanpassing wordt gecommuniceerd via een nota van inlichtingen of met een bericht via </w:t>
      </w:r>
      <w:proofErr w:type="spellStart"/>
      <w:r>
        <w:t>TenderNed</w:t>
      </w:r>
      <w:proofErr w:type="spellEnd"/>
      <w:r>
        <w:t xml:space="preserve">. In geval van een afwijking tussen de planning op </w:t>
      </w:r>
      <w:proofErr w:type="spellStart"/>
      <w:r>
        <w:t>TenderNed</w:t>
      </w:r>
      <w:proofErr w:type="spellEnd"/>
      <w:r>
        <w:t xml:space="preserve"> en de planning in dit beschrijvend document prevaleert de laatste. </w:t>
      </w:r>
    </w:p>
    <w:p w14:paraId="3FB03B53" w14:textId="77777777" w:rsidR="003238A5" w:rsidRDefault="003238A5" w:rsidP="00FB710C">
      <w:pPr>
        <w:jc w:val="both"/>
      </w:pPr>
    </w:p>
    <w:p w14:paraId="66E0A283" w14:textId="77777777" w:rsidR="003238A5" w:rsidRPr="00CD2335" w:rsidRDefault="003238A5" w:rsidP="00FB710C">
      <w:pPr>
        <w:jc w:val="both"/>
        <w:rPr>
          <w:rFonts w:asciiTheme="majorHAnsi" w:hAnsiTheme="majorHAnsi" w:cstheme="majorHAnsi"/>
          <w:b/>
        </w:rPr>
      </w:pPr>
      <w:r w:rsidRPr="00CD2335">
        <w:rPr>
          <w:rFonts w:asciiTheme="majorHAnsi" w:hAnsiTheme="majorHAnsi" w:cstheme="majorHAnsi"/>
          <w:b/>
        </w:rPr>
        <w:t>De Nota van inlichtingen gaat altijd voor</w:t>
      </w:r>
    </w:p>
    <w:p w14:paraId="52C760BE" w14:textId="77777777" w:rsidR="003238A5" w:rsidRDefault="003238A5" w:rsidP="00FB710C">
      <w:pPr>
        <w:jc w:val="both"/>
        <w:rPr>
          <w:rFonts w:asciiTheme="majorHAnsi" w:hAnsiTheme="majorHAnsi" w:cstheme="majorHAnsi"/>
        </w:rPr>
      </w:pPr>
      <w:r w:rsidRPr="00CD2335">
        <w:rPr>
          <w:rFonts w:asciiTheme="majorHAnsi" w:hAnsiTheme="majorHAnsi" w:cstheme="majorHAnsi"/>
        </w:rPr>
        <w:t xml:space="preserve">Spreken de Nota van </w:t>
      </w:r>
      <w:r>
        <w:rPr>
          <w:rFonts w:asciiTheme="majorHAnsi" w:hAnsiTheme="majorHAnsi" w:cstheme="majorHAnsi"/>
        </w:rPr>
        <w:t>i</w:t>
      </w:r>
      <w:r w:rsidRPr="00CD2335">
        <w:rPr>
          <w:rFonts w:asciiTheme="majorHAnsi" w:hAnsiTheme="majorHAnsi" w:cstheme="majorHAnsi"/>
        </w:rPr>
        <w:t xml:space="preserve">nlichtingen en het </w:t>
      </w:r>
      <w:r>
        <w:rPr>
          <w:rFonts w:asciiTheme="majorHAnsi" w:hAnsiTheme="majorHAnsi" w:cstheme="majorHAnsi"/>
        </w:rPr>
        <w:t>b</w:t>
      </w:r>
      <w:r w:rsidRPr="00CD2335">
        <w:rPr>
          <w:rFonts w:asciiTheme="majorHAnsi" w:hAnsiTheme="majorHAnsi" w:cstheme="majorHAnsi"/>
        </w:rPr>
        <w:t xml:space="preserve">eschrijvend document elkaar tegen? Dan gaan we uit van wat in de Nota van </w:t>
      </w:r>
      <w:r>
        <w:rPr>
          <w:rFonts w:asciiTheme="majorHAnsi" w:hAnsiTheme="majorHAnsi" w:cstheme="majorHAnsi"/>
        </w:rPr>
        <w:t>i</w:t>
      </w:r>
      <w:r w:rsidRPr="00CD2335">
        <w:rPr>
          <w:rFonts w:asciiTheme="majorHAnsi" w:hAnsiTheme="majorHAnsi" w:cstheme="majorHAnsi"/>
        </w:rPr>
        <w:t>nlichtingen staat. Zijn er meerdere Nota’s van Inlichtingen en spreken die elkaar tegen? Dan geldt wat in de laatst opgema</w:t>
      </w:r>
      <w:r>
        <w:rPr>
          <w:rFonts w:asciiTheme="majorHAnsi" w:hAnsiTheme="majorHAnsi" w:cstheme="majorHAnsi"/>
        </w:rPr>
        <w:t>akte en gepubliceerde Nota van i</w:t>
      </w:r>
      <w:r w:rsidRPr="00CD2335">
        <w:rPr>
          <w:rFonts w:asciiTheme="majorHAnsi" w:hAnsiTheme="majorHAnsi" w:cstheme="majorHAnsi"/>
        </w:rPr>
        <w:t>nlichtingen staat.</w:t>
      </w:r>
    </w:p>
    <w:p w14:paraId="45D73B1B" w14:textId="77777777" w:rsidR="003238A5" w:rsidRDefault="003238A5" w:rsidP="00FB710C">
      <w:pPr>
        <w:jc w:val="both"/>
      </w:pPr>
    </w:p>
    <w:p w14:paraId="6D034BBB" w14:textId="77777777" w:rsidR="003238A5" w:rsidRDefault="003238A5" w:rsidP="00FB710C">
      <w:pPr>
        <w:pStyle w:val="Kop2"/>
        <w:jc w:val="both"/>
      </w:pPr>
      <w:bookmarkStart w:id="55" w:name="_Toc22805473"/>
      <w:bookmarkStart w:id="56" w:name="_Toc109379704"/>
      <w:r>
        <w:t>Algemene klachtenregeling</w:t>
      </w:r>
      <w:bookmarkEnd w:id="55"/>
      <w:bookmarkEnd w:id="56"/>
      <w:r>
        <w:t xml:space="preserve"> </w:t>
      </w:r>
    </w:p>
    <w:p w14:paraId="327D255E" w14:textId="77777777" w:rsidR="003238A5" w:rsidRPr="003F2F3A" w:rsidRDefault="003238A5" w:rsidP="00FB710C">
      <w:pPr>
        <w:jc w:val="both"/>
        <w:rPr>
          <w:b/>
        </w:rPr>
      </w:pPr>
      <w:r w:rsidRPr="003F2F3A">
        <w:rPr>
          <w:b/>
        </w:rPr>
        <w:t>Wij doen onze uiterste best om de aanbestedingsprocedure zo zorgvuldig mogelijk te laten verlopen</w:t>
      </w:r>
    </w:p>
    <w:p w14:paraId="060F584D" w14:textId="77777777" w:rsidR="003238A5" w:rsidRDefault="003238A5" w:rsidP="00FB710C">
      <w:pPr>
        <w:jc w:val="both"/>
      </w:pPr>
      <w:r>
        <w:t xml:space="preserve">Naast de mogelijkheid om vragen te stellen tijdens de aanbestedingsprocedure kunnen belanghebbenden aan de orde stellen dat een bepaald handelen of nalaten van ons in een concrete aanbesteding in strijd is met wettelijke bepalingen of met andere voorschriften die voor de aanbesteding gelden. Ook kunt u klagen over ons optreden dat inbreuk maakt op een of meer van de voor aanbestedingen geldende beginselen van transparantie, non-discriminatie, gelijke behandeling en proportionaliteit. </w:t>
      </w:r>
    </w:p>
    <w:p w14:paraId="15BB2A96" w14:textId="77777777" w:rsidR="003238A5" w:rsidRDefault="003238A5" w:rsidP="00FB710C">
      <w:pPr>
        <w:jc w:val="both"/>
      </w:pPr>
    </w:p>
    <w:p w14:paraId="485D8134" w14:textId="77777777" w:rsidR="003238A5" w:rsidRPr="001E198A" w:rsidRDefault="003238A5" w:rsidP="00FB710C">
      <w:pPr>
        <w:jc w:val="both"/>
        <w:rPr>
          <w:rFonts w:cstheme="minorHAnsi"/>
          <w:b/>
        </w:rPr>
      </w:pPr>
      <w:r w:rsidRPr="001E198A">
        <w:rPr>
          <w:rStyle w:val="GeenafstandChar"/>
          <w:rFonts w:cstheme="minorHAnsi"/>
          <w:b/>
        </w:rPr>
        <w:t>Meld</w:t>
      </w:r>
      <w:r w:rsidRPr="001E198A">
        <w:rPr>
          <w:rFonts w:cstheme="minorHAnsi"/>
          <w:b/>
        </w:rPr>
        <w:t xml:space="preserve"> uw klacht via </w:t>
      </w:r>
      <w:hyperlink r:id="rId11" w:history="1">
        <w:r w:rsidRPr="001E198A">
          <w:rPr>
            <w:rStyle w:val="Hyperlink"/>
            <w:rFonts w:cstheme="minorHAnsi"/>
            <w:b/>
          </w:rPr>
          <w:t>inkoop@gblt.nl</w:t>
        </w:r>
      </w:hyperlink>
    </w:p>
    <w:p w14:paraId="46327105" w14:textId="77777777" w:rsidR="003238A5" w:rsidRDefault="003238A5" w:rsidP="00FB710C">
      <w:pPr>
        <w:jc w:val="both"/>
        <w:rPr>
          <w:rFonts w:asciiTheme="majorHAnsi" w:hAnsiTheme="majorHAnsi" w:cstheme="majorHAnsi"/>
        </w:rPr>
      </w:pPr>
      <w:r w:rsidRPr="001E198A">
        <w:rPr>
          <w:rFonts w:asciiTheme="majorHAnsi" w:hAnsiTheme="majorHAnsi" w:cstheme="majorHAnsi"/>
        </w:rPr>
        <w:t xml:space="preserve">Klachten kunnen uitsluitend per e-mail onderbouwd gemeld worden bij het klachtenmeldpunt van GBLT via inkoop@gblt.nl onder vermelding van ‘Klacht aanbesteding oplossing, tender </w:t>
      </w:r>
      <w:r w:rsidR="000522A9">
        <w:rPr>
          <w:rFonts w:asciiTheme="majorHAnsi" w:hAnsiTheme="majorHAnsi" w:cstheme="majorHAnsi"/>
        </w:rPr>
        <w:t>[</w:t>
      </w:r>
      <w:r w:rsidR="000522A9" w:rsidRPr="000522A9">
        <w:rPr>
          <w:rFonts w:asciiTheme="majorHAnsi" w:hAnsiTheme="majorHAnsi" w:cstheme="majorHAnsi"/>
          <w:color w:val="3A9FB5" w:themeColor="background2" w:themeShade="80"/>
        </w:rPr>
        <w:t>tendernummer</w:t>
      </w:r>
      <w:r w:rsidR="000522A9">
        <w:rPr>
          <w:rFonts w:asciiTheme="majorHAnsi" w:hAnsiTheme="majorHAnsi" w:cstheme="majorHAnsi"/>
        </w:rPr>
        <w:t>]</w:t>
      </w:r>
      <w:r w:rsidR="00AB70BC">
        <w:rPr>
          <w:rFonts w:asciiTheme="majorHAnsi" w:hAnsiTheme="majorHAnsi" w:cstheme="majorHAnsi"/>
        </w:rPr>
        <w:t>.</w:t>
      </w:r>
    </w:p>
    <w:p w14:paraId="1826B173" w14:textId="77777777" w:rsidR="00AB70BC" w:rsidRPr="001E198A" w:rsidRDefault="00AB70BC" w:rsidP="00FB710C">
      <w:pPr>
        <w:jc w:val="both"/>
        <w:rPr>
          <w:rFonts w:asciiTheme="majorHAnsi" w:hAnsiTheme="majorHAnsi" w:cstheme="majorHAnsi"/>
          <w:b/>
        </w:rPr>
      </w:pPr>
    </w:p>
    <w:p w14:paraId="1F723A15" w14:textId="77777777" w:rsidR="003238A5" w:rsidRPr="001E198A" w:rsidRDefault="003238A5" w:rsidP="00FB710C">
      <w:pPr>
        <w:jc w:val="both"/>
        <w:rPr>
          <w:rFonts w:asciiTheme="majorHAnsi" w:hAnsiTheme="majorHAnsi" w:cstheme="majorHAnsi"/>
        </w:rPr>
      </w:pPr>
      <w:r w:rsidRPr="001E198A">
        <w:rPr>
          <w:rFonts w:asciiTheme="majorHAnsi" w:hAnsiTheme="majorHAnsi" w:cstheme="majorHAnsi"/>
        </w:rPr>
        <w:t xml:space="preserve">Het klachtenmeldpunt is een onafhankelijk aanspreekpunt binnen GBLT dat met een frisse blik de klacht bekijkt en daarover een advies uitbrengt.  Onafhankelijk betekent dat de personen die het </w:t>
      </w:r>
      <w:r w:rsidRPr="001E198A">
        <w:rPr>
          <w:rFonts w:asciiTheme="majorHAnsi" w:hAnsiTheme="majorHAnsi" w:cstheme="majorHAnsi"/>
        </w:rPr>
        <w:lastRenderedPageBreak/>
        <w:t xml:space="preserve">klachtenmeldpunt vormen niet direct betrokken zijn (geweest) bij (het opstellen van) de aanbestedingsstukken. Het klachtenmeldpunt is alleen voor geschillen over aanbestedingsprocedures waarop de aanbestedingswet van toepassing is. Om de klacht af te handelen kunnen wij extern advies inhuren. </w:t>
      </w:r>
    </w:p>
    <w:p w14:paraId="7C2AFF08" w14:textId="77777777" w:rsidR="003238A5" w:rsidRPr="001E198A" w:rsidRDefault="003238A5" w:rsidP="00FB710C">
      <w:pPr>
        <w:jc w:val="both"/>
        <w:rPr>
          <w:rFonts w:asciiTheme="majorHAnsi" w:hAnsiTheme="majorHAnsi" w:cstheme="majorHAnsi"/>
        </w:rPr>
      </w:pPr>
    </w:p>
    <w:p w14:paraId="1886DA15" w14:textId="77777777" w:rsidR="003238A5" w:rsidRPr="001E198A" w:rsidRDefault="003238A5" w:rsidP="00FB710C">
      <w:pPr>
        <w:jc w:val="both"/>
        <w:rPr>
          <w:rFonts w:asciiTheme="majorHAnsi" w:hAnsiTheme="majorHAnsi" w:cstheme="majorHAnsi"/>
        </w:rPr>
      </w:pPr>
      <w:r w:rsidRPr="001E198A">
        <w:rPr>
          <w:rFonts w:asciiTheme="majorHAnsi" w:hAnsiTheme="majorHAnsi" w:cstheme="majorHAnsi"/>
        </w:rPr>
        <w:t xml:space="preserve">Het indienen van een klacht zet een aanbestedingsprocedure niet stil, tenzij wij anders beslissen. </w:t>
      </w:r>
    </w:p>
    <w:p w14:paraId="08691AFE" w14:textId="77777777" w:rsidR="003238A5" w:rsidRPr="001E198A" w:rsidRDefault="003238A5" w:rsidP="00FB710C">
      <w:pPr>
        <w:jc w:val="both"/>
        <w:rPr>
          <w:rFonts w:asciiTheme="majorHAnsi" w:hAnsiTheme="majorHAnsi" w:cstheme="majorHAnsi"/>
        </w:rPr>
      </w:pPr>
    </w:p>
    <w:p w14:paraId="433D4110" w14:textId="77777777" w:rsidR="003238A5" w:rsidRDefault="003238A5" w:rsidP="00FB710C">
      <w:pPr>
        <w:pStyle w:val="Kop2"/>
        <w:jc w:val="both"/>
      </w:pPr>
      <w:bookmarkStart w:id="57" w:name="_Toc22805474"/>
      <w:bookmarkStart w:id="58" w:name="_Toc109379705"/>
      <w:r>
        <w:t>Inschrijving indienen</w:t>
      </w:r>
      <w:bookmarkEnd w:id="57"/>
      <w:bookmarkEnd w:id="58"/>
      <w:r>
        <w:t xml:space="preserve"> </w:t>
      </w:r>
    </w:p>
    <w:p w14:paraId="1FF5E4E5" w14:textId="77777777" w:rsidR="003238A5" w:rsidRPr="00667D94" w:rsidRDefault="003238A5" w:rsidP="00FB710C">
      <w:pPr>
        <w:jc w:val="both"/>
        <w:rPr>
          <w:rFonts w:asciiTheme="majorHAnsi" w:hAnsiTheme="majorHAnsi" w:cstheme="majorHAnsi"/>
          <w:b/>
        </w:rPr>
      </w:pPr>
      <w:r w:rsidRPr="00667D94">
        <w:rPr>
          <w:rFonts w:asciiTheme="majorHAnsi" w:hAnsiTheme="majorHAnsi" w:cstheme="majorHAnsi"/>
          <w:b/>
        </w:rPr>
        <w:t>Schrijf</w:t>
      </w:r>
      <w:r>
        <w:rPr>
          <w:rFonts w:asciiTheme="majorHAnsi" w:hAnsiTheme="majorHAnsi" w:cstheme="majorHAnsi"/>
          <w:b/>
        </w:rPr>
        <w:t>t</w:t>
      </w:r>
      <w:r w:rsidRPr="00667D94">
        <w:rPr>
          <w:rFonts w:asciiTheme="majorHAnsi" w:hAnsiTheme="majorHAnsi" w:cstheme="majorHAnsi"/>
          <w:b/>
        </w:rPr>
        <w:t xml:space="preserve"> u uiterlijk in </w:t>
      </w:r>
      <w:r w:rsidRPr="009E39C8">
        <w:rPr>
          <w:rFonts w:asciiTheme="majorHAnsi" w:hAnsiTheme="majorHAnsi" w:cstheme="majorHAnsi"/>
          <w:b/>
        </w:rPr>
        <w:t>op</w:t>
      </w:r>
      <w:r w:rsidR="00AB70BC">
        <w:rPr>
          <w:rFonts w:asciiTheme="majorHAnsi" w:hAnsiTheme="majorHAnsi" w:cstheme="majorHAnsi"/>
          <w:b/>
        </w:rPr>
        <w:t xml:space="preserve"> 12 oktober</w:t>
      </w:r>
      <w:r w:rsidRPr="00667D94">
        <w:rPr>
          <w:rFonts w:asciiTheme="majorHAnsi" w:hAnsiTheme="majorHAnsi" w:cstheme="majorHAnsi"/>
          <w:b/>
          <w:color w:val="000000"/>
        </w:rPr>
        <w:t xml:space="preserve"> 1</w:t>
      </w:r>
      <w:r w:rsidR="00AB70BC">
        <w:rPr>
          <w:rFonts w:asciiTheme="majorHAnsi" w:hAnsiTheme="majorHAnsi" w:cstheme="majorHAnsi"/>
          <w:b/>
          <w:color w:val="000000"/>
        </w:rPr>
        <w:t>0</w:t>
      </w:r>
      <w:r w:rsidRPr="00667D94">
        <w:rPr>
          <w:rFonts w:asciiTheme="majorHAnsi" w:hAnsiTheme="majorHAnsi" w:cstheme="majorHAnsi"/>
          <w:b/>
          <w:color w:val="000000"/>
        </w:rPr>
        <w:t>.00 uur</w:t>
      </w:r>
      <w:r w:rsidRPr="00667D94">
        <w:rPr>
          <w:rFonts w:asciiTheme="majorHAnsi" w:hAnsiTheme="majorHAnsi" w:cstheme="majorHAnsi"/>
          <w:b/>
        </w:rPr>
        <w:t>.</w:t>
      </w:r>
    </w:p>
    <w:p w14:paraId="375AF61D" w14:textId="77777777" w:rsidR="003238A5" w:rsidRDefault="003238A5" w:rsidP="00FB710C">
      <w:pPr>
        <w:jc w:val="both"/>
        <w:rPr>
          <w:rFonts w:asciiTheme="majorHAnsi" w:hAnsiTheme="majorHAnsi" w:cstheme="majorHAnsi"/>
        </w:rPr>
      </w:pPr>
      <w:r w:rsidRPr="00667D94">
        <w:rPr>
          <w:rFonts w:asciiTheme="majorHAnsi" w:hAnsiTheme="majorHAnsi" w:cstheme="majorHAnsi"/>
        </w:rPr>
        <w:t xml:space="preserve">U kunt alleen inschrijven via </w:t>
      </w:r>
      <w:proofErr w:type="spellStart"/>
      <w:r w:rsidRPr="00667D94">
        <w:rPr>
          <w:rFonts w:asciiTheme="majorHAnsi" w:hAnsiTheme="majorHAnsi" w:cstheme="majorHAnsi"/>
        </w:rPr>
        <w:t>TenderNed</w:t>
      </w:r>
      <w:proofErr w:type="spellEnd"/>
      <w:r w:rsidRPr="00667D94">
        <w:rPr>
          <w:rFonts w:asciiTheme="majorHAnsi" w:hAnsiTheme="majorHAnsi" w:cstheme="majorHAnsi"/>
        </w:rPr>
        <w:t xml:space="preserve">. </w:t>
      </w:r>
      <w:r>
        <w:t xml:space="preserve">U dient hiertoe de inschrijving te uploaden in de daarvoor bestemde digitale kluis. </w:t>
      </w:r>
      <w:r w:rsidRPr="00667D94">
        <w:rPr>
          <w:rFonts w:asciiTheme="majorHAnsi" w:hAnsiTheme="majorHAnsi" w:cstheme="majorHAnsi"/>
        </w:rPr>
        <w:t>Bent u te laat of schrijft u nie</w:t>
      </w:r>
      <w:r>
        <w:rPr>
          <w:rFonts w:asciiTheme="majorHAnsi" w:hAnsiTheme="majorHAnsi" w:cstheme="majorHAnsi"/>
        </w:rPr>
        <w:t xml:space="preserve">t in via </w:t>
      </w:r>
      <w:proofErr w:type="spellStart"/>
      <w:r>
        <w:rPr>
          <w:rFonts w:asciiTheme="majorHAnsi" w:hAnsiTheme="majorHAnsi" w:cstheme="majorHAnsi"/>
        </w:rPr>
        <w:t>TenderNed</w:t>
      </w:r>
      <w:proofErr w:type="spellEnd"/>
      <w:r>
        <w:rPr>
          <w:rFonts w:asciiTheme="majorHAnsi" w:hAnsiTheme="majorHAnsi" w:cstheme="majorHAnsi"/>
        </w:rPr>
        <w:t>? Dan zal uw i</w:t>
      </w:r>
      <w:r w:rsidRPr="00667D94">
        <w:rPr>
          <w:rFonts w:asciiTheme="majorHAnsi" w:hAnsiTheme="majorHAnsi" w:cstheme="majorHAnsi"/>
        </w:rPr>
        <w:t>nschrijving ongeldig worden verklaard.</w:t>
      </w:r>
    </w:p>
    <w:p w14:paraId="37A096F8" w14:textId="77777777" w:rsidR="003238A5" w:rsidRDefault="003238A5" w:rsidP="00FB710C">
      <w:pPr>
        <w:jc w:val="both"/>
      </w:pPr>
    </w:p>
    <w:p w14:paraId="26CC792B" w14:textId="77777777" w:rsidR="003238A5" w:rsidRPr="003E07F1" w:rsidRDefault="003238A5" w:rsidP="00FB710C">
      <w:pPr>
        <w:jc w:val="both"/>
        <w:rPr>
          <w:b/>
        </w:rPr>
      </w:pPr>
      <w:r w:rsidRPr="003E07F1">
        <w:rPr>
          <w:b/>
        </w:rPr>
        <w:t xml:space="preserve">Storing op </w:t>
      </w:r>
      <w:proofErr w:type="spellStart"/>
      <w:r w:rsidRPr="003E07F1">
        <w:rPr>
          <w:b/>
        </w:rPr>
        <w:t>TenderNed</w:t>
      </w:r>
      <w:proofErr w:type="spellEnd"/>
      <w:r w:rsidRPr="003E07F1">
        <w:rPr>
          <w:b/>
        </w:rPr>
        <w:t>?</w:t>
      </w:r>
    </w:p>
    <w:p w14:paraId="0D512EA1" w14:textId="3598B0AF" w:rsidR="003238A5" w:rsidRDefault="003238A5" w:rsidP="00FB710C">
      <w:pPr>
        <w:jc w:val="both"/>
      </w:pPr>
      <w:r>
        <w:t xml:space="preserve">Kunt u door een aantoonbare storing van het platform </w:t>
      </w:r>
      <w:proofErr w:type="spellStart"/>
      <w:r>
        <w:t>TenderNed</w:t>
      </w:r>
      <w:proofErr w:type="spellEnd"/>
      <w:r>
        <w:t xml:space="preserve"> niet voor de uiterste termijn inschrijven?  Dan kunnen wij na afloop van deze uiterste termijn besluiten deze termijn te verlengen. U dient hiertoe onverwijld na constatering van de storing van </w:t>
      </w:r>
      <w:proofErr w:type="spellStart"/>
      <w:r>
        <w:t>TenderNed</w:t>
      </w:r>
      <w:proofErr w:type="spellEnd"/>
      <w:r>
        <w:t xml:space="preserve"> een (gemotiveerde) e-mail te zenden aan inkoop@gblt.nl onder vermelding van ‘storing </w:t>
      </w:r>
      <w:proofErr w:type="spellStart"/>
      <w:r>
        <w:t>TenderNed</w:t>
      </w:r>
      <w:proofErr w:type="spellEnd"/>
      <w:r>
        <w:t xml:space="preserve"> aanbesteding, tender </w:t>
      </w:r>
      <w:r w:rsidR="00AA5C25">
        <w:t>370814.</w:t>
      </w:r>
    </w:p>
    <w:p w14:paraId="7E769F51" w14:textId="77777777" w:rsidR="003238A5" w:rsidRDefault="003238A5" w:rsidP="00FB710C">
      <w:pPr>
        <w:jc w:val="both"/>
      </w:pPr>
    </w:p>
    <w:p w14:paraId="27CAD58C" w14:textId="77777777" w:rsidR="003238A5" w:rsidRDefault="003238A5" w:rsidP="00FB710C">
      <w:pPr>
        <w:jc w:val="both"/>
      </w:pPr>
      <w:r>
        <w:t xml:space="preserve">De mogelijkheid van verlenging betreft een eenzijdig recht van ons en nadrukkelijk geen plicht. </w:t>
      </w:r>
    </w:p>
    <w:p w14:paraId="2B6F1DB9" w14:textId="77777777" w:rsidR="003238A5" w:rsidRDefault="003238A5" w:rsidP="00FB710C">
      <w:pPr>
        <w:jc w:val="both"/>
      </w:pPr>
    </w:p>
    <w:p w14:paraId="60D40F15" w14:textId="77777777" w:rsidR="003238A5" w:rsidRPr="003E07F1" w:rsidRDefault="003238A5" w:rsidP="00FB710C">
      <w:pPr>
        <w:jc w:val="both"/>
        <w:rPr>
          <w:b/>
        </w:rPr>
      </w:pPr>
      <w:r w:rsidRPr="003E07F1">
        <w:rPr>
          <w:b/>
        </w:rPr>
        <w:t xml:space="preserve">Is de kluis al geopend? Dan kunnen wij </w:t>
      </w:r>
      <w:r>
        <w:rPr>
          <w:b/>
        </w:rPr>
        <w:t>de termijn  niet meer verlengen</w:t>
      </w:r>
    </w:p>
    <w:p w14:paraId="42538068" w14:textId="77777777" w:rsidR="003238A5" w:rsidRDefault="003238A5" w:rsidP="00FB710C">
      <w:pPr>
        <w:jc w:val="both"/>
      </w:pPr>
      <w:r>
        <w:t xml:space="preserve">Wij hebben dan namelijk kennis kunnen nemen van de binnengekomen inschrijvingen. U blijft zelfstandig verantwoordelijk voor het tijdig en op juiste wijze indienen van uw inschrijving. Indien wij besluiten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 </w:t>
      </w:r>
    </w:p>
    <w:p w14:paraId="1871DF37" w14:textId="77777777" w:rsidR="003238A5" w:rsidRDefault="003238A5" w:rsidP="00FB710C">
      <w:pPr>
        <w:jc w:val="both"/>
      </w:pPr>
    </w:p>
    <w:p w14:paraId="638CF4C1" w14:textId="77777777" w:rsidR="003238A5" w:rsidRDefault="003238A5" w:rsidP="00FB710C">
      <w:pPr>
        <w:jc w:val="both"/>
      </w:pPr>
      <w:r>
        <w:t xml:space="preserve">Na sluiting van de termijn voor het indienen van een inschrijving, wordt de digitale kluis door ons geopend. Er worden geen inschrijvers toegelaten bij de opening van de kluis. Van het openen van de kluis wordt een proces-verbaal opgemaakt, welke op eerste verzoek aan een inschrijver wordt toegestuurd. </w:t>
      </w:r>
    </w:p>
    <w:p w14:paraId="31967DA9" w14:textId="77777777" w:rsidR="003238A5" w:rsidRDefault="003238A5" w:rsidP="00FB710C">
      <w:pPr>
        <w:jc w:val="both"/>
      </w:pPr>
    </w:p>
    <w:p w14:paraId="755F854C" w14:textId="77777777" w:rsidR="003238A5" w:rsidRDefault="003238A5" w:rsidP="00FB710C">
      <w:pPr>
        <w:pStyle w:val="Kop2"/>
        <w:jc w:val="both"/>
      </w:pPr>
      <w:bookmarkStart w:id="59" w:name="_Toc22805475"/>
      <w:bookmarkStart w:id="60" w:name="_Toc109379706"/>
      <w:r>
        <w:t>Beoordeling inschrijvingen</w:t>
      </w:r>
      <w:bookmarkEnd w:id="59"/>
      <w:bookmarkEnd w:id="60"/>
      <w:r>
        <w:t xml:space="preserve"> </w:t>
      </w:r>
    </w:p>
    <w:p w14:paraId="6C89AAB2" w14:textId="77777777" w:rsidR="003238A5" w:rsidRPr="002F48AB" w:rsidRDefault="003238A5" w:rsidP="00FB710C">
      <w:pPr>
        <w:jc w:val="both"/>
        <w:rPr>
          <w:b/>
        </w:rPr>
      </w:pPr>
      <w:r>
        <w:rPr>
          <w:b/>
        </w:rPr>
        <w:t>Wij beoordelen de</w:t>
      </w:r>
      <w:r w:rsidRPr="002F48AB">
        <w:rPr>
          <w:b/>
        </w:rPr>
        <w:t xml:space="preserve"> inschrijvingen </w:t>
      </w:r>
      <w:r>
        <w:rPr>
          <w:b/>
        </w:rPr>
        <w:t>volgens de onderstaande beschrijving</w:t>
      </w:r>
    </w:p>
    <w:p w14:paraId="786652B1" w14:textId="77777777" w:rsidR="003238A5" w:rsidRDefault="003238A5" w:rsidP="00FB710C">
      <w:pPr>
        <w:jc w:val="both"/>
      </w:pPr>
      <w:r>
        <w:t>Voor het gehele beoordelingsproces geldt dat de inschrijvingen worden beoordeeld op basis van hetgeen door inschrijvers is ingediend.</w:t>
      </w:r>
    </w:p>
    <w:p w14:paraId="087F3D07" w14:textId="77777777" w:rsidR="003238A5" w:rsidRPr="002F48AB" w:rsidRDefault="003238A5" w:rsidP="00FB710C">
      <w:pPr>
        <w:jc w:val="both"/>
      </w:pPr>
      <w:r w:rsidRPr="002F48AB">
        <w:t xml:space="preserve"> </w:t>
      </w:r>
    </w:p>
    <w:p w14:paraId="1454D83D" w14:textId="77777777" w:rsidR="003238A5" w:rsidRPr="00F174F2" w:rsidRDefault="003238A5" w:rsidP="00ED22BC">
      <w:pPr>
        <w:pStyle w:val="7Opsomming"/>
        <w:numPr>
          <w:ilvl w:val="0"/>
          <w:numId w:val="24"/>
        </w:numPr>
        <w:jc w:val="both"/>
        <w:rPr>
          <w:sz w:val="18"/>
          <w:szCs w:val="18"/>
        </w:rPr>
      </w:pPr>
      <w:r w:rsidRPr="00F174F2">
        <w:rPr>
          <w:sz w:val="18"/>
          <w:szCs w:val="18"/>
        </w:rPr>
        <w:t xml:space="preserve">De inkoopadviseur voert eerst een toets op de geldigheid van de inschrijvingen uit. Ingediende inschrijvingen dienen onvoorwaardelijk en volledig te zijn. </w:t>
      </w:r>
    </w:p>
    <w:p w14:paraId="15F85376" w14:textId="77777777" w:rsidR="003238A5" w:rsidRDefault="003238A5" w:rsidP="00ED22BC">
      <w:pPr>
        <w:pStyle w:val="Lijstalinea"/>
        <w:numPr>
          <w:ilvl w:val="0"/>
          <w:numId w:val="25"/>
        </w:numPr>
        <w:ind w:left="851" w:hanging="502"/>
        <w:jc w:val="both"/>
      </w:pPr>
      <w:r w:rsidRPr="00F174F2">
        <w:t>Onvoorwaardelijk wil zeggen dat aan de inschrijving geen voorwaarden verbonden mogen</w:t>
      </w:r>
      <w:r>
        <w:t xml:space="preserve"> zijn.</w:t>
      </w:r>
      <w:r w:rsidR="000522A9">
        <w:t xml:space="preserve"> Bijvoorbeeld indien op de inkoopvoorwaarden van GBLT</w:t>
      </w:r>
      <w:r>
        <w:t xml:space="preserve"> voorbehouden worden gemaakt, of de algemene voorwaarden van een inschrijver van toepassing worden verklaard in de inschrijving, geldt dit als een voorwaardelijke inschrijving. </w:t>
      </w:r>
    </w:p>
    <w:p w14:paraId="72A68B4A" w14:textId="77777777" w:rsidR="003238A5" w:rsidRDefault="003238A5" w:rsidP="00ED22BC">
      <w:pPr>
        <w:pStyle w:val="Lijstalinea"/>
        <w:numPr>
          <w:ilvl w:val="0"/>
          <w:numId w:val="25"/>
        </w:numPr>
        <w:ind w:left="851" w:hanging="502"/>
        <w:jc w:val="both"/>
      </w:pPr>
      <w:r>
        <w:t xml:space="preserve">Volledig wil zeggen dat alle verplichte documenten bij de inschrijving zijn ingediend en waar voorgeschreven rechtsgeldig door een uit het handelsregister blijkende functionaris zijn ondertekend. Een onvolledige inschrijving wordt uitgesloten van de verdere beoordelingsprocedure, tenzij het ontbreken van bepaalde informatie door ons als een </w:t>
      </w:r>
      <w:r>
        <w:lastRenderedPageBreak/>
        <w:t xml:space="preserve">kennelijke omissie wordt aangemerkt. Het ontbreken van documenten in het kader van de gunningscriteria wordt in elk geval niet aangemerkt als een kennelijke omissie. </w:t>
      </w:r>
    </w:p>
    <w:p w14:paraId="7A3A8346" w14:textId="77777777" w:rsidR="003238A5" w:rsidRDefault="003238A5" w:rsidP="00ED22BC">
      <w:pPr>
        <w:pStyle w:val="Lijstalinea"/>
        <w:numPr>
          <w:ilvl w:val="0"/>
          <w:numId w:val="24"/>
        </w:numPr>
        <w:jc w:val="both"/>
      </w:pPr>
      <w:r>
        <w:t xml:space="preserve">Tijdig ingediende en volledige inschrijvingen worden vervolgens getoetst aan de vormvereisten en voorwaarden zoals omschreven in de aanbestedingsstukken. Indien de inschrijving niet voldoet, wordt deze ongeldig verklaard en niet meegenomen in de verdere beoordeling. </w:t>
      </w:r>
    </w:p>
    <w:p w14:paraId="31CB1C20" w14:textId="77777777" w:rsidR="003238A5" w:rsidRDefault="003238A5" w:rsidP="00ED22BC">
      <w:pPr>
        <w:pStyle w:val="Lijstalinea"/>
        <w:numPr>
          <w:ilvl w:val="0"/>
          <w:numId w:val="24"/>
        </w:numPr>
        <w:jc w:val="both"/>
      </w:pPr>
      <w:r>
        <w:t xml:space="preserve">Vervolgens worden de geldige inschrijvingen beoordeeld aan de hand van: </w:t>
      </w:r>
    </w:p>
    <w:p w14:paraId="5802CFAA" w14:textId="77777777" w:rsidR="003238A5" w:rsidRDefault="003238A5" w:rsidP="00ED22BC">
      <w:pPr>
        <w:pStyle w:val="Lijstalinea"/>
        <w:numPr>
          <w:ilvl w:val="0"/>
          <w:numId w:val="22"/>
        </w:numPr>
        <w:jc w:val="both"/>
      </w:pPr>
      <w:r>
        <w:t xml:space="preserve">de uitsluitingsgronden en; </w:t>
      </w:r>
    </w:p>
    <w:p w14:paraId="7EE59701" w14:textId="77777777" w:rsidR="003238A5" w:rsidRDefault="003238A5" w:rsidP="00ED22BC">
      <w:pPr>
        <w:pStyle w:val="Lijstalinea"/>
        <w:numPr>
          <w:ilvl w:val="0"/>
          <w:numId w:val="22"/>
        </w:numPr>
        <w:jc w:val="both"/>
      </w:pPr>
      <w:r>
        <w:t xml:space="preserve">de geschiktheidseisen en; </w:t>
      </w:r>
    </w:p>
    <w:p w14:paraId="48DEF0EE" w14:textId="77777777" w:rsidR="003238A5" w:rsidRDefault="003238A5" w:rsidP="00ED22BC">
      <w:pPr>
        <w:pStyle w:val="Lijstalinea"/>
        <w:numPr>
          <w:ilvl w:val="0"/>
          <w:numId w:val="22"/>
        </w:numPr>
        <w:jc w:val="both"/>
      </w:pPr>
      <w:r>
        <w:t xml:space="preserve">de uitvoeringseisen en het Programma van Eisen. </w:t>
      </w:r>
    </w:p>
    <w:p w14:paraId="2BCDC622" w14:textId="77777777" w:rsidR="003238A5" w:rsidRDefault="003238A5" w:rsidP="00FB710C">
      <w:pPr>
        <w:jc w:val="both"/>
      </w:pPr>
    </w:p>
    <w:p w14:paraId="1036E0DE" w14:textId="77777777" w:rsidR="003238A5" w:rsidRDefault="003238A5" w:rsidP="00FB710C">
      <w:pPr>
        <w:ind w:left="360"/>
        <w:jc w:val="both"/>
        <w:rPr>
          <w:rFonts w:cstheme="minorHAnsi"/>
          <w:szCs w:val="19"/>
        </w:rPr>
      </w:pPr>
      <w:r>
        <w:t xml:space="preserve">Indien één of meer uitsluitingsgronden op u van toepassing zijn of u niet voldoet aan één of meerdere geschiktheidseisen wordt uw inschrijving uitgesloten van de verdere beoordeling. Ook wordt gecontroleerd of u akkoord gaat met het Programma van Eisen. U dient de akkoordverklaring in </w:t>
      </w:r>
      <w:r>
        <w:rPr>
          <w:b/>
        </w:rPr>
        <w:t>Bijlage</w:t>
      </w:r>
      <w:r w:rsidRPr="0027609D">
        <w:rPr>
          <w:b/>
        </w:rPr>
        <w:t xml:space="preserve"> 1a</w:t>
      </w:r>
      <w:r>
        <w:t xml:space="preserve"> </w:t>
      </w:r>
      <w:r w:rsidRPr="003932F8">
        <w:rPr>
          <w:b/>
        </w:rPr>
        <w:t>Akkoordverklaring Programma van Eisen</w:t>
      </w:r>
      <w:r>
        <w:t xml:space="preserve"> in te vullen en mee te zenden met uw inschrijving. </w:t>
      </w:r>
      <w:r w:rsidRPr="0036244F">
        <w:rPr>
          <w:rFonts w:cstheme="minorHAnsi"/>
          <w:szCs w:val="19"/>
        </w:rPr>
        <w:t xml:space="preserve">Gaat u niet akkoord met het Programma van </w:t>
      </w:r>
      <w:r>
        <w:rPr>
          <w:rFonts w:cstheme="minorHAnsi"/>
          <w:szCs w:val="19"/>
        </w:rPr>
        <w:t>E</w:t>
      </w:r>
      <w:r w:rsidRPr="0036244F">
        <w:rPr>
          <w:rFonts w:cstheme="minorHAnsi"/>
          <w:szCs w:val="19"/>
        </w:rPr>
        <w:t xml:space="preserve">isen? </w:t>
      </w:r>
      <w:r>
        <w:rPr>
          <w:rFonts w:cstheme="minorHAnsi"/>
          <w:szCs w:val="19"/>
        </w:rPr>
        <w:t xml:space="preserve">Ook dan </w:t>
      </w:r>
      <w:r w:rsidRPr="0086133D">
        <w:rPr>
          <w:rFonts w:cstheme="minorHAnsi"/>
          <w:szCs w:val="19"/>
        </w:rPr>
        <w:t xml:space="preserve">is uw </w:t>
      </w:r>
      <w:r>
        <w:rPr>
          <w:rFonts w:cstheme="minorHAnsi"/>
          <w:szCs w:val="19"/>
        </w:rPr>
        <w:t>i</w:t>
      </w:r>
      <w:r w:rsidRPr="0086133D">
        <w:rPr>
          <w:rFonts w:cstheme="minorHAnsi"/>
          <w:szCs w:val="19"/>
        </w:rPr>
        <w:t>nschrijving ongeldig en nee</w:t>
      </w:r>
      <w:r>
        <w:rPr>
          <w:rFonts w:cstheme="minorHAnsi"/>
          <w:szCs w:val="19"/>
        </w:rPr>
        <w:t>mt u verder geen deel aan deze a</w:t>
      </w:r>
      <w:r w:rsidRPr="0086133D">
        <w:rPr>
          <w:rFonts w:cstheme="minorHAnsi"/>
          <w:szCs w:val="19"/>
        </w:rPr>
        <w:t xml:space="preserve">anbesteding. </w:t>
      </w:r>
    </w:p>
    <w:p w14:paraId="245D6850" w14:textId="77777777" w:rsidR="003238A5" w:rsidRDefault="003238A5" w:rsidP="00ED22BC">
      <w:pPr>
        <w:pStyle w:val="Lijstalinea"/>
        <w:numPr>
          <w:ilvl w:val="0"/>
          <w:numId w:val="24"/>
        </w:numPr>
        <w:jc w:val="both"/>
      </w:pPr>
      <w:r>
        <w:t xml:space="preserve">De resterende inschrijvingen worden beoordeeld door het beoordelingsteam aan de hand van de in de aanbestedingsstukken beschreven gunningscriteria. Aan de hand van deze beoordeling ontstaat een ranking van de inschrijvingen. </w:t>
      </w:r>
      <w:r w:rsidR="00941F9B">
        <w:t>In hoofdstuk 5</w:t>
      </w:r>
      <w:r w:rsidRPr="00952DBD">
        <w:t xml:space="preserve"> wordt</w:t>
      </w:r>
      <w:r>
        <w:t xml:space="preserve"> uitgebreid ingegaan op de gunning en beoordeling.</w:t>
      </w:r>
    </w:p>
    <w:p w14:paraId="2E77795D" w14:textId="77777777" w:rsidR="003238A5" w:rsidRDefault="003238A5" w:rsidP="00FB710C">
      <w:pPr>
        <w:jc w:val="both"/>
      </w:pPr>
    </w:p>
    <w:p w14:paraId="3877B662" w14:textId="77777777" w:rsidR="003238A5" w:rsidRDefault="003238A5" w:rsidP="00FB710C">
      <w:pPr>
        <w:jc w:val="both"/>
      </w:pPr>
      <w:r>
        <w:t xml:space="preserve">Indien een inschrijving enkel op (ondergeschikte) onderdelen vragen oproept kunnen wij besluiten de inschrijving verder te beoordelen en navraag/verificatie voorafgaand aan de gunningsbeslissing enkel uit te voeren bij de inschrijver die voor gunning van de opdracht in aanmerking komt. Indien uit navraag blijkt dat een inschrijving niet voldoet, wordt deze alsnog ter zijde worden gelegd en wordt de ranking opnieuw bepaald. </w:t>
      </w:r>
    </w:p>
    <w:p w14:paraId="639CA005" w14:textId="77777777" w:rsidR="003238A5" w:rsidRPr="00AC3CA3" w:rsidRDefault="003238A5" w:rsidP="00FB710C">
      <w:pPr>
        <w:jc w:val="both"/>
        <w:rPr>
          <w:rFonts w:asciiTheme="majorHAnsi" w:hAnsiTheme="majorHAnsi" w:cstheme="majorHAnsi"/>
        </w:rPr>
      </w:pPr>
    </w:p>
    <w:p w14:paraId="0AB3D888" w14:textId="77777777" w:rsidR="003238A5" w:rsidRDefault="003238A5" w:rsidP="00FB710C">
      <w:pPr>
        <w:pStyle w:val="Kop2"/>
        <w:jc w:val="both"/>
      </w:pPr>
      <w:bookmarkStart w:id="61" w:name="_Toc22805481"/>
      <w:bookmarkStart w:id="62" w:name="_Toc109379707"/>
      <w:r>
        <w:t>Voorwaarden</w:t>
      </w:r>
      <w:bookmarkEnd w:id="61"/>
      <w:bookmarkEnd w:id="62"/>
      <w:r>
        <w:t xml:space="preserve"> </w:t>
      </w:r>
    </w:p>
    <w:p w14:paraId="30867E6C" w14:textId="77777777" w:rsidR="003238A5" w:rsidRDefault="003238A5" w:rsidP="00FB710C">
      <w:pPr>
        <w:pStyle w:val="Kop30"/>
        <w:tabs>
          <w:tab w:val="clear" w:pos="680"/>
          <w:tab w:val="right" w:pos="851"/>
        </w:tabs>
        <w:spacing w:line="240" w:lineRule="atLeast"/>
        <w:ind w:left="851" w:hanging="851"/>
        <w:jc w:val="both"/>
      </w:pPr>
      <w:bookmarkStart w:id="63" w:name="_Toc22805482"/>
      <w:r>
        <w:t>Gestanddoening</w:t>
      </w:r>
      <w:bookmarkEnd w:id="63"/>
      <w:r>
        <w:t xml:space="preserve"> </w:t>
      </w:r>
    </w:p>
    <w:p w14:paraId="32ACC4BC" w14:textId="77777777" w:rsidR="003238A5" w:rsidRDefault="003238A5" w:rsidP="00FB710C">
      <w:pPr>
        <w:jc w:val="both"/>
      </w:pPr>
      <w:r>
        <w:t xml:space="preserve">U doet uw inschrijving gestand gedurende ten minste </w:t>
      </w:r>
      <w:r w:rsidR="00B128AE">
        <w:t>90</w:t>
      </w:r>
      <w:r>
        <w:t xml:space="preserve"> dagen na de dag waarop de uiterste termijn voor het indienen van inschrijvingen is verstreken. Mocht tegen deze aanbesteding een kort geding worden aangespannen, dan wordt de gestanddoeningstermijn van de inschrijvingen automatisch verlengd tot </w:t>
      </w:r>
      <w:r w:rsidR="00173A92">
        <w:t>90</w:t>
      </w:r>
      <w:r>
        <w:t xml:space="preserve"> kalenderdagen na de uitspraak van de rechtbank. In overige gevallen behouden wij ons het recht voor de inschrijvers te verzoeken de gestanddoeningstermijn te verlengen. </w:t>
      </w:r>
    </w:p>
    <w:p w14:paraId="29042F6C" w14:textId="77777777" w:rsidR="003238A5" w:rsidRDefault="003238A5" w:rsidP="00FB710C">
      <w:pPr>
        <w:tabs>
          <w:tab w:val="left" w:pos="3928"/>
        </w:tabs>
        <w:jc w:val="both"/>
      </w:pPr>
    </w:p>
    <w:p w14:paraId="209C14E2" w14:textId="77777777" w:rsidR="003238A5" w:rsidRDefault="003238A5" w:rsidP="00FB710C">
      <w:pPr>
        <w:pStyle w:val="Kop30"/>
        <w:tabs>
          <w:tab w:val="clear" w:pos="680"/>
          <w:tab w:val="right" w:pos="851"/>
        </w:tabs>
        <w:spacing w:line="240" w:lineRule="atLeast"/>
        <w:ind w:left="851" w:hanging="851"/>
        <w:jc w:val="both"/>
      </w:pPr>
      <w:bookmarkStart w:id="64" w:name="_Toc22805483"/>
      <w:r>
        <w:t>Taal</w:t>
      </w:r>
      <w:bookmarkEnd w:id="64"/>
      <w:r>
        <w:t xml:space="preserve"> </w:t>
      </w:r>
    </w:p>
    <w:p w14:paraId="1ED9E2FE" w14:textId="77777777" w:rsidR="003238A5" w:rsidRPr="00C70541" w:rsidRDefault="003238A5" w:rsidP="00FB710C">
      <w:pPr>
        <w:tabs>
          <w:tab w:val="left" w:pos="3928"/>
        </w:tabs>
        <w:jc w:val="both"/>
        <w:rPr>
          <w:b/>
        </w:rPr>
      </w:pPr>
      <w:r w:rsidRPr="00C70541">
        <w:rPr>
          <w:b/>
        </w:rPr>
        <w:t>De voertaal tijdens de gehele aanbestedingsprocedure is Nederlands, zowel in woord als geschrift</w:t>
      </w:r>
    </w:p>
    <w:p w14:paraId="27E5E94A" w14:textId="77777777" w:rsidR="003238A5" w:rsidRDefault="003238A5" w:rsidP="00FB710C">
      <w:pPr>
        <w:tabs>
          <w:tab w:val="left" w:pos="3928"/>
        </w:tabs>
        <w:jc w:val="both"/>
      </w:pPr>
      <w:r>
        <w:t xml:space="preserve">De inschrijving dient in de Nederlandse taal te worden gedaan. Dit is enkel anders voor officiële bewijsstukken die in de taal van afgifte worden verstrekt, deze dienen vergezeld te zijn van een gewaarmerkte Nederlandse vertaling van een beëdigd tolkvertaler. Gedurende de uitvoering van de opdracht dienen alle werknemers en vertegenwoordigers, welke zorg dragen voor de uitvoering van de opdracht, in de contacten met ons de Nederlandse taal in woord en geschrift te gebruiken. </w:t>
      </w:r>
    </w:p>
    <w:p w14:paraId="3A338C82" w14:textId="77777777" w:rsidR="003238A5" w:rsidRDefault="003238A5" w:rsidP="00FB710C">
      <w:pPr>
        <w:tabs>
          <w:tab w:val="left" w:pos="3928"/>
        </w:tabs>
        <w:jc w:val="both"/>
      </w:pPr>
    </w:p>
    <w:p w14:paraId="66A21BC9" w14:textId="77777777" w:rsidR="003238A5" w:rsidRDefault="003238A5" w:rsidP="00FB710C">
      <w:pPr>
        <w:pStyle w:val="Kop30"/>
        <w:tabs>
          <w:tab w:val="clear" w:pos="680"/>
          <w:tab w:val="right" w:pos="851"/>
        </w:tabs>
        <w:spacing w:line="240" w:lineRule="atLeast"/>
        <w:ind w:left="851" w:hanging="851"/>
        <w:jc w:val="both"/>
      </w:pPr>
      <w:bookmarkStart w:id="65" w:name="_Toc22805484"/>
      <w:r>
        <w:t>Gebruik merknamen, typen of octrooien</w:t>
      </w:r>
      <w:bookmarkEnd w:id="65"/>
      <w:r>
        <w:t xml:space="preserve"> </w:t>
      </w:r>
    </w:p>
    <w:p w14:paraId="7410CF93" w14:textId="77777777" w:rsidR="003238A5" w:rsidRDefault="003238A5" w:rsidP="00FB710C">
      <w:pPr>
        <w:tabs>
          <w:tab w:val="left" w:pos="3928"/>
        </w:tabs>
        <w:jc w:val="both"/>
      </w:pPr>
      <w:r w:rsidRPr="00C64F14">
        <w:rPr>
          <w:b/>
        </w:rPr>
        <w:t>Wij hebben geen voorkeur voor een bepaalde ondernemer</w:t>
      </w:r>
    </w:p>
    <w:p w14:paraId="43F82746" w14:textId="77777777" w:rsidR="003238A5" w:rsidRDefault="003238A5" w:rsidP="00FB710C">
      <w:pPr>
        <w:tabs>
          <w:tab w:val="left" w:pos="3928"/>
        </w:tabs>
        <w:jc w:val="both"/>
      </w:pPr>
      <w:r>
        <w:t xml:space="preserve">Ook voor bepaalde merken, types, fabricaten, herkomst e.d. hebben wij geen voorkeur. Mocht in de aanbestedingsstukken een voorwaarde, eis en/of een gunningscriterium betrekking (lijken te) hebben op een bepaald fabricaat, een bepaalde herkomst of een bijzondere werkwijze, een merk, een octrooi </w:t>
      </w:r>
      <w:r>
        <w:lastRenderedPageBreak/>
        <w:t xml:space="preserve">of een type, een bepaalde oorsprong of een bepaalde productie, dan dient gelezen te worden “of gelijkwaardig”. </w:t>
      </w:r>
    </w:p>
    <w:p w14:paraId="22077F6C" w14:textId="77777777" w:rsidR="003238A5" w:rsidRDefault="003238A5" w:rsidP="00FB710C">
      <w:pPr>
        <w:tabs>
          <w:tab w:val="left" w:pos="3928"/>
        </w:tabs>
        <w:jc w:val="both"/>
      </w:pPr>
    </w:p>
    <w:p w14:paraId="14B027A8" w14:textId="77777777" w:rsidR="003238A5" w:rsidRDefault="003238A5" w:rsidP="00FB710C">
      <w:pPr>
        <w:tabs>
          <w:tab w:val="left" w:pos="3928"/>
        </w:tabs>
        <w:jc w:val="both"/>
      </w:pPr>
      <w:r>
        <w:t xml:space="preserve">Indien u van mening bent dat er sprake is van gelijkwaardigheid, dan dient u dit op ons eerste verzoek aan te tonen. Dit kunt u doen door het overleggen van documenten waaruit de gelijkwaardigheid blijkt. </w:t>
      </w:r>
    </w:p>
    <w:p w14:paraId="44EE0E34" w14:textId="77777777" w:rsidR="003238A5" w:rsidRDefault="003238A5" w:rsidP="00FB710C">
      <w:pPr>
        <w:tabs>
          <w:tab w:val="left" w:pos="3928"/>
        </w:tabs>
        <w:jc w:val="both"/>
      </w:pPr>
    </w:p>
    <w:p w14:paraId="7BA3C73D" w14:textId="77777777" w:rsidR="003238A5" w:rsidRDefault="003238A5" w:rsidP="00FB710C">
      <w:pPr>
        <w:pStyle w:val="Kop30"/>
        <w:tabs>
          <w:tab w:val="clear" w:pos="680"/>
          <w:tab w:val="right" w:pos="851"/>
        </w:tabs>
        <w:spacing w:line="240" w:lineRule="atLeast"/>
        <w:ind w:left="851" w:hanging="851"/>
        <w:jc w:val="both"/>
      </w:pPr>
      <w:bookmarkStart w:id="66" w:name="_Toc22805485"/>
      <w:r>
        <w:t>Voorbehouden ten aanzien van de aanbesteding</w:t>
      </w:r>
      <w:bookmarkEnd w:id="66"/>
      <w:r>
        <w:t xml:space="preserve"> </w:t>
      </w:r>
    </w:p>
    <w:p w14:paraId="551F7402" w14:textId="77777777" w:rsidR="003238A5" w:rsidRPr="00AC655C" w:rsidRDefault="003238A5" w:rsidP="00FB710C">
      <w:pPr>
        <w:jc w:val="both"/>
        <w:rPr>
          <w:rFonts w:asciiTheme="majorHAnsi" w:hAnsiTheme="majorHAnsi" w:cstheme="majorHAnsi"/>
          <w:b/>
        </w:rPr>
      </w:pPr>
      <w:r w:rsidRPr="00AC655C">
        <w:rPr>
          <w:rFonts w:asciiTheme="majorHAnsi" w:hAnsiTheme="majorHAnsi" w:cstheme="majorHAnsi"/>
          <w:b/>
        </w:rPr>
        <w:t xml:space="preserve">Wij mogen deze </w:t>
      </w:r>
      <w:r>
        <w:rPr>
          <w:rFonts w:asciiTheme="majorHAnsi" w:hAnsiTheme="majorHAnsi" w:cstheme="majorHAnsi"/>
          <w:b/>
        </w:rPr>
        <w:t>a</w:t>
      </w:r>
      <w:r w:rsidRPr="00AC655C">
        <w:rPr>
          <w:rFonts w:asciiTheme="majorHAnsi" w:hAnsiTheme="majorHAnsi" w:cstheme="majorHAnsi"/>
          <w:b/>
        </w:rPr>
        <w:t>anbesteding op elk moment stoppen</w:t>
      </w:r>
      <w:r>
        <w:rPr>
          <w:rFonts w:asciiTheme="majorHAnsi" w:hAnsiTheme="majorHAnsi" w:cstheme="majorHAnsi"/>
          <w:b/>
        </w:rPr>
        <w:t xml:space="preserve"> of opschorten</w:t>
      </w:r>
    </w:p>
    <w:p w14:paraId="32B24C84" w14:textId="77777777" w:rsidR="003238A5" w:rsidRDefault="003238A5" w:rsidP="00FB710C">
      <w:pPr>
        <w:jc w:val="both"/>
        <w:rPr>
          <w:rFonts w:asciiTheme="majorHAnsi" w:hAnsiTheme="majorHAnsi" w:cstheme="majorHAnsi"/>
        </w:rPr>
      </w:pPr>
      <w:r w:rsidRPr="00AC3CA3">
        <w:rPr>
          <w:rFonts w:asciiTheme="majorHAnsi" w:hAnsiTheme="majorHAnsi" w:cstheme="majorHAnsi"/>
        </w:rPr>
        <w:t xml:space="preserve">Dus ook nadat we de </w:t>
      </w:r>
      <w:r>
        <w:rPr>
          <w:rFonts w:asciiTheme="majorHAnsi" w:hAnsiTheme="majorHAnsi" w:cstheme="majorHAnsi"/>
        </w:rPr>
        <w:t>opdracht aan een i</w:t>
      </w:r>
      <w:r w:rsidRPr="00AC3CA3">
        <w:rPr>
          <w:rFonts w:asciiTheme="majorHAnsi" w:hAnsiTheme="majorHAnsi" w:cstheme="majorHAnsi"/>
        </w:rPr>
        <w:t>nschrijver voorlopig hebben g</w:t>
      </w:r>
      <w:r>
        <w:rPr>
          <w:rFonts w:asciiTheme="majorHAnsi" w:hAnsiTheme="majorHAnsi" w:cstheme="majorHAnsi"/>
        </w:rPr>
        <w:t>egund. Tevens kunnen we besluiten de o</w:t>
      </w:r>
      <w:r w:rsidRPr="00AC3CA3">
        <w:rPr>
          <w:rFonts w:asciiTheme="majorHAnsi" w:hAnsiTheme="majorHAnsi" w:cstheme="majorHAnsi"/>
        </w:rPr>
        <w:t xml:space="preserve">pdracht niet </w:t>
      </w:r>
      <w:r>
        <w:rPr>
          <w:rFonts w:asciiTheme="majorHAnsi" w:hAnsiTheme="majorHAnsi" w:cstheme="majorHAnsi"/>
        </w:rPr>
        <w:t>of gedeeltelijk te gunnen, de planning te wijzigen, de gunningsbeslissing in te trekken of te herzien.</w:t>
      </w:r>
      <w:r w:rsidRPr="00AC3CA3">
        <w:rPr>
          <w:rFonts w:asciiTheme="majorHAnsi" w:hAnsiTheme="majorHAnsi" w:cstheme="majorHAnsi"/>
        </w:rPr>
        <w:t xml:space="preserve"> Als we dit besluiten, krijgt u hierover bericht via </w:t>
      </w:r>
      <w:proofErr w:type="spellStart"/>
      <w:r w:rsidRPr="00AC3CA3">
        <w:rPr>
          <w:rFonts w:asciiTheme="majorHAnsi" w:hAnsiTheme="majorHAnsi" w:cstheme="majorHAnsi"/>
        </w:rPr>
        <w:t>TenderNed</w:t>
      </w:r>
      <w:proofErr w:type="spellEnd"/>
      <w:r w:rsidRPr="00AC3CA3">
        <w:rPr>
          <w:rFonts w:asciiTheme="majorHAnsi" w:hAnsiTheme="majorHAnsi" w:cstheme="majorHAnsi"/>
        </w:rPr>
        <w:t>.</w:t>
      </w:r>
    </w:p>
    <w:p w14:paraId="7D2E2AFB" w14:textId="77777777" w:rsidR="003238A5" w:rsidRDefault="003238A5" w:rsidP="00FB710C">
      <w:pPr>
        <w:tabs>
          <w:tab w:val="left" w:pos="3928"/>
        </w:tabs>
        <w:jc w:val="both"/>
      </w:pPr>
    </w:p>
    <w:p w14:paraId="6F33E6E0" w14:textId="77777777" w:rsidR="003238A5" w:rsidRDefault="003238A5" w:rsidP="00FB710C">
      <w:pPr>
        <w:pStyle w:val="Kop30"/>
        <w:tabs>
          <w:tab w:val="clear" w:pos="680"/>
          <w:tab w:val="right" w:pos="851"/>
        </w:tabs>
        <w:spacing w:line="240" w:lineRule="atLeast"/>
        <w:ind w:left="851" w:hanging="851"/>
        <w:jc w:val="both"/>
      </w:pPr>
      <w:bookmarkStart w:id="67" w:name="_Toc22805486"/>
      <w:r>
        <w:t>Wijzigingen inschrijver</w:t>
      </w:r>
      <w:bookmarkEnd w:id="67"/>
      <w:r>
        <w:t xml:space="preserve"> </w:t>
      </w:r>
    </w:p>
    <w:p w14:paraId="352D1DC8" w14:textId="77777777" w:rsidR="003238A5" w:rsidRDefault="003238A5" w:rsidP="00FB710C">
      <w:pPr>
        <w:tabs>
          <w:tab w:val="left" w:pos="3928"/>
        </w:tabs>
        <w:jc w:val="both"/>
      </w:pPr>
      <w:r>
        <w:t xml:space="preserve">U houdt ons gedurende het aanbestedingsproces, gevraagd en ongevraagd, op de hoogte van ontwikkelingen ten aanzien van uw organisatie welke van belang kunnen zijn voor ons bij de beoordeling van de door u verstrekte informatie. Met dergelijke ontwikkelingen wordt bijvoorbeeld bedoeld een materiële negatieve wijziging in de door u verstrekte financiële informatie, reorganisaties en veranderingen van eigendomsstructuur. </w:t>
      </w:r>
    </w:p>
    <w:p w14:paraId="1EDC459E" w14:textId="77777777" w:rsidR="003238A5" w:rsidRDefault="003238A5" w:rsidP="00FB710C">
      <w:pPr>
        <w:tabs>
          <w:tab w:val="left" w:pos="3928"/>
        </w:tabs>
        <w:jc w:val="both"/>
      </w:pPr>
    </w:p>
    <w:p w14:paraId="03678E93" w14:textId="77777777" w:rsidR="003238A5" w:rsidRDefault="003238A5" w:rsidP="00FB710C">
      <w:pPr>
        <w:pStyle w:val="Kop30"/>
        <w:tabs>
          <w:tab w:val="clear" w:pos="680"/>
          <w:tab w:val="right" w:pos="851"/>
        </w:tabs>
        <w:spacing w:line="240" w:lineRule="atLeast"/>
        <w:ind w:left="851" w:hanging="851"/>
        <w:jc w:val="both"/>
      </w:pPr>
      <w:bookmarkStart w:id="68" w:name="_Toc22805487"/>
      <w:r>
        <w:t>Mededinging</w:t>
      </w:r>
      <w:bookmarkEnd w:id="68"/>
      <w:r>
        <w:t xml:space="preserve"> </w:t>
      </w:r>
    </w:p>
    <w:p w14:paraId="36D55E84" w14:textId="77777777" w:rsidR="003238A5" w:rsidRDefault="003238A5" w:rsidP="00FB710C">
      <w:pPr>
        <w:tabs>
          <w:tab w:val="left" w:pos="3928"/>
        </w:tabs>
        <w:jc w:val="both"/>
      </w:pPr>
      <w:r>
        <w:t xml:space="preserve">U onthoudt zich van gedragingen die de mededinging tussen inschrijvers beperken. In het bijzonder wisselt u geen informatie over uw inschrijving uit met andere inschrijvers, of met derde. </w:t>
      </w:r>
    </w:p>
    <w:p w14:paraId="3297C1E0" w14:textId="77777777" w:rsidR="003238A5" w:rsidRDefault="003238A5" w:rsidP="00FB710C">
      <w:pPr>
        <w:tabs>
          <w:tab w:val="left" w:pos="3928"/>
        </w:tabs>
        <w:jc w:val="both"/>
      </w:pPr>
    </w:p>
    <w:p w14:paraId="02F572A4" w14:textId="77777777" w:rsidR="003238A5" w:rsidRDefault="003238A5" w:rsidP="00FB710C">
      <w:pPr>
        <w:pStyle w:val="Kop30"/>
        <w:tabs>
          <w:tab w:val="clear" w:pos="680"/>
          <w:tab w:val="right" w:pos="851"/>
        </w:tabs>
        <w:spacing w:line="240" w:lineRule="atLeast"/>
        <w:ind w:left="851" w:hanging="851"/>
        <w:jc w:val="both"/>
      </w:pPr>
      <w:bookmarkStart w:id="69" w:name="_Toc22805488"/>
      <w:r>
        <w:t>Kosten</w:t>
      </w:r>
      <w:bookmarkEnd w:id="69"/>
    </w:p>
    <w:p w14:paraId="1D3B9CE7" w14:textId="77777777" w:rsidR="00262304" w:rsidRPr="00AC655C" w:rsidRDefault="00262304" w:rsidP="00FB710C">
      <w:pPr>
        <w:jc w:val="both"/>
        <w:rPr>
          <w:rFonts w:asciiTheme="majorHAnsi" w:hAnsiTheme="majorHAnsi" w:cstheme="majorHAnsi"/>
          <w:b/>
        </w:rPr>
      </w:pPr>
      <w:r w:rsidRPr="00AC655C">
        <w:rPr>
          <w:rFonts w:asciiTheme="majorHAnsi" w:hAnsiTheme="majorHAnsi" w:cstheme="majorHAnsi"/>
          <w:b/>
        </w:rPr>
        <w:t>Wij vergoeden geen kosten</w:t>
      </w:r>
    </w:p>
    <w:p w14:paraId="12FEFA8D" w14:textId="77777777" w:rsidR="003238A5" w:rsidRPr="00637CF7" w:rsidRDefault="00262304" w:rsidP="00FB710C">
      <w:pPr>
        <w:tabs>
          <w:tab w:val="left" w:pos="3928"/>
        </w:tabs>
        <w:jc w:val="both"/>
      </w:pPr>
      <w:r w:rsidRPr="00452EAC">
        <w:t>Kosten die verband houden met het opstellen en indienen van de inschrijving worden vanwege de eenvoudige aard van deze aanbestedingsprocedure en de geringe kosten om een daadwerkelijke in</w:t>
      </w:r>
      <w:r>
        <w:t>schrijving te doen, niet vergoed. O</w:t>
      </w:r>
      <w:r w:rsidRPr="00452EAC">
        <w:t>ok</w:t>
      </w:r>
      <w:r>
        <w:t xml:space="preserve"> niet</w:t>
      </w:r>
      <w:r w:rsidRPr="00452EAC">
        <w:t xml:space="preserve"> </w:t>
      </w:r>
      <w:r>
        <w:t>wanneer wij de</w:t>
      </w:r>
      <w:r w:rsidRPr="00452EAC">
        <w:t xml:space="preserve"> </w:t>
      </w:r>
      <w:r>
        <w:t>a</w:t>
      </w:r>
      <w:r w:rsidRPr="00452EAC">
        <w:t xml:space="preserve">anbestedingsprocedure stopzetten als bedoeld in de paragraaf met betrekking tot </w:t>
      </w:r>
      <w:r>
        <w:t>de</w:t>
      </w:r>
      <w:r w:rsidRPr="00452EAC">
        <w:t xml:space="preserve"> voorbehouden. </w:t>
      </w:r>
    </w:p>
    <w:p w14:paraId="5ADEB948" w14:textId="77777777" w:rsidR="00C66CC6" w:rsidRDefault="00C66CC6" w:rsidP="00FB710C">
      <w:pPr>
        <w:tabs>
          <w:tab w:val="left" w:pos="3928"/>
        </w:tabs>
        <w:jc w:val="both"/>
      </w:pPr>
    </w:p>
    <w:p w14:paraId="2D76D2A1" w14:textId="77777777" w:rsidR="003238A5" w:rsidRDefault="003238A5" w:rsidP="00FB710C">
      <w:pPr>
        <w:pStyle w:val="Kop30"/>
        <w:tabs>
          <w:tab w:val="clear" w:pos="680"/>
          <w:tab w:val="right" w:pos="851"/>
        </w:tabs>
        <w:spacing w:line="240" w:lineRule="atLeast"/>
        <w:ind w:left="851" w:hanging="851"/>
        <w:jc w:val="both"/>
      </w:pPr>
      <w:bookmarkStart w:id="70" w:name="_Toc22805489"/>
      <w:r>
        <w:t>Toepasselijk recht en geschillen</w:t>
      </w:r>
      <w:bookmarkEnd w:id="70"/>
      <w:r>
        <w:t xml:space="preserve"> </w:t>
      </w:r>
    </w:p>
    <w:p w14:paraId="427B2B4D" w14:textId="77777777" w:rsidR="003238A5" w:rsidRPr="00C70541" w:rsidRDefault="003238A5" w:rsidP="00FB710C">
      <w:pPr>
        <w:tabs>
          <w:tab w:val="left" w:pos="3928"/>
        </w:tabs>
        <w:jc w:val="both"/>
        <w:rPr>
          <w:b/>
        </w:rPr>
      </w:pPr>
      <w:r w:rsidRPr="00C70541">
        <w:rPr>
          <w:b/>
        </w:rPr>
        <w:t>Het Nederlands recht is van toepassing</w:t>
      </w:r>
    </w:p>
    <w:p w14:paraId="0A390763" w14:textId="77777777" w:rsidR="003238A5" w:rsidRDefault="003238A5" w:rsidP="00FB710C">
      <w:pPr>
        <w:tabs>
          <w:tab w:val="left" w:pos="3928"/>
        </w:tabs>
        <w:jc w:val="both"/>
      </w:pPr>
      <w:r>
        <w:t xml:space="preserve">Dit geldt voor deze aanbestedingsprocedure en de te sluiten overeenkomst. Alle geschillen voortvloeiende uit deze aanbestedingsprocedure en uit de te sluiten overeenkomst worden uitsluitend beslecht door de bevoegde rechtbank te Zwolle. </w:t>
      </w:r>
    </w:p>
    <w:p w14:paraId="48DD0F58" w14:textId="77777777" w:rsidR="003238A5" w:rsidRDefault="003238A5" w:rsidP="00FB710C">
      <w:pPr>
        <w:tabs>
          <w:tab w:val="left" w:pos="3928"/>
        </w:tabs>
        <w:jc w:val="both"/>
      </w:pPr>
    </w:p>
    <w:p w14:paraId="63A28D84" w14:textId="77777777" w:rsidR="003238A5" w:rsidRDefault="003238A5" w:rsidP="00FB710C">
      <w:pPr>
        <w:pStyle w:val="Kop30"/>
        <w:tabs>
          <w:tab w:val="clear" w:pos="680"/>
          <w:tab w:val="right" w:pos="851"/>
        </w:tabs>
        <w:spacing w:line="240" w:lineRule="atLeast"/>
        <w:ind w:left="851" w:hanging="851"/>
        <w:jc w:val="both"/>
      </w:pPr>
      <w:bookmarkStart w:id="71" w:name="_Toc22805490"/>
      <w:r>
        <w:t>Uitvoeringseisen:   Bepalingen inzake belastingen, milieubescherming, arbeidsbescherming en arbeidsvoorwaarden</w:t>
      </w:r>
      <w:bookmarkEnd w:id="71"/>
      <w:r>
        <w:t xml:space="preserve"> </w:t>
      </w:r>
    </w:p>
    <w:p w14:paraId="6E1BE607" w14:textId="77777777" w:rsidR="003238A5" w:rsidRDefault="003238A5" w:rsidP="00FB710C">
      <w:pPr>
        <w:tabs>
          <w:tab w:val="left" w:pos="3928"/>
        </w:tabs>
        <w:jc w:val="both"/>
      </w:pPr>
      <w:r>
        <w:t>Via het Uniform Europees Aanbestedingsdocument (UEA) verklaart u aan alle verplichtingen ten aanzien van de bepalingen inzake belastingen, milieubescherming, arbeidsbescherming en arbeidsvoorwaarden die gelden in Nederland te voldoen. Het indienen van een niet volledig ingevuld of gewijzigd UEA leidt tot uitsluiting.</w:t>
      </w:r>
    </w:p>
    <w:p w14:paraId="3F549C05" w14:textId="77777777" w:rsidR="003238A5" w:rsidRDefault="003238A5" w:rsidP="00FB710C">
      <w:pPr>
        <w:tabs>
          <w:tab w:val="left" w:pos="3928"/>
        </w:tabs>
        <w:jc w:val="both"/>
      </w:pPr>
    </w:p>
    <w:p w14:paraId="2BF240DD" w14:textId="77777777" w:rsidR="003238A5" w:rsidRDefault="003238A5" w:rsidP="00FB710C">
      <w:pPr>
        <w:tabs>
          <w:tab w:val="left" w:pos="3928"/>
        </w:tabs>
        <w:jc w:val="both"/>
      </w:pPr>
      <w:r>
        <w:t xml:space="preserve">U kunt informatie over verplichtingen ten aanzien van de bepalingen inzake belastingen, milieubescherming, arbeidsbescherming en arbeidsvoorwaarden als bedoeld in artikel 2.81 </w:t>
      </w:r>
      <w:proofErr w:type="spellStart"/>
      <w:r>
        <w:t>Aw</w:t>
      </w:r>
      <w:proofErr w:type="spellEnd"/>
      <w:r>
        <w:t xml:space="preserve"> 2012 die gelden in Nederland, verkrijgen via </w:t>
      </w:r>
      <w:hyperlink r:id="rId12" w:history="1">
        <w:r>
          <w:rPr>
            <w:rStyle w:val="Hyperlink"/>
          </w:rPr>
          <w:t>Rijksoverheid.nl</w:t>
        </w:r>
      </w:hyperlink>
      <w:r>
        <w:t xml:space="preserve">, </w:t>
      </w:r>
      <w:r w:rsidRPr="003337CE">
        <w:t>onder ‘Ministeries’</w:t>
      </w:r>
      <w:r>
        <w:t xml:space="preserve">: </w:t>
      </w:r>
    </w:p>
    <w:p w14:paraId="07AF17FC" w14:textId="77777777" w:rsidR="003238A5" w:rsidRDefault="003238A5" w:rsidP="00ED22BC">
      <w:pPr>
        <w:pStyle w:val="Lijstalinea"/>
        <w:numPr>
          <w:ilvl w:val="0"/>
          <w:numId w:val="34"/>
        </w:numPr>
        <w:tabs>
          <w:tab w:val="left" w:pos="3928"/>
        </w:tabs>
        <w:jc w:val="both"/>
      </w:pPr>
      <w:r>
        <w:t xml:space="preserve">met betrekking tot belastingen bij het Ministerie van </w:t>
      </w:r>
      <w:r w:rsidR="00F14618">
        <w:t>Financiën</w:t>
      </w:r>
      <w:r>
        <w:t xml:space="preserve">; </w:t>
      </w:r>
    </w:p>
    <w:p w14:paraId="6337CCC7" w14:textId="77777777" w:rsidR="003238A5" w:rsidRDefault="003238A5" w:rsidP="00ED22BC">
      <w:pPr>
        <w:pStyle w:val="Lijstalinea"/>
        <w:numPr>
          <w:ilvl w:val="0"/>
          <w:numId w:val="34"/>
        </w:numPr>
        <w:tabs>
          <w:tab w:val="left" w:pos="3928"/>
        </w:tabs>
        <w:jc w:val="both"/>
      </w:pPr>
      <w:r>
        <w:t xml:space="preserve">met betrekking tot milieubescherming bij het Ministerie van Infrastructuur en Milieu; </w:t>
      </w:r>
    </w:p>
    <w:p w14:paraId="6EB7CAE7" w14:textId="77777777" w:rsidR="003238A5" w:rsidRDefault="003238A5" w:rsidP="00ED22BC">
      <w:pPr>
        <w:pStyle w:val="Lijstalinea"/>
        <w:numPr>
          <w:ilvl w:val="0"/>
          <w:numId w:val="34"/>
        </w:numPr>
        <w:tabs>
          <w:tab w:val="left" w:pos="3928"/>
        </w:tabs>
        <w:jc w:val="both"/>
      </w:pPr>
      <w:r>
        <w:lastRenderedPageBreak/>
        <w:t xml:space="preserve">met betrekking tot arbeidsbemiddeling en arbeidsvoorwaarden bij het Ministerie van Sociale Zaken en Werkgelegenheid. </w:t>
      </w:r>
    </w:p>
    <w:p w14:paraId="1BEFED3E" w14:textId="77777777" w:rsidR="003238A5" w:rsidRDefault="003238A5" w:rsidP="00ED28F4">
      <w:pPr>
        <w:tabs>
          <w:tab w:val="left" w:pos="3928"/>
        </w:tabs>
      </w:pPr>
    </w:p>
    <w:p w14:paraId="5E6D1799" w14:textId="77777777" w:rsidR="003238A5" w:rsidRDefault="003238A5" w:rsidP="00ED28F4">
      <w:pPr>
        <w:pStyle w:val="Kop30"/>
        <w:tabs>
          <w:tab w:val="clear" w:pos="680"/>
          <w:tab w:val="right" w:pos="851"/>
        </w:tabs>
        <w:spacing w:line="240" w:lineRule="atLeast"/>
        <w:ind w:left="851" w:hanging="851"/>
      </w:pPr>
      <w:bookmarkStart w:id="72" w:name="_Toc22805491"/>
      <w:r>
        <w:t>Intrekken en/of aanvullen inschrijving</w:t>
      </w:r>
      <w:bookmarkEnd w:id="72"/>
      <w:r>
        <w:t xml:space="preserve"> </w:t>
      </w:r>
    </w:p>
    <w:p w14:paraId="1A2F2BA4" w14:textId="77777777" w:rsidR="003238A5" w:rsidRPr="00C64F14" w:rsidRDefault="003238A5" w:rsidP="00FB710C">
      <w:pPr>
        <w:jc w:val="both"/>
        <w:rPr>
          <w:b/>
        </w:rPr>
      </w:pPr>
      <w:r w:rsidRPr="00C64F14">
        <w:rPr>
          <w:b/>
        </w:rPr>
        <w:t>U kunt uw inschrijving na de sluitingsdatum en het sluitingstijdstip niet meer intrekken</w:t>
      </w:r>
    </w:p>
    <w:p w14:paraId="1EA9EB00" w14:textId="77777777" w:rsidR="003238A5" w:rsidRDefault="003238A5" w:rsidP="00FB710C">
      <w:pPr>
        <w:jc w:val="both"/>
      </w:pPr>
      <w:r>
        <w:t xml:space="preserve">Ook het aanvullen van uw inschrijving is dan niet meer mogelijk. Dit kan alleen als wij daarom verzoeken. Aan een zodanig verzoek kan door u geen aanspraak op de opdracht worden ontleend. </w:t>
      </w:r>
    </w:p>
    <w:p w14:paraId="77A93038" w14:textId="77777777" w:rsidR="003238A5" w:rsidRDefault="003238A5" w:rsidP="00FB710C">
      <w:pPr>
        <w:jc w:val="both"/>
      </w:pPr>
    </w:p>
    <w:p w14:paraId="30ABD0A7" w14:textId="77777777" w:rsidR="003238A5" w:rsidRDefault="003238A5" w:rsidP="00FB710C">
      <w:pPr>
        <w:jc w:val="both"/>
      </w:pPr>
      <w:r>
        <w:t xml:space="preserve">Wij kunnen verlangen dat u uw inschrijving nader toelicht, aanvult of voorziet van ondersteunende bescheiden. Nadrukkelijk wordt opgemerkt dat er in dat geval geen sprake is van een herkansing. Een aanvulling veronderstelt dat uw inschrijving inhoudelijk ongewijzigd blijft en dat u uw inschrijving uitsluitend op de gevraagde onderdelen nader concretiseert zodat wij een duidelijker beeld hebben van hetgeen is aangeboden. </w:t>
      </w:r>
    </w:p>
    <w:p w14:paraId="4A705755" w14:textId="77777777" w:rsidR="003238A5" w:rsidRDefault="003238A5" w:rsidP="00FB710C">
      <w:pPr>
        <w:jc w:val="both"/>
      </w:pPr>
    </w:p>
    <w:p w14:paraId="52D3285A" w14:textId="77777777" w:rsidR="003238A5" w:rsidRDefault="003238A5" w:rsidP="00FB710C">
      <w:pPr>
        <w:pStyle w:val="Kop30"/>
        <w:tabs>
          <w:tab w:val="clear" w:pos="680"/>
          <w:tab w:val="right" w:pos="851"/>
        </w:tabs>
        <w:spacing w:line="240" w:lineRule="atLeast"/>
        <w:ind w:left="851" w:hanging="851"/>
        <w:jc w:val="both"/>
      </w:pPr>
      <w:bookmarkStart w:id="73" w:name="_Toc15895154"/>
      <w:bookmarkStart w:id="74" w:name="_Toc22805492"/>
      <w:r>
        <w:t>Manipulatieve inschrijvingen</w:t>
      </w:r>
      <w:bookmarkEnd w:id="73"/>
      <w:bookmarkEnd w:id="74"/>
      <w:r>
        <w:t xml:space="preserve"> </w:t>
      </w:r>
    </w:p>
    <w:p w14:paraId="09BFE1AF" w14:textId="77777777" w:rsidR="003238A5" w:rsidRDefault="003238A5" w:rsidP="00FB710C">
      <w:pPr>
        <w:jc w:val="both"/>
        <w:rPr>
          <w:b/>
        </w:rPr>
      </w:pPr>
      <w:r w:rsidRPr="00A43FD7">
        <w:rPr>
          <w:b/>
        </w:rPr>
        <w:t>De prijs die u aanbiedt is reëel en marktconform</w:t>
      </w:r>
    </w:p>
    <w:p w14:paraId="2141BA03" w14:textId="77777777" w:rsidR="003238A5" w:rsidRDefault="003238A5" w:rsidP="00FB710C">
      <w:pPr>
        <w:jc w:val="both"/>
      </w:pPr>
      <w:r>
        <w:t xml:space="preserve">Een reële prijs betekent dat de prijs op werkelijkheid moet zijn gegrond ofwel er moet een verband bestaan tussen de (deel)prijzen en de kosten van de achterliggende dienstverlening. </w:t>
      </w:r>
    </w:p>
    <w:p w14:paraId="7189CAD8" w14:textId="77777777" w:rsidR="003238A5" w:rsidRDefault="003238A5" w:rsidP="00FB710C">
      <w:pPr>
        <w:jc w:val="both"/>
      </w:pPr>
    </w:p>
    <w:p w14:paraId="4E37C4CB" w14:textId="77777777" w:rsidR="003238A5" w:rsidRDefault="003238A5" w:rsidP="00FB710C">
      <w:pPr>
        <w:jc w:val="both"/>
      </w:pPr>
      <w:r>
        <w:t xml:space="preserve">Indien wij van mening zijn dat er sprake is van een onaanvaardbaar hoge of abnormaal lage prijs, wordt u in de gelegenheid gesteld om aan de hand van concrete constateringen van ons te motiveren waarom er geen sprake is van een abnormaal lage prijs of onaanvaardbaar hoge prijs. Hierbij adresseert u in ieder geval de aspecten zoals benoemd in artikel 2.116 lid 2 </w:t>
      </w:r>
      <w:proofErr w:type="spellStart"/>
      <w:r>
        <w:t>Aw</w:t>
      </w:r>
      <w:proofErr w:type="spellEnd"/>
      <w:r>
        <w:t xml:space="preserve"> 2012. Een voldoende motivering is niet gelegen in het gegeven dat dat op andere prijzen een hoger tarief is geoffreerd dan het minimum en/of met de hogere prijzen wordt gecompenseerd. </w:t>
      </w:r>
    </w:p>
    <w:p w14:paraId="4C857131" w14:textId="77777777" w:rsidR="003238A5" w:rsidRDefault="003238A5" w:rsidP="00FB710C">
      <w:pPr>
        <w:jc w:val="both"/>
      </w:pPr>
    </w:p>
    <w:p w14:paraId="36544FA6" w14:textId="77777777" w:rsidR="003238A5" w:rsidRPr="0001314A" w:rsidRDefault="003238A5" w:rsidP="00FB710C">
      <w:pPr>
        <w:jc w:val="both"/>
        <w:rPr>
          <w:b/>
        </w:rPr>
      </w:pPr>
      <w:r w:rsidRPr="0001314A">
        <w:rPr>
          <w:b/>
        </w:rPr>
        <w:t>Manipulatief inschrijv</w:t>
      </w:r>
      <w:r w:rsidR="00F12230">
        <w:rPr>
          <w:b/>
        </w:rPr>
        <w:t>en</w:t>
      </w:r>
      <w:r w:rsidRPr="0001314A">
        <w:rPr>
          <w:b/>
        </w:rPr>
        <w:t xml:space="preserve"> is niet toegestaan</w:t>
      </w:r>
    </w:p>
    <w:p w14:paraId="5B806DE4" w14:textId="77777777" w:rsidR="003238A5" w:rsidRDefault="003238A5" w:rsidP="00FB710C">
      <w:pPr>
        <w:jc w:val="both"/>
      </w:pPr>
      <w:r>
        <w:t xml:space="preserve">Indien uit uw inschrijving en/of motivering blijkt dat u de beoordelingsmethodiek/formule heeft gemanipuleerd, wordt uw inschrijving uitgesloten van de aanbestedingsprocedure. </w:t>
      </w:r>
    </w:p>
    <w:p w14:paraId="6904B4D1" w14:textId="77777777" w:rsidR="003238A5" w:rsidRDefault="003238A5" w:rsidP="00FB710C">
      <w:pPr>
        <w:jc w:val="both"/>
      </w:pPr>
      <w:r>
        <w:t xml:space="preserve">Van een manipulatieve inschrijving kan sprake zijn wanneer door u de beoordelingssystematiek zo wordt gemanipuleerd dat het daarmee beoogde doel wordt verstoord. Uw inschrijving is in ieder geval doch niet uitsluitend manipulatief als </w:t>
      </w:r>
      <w:proofErr w:type="spellStart"/>
      <w:r>
        <w:t>één</w:t>
      </w:r>
      <w:proofErr w:type="spellEnd"/>
      <w:r>
        <w:t xml:space="preserve"> of meerdere tarieven de gehanteerde formule frustreren. </w:t>
      </w:r>
    </w:p>
    <w:p w14:paraId="7499B2D4" w14:textId="77777777" w:rsidR="003238A5" w:rsidRDefault="003238A5" w:rsidP="00FB710C">
      <w:pPr>
        <w:jc w:val="both"/>
      </w:pPr>
    </w:p>
    <w:p w14:paraId="476E675A" w14:textId="77777777" w:rsidR="003238A5" w:rsidRDefault="003238A5" w:rsidP="00FB710C">
      <w:pPr>
        <w:pStyle w:val="Kop30"/>
        <w:tabs>
          <w:tab w:val="clear" w:pos="680"/>
          <w:tab w:val="right" w:pos="851"/>
        </w:tabs>
        <w:spacing w:line="240" w:lineRule="atLeast"/>
        <w:ind w:left="851" w:hanging="851"/>
        <w:jc w:val="both"/>
      </w:pPr>
      <w:bookmarkStart w:id="75" w:name="_Toc22805493"/>
      <w:r>
        <w:t>Ongeldige inschrijving</w:t>
      </w:r>
      <w:bookmarkEnd w:id="75"/>
    </w:p>
    <w:p w14:paraId="717FB6BE" w14:textId="77777777" w:rsidR="003238A5" w:rsidRDefault="003238A5" w:rsidP="00FB710C">
      <w:pPr>
        <w:jc w:val="both"/>
      </w:pPr>
      <w:r>
        <w:t>Een inschrijving wordt ongeldig verklaard en komt als gevolg daarvan niet meer in aanmerking voor gunning wanneer:</w:t>
      </w:r>
    </w:p>
    <w:p w14:paraId="4B928910" w14:textId="77777777" w:rsidR="003238A5" w:rsidRDefault="003238A5" w:rsidP="00ED22BC">
      <w:pPr>
        <w:pStyle w:val="Lijstalinea"/>
        <w:numPr>
          <w:ilvl w:val="0"/>
          <w:numId w:val="26"/>
        </w:numPr>
        <w:jc w:val="both"/>
      </w:pPr>
      <w:r>
        <w:t xml:space="preserve">de inschrijving niet tijdig is ingediend. Dit is alleen mogelijk in de situatie dat wij toestemming hebben gegeven om de inschrijving via een andere weg dan </w:t>
      </w:r>
      <w:proofErr w:type="spellStart"/>
      <w:r>
        <w:t>TenderNed</w:t>
      </w:r>
      <w:proofErr w:type="spellEnd"/>
      <w:r>
        <w:t xml:space="preserve"> in te dienen. Indien de inschrijving via </w:t>
      </w:r>
      <w:proofErr w:type="spellStart"/>
      <w:r>
        <w:t>TenderNed</w:t>
      </w:r>
      <w:proofErr w:type="spellEnd"/>
      <w:r>
        <w:t xml:space="preserve"> moet worden ingediend is het vanwege de digitale kluissluiting niet mogelijk om een inschrijving niet tijdig in te dienen;</w:t>
      </w:r>
    </w:p>
    <w:p w14:paraId="4FA11655" w14:textId="77777777" w:rsidR="003238A5" w:rsidRDefault="003238A5" w:rsidP="00ED22BC">
      <w:pPr>
        <w:pStyle w:val="Lijstalinea"/>
        <w:numPr>
          <w:ilvl w:val="0"/>
          <w:numId w:val="26"/>
        </w:numPr>
        <w:jc w:val="both"/>
      </w:pPr>
      <w:r>
        <w:t>de inschrijving niet voldoet aan alle door ons gestelde voorwaarden en eisen als opgenomen in de aanbestedingsstukken;</w:t>
      </w:r>
    </w:p>
    <w:p w14:paraId="71E2ADD1" w14:textId="77777777" w:rsidR="003238A5" w:rsidRDefault="003238A5" w:rsidP="00ED22BC">
      <w:pPr>
        <w:pStyle w:val="Lijstalinea"/>
        <w:numPr>
          <w:ilvl w:val="0"/>
          <w:numId w:val="26"/>
        </w:numPr>
        <w:jc w:val="both"/>
      </w:pPr>
      <w:r>
        <w:t>de inschrijving onder voorwaarden of met voorbehouden is gedaan, of dat de gevraagde informatie niet verstrekt is, of dat de verstrekte informatie niet volledig of onjuist is.</w:t>
      </w:r>
    </w:p>
    <w:p w14:paraId="20331D32" w14:textId="77777777" w:rsidR="003238A5" w:rsidRDefault="003238A5" w:rsidP="00FB710C">
      <w:pPr>
        <w:jc w:val="both"/>
      </w:pPr>
    </w:p>
    <w:p w14:paraId="63F3BACA" w14:textId="77777777" w:rsidR="003238A5" w:rsidRPr="00486742" w:rsidRDefault="003238A5" w:rsidP="00FB710C">
      <w:pPr>
        <w:jc w:val="both"/>
        <w:rPr>
          <w:b/>
        </w:rPr>
      </w:pPr>
      <w:r w:rsidRPr="00486742">
        <w:rPr>
          <w:b/>
        </w:rPr>
        <w:t>Is er sprake is van een kennelijke omissie of geringe fout?</w:t>
      </w:r>
    </w:p>
    <w:p w14:paraId="1851B6FE" w14:textId="77777777" w:rsidR="003238A5" w:rsidRDefault="003238A5" w:rsidP="00FB710C">
      <w:pPr>
        <w:jc w:val="both"/>
      </w:pPr>
      <w:r>
        <w:lastRenderedPageBreak/>
        <w:t>Dan kunnen wij u vragen de inschrijving te herstellen. Onder een kennelijke omissie of geringe fout wordt verstaan een eenvoudige precisering, die kan worden aangemerkt als een materiële fout en eenvoudig kan worden rechtgezet en waarop geen uitsluitingssanctie staat.</w:t>
      </w:r>
    </w:p>
    <w:p w14:paraId="11E5FF6D" w14:textId="77777777" w:rsidR="004275C3" w:rsidRDefault="004275C3" w:rsidP="00FB710C">
      <w:pPr>
        <w:jc w:val="both"/>
      </w:pPr>
    </w:p>
    <w:p w14:paraId="3F84A136" w14:textId="77777777" w:rsidR="003238A5" w:rsidRDefault="003238A5" w:rsidP="00FB710C">
      <w:pPr>
        <w:jc w:val="both"/>
      </w:pPr>
    </w:p>
    <w:p w14:paraId="5E295953" w14:textId="77777777" w:rsidR="003238A5" w:rsidRDefault="003238A5" w:rsidP="00FB710C">
      <w:pPr>
        <w:pStyle w:val="Kop1"/>
        <w:tabs>
          <w:tab w:val="left" w:pos="1134"/>
        </w:tabs>
        <w:ind w:left="851" w:hanging="851"/>
        <w:jc w:val="both"/>
      </w:pPr>
      <w:bookmarkStart w:id="76" w:name="_Toc22805494"/>
      <w:bookmarkStart w:id="77" w:name="_Toc109379708"/>
      <w:r>
        <w:t>Eisen aan de inschrijver</w:t>
      </w:r>
      <w:bookmarkEnd w:id="76"/>
      <w:bookmarkEnd w:id="77"/>
    </w:p>
    <w:p w14:paraId="7354B4A5" w14:textId="77777777" w:rsidR="003238A5" w:rsidRDefault="003238A5" w:rsidP="00FB710C">
      <w:pPr>
        <w:pStyle w:val="Kop2"/>
        <w:jc w:val="both"/>
      </w:pPr>
      <w:bookmarkStart w:id="78" w:name="_Toc15895156"/>
      <w:bookmarkStart w:id="79" w:name="_Toc22805495"/>
      <w:bookmarkStart w:id="80" w:name="_Toc109379709"/>
      <w:r>
        <w:t>Hoedanigheid van de inschrijver</w:t>
      </w:r>
      <w:bookmarkEnd w:id="78"/>
      <w:bookmarkEnd w:id="79"/>
      <w:bookmarkEnd w:id="80"/>
      <w:r>
        <w:t xml:space="preserve"> </w:t>
      </w:r>
    </w:p>
    <w:p w14:paraId="13A30293" w14:textId="77777777" w:rsidR="003238A5" w:rsidRDefault="003238A5" w:rsidP="00FB710C">
      <w:pPr>
        <w:jc w:val="both"/>
      </w:pPr>
      <w:r w:rsidRPr="00A43FD7">
        <w:rPr>
          <w:b/>
        </w:rPr>
        <w:t>(Rechts)personen kunnen slechts eenmaal inschrijven</w:t>
      </w:r>
    </w:p>
    <w:p w14:paraId="6FA672C7" w14:textId="77777777" w:rsidR="003238A5" w:rsidRDefault="003238A5" w:rsidP="00FB710C">
      <w:pPr>
        <w:jc w:val="both"/>
      </w:pPr>
      <w:r>
        <w:t xml:space="preserve">U kunt slechts eenmaal inschrijven, hetzij als individuele inschrijver, hetzij als samenwerkingsverband, hetzij als onderaannemer, waarbij gebruik gemaakt kan worden van onderaannemers en/of een beroep gedaan kan worden op derde(n). </w:t>
      </w:r>
    </w:p>
    <w:p w14:paraId="5F8E3108" w14:textId="77777777" w:rsidR="003238A5" w:rsidRDefault="003238A5" w:rsidP="00FB710C">
      <w:pPr>
        <w:jc w:val="both"/>
      </w:pPr>
    </w:p>
    <w:p w14:paraId="6CFBD9BE" w14:textId="77777777" w:rsidR="003238A5" w:rsidRDefault="003238A5" w:rsidP="00FB710C">
      <w:pPr>
        <w:jc w:val="both"/>
      </w:pPr>
      <w:r>
        <w:t>Indien een onderneming zowel als individueel inschrijver of samenwerkingsverband, als onderaannemer of derde van een andere inschrijver deelneemt aan de aanbestedingsprocedure dan beoordelen wij alleen de inschrijving waarin de onderneming als onderaannemer of derde deelneemt en wordt de zelfstandige inschrijving / inschrijving als samenwerkingsverband terzijde gelegd en uitgesloten van verdere deelname aan de aanbestedingsprocedure.</w:t>
      </w:r>
    </w:p>
    <w:p w14:paraId="14DD4610" w14:textId="77777777" w:rsidR="003238A5" w:rsidRDefault="003238A5" w:rsidP="00FB710C">
      <w:pPr>
        <w:jc w:val="both"/>
      </w:pPr>
    </w:p>
    <w:p w14:paraId="07D586FE" w14:textId="77777777" w:rsidR="003238A5" w:rsidRDefault="003238A5" w:rsidP="00FB710C">
      <w:pPr>
        <w:jc w:val="both"/>
      </w:pPr>
      <w:r>
        <w:t>Indien een onderneming meerder keren inschrijft hetzij als individueel inschrijver hetzij, als samenwerkingsverband worden al deze inschrijvingen terzijde gelegd en uitgesloten van verdere deelname aan de aanbestedingsprocedure.</w:t>
      </w:r>
    </w:p>
    <w:p w14:paraId="25A87413" w14:textId="77777777" w:rsidR="003238A5" w:rsidRDefault="003238A5" w:rsidP="00FB710C">
      <w:pPr>
        <w:jc w:val="both"/>
      </w:pPr>
    </w:p>
    <w:p w14:paraId="4A79C06A" w14:textId="77777777" w:rsidR="003238A5" w:rsidRDefault="003238A5" w:rsidP="00FB710C">
      <w:pPr>
        <w:jc w:val="both"/>
      </w:pPr>
      <w:r>
        <w:t xml:space="preserve">Een moedermaatschappij, of holding mag niet met meerdere onderdelen van dezelfde groep, of holding inschrijven, of een deelneming bezitten in andere ondernemingen die inschrijven. Indien meerdere rechtspersonen binnen </w:t>
      </w:r>
      <w:proofErr w:type="spellStart"/>
      <w:r>
        <w:t>één</w:t>
      </w:r>
      <w:proofErr w:type="spellEnd"/>
      <w:r>
        <w:t xml:space="preserve"> holding inschrijven worden al deze rechtspersonen uitgesloten, tenzij bij inschrijving naar genoegen van ons wordt aangetoond dat er voldoende en adequate maatregelen zijn getroffen waardoor oneerlijke mededinging is uitgesloten. De volgende ondernemingen worden als </w:t>
      </w:r>
      <w:proofErr w:type="spellStart"/>
      <w:r>
        <w:t>één</w:t>
      </w:r>
      <w:proofErr w:type="spellEnd"/>
      <w:r>
        <w:t xml:space="preserve"> beschouwd: </w:t>
      </w:r>
    </w:p>
    <w:p w14:paraId="3BD76F3C" w14:textId="77777777" w:rsidR="003238A5" w:rsidRDefault="003238A5" w:rsidP="00ED22BC">
      <w:pPr>
        <w:pStyle w:val="Lijstalinea"/>
        <w:numPr>
          <w:ilvl w:val="0"/>
          <w:numId w:val="27"/>
        </w:numPr>
        <w:jc w:val="both"/>
      </w:pPr>
      <w:r>
        <w:t xml:space="preserve">aan elkaar gelieerd op een wijze als bedoeld in artikel 2:24a BW; of </w:t>
      </w:r>
    </w:p>
    <w:p w14:paraId="52D32AA3" w14:textId="77777777" w:rsidR="003238A5" w:rsidRDefault="003238A5" w:rsidP="00ED22BC">
      <w:pPr>
        <w:pStyle w:val="Lijstalinea"/>
        <w:numPr>
          <w:ilvl w:val="0"/>
          <w:numId w:val="27"/>
        </w:numPr>
        <w:jc w:val="both"/>
      </w:pPr>
      <w:r>
        <w:t xml:space="preserve">met elkaar verbonden in een groep als bedoeld in artikel 2:24b BW; of </w:t>
      </w:r>
    </w:p>
    <w:p w14:paraId="0A1780E4" w14:textId="77777777" w:rsidR="003238A5" w:rsidRDefault="003238A5" w:rsidP="00ED22BC">
      <w:pPr>
        <w:pStyle w:val="Lijstalinea"/>
        <w:numPr>
          <w:ilvl w:val="0"/>
          <w:numId w:val="27"/>
        </w:numPr>
        <w:jc w:val="both"/>
      </w:pPr>
      <w:r>
        <w:t xml:space="preserve">aan elkaar gelieerd in aan artikel 2:24a of 2:24b BW vergelijkbare rechtsvormen naar buitenlands recht. </w:t>
      </w:r>
    </w:p>
    <w:p w14:paraId="42B85DDB" w14:textId="77777777" w:rsidR="003238A5" w:rsidRDefault="003238A5" w:rsidP="00FB710C">
      <w:pPr>
        <w:jc w:val="both"/>
      </w:pPr>
    </w:p>
    <w:p w14:paraId="35F568C9" w14:textId="77777777" w:rsidR="003238A5" w:rsidRDefault="003238A5" w:rsidP="00FB710C">
      <w:pPr>
        <w:pStyle w:val="Kop30"/>
        <w:tabs>
          <w:tab w:val="clear" w:pos="680"/>
          <w:tab w:val="right" w:pos="851"/>
        </w:tabs>
        <w:spacing w:line="240" w:lineRule="atLeast"/>
        <w:ind w:left="851" w:hanging="851"/>
        <w:jc w:val="both"/>
      </w:pPr>
      <w:bookmarkStart w:id="81" w:name="_Toc22805496"/>
      <w:r>
        <w:t>Samenwerkingsverband</w:t>
      </w:r>
      <w:bookmarkEnd w:id="81"/>
    </w:p>
    <w:p w14:paraId="22C1B2C6" w14:textId="77777777" w:rsidR="003238A5" w:rsidRDefault="003238A5" w:rsidP="00FB710C">
      <w:pPr>
        <w:jc w:val="both"/>
        <w:rPr>
          <w:lang w:eastAsia="nl-NL"/>
        </w:rPr>
      </w:pPr>
      <w:r w:rsidRPr="00E1072D">
        <w:rPr>
          <w:lang w:eastAsia="nl-NL"/>
        </w:rPr>
        <w:t xml:space="preserve">Combinaties van ondernemers (Deel II A ‘Wijze van deelneming’ UEA) kunnen deelnemen aan deze aanbestedingsprocedure, mits hun deelname in overeenstemming met de mededingingsrechtelijke uitgangspunten gebeurt (zie: Beleidsregels van de Minister van Economische Zaken van 31 maart 2013, nr. WJZ/ 12354959, met betrekking tot de toepassing door de Raad van Bestuur van de Nederlandse Mededingingsautoriteit van artikel 6 van de Mededingingswet ten aanzien van Combinatieovereenkomsten (Beleidsregels Combinatieovereenkomsten 2013), </w:t>
      </w:r>
      <w:proofErr w:type="spellStart"/>
      <w:r w:rsidRPr="00E1072D">
        <w:rPr>
          <w:lang w:eastAsia="nl-NL"/>
        </w:rPr>
        <w:t>Stcrt</w:t>
      </w:r>
      <w:proofErr w:type="spellEnd"/>
      <w:r w:rsidRPr="00E1072D">
        <w:rPr>
          <w:lang w:eastAsia="nl-NL"/>
        </w:rPr>
        <w:t xml:space="preserve"> 2013, nr. 9223).</w:t>
      </w:r>
    </w:p>
    <w:p w14:paraId="7BF421E7" w14:textId="77777777" w:rsidR="003238A5" w:rsidRDefault="003238A5" w:rsidP="00FB710C">
      <w:pPr>
        <w:jc w:val="both"/>
      </w:pPr>
    </w:p>
    <w:p w14:paraId="5FC5A229" w14:textId="77777777" w:rsidR="00F174F2" w:rsidRPr="00B74FC5" w:rsidRDefault="00F174F2" w:rsidP="00FB710C">
      <w:pPr>
        <w:pStyle w:val="Kop30"/>
        <w:tabs>
          <w:tab w:val="clear" w:pos="680"/>
          <w:tab w:val="right" w:pos="851"/>
        </w:tabs>
        <w:spacing w:line="240" w:lineRule="atLeast"/>
        <w:ind w:left="851" w:hanging="851"/>
        <w:jc w:val="both"/>
      </w:pPr>
      <w:bookmarkStart w:id="82" w:name="_Toc22805498"/>
      <w:r w:rsidRPr="00B74FC5">
        <w:t>Onderaannemers</w:t>
      </w:r>
      <w:bookmarkEnd w:id="82"/>
      <w:r w:rsidRPr="00B74FC5">
        <w:t xml:space="preserve"> </w:t>
      </w:r>
    </w:p>
    <w:p w14:paraId="3BEAF9DA" w14:textId="77777777" w:rsidR="00F174F2" w:rsidRPr="00B74FC5" w:rsidRDefault="00F174F2" w:rsidP="00FB710C">
      <w:pPr>
        <w:jc w:val="both"/>
      </w:pPr>
      <w:r w:rsidRPr="00B74FC5">
        <w:t xml:space="preserve">Indien </w:t>
      </w:r>
      <w:r>
        <w:t>u</w:t>
      </w:r>
      <w:r w:rsidRPr="00B74FC5">
        <w:t xml:space="preserve"> gedurende de uitvoering van de opdracht delen van de opdracht uitbesteedt aan onderaannemers, waarop </w:t>
      </w:r>
      <w:r>
        <w:t>u</w:t>
      </w:r>
      <w:r w:rsidRPr="00B74FC5">
        <w:t xml:space="preserve"> geen beroep doet inzake de geschiktheidseisen, dient </w:t>
      </w:r>
      <w:r>
        <w:t>u</w:t>
      </w:r>
      <w:r w:rsidRPr="00B74FC5">
        <w:t xml:space="preserve"> deze onderaannemer(s) en de taken die zij </w:t>
      </w:r>
      <w:proofErr w:type="spellStart"/>
      <w:r w:rsidRPr="00B74FC5">
        <w:t>gaa</w:t>
      </w:r>
      <w:proofErr w:type="spellEnd"/>
      <w:r w:rsidRPr="00B74FC5">
        <w:t xml:space="preserve">(n)(t) uitvoeren te vermelden in het UEA (Deel II D). </w:t>
      </w:r>
    </w:p>
    <w:p w14:paraId="407FFCCF" w14:textId="77777777" w:rsidR="00F174F2" w:rsidRDefault="00F174F2" w:rsidP="00FB710C">
      <w:pPr>
        <w:jc w:val="both"/>
      </w:pPr>
    </w:p>
    <w:p w14:paraId="09125829" w14:textId="77777777" w:rsidR="00F174F2" w:rsidRDefault="00F174F2" w:rsidP="00FB710C">
      <w:pPr>
        <w:jc w:val="both"/>
      </w:pPr>
      <w:r>
        <w:t>In het kader van deze aanbesteding worden twee typen onderaannemers onderscheiden:</w:t>
      </w:r>
    </w:p>
    <w:p w14:paraId="1FCCD0E6" w14:textId="77777777" w:rsidR="00F174F2" w:rsidRDefault="00F174F2" w:rsidP="00FB710C">
      <w:pPr>
        <w:jc w:val="both"/>
      </w:pPr>
    </w:p>
    <w:p w14:paraId="0F76BD48" w14:textId="77777777" w:rsidR="00F174F2" w:rsidRPr="00F174F2" w:rsidRDefault="00F174F2" w:rsidP="00FB710C">
      <w:pPr>
        <w:jc w:val="both"/>
        <w:rPr>
          <w:u w:val="single"/>
        </w:rPr>
      </w:pPr>
      <w:r w:rsidRPr="00F174F2">
        <w:rPr>
          <w:u w:val="single"/>
        </w:rPr>
        <w:t>Onderaannemer type I</w:t>
      </w:r>
    </w:p>
    <w:p w14:paraId="59482FB2" w14:textId="77777777" w:rsidR="00F174F2" w:rsidRDefault="00F174F2" w:rsidP="00FB710C">
      <w:pPr>
        <w:jc w:val="both"/>
      </w:pPr>
      <w:r>
        <w:t xml:space="preserve">Een andere rechtspersoon, of een natuurlijk persoon dan inschrijver (ook zijnde de holding/het concern waaronder ondernemer valt), die inschrijver (hoofdaannemer) voornemens is in te zetten bij de uitvoering van onderhavige opdracht, teneinde te kunnen voldoen aan de geschiktheidseisen met betrekking tot de technische bekwaamheid. </w:t>
      </w:r>
    </w:p>
    <w:p w14:paraId="415AB6E0" w14:textId="77777777" w:rsidR="00F174F2" w:rsidRDefault="00F174F2" w:rsidP="00FB710C">
      <w:pPr>
        <w:jc w:val="both"/>
      </w:pPr>
    </w:p>
    <w:p w14:paraId="502688D7" w14:textId="77777777" w:rsidR="00F174F2" w:rsidRDefault="00F174F2" w:rsidP="00FB710C">
      <w:pPr>
        <w:jc w:val="both"/>
      </w:pPr>
      <w:r>
        <w:t>Indien er sprake is van een onderaannemer type I, dient dit op het UEA (Deel II C) aangegeven te worden. In de vragenlijsten is aangegeven welke documenten ingediend dienen te worden voor een onderaannemer type I.</w:t>
      </w:r>
    </w:p>
    <w:p w14:paraId="715C754C" w14:textId="77777777" w:rsidR="00F174F2" w:rsidRDefault="00F174F2" w:rsidP="00FB710C">
      <w:pPr>
        <w:jc w:val="both"/>
      </w:pPr>
    </w:p>
    <w:p w14:paraId="030CD29C" w14:textId="77777777" w:rsidR="00F174F2" w:rsidRPr="00F174F2" w:rsidRDefault="00F174F2" w:rsidP="00FB710C">
      <w:pPr>
        <w:jc w:val="both"/>
        <w:rPr>
          <w:b/>
        </w:rPr>
      </w:pPr>
      <w:r w:rsidRPr="00F174F2">
        <w:rPr>
          <w:b/>
        </w:rPr>
        <w:t xml:space="preserve">Let op: </w:t>
      </w:r>
    </w:p>
    <w:p w14:paraId="1DF850AA" w14:textId="77777777" w:rsidR="00F174F2" w:rsidRDefault="00F174F2" w:rsidP="00FB710C">
      <w:pPr>
        <w:jc w:val="both"/>
      </w:pPr>
      <w:r>
        <w:t>De onderaannemer type I dient tijdens de uitvoering van de opdracht de betreffende werkzaamheden waarvoor een beroep gedaan is op deze onderaannemer ook daadwerkelijk uit te voeren, tenzij uitdrukkelijk anders aangegeven.</w:t>
      </w:r>
    </w:p>
    <w:p w14:paraId="5A3B40C2" w14:textId="77777777" w:rsidR="00F174F2" w:rsidRDefault="00F174F2" w:rsidP="00FB710C">
      <w:pPr>
        <w:jc w:val="both"/>
      </w:pPr>
    </w:p>
    <w:p w14:paraId="2E302965" w14:textId="77777777" w:rsidR="00F174F2" w:rsidRPr="00F174F2" w:rsidRDefault="00F174F2" w:rsidP="00FB710C">
      <w:pPr>
        <w:jc w:val="both"/>
        <w:rPr>
          <w:u w:val="single"/>
        </w:rPr>
      </w:pPr>
      <w:r w:rsidRPr="00F174F2">
        <w:rPr>
          <w:u w:val="single"/>
        </w:rPr>
        <w:t>Onderaannemer type II</w:t>
      </w:r>
    </w:p>
    <w:p w14:paraId="08B0D625" w14:textId="77777777" w:rsidR="00F174F2" w:rsidRDefault="00F174F2" w:rsidP="00FB710C">
      <w:pPr>
        <w:jc w:val="both"/>
      </w:pPr>
      <w:r>
        <w:t xml:space="preserve">Een andere rechtspersoon, of een natuurlijk persoon dan inschrijver (ook zijnde de holding/het concern waaronder ondernemer valt), die inschrijver (hoofdaannemer) voornemens is in te zetten bij de uitvoering van onderhavige opdracht, zonder dat hij deze ondernemer nodig heeft om aan de gestelde geschiktheidseisen te voldoen. </w:t>
      </w:r>
    </w:p>
    <w:p w14:paraId="031403BD" w14:textId="77777777" w:rsidR="00F174F2" w:rsidRDefault="00F174F2" w:rsidP="00FB710C">
      <w:pPr>
        <w:jc w:val="both"/>
      </w:pPr>
    </w:p>
    <w:p w14:paraId="31E02947" w14:textId="77777777" w:rsidR="00F174F2" w:rsidRDefault="00F174F2" w:rsidP="00FB710C">
      <w:pPr>
        <w:jc w:val="both"/>
      </w:pPr>
      <w:r>
        <w:t xml:space="preserve">Indien er sprake is van een onderaannemer type II, dient dit op het UEA (Deel II D) aangegeven te worden. </w:t>
      </w:r>
    </w:p>
    <w:p w14:paraId="7F9C446F" w14:textId="77777777" w:rsidR="00F174F2" w:rsidRDefault="00F174F2" w:rsidP="00FB710C">
      <w:pPr>
        <w:jc w:val="both"/>
      </w:pPr>
    </w:p>
    <w:p w14:paraId="28FA5DA5" w14:textId="77777777" w:rsidR="003238A5" w:rsidRDefault="003238A5" w:rsidP="00FB710C">
      <w:pPr>
        <w:pStyle w:val="Kop30"/>
        <w:tabs>
          <w:tab w:val="clear" w:pos="680"/>
          <w:tab w:val="right" w:pos="851"/>
        </w:tabs>
        <w:spacing w:line="240" w:lineRule="atLeast"/>
        <w:ind w:left="851" w:hanging="851"/>
        <w:jc w:val="both"/>
      </w:pPr>
      <w:bookmarkStart w:id="83" w:name="_Toc22805497"/>
      <w:r>
        <w:t>Beroep op derde</w:t>
      </w:r>
      <w:bookmarkEnd w:id="83"/>
      <w:r>
        <w:t xml:space="preserve"> </w:t>
      </w:r>
    </w:p>
    <w:p w14:paraId="27E75E95" w14:textId="77777777" w:rsidR="00A00EE8" w:rsidRPr="00A43FD7" w:rsidRDefault="00A00EE8" w:rsidP="00FB710C">
      <w:pPr>
        <w:jc w:val="both"/>
        <w:rPr>
          <w:b/>
        </w:rPr>
      </w:pPr>
      <w:r w:rsidRPr="00A43FD7">
        <w:rPr>
          <w:b/>
        </w:rPr>
        <w:t xml:space="preserve">Technische bekwaamheid </w:t>
      </w:r>
    </w:p>
    <w:p w14:paraId="72243339" w14:textId="77777777" w:rsidR="00A00EE8" w:rsidRDefault="00A00EE8" w:rsidP="00FB710C">
      <w:pPr>
        <w:jc w:val="both"/>
      </w:pPr>
      <w:r>
        <w:t xml:space="preserve">Indien u zich beroept op derde(n) (ook zijnde de holding/concern waaronder gegadigde valt) voor wat betreft de technische bekwaamheid, dan dient u dit op het UEA (Deel II C) aan te geven. De uitsluitingsgronden welke gelden voor u zijn tevens van toepassing op derde(n). </w:t>
      </w:r>
    </w:p>
    <w:p w14:paraId="71CDFB47" w14:textId="77777777" w:rsidR="00A00EE8" w:rsidRDefault="00A00EE8" w:rsidP="00FB710C">
      <w:pPr>
        <w:jc w:val="both"/>
      </w:pPr>
    </w:p>
    <w:p w14:paraId="062DD074" w14:textId="77777777" w:rsidR="00A00EE8" w:rsidRDefault="00A00EE8" w:rsidP="00FB710C">
      <w:pPr>
        <w:jc w:val="both"/>
      </w:pPr>
      <w:r>
        <w:t xml:space="preserve">De derde(n) c.q. onderaannemer(s) waarop u een beroep inzake de technische bekwaamheid dient tijdens de uitvoering van de opdracht de betreffende werkzaamheden waarop deze technische bekwaamheid van toepassing is ook daadwerkelijk uit te voeren, tenzij uitdrukkelijk anders aangegeven. </w:t>
      </w:r>
    </w:p>
    <w:p w14:paraId="26A296C8" w14:textId="77777777" w:rsidR="00A00EE8" w:rsidRDefault="00A00EE8" w:rsidP="00FB710C">
      <w:pPr>
        <w:jc w:val="both"/>
      </w:pPr>
    </w:p>
    <w:p w14:paraId="467F49AD" w14:textId="77777777" w:rsidR="00A00EE8" w:rsidRPr="00B74FC5" w:rsidRDefault="00A00EE8" w:rsidP="00FB710C">
      <w:pPr>
        <w:jc w:val="both"/>
        <w:rPr>
          <w:u w:val="single"/>
        </w:rPr>
      </w:pPr>
      <w:r w:rsidRPr="00B74FC5">
        <w:rPr>
          <w:u w:val="single"/>
        </w:rPr>
        <w:t xml:space="preserve">Bij inschrijving te overleggen bewijsstukken </w:t>
      </w:r>
    </w:p>
    <w:p w14:paraId="1C3A5594" w14:textId="77777777" w:rsidR="00A00EE8" w:rsidRDefault="00A00EE8" w:rsidP="00ED22BC">
      <w:pPr>
        <w:pStyle w:val="Lijstalinea"/>
        <w:numPr>
          <w:ilvl w:val="0"/>
          <w:numId w:val="38"/>
        </w:numPr>
        <w:jc w:val="both"/>
      </w:pPr>
      <w:r>
        <w:t xml:space="preserve">Volledig ingevuld, niet gewijzigd en rechtsgeldig ondertekende UEA van deze derde(n); </w:t>
      </w:r>
    </w:p>
    <w:p w14:paraId="04F1DF8B" w14:textId="77777777" w:rsidR="00A00EE8" w:rsidRDefault="00A00EE8" w:rsidP="00ED22BC">
      <w:pPr>
        <w:pStyle w:val="Lijstalinea"/>
        <w:numPr>
          <w:ilvl w:val="0"/>
          <w:numId w:val="38"/>
        </w:numPr>
        <w:jc w:val="both"/>
      </w:pPr>
      <w:r>
        <w:t xml:space="preserve">Een bewijs van inschrijving van uw onderneming in het nationale beroeps-/handelsregister (KvK uittreksel) dat op de datum van indiening van de inschrijving niet ouder is dan zes maanden. Dit bewijs bevat de actuele gegevens van inschrijver en inschrijver vult dit bewijs aan met eventuele documentatie waaruit de rechtsgeldigheid van de handtekening van de inschrijver blijkt (statuten, volmacht(en) etc.); </w:t>
      </w:r>
    </w:p>
    <w:p w14:paraId="4E1983A1" w14:textId="77777777" w:rsidR="00A00EE8" w:rsidRDefault="00A00EE8" w:rsidP="00ED22BC">
      <w:pPr>
        <w:pStyle w:val="Lijstalinea"/>
        <w:numPr>
          <w:ilvl w:val="0"/>
          <w:numId w:val="38"/>
        </w:numPr>
        <w:jc w:val="both"/>
      </w:pPr>
      <w:r>
        <w:t xml:space="preserve">Bewijsmiddelen inzake de geschiktheidseisen m.b.t. de technische bekwaamheid waarvoor u een beroep doet op deze derde(n). </w:t>
      </w:r>
    </w:p>
    <w:p w14:paraId="43DB90CE" w14:textId="77777777" w:rsidR="00A00EE8" w:rsidRDefault="00A00EE8" w:rsidP="00FB710C">
      <w:pPr>
        <w:jc w:val="both"/>
      </w:pPr>
    </w:p>
    <w:p w14:paraId="594EF617" w14:textId="77777777" w:rsidR="00A00EE8" w:rsidRPr="00B74FC5" w:rsidRDefault="00A00EE8" w:rsidP="00FB710C">
      <w:pPr>
        <w:jc w:val="both"/>
        <w:rPr>
          <w:u w:val="single"/>
        </w:rPr>
      </w:pPr>
      <w:r w:rsidRPr="00B74FC5">
        <w:rPr>
          <w:u w:val="single"/>
        </w:rPr>
        <w:t xml:space="preserve">Op eerste verzoek te overleggen bewijsstukken </w:t>
      </w:r>
    </w:p>
    <w:p w14:paraId="4543C698" w14:textId="77777777" w:rsidR="00A00EE8" w:rsidRDefault="00A00EE8" w:rsidP="00ED22BC">
      <w:pPr>
        <w:pStyle w:val="Lijstalinea"/>
        <w:numPr>
          <w:ilvl w:val="0"/>
          <w:numId w:val="37"/>
        </w:numPr>
        <w:jc w:val="both"/>
      </w:pPr>
      <w:r>
        <w:t xml:space="preserve">Bewijsmiddelen inzake uitsluitingsgronden van deze derde(n). </w:t>
      </w:r>
    </w:p>
    <w:p w14:paraId="542680D2" w14:textId="77777777" w:rsidR="00A00EE8" w:rsidRDefault="00A00EE8" w:rsidP="00ED22BC">
      <w:pPr>
        <w:pStyle w:val="Lijstalinea"/>
        <w:numPr>
          <w:ilvl w:val="0"/>
          <w:numId w:val="37"/>
        </w:numPr>
        <w:jc w:val="both"/>
      </w:pPr>
      <w:r>
        <w:lastRenderedPageBreak/>
        <w:t xml:space="preserve">Bewijsmiddelen inzake de geschiktheidseisen m.b.t. de technische bekwaamheid waarvoor u een beroep doet op deze derde(n). </w:t>
      </w:r>
    </w:p>
    <w:p w14:paraId="6428DCB1" w14:textId="77777777" w:rsidR="00A00EE8" w:rsidRDefault="00A00EE8" w:rsidP="00FB710C">
      <w:pPr>
        <w:jc w:val="both"/>
      </w:pPr>
    </w:p>
    <w:p w14:paraId="0EA75B6E" w14:textId="77777777" w:rsidR="00A00EE8" w:rsidRPr="00B74FC5" w:rsidRDefault="00A00EE8" w:rsidP="00FB710C">
      <w:pPr>
        <w:jc w:val="both"/>
        <w:rPr>
          <w:b/>
        </w:rPr>
      </w:pPr>
      <w:r w:rsidRPr="00B74FC5">
        <w:rPr>
          <w:b/>
        </w:rPr>
        <w:t xml:space="preserve">Financiële en/of economische draagkracht </w:t>
      </w:r>
    </w:p>
    <w:p w14:paraId="456B385E" w14:textId="77777777" w:rsidR="00A00EE8" w:rsidRDefault="00A00EE8" w:rsidP="00FB710C">
      <w:pPr>
        <w:jc w:val="both"/>
      </w:pPr>
      <w:r>
        <w:t xml:space="preserve">Indien u zich beroept op een derde (ook zijnde de holding/concern waaronder inschrijver valt) voor wat betreft de financiële en/of economische draagkracht dient dit op het UEA (Deel II C) aangegeven te worden. De uitsluitingsgronden welke gelden voor u zijn tevens van toepassing op deze derde. </w:t>
      </w:r>
    </w:p>
    <w:p w14:paraId="3D5E4AD6" w14:textId="77777777" w:rsidR="00A00EE8" w:rsidRDefault="00A00EE8" w:rsidP="00FB710C">
      <w:pPr>
        <w:jc w:val="both"/>
      </w:pPr>
    </w:p>
    <w:p w14:paraId="6569C1AA" w14:textId="77777777" w:rsidR="00A00EE8" w:rsidRDefault="00A00EE8" w:rsidP="00FB710C">
      <w:pPr>
        <w:jc w:val="both"/>
      </w:pPr>
      <w:r>
        <w:t xml:space="preserve">Let op: indien u onderdeel uitmaakt van een groep en die resultaten zijn opgenomen in een geconsolideerde jaarrekening, dan is er naar het oordeel van ons sprake van het doen van een beroep op de financiële en/of economische draagkracht van een derde (te weten het consoliderende vennootschap). </w:t>
      </w:r>
    </w:p>
    <w:p w14:paraId="2537935E" w14:textId="77777777" w:rsidR="00A00EE8" w:rsidRDefault="00A00EE8" w:rsidP="00FB710C">
      <w:pPr>
        <w:jc w:val="both"/>
      </w:pPr>
    </w:p>
    <w:p w14:paraId="601D333F" w14:textId="77777777" w:rsidR="00A00EE8" w:rsidRPr="00B74FC5" w:rsidRDefault="00A00EE8" w:rsidP="00FB710C">
      <w:pPr>
        <w:jc w:val="both"/>
        <w:rPr>
          <w:u w:val="single"/>
        </w:rPr>
      </w:pPr>
      <w:r w:rsidRPr="00B74FC5">
        <w:rPr>
          <w:u w:val="single"/>
        </w:rPr>
        <w:t xml:space="preserve">Bij inschrijving te overleggen bewijsstukken </w:t>
      </w:r>
    </w:p>
    <w:p w14:paraId="5B43D745" w14:textId="67D0754A" w:rsidR="00A00EE8" w:rsidRDefault="00A00EE8" w:rsidP="00ED22BC">
      <w:pPr>
        <w:pStyle w:val="Lijstalinea"/>
        <w:numPr>
          <w:ilvl w:val="0"/>
          <w:numId w:val="36"/>
        </w:numPr>
        <w:jc w:val="both"/>
      </w:pPr>
      <w:r>
        <w:t xml:space="preserve">Verklaring conform artikel 2:403 lid 1 sub f BW </w:t>
      </w:r>
      <w:r>
        <w:rPr>
          <w:rFonts w:ascii="Lucida Sans Unicode" w:hAnsi="Lucida Sans Unicode" w:cs="Lucida Sans Unicode"/>
        </w:rPr>
        <w:t xml:space="preserve">of </w:t>
      </w:r>
      <w:r>
        <w:rPr>
          <w:rFonts w:ascii="Lucida Sans Unicode" w:hAnsi="Lucida Sans Unicode" w:cs="Lucida Sans Unicode"/>
          <w:b/>
        </w:rPr>
        <w:t>Bijlage</w:t>
      </w:r>
      <w:r w:rsidRPr="00151708">
        <w:rPr>
          <w:rFonts w:ascii="Lucida Sans Unicode" w:hAnsi="Lucida Sans Unicode" w:cs="Lucida Sans Unicode"/>
          <w:b/>
        </w:rPr>
        <w:t xml:space="preserve"> </w:t>
      </w:r>
      <w:r w:rsidR="00E80313">
        <w:rPr>
          <w:rFonts w:ascii="Lucida Sans Unicode" w:hAnsi="Lucida Sans Unicode" w:cs="Lucida Sans Unicode"/>
          <w:b/>
        </w:rPr>
        <w:t>5</w:t>
      </w:r>
      <w:r>
        <w:rPr>
          <w:rFonts w:ascii="Lucida Sans Unicode" w:hAnsi="Lucida Sans Unicode" w:cs="Lucida Sans Unicode"/>
          <w:b/>
        </w:rPr>
        <w:t xml:space="preserve"> Verklaring h</w:t>
      </w:r>
      <w:r w:rsidRPr="00151708">
        <w:rPr>
          <w:rFonts w:ascii="Lucida Sans Unicode" w:hAnsi="Lucida Sans Unicode" w:cs="Lucida Sans Unicode"/>
          <w:b/>
        </w:rPr>
        <w:t>oofdelijke aansprakelijkheid</w:t>
      </w:r>
      <w:r>
        <w:rPr>
          <w:rFonts w:ascii="Lucida Sans Unicode" w:hAnsi="Lucida Sans Unicode" w:cs="Lucida Sans Unicode"/>
          <w:b/>
        </w:rPr>
        <w:t>.</w:t>
      </w:r>
    </w:p>
    <w:p w14:paraId="54A654AC" w14:textId="77777777" w:rsidR="00A00EE8" w:rsidRDefault="00A00EE8" w:rsidP="00ED22BC">
      <w:pPr>
        <w:pStyle w:val="Lijstalinea"/>
        <w:numPr>
          <w:ilvl w:val="0"/>
          <w:numId w:val="36"/>
        </w:numPr>
        <w:jc w:val="both"/>
      </w:pPr>
      <w:r>
        <w:t xml:space="preserve">Een bewijs van inschrijving van uw onderneming in het nationale beroeps-/handelsregister (KvK uittreksel) dat op de datum van indiening van de inschrijving niet ouder is dan zes maanden. Dit bewijs bevat uw actuele gegevens en u vult dit bewijs aan met eventuele documentatie waaruit de rechtsgeldigheid van de handtekening van u blijkt (statuten, volmacht(en) etc.). </w:t>
      </w:r>
    </w:p>
    <w:p w14:paraId="0C0B25D3" w14:textId="77777777" w:rsidR="00A00EE8" w:rsidRDefault="00A00EE8" w:rsidP="00FB710C">
      <w:pPr>
        <w:jc w:val="both"/>
      </w:pPr>
    </w:p>
    <w:p w14:paraId="22B6D33D" w14:textId="77777777" w:rsidR="00A00EE8" w:rsidRPr="00B74FC5" w:rsidRDefault="00A00EE8" w:rsidP="00FB710C">
      <w:pPr>
        <w:jc w:val="both"/>
        <w:rPr>
          <w:u w:val="single"/>
        </w:rPr>
      </w:pPr>
      <w:r w:rsidRPr="00B74FC5">
        <w:rPr>
          <w:u w:val="single"/>
        </w:rPr>
        <w:t xml:space="preserve">Op eerste verzoek te overleggen bewijsstukken </w:t>
      </w:r>
    </w:p>
    <w:p w14:paraId="5AD29EDB" w14:textId="77777777" w:rsidR="00F174F2" w:rsidRDefault="00A00EE8" w:rsidP="00FB710C">
      <w:pPr>
        <w:jc w:val="both"/>
      </w:pPr>
      <w:r>
        <w:t>Een door het Ministerie van Justitie en Veiligheid afgegeven Gedragsverklaring Aanbesteden, als bedoeld in artikel 4.1 Aw2012, die op datum van indiening van de inschrijving niet ouder is dan 24 maanden.</w:t>
      </w:r>
    </w:p>
    <w:p w14:paraId="5D250D46" w14:textId="77777777" w:rsidR="00F174F2" w:rsidRDefault="00F174F2" w:rsidP="00FB710C">
      <w:pPr>
        <w:jc w:val="both"/>
      </w:pPr>
    </w:p>
    <w:p w14:paraId="717B2ED6" w14:textId="77777777" w:rsidR="003238A5" w:rsidRPr="00B74FC5" w:rsidRDefault="003238A5" w:rsidP="00FB710C">
      <w:pPr>
        <w:pStyle w:val="Kop2"/>
        <w:jc w:val="both"/>
      </w:pPr>
      <w:bookmarkStart w:id="84" w:name="_Toc22805499"/>
      <w:bookmarkStart w:id="85" w:name="_Toc109379710"/>
      <w:r w:rsidRPr="00B74FC5">
        <w:t>Uniform Europees Aanbestedingsdocument</w:t>
      </w:r>
      <w:bookmarkEnd w:id="84"/>
      <w:bookmarkEnd w:id="85"/>
      <w:r w:rsidRPr="00B74FC5">
        <w:t xml:space="preserve"> </w:t>
      </w:r>
    </w:p>
    <w:p w14:paraId="1DC0C3FA" w14:textId="31208833" w:rsidR="00A00EE8" w:rsidRPr="00CB5394" w:rsidRDefault="00A00EE8" w:rsidP="00FB710C">
      <w:pPr>
        <w:jc w:val="both"/>
        <w:rPr>
          <w:b/>
        </w:rPr>
      </w:pPr>
      <w:r>
        <w:t>U</w:t>
      </w:r>
      <w:r w:rsidRPr="00B74FC5">
        <w:t xml:space="preserve"> </w:t>
      </w:r>
      <w:r>
        <w:t xml:space="preserve">kunt gebruik maken van de </w:t>
      </w:r>
      <w:proofErr w:type="spellStart"/>
      <w:r w:rsidRPr="00984CFB">
        <w:t>TenderNed</w:t>
      </w:r>
      <w:proofErr w:type="spellEnd"/>
      <w:r w:rsidRPr="00984CFB">
        <w:t xml:space="preserve"> UEA-</w:t>
      </w:r>
      <w:r>
        <w:t>tool</w:t>
      </w:r>
      <w:r w:rsidRPr="00B74FC5">
        <w:t xml:space="preserve">. </w:t>
      </w:r>
      <w:r>
        <w:t xml:space="preserve">Op </w:t>
      </w:r>
      <w:proofErr w:type="spellStart"/>
      <w:r>
        <w:t>TenderNed</w:t>
      </w:r>
      <w:proofErr w:type="spellEnd"/>
      <w:r>
        <w:t xml:space="preserve"> vindt u informatie omtrent het gebruik van deze tool.</w:t>
      </w:r>
      <w:r>
        <w:rPr>
          <w:b/>
        </w:rPr>
        <w:t xml:space="preserve"> </w:t>
      </w:r>
      <w:r w:rsidRPr="00CB5394">
        <w:t xml:space="preserve">In het geval van een samenwerkingsverband geldt dit voor alle deelnemende ondernemingen. Het niet indienen, het niet volledig invullen en/of het aanbrengen van wijzigingen in het digitale UEA leidt </w:t>
      </w:r>
      <w:r>
        <w:t>tot een ongeldige inschrijving.</w:t>
      </w:r>
    </w:p>
    <w:p w14:paraId="072B0798" w14:textId="77777777" w:rsidR="00A00EE8" w:rsidRDefault="00A00EE8" w:rsidP="00FB710C">
      <w:pPr>
        <w:jc w:val="both"/>
      </w:pPr>
    </w:p>
    <w:p w14:paraId="18CF076C" w14:textId="43307CA9" w:rsidR="00A00EE8" w:rsidRDefault="00A00EE8" w:rsidP="00FB710C">
      <w:pPr>
        <w:jc w:val="both"/>
        <w:rPr>
          <w:lang w:val="nl"/>
        </w:rPr>
      </w:pPr>
      <w:r w:rsidRPr="00CB5394">
        <w:rPr>
          <w:lang w:val="nl"/>
        </w:rPr>
        <w:t>Onderaannemers type I</w:t>
      </w:r>
      <w:r>
        <w:rPr>
          <w:lang w:val="nl"/>
        </w:rPr>
        <w:t xml:space="preserve"> </w:t>
      </w:r>
      <w:r w:rsidRPr="00CB5394">
        <w:rPr>
          <w:lang w:val="nl"/>
        </w:rPr>
        <w:t>, alsmede derde(n) waarop een beroep wordt gedaan inzake de financi</w:t>
      </w:r>
      <w:r>
        <w:rPr>
          <w:lang w:val="nl"/>
        </w:rPr>
        <w:t xml:space="preserve">ële en economische draagkracht dienen eveneens het digitale UEA </w:t>
      </w:r>
      <w:r w:rsidRPr="00CB5394">
        <w:rPr>
          <w:lang w:val="nl"/>
        </w:rPr>
        <w:t xml:space="preserve">volledig in te vullen, rechtsgeldig te ondertekenen en bij inschrijving in te dienen. </w:t>
      </w:r>
    </w:p>
    <w:p w14:paraId="643C9CBD" w14:textId="77777777" w:rsidR="00A00EE8" w:rsidRPr="00A00EE8" w:rsidRDefault="00A00EE8" w:rsidP="00FB710C">
      <w:pPr>
        <w:jc w:val="both"/>
        <w:rPr>
          <w:lang w:val="nl"/>
        </w:rPr>
      </w:pPr>
    </w:p>
    <w:p w14:paraId="0455EC82" w14:textId="77777777" w:rsidR="003238A5" w:rsidRPr="00B74FC5" w:rsidRDefault="003238A5" w:rsidP="00FB710C">
      <w:pPr>
        <w:pStyle w:val="Kop2"/>
        <w:jc w:val="both"/>
      </w:pPr>
      <w:bookmarkStart w:id="86" w:name="_Toc22805500"/>
      <w:bookmarkStart w:id="87" w:name="_Toc109379711"/>
      <w:r w:rsidRPr="00B74FC5">
        <w:t>Uitsluitingsgronden</w:t>
      </w:r>
      <w:bookmarkEnd w:id="86"/>
      <w:bookmarkEnd w:id="87"/>
      <w:r w:rsidRPr="00B74FC5">
        <w:t xml:space="preserve"> </w:t>
      </w:r>
    </w:p>
    <w:p w14:paraId="6F5EF5A4" w14:textId="77777777" w:rsidR="003238A5" w:rsidRPr="00B74FC5" w:rsidRDefault="003238A5" w:rsidP="00FB710C">
      <w:pPr>
        <w:jc w:val="both"/>
      </w:pPr>
      <w:r>
        <w:t>Met het</w:t>
      </w:r>
      <w:r w:rsidRPr="00B74FC5">
        <w:t xml:space="preserve"> UEA</w:t>
      </w:r>
      <w:r>
        <w:t xml:space="preserve"> verklaart u </w:t>
      </w:r>
      <w:r w:rsidRPr="00B74FC5">
        <w:t xml:space="preserve">dat </w:t>
      </w:r>
      <w:r w:rsidRPr="009A3C88">
        <w:t xml:space="preserve">gedurende de aanbestedingsprocedure en de uitvoering van de opdracht </w:t>
      </w:r>
      <w:r w:rsidRPr="00B74FC5">
        <w:t xml:space="preserve">geen van de daarin genoemde uitsluitingsgronden op </w:t>
      </w:r>
      <w:r>
        <w:t>u</w:t>
      </w:r>
      <w:r w:rsidRPr="00B74FC5">
        <w:t xml:space="preserve"> van toepassing zijn. </w:t>
      </w:r>
    </w:p>
    <w:p w14:paraId="29027A2F" w14:textId="77777777" w:rsidR="003238A5" w:rsidRDefault="003238A5" w:rsidP="00FB710C">
      <w:pPr>
        <w:jc w:val="both"/>
      </w:pPr>
    </w:p>
    <w:p w14:paraId="5F161C3D" w14:textId="2F2A9BE3" w:rsidR="003238A5" w:rsidRDefault="003238A5" w:rsidP="00FB710C">
      <w:pPr>
        <w:jc w:val="both"/>
      </w:pPr>
      <w:r w:rsidRPr="00B74FC5">
        <w:t xml:space="preserve">Indien toch </w:t>
      </w:r>
      <w:proofErr w:type="spellStart"/>
      <w:r w:rsidRPr="00B74FC5">
        <w:t>één</w:t>
      </w:r>
      <w:proofErr w:type="spellEnd"/>
      <w:r w:rsidRPr="00B74FC5">
        <w:t xml:space="preserve"> of meer van de in het </w:t>
      </w:r>
      <w:r>
        <w:t>UEA</w:t>
      </w:r>
      <w:r w:rsidRPr="00B74FC5">
        <w:t xml:space="preserve"> gestelde uitsluitingsgronden op </w:t>
      </w:r>
      <w:r>
        <w:t>u van toepassing zijn</w:t>
      </w:r>
      <w:r w:rsidR="00A00EE8">
        <w:t xml:space="preserve"> </w:t>
      </w:r>
      <w:r>
        <w:t xml:space="preserve">kunt u </w:t>
      </w:r>
      <w:r w:rsidRPr="00B74FC5">
        <w:t xml:space="preserve">worden uitgesloten van verdere deelname aan de aanbestedingsprocedure. </w:t>
      </w:r>
      <w:r>
        <w:t>Wij stellen u</w:t>
      </w:r>
      <w:r w:rsidRPr="00B74FC5">
        <w:t xml:space="preserve"> </w:t>
      </w:r>
      <w:r>
        <w:t xml:space="preserve">in de gelegenheid </w:t>
      </w:r>
      <w:r w:rsidRPr="00B74FC5">
        <w:t xml:space="preserve">waarop een uitsluitingsgrond als bedoeld in artikel 2.86, eerste of derde lid </w:t>
      </w:r>
      <w:proofErr w:type="spellStart"/>
      <w:r w:rsidRPr="00B74FC5">
        <w:t>Aw</w:t>
      </w:r>
      <w:proofErr w:type="spellEnd"/>
      <w:r w:rsidRPr="00B74FC5">
        <w:t xml:space="preserve"> 2012 of artikel 2.87 </w:t>
      </w:r>
      <w:proofErr w:type="spellStart"/>
      <w:r w:rsidRPr="00B74FC5">
        <w:t>Aw</w:t>
      </w:r>
      <w:proofErr w:type="spellEnd"/>
      <w:r w:rsidRPr="00B74FC5">
        <w:t xml:space="preserve"> 2012 van toepassing is, in de</w:t>
      </w:r>
      <w:r>
        <w:t xml:space="preserve"> gelegenheid te bewijzen dat u</w:t>
      </w:r>
      <w:r w:rsidRPr="00B74FC5">
        <w:t xml:space="preserve"> voldoende vertrouwenwekkende maatregelen heeft genomen om </w:t>
      </w:r>
      <w:r>
        <w:t>uw</w:t>
      </w:r>
      <w:r w:rsidRPr="00B74FC5">
        <w:t xml:space="preserve"> betrouwbaarheid aan te tonen. Indien </w:t>
      </w:r>
      <w:r>
        <w:t>wij</w:t>
      </w:r>
      <w:r w:rsidRPr="00B74FC5">
        <w:t xml:space="preserve"> dat bewijs toereikend acht, wordt </w:t>
      </w:r>
      <w:r>
        <w:t>u</w:t>
      </w:r>
      <w:r w:rsidRPr="00B74FC5">
        <w:t xml:space="preserve"> niet uitgesloten. </w:t>
      </w:r>
    </w:p>
    <w:p w14:paraId="10AB134F" w14:textId="0E1067E3" w:rsidR="00035133" w:rsidRDefault="00035133" w:rsidP="00FB710C">
      <w:pPr>
        <w:jc w:val="both"/>
      </w:pPr>
    </w:p>
    <w:p w14:paraId="266E2D0F" w14:textId="02D24C74" w:rsidR="00035133" w:rsidRPr="00D74554" w:rsidRDefault="00D74554" w:rsidP="00FB710C">
      <w:pPr>
        <w:jc w:val="both"/>
        <w:rPr>
          <w:b/>
          <w:bCs/>
        </w:rPr>
      </w:pPr>
      <w:r w:rsidRPr="00D74554">
        <w:rPr>
          <w:b/>
          <w:bCs/>
        </w:rPr>
        <w:t>Russische betrokkenheid</w:t>
      </w:r>
    </w:p>
    <w:p w14:paraId="3B2DC422" w14:textId="77777777" w:rsidR="00035133" w:rsidRPr="00035133" w:rsidRDefault="00035133" w:rsidP="00035133">
      <w:pPr>
        <w:rPr>
          <w:rFonts w:ascii="Calibri" w:hAnsi="Calibri"/>
        </w:rPr>
      </w:pPr>
      <w:r w:rsidRPr="00035133">
        <w:lastRenderedPageBreak/>
        <w:t xml:space="preserve">Op basis van het vijfde sanctiepakket van de EU is het Aanbestedende diensten niet toegestaan opdrachten te gunnen aan Russische partijen. </w:t>
      </w:r>
    </w:p>
    <w:p w14:paraId="65CA2A76" w14:textId="77777777" w:rsidR="00035133" w:rsidRPr="00035133" w:rsidRDefault="00035133" w:rsidP="00035133"/>
    <w:p w14:paraId="17CBD01B" w14:textId="77777777" w:rsidR="00035133" w:rsidRPr="00035133" w:rsidRDefault="00035133" w:rsidP="00035133">
      <w:r w:rsidRPr="00035133">
        <w:t xml:space="preserve">De Aanbestedende dienst sluit een Inschrijver uit indien er sprake is van: </w:t>
      </w:r>
    </w:p>
    <w:p w14:paraId="59330A1F" w14:textId="77777777" w:rsidR="00D74554" w:rsidRDefault="00035133" w:rsidP="00D74554">
      <w:pPr>
        <w:pStyle w:val="Lijstalinea"/>
        <w:numPr>
          <w:ilvl w:val="0"/>
          <w:numId w:val="43"/>
        </w:numPr>
      </w:pPr>
      <w:r w:rsidRPr="00035133">
        <w:t>Personen met een Russische nationaliteit en personen of rechtspersonen (bedrijven, entiteiten of organen) die gevestigd zijn in Rusland;</w:t>
      </w:r>
    </w:p>
    <w:p w14:paraId="49F07B8A" w14:textId="77777777" w:rsidR="00D74554" w:rsidRDefault="00D74554" w:rsidP="00D74554">
      <w:pPr>
        <w:pStyle w:val="Lijstalinea"/>
        <w:numPr>
          <w:ilvl w:val="0"/>
          <w:numId w:val="43"/>
        </w:numPr>
      </w:pPr>
      <w:r>
        <w:t>R</w:t>
      </w:r>
      <w:r w:rsidR="00035133" w:rsidRPr="00035133">
        <w:t>echtspersonen die voor meer dan 50% eigendom zijn van een Russische partij zoals genoemd hierboven; en</w:t>
      </w:r>
    </w:p>
    <w:p w14:paraId="256146AF" w14:textId="47C09ECF" w:rsidR="00035133" w:rsidRPr="00035133" w:rsidRDefault="00D74554" w:rsidP="00D74554">
      <w:pPr>
        <w:pStyle w:val="Lijstalinea"/>
        <w:numPr>
          <w:ilvl w:val="0"/>
          <w:numId w:val="43"/>
        </w:numPr>
      </w:pPr>
      <w:r>
        <w:t>P</w:t>
      </w:r>
      <w:r w:rsidR="00035133" w:rsidRPr="00035133">
        <w:t>ersonen of rechtspersonen die handelen in belang van of op aanwijzing van een bovengenoemde Russische partij.</w:t>
      </w:r>
    </w:p>
    <w:p w14:paraId="1FE169F7" w14:textId="77777777" w:rsidR="00035133" w:rsidRPr="00035133" w:rsidRDefault="00035133" w:rsidP="00035133">
      <w:r w:rsidRPr="00035133">
        <w:t xml:space="preserve">De rechtspersonen als bedoeld bij de tweede of derde </w:t>
      </w:r>
      <w:proofErr w:type="spellStart"/>
      <w:r w:rsidRPr="00035133">
        <w:t>bullit</w:t>
      </w:r>
      <w:proofErr w:type="spellEnd"/>
      <w:r w:rsidRPr="00035133">
        <w:t xml:space="preserve"> omvatten ook rechtspersonen gevestigd in de EU/EER of in een ander land dan Rusland.</w:t>
      </w:r>
    </w:p>
    <w:p w14:paraId="25AAD9A9" w14:textId="77777777" w:rsidR="00035133" w:rsidRPr="00035133" w:rsidRDefault="00035133" w:rsidP="00035133">
      <w:r w:rsidRPr="00035133">
        <w:t>Dit geldt ook voor overheidsaanbestedingen waar een Russische partij voor meer dan 10% deelneemt in het contract als onderaannemer of leverancier.</w:t>
      </w:r>
    </w:p>
    <w:p w14:paraId="266CF353" w14:textId="77777777" w:rsidR="00035133" w:rsidRPr="00035133" w:rsidRDefault="00035133" w:rsidP="00035133"/>
    <w:p w14:paraId="3CBF8335" w14:textId="77777777" w:rsidR="00035133" w:rsidRPr="00035133" w:rsidRDefault="00035133" w:rsidP="00035133">
      <w:r w:rsidRPr="00035133">
        <w:t>De Aanbestedende dienst sluit een Inschrijver niet uit als sprake is van één van de uitzonderingen als aangegeven in dit vijfde sanctiepakket.</w:t>
      </w:r>
    </w:p>
    <w:p w14:paraId="6E462EB8" w14:textId="77777777" w:rsidR="003238A5" w:rsidRPr="00B74FC5" w:rsidRDefault="003238A5" w:rsidP="00FB710C">
      <w:pPr>
        <w:jc w:val="both"/>
      </w:pPr>
    </w:p>
    <w:p w14:paraId="157B2B87" w14:textId="77777777" w:rsidR="003238A5" w:rsidRPr="00461E20" w:rsidRDefault="003238A5" w:rsidP="00FB710C">
      <w:pPr>
        <w:jc w:val="both"/>
        <w:rPr>
          <w:u w:val="single"/>
        </w:rPr>
      </w:pPr>
      <w:r w:rsidRPr="00461E20">
        <w:rPr>
          <w:u w:val="single"/>
        </w:rPr>
        <w:t xml:space="preserve">Bij inschrijving te overleggen bewijsstukken </w:t>
      </w:r>
    </w:p>
    <w:p w14:paraId="31419610" w14:textId="77777777" w:rsidR="003238A5" w:rsidRPr="00B74FC5" w:rsidRDefault="003238A5" w:rsidP="00ED22BC">
      <w:pPr>
        <w:pStyle w:val="Lijstalinea"/>
        <w:numPr>
          <w:ilvl w:val="0"/>
          <w:numId w:val="32"/>
        </w:numPr>
        <w:jc w:val="both"/>
      </w:pPr>
      <w:r w:rsidRPr="00B74FC5">
        <w:t xml:space="preserve">Een door de rechtsgeldig vertegenwoordiger(s) ingevuld, niet gewijzigd en ondertekend UEA; </w:t>
      </w:r>
    </w:p>
    <w:p w14:paraId="3C26AA3F" w14:textId="72F5551F" w:rsidR="003238A5" w:rsidRDefault="003238A5" w:rsidP="00ED22BC">
      <w:pPr>
        <w:pStyle w:val="Lijstalinea"/>
        <w:numPr>
          <w:ilvl w:val="0"/>
          <w:numId w:val="32"/>
        </w:numPr>
        <w:jc w:val="both"/>
      </w:pPr>
      <w:r w:rsidRPr="00B74FC5">
        <w:t xml:space="preserve">Een bewijs van inschrijving van </w:t>
      </w:r>
      <w:r>
        <w:t>uw</w:t>
      </w:r>
      <w:r w:rsidRPr="00B74FC5">
        <w:t xml:space="preserve"> onderneming in het nationale beroeps-/handelsregister (KvK uittreksel) dat op de datum van indiening van de inschrijving niet ouder is dan zes maanden. Dit bewijs bevat de actuele gegevens van </w:t>
      </w:r>
      <w:r>
        <w:t>u. U</w:t>
      </w:r>
      <w:r w:rsidRPr="00B74FC5">
        <w:t xml:space="preserve"> vult dit bewijs aan met eventuele documentatie waaruit de rechtsgeldigheid van de handtekening van de inschrijver blijkt (volmacht(en)). </w:t>
      </w:r>
    </w:p>
    <w:p w14:paraId="48CF89D6" w14:textId="00B486DC" w:rsidR="00035133" w:rsidRPr="00B74FC5" w:rsidRDefault="00D74554" w:rsidP="00ED22BC">
      <w:pPr>
        <w:pStyle w:val="Lijstalinea"/>
        <w:numPr>
          <w:ilvl w:val="0"/>
          <w:numId w:val="32"/>
        </w:numPr>
        <w:jc w:val="both"/>
      </w:pPr>
      <w:r w:rsidRPr="00B74FC5">
        <w:t>Een door de rechtsgeldig vertegenwoordiger(s) ingevuld, niet gewijzigd en ondertekend</w:t>
      </w:r>
      <w:r>
        <w:t xml:space="preserve">e verklaring Russische betrokkenheid (Bijlage </w:t>
      </w:r>
      <w:r w:rsidR="00D81515">
        <w:t>4</w:t>
      </w:r>
      <w:r>
        <w:t>)</w:t>
      </w:r>
    </w:p>
    <w:p w14:paraId="325E02D6" w14:textId="77777777" w:rsidR="003238A5" w:rsidRDefault="003238A5" w:rsidP="00FB710C">
      <w:pPr>
        <w:jc w:val="both"/>
      </w:pPr>
    </w:p>
    <w:p w14:paraId="5B9F9E50" w14:textId="77777777" w:rsidR="003238A5" w:rsidRPr="00461E20" w:rsidRDefault="003238A5" w:rsidP="00FB710C">
      <w:pPr>
        <w:jc w:val="both"/>
        <w:rPr>
          <w:u w:val="single"/>
        </w:rPr>
      </w:pPr>
      <w:r w:rsidRPr="00461E20">
        <w:rPr>
          <w:u w:val="single"/>
        </w:rPr>
        <w:t xml:space="preserve">Op eerste verzoek te overleggen bewijsstukken </w:t>
      </w:r>
    </w:p>
    <w:p w14:paraId="15894359" w14:textId="77777777" w:rsidR="003238A5" w:rsidRPr="00B74FC5" w:rsidRDefault="003238A5" w:rsidP="00ED22BC">
      <w:pPr>
        <w:pStyle w:val="Lijstalinea"/>
        <w:numPr>
          <w:ilvl w:val="0"/>
          <w:numId w:val="33"/>
        </w:numPr>
        <w:jc w:val="both"/>
      </w:pPr>
      <w:r w:rsidRPr="00B74FC5">
        <w:t xml:space="preserve">Een door het Ministerie van Justitie en Veiligheid afgegeven Gedragsverklaring Aanbesteden, als bedoeld in artikel 4.1 </w:t>
      </w:r>
      <w:proofErr w:type="spellStart"/>
      <w:r w:rsidRPr="00B74FC5">
        <w:t>Aw</w:t>
      </w:r>
      <w:proofErr w:type="spellEnd"/>
      <w:r w:rsidRPr="00B74FC5">
        <w:t xml:space="preserve"> 2012, die op datum van indiening van de inschrijving niet ouder is dan 24 maanden; </w:t>
      </w:r>
    </w:p>
    <w:p w14:paraId="4DE97078" w14:textId="77777777" w:rsidR="003238A5" w:rsidRPr="00B74FC5" w:rsidRDefault="003238A5" w:rsidP="00ED22BC">
      <w:pPr>
        <w:pStyle w:val="Lijstalinea"/>
        <w:numPr>
          <w:ilvl w:val="0"/>
          <w:numId w:val="33"/>
        </w:numPr>
        <w:jc w:val="both"/>
      </w:pPr>
      <w:r w:rsidRPr="00B74FC5">
        <w:t xml:space="preserve">Een verklaring van de Belastingdienst waaruit blijkt dat </w:t>
      </w:r>
      <w:r>
        <w:t>u</w:t>
      </w:r>
      <w:r w:rsidRPr="00B74FC5">
        <w:t xml:space="preserve"> voldoet aan </w:t>
      </w:r>
      <w:r>
        <w:t>uw</w:t>
      </w:r>
      <w:r w:rsidRPr="00B74FC5">
        <w:t xml:space="preserve"> verplichtingen tot betaling van belastingen of sociale zekerheidspremies, die op de datum van indiening van de inschrijving niet ouder is dan zes maanden. </w:t>
      </w:r>
    </w:p>
    <w:p w14:paraId="0F8C7BD8" w14:textId="77777777" w:rsidR="003238A5" w:rsidRDefault="003238A5" w:rsidP="00FB710C">
      <w:pPr>
        <w:jc w:val="both"/>
      </w:pPr>
    </w:p>
    <w:p w14:paraId="1B77D58D" w14:textId="77777777" w:rsidR="003238A5" w:rsidRDefault="003238A5" w:rsidP="00FB710C">
      <w:pPr>
        <w:jc w:val="both"/>
      </w:pPr>
      <w:r w:rsidRPr="00B74FC5">
        <w:t xml:space="preserve">Wanneer </w:t>
      </w:r>
      <w:r>
        <w:t>u niet afkomstig bent</w:t>
      </w:r>
      <w:r w:rsidRPr="00B74FC5">
        <w:t xml:space="preserve"> uit Nederland en zodoende niet het bewijsstuk kan verstrekken als bovengenoemd, kan volstaan worden met een verklaring onder ede of een plechtige verklaring die door de betrokkene ten overstaand van een bevoegde rechtelijke instantie, notaris of bevoegd beroepsorganisatie van het land van oorsprong of herkomst wordt afgelegd. </w:t>
      </w:r>
    </w:p>
    <w:p w14:paraId="5F485205" w14:textId="77777777" w:rsidR="003238A5" w:rsidRDefault="003238A5" w:rsidP="00FB710C">
      <w:pPr>
        <w:jc w:val="both"/>
      </w:pPr>
    </w:p>
    <w:p w14:paraId="747F74D0" w14:textId="77777777" w:rsidR="003238A5" w:rsidRDefault="003238A5" w:rsidP="00FB710C">
      <w:pPr>
        <w:jc w:val="both"/>
      </w:pPr>
      <w:r w:rsidRPr="00B74FC5">
        <w:t xml:space="preserve">In het geval van een samenwerkingsverband dienen alle deelnemende ondernemingen de gevraagde bewijsstukken te overleggen. Dit geldt tevens voor alle derde(n) waarop een beroep wordt gedaan om aan de geschiktheidseisen te voldoen. </w:t>
      </w:r>
    </w:p>
    <w:p w14:paraId="58B13816" w14:textId="77777777" w:rsidR="003238A5" w:rsidRDefault="003238A5" w:rsidP="00FB710C">
      <w:pPr>
        <w:jc w:val="both"/>
        <w:rPr>
          <w:lang w:val="nl"/>
        </w:rPr>
      </w:pPr>
    </w:p>
    <w:p w14:paraId="21C18CD2" w14:textId="77777777" w:rsidR="00A00EE8" w:rsidRPr="00A00EE8" w:rsidRDefault="00A00EE8" w:rsidP="00FB710C">
      <w:pPr>
        <w:jc w:val="both"/>
        <w:rPr>
          <w:lang w:val="nl"/>
        </w:rPr>
      </w:pPr>
    </w:p>
    <w:p w14:paraId="19440C30" w14:textId="77777777" w:rsidR="003238A5" w:rsidRDefault="003238A5" w:rsidP="00FB710C">
      <w:pPr>
        <w:pStyle w:val="Kop2"/>
        <w:jc w:val="both"/>
        <w:rPr>
          <w:lang w:eastAsia="nl-NL"/>
        </w:rPr>
      </w:pPr>
      <w:bookmarkStart w:id="88" w:name="_Toc22805501"/>
      <w:bookmarkStart w:id="89" w:name="_Toc109379712"/>
      <w:r>
        <w:rPr>
          <w:lang w:eastAsia="nl-NL"/>
        </w:rPr>
        <w:t>Geschiktheidseisen</w:t>
      </w:r>
      <w:bookmarkEnd w:id="88"/>
      <w:bookmarkEnd w:id="89"/>
    </w:p>
    <w:p w14:paraId="6294543E" w14:textId="77777777" w:rsidR="003238A5" w:rsidRDefault="003238A5" w:rsidP="00FB710C">
      <w:pPr>
        <w:jc w:val="both"/>
        <w:rPr>
          <w:lang w:eastAsia="nl-NL"/>
        </w:rPr>
      </w:pPr>
      <w:r w:rsidRPr="00B85939">
        <w:rPr>
          <w:b/>
        </w:rPr>
        <w:t>Met het UEA (Deel IV) verklaart u aan de hierna gestelde geschiktheidseisen te voldoen.</w:t>
      </w:r>
      <w:r>
        <w:t xml:space="preserve"> </w:t>
      </w:r>
      <w:r>
        <w:rPr>
          <w:lang w:eastAsia="nl-NL"/>
        </w:rPr>
        <w:t xml:space="preserve">Geschiktheidseisen zijn eisen aan uw financiële- en economische draagkracht, technische- en </w:t>
      </w:r>
      <w:r>
        <w:rPr>
          <w:lang w:eastAsia="nl-NL"/>
        </w:rPr>
        <w:lastRenderedPageBreak/>
        <w:t xml:space="preserve">beroepsbekwaamheid en beroepsbevoegdheid. U leest hieronder welke geschiktheidseisen gelden voor deze aanbesteding. </w:t>
      </w:r>
    </w:p>
    <w:p w14:paraId="6F70C150" w14:textId="77777777" w:rsidR="003238A5" w:rsidRDefault="003238A5" w:rsidP="00FB710C">
      <w:pPr>
        <w:jc w:val="both"/>
        <w:rPr>
          <w:lang w:eastAsia="nl-NL"/>
        </w:rPr>
      </w:pPr>
    </w:p>
    <w:p w14:paraId="53B4FE64" w14:textId="77777777" w:rsidR="003238A5" w:rsidRPr="00B85939" w:rsidRDefault="003238A5" w:rsidP="00FB710C">
      <w:pPr>
        <w:jc w:val="both"/>
        <w:rPr>
          <w:b/>
          <w:lang w:eastAsia="nl-NL"/>
        </w:rPr>
      </w:pPr>
      <w:r w:rsidRPr="00B85939">
        <w:rPr>
          <w:b/>
          <w:lang w:eastAsia="nl-NL"/>
        </w:rPr>
        <w:t xml:space="preserve">Uw inschrijving is ongeldig als u niet aan de geschiktheidseisen voldoet. </w:t>
      </w:r>
    </w:p>
    <w:p w14:paraId="6190248F" w14:textId="77777777" w:rsidR="003238A5" w:rsidRDefault="003238A5" w:rsidP="00FB710C">
      <w:pPr>
        <w:jc w:val="both"/>
        <w:rPr>
          <w:lang w:eastAsia="nl-NL"/>
        </w:rPr>
      </w:pPr>
      <w:r>
        <w:rPr>
          <w:lang w:eastAsia="nl-NL"/>
        </w:rPr>
        <w:t>Wij sluiten de inschrijving dan uit van verdere deelname aan de aanbesteding.</w:t>
      </w:r>
    </w:p>
    <w:p w14:paraId="71D760CE" w14:textId="77777777" w:rsidR="003238A5" w:rsidRPr="002446E5" w:rsidRDefault="003238A5" w:rsidP="00FB710C">
      <w:pPr>
        <w:jc w:val="both"/>
        <w:rPr>
          <w:lang w:eastAsia="nl-NL"/>
        </w:rPr>
      </w:pPr>
    </w:p>
    <w:p w14:paraId="6EA9BD63" w14:textId="77777777" w:rsidR="003238A5" w:rsidRDefault="003238A5" w:rsidP="00FB710C">
      <w:pPr>
        <w:pStyle w:val="Kop30"/>
        <w:tabs>
          <w:tab w:val="clear" w:pos="680"/>
          <w:tab w:val="right" w:pos="851"/>
        </w:tabs>
        <w:spacing w:line="240" w:lineRule="atLeast"/>
        <w:ind w:left="851" w:hanging="851"/>
        <w:jc w:val="both"/>
        <w:rPr>
          <w:rFonts w:eastAsia="Times New Roman"/>
          <w:lang w:eastAsia="nl-NL"/>
        </w:rPr>
      </w:pPr>
      <w:bookmarkStart w:id="90" w:name="_Toc22805502"/>
      <w:r>
        <w:rPr>
          <w:rFonts w:eastAsia="Times New Roman"/>
          <w:lang w:eastAsia="nl-NL"/>
        </w:rPr>
        <w:t>Financiële en economische draagkracht</w:t>
      </w:r>
      <w:bookmarkEnd w:id="90"/>
    </w:p>
    <w:p w14:paraId="00D3773B" w14:textId="77777777" w:rsidR="003238A5" w:rsidRPr="001E03C3" w:rsidRDefault="003238A5" w:rsidP="00FB710C">
      <w:pPr>
        <w:pStyle w:val="Geenafstand"/>
        <w:ind w:right="-31"/>
        <w:jc w:val="both"/>
        <w:rPr>
          <w:rFonts w:ascii="Lucida Sans Unicode" w:hAnsi="Lucida Sans Unicode" w:cs="Lucida Sans Unicode"/>
          <w:sz w:val="18"/>
          <w:szCs w:val="18"/>
        </w:rPr>
      </w:pPr>
      <w:r>
        <w:rPr>
          <w:rFonts w:ascii="Lucida Sans Unicode" w:hAnsi="Lucida Sans Unicode" w:cs="Lucida Sans Unicode"/>
          <w:sz w:val="18"/>
          <w:szCs w:val="18"/>
        </w:rPr>
        <w:t>De volgende g</w:t>
      </w:r>
      <w:r w:rsidRPr="001E03C3">
        <w:rPr>
          <w:rFonts w:ascii="Lucida Sans Unicode" w:hAnsi="Lucida Sans Unicode" w:cs="Lucida Sans Unicode"/>
          <w:sz w:val="18"/>
          <w:szCs w:val="18"/>
        </w:rPr>
        <w:t>eschiktheidseisen met betrekking to</w:t>
      </w:r>
      <w:r>
        <w:rPr>
          <w:rFonts w:ascii="Lucida Sans Unicode" w:hAnsi="Lucida Sans Unicode" w:cs="Lucida Sans Unicode"/>
          <w:sz w:val="18"/>
          <w:szCs w:val="18"/>
        </w:rPr>
        <w:t xml:space="preserve">t de financiële- en economische </w:t>
      </w:r>
      <w:r w:rsidRPr="001E03C3">
        <w:rPr>
          <w:rFonts w:ascii="Lucida Sans Unicode" w:hAnsi="Lucida Sans Unicode" w:cs="Lucida Sans Unicode"/>
          <w:sz w:val="18"/>
          <w:szCs w:val="18"/>
        </w:rPr>
        <w:t>draagkracht zijn van toepassing:</w:t>
      </w:r>
    </w:p>
    <w:p w14:paraId="4B91B413" w14:textId="77777777" w:rsidR="003238A5" w:rsidRPr="001E03C3" w:rsidRDefault="003238A5" w:rsidP="00ED22BC">
      <w:pPr>
        <w:pStyle w:val="Geenafstand"/>
        <w:numPr>
          <w:ilvl w:val="0"/>
          <w:numId w:val="19"/>
        </w:numPr>
        <w:ind w:right="-31"/>
        <w:jc w:val="both"/>
        <w:rPr>
          <w:rFonts w:ascii="Lucida Sans Unicode" w:hAnsi="Lucida Sans Unicode" w:cs="Lucida Sans Unicode"/>
          <w:sz w:val="18"/>
          <w:szCs w:val="18"/>
        </w:rPr>
      </w:pPr>
      <w:r>
        <w:rPr>
          <w:rFonts w:ascii="Lucida Sans Unicode" w:hAnsi="Lucida Sans Unicode" w:cs="Lucida Sans Unicode"/>
          <w:sz w:val="18"/>
          <w:szCs w:val="18"/>
        </w:rPr>
        <w:t>uw organisatie is financieel gezond;</w:t>
      </w:r>
    </w:p>
    <w:p w14:paraId="2FB62C19" w14:textId="77777777" w:rsidR="003238A5" w:rsidRDefault="00955F00" w:rsidP="00ED22BC">
      <w:pPr>
        <w:pStyle w:val="Geenafstand"/>
        <w:numPr>
          <w:ilvl w:val="0"/>
          <w:numId w:val="19"/>
        </w:numPr>
        <w:ind w:right="-31"/>
        <w:jc w:val="both"/>
        <w:rPr>
          <w:rFonts w:ascii="Lucida Sans Unicode" w:hAnsi="Lucida Sans Unicode" w:cs="Lucida Sans Unicode"/>
          <w:sz w:val="18"/>
          <w:szCs w:val="18"/>
        </w:rPr>
      </w:pPr>
      <w:r w:rsidRPr="00955F00">
        <w:rPr>
          <w:rFonts w:ascii="Lucida Sans Unicode" w:hAnsi="Lucida Sans Unicode" w:cs="Lucida Sans Unicode"/>
          <w:sz w:val="18"/>
          <w:szCs w:val="18"/>
        </w:rPr>
        <w:t>U</w:t>
      </w:r>
      <w:r w:rsidR="003238A5" w:rsidRPr="00955F00">
        <w:rPr>
          <w:rFonts w:ascii="Lucida Sans Unicode" w:hAnsi="Lucida Sans Unicode" w:cs="Lucida Sans Unicode"/>
          <w:sz w:val="18"/>
          <w:szCs w:val="18"/>
        </w:rPr>
        <w:t xml:space="preserve"> </w:t>
      </w:r>
      <w:r w:rsidR="003238A5">
        <w:rPr>
          <w:rFonts w:ascii="Lucida Sans Unicode" w:hAnsi="Lucida Sans Unicode" w:cs="Lucida Sans Unicode"/>
          <w:sz w:val="18"/>
          <w:szCs w:val="18"/>
        </w:rPr>
        <w:t xml:space="preserve">bent adequaat verzekert tegen </w:t>
      </w:r>
      <w:r w:rsidR="003238A5" w:rsidRPr="009A3C88">
        <w:rPr>
          <w:rFonts w:ascii="Lucida Sans Unicode" w:hAnsi="Lucida Sans Unicode" w:cs="Lucida Sans Unicode"/>
          <w:sz w:val="18"/>
          <w:szCs w:val="18"/>
        </w:rPr>
        <w:t>bedrijfsaansprakelijkheid, in ieder geval tot ee</w:t>
      </w:r>
      <w:r w:rsidR="003238A5">
        <w:rPr>
          <w:rFonts w:ascii="Lucida Sans Unicode" w:hAnsi="Lucida Sans Unicode" w:cs="Lucida Sans Unicode"/>
          <w:sz w:val="18"/>
          <w:szCs w:val="18"/>
        </w:rPr>
        <w:t>n bedrag van 1.</w:t>
      </w:r>
      <w:r w:rsidR="00E15413">
        <w:rPr>
          <w:rFonts w:ascii="Lucida Sans Unicode" w:hAnsi="Lucida Sans Unicode" w:cs="Lucida Sans Unicode"/>
          <w:sz w:val="18"/>
          <w:szCs w:val="18"/>
        </w:rPr>
        <w:t>00</w:t>
      </w:r>
      <w:r w:rsidR="003238A5">
        <w:rPr>
          <w:rFonts w:ascii="Lucida Sans Unicode" w:hAnsi="Lucida Sans Unicode" w:cs="Lucida Sans Unicode"/>
          <w:sz w:val="18"/>
          <w:szCs w:val="18"/>
        </w:rPr>
        <w:t xml:space="preserve">0.000 euro per </w:t>
      </w:r>
      <w:r w:rsidR="003238A5" w:rsidRPr="009A3C88">
        <w:rPr>
          <w:rFonts w:ascii="Lucida Sans Unicode" w:hAnsi="Lucida Sans Unicode" w:cs="Lucida Sans Unicode"/>
          <w:sz w:val="18"/>
          <w:szCs w:val="18"/>
        </w:rPr>
        <w:t>schadeveroorzakende gebeurtenis me</w:t>
      </w:r>
      <w:r w:rsidR="003238A5">
        <w:rPr>
          <w:rFonts w:ascii="Lucida Sans Unicode" w:hAnsi="Lucida Sans Unicode" w:cs="Lucida Sans Unicode"/>
          <w:sz w:val="18"/>
          <w:szCs w:val="18"/>
        </w:rPr>
        <w:t>t een jaarmaximum van 2.</w:t>
      </w:r>
      <w:r w:rsidR="00E15413">
        <w:rPr>
          <w:rFonts w:ascii="Lucida Sans Unicode" w:hAnsi="Lucida Sans Unicode" w:cs="Lucida Sans Unicode"/>
          <w:sz w:val="18"/>
          <w:szCs w:val="18"/>
        </w:rPr>
        <w:t>0</w:t>
      </w:r>
      <w:r w:rsidR="003238A5">
        <w:rPr>
          <w:rFonts w:ascii="Lucida Sans Unicode" w:hAnsi="Lucida Sans Unicode" w:cs="Lucida Sans Unicode"/>
          <w:sz w:val="18"/>
          <w:szCs w:val="18"/>
        </w:rPr>
        <w:t>00.000</w:t>
      </w:r>
      <w:r w:rsidR="009A07D4">
        <w:rPr>
          <w:rFonts w:ascii="Lucida Sans Unicode" w:hAnsi="Lucida Sans Unicode" w:cs="Lucida Sans Unicode"/>
          <w:sz w:val="18"/>
          <w:szCs w:val="18"/>
        </w:rPr>
        <w:t xml:space="preserve"> euro</w:t>
      </w:r>
      <w:r w:rsidR="003238A5">
        <w:rPr>
          <w:rFonts w:ascii="Lucida Sans Unicode" w:hAnsi="Lucida Sans Unicode" w:cs="Lucida Sans Unicode"/>
          <w:sz w:val="18"/>
          <w:szCs w:val="18"/>
        </w:rPr>
        <w:t>;</w:t>
      </w:r>
    </w:p>
    <w:p w14:paraId="7AC68F4C" w14:textId="77777777" w:rsidR="003238A5" w:rsidRPr="009A3C88" w:rsidRDefault="003238A5" w:rsidP="00ED22BC">
      <w:pPr>
        <w:pStyle w:val="Geenafstand"/>
        <w:numPr>
          <w:ilvl w:val="0"/>
          <w:numId w:val="19"/>
        </w:numPr>
        <w:ind w:right="-31"/>
        <w:jc w:val="both"/>
        <w:rPr>
          <w:rFonts w:ascii="Lucida Sans Unicode" w:hAnsi="Lucida Sans Unicode" w:cs="Lucida Sans Unicode"/>
          <w:sz w:val="18"/>
          <w:szCs w:val="18"/>
        </w:rPr>
      </w:pPr>
      <w:r>
        <w:rPr>
          <w:rFonts w:ascii="Lucida Sans Unicode" w:hAnsi="Lucida Sans Unicode" w:cs="Lucida Sans Unicode"/>
          <w:sz w:val="18"/>
          <w:szCs w:val="18"/>
        </w:rPr>
        <w:t xml:space="preserve">beroept u zich op de financiële draagkracht van derden? U dient deze derde </w:t>
      </w:r>
      <w:r w:rsidRPr="00151708">
        <w:rPr>
          <w:rFonts w:ascii="Lucida Sans Unicode" w:hAnsi="Lucida Sans Unicode" w:cs="Lucida Sans Unicode"/>
          <w:sz w:val="18"/>
          <w:szCs w:val="18"/>
        </w:rPr>
        <w:t xml:space="preserve">namens </w:t>
      </w:r>
      <w:r>
        <w:rPr>
          <w:rFonts w:ascii="Lucida Sans Unicode" w:hAnsi="Lucida Sans Unicode" w:cs="Lucida Sans Unicode"/>
          <w:sz w:val="18"/>
          <w:szCs w:val="18"/>
        </w:rPr>
        <w:t>u</w:t>
      </w:r>
      <w:r w:rsidRPr="00151708">
        <w:rPr>
          <w:rFonts w:ascii="Lucida Sans Unicode" w:hAnsi="Lucida Sans Unicode" w:cs="Lucida Sans Unicode"/>
          <w:sz w:val="18"/>
          <w:szCs w:val="18"/>
        </w:rPr>
        <w:t xml:space="preserve"> bij gunning van de opdracht tegenover </w:t>
      </w:r>
      <w:r>
        <w:rPr>
          <w:rFonts w:ascii="Lucida Sans Unicode" w:hAnsi="Lucida Sans Unicode" w:cs="Lucida Sans Unicode"/>
          <w:sz w:val="18"/>
          <w:szCs w:val="18"/>
        </w:rPr>
        <w:t>ons</w:t>
      </w:r>
      <w:r w:rsidRPr="00151708">
        <w:rPr>
          <w:rFonts w:ascii="Lucida Sans Unicode" w:hAnsi="Lucida Sans Unicode" w:cs="Lucida Sans Unicode"/>
          <w:sz w:val="18"/>
          <w:szCs w:val="18"/>
        </w:rPr>
        <w:t xml:space="preserve"> volledig, onvoorwaardelijk en onherroepelijk garant </w:t>
      </w:r>
      <w:r>
        <w:rPr>
          <w:rFonts w:ascii="Lucida Sans Unicode" w:hAnsi="Lucida Sans Unicode" w:cs="Lucida Sans Unicode"/>
          <w:sz w:val="18"/>
          <w:szCs w:val="18"/>
        </w:rPr>
        <w:t>te stellen</w:t>
      </w:r>
      <w:r w:rsidRPr="00151708">
        <w:rPr>
          <w:rFonts w:ascii="Lucida Sans Unicode" w:hAnsi="Lucida Sans Unicode" w:cs="Lucida Sans Unicode"/>
          <w:sz w:val="18"/>
          <w:szCs w:val="18"/>
        </w:rPr>
        <w:t xml:space="preserve"> (hoofdelijk aansprakelijk) voor de nakoming van alle verplichting</w:t>
      </w:r>
      <w:r>
        <w:rPr>
          <w:rFonts w:ascii="Lucida Sans Unicode" w:hAnsi="Lucida Sans Unicode" w:cs="Lucida Sans Unicode"/>
          <w:sz w:val="18"/>
          <w:szCs w:val="18"/>
        </w:rPr>
        <w:t xml:space="preserve">en die uit de af te sluiten </w:t>
      </w:r>
      <w:r w:rsidRPr="00151708">
        <w:rPr>
          <w:rFonts w:ascii="Lucida Sans Unicode" w:hAnsi="Lucida Sans Unicode" w:cs="Lucida Sans Unicode"/>
          <w:sz w:val="18"/>
          <w:szCs w:val="18"/>
        </w:rPr>
        <w:t xml:space="preserve">overeenkomst en daarbij </w:t>
      </w:r>
      <w:r>
        <w:rPr>
          <w:rFonts w:ascii="Lucida Sans Unicode" w:hAnsi="Lucida Sans Unicode" w:cs="Lucida Sans Unicode"/>
          <w:sz w:val="18"/>
          <w:szCs w:val="18"/>
        </w:rPr>
        <w:t xml:space="preserve">eventueel </w:t>
      </w:r>
      <w:r w:rsidRPr="00151708">
        <w:rPr>
          <w:rFonts w:ascii="Lucida Sans Unicode" w:hAnsi="Lucida Sans Unicode" w:cs="Lucida Sans Unicode"/>
          <w:sz w:val="18"/>
          <w:szCs w:val="18"/>
        </w:rPr>
        <w:t>behorende nadere opdrachten voortvloeien</w:t>
      </w:r>
      <w:r>
        <w:rPr>
          <w:rFonts w:ascii="Lucida Sans Unicode" w:hAnsi="Lucida Sans Unicode" w:cs="Lucida Sans Unicode"/>
          <w:sz w:val="18"/>
          <w:szCs w:val="18"/>
        </w:rPr>
        <w:t xml:space="preserve">. Tevens </w:t>
      </w:r>
      <w:r w:rsidRPr="00151708">
        <w:rPr>
          <w:rFonts w:ascii="Lucida Sans Unicode" w:hAnsi="Lucida Sans Unicode" w:cs="Lucida Sans Unicode"/>
          <w:sz w:val="18"/>
          <w:szCs w:val="18"/>
        </w:rPr>
        <w:t>indien daarvan sprake is, aansprakelijk kan worden gesteld voor eventuele schade voortvloeiende uit het niet, dan wel niet deugdelijk, dan wel</w:t>
      </w:r>
      <w:r>
        <w:rPr>
          <w:rFonts w:ascii="Lucida Sans Unicode" w:hAnsi="Lucida Sans Unicode" w:cs="Lucida Sans Unicode"/>
          <w:sz w:val="18"/>
          <w:szCs w:val="18"/>
        </w:rPr>
        <w:t xml:space="preserve"> niet tijdig nakomen van de </w:t>
      </w:r>
      <w:r w:rsidRPr="00151708">
        <w:rPr>
          <w:rFonts w:ascii="Lucida Sans Unicode" w:hAnsi="Lucida Sans Unicode" w:cs="Lucida Sans Unicode"/>
          <w:sz w:val="18"/>
          <w:szCs w:val="18"/>
        </w:rPr>
        <w:t xml:space="preserve">overeenkomst en daarbij </w:t>
      </w:r>
      <w:r>
        <w:rPr>
          <w:rFonts w:ascii="Lucida Sans Unicode" w:hAnsi="Lucida Sans Unicode" w:cs="Lucida Sans Unicode"/>
          <w:sz w:val="18"/>
          <w:szCs w:val="18"/>
        </w:rPr>
        <w:t xml:space="preserve">eventueel </w:t>
      </w:r>
      <w:r w:rsidRPr="00151708">
        <w:rPr>
          <w:rFonts w:ascii="Lucida Sans Unicode" w:hAnsi="Lucida Sans Unicode" w:cs="Lucida Sans Unicode"/>
          <w:sz w:val="18"/>
          <w:szCs w:val="18"/>
        </w:rPr>
        <w:t>behorende nadere opdrachten.</w:t>
      </w:r>
    </w:p>
    <w:p w14:paraId="2E745D1B" w14:textId="77777777" w:rsidR="003238A5" w:rsidRPr="003112F8" w:rsidRDefault="003238A5" w:rsidP="00FB710C">
      <w:pPr>
        <w:pStyle w:val="Geenafstand"/>
        <w:shd w:val="clear" w:color="auto" w:fill="auto"/>
        <w:ind w:right="0"/>
        <w:jc w:val="both"/>
        <w:rPr>
          <w:rFonts w:ascii="Lucida Sans Unicode" w:hAnsi="Lucida Sans Unicode" w:cs="Lucida Sans Unicode"/>
          <w:sz w:val="18"/>
          <w:szCs w:val="18"/>
        </w:rPr>
      </w:pPr>
    </w:p>
    <w:p w14:paraId="4124B072" w14:textId="77777777" w:rsidR="003238A5" w:rsidRPr="00D573D3" w:rsidRDefault="003238A5" w:rsidP="00FB710C">
      <w:pPr>
        <w:pStyle w:val="Geenafstand"/>
        <w:shd w:val="clear" w:color="auto" w:fill="auto"/>
        <w:ind w:right="0"/>
        <w:jc w:val="both"/>
        <w:rPr>
          <w:rFonts w:ascii="Lucida Sans Unicode" w:hAnsi="Lucida Sans Unicode" w:cs="Lucida Sans Unicode"/>
          <w:sz w:val="18"/>
          <w:szCs w:val="18"/>
          <w:u w:val="single"/>
        </w:rPr>
      </w:pPr>
      <w:r w:rsidRPr="00D573D3">
        <w:rPr>
          <w:rFonts w:ascii="Lucida Sans Unicode" w:hAnsi="Lucida Sans Unicode" w:cs="Lucida Sans Unicode"/>
          <w:sz w:val="18"/>
          <w:szCs w:val="18"/>
          <w:u w:val="single"/>
        </w:rPr>
        <w:t>Op eerste verzoek te overleggen bewijsstukken</w:t>
      </w:r>
    </w:p>
    <w:p w14:paraId="3791E4E0" w14:textId="77777777" w:rsidR="003238A5" w:rsidRPr="001E03C3" w:rsidRDefault="003238A5" w:rsidP="00ED22BC">
      <w:pPr>
        <w:pStyle w:val="Geenafstand"/>
        <w:numPr>
          <w:ilvl w:val="0"/>
          <w:numId w:val="19"/>
        </w:numPr>
        <w:ind w:right="-31"/>
        <w:jc w:val="both"/>
        <w:rPr>
          <w:rFonts w:ascii="Lucida Sans Unicode" w:hAnsi="Lucida Sans Unicode" w:cs="Lucida Sans Unicode"/>
          <w:sz w:val="18"/>
          <w:szCs w:val="18"/>
        </w:rPr>
      </w:pPr>
      <w:r w:rsidRPr="001E03C3">
        <w:rPr>
          <w:rFonts w:ascii="Lucida Sans Unicode" w:hAnsi="Lucida Sans Unicode" w:cs="Lucida Sans Unicode"/>
          <w:sz w:val="18"/>
          <w:szCs w:val="18"/>
        </w:rPr>
        <w:t>de laatst afgegeven accountantsverklaring (of in voorkomend geval een beoordelings- of samenstellingsverklaring) bevat geen zogenoemde ‘continuïteitsparagraaf’</w:t>
      </w:r>
      <w:r>
        <w:rPr>
          <w:rFonts w:ascii="Lucida Sans Unicode" w:hAnsi="Lucida Sans Unicode" w:cs="Lucida Sans Unicode"/>
          <w:sz w:val="18"/>
          <w:szCs w:val="18"/>
        </w:rPr>
        <w:t>;</w:t>
      </w:r>
    </w:p>
    <w:p w14:paraId="73062895" w14:textId="77777777" w:rsidR="003238A5" w:rsidRPr="00E25159" w:rsidRDefault="003238A5" w:rsidP="00ED22BC">
      <w:pPr>
        <w:pStyle w:val="Geenafstand"/>
        <w:numPr>
          <w:ilvl w:val="0"/>
          <w:numId w:val="19"/>
        </w:numPr>
        <w:ind w:right="-31"/>
        <w:jc w:val="both"/>
        <w:rPr>
          <w:rFonts w:ascii="Lucida Sans Unicode" w:hAnsi="Lucida Sans Unicode" w:cs="Lucida Sans Unicode"/>
          <w:sz w:val="18"/>
          <w:szCs w:val="18"/>
        </w:rPr>
      </w:pPr>
      <w:r w:rsidRPr="00607C56">
        <w:rPr>
          <w:rFonts w:ascii="Lucida Sans Unicode" w:hAnsi="Lucida Sans Unicode" w:cs="Lucida Sans Unicode"/>
          <w:sz w:val="18"/>
          <w:szCs w:val="18"/>
        </w:rPr>
        <w:t xml:space="preserve">Een kopie van een recente (op de datum van indiening van de inschrijving niet ouder dan twaalf maanden) geldige en relevante polis van de aansprakelijkheidsverzekering of een verklaring van de verzekeringsmaatschappij waarin de dekking is aangegeven met betrekking tot deze aansprakelijkheid. Uit de gevraagde polis of verklaring dient duidelijk te blijken dat </w:t>
      </w:r>
      <w:r>
        <w:rPr>
          <w:rFonts w:ascii="Lucida Sans Unicode" w:hAnsi="Lucida Sans Unicode" w:cs="Lucida Sans Unicode"/>
          <w:sz w:val="18"/>
          <w:szCs w:val="18"/>
        </w:rPr>
        <w:t>u</w:t>
      </w:r>
      <w:r w:rsidRPr="00607C56">
        <w:rPr>
          <w:rFonts w:ascii="Lucida Sans Unicode" w:hAnsi="Lucida Sans Unicode" w:cs="Lucida Sans Unicode"/>
          <w:sz w:val="18"/>
          <w:szCs w:val="18"/>
        </w:rPr>
        <w:t xml:space="preserve"> verzekerd </w:t>
      </w:r>
      <w:r>
        <w:rPr>
          <w:rFonts w:ascii="Lucida Sans Unicode" w:hAnsi="Lucida Sans Unicode" w:cs="Lucida Sans Unicode"/>
          <w:sz w:val="18"/>
          <w:szCs w:val="18"/>
        </w:rPr>
        <w:t>bent</w:t>
      </w:r>
      <w:r w:rsidRPr="00607C56">
        <w:rPr>
          <w:rFonts w:ascii="Lucida Sans Unicode" w:hAnsi="Lucida Sans Unicode" w:cs="Lucida Sans Unicode"/>
          <w:sz w:val="18"/>
          <w:szCs w:val="18"/>
        </w:rPr>
        <w:t xml:space="preserve">, zowel voor </w:t>
      </w:r>
      <w:r>
        <w:rPr>
          <w:rFonts w:ascii="Lucida Sans Unicode" w:hAnsi="Lucida Sans Unicode" w:cs="Lucida Sans Unicode"/>
          <w:sz w:val="18"/>
          <w:szCs w:val="18"/>
        </w:rPr>
        <w:t>uw</w:t>
      </w:r>
      <w:r w:rsidRPr="00607C56">
        <w:rPr>
          <w:rFonts w:ascii="Lucida Sans Unicode" w:hAnsi="Lucida Sans Unicode" w:cs="Lucida Sans Unicode"/>
          <w:sz w:val="18"/>
          <w:szCs w:val="18"/>
        </w:rPr>
        <w:t xml:space="preserve"> eigen handelen/nalaten als voor de door </w:t>
      </w:r>
      <w:r>
        <w:rPr>
          <w:rFonts w:ascii="Lucida Sans Unicode" w:hAnsi="Lucida Sans Unicode" w:cs="Lucida Sans Unicode"/>
          <w:sz w:val="18"/>
          <w:szCs w:val="18"/>
        </w:rPr>
        <w:t>u</w:t>
      </w:r>
      <w:r w:rsidRPr="00607C56">
        <w:rPr>
          <w:rFonts w:ascii="Lucida Sans Unicode" w:hAnsi="Lucida Sans Unicode" w:cs="Lucida Sans Unicode"/>
          <w:sz w:val="18"/>
          <w:szCs w:val="18"/>
        </w:rPr>
        <w:t xml:space="preserve"> ingeschakelde </w:t>
      </w:r>
      <w:r>
        <w:rPr>
          <w:rFonts w:ascii="Lucida Sans Unicode" w:hAnsi="Lucida Sans Unicode" w:cs="Lucida Sans Unicode"/>
          <w:sz w:val="18"/>
          <w:szCs w:val="18"/>
        </w:rPr>
        <w:t>onderaannemer(s) of derde(n).</w:t>
      </w:r>
    </w:p>
    <w:p w14:paraId="4E4FD9B5" w14:textId="77777777" w:rsidR="003238A5" w:rsidRPr="00D573D3" w:rsidRDefault="003238A5" w:rsidP="00FB710C">
      <w:pPr>
        <w:pStyle w:val="Geenafstand"/>
        <w:ind w:right="-31"/>
        <w:jc w:val="both"/>
        <w:rPr>
          <w:rFonts w:ascii="Lucida Sans Unicode" w:hAnsi="Lucida Sans Unicode" w:cs="Lucida Sans Unicode"/>
          <w:sz w:val="18"/>
          <w:szCs w:val="18"/>
        </w:rPr>
      </w:pPr>
    </w:p>
    <w:p w14:paraId="685FDF13" w14:textId="77777777" w:rsidR="003238A5" w:rsidRPr="00D573D3" w:rsidRDefault="003238A5" w:rsidP="00FB710C">
      <w:pPr>
        <w:pStyle w:val="Geenafstand"/>
        <w:ind w:right="-31"/>
        <w:jc w:val="both"/>
        <w:rPr>
          <w:rFonts w:ascii="Lucida Sans Unicode" w:hAnsi="Lucida Sans Unicode" w:cs="Lucida Sans Unicode"/>
          <w:sz w:val="18"/>
          <w:szCs w:val="18"/>
        </w:rPr>
      </w:pPr>
      <w:r w:rsidRPr="00D573D3">
        <w:rPr>
          <w:rFonts w:ascii="Lucida Sans Unicode" w:hAnsi="Lucida Sans Unicode" w:cs="Lucida Sans Unicode"/>
          <w:b/>
          <w:sz w:val="18"/>
          <w:szCs w:val="18"/>
        </w:rPr>
        <w:t>Wij kunnen de aangeleverde financiële gegevens laten controleren</w:t>
      </w:r>
    </w:p>
    <w:p w14:paraId="40FDD270" w14:textId="77777777" w:rsidR="003238A5" w:rsidRDefault="003238A5" w:rsidP="00FB710C">
      <w:pPr>
        <w:pStyle w:val="Geenafstand"/>
        <w:shd w:val="clear" w:color="auto" w:fill="auto"/>
        <w:ind w:right="0"/>
        <w:jc w:val="both"/>
        <w:rPr>
          <w:rFonts w:ascii="Lucida Sans Unicode" w:hAnsi="Lucida Sans Unicode" w:cs="Lucida Sans Unicode"/>
          <w:sz w:val="18"/>
          <w:szCs w:val="18"/>
        </w:rPr>
      </w:pPr>
      <w:r w:rsidRPr="001E03C3">
        <w:rPr>
          <w:rFonts w:ascii="Lucida Sans Unicode" w:hAnsi="Lucida Sans Unicode" w:cs="Lucida Sans Unicode"/>
          <w:sz w:val="18"/>
          <w:szCs w:val="18"/>
        </w:rPr>
        <w:t xml:space="preserve">Uit deze controle blijkt of hetgeen verklaard is met ondertekening van het </w:t>
      </w:r>
      <w:r>
        <w:rPr>
          <w:rFonts w:ascii="Lucida Sans Unicode" w:hAnsi="Lucida Sans Unicode" w:cs="Lucida Sans Unicode"/>
          <w:sz w:val="18"/>
          <w:szCs w:val="18"/>
        </w:rPr>
        <w:t>UEA</w:t>
      </w:r>
      <w:r w:rsidRPr="001E03C3">
        <w:rPr>
          <w:rFonts w:ascii="Lucida Sans Unicode" w:hAnsi="Lucida Sans Unicode" w:cs="Lucida Sans Unicode"/>
          <w:sz w:val="18"/>
          <w:szCs w:val="18"/>
        </w:rPr>
        <w:t xml:space="preserve"> op waarheid berust. Hier kunnen we een bureau voor inschakelen.</w:t>
      </w:r>
    </w:p>
    <w:p w14:paraId="647EFA29" w14:textId="77777777" w:rsidR="003238A5" w:rsidRPr="00096258" w:rsidRDefault="003238A5" w:rsidP="00FB710C">
      <w:pPr>
        <w:jc w:val="both"/>
        <w:rPr>
          <w:lang w:eastAsia="nl-NL"/>
        </w:rPr>
      </w:pPr>
    </w:p>
    <w:p w14:paraId="764FF12D" w14:textId="77777777" w:rsidR="003238A5" w:rsidRDefault="003238A5" w:rsidP="00FB710C">
      <w:pPr>
        <w:pStyle w:val="Kop30"/>
        <w:tabs>
          <w:tab w:val="clear" w:pos="680"/>
          <w:tab w:val="right" w:pos="851"/>
        </w:tabs>
        <w:spacing w:line="240" w:lineRule="atLeast"/>
        <w:ind w:left="851" w:hanging="851"/>
        <w:jc w:val="both"/>
        <w:rPr>
          <w:rFonts w:eastAsia="Times New Roman"/>
          <w:lang w:eastAsia="nl-NL"/>
        </w:rPr>
      </w:pPr>
      <w:bookmarkStart w:id="91" w:name="_Toc22805503"/>
      <w:r>
        <w:rPr>
          <w:rFonts w:eastAsia="Times New Roman"/>
          <w:lang w:eastAsia="nl-NL"/>
        </w:rPr>
        <w:t>Technische en beroepsbekwaamheid</w:t>
      </w:r>
      <w:bookmarkEnd w:id="91"/>
    </w:p>
    <w:p w14:paraId="73E435F8" w14:textId="77777777" w:rsidR="00CA1C07" w:rsidRPr="00EB6960" w:rsidRDefault="003238A5" w:rsidP="006F4F76">
      <w:pPr>
        <w:spacing w:line="240" w:lineRule="auto"/>
        <w:jc w:val="both"/>
        <w:rPr>
          <w:rFonts w:eastAsia="Times New Roman" w:cstheme="minorHAnsi"/>
          <w:color w:val="BFBFBF" w:themeColor="background1" w:themeShade="BF"/>
          <w:lang w:eastAsia="nl-NL"/>
        </w:rPr>
      </w:pPr>
      <w:r w:rsidRPr="00E706DC">
        <w:rPr>
          <w:rFonts w:eastAsia="Times New Roman" w:cstheme="minorHAnsi"/>
          <w:lang w:eastAsia="nl-NL"/>
        </w:rPr>
        <w:t xml:space="preserve">Het is voor ons van belang dat u over de benodigde kerncompetenties beschikt om de opdracht succesvol te vervullen. </w:t>
      </w:r>
    </w:p>
    <w:p w14:paraId="14F75738" w14:textId="77777777" w:rsidR="003238A5" w:rsidRDefault="003238A5" w:rsidP="00FB710C">
      <w:pPr>
        <w:spacing w:line="240" w:lineRule="auto"/>
        <w:jc w:val="both"/>
        <w:rPr>
          <w:rFonts w:eastAsia="Times New Roman" w:cstheme="minorHAnsi"/>
          <w:lang w:eastAsia="nl-NL"/>
        </w:rPr>
      </w:pPr>
    </w:p>
    <w:p w14:paraId="6FD9B703" w14:textId="77777777" w:rsidR="003238A5" w:rsidRPr="00271D52" w:rsidRDefault="003238A5" w:rsidP="00FB710C">
      <w:pPr>
        <w:spacing w:line="240" w:lineRule="auto"/>
        <w:jc w:val="both"/>
        <w:rPr>
          <w:rFonts w:eastAsia="Times New Roman" w:cstheme="minorHAnsi"/>
          <w:u w:val="single"/>
          <w:lang w:eastAsia="nl-NL"/>
        </w:rPr>
      </w:pPr>
      <w:r w:rsidRPr="00271D52">
        <w:rPr>
          <w:rFonts w:eastAsia="Times New Roman" w:cstheme="minorHAnsi"/>
          <w:u w:val="single"/>
          <w:lang w:eastAsia="nl-NL"/>
        </w:rPr>
        <w:t>Bij inschrijving te overleggen b</w:t>
      </w:r>
      <w:r>
        <w:rPr>
          <w:rFonts w:eastAsia="Times New Roman" w:cstheme="minorHAnsi"/>
          <w:u w:val="single"/>
          <w:lang w:eastAsia="nl-NL"/>
        </w:rPr>
        <w:t>e</w:t>
      </w:r>
      <w:r w:rsidRPr="00271D52">
        <w:rPr>
          <w:rFonts w:eastAsia="Times New Roman" w:cstheme="minorHAnsi"/>
          <w:u w:val="single"/>
          <w:lang w:eastAsia="nl-NL"/>
        </w:rPr>
        <w:t>wijsstukken</w:t>
      </w:r>
    </w:p>
    <w:p w14:paraId="0E4EECB9" w14:textId="7EC7AD0C" w:rsidR="003238A5" w:rsidRPr="007B421A" w:rsidRDefault="003238A5" w:rsidP="00FB710C">
      <w:pPr>
        <w:spacing w:line="240" w:lineRule="auto"/>
        <w:jc w:val="both"/>
        <w:rPr>
          <w:rFonts w:eastAsia="Times New Roman" w:cstheme="minorHAnsi"/>
          <w:lang w:eastAsia="nl-NL"/>
        </w:rPr>
      </w:pPr>
      <w:r w:rsidRPr="005F576C">
        <w:rPr>
          <w:rFonts w:eastAsia="Times New Roman" w:cstheme="minorHAnsi"/>
          <w:lang w:eastAsia="nl-NL"/>
        </w:rPr>
        <w:t>Voor h</w:t>
      </w:r>
      <w:r>
        <w:rPr>
          <w:rFonts w:eastAsia="Times New Roman" w:cstheme="minorHAnsi"/>
          <w:lang w:eastAsia="nl-NL"/>
        </w:rPr>
        <w:t>et overleggen van de referentieopdracht</w:t>
      </w:r>
      <w:r w:rsidRPr="005F576C">
        <w:rPr>
          <w:rFonts w:eastAsia="Times New Roman" w:cstheme="minorHAnsi"/>
          <w:lang w:eastAsia="nl-NL"/>
        </w:rPr>
        <w:t xml:space="preserve"> dient u gebruik te maken van </w:t>
      </w:r>
      <w:r>
        <w:rPr>
          <w:rFonts w:eastAsia="Times New Roman" w:cstheme="minorHAnsi"/>
          <w:b/>
          <w:lang w:eastAsia="nl-NL"/>
        </w:rPr>
        <w:t>Bijlage</w:t>
      </w:r>
      <w:r w:rsidRPr="005F576C">
        <w:rPr>
          <w:rFonts w:eastAsia="Times New Roman" w:cstheme="minorHAnsi"/>
          <w:b/>
          <w:lang w:eastAsia="nl-NL"/>
        </w:rPr>
        <w:t xml:space="preserve"> </w:t>
      </w:r>
      <w:r w:rsidR="009030E5">
        <w:rPr>
          <w:rFonts w:eastAsia="Times New Roman" w:cstheme="minorHAnsi"/>
          <w:b/>
          <w:lang w:eastAsia="nl-NL"/>
        </w:rPr>
        <w:t>3</w:t>
      </w:r>
      <w:r>
        <w:rPr>
          <w:rFonts w:eastAsia="Times New Roman" w:cstheme="minorHAnsi"/>
          <w:b/>
          <w:lang w:eastAsia="nl-NL"/>
        </w:rPr>
        <w:t xml:space="preserve"> Referentieverklaring</w:t>
      </w:r>
      <w:r w:rsidRPr="005F576C">
        <w:rPr>
          <w:rFonts w:eastAsia="Times New Roman" w:cstheme="minorHAnsi"/>
          <w:lang w:eastAsia="nl-NL"/>
        </w:rPr>
        <w:t xml:space="preserve">. </w:t>
      </w:r>
      <w:r>
        <w:rPr>
          <w:rFonts w:eastAsia="Times New Roman" w:cstheme="minorHAnsi"/>
          <w:lang w:eastAsia="nl-NL"/>
        </w:rPr>
        <w:t>U</w:t>
      </w:r>
      <w:r w:rsidRPr="007B421A">
        <w:rPr>
          <w:rFonts w:eastAsia="Times New Roman" w:cstheme="minorHAnsi"/>
          <w:lang w:eastAsia="nl-NL"/>
        </w:rPr>
        <w:t>it uw referentie</w:t>
      </w:r>
      <w:r w:rsidR="00442241">
        <w:rPr>
          <w:rFonts w:eastAsia="Times New Roman" w:cstheme="minorHAnsi"/>
          <w:lang w:eastAsia="nl-NL"/>
        </w:rPr>
        <w:t>(s)</w:t>
      </w:r>
      <w:r w:rsidRPr="007B421A">
        <w:rPr>
          <w:rFonts w:eastAsia="Times New Roman" w:cstheme="minorHAnsi"/>
          <w:lang w:eastAsia="nl-NL"/>
        </w:rPr>
        <w:t xml:space="preserve"> </w:t>
      </w:r>
      <w:r>
        <w:rPr>
          <w:rFonts w:eastAsia="Times New Roman" w:cstheme="minorHAnsi"/>
          <w:lang w:eastAsia="nl-NL"/>
        </w:rPr>
        <w:t>moet blijken</w:t>
      </w:r>
      <w:r w:rsidRPr="007B421A">
        <w:rPr>
          <w:rFonts w:eastAsia="Times New Roman" w:cstheme="minorHAnsi"/>
          <w:lang w:eastAsia="nl-NL"/>
        </w:rPr>
        <w:t xml:space="preserve"> dat u ervaring heeft met:</w:t>
      </w:r>
    </w:p>
    <w:p w14:paraId="04DC27CA" w14:textId="77777777" w:rsidR="003238A5" w:rsidRPr="00E706DC" w:rsidRDefault="003238A5" w:rsidP="00ED22BC">
      <w:pPr>
        <w:pStyle w:val="Lijstalinea"/>
        <w:numPr>
          <w:ilvl w:val="0"/>
          <w:numId w:val="20"/>
        </w:numPr>
        <w:spacing w:line="240" w:lineRule="auto"/>
        <w:jc w:val="both"/>
        <w:rPr>
          <w:rFonts w:eastAsia="Times New Roman" w:cstheme="minorHAnsi"/>
          <w:lang w:eastAsia="nl-NL"/>
        </w:rPr>
      </w:pPr>
      <w:r w:rsidRPr="00E706DC">
        <w:rPr>
          <w:rFonts w:eastAsia="Times New Roman" w:cstheme="minorHAnsi"/>
          <w:u w:val="single"/>
          <w:lang w:eastAsia="nl-NL"/>
        </w:rPr>
        <w:t>Kerncompetentie 1:</w:t>
      </w:r>
    </w:p>
    <w:p w14:paraId="38B78296" w14:textId="00414E72" w:rsidR="0099327D" w:rsidRDefault="0099327D" w:rsidP="0099327D">
      <w:pPr>
        <w:pStyle w:val="Lijstalinea"/>
        <w:spacing w:line="240" w:lineRule="auto"/>
        <w:ind w:left="360"/>
        <w:contextualSpacing w:val="0"/>
        <w:jc w:val="both"/>
      </w:pPr>
      <w:r>
        <w:t>Inschrijver heeft aantoonbaar ervaring met het uitvoeren van deurwaardersdiensten met een minimale omvang van 20.000 dossiers per jaar. Inschrijver mag dit met maximaal 2 referenties van 2 verschillende organisaties aantonen zolang het totaal van 20.000 dossiers maar wordt gehaald.</w:t>
      </w:r>
    </w:p>
    <w:p w14:paraId="646B1C31" w14:textId="77777777" w:rsidR="0099327D" w:rsidRDefault="0099327D" w:rsidP="0099327D">
      <w:pPr>
        <w:pStyle w:val="Lijstalinea"/>
        <w:spacing w:line="240" w:lineRule="auto"/>
        <w:ind w:left="360"/>
        <w:contextualSpacing w:val="0"/>
        <w:jc w:val="both"/>
        <w:rPr>
          <w:rFonts w:ascii="Calibri" w:hAnsi="Calibri"/>
        </w:rPr>
      </w:pPr>
    </w:p>
    <w:p w14:paraId="28F2E6D1" w14:textId="017F51B2" w:rsidR="0099327D" w:rsidRPr="00E706DC" w:rsidRDefault="0099327D" w:rsidP="0099327D">
      <w:pPr>
        <w:pStyle w:val="Lijstalinea"/>
        <w:numPr>
          <w:ilvl w:val="0"/>
          <w:numId w:val="20"/>
        </w:numPr>
        <w:spacing w:line="240" w:lineRule="auto"/>
        <w:jc w:val="both"/>
        <w:rPr>
          <w:rFonts w:eastAsia="Times New Roman" w:cstheme="minorHAnsi"/>
          <w:lang w:eastAsia="nl-NL"/>
        </w:rPr>
      </w:pPr>
      <w:r w:rsidRPr="00E706DC">
        <w:rPr>
          <w:rFonts w:eastAsia="Times New Roman" w:cstheme="minorHAnsi"/>
          <w:u w:val="single"/>
          <w:lang w:eastAsia="nl-NL"/>
        </w:rPr>
        <w:t xml:space="preserve">Kerncompetentie </w:t>
      </w:r>
      <w:r w:rsidR="00AC41EF">
        <w:rPr>
          <w:rFonts w:eastAsia="Times New Roman" w:cstheme="minorHAnsi"/>
          <w:u w:val="single"/>
          <w:lang w:eastAsia="nl-NL"/>
        </w:rPr>
        <w:t>2</w:t>
      </w:r>
      <w:r w:rsidRPr="00E706DC">
        <w:rPr>
          <w:rFonts w:eastAsia="Times New Roman" w:cstheme="minorHAnsi"/>
          <w:u w:val="single"/>
          <w:lang w:eastAsia="nl-NL"/>
        </w:rPr>
        <w:t>:</w:t>
      </w:r>
    </w:p>
    <w:p w14:paraId="367EC42A" w14:textId="5C396786" w:rsidR="0099327D" w:rsidRPr="0099327D" w:rsidRDefault="0099327D" w:rsidP="0099327D">
      <w:pPr>
        <w:spacing w:line="240" w:lineRule="auto"/>
        <w:ind w:left="360"/>
        <w:rPr>
          <w:rFonts w:eastAsia="Times New Roman"/>
          <w:sz w:val="22"/>
          <w:szCs w:val="22"/>
        </w:rPr>
      </w:pPr>
      <w:r>
        <w:lastRenderedPageBreak/>
        <w:t xml:space="preserve">Inschrijver heeft aantoonbaar ervaring met het uitvoeren van deurwaardersdiensten met een minimale omvang van 5.000 dossiers per jaar bij </w:t>
      </w:r>
      <w:r w:rsidR="00442241">
        <w:t>éé</w:t>
      </w:r>
      <w:r>
        <w:t>n overheidsinstelling.</w:t>
      </w:r>
    </w:p>
    <w:p w14:paraId="4AFDBA96" w14:textId="77777777" w:rsidR="003238A5" w:rsidRDefault="003238A5" w:rsidP="00FB710C">
      <w:pPr>
        <w:spacing w:line="240" w:lineRule="auto"/>
        <w:jc w:val="both"/>
        <w:rPr>
          <w:rFonts w:eastAsia="Times New Roman" w:cstheme="minorHAnsi"/>
          <w:lang w:eastAsia="nl-NL"/>
        </w:rPr>
      </w:pPr>
    </w:p>
    <w:p w14:paraId="02EBFC97" w14:textId="77777777" w:rsidR="003238A5" w:rsidRPr="00B329EA" w:rsidRDefault="003238A5" w:rsidP="00FB710C">
      <w:pPr>
        <w:spacing w:line="240" w:lineRule="auto"/>
        <w:jc w:val="both"/>
        <w:rPr>
          <w:rFonts w:eastAsia="Times New Roman" w:cstheme="minorHAnsi"/>
          <w:u w:val="single"/>
          <w:lang w:eastAsia="nl-NL"/>
        </w:rPr>
      </w:pPr>
      <w:r w:rsidRPr="00B329EA">
        <w:rPr>
          <w:rFonts w:eastAsia="Times New Roman" w:cstheme="minorHAnsi"/>
          <w:u w:val="single"/>
          <w:lang w:eastAsia="nl-NL"/>
        </w:rPr>
        <w:t>Een referentie opdracht dient te voldoen aan de volgende voorwaarden:</w:t>
      </w:r>
    </w:p>
    <w:p w14:paraId="3245D624" w14:textId="77777777" w:rsidR="003238A5" w:rsidRPr="00B329EA" w:rsidRDefault="003238A5" w:rsidP="00ED22BC">
      <w:pPr>
        <w:pStyle w:val="Lijstalinea"/>
        <w:numPr>
          <w:ilvl w:val="0"/>
          <w:numId w:val="23"/>
        </w:numPr>
        <w:spacing w:line="240" w:lineRule="auto"/>
        <w:ind w:left="360"/>
        <w:jc w:val="both"/>
        <w:rPr>
          <w:rFonts w:eastAsia="Times New Roman" w:cstheme="minorHAnsi"/>
          <w:lang w:eastAsia="nl-NL"/>
        </w:rPr>
      </w:pPr>
      <w:r w:rsidRPr="00B329EA">
        <w:rPr>
          <w:rFonts w:eastAsia="Times New Roman" w:cstheme="minorHAnsi"/>
          <w:lang w:eastAsia="nl-NL"/>
        </w:rPr>
        <w:t xml:space="preserve">Indien er gebruik wordt gemaakt van </w:t>
      </w:r>
      <w:r w:rsidR="00EE2261">
        <w:rPr>
          <w:rFonts w:eastAsia="Times New Roman" w:cstheme="minorHAnsi"/>
          <w:lang w:eastAsia="nl-NL"/>
        </w:rPr>
        <w:t xml:space="preserve">een </w:t>
      </w:r>
      <w:r w:rsidRPr="00B329EA">
        <w:rPr>
          <w:rFonts w:eastAsia="Times New Roman" w:cstheme="minorHAnsi"/>
          <w:lang w:eastAsia="nl-NL"/>
        </w:rPr>
        <w:t>referentie waarbij inschrijver of onderaannemer samen met een andere ondernemer de referentie opdracht heeft uitgevoerd, moet duidelijk worden aangegeven welk deel door inschrijver of onderaannemer is uitgevoerd. Alleen het daadwerkelijk uitgevoerde deel van de referentie opdracht mag als zodanig worden gebruikt. Indien inschrijver toch gebruik wenst te maken van de volledige referentie dient de betrokken ondernemer van de referentie als onderaannemer te worden ingezet bij de uitvoering van de onderhavige opdracht.</w:t>
      </w:r>
    </w:p>
    <w:p w14:paraId="3C350024" w14:textId="77777777" w:rsidR="003238A5" w:rsidRPr="00B329EA" w:rsidRDefault="003238A5" w:rsidP="00ED22BC">
      <w:pPr>
        <w:pStyle w:val="Lijstalinea"/>
        <w:numPr>
          <w:ilvl w:val="0"/>
          <w:numId w:val="23"/>
        </w:numPr>
        <w:spacing w:line="240" w:lineRule="auto"/>
        <w:ind w:left="360"/>
        <w:jc w:val="both"/>
        <w:rPr>
          <w:rFonts w:eastAsia="Times New Roman" w:cstheme="minorHAnsi"/>
          <w:lang w:eastAsia="nl-NL"/>
        </w:rPr>
      </w:pPr>
      <w:r w:rsidRPr="00B329EA">
        <w:rPr>
          <w:rFonts w:eastAsia="Times New Roman" w:cstheme="minorHAnsi"/>
          <w:lang w:eastAsia="nl-NL"/>
        </w:rPr>
        <w:t>In het geval van een samenwerkingsverband dien</w:t>
      </w:r>
      <w:r w:rsidR="004A19F7">
        <w:rPr>
          <w:rFonts w:eastAsia="Times New Roman" w:cstheme="minorHAnsi"/>
          <w:lang w:eastAsia="nl-NL"/>
        </w:rPr>
        <w:t>t</w:t>
      </w:r>
      <w:r w:rsidRPr="00B329EA">
        <w:rPr>
          <w:rFonts w:eastAsia="Times New Roman" w:cstheme="minorHAnsi"/>
          <w:lang w:eastAsia="nl-NL"/>
        </w:rPr>
        <w:t xml:space="preserve"> de combinat</w:t>
      </w:r>
      <w:r>
        <w:rPr>
          <w:rFonts w:eastAsia="Times New Roman" w:cstheme="minorHAnsi"/>
          <w:lang w:eastAsia="nl-NL"/>
        </w:rPr>
        <w:t>i</w:t>
      </w:r>
      <w:r w:rsidRPr="00B329EA">
        <w:rPr>
          <w:rFonts w:eastAsia="Times New Roman" w:cstheme="minorHAnsi"/>
          <w:lang w:eastAsia="nl-NL"/>
        </w:rPr>
        <w:t xml:space="preserve">e gezamenlijk te voldoen aan de kerncompetentie. De </w:t>
      </w:r>
      <w:r>
        <w:rPr>
          <w:rFonts w:eastAsia="Times New Roman" w:cstheme="minorHAnsi"/>
          <w:lang w:eastAsia="nl-NL"/>
        </w:rPr>
        <w:t>combinatie</w:t>
      </w:r>
      <w:r w:rsidRPr="00B329EA">
        <w:rPr>
          <w:rFonts w:eastAsia="Times New Roman" w:cstheme="minorHAnsi"/>
          <w:lang w:eastAsia="nl-NL"/>
        </w:rPr>
        <w:t xml:space="preserve"> op wie inzake een kerncompetentie een beroep gedaan wordt, dient tijdens de uitvoering van de opdracht de werkzaamheden waarop deze kerncompetentie van toepassing zijn ook daadwerkelijk uit te voeren.</w:t>
      </w:r>
    </w:p>
    <w:p w14:paraId="5853467C" w14:textId="77777777" w:rsidR="003238A5" w:rsidRPr="00B329EA" w:rsidRDefault="003238A5" w:rsidP="00ED22BC">
      <w:pPr>
        <w:pStyle w:val="Lijstalinea"/>
        <w:numPr>
          <w:ilvl w:val="0"/>
          <w:numId w:val="23"/>
        </w:numPr>
        <w:spacing w:line="240" w:lineRule="auto"/>
        <w:ind w:left="360"/>
        <w:jc w:val="both"/>
        <w:rPr>
          <w:rFonts w:eastAsia="Times New Roman" w:cstheme="minorHAnsi"/>
          <w:lang w:eastAsia="nl-NL"/>
        </w:rPr>
      </w:pPr>
      <w:r w:rsidRPr="00B329EA">
        <w:rPr>
          <w:rFonts w:eastAsia="Times New Roman" w:cstheme="minorHAnsi"/>
          <w:lang w:eastAsia="nl-NL"/>
        </w:rPr>
        <w:t>De referentie opdracht is actueel. Dat wil zeggen dat de referentie opdracht niet langer dan drie jaar geleden is uitgevoerd, of op het moment van uitbrengen van de inschrijving in uitvoering is. Indien gebruik gemaakt wordt van een nog niet (geheel) afgeronde opdracht, mogen alleen de werkelijk behaalde resultaten van de lopende overeenkomst worden opgegeven.</w:t>
      </w:r>
    </w:p>
    <w:p w14:paraId="0DC3E1FC" w14:textId="77777777" w:rsidR="003238A5" w:rsidRPr="00B329EA" w:rsidRDefault="003238A5" w:rsidP="00ED22BC">
      <w:pPr>
        <w:pStyle w:val="Lijstalinea"/>
        <w:numPr>
          <w:ilvl w:val="0"/>
          <w:numId w:val="23"/>
        </w:numPr>
        <w:autoSpaceDE w:val="0"/>
        <w:autoSpaceDN w:val="0"/>
        <w:adjustRightInd w:val="0"/>
        <w:spacing w:line="240" w:lineRule="auto"/>
        <w:ind w:left="360"/>
        <w:jc w:val="both"/>
        <w:rPr>
          <w:rFonts w:ascii="Lucida Sans Unicode" w:hAnsi="Lucida Sans Unicode" w:cs="Lucida Sans Unicode"/>
          <w:color w:val="000000"/>
        </w:rPr>
      </w:pPr>
      <w:r>
        <w:rPr>
          <w:rFonts w:ascii="Lucida Sans Unicode" w:hAnsi="Lucida Sans Unicode" w:cs="Lucida Sans Unicode"/>
          <w:color w:val="000000"/>
        </w:rPr>
        <w:t>U bent</w:t>
      </w:r>
      <w:r w:rsidRPr="00B329EA">
        <w:rPr>
          <w:rFonts w:ascii="Lucida Sans Unicode" w:hAnsi="Lucida Sans Unicode" w:cs="Lucida Sans Unicode"/>
          <w:color w:val="000000"/>
        </w:rPr>
        <w:t xml:space="preserve"> ermee bekend en gaat ermee akkoord dat </w:t>
      </w:r>
      <w:r>
        <w:rPr>
          <w:rFonts w:ascii="Lucida Sans Unicode" w:hAnsi="Lucida Sans Unicode" w:cs="Lucida Sans Unicode"/>
          <w:color w:val="000000"/>
        </w:rPr>
        <w:t>wij ons het recht voorbehouden</w:t>
      </w:r>
      <w:r w:rsidRPr="00B329EA">
        <w:rPr>
          <w:rFonts w:ascii="Lucida Sans Unicode" w:hAnsi="Lucida Sans Unicode" w:cs="Lucida Sans Unicode"/>
          <w:color w:val="000000"/>
        </w:rPr>
        <w:t xml:space="preserve"> om zonder tussenkomst van </w:t>
      </w:r>
      <w:r>
        <w:rPr>
          <w:rFonts w:ascii="Lucida Sans Unicode" w:hAnsi="Lucida Sans Unicode" w:cs="Lucida Sans Unicode"/>
          <w:color w:val="000000"/>
        </w:rPr>
        <w:t>u</w:t>
      </w:r>
      <w:r w:rsidRPr="00B329EA">
        <w:rPr>
          <w:rFonts w:ascii="Lucida Sans Unicode" w:hAnsi="Lucida Sans Unicode" w:cs="Lucida Sans Unicode"/>
          <w:color w:val="000000"/>
        </w:rPr>
        <w:t xml:space="preserve"> de juistheid van alle verstrekte informatie omtrent de referentie(s) te verifiëren (bij de referent) en/of nadere bewijsstukken </w:t>
      </w:r>
      <w:r>
        <w:rPr>
          <w:rFonts w:ascii="Lucida Sans Unicode" w:hAnsi="Lucida Sans Unicode" w:cs="Lucida Sans Unicode"/>
          <w:color w:val="000000"/>
        </w:rPr>
        <w:t xml:space="preserve">bij u </w:t>
      </w:r>
      <w:r w:rsidRPr="00B329EA">
        <w:rPr>
          <w:rFonts w:ascii="Lucida Sans Unicode" w:hAnsi="Lucida Sans Unicode" w:cs="Lucida Sans Unicode"/>
          <w:color w:val="000000"/>
        </w:rPr>
        <w:t xml:space="preserve">op te vragen, zoals het bewijs van de duur van de overeenkomst en bewijs van de omvang van de referentie opdracht. </w:t>
      </w:r>
    </w:p>
    <w:p w14:paraId="2EC13958" w14:textId="77777777" w:rsidR="003238A5" w:rsidRDefault="003238A5" w:rsidP="00FB710C">
      <w:pPr>
        <w:spacing w:line="240" w:lineRule="auto"/>
        <w:jc w:val="both"/>
        <w:rPr>
          <w:rFonts w:eastAsia="Times New Roman" w:cstheme="minorHAnsi"/>
          <w:lang w:eastAsia="nl-NL"/>
        </w:rPr>
      </w:pPr>
    </w:p>
    <w:p w14:paraId="45C1B2AB" w14:textId="77777777" w:rsidR="003238A5" w:rsidRPr="005F576C" w:rsidRDefault="003238A5" w:rsidP="00FB710C">
      <w:pPr>
        <w:spacing w:line="240" w:lineRule="auto"/>
        <w:jc w:val="both"/>
        <w:rPr>
          <w:rFonts w:eastAsia="Times New Roman" w:cstheme="minorHAnsi"/>
          <w:b/>
          <w:lang w:eastAsia="nl-NL"/>
        </w:rPr>
      </w:pPr>
      <w:r w:rsidRPr="005F576C">
        <w:rPr>
          <w:rFonts w:eastAsia="Times New Roman" w:cstheme="minorHAnsi"/>
          <w:b/>
          <w:lang w:eastAsia="nl-NL"/>
        </w:rPr>
        <w:t>Alleen behaalde resultaten tellen mee</w:t>
      </w:r>
    </w:p>
    <w:p w14:paraId="32F031D3" w14:textId="77777777" w:rsidR="003238A5" w:rsidRDefault="003238A5" w:rsidP="00043E7B">
      <w:pPr>
        <w:spacing w:line="240" w:lineRule="auto"/>
        <w:jc w:val="both"/>
        <w:rPr>
          <w:rFonts w:eastAsia="Times New Roman" w:cstheme="minorHAnsi"/>
          <w:lang w:eastAsia="nl-NL"/>
        </w:rPr>
      </w:pPr>
      <w:r w:rsidRPr="005F576C">
        <w:rPr>
          <w:rFonts w:eastAsia="Times New Roman" w:cstheme="minorHAnsi"/>
          <w:lang w:eastAsia="nl-NL"/>
        </w:rPr>
        <w:t>Stuurt u een referentieopdracht in die nog loopt? Dan kijken we alleen naar resultaten die u al behaald heeft. Dat houdt in dat de resultaten die u al behaald heeft moeten voldoen aan de gestelde kerncompetentie</w:t>
      </w:r>
      <w:r w:rsidR="00B27A2D">
        <w:rPr>
          <w:rFonts w:eastAsia="Times New Roman" w:cstheme="minorHAnsi"/>
          <w:lang w:eastAsia="nl-NL"/>
        </w:rPr>
        <w:t>.</w:t>
      </w:r>
    </w:p>
    <w:p w14:paraId="43B42E1D" w14:textId="77777777" w:rsidR="003238A5" w:rsidRDefault="003238A5" w:rsidP="00FB710C">
      <w:pPr>
        <w:spacing w:line="240" w:lineRule="auto"/>
        <w:jc w:val="both"/>
        <w:rPr>
          <w:rFonts w:eastAsia="Times New Roman" w:cstheme="minorHAnsi"/>
          <w:lang w:eastAsia="nl-NL"/>
        </w:rPr>
      </w:pPr>
    </w:p>
    <w:p w14:paraId="7259ECCB" w14:textId="77777777" w:rsidR="003238A5" w:rsidRPr="007B2586" w:rsidRDefault="003238A5" w:rsidP="00FB710C">
      <w:pPr>
        <w:spacing w:line="240" w:lineRule="auto"/>
        <w:jc w:val="both"/>
        <w:rPr>
          <w:rFonts w:eastAsia="Times New Roman" w:cstheme="minorHAnsi"/>
          <w:u w:val="single"/>
          <w:lang w:eastAsia="nl-NL"/>
        </w:rPr>
      </w:pPr>
      <w:r w:rsidRPr="007B2586">
        <w:rPr>
          <w:rFonts w:eastAsia="Times New Roman" w:cstheme="minorHAnsi"/>
          <w:u w:val="single"/>
          <w:lang w:eastAsia="nl-NL"/>
        </w:rPr>
        <w:t>Bij inschrijving te overleggen bewijsstukken</w:t>
      </w:r>
    </w:p>
    <w:p w14:paraId="7EDE14EA" w14:textId="0485E3B3" w:rsidR="003238A5" w:rsidRPr="007B2586" w:rsidRDefault="003238A5" w:rsidP="00ED22BC">
      <w:pPr>
        <w:pStyle w:val="Lijstalinea"/>
        <w:numPr>
          <w:ilvl w:val="0"/>
          <w:numId w:val="19"/>
        </w:numPr>
        <w:spacing w:line="240" w:lineRule="auto"/>
        <w:jc w:val="both"/>
        <w:rPr>
          <w:rFonts w:eastAsia="Times New Roman" w:cstheme="minorHAnsi"/>
          <w:lang w:eastAsia="nl-NL"/>
        </w:rPr>
      </w:pPr>
      <w:r w:rsidRPr="007B2586">
        <w:rPr>
          <w:rFonts w:eastAsia="Times New Roman" w:cstheme="minorHAnsi"/>
          <w:lang w:eastAsia="nl-NL"/>
        </w:rPr>
        <w:t xml:space="preserve">Per referentie opdracht een volledig ingevuld en rechtsgeldig ondertekende referentieverklaring conform </w:t>
      </w:r>
      <w:r>
        <w:rPr>
          <w:rFonts w:eastAsia="Times New Roman" w:cstheme="minorHAnsi"/>
          <w:b/>
          <w:lang w:eastAsia="nl-NL"/>
        </w:rPr>
        <w:t>Bijlage</w:t>
      </w:r>
      <w:r w:rsidRPr="007B2586">
        <w:rPr>
          <w:rFonts w:eastAsia="Times New Roman" w:cstheme="minorHAnsi"/>
          <w:b/>
          <w:lang w:eastAsia="nl-NL"/>
        </w:rPr>
        <w:t xml:space="preserve"> </w:t>
      </w:r>
      <w:r w:rsidR="009030E5">
        <w:rPr>
          <w:rFonts w:eastAsia="Times New Roman" w:cstheme="minorHAnsi"/>
          <w:b/>
          <w:lang w:eastAsia="nl-NL"/>
        </w:rPr>
        <w:t>3</w:t>
      </w:r>
      <w:r>
        <w:rPr>
          <w:rFonts w:eastAsia="Times New Roman" w:cstheme="minorHAnsi"/>
          <w:b/>
          <w:lang w:eastAsia="nl-NL"/>
        </w:rPr>
        <w:t xml:space="preserve"> Referentieverklaring.</w:t>
      </w:r>
    </w:p>
    <w:p w14:paraId="28D547E0" w14:textId="77777777" w:rsidR="003238A5" w:rsidRDefault="003238A5" w:rsidP="00FB710C">
      <w:pPr>
        <w:jc w:val="both"/>
        <w:rPr>
          <w:lang w:eastAsia="nl-NL"/>
        </w:rPr>
      </w:pPr>
    </w:p>
    <w:p w14:paraId="19332163" w14:textId="77777777" w:rsidR="003238A5" w:rsidRDefault="003238A5" w:rsidP="00FB710C">
      <w:pPr>
        <w:pStyle w:val="Kop30"/>
        <w:tabs>
          <w:tab w:val="clear" w:pos="680"/>
          <w:tab w:val="right" w:pos="851"/>
        </w:tabs>
        <w:spacing w:line="240" w:lineRule="atLeast"/>
        <w:ind w:left="851" w:hanging="851"/>
        <w:jc w:val="both"/>
      </w:pPr>
      <w:bookmarkStart w:id="92" w:name="_Toc22805504"/>
      <w:r>
        <w:t>Beroepsbevoegdheid</w:t>
      </w:r>
      <w:bookmarkEnd w:id="92"/>
      <w:r>
        <w:t xml:space="preserve"> </w:t>
      </w:r>
    </w:p>
    <w:p w14:paraId="5994919B" w14:textId="77777777" w:rsidR="003238A5" w:rsidRDefault="003238A5" w:rsidP="00FB710C">
      <w:pPr>
        <w:jc w:val="both"/>
      </w:pPr>
      <w:r>
        <w:t xml:space="preserve">Uw onderneming dient ingeschreven te staan in het beroeps- of handelsregister volgens de voorschriften van de lidstaat waar u bent gevestigd. </w:t>
      </w:r>
    </w:p>
    <w:p w14:paraId="33A2BB74" w14:textId="77777777" w:rsidR="003238A5" w:rsidRDefault="003238A5" w:rsidP="00FB710C">
      <w:pPr>
        <w:jc w:val="both"/>
      </w:pPr>
    </w:p>
    <w:p w14:paraId="04FE2A4F" w14:textId="77777777" w:rsidR="003238A5" w:rsidRPr="00461E20" w:rsidRDefault="003238A5" w:rsidP="00FB710C">
      <w:pPr>
        <w:jc w:val="both"/>
        <w:rPr>
          <w:u w:val="single"/>
        </w:rPr>
      </w:pPr>
      <w:r w:rsidRPr="00461E20">
        <w:rPr>
          <w:u w:val="single"/>
        </w:rPr>
        <w:t>Bij inschrijving te overleggen bewijsstukken</w:t>
      </w:r>
    </w:p>
    <w:p w14:paraId="25A9D205" w14:textId="77777777" w:rsidR="003238A5" w:rsidRPr="00B74FC5" w:rsidRDefault="003238A5" w:rsidP="00ED22BC">
      <w:pPr>
        <w:pStyle w:val="Lijstalinea"/>
        <w:numPr>
          <w:ilvl w:val="0"/>
          <w:numId w:val="28"/>
        </w:numPr>
        <w:ind w:left="357" w:hanging="357"/>
        <w:jc w:val="both"/>
      </w:pPr>
      <w:r w:rsidRPr="00B74FC5">
        <w:t xml:space="preserve">Een bewijs van inschrijving van </w:t>
      </w:r>
      <w:r>
        <w:t>uw</w:t>
      </w:r>
      <w:r w:rsidRPr="00B74FC5">
        <w:t xml:space="preserve"> onderneming in het nationale beroeps-/handelsregister (KvK uittreksel) dat op de datum van indiening van de inschrijving niet ouder is dan zes maanden. Dit bewijs bevat de actuele gegevens van </w:t>
      </w:r>
      <w:r>
        <w:t>u. U</w:t>
      </w:r>
      <w:r w:rsidRPr="00B74FC5">
        <w:t xml:space="preserve"> vult dit bewijs aan met eventuele documentatie waaruit de rechtsgeldigheid van de handtekening van de inschrijver blijkt (volmacht(en)). </w:t>
      </w:r>
    </w:p>
    <w:p w14:paraId="7EEAE1EE" w14:textId="77777777" w:rsidR="003238A5" w:rsidRDefault="003238A5" w:rsidP="00FB710C">
      <w:pPr>
        <w:jc w:val="both"/>
      </w:pPr>
    </w:p>
    <w:p w14:paraId="13EA58AE" w14:textId="77777777" w:rsidR="003238A5" w:rsidRDefault="003238A5" w:rsidP="00FB710C">
      <w:pPr>
        <w:pStyle w:val="Kop1"/>
        <w:tabs>
          <w:tab w:val="left" w:pos="1134"/>
        </w:tabs>
        <w:ind w:left="851" w:hanging="851"/>
        <w:jc w:val="both"/>
      </w:pPr>
      <w:bookmarkStart w:id="93" w:name="_Toc22805505"/>
      <w:bookmarkStart w:id="94" w:name="_Toc109379713"/>
      <w:r>
        <w:t>Gunning</w:t>
      </w:r>
      <w:bookmarkEnd w:id="93"/>
      <w:bookmarkEnd w:id="94"/>
    </w:p>
    <w:p w14:paraId="2058D05F" w14:textId="77777777" w:rsidR="00727B7A" w:rsidRDefault="00727B7A" w:rsidP="00FB710C">
      <w:pPr>
        <w:pStyle w:val="Kop30"/>
        <w:numPr>
          <w:ilvl w:val="0"/>
          <w:numId w:val="0"/>
        </w:numPr>
        <w:jc w:val="both"/>
        <w:rPr>
          <w:rFonts w:asciiTheme="minorHAnsi" w:eastAsiaTheme="minorHAnsi" w:hAnsiTheme="minorHAnsi" w:cs="Georgia"/>
          <w:bCs w:val="0"/>
          <w:color w:val="auto"/>
        </w:rPr>
      </w:pPr>
      <w:bookmarkStart w:id="95" w:name="_Toc55467715"/>
      <w:r w:rsidRPr="00C05950">
        <w:rPr>
          <w:rFonts w:asciiTheme="minorHAnsi" w:eastAsiaTheme="minorHAnsi" w:hAnsiTheme="minorHAnsi" w:cs="Georgia"/>
          <w:bCs w:val="0"/>
          <w:color w:val="auto"/>
        </w:rPr>
        <w:t>Wij gunnen de opdracht aan de inschrijver met de economisch meest voordelige inschrijving op basis van de beste prijs- kwaliteitsverhouding (beste PKV).</w:t>
      </w:r>
      <w:bookmarkEnd w:id="95"/>
    </w:p>
    <w:p w14:paraId="0A3E9918" w14:textId="77777777" w:rsidR="00727B7A" w:rsidRPr="00C05950" w:rsidRDefault="00727B7A" w:rsidP="00FB710C">
      <w:pPr>
        <w:jc w:val="both"/>
      </w:pPr>
    </w:p>
    <w:p w14:paraId="1E83D343" w14:textId="77777777" w:rsidR="00727B7A" w:rsidRDefault="00727B7A" w:rsidP="00FB710C">
      <w:pPr>
        <w:pStyle w:val="Kop2"/>
        <w:jc w:val="both"/>
      </w:pPr>
      <w:bookmarkStart w:id="96" w:name="_Toc55467716"/>
      <w:bookmarkStart w:id="97" w:name="_Toc109379714"/>
      <w:r>
        <w:t>Gunningsmethodiek</w:t>
      </w:r>
      <w:bookmarkEnd w:id="96"/>
      <w:bookmarkEnd w:id="97"/>
    </w:p>
    <w:p w14:paraId="424C64E4" w14:textId="77777777" w:rsidR="000679EB" w:rsidRPr="000679EB" w:rsidRDefault="000679EB" w:rsidP="00043E7B">
      <w:pPr>
        <w:spacing w:line="240" w:lineRule="auto"/>
        <w:jc w:val="both"/>
        <w:rPr>
          <w:rFonts w:eastAsia="Times New Roman" w:cstheme="minorHAnsi"/>
          <w:lang w:eastAsia="nl-NL"/>
        </w:rPr>
      </w:pPr>
      <w:r w:rsidRPr="000679EB">
        <w:rPr>
          <w:rFonts w:eastAsia="Times New Roman" w:cstheme="minorHAnsi"/>
          <w:lang w:eastAsia="nl-NL"/>
        </w:rPr>
        <w:lastRenderedPageBreak/>
        <w:t>De inschrijvingen worden beoordeeld en gerangschikt op basis van het principe gunnen op waarde. Elk kwaliteitsgunningscriterium vertegenwoordigt een waarde. De waarde, die in toelichting bij elk gunningscriterium naar voren komt, is de waarde die van de inschrijfprijs vermeld op het prijzenblad wordt afgetrokken. Hierdoor ontstaat er een vergelijkingsprijs. De vergelijksprijs wordt vastgesteld op basis van de volgende formule:</w:t>
      </w:r>
    </w:p>
    <w:p w14:paraId="07C75779" w14:textId="77777777" w:rsidR="00043E7B" w:rsidRDefault="00043E7B" w:rsidP="000679EB">
      <w:pPr>
        <w:spacing w:after="240" w:line="276" w:lineRule="auto"/>
        <w:jc w:val="both"/>
      </w:pPr>
      <w:r w:rsidRPr="000679EB">
        <w:rPr>
          <w:rFonts w:eastAsia="Times New Roman" w:cstheme="minorHAnsi"/>
          <w:noProof/>
          <w:lang w:eastAsia="nl-NL"/>
        </w:rPr>
        <mc:AlternateContent>
          <mc:Choice Requires="wps">
            <w:drawing>
              <wp:anchor distT="0" distB="0" distL="114300" distR="114300" simplePos="0" relativeHeight="251663360" behindDoc="1" locked="0" layoutInCell="1" allowOverlap="1" wp14:anchorId="3036BC0D" wp14:editId="3ED90A7A">
                <wp:simplePos x="0" y="0"/>
                <wp:positionH relativeFrom="margin">
                  <wp:posOffset>-160655</wp:posOffset>
                </wp:positionH>
                <wp:positionV relativeFrom="paragraph">
                  <wp:posOffset>187325</wp:posOffset>
                </wp:positionV>
                <wp:extent cx="6257925" cy="488950"/>
                <wp:effectExtent l="0" t="0" r="28575" b="2540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488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9D0B9" id="Rectangle 3" o:spid="_x0000_s1026" style="position:absolute;margin-left:-12.65pt;margin-top:14.75pt;width:492.75pt;height:38.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">
                <w10:wrap anchorx="margin"/>
              </v:rect>
            </w:pict>
          </mc:Fallback>
        </mc:AlternateContent>
      </w:r>
    </w:p>
    <w:p w14:paraId="05736BDE" w14:textId="77777777" w:rsidR="000679EB" w:rsidRDefault="000679EB" w:rsidP="000679EB">
      <w:pPr>
        <w:spacing w:after="240" w:line="276" w:lineRule="auto"/>
        <w:jc w:val="both"/>
      </w:pPr>
      <w:r w:rsidRPr="000679EB">
        <w:t>Totale inschrijvingssom – Totale waarde op de gunningscriteria Kwaliteit = Vergelijkingsprijs</w:t>
      </w:r>
    </w:p>
    <w:p w14:paraId="37FDCBE3" w14:textId="77777777" w:rsidR="000679EB" w:rsidRDefault="000679EB" w:rsidP="000679EB">
      <w:pPr>
        <w:spacing w:after="240" w:line="276" w:lineRule="auto"/>
        <w:jc w:val="both"/>
      </w:pPr>
    </w:p>
    <w:p w14:paraId="1E838BB3" w14:textId="77777777" w:rsidR="000679EB" w:rsidRPr="00B530EE" w:rsidRDefault="000679EB" w:rsidP="000679EB">
      <w:pPr>
        <w:spacing w:line="240" w:lineRule="auto"/>
        <w:jc w:val="both"/>
      </w:pPr>
      <w:r w:rsidRPr="00B530EE">
        <w:t>F = I – (G</w:t>
      </w:r>
      <w:r w:rsidR="00D30167" w:rsidRPr="00B530EE">
        <w:t>1</w:t>
      </w:r>
      <w:r w:rsidRPr="00B530EE">
        <w:t>.1 + G</w:t>
      </w:r>
      <w:r w:rsidR="00D30167" w:rsidRPr="00B530EE">
        <w:t>1</w:t>
      </w:r>
      <w:r w:rsidRPr="00B530EE">
        <w:t>.2 + G</w:t>
      </w:r>
      <w:r w:rsidR="00D30167" w:rsidRPr="00B530EE">
        <w:t>1</w:t>
      </w:r>
      <w:r w:rsidRPr="00B530EE">
        <w:t xml:space="preserve">.3) </w:t>
      </w:r>
    </w:p>
    <w:p w14:paraId="37930966" w14:textId="77777777" w:rsidR="000679EB" w:rsidRPr="00B530EE" w:rsidRDefault="000679EB" w:rsidP="000679EB">
      <w:pPr>
        <w:spacing w:line="240" w:lineRule="auto"/>
        <w:jc w:val="both"/>
      </w:pPr>
      <w:r w:rsidRPr="00B530EE">
        <w:t>F:</w:t>
      </w:r>
      <w:r w:rsidRPr="00B530EE">
        <w:tab/>
      </w:r>
      <w:r w:rsidRPr="00B530EE">
        <w:tab/>
        <w:t>Fictieve inschrijvingssom (vergelijkingsprijs);</w:t>
      </w:r>
    </w:p>
    <w:p w14:paraId="1EDC70D0" w14:textId="77777777" w:rsidR="000679EB" w:rsidRPr="00B530EE" w:rsidRDefault="000679EB" w:rsidP="000679EB">
      <w:pPr>
        <w:spacing w:line="240" w:lineRule="auto"/>
        <w:jc w:val="both"/>
      </w:pPr>
      <w:r w:rsidRPr="00B530EE">
        <w:t xml:space="preserve">I: </w:t>
      </w:r>
      <w:r w:rsidRPr="00B530EE">
        <w:tab/>
      </w:r>
      <w:r w:rsidRPr="00B530EE">
        <w:tab/>
        <w:t>Inschrijvingssom blijkende uit het prijsinvulformulier/inschrijvingsbiljet (in EUR);</w:t>
      </w:r>
    </w:p>
    <w:p w14:paraId="09E09E7A" w14:textId="77777777" w:rsidR="000679EB" w:rsidRPr="00B530EE" w:rsidRDefault="000679EB" w:rsidP="000679EB">
      <w:pPr>
        <w:spacing w:line="240" w:lineRule="auto"/>
        <w:jc w:val="both"/>
      </w:pPr>
      <w:r w:rsidRPr="00B530EE">
        <w:t>G</w:t>
      </w:r>
      <w:r w:rsidR="00250400" w:rsidRPr="00B530EE">
        <w:t>1</w:t>
      </w:r>
      <w:r w:rsidRPr="00B530EE">
        <w:t>.1:</w:t>
      </w:r>
      <w:r w:rsidRPr="00B530EE">
        <w:tab/>
      </w:r>
      <w:r w:rsidRPr="00B530EE">
        <w:tab/>
        <w:t>Fictieve korting (in EUR) op basis van het plan van aanpak;</w:t>
      </w:r>
    </w:p>
    <w:p w14:paraId="092C69AB" w14:textId="77777777" w:rsidR="000679EB" w:rsidRPr="00B530EE" w:rsidRDefault="000679EB" w:rsidP="000679EB">
      <w:pPr>
        <w:spacing w:line="240" w:lineRule="auto"/>
        <w:jc w:val="both"/>
      </w:pPr>
      <w:r w:rsidRPr="00B530EE">
        <w:t>G</w:t>
      </w:r>
      <w:r w:rsidR="00250400" w:rsidRPr="00B530EE">
        <w:t>1</w:t>
      </w:r>
      <w:r w:rsidRPr="00B530EE">
        <w:t>.2:</w:t>
      </w:r>
      <w:r w:rsidRPr="00B530EE">
        <w:tab/>
      </w:r>
      <w:r w:rsidRPr="00B530EE">
        <w:tab/>
        <w:t xml:space="preserve">Fictieve korting (in EUR) op basis van </w:t>
      </w:r>
      <w:r w:rsidR="00250400" w:rsidRPr="00B530EE">
        <w:t>visie sociaal incasseren</w:t>
      </w:r>
      <w:r w:rsidRPr="00B530EE">
        <w:t>;</w:t>
      </w:r>
    </w:p>
    <w:p w14:paraId="07DE7335" w14:textId="77777777" w:rsidR="000679EB" w:rsidRPr="00B530EE" w:rsidRDefault="00250400" w:rsidP="000679EB">
      <w:pPr>
        <w:spacing w:line="240" w:lineRule="auto"/>
        <w:jc w:val="both"/>
      </w:pPr>
      <w:r w:rsidRPr="00B530EE">
        <w:t>G1</w:t>
      </w:r>
      <w:r w:rsidR="000679EB" w:rsidRPr="00B530EE">
        <w:t>.3:</w:t>
      </w:r>
      <w:r w:rsidR="000679EB" w:rsidRPr="00B530EE">
        <w:tab/>
      </w:r>
      <w:r w:rsidR="000679EB" w:rsidRPr="00B530EE">
        <w:tab/>
        <w:t xml:space="preserve">Fictieve korting (in EUR) op basis van </w:t>
      </w:r>
      <w:r w:rsidR="00DF2470" w:rsidRPr="00B530EE">
        <w:t>uitwisseling van informatie</w:t>
      </w:r>
      <w:r w:rsidR="000679EB" w:rsidRPr="00B530EE">
        <w:t>.</w:t>
      </w:r>
    </w:p>
    <w:p w14:paraId="7BF66090" w14:textId="77777777" w:rsidR="000679EB" w:rsidRPr="004A208A" w:rsidRDefault="000679EB" w:rsidP="000679EB">
      <w:pPr>
        <w:spacing w:line="240" w:lineRule="auto"/>
        <w:jc w:val="both"/>
        <w:rPr>
          <w:highlight w:val="cyan"/>
        </w:rPr>
      </w:pPr>
    </w:p>
    <w:p w14:paraId="35E369E0" w14:textId="77777777" w:rsidR="000679EB" w:rsidRPr="0042026B" w:rsidRDefault="000679EB" w:rsidP="0042026B">
      <w:pPr>
        <w:pStyle w:val="CBPalinea"/>
        <w:spacing w:after="0" w:line="240" w:lineRule="auto"/>
        <w:rPr>
          <w:sz w:val="18"/>
          <w:szCs w:val="18"/>
        </w:rPr>
      </w:pPr>
      <w:r w:rsidRPr="0042026B">
        <w:rPr>
          <w:sz w:val="18"/>
          <w:szCs w:val="18"/>
        </w:rPr>
        <w:t>De inschrijver met de laagste vergelijkingsprijs, is de inschrijver met de ‘beste prijs-kwaliteitverhouding’, hierna afgekort als: ‘Beste PKV’.</w:t>
      </w:r>
    </w:p>
    <w:p w14:paraId="70619010" w14:textId="77777777" w:rsidR="000679EB" w:rsidRPr="0042026B" w:rsidRDefault="000679EB" w:rsidP="0042026B">
      <w:pPr>
        <w:pStyle w:val="CBPalinea"/>
        <w:spacing w:after="0" w:line="240" w:lineRule="auto"/>
        <w:rPr>
          <w:sz w:val="18"/>
          <w:szCs w:val="18"/>
        </w:rPr>
      </w:pPr>
      <w:r w:rsidRPr="0042026B">
        <w:rPr>
          <w:sz w:val="18"/>
          <w:szCs w:val="18"/>
        </w:rPr>
        <w:t xml:space="preserve">Wanneer de vergelijkingsprijs gelijk is, dan zal de laagste prijs de doorslag geven. Indien ook op prijs gelijk wordt gescoord zal middels een loting bepaald worden welke inschrijving als inschrijving met de ‘Beste PKV’ zal gelden. </w:t>
      </w:r>
    </w:p>
    <w:p w14:paraId="69E09FE9" w14:textId="77777777" w:rsidR="000679EB" w:rsidRDefault="000679EB" w:rsidP="000679EB">
      <w:pPr>
        <w:spacing w:after="240" w:line="276" w:lineRule="auto"/>
        <w:jc w:val="both"/>
      </w:pPr>
      <w:r>
        <w:t>Het gunningscriterium Kwaliteit bestaat</w:t>
      </w:r>
      <w:r w:rsidRPr="004949F3">
        <w:t xml:space="preserve"> uit de volgende </w:t>
      </w:r>
      <w:proofErr w:type="spellStart"/>
      <w:r w:rsidRPr="004949F3">
        <w:t>subgunningscriteria</w:t>
      </w:r>
      <w:proofErr w:type="spellEnd"/>
      <w:r>
        <w:t>:</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C0C0C0"/>
        </w:tblBorders>
        <w:tblLook w:val="01E0" w:firstRow="1" w:lastRow="1" w:firstColumn="1" w:lastColumn="1" w:noHBand="0" w:noVBand="0"/>
      </w:tblPr>
      <w:tblGrid>
        <w:gridCol w:w="704"/>
        <w:gridCol w:w="5114"/>
        <w:gridCol w:w="2944"/>
      </w:tblGrid>
      <w:tr w:rsidR="000679EB" w:rsidRPr="00250400" w14:paraId="792C561B" w14:textId="77777777" w:rsidTr="00FA2457">
        <w:tc>
          <w:tcPr>
            <w:tcW w:w="707" w:type="dxa"/>
            <w:tcMar>
              <w:top w:w="28" w:type="dxa"/>
              <w:bottom w:w="28" w:type="dxa"/>
            </w:tcMar>
          </w:tcPr>
          <w:p w14:paraId="69638F46" w14:textId="77777777" w:rsidR="000679EB" w:rsidRPr="004949F3" w:rsidRDefault="000679EB" w:rsidP="00FA2457">
            <w:pPr>
              <w:spacing w:line="276" w:lineRule="auto"/>
              <w:jc w:val="both"/>
            </w:pPr>
            <w:bookmarkStart w:id="98" w:name="_Hlk87599575"/>
          </w:p>
        </w:tc>
        <w:tc>
          <w:tcPr>
            <w:tcW w:w="5221" w:type="dxa"/>
            <w:tcMar>
              <w:top w:w="28" w:type="dxa"/>
              <w:bottom w:w="28" w:type="dxa"/>
            </w:tcMar>
          </w:tcPr>
          <w:p w14:paraId="2B7C6445" w14:textId="77777777" w:rsidR="000679EB" w:rsidRPr="00250400" w:rsidRDefault="000679EB" w:rsidP="00FA2457">
            <w:pPr>
              <w:spacing w:line="276" w:lineRule="auto"/>
              <w:jc w:val="both"/>
            </w:pPr>
            <w:proofErr w:type="spellStart"/>
            <w:r w:rsidRPr="00250400">
              <w:t>Subgunningscriteria</w:t>
            </w:r>
            <w:proofErr w:type="spellEnd"/>
          </w:p>
        </w:tc>
        <w:tc>
          <w:tcPr>
            <w:tcW w:w="3006" w:type="dxa"/>
            <w:tcMar>
              <w:top w:w="28" w:type="dxa"/>
              <w:bottom w:w="28" w:type="dxa"/>
            </w:tcMar>
          </w:tcPr>
          <w:p w14:paraId="5E1F7DDC" w14:textId="77777777" w:rsidR="000679EB" w:rsidRPr="00250400" w:rsidRDefault="000679EB" w:rsidP="00FA2457">
            <w:pPr>
              <w:spacing w:line="276" w:lineRule="auto"/>
              <w:jc w:val="both"/>
            </w:pPr>
            <w:r w:rsidRPr="00250400">
              <w:t>Maximale korting</w:t>
            </w:r>
          </w:p>
        </w:tc>
      </w:tr>
      <w:tr w:rsidR="000679EB" w:rsidRPr="004949F3" w14:paraId="20247520" w14:textId="77777777" w:rsidTr="00FA2457">
        <w:trPr>
          <w:trHeight w:val="1392"/>
        </w:trPr>
        <w:tc>
          <w:tcPr>
            <w:tcW w:w="707" w:type="dxa"/>
            <w:tcMar>
              <w:top w:w="28" w:type="dxa"/>
              <w:bottom w:w="28" w:type="dxa"/>
            </w:tcMar>
          </w:tcPr>
          <w:p w14:paraId="34F04D4F" w14:textId="77777777" w:rsidR="000679EB" w:rsidRPr="00250400" w:rsidRDefault="000679EB" w:rsidP="00FA2457">
            <w:pPr>
              <w:spacing w:line="276" w:lineRule="auto"/>
              <w:jc w:val="both"/>
            </w:pPr>
            <w:r w:rsidRPr="00250400">
              <w:t>G</w:t>
            </w:r>
            <w:r w:rsidR="006C33CD" w:rsidRPr="00250400">
              <w:t>1</w:t>
            </w:r>
          </w:p>
          <w:p w14:paraId="01D2A127" w14:textId="77777777" w:rsidR="000679EB" w:rsidRPr="00250400" w:rsidRDefault="000679EB" w:rsidP="00FA2457">
            <w:pPr>
              <w:spacing w:line="276" w:lineRule="auto"/>
              <w:jc w:val="both"/>
            </w:pPr>
            <w:r w:rsidRPr="00250400">
              <w:t>G</w:t>
            </w:r>
            <w:r w:rsidR="00DA39B1" w:rsidRPr="00250400">
              <w:t>1</w:t>
            </w:r>
            <w:r w:rsidRPr="00250400">
              <w:t>.1</w:t>
            </w:r>
          </w:p>
          <w:p w14:paraId="087CF34B" w14:textId="77777777" w:rsidR="000679EB" w:rsidRPr="00250400" w:rsidRDefault="000679EB" w:rsidP="00FA2457">
            <w:pPr>
              <w:spacing w:line="276" w:lineRule="auto"/>
              <w:jc w:val="both"/>
            </w:pPr>
            <w:r w:rsidRPr="00250400">
              <w:t>G</w:t>
            </w:r>
            <w:r w:rsidR="00DA39B1" w:rsidRPr="00250400">
              <w:t>1</w:t>
            </w:r>
            <w:r w:rsidRPr="00250400">
              <w:t>.2</w:t>
            </w:r>
          </w:p>
          <w:p w14:paraId="3C8E3879" w14:textId="77777777" w:rsidR="000679EB" w:rsidRPr="00250400" w:rsidRDefault="000679EB" w:rsidP="00FA2457">
            <w:pPr>
              <w:spacing w:line="276" w:lineRule="auto"/>
              <w:jc w:val="both"/>
            </w:pPr>
            <w:r w:rsidRPr="00250400">
              <w:t>G</w:t>
            </w:r>
            <w:r w:rsidR="00DA39B1" w:rsidRPr="00250400">
              <w:t>1</w:t>
            </w:r>
            <w:r w:rsidRPr="00250400">
              <w:t>.3</w:t>
            </w:r>
          </w:p>
        </w:tc>
        <w:tc>
          <w:tcPr>
            <w:tcW w:w="5221" w:type="dxa"/>
            <w:tcMar>
              <w:top w:w="28" w:type="dxa"/>
              <w:bottom w:w="28" w:type="dxa"/>
            </w:tcMar>
          </w:tcPr>
          <w:p w14:paraId="37195B95" w14:textId="77777777" w:rsidR="000679EB" w:rsidRPr="00250400" w:rsidRDefault="000679EB" w:rsidP="00FA2457">
            <w:pPr>
              <w:spacing w:line="276" w:lineRule="auto"/>
              <w:jc w:val="both"/>
            </w:pPr>
            <w:r w:rsidRPr="00250400">
              <w:t>Kwaliteit</w:t>
            </w:r>
          </w:p>
          <w:p w14:paraId="62DB2151" w14:textId="77777777" w:rsidR="000679EB" w:rsidRPr="00250400" w:rsidRDefault="00250400" w:rsidP="00FA2457">
            <w:pPr>
              <w:spacing w:line="276" w:lineRule="auto"/>
              <w:jc w:val="both"/>
            </w:pPr>
            <w:r w:rsidRPr="00250400">
              <w:t>Plan van aanpak</w:t>
            </w:r>
          </w:p>
          <w:p w14:paraId="0B9A177E" w14:textId="77777777" w:rsidR="000679EB" w:rsidRPr="00250400" w:rsidRDefault="00250400" w:rsidP="00FA2457">
            <w:pPr>
              <w:spacing w:line="276" w:lineRule="auto"/>
              <w:jc w:val="both"/>
            </w:pPr>
            <w:r w:rsidRPr="00250400">
              <w:t>Visie op sociaal incasseren</w:t>
            </w:r>
          </w:p>
          <w:p w14:paraId="3183E1F0" w14:textId="77777777" w:rsidR="000679EB" w:rsidRPr="00250400" w:rsidRDefault="00250400" w:rsidP="00FA2457">
            <w:pPr>
              <w:spacing w:line="276" w:lineRule="auto"/>
              <w:jc w:val="both"/>
            </w:pPr>
            <w:r w:rsidRPr="00250400">
              <w:t>Uitwisseling van informatie</w:t>
            </w:r>
          </w:p>
        </w:tc>
        <w:tc>
          <w:tcPr>
            <w:tcW w:w="3006" w:type="dxa"/>
            <w:tcMar>
              <w:top w:w="28" w:type="dxa"/>
              <w:bottom w:w="28" w:type="dxa"/>
            </w:tcMar>
          </w:tcPr>
          <w:p w14:paraId="2B7F91A0" w14:textId="77777777" w:rsidR="000679EB" w:rsidRPr="00250400" w:rsidRDefault="000679EB" w:rsidP="00FA2457">
            <w:pPr>
              <w:spacing w:line="276" w:lineRule="auto"/>
              <w:jc w:val="both"/>
            </w:pPr>
          </w:p>
          <w:p w14:paraId="58026E02" w14:textId="77777777" w:rsidR="00315940" w:rsidRPr="00250400" w:rsidRDefault="00250400" w:rsidP="00FA2457">
            <w:pPr>
              <w:spacing w:line="276" w:lineRule="auto"/>
              <w:jc w:val="both"/>
            </w:pPr>
            <w:r w:rsidRPr="00250400">
              <w:t xml:space="preserve">€ </w:t>
            </w:r>
            <w:r w:rsidR="008028A6" w:rsidRPr="00250400">
              <w:t>250</w:t>
            </w:r>
            <w:r w:rsidR="00315940" w:rsidRPr="00250400">
              <w:t>.000</w:t>
            </w:r>
            <w:r w:rsidRPr="00250400">
              <w:t>,-</w:t>
            </w:r>
          </w:p>
          <w:p w14:paraId="7043161E" w14:textId="77777777" w:rsidR="00315940" w:rsidRPr="00250400" w:rsidRDefault="00250400" w:rsidP="00FA2457">
            <w:pPr>
              <w:spacing w:line="276" w:lineRule="auto"/>
              <w:jc w:val="both"/>
            </w:pPr>
            <w:r w:rsidRPr="00250400">
              <w:t xml:space="preserve">€ </w:t>
            </w:r>
            <w:r w:rsidR="002B074B" w:rsidRPr="00250400">
              <w:t>250</w:t>
            </w:r>
            <w:r w:rsidR="00315940" w:rsidRPr="00250400">
              <w:t>.000</w:t>
            </w:r>
            <w:r w:rsidRPr="00250400">
              <w:t>,-</w:t>
            </w:r>
          </w:p>
          <w:p w14:paraId="58B48378" w14:textId="77777777" w:rsidR="00315940" w:rsidRPr="00250400" w:rsidRDefault="00250400" w:rsidP="00FA2457">
            <w:pPr>
              <w:spacing w:line="276" w:lineRule="auto"/>
              <w:jc w:val="both"/>
            </w:pPr>
            <w:r w:rsidRPr="00250400">
              <w:t>€ 50.000,-</w:t>
            </w:r>
          </w:p>
        </w:tc>
      </w:tr>
      <w:bookmarkEnd w:id="98"/>
    </w:tbl>
    <w:p w14:paraId="31AE20FF" w14:textId="77777777" w:rsidR="000679EB" w:rsidRPr="000679EB" w:rsidRDefault="000679EB" w:rsidP="000679EB"/>
    <w:p w14:paraId="00349E59" w14:textId="77777777" w:rsidR="003238A5" w:rsidRDefault="006C33CD" w:rsidP="006C33CD">
      <w:pPr>
        <w:pStyle w:val="Kop30"/>
        <w:tabs>
          <w:tab w:val="clear" w:pos="680"/>
          <w:tab w:val="right" w:pos="851"/>
        </w:tabs>
        <w:spacing w:line="240" w:lineRule="atLeast"/>
        <w:ind w:left="851" w:hanging="851"/>
      </w:pPr>
      <w:r w:rsidRPr="006C33CD">
        <w:t>G1 Kwaliteit</w:t>
      </w:r>
    </w:p>
    <w:p w14:paraId="7DAB6949" w14:textId="77777777" w:rsidR="00F63550" w:rsidRDefault="00F63550" w:rsidP="00F63550"/>
    <w:p w14:paraId="33F31520" w14:textId="77777777" w:rsidR="00F63550" w:rsidRPr="000F0892" w:rsidRDefault="000F0892" w:rsidP="00F63550">
      <w:pPr>
        <w:rPr>
          <w:b/>
          <w:bCs/>
        </w:rPr>
      </w:pPr>
      <w:r w:rsidRPr="000F0892">
        <w:rPr>
          <w:b/>
          <w:bCs/>
        </w:rPr>
        <w:t>G1.1 Plan van aanpak</w:t>
      </w:r>
    </w:p>
    <w:p w14:paraId="0F7E3B61" w14:textId="77777777" w:rsidR="008100D6" w:rsidRDefault="008A7CC4" w:rsidP="00CC3691">
      <w:r>
        <w:t>GBLT</w:t>
      </w:r>
      <w:r w:rsidR="00062EEE">
        <w:t xml:space="preserve"> </w:t>
      </w:r>
      <w:r w:rsidR="00422A99">
        <w:t>wenst</w:t>
      </w:r>
      <w:r w:rsidR="00062EEE">
        <w:t xml:space="preserve"> inzicht </w:t>
      </w:r>
      <w:r w:rsidR="00422A99">
        <w:t xml:space="preserve">te </w:t>
      </w:r>
      <w:r w:rsidR="00062EEE">
        <w:t>krijgen op welke wijze Inschrijver de invorderingsdiensten aanpakt en ervoor zorgt dat de dienstverlening succesvol en naar tevredenheid wordt uitgevoerd</w:t>
      </w:r>
      <w:r w:rsidR="00505DAF">
        <w:t xml:space="preserve"> rekening houdend met de eisen </w:t>
      </w:r>
      <w:r w:rsidR="008100D6">
        <w:t>zoals genoemd het programma van eisen</w:t>
      </w:r>
      <w:r w:rsidR="00F63550">
        <w:t xml:space="preserve"> en de SLA.</w:t>
      </w:r>
      <w:r w:rsidR="00FA2639">
        <w:t xml:space="preserve"> </w:t>
      </w:r>
      <w:r w:rsidR="004F18C4" w:rsidRPr="00FB7CE1">
        <w:t>Het onderdeel ‘P</w:t>
      </w:r>
      <w:r w:rsidR="004F18C4">
        <w:t>lan van aanpak</w:t>
      </w:r>
      <w:r w:rsidR="004F18C4" w:rsidRPr="00FB7CE1">
        <w:t xml:space="preserve">’ bestaat in totaal uit maximaal </w:t>
      </w:r>
      <w:r w:rsidR="004F18C4">
        <w:rPr>
          <w:b/>
          <w:bCs/>
        </w:rPr>
        <w:t>4</w:t>
      </w:r>
      <w:r w:rsidR="004F18C4" w:rsidRPr="00FB7CE1">
        <w:rPr>
          <w:b/>
        </w:rPr>
        <w:t xml:space="preserve"> A4</w:t>
      </w:r>
      <w:r w:rsidR="004F18C4" w:rsidRPr="00FB7CE1">
        <w:t xml:space="preserve"> enkelzijdig</w:t>
      </w:r>
      <w:r w:rsidR="004F18C4">
        <w:t>.</w:t>
      </w:r>
    </w:p>
    <w:p w14:paraId="78B8A80A" w14:textId="77777777" w:rsidR="00062EEE" w:rsidRDefault="00062EEE" w:rsidP="00CC3691">
      <w:r>
        <w:t xml:space="preserve"> </w:t>
      </w:r>
    </w:p>
    <w:p w14:paraId="5F13837D" w14:textId="77777777" w:rsidR="00062EEE" w:rsidRDefault="00062EEE" w:rsidP="00CC3691">
      <w:r>
        <w:t xml:space="preserve">In het Plan van Aanpak dient u in te gaan op de volgende aspecten: </w:t>
      </w:r>
    </w:p>
    <w:p w14:paraId="0AA835FE" w14:textId="77777777" w:rsidR="00F53D27" w:rsidRDefault="00F911D4" w:rsidP="00ED22BC">
      <w:pPr>
        <w:pStyle w:val="Lijstalinea"/>
        <w:numPr>
          <w:ilvl w:val="0"/>
          <w:numId w:val="28"/>
        </w:numPr>
      </w:pPr>
      <w:r>
        <w:t xml:space="preserve">Beschrijving van uw activiteiten en de </w:t>
      </w:r>
      <w:r w:rsidR="00A93985">
        <w:t xml:space="preserve">frequentie </w:t>
      </w:r>
      <w:r w:rsidR="008A534B">
        <w:t>waarmee deze worden uitgevoerd</w:t>
      </w:r>
      <w:r w:rsidR="00EA4C37">
        <w:t xml:space="preserve"> </w:t>
      </w:r>
      <w:r w:rsidR="00974A15">
        <w:t>passend binnen de scenario’s zoals omschreven onder het kopje</w:t>
      </w:r>
      <w:r w:rsidR="009F4609">
        <w:t xml:space="preserve"> gewenste situatie (2.3). </w:t>
      </w:r>
    </w:p>
    <w:p w14:paraId="722C141B" w14:textId="77777777" w:rsidR="001B5A85" w:rsidRDefault="005A700E" w:rsidP="00ED22BC">
      <w:pPr>
        <w:pStyle w:val="Lijstalinea"/>
        <w:numPr>
          <w:ilvl w:val="0"/>
          <w:numId w:val="28"/>
        </w:numPr>
      </w:pPr>
      <w:r>
        <w:t xml:space="preserve">Beschrijving </w:t>
      </w:r>
      <w:r w:rsidR="008D2F17">
        <w:t xml:space="preserve">op welke wijze </w:t>
      </w:r>
      <w:r w:rsidR="00B53923">
        <w:t xml:space="preserve">opbrengsten gemaximaliseerd worden </w:t>
      </w:r>
      <w:r w:rsidR="008A59A9">
        <w:t xml:space="preserve">inclusief acties die worden ondernomen </w:t>
      </w:r>
      <w:r w:rsidR="00F40A40">
        <w:t>voordat een voorstel tot oninbaarheid</w:t>
      </w:r>
      <w:r w:rsidR="007E1705">
        <w:t xml:space="preserve"> van de invordering wordt gedaan;</w:t>
      </w:r>
    </w:p>
    <w:p w14:paraId="200C50EA" w14:textId="77777777" w:rsidR="007E1705" w:rsidRDefault="003C067F" w:rsidP="00ED22BC">
      <w:pPr>
        <w:pStyle w:val="Lijstalinea"/>
        <w:numPr>
          <w:ilvl w:val="0"/>
          <w:numId w:val="28"/>
        </w:numPr>
      </w:pPr>
      <w:r>
        <w:t xml:space="preserve">Beschrijving van een planning inclusief doorlooptijden van de </w:t>
      </w:r>
      <w:r w:rsidR="005C5C05">
        <w:t xml:space="preserve">3 </w:t>
      </w:r>
      <w:r w:rsidR="00CA76ED">
        <w:t>scenario</w:t>
      </w:r>
      <w:r w:rsidR="005C5C05">
        <w:t>’</w:t>
      </w:r>
      <w:r w:rsidR="00CA76ED">
        <w:t xml:space="preserve">s </w:t>
      </w:r>
      <w:r w:rsidR="005C5C05">
        <w:t xml:space="preserve">zoals omschreven in </w:t>
      </w:r>
      <w:r w:rsidR="000845F7">
        <w:t>5.1 van het SLA.</w:t>
      </w:r>
    </w:p>
    <w:p w14:paraId="1388D34A" w14:textId="77777777" w:rsidR="000845F7" w:rsidRDefault="00C36305" w:rsidP="00ED22BC">
      <w:pPr>
        <w:pStyle w:val="Lijstalinea"/>
        <w:numPr>
          <w:ilvl w:val="0"/>
          <w:numId w:val="28"/>
        </w:numPr>
      </w:pPr>
      <w:r>
        <w:lastRenderedPageBreak/>
        <w:t>B</w:t>
      </w:r>
      <w:r w:rsidR="00061515">
        <w:t>e</w:t>
      </w:r>
      <w:r>
        <w:t>schrijving hoe wordt omgegaan met complexe dossiers</w:t>
      </w:r>
      <w:r w:rsidR="004A4CEB">
        <w:t>.</w:t>
      </w:r>
    </w:p>
    <w:p w14:paraId="031E6CCB" w14:textId="77777777" w:rsidR="004A4CEB" w:rsidRDefault="00B0100E" w:rsidP="00ED22BC">
      <w:pPr>
        <w:pStyle w:val="Lijstalinea"/>
        <w:numPr>
          <w:ilvl w:val="0"/>
          <w:numId w:val="28"/>
        </w:numPr>
      </w:pPr>
      <w:r>
        <w:t xml:space="preserve">Beschrijving van de </w:t>
      </w:r>
      <w:r w:rsidR="00172CEF">
        <w:t xml:space="preserve">communicatie met GBLT waar in ieder geval wordt ingegaan op de </w:t>
      </w:r>
      <w:r w:rsidR="002D1A60">
        <w:t xml:space="preserve">verdeling van taken en verantwoordelijkheden tussen GBLT en </w:t>
      </w:r>
      <w:r w:rsidR="008569F7">
        <w:t>opdrachtnemer.</w:t>
      </w:r>
    </w:p>
    <w:p w14:paraId="41404FFC" w14:textId="77777777" w:rsidR="008569F7" w:rsidRDefault="00F81AF4" w:rsidP="00ED22BC">
      <w:pPr>
        <w:pStyle w:val="Lijstalinea"/>
        <w:numPr>
          <w:ilvl w:val="0"/>
          <w:numId w:val="28"/>
        </w:numPr>
      </w:pPr>
      <w:r>
        <w:t xml:space="preserve">Beschrijving </w:t>
      </w:r>
      <w:r w:rsidR="00DF52EF">
        <w:t>op welke wijze</w:t>
      </w:r>
      <w:r>
        <w:t xml:space="preserve"> de inzetbaarheid </w:t>
      </w:r>
      <w:r w:rsidR="00BF4C2A">
        <w:t xml:space="preserve">en beschikbaarheid </w:t>
      </w:r>
      <w:r>
        <w:t xml:space="preserve">van </w:t>
      </w:r>
      <w:r w:rsidR="00BF4C2A">
        <w:t xml:space="preserve">uw </w:t>
      </w:r>
      <w:r>
        <w:t>medewerkers</w:t>
      </w:r>
      <w:r w:rsidR="00DF52EF">
        <w:t xml:space="preserve"> gegarandeerd is </w:t>
      </w:r>
      <w:r w:rsidR="00C90C21">
        <w:t xml:space="preserve">om een </w:t>
      </w:r>
      <w:r w:rsidR="00BF4C2A">
        <w:t xml:space="preserve"> </w:t>
      </w:r>
      <w:r w:rsidR="00C90C21">
        <w:t>efficiënte</w:t>
      </w:r>
      <w:r w:rsidR="00BF4C2A">
        <w:t xml:space="preserve"> en succesvolle uitvoering van </w:t>
      </w:r>
      <w:r w:rsidR="00C90C21">
        <w:t xml:space="preserve">de </w:t>
      </w:r>
      <w:r w:rsidR="00BF4C2A">
        <w:t xml:space="preserve">werkzaamheden mogelijk </w:t>
      </w:r>
      <w:r w:rsidR="00C90C21">
        <w:t>te maken.</w:t>
      </w:r>
    </w:p>
    <w:p w14:paraId="5B493EC7" w14:textId="77777777" w:rsidR="00DE2A2E" w:rsidRDefault="00D740C0" w:rsidP="00ED22BC">
      <w:pPr>
        <w:pStyle w:val="Lijstalinea"/>
        <w:numPr>
          <w:ilvl w:val="0"/>
          <w:numId w:val="28"/>
        </w:numPr>
      </w:pPr>
      <w:r>
        <w:t>Beschrijving</w:t>
      </w:r>
      <w:r w:rsidR="00FC6952">
        <w:t xml:space="preserve"> van de kwaliteitsborging</w:t>
      </w:r>
      <w:r w:rsidR="0078439B">
        <w:t xml:space="preserve"> waar in ieder geval wordt ingegaan op </w:t>
      </w:r>
      <w:r w:rsidR="00F05635">
        <w:t xml:space="preserve">het kennis,- en opleidingsniveau van de in te zetten medewerkers en op welke wijze zij opgeleid/getraind blijven. </w:t>
      </w:r>
    </w:p>
    <w:p w14:paraId="23FA4D09" w14:textId="77777777" w:rsidR="000F0892" w:rsidRPr="00B55C0C" w:rsidRDefault="007F43CA" w:rsidP="00ED22BC">
      <w:pPr>
        <w:pStyle w:val="Lijstalinea"/>
        <w:numPr>
          <w:ilvl w:val="0"/>
          <w:numId w:val="28"/>
        </w:numPr>
      </w:pPr>
      <w:r>
        <w:t xml:space="preserve">Beschrijving van </w:t>
      </w:r>
      <w:r w:rsidR="009B63DB">
        <w:t xml:space="preserve">risico’s en de te nemen beheersmaatregelen. </w:t>
      </w:r>
    </w:p>
    <w:p w14:paraId="546A0598" w14:textId="77777777" w:rsidR="000F0892" w:rsidRDefault="000F0892" w:rsidP="000F0892">
      <w:pPr>
        <w:rPr>
          <w:b/>
          <w:bCs/>
        </w:rPr>
      </w:pPr>
    </w:p>
    <w:p w14:paraId="02658252" w14:textId="77777777" w:rsidR="000F0892" w:rsidRDefault="000F0892" w:rsidP="000F0892">
      <w:pPr>
        <w:rPr>
          <w:b/>
          <w:bCs/>
        </w:rPr>
      </w:pPr>
      <w:r>
        <w:rPr>
          <w:b/>
          <w:bCs/>
        </w:rPr>
        <w:t>G</w:t>
      </w:r>
      <w:r w:rsidRPr="000F0892">
        <w:rPr>
          <w:b/>
          <w:bCs/>
        </w:rPr>
        <w:t>1</w:t>
      </w:r>
      <w:r>
        <w:rPr>
          <w:b/>
          <w:bCs/>
        </w:rPr>
        <w:t>.2</w:t>
      </w:r>
      <w:r w:rsidRPr="000F0892">
        <w:rPr>
          <w:b/>
          <w:bCs/>
        </w:rPr>
        <w:t xml:space="preserve"> </w:t>
      </w:r>
      <w:r>
        <w:rPr>
          <w:b/>
          <w:bCs/>
        </w:rPr>
        <w:t>Visie op sociaal incasseren</w:t>
      </w:r>
    </w:p>
    <w:p w14:paraId="0B453F10" w14:textId="77777777" w:rsidR="000D7CF3" w:rsidRDefault="00BC7CB6" w:rsidP="000D7CF3">
      <w:r>
        <w:t>GBLT heeft als doel om het invorderingsproces ‘socialer’ te maken</w:t>
      </w:r>
      <w:r w:rsidR="00262EAB">
        <w:t xml:space="preserve"> zoals omschreven onder </w:t>
      </w:r>
      <w:r w:rsidR="000E43F9">
        <w:t xml:space="preserve">kopje </w:t>
      </w:r>
      <w:r w:rsidR="00262EAB">
        <w:t>2.</w:t>
      </w:r>
      <w:r w:rsidR="00F950C1">
        <w:t>3</w:t>
      </w:r>
      <w:r w:rsidR="00262EAB">
        <w:t xml:space="preserve"> </w:t>
      </w:r>
      <w:r w:rsidR="000E43F9">
        <w:t xml:space="preserve">gewenste situatie. GBLT leest </w:t>
      </w:r>
      <w:r w:rsidR="00CA7662">
        <w:t>graag uw visie op het socialer maken van het invorderingsproces.</w:t>
      </w:r>
      <w:r w:rsidR="00D70A45">
        <w:t xml:space="preserve"> </w:t>
      </w:r>
      <w:r w:rsidR="000D7CF3" w:rsidRPr="00FB7CE1">
        <w:t>Het onderdeel ‘</w:t>
      </w:r>
      <w:r w:rsidR="000D7CF3">
        <w:t>Visie’</w:t>
      </w:r>
      <w:r w:rsidR="000D7CF3" w:rsidRPr="00FB7CE1">
        <w:t xml:space="preserve"> bestaat in totaal uit maximaal </w:t>
      </w:r>
      <w:r w:rsidR="000D7CF3">
        <w:rPr>
          <w:b/>
          <w:bCs/>
        </w:rPr>
        <w:t>1</w:t>
      </w:r>
      <w:r w:rsidR="000D7CF3" w:rsidRPr="00FB7CE1">
        <w:rPr>
          <w:b/>
        </w:rPr>
        <w:t xml:space="preserve"> A4</w:t>
      </w:r>
      <w:r w:rsidR="000D7CF3" w:rsidRPr="00FB7CE1">
        <w:t xml:space="preserve"> enkelzijdig</w:t>
      </w:r>
      <w:r w:rsidR="000D7CF3">
        <w:t>.</w:t>
      </w:r>
    </w:p>
    <w:p w14:paraId="7A90EFED" w14:textId="77777777" w:rsidR="00B604D3" w:rsidRDefault="00B604D3" w:rsidP="000F0892"/>
    <w:p w14:paraId="255140E4" w14:textId="77777777" w:rsidR="000F0892" w:rsidRDefault="00B604D3" w:rsidP="000F0892">
      <w:r>
        <w:t>Beschrijf in uw visie minimaal de volgende aspecten:</w:t>
      </w:r>
      <w:r w:rsidR="00CA7662">
        <w:t xml:space="preserve"> </w:t>
      </w:r>
    </w:p>
    <w:p w14:paraId="39332174" w14:textId="77777777" w:rsidR="00B604D3" w:rsidRPr="00B604D3" w:rsidRDefault="000B38F3" w:rsidP="00ED22BC">
      <w:pPr>
        <w:pStyle w:val="Lijstalinea"/>
        <w:numPr>
          <w:ilvl w:val="0"/>
          <w:numId w:val="41"/>
        </w:numPr>
        <w:spacing w:line="240" w:lineRule="auto"/>
        <w:jc w:val="both"/>
        <w:rPr>
          <w:rFonts w:cstheme="minorHAnsi"/>
          <w:szCs w:val="19"/>
        </w:rPr>
      </w:pPr>
      <w:r>
        <w:rPr>
          <w:rFonts w:cstheme="minorHAnsi"/>
          <w:szCs w:val="19"/>
        </w:rPr>
        <w:t>Hoe geeft u invulling aan s</w:t>
      </w:r>
      <w:r w:rsidR="00B604D3" w:rsidRPr="00B604D3">
        <w:rPr>
          <w:rFonts w:cstheme="minorHAnsi"/>
          <w:szCs w:val="19"/>
        </w:rPr>
        <w:t>ociaal incasseren</w:t>
      </w:r>
      <w:r w:rsidR="00C75D8C">
        <w:rPr>
          <w:rFonts w:cstheme="minorHAnsi"/>
          <w:szCs w:val="19"/>
        </w:rPr>
        <w:t xml:space="preserve"> en op welke wijze draagt u bij aan het socialer maken van het invorderingsproces.</w:t>
      </w:r>
      <w:r w:rsidR="00B604D3" w:rsidRPr="00B604D3">
        <w:rPr>
          <w:rFonts w:cstheme="minorHAnsi"/>
          <w:szCs w:val="19"/>
        </w:rPr>
        <w:t xml:space="preserve"> </w:t>
      </w:r>
    </w:p>
    <w:p w14:paraId="79972293" w14:textId="77777777" w:rsidR="003A0B8A" w:rsidRDefault="003A0B8A" w:rsidP="00ED22BC">
      <w:pPr>
        <w:pStyle w:val="Lijstalinea"/>
        <w:numPr>
          <w:ilvl w:val="0"/>
          <w:numId w:val="41"/>
        </w:numPr>
      </w:pPr>
      <w:r>
        <w:t>Planning inclusief doorlooptijden van de 3 scenario’s zoals omschreven in 5.1 van het SLA.</w:t>
      </w:r>
    </w:p>
    <w:p w14:paraId="36164D86" w14:textId="77777777" w:rsidR="00B604D3" w:rsidRPr="004F18C4" w:rsidRDefault="00B604D3" w:rsidP="003A0B8A">
      <w:pPr>
        <w:pStyle w:val="Lijstalinea"/>
      </w:pPr>
    </w:p>
    <w:p w14:paraId="10A8EBB8" w14:textId="77777777" w:rsidR="00570718" w:rsidRDefault="00570718" w:rsidP="00570718">
      <w:pPr>
        <w:rPr>
          <w:b/>
          <w:bCs/>
        </w:rPr>
      </w:pPr>
      <w:r>
        <w:rPr>
          <w:b/>
          <w:bCs/>
        </w:rPr>
        <w:t>G</w:t>
      </w:r>
      <w:r w:rsidRPr="000F0892">
        <w:rPr>
          <w:b/>
          <w:bCs/>
        </w:rPr>
        <w:t>1</w:t>
      </w:r>
      <w:r>
        <w:rPr>
          <w:b/>
          <w:bCs/>
        </w:rPr>
        <w:t>.3</w:t>
      </w:r>
      <w:r w:rsidRPr="000F0892">
        <w:rPr>
          <w:b/>
          <w:bCs/>
        </w:rPr>
        <w:t xml:space="preserve"> </w:t>
      </w:r>
      <w:r>
        <w:rPr>
          <w:b/>
          <w:bCs/>
        </w:rPr>
        <w:t>Uitwisseling van informatie</w:t>
      </w:r>
    </w:p>
    <w:p w14:paraId="3B67A3BF" w14:textId="77777777" w:rsidR="00F641D7" w:rsidRDefault="00F641D7" w:rsidP="00570718">
      <w:r w:rsidRPr="00840ED2">
        <w:t>De uitwisseling van digitale gegevens(bestanden) tussen GBLT en Opdrachtnemer geschiedt uitsluitend via de beveiligde omgeving voor de uitwisseling van (digitale) gegevens die door GBLT wordt gebruikt.</w:t>
      </w:r>
    </w:p>
    <w:p w14:paraId="1201AF2E" w14:textId="77777777" w:rsidR="00AD700B" w:rsidRPr="00840ED2" w:rsidRDefault="00AD700B" w:rsidP="00570718"/>
    <w:p w14:paraId="65AA348D" w14:textId="77777777" w:rsidR="005660F5" w:rsidRDefault="00AD700B" w:rsidP="004E7327">
      <w:pPr>
        <w:spacing w:line="240" w:lineRule="auto"/>
        <w:jc w:val="both"/>
      </w:pPr>
      <w:r w:rsidRPr="00AD700B">
        <w:t xml:space="preserve">Op dit moment vindt er geen geautomatiseerde </w:t>
      </w:r>
      <w:r w:rsidR="00A316BB" w:rsidRPr="00AD700B">
        <w:t>terug levering</w:t>
      </w:r>
      <w:r w:rsidRPr="00AD700B">
        <w:t xml:space="preserve"> van informatie plaats</w:t>
      </w:r>
      <w:r w:rsidR="00645ED7">
        <w:t xml:space="preserve">. </w:t>
      </w:r>
      <w:r w:rsidR="00A67777">
        <w:t>GBLT z</w:t>
      </w:r>
      <w:r w:rsidR="00D76AD5">
        <w:t xml:space="preserve">ou dit graag willen automatiseren. </w:t>
      </w:r>
      <w:r w:rsidR="002A2517">
        <w:t xml:space="preserve">Beschrijf op welke wijze u kunt bijdragen aan een geautomatiseerde </w:t>
      </w:r>
      <w:r w:rsidR="006A4881">
        <w:t>terug levering</w:t>
      </w:r>
      <w:r w:rsidR="002A2517">
        <w:t xml:space="preserve">. Welke mogelijkheden </w:t>
      </w:r>
      <w:r w:rsidR="006A4881">
        <w:t xml:space="preserve">zijn er en hoe kan de terug levering van informatie efficiënter plaatsvinden. </w:t>
      </w:r>
    </w:p>
    <w:p w14:paraId="4DAEF1F1" w14:textId="77777777" w:rsidR="00F97374" w:rsidRDefault="00F97374" w:rsidP="004E7327">
      <w:pPr>
        <w:spacing w:line="240" w:lineRule="auto"/>
        <w:jc w:val="both"/>
      </w:pPr>
    </w:p>
    <w:p w14:paraId="4B8499E5" w14:textId="77777777" w:rsidR="00F97374" w:rsidRDefault="00F97374" w:rsidP="00F97374">
      <w:r w:rsidRPr="00FB7CE1">
        <w:t>Het onderdeel ‘</w:t>
      </w:r>
      <w:r>
        <w:t>Uitwisseling van informatie’</w:t>
      </w:r>
      <w:r w:rsidRPr="00FB7CE1">
        <w:t xml:space="preserve"> bestaat in totaal uit maximaal </w:t>
      </w:r>
      <w:r>
        <w:rPr>
          <w:b/>
          <w:bCs/>
        </w:rPr>
        <w:t>1</w:t>
      </w:r>
      <w:r w:rsidRPr="00FB7CE1">
        <w:rPr>
          <w:b/>
        </w:rPr>
        <w:t xml:space="preserve"> A4</w:t>
      </w:r>
      <w:r w:rsidRPr="00FB7CE1">
        <w:t xml:space="preserve"> enkelzijdig</w:t>
      </w:r>
      <w:r>
        <w:t>.</w:t>
      </w:r>
    </w:p>
    <w:p w14:paraId="3910BCE2" w14:textId="77777777" w:rsidR="00DA39B1" w:rsidRPr="00DE2A2E" w:rsidRDefault="00DA39B1" w:rsidP="00F05635"/>
    <w:p w14:paraId="522B0A02" w14:textId="77777777" w:rsidR="003238A5" w:rsidRPr="001B2725" w:rsidRDefault="00EB2C80" w:rsidP="00ED28F4">
      <w:pPr>
        <w:pStyle w:val="Kop30"/>
        <w:tabs>
          <w:tab w:val="clear" w:pos="680"/>
          <w:tab w:val="right" w:pos="851"/>
        </w:tabs>
        <w:spacing w:line="240" w:lineRule="atLeast"/>
        <w:ind w:left="851" w:hanging="851"/>
        <w:rPr>
          <w:b/>
        </w:rPr>
      </w:pPr>
      <w:r>
        <w:t xml:space="preserve">G2 </w:t>
      </w:r>
      <w:r w:rsidR="00ED0506">
        <w:t>Prijs</w:t>
      </w:r>
    </w:p>
    <w:p w14:paraId="582BDBBF" w14:textId="77777777" w:rsidR="00ED0506" w:rsidRPr="00275058" w:rsidRDefault="00ED0506" w:rsidP="00275058">
      <w:pPr>
        <w:spacing w:after="240" w:line="240" w:lineRule="auto"/>
        <w:jc w:val="both"/>
      </w:pPr>
      <w:r w:rsidRPr="00275058">
        <w:t xml:space="preserve">De prijs wordt beoordeeld op basis van de “totale fictieve kosten/totale aanneemsom”. De “totale fictieve kosten/totale aanneemsom” worden bepaald door de som van de fictieve aantallen vermenigvuldigd met de geoffreerde tarieven. </w:t>
      </w:r>
    </w:p>
    <w:p w14:paraId="259A133E" w14:textId="77777777" w:rsidR="003238A5" w:rsidRDefault="003238A5" w:rsidP="00FB710C">
      <w:pPr>
        <w:spacing w:line="240" w:lineRule="auto"/>
        <w:contextualSpacing/>
        <w:jc w:val="both"/>
        <w:rPr>
          <w:rFonts w:asciiTheme="majorHAnsi" w:eastAsia="Times New Roman" w:hAnsiTheme="majorHAnsi" w:cstheme="majorHAnsi"/>
          <w:lang w:eastAsia="nl-NL"/>
        </w:rPr>
      </w:pPr>
    </w:p>
    <w:p w14:paraId="22E0F7BC" w14:textId="77777777" w:rsidR="003238A5" w:rsidRPr="00255D69" w:rsidRDefault="003238A5" w:rsidP="00FB710C">
      <w:pPr>
        <w:spacing w:line="240" w:lineRule="auto"/>
        <w:jc w:val="both"/>
        <w:rPr>
          <w:rFonts w:cstheme="minorHAnsi"/>
          <w:b/>
          <w:szCs w:val="19"/>
        </w:rPr>
      </w:pPr>
      <w:r w:rsidRPr="00255D69">
        <w:rPr>
          <w:rFonts w:cstheme="minorHAnsi"/>
          <w:b/>
          <w:szCs w:val="19"/>
        </w:rPr>
        <w:t xml:space="preserve">Voorwaarden invullen </w:t>
      </w:r>
      <w:r>
        <w:rPr>
          <w:rFonts w:cstheme="minorHAnsi"/>
          <w:b/>
          <w:szCs w:val="19"/>
        </w:rPr>
        <w:t xml:space="preserve">Bijlage 2 </w:t>
      </w:r>
      <w:r w:rsidRPr="00255D69">
        <w:rPr>
          <w:rFonts w:cstheme="minorHAnsi"/>
          <w:b/>
          <w:szCs w:val="19"/>
        </w:rPr>
        <w:t>Prijsblad</w:t>
      </w:r>
    </w:p>
    <w:p w14:paraId="2B8CA258" w14:textId="77777777" w:rsidR="003238A5" w:rsidRPr="00255D69" w:rsidRDefault="003238A5" w:rsidP="00FB710C">
      <w:pPr>
        <w:spacing w:line="240" w:lineRule="auto"/>
        <w:jc w:val="both"/>
        <w:rPr>
          <w:rFonts w:cstheme="minorHAnsi"/>
          <w:szCs w:val="19"/>
        </w:rPr>
      </w:pPr>
      <w:r w:rsidRPr="00255D69">
        <w:rPr>
          <w:rFonts w:cstheme="minorHAnsi"/>
          <w:szCs w:val="19"/>
        </w:rPr>
        <w:t xml:space="preserve">De inschrijfprijs wordt uitsluitend beoordeeld, indien er geen oneigenlijk gebruik gemaakt wordt van de gunningsmethodiek en wordt voldaan aan de onderstaande voorwaarden. Indien dit niet het geval </w:t>
      </w:r>
    </w:p>
    <w:p w14:paraId="4D3CC28A" w14:textId="77777777" w:rsidR="003238A5" w:rsidRDefault="003238A5" w:rsidP="00FB710C">
      <w:pPr>
        <w:spacing w:line="240" w:lineRule="auto"/>
        <w:jc w:val="both"/>
        <w:rPr>
          <w:rFonts w:cstheme="minorHAnsi"/>
          <w:szCs w:val="19"/>
        </w:rPr>
      </w:pPr>
      <w:r w:rsidRPr="00255D69">
        <w:rPr>
          <w:rFonts w:cstheme="minorHAnsi"/>
          <w:szCs w:val="19"/>
        </w:rPr>
        <w:t xml:space="preserve">is wordt de inschrijving ongeldig verklaard en uitgesloten van (verdere) deelname aan de aanbestedingsprocedure. </w:t>
      </w:r>
    </w:p>
    <w:p w14:paraId="2F00074B" w14:textId="77777777" w:rsidR="003238A5" w:rsidRPr="00155600" w:rsidRDefault="003238A5" w:rsidP="00ED22BC">
      <w:pPr>
        <w:pStyle w:val="Lijstalinea"/>
        <w:numPr>
          <w:ilvl w:val="0"/>
          <w:numId w:val="31"/>
        </w:numPr>
        <w:spacing w:line="240" w:lineRule="auto"/>
        <w:jc w:val="both"/>
        <w:rPr>
          <w:rFonts w:cstheme="minorHAnsi"/>
          <w:szCs w:val="19"/>
        </w:rPr>
      </w:pPr>
      <w:r>
        <w:rPr>
          <w:rFonts w:cstheme="minorHAnsi"/>
          <w:szCs w:val="19"/>
        </w:rPr>
        <w:t>Tarieven worden aangeboden in e</w:t>
      </w:r>
      <w:r w:rsidRPr="00155600">
        <w:rPr>
          <w:rFonts w:cstheme="minorHAnsi"/>
          <w:szCs w:val="19"/>
        </w:rPr>
        <w:t>uro's, maximaal 2 decimalen</w:t>
      </w:r>
      <w:r>
        <w:rPr>
          <w:rFonts w:cstheme="minorHAnsi"/>
          <w:szCs w:val="19"/>
        </w:rPr>
        <w:t xml:space="preserve">, </w:t>
      </w:r>
      <w:r w:rsidR="00AC344E">
        <w:rPr>
          <w:rFonts w:cstheme="minorHAnsi"/>
          <w:szCs w:val="19"/>
        </w:rPr>
        <w:t>exclusief</w:t>
      </w:r>
      <w:r>
        <w:rPr>
          <w:rFonts w:cstheme="minorHAnsi"/>
          <w:szCs w:val="19"/>
        </w:rPr>
        <w:t xml:space="preserve"> btw</w:t>
      </w:r>
      <w:r w:rsidRPr="00155600">
        <w:rPr>
          <w:rFonts w:cstheme="minorHAnsi"/>
          <w:szCs w:val="19"/>
        </w:rPr>
        <w:t xml:space="preserve"> en inclusief alle overige e</w:t>
      </w:r>
      <w:r>
        <w:rPr>
          <w:rFonts w:cstheme="minorHAnsi"/>
          <w:szCs w:val="19"/>
        </w:rPr>
        <w:t>n mogelijke (bijkomende) kosten.</w:t>
      </w:r>
    </w:p>
    <w:p w14:paraId="2F2495F3" w14:textId="77777777" w:rsidR="003238A5" w:rsidRPr="00155600" w:rsidRDefault="003238A5" w:rsidP="00ED22BC">
      <w:pPr>
        <w:pStyle w:val="Lijstalinea"/>
        <w:numPr>
          <w:ilvl w:val="0"/>
          <w:numId w:val="31"/>
        </w:numPr>
        <w:spacing w:line="240" w:lineRule="auto"/>
        <w:jc w:val="both"/>
        <w:rPr>
          <w:rFonts w:cstheme="minorHAnsi"/>
          <w:szCs w:val="19"/>
        </w:rPr>
      </w:pPr>
      <w:r>
        <w:rPr>
          <w:rFonts w:cstheme="minorHAnsi"/>
          <w:szCs w:val="19"/>
        </w:rPr>
        <w:t xml:space="preserve">Er mogen geen negatieve </w:t>
      </w:r>
      <w:r w:rsidRPr="00155600">
        <w:rPr>
          <w:rFonts w:cstheme="minorHAnsi"/>
          <w:szCs w:val="19"/>
        </w:rPr>
        <w:t>tarieven worden aangeboden</w:t>
      </w:r>
      <w:r>
        <w:rPr>
          <w:rFonts w:cstheme="minorHAnsi"/>
          <w:szCs w:val="19"/>
        </w:rPr>
        <w:t>.</w:t>
      </w:r>
    </w:p>
    <w:p w14:paraId="29994C9E" w14:textId="77777777" w:rsidR="003238A5" w:rsidRPr="00155600" w:rsidRDefault="003238A5" w:rsidP="00ED22BC">
      <w:pPr>
        <w:pStyle w:val="Lijstalinea"/>
        <w:numPr>
          <w:ilvl w:val="0"/>
          <w:numId w:val="31"/>
        </w:numPr>
        <w:jc w:val="both"/>
        <w:rPr>
          <w:rFonts w:ascii="Times New Roman" w:hAnsi="Times New Roman"/>
          <w:sz w:val="24"/>
          <w:lang w:eastAsia="nl-NL"/>
        </w:rPr>
      </w:pPr>
      <w:r>
        <w:rPr>
          <w:lang w:eastAsia="nl-NL"/>
        </w:rPr>
        <w:t>O</w:t>
      </w:r>
      <w:r w:rsidRPr="000A38AD">
        <w:rPr>
          <w:lang w:eastAsia="nl-NL"/>
        </w:rPr>
        <w:t>p elk gevraagd onderdeel mo</w:t>
      </w:r>
      <w:r>
        <w:rPr>
          <w:lang w:eastAsia="nl-NL"/>
        </w:rPr>
        <w:t>et een tarief worden aangeboden.</w:t>
      </w:r>
    </w:p>
    <w:p w14:paraId="791D0BDB" w14:textId="77777777" w:rsidR="003238A5" w:rsidRPr="00155600" w:rsidRDefault="003238A5" w:rsidP="00ED22BC">
      <w:pPr>
        <w:pStyle w:val="Lijstalinea"/>
        <w:numPr>
          <w:ilvl w:val="0"/>
          <w:numId w:val="31"/>
        </w:numPr>
        <w:jc w:val="both"/>
        <w:rPr>
          <w:rFonts w:ascii="Times New Roman" w:hAnsi="Times New Roman"/>
          <w:sz w:val="24"/>
          <w:lang w:eastAsia="nl-NL"/>
        </w:rPr>
      </w:pPr>
      <w:r>
        <w:rPr>
          <w:lang w:eastAsia="nl-NL"/>
        </w:rPr>
        <w:lastRenderedPageBreak/>
        <w:t>Tarieven dienen reëel te zijn.</w:t>
      </w:r>
    </w:p>
    <w:p w14:paraId="6A5CD52E" w14:textId="77777777" w:rsidR="003238A5" w:rsidRPr="00155600" w:rsidRDefault="003238A5" w:rsidP="00ED22BC">
      <w:pPr>
        <w:pStyle w:val="Lijstalinea"/>
        <w:numPr>
          <w:ilvl w:val="0"/>
          <w:numId w:val="31"/>
        </w:numPr>
        <w:jc w:val="both"/>
        <w:rPr>
          <w:rFonts w:ascii="Times New Roman" w:hAnsi="Times New Roman"/>
          <w:sz w:val="24"/>
          <w:lang w:eastAsia="nl-NL"/>
        </w:rPr>
      </w:pPr>
      <w:r>
        <w:rPr>
          <w:lang w:eastAsia="nl-NL"/>
        </w:rPr>
        <w:t>E</w:t>
      </w:r>
      <w:r w:rsidRPr="000A38AD">
        <w:rPr>
          <w:lang w:eastAsia="nl-NL"/>
        </w:rPr>
        <w:t>xtreem lage ta</w:t>
      </w:r>
      <w:r>
        <w:rPr>
          <w:lang w:eastAsia="nl-NL"/>
        </w:rPr>
        <w:t>rieven kunnen worden onderzocht. D</w:t>
      </w:r>
      <w:r w:rsidRPr="000A38AD">
        <w:rPr>
          <w:lang w:eastAsia="nl-NL"/>
        </w:rPr>
        <w:t xml:space="preserve">it betekent dat </w:t>
      </w:r>
      <w:r>
        <w:rPr>
          <w:lang w:eastAsia="nl-NL"/>
        </w:rPr>
        <w:t>u</w:t>
      </w:r>
      <w:r w:rsidRPr="000A38AD">
        <w:rPr>
          <w:lang w:eastAsia="nl-NL"/>
        </w:rPr>
        <w:t xml:space="preserve"> binnen drie werkdagen, na </w:t>
      </w:r>
      <w:r>
        <w:rPr>
          <w:lang w:eastAsia="nl-NL"/>
        </w:rPr>
        <w:t>ons</w:t>
      </w:r>
      <w:r w:rsidRPr="000A38AD">
        <w:rPr>
          <w:lang w:eastAsia="nl-NL"/>
        </w:rPr>
        <w:t xml:space="preserve"> eerste verzoek daartoe, schriftelijk dient aan te tonen dat de marktconformiteit van alle individuele tarieven gewaarborgd is. Van marktconformiteit is in elk geval geen sprake indien </w:t>
      </w:r>
      <w:proofErr w:type="spellStart"/>
      <w:r w:rsidRPr="000A38AD">
        <w:rPr>
          <w:lang w:eastAsia="nl-NL"/>
        </w:rPr>
        <w:t>één</w:t>
      </w:r>
      <w:proofErr w:type="spellEnd"/>
      <w:r w:rsidRPr="000A38AD">
        <w:rPr>
          <w:lang w:eastAsia="nl-NL"/>
        </w:rPr>
        <w:t xml:space="preserve"> of meerdere tarieven onder</w:t>
      </w:r>
      <w:r>
        <w:rPr>
          <w:lang w:eastAsia="nl-NL"/>
        </w:rPr>
        <w:t xml:space="preserve"> de kostprijs worden aangeboden.</w:t>
      </w:r>
    </w:p>
    <w:p w14:paraId="066B3309" w14:textId="77777777" w:rsidR="003238A5" w:rsidRPr="0052145E" w:rsidRDefault="003238A5" w:rsidP="00ED22BC">
      <w:pPr>
        <w:pStyle w:val="Lijstalinea"/>
        <w:numPr>
          <w:ilvl w:val="0"/>
          <w:numId w:val="31"/>
        </w:numPr>
        <w:jc w:val="both"/>
        <w:rPr>
          <w:rFonts w:ascii="Times New Roman" w:hAnsi="Times New Roman"/>
          <w:sz w:val="24"/>
          <w:lang w:eastAsia="nl-NL"/>
        </w:rPr>
      </w:pPr>
      <w:r>
        <w:rPr>
          <w:lang w:eastAsia="nl-NL"/>
        </w:rPr>
        <w:t>het prijs</w:t>
      </w:r>
      <w:r w:rsidRPr="000A38AD">
        <w:rPr>
          <w:lang w:eastAsia="nl-NL"/>
        </w:rPr>
        <w:t>blad mag op geen enkele wijze aangepast worden</w:t>
      </w:r>
      <w:r>
        <w:rPr>
          <w:lang w:eastAsia="nl-NL"/>
        </w:rPr>
        <w:t>.</w:t>
      </w:r>
    </w:p>
    <w:p w14:paraId="59919445" w14:textId="77777777" w:rsidR="003238A5" w:rsidRPr="0052145E" w:rsidRDefault="003238A5" w:rsidP="00ED22BC">
      <w:pPr>
        <w:pStyle w:val="Lijstalinea"/>
        <w:numPr>
          <w:ilvl w:val="0"/>
          <w:numId w:val="31"/>
        </w:numPr>
        <w:spacing w:line="240" w:lineRule="auto"/>
        <w:jc w:val="both"/>
        <w:rPr>
          <w:rFonts w:eastAsia="Times New Roman"/>
        </w:rPr>
      </w:pPr>
      <w:r>
        <w:rPr>
          <w:rFonts w:eastAsia="Times New Roman"/>
        </w:rPr>
        <w:t>Het prijsblad dient rechtsgeldig getekend</w:t>
      </w:r>
      <w:r>
        <w:rPr>
          <w:lang w:eastAsia="nl-NL"/>
        </w:rPr>
        <w:t xml:space="preserve"> te zijn.</w:t>
      </w:r>
    </w:p>
    <w:p w14:paraId="40F1F727" w14:textId="77777777" w:rsidR="003238A5" w:rsidRDefault="003238A5" w:rsidP="00FB710C">
      <w:pPr>
        <w:jc w:val="both"/>
      </w:pPr>
      <w:r>
        <w:t xml:space="preserve">  </w:t>
      </w:r>
    </w:p>
    <w:p w14:paraId="1DA37613" w14:textId="77777777" w:rsidR="003238A5" w:rsidRDefault="00A8717C" w:rsidP="00FB710C">
      <w:pPr>
        <w:pStyle w:val="Kop2"/>
        <w:jc w:val="both"/>
      </w:pPr>
      <w:bookmarkStart w:id="99" w:name="_Toc109379715"/>
      <w:r>
        <w:t>Beoordeling kwaliteit</w:t>
      </w:r>
      <w:bookmarkEnd w:id="99"/>
    </w:p>
    <w:p w14:paraId="22F587C1" w14:textId="77777777" w:rsidR="003238A5" w:rsidRDefault="003238A5" w:rsidP="00FB710C">
      <w:pPr>
        <w:spacing w:line="240" w:lineRule="auto"/>
        <w:jc w:val="both"/>
        <w:rPr>
          <w:rFonts w:eastAsia="Times New Roman"/>
        </w:rPr>
      </w:pPr>
      <w:bookmarkStart w:id="100" w:name="_Toc503964969"/>
      <w:bookmarkStart w:id="101" w:name="_Toc414202819"/>
      <w:bookmarkStart w:id="102" w:name="_Toc478381023"/>
    </w:p>
    <w:p w14:paraId="4065AA37" w14:textId="77777777" w:rsidR="00DF5753" w:rsidRPr="00333994" w:rsidRDefault="00DF5753" w:rsidP="00FB710C">
      <w:pPr>
        <w:pStyle w:val="Kop30"/>
        <w:tabs>
          <w:tab w:val="clear" w:pos="680"/>
          <w:tab w:val="right" w:pos="851"/>
        </w:tabs>
        <w:ind w:left="851" w:hanging="851"/>
        <w:jc w:val="both"/>
      </w:pPr>
      <w:bookmarkStart w:id="103" w:name="_Toc55467718"/>
      <w:r w:rsidRPr="00333994">
        <w:t>Puntentoekenning</w:t>
      </w:r>
      <w:bookmarkEnd w:id="103"/>
    </w:p>
    <w:p w14:paraId="173FD52D" w14:textId="77777777" w:rsidR="00DF5753" w:rsidRPr="00414D7C" w:rsidRDefault="00A8717C" w:rsidP="00FB710C">
      <w:pPr>
        <w:pStyle w:val="Geenafstand"/>
        <w:jc w:val="both"/>
        <w:rPr>
          <w:rFonts w:ascii="Lucida Sans Unicode" w:hAnsi="Lucida Sans Unicode" w:cs="Lucida Sans Unicode"/>
          <w:b/>
          <w:sz w:val="18"/>
          <w:szCs w:val="18"/>
        </w:rPr>
      </w:pPr>
      <w:r>
        <w:rPr>
          <w:rFonts w:ascii="Lucida Sans Unicode" w:hAnsi="Lucida Sans Unicode" w:cs="Lucida Sans Unicode"/>
          <w:b/>
          <w:sz w:val="18"/>
          <w:szCs w:val="18"/>
        </w:rPr>
        <w:t>De score</w:t>
      </w:r>
      <w:r w:rsidR="00DF5753" w:rsidRPr="00414D7C">
        <w:rPr>
          <w:rFonts w:ascii="Lucida Sans Unicode" w:hAnsi="Lucida Sans Unicode" w:cs="Lucida Sans Unicode"/>
          <w:b/>
          <w:sz w:val="18"/>
          <w:szCs w:val="18"/>
        </w:rPr>
        <w:t xml:space="preserve"> drukt de inhoudelijke beoordeling uit</w:t>
      </w:r>
    </w:p>
    <w:p w14:paraId="06E1E6FC" w14:textId="77777777" w:rsidR="00DF5753" w:rsidRPr="00414D7C" w:rsidRDefault="00DF5753" w:rsidP="00FB710C">
      <w:pPr>
        <w:pStyle w:val="Geenafstand"/>
        <w:ind w:right="-31"/>
        <w:jc w:val="both"/>
        <w:rPr>
          <w:rFonts w:ascii="Lucida Sans Unicode" w:hAnsi="Lucida Sans Unicode" w:cs="Lucida Sans Unicode"/>
          <w:sz w:val="18"/>
          <w:szCs w:val="18"/>
        </w:rPr>
      </w:pPr>
      <w:r w:rsidRPr="00414D7C">
        <w:rPr>
          <w:rFonts w:ascii="Lucida Sans Unicode" w:hAnsi="Lucida Sans Unicode" w:cs="Lucida Sans Unicode"/>
          <w:sz w:val="18"/>
          <w:szCs w:val="18"/>
        </w:rPr>
        <w:t xml:space="preserve">Bij de beoordeling van het </w:t>
      </w:r>
      <w:r>
        <w:rPr>
          <w:rFonts w:ascii="Lucida Sans Unicode" w:hAnsi="Lucida Sans Unicode" w:cs="Lucida Sans Unicode"/>
          <w:sz w:val="18"/>
          <w:szCs w:val="18"/>
        </w:rPr>
        <w:t>kwalita</w:t>
      </w:r>
      <w:r w:rsidRPr="00414D7C">
        <w:rPr>
          <w:rFonts w:ascii="Lucida Sans Unicode" w:hAnsi="Lucida Sans Unicode" w:cs="Lucida Sans Unicode"/>
          <w:sz w:val="18"/>
          <w:szCs w:val="18"/>
        </w:rPr>
        <w:t>t</w:t>
      </w:r>
      <w:r>
        <w:rPr>
          <w:rFonts w:ascii="Lucida Sans Unicode" w:hAnsi="Lucida Sans Unicode" w:cs="Lucida Sans Unicode"/>
          <w:sz w:val="18"/>
          <w:szCs w:val="18"/>
        </w:rPr>
        <w:t>ieve</w:t>
      </w:r>
      <w:r w:rsidRPr="00414D7C">
        <w:rPr>
          <w:rFonts w:ascii="Lucida Sans Unicode" w:hAnsi="Lucida Sans Unicode" w:cs="Lucida Sans Unicode"/>
          <w:sz w:val="18"/>
          <w:szCs w:val="18"/>
        </w:rPr>
        <w:t xml:space="preserve"> gunningscriterium wordt per kwaliteitsaspect een </w:t>
      </w:r>
      <w:r w:rsidR="006D01BE">
        <w:rPr>
          <w:rFonts w:ascii="Lucida Sans Unicode" w:hAnsi="Lucida Sans Unicode" w:cs="Lucida Sans Unicode"/>
          <w:sz w:val="18"/>
          <w:szCs w:val="18"/>
        </w:rPr>
        <w:t>fictieve korting</w:t>
      </w:r>
      <w:r w:rsidRPr="00414D7C">
        <w:rPr>
          <w:rFonts w:ascii="Lucida Sans Unicode" w:hAnsi="Lucida Sans Unicode" w:cs="Lucida Sans Unicode"/>
          <w:sz w:val="18"/>
          <w:szCs w:val="18"/>
        </w:rPr>
        <w:t xml:space="preserve"> gegeven welke in consensus wordt vastgesteld. Deze bestaat uit een score en wordt volgens de onderstaande schaalverdeling toegekend.</w:t>
      </w:r>
      <w:r>
        <w:rPr>
          <w:rFonts w:ascii="Lucida Sans Unicode" w:hAnsi="Lucida Sans Unicode" w:cs="Lucida Sans Unicode"/>
          <w:sz w:val="18"/>
          <w:szCs w:val="18"/>
        </w:rPr>
        <w:t xml:space="preserve"> </w:t>
      </w:r>
    </w:p>
    <w:p w14:paraId="2366F78A" w14:textId="77777777" w:rsidR="0031660A" w:rsidRDefault="0031660A" w:rsidP="00FB710C">
      <w:pPr>
        <w:spacing w:line="23" w:lineRule="atLeast"/>
        <w:jc w:val="both"/>
        <w:rPr>
          <w:rFonts w:cstheme="minorHAnsi"/>
        </w:rPr>
      </w:pPr>
    </w:p>
    <w:p w14:paraId="40332021" w14:textId="77777777" w:rsidR="00DF5753" w:rsidRPr="0031660A" w:rsidRDefault="00DF5753" w:rsidP="00FB710C">
      <w:pPr>
        <w:spacing w:line="23" w:lineRule="atLeast"/>
        <w:jc w:val="both"/>
        <w:rPr>
          <w:rFonts w:cstheme="minorHAnsi"/>
          <w:color w:val="A6A6A6" w:themeColor="background1" w:themeShade="A6"/>
        </w:rPr>
      </w:pPr>
    </w:p>
    <w:tbl>
      <w:tblPr>
        <w:tblStyle w:val="Tabelraster1"/>
        <w:tblW w:w="9067" w:type="dxa"/>
        <w:tblLook w:val="04A0" w:firstRow="1" w:lastRow="0" w:firstColumn="1" w:lastColumn="0" w:noHBand="0" w:noVBand="1"/>
      </w:tblPr>
      <w:tblGrid>
        <w:gridCol w:w="1055"/>
        <w:gridCol w:w="2051"/>
        <w:gridCol w:w="5961"/>
      </w:tblGrid>
      <w:tr w:rsidR="003F6306" w:rsidRPr="003F6306" w14:paraId="5398F866" w14:textId="77777777" w:rsidTr="00795838">
        <w:tc>
          <w:tcPr>
            <w:tcW w:w="1055" w:type="dxa"/>
            <w:shd w:val="clear" w:color="auto" w:fill="E6F4F7"/>
          </w:tcPr>
          <w:p w14:paraId="04647845" w14:textId="77777777" w:rsidR="00DF5753" w:rsidRPr="003F6306" w:rsidRDefault="00DF5753" w:rsidP="00FB710C">
            <w:pPr>
              <w:jc w:val="both"/>
              <w:rPr>
                <w:rFonts w:ascii="Lucida Sans Unicode" w:hAnsi="Lucida Sans Unicode" w:cs="Lucida Sans Unicode"/>
                <w:b/>
                <w:sz w:val="18"/>
                <w:szCs w:val="18"/>
              </w:rPr>
            </w:pPr>
            <w:r w:rsidRPr="003F6306">
              <w:rPr>
                <w:rFonts w:ascii="Lucida Sans Unicode" w:hAnsi="Lucida Sans Unicode" w:cs="Lucida Sans Unicode"/>
                <w:b/>
                <w:sz w:val="18"/>
                <w:szCs w:val="18"/>
              </w:rPr>
              <w:t>Score</w:t>
            </w:r>
          </w:p>
        </w:tc>
        <w:tc>
          <w:tcPr>
            <w:tcW w:w="2051" w:type="dxa"/>
            <w:shd w:val="clear" w:color="auto" w:fill="E6F4F7"/>
          </w:tcPr>
          <w:p w14:paraId="1D66A039" w14:textId="77777777" w:rsidR="00DF5753" w:rsidRPr="003F6306" w:rsidRDefault="00DF5753" w:rsidP="00FB710C">
            <w:pPr>
              <w:jc w:val="both"/>
              <w:rPr>
                <w:rFonts w:ascii="Lucida Sans Unicode" w:hAnsi="Lucida Sans Unicode" w:cs="Lucida Sans Unicode"/>
                <w:b/>
                <w:sz w:val="18"/>
                <w:szCs w:val="18"/>
              </w:rPr>
            </w:pPr>
            <w:r w:rsidRPr="003F6306">
              <w:rPr>
                <w:rFonts w:ascii="Lucida Sans Unicode" w:hAnsi="Lucida Sans Unicode" w:cs="Lucida Sans Unicode"/>
                <w:b/>
                <w:sz w:val="18"/>
                <w:szCs w:val="18"/>
              </w:rPr>
              <w:t>Weging</w:t>
            </w:r>
          </w:p>
        </w:tc>
        <w:tc>
          <w:tcPr>
            <w:tcW w:w="5961" w:type="dxa"/>
            <w:shd w:val="clear" w:color="auto" w:fill="E6F4F7"/>
          </w:tcPr>
          <w:p w14:paraId="051D642E" w14:textId="77777777" w:rsidR="00DF5753" w:rsidRPr="003F6306" w:rsidRDefault="00DF5753" w:rsidP="00FB710C">
            <w:pPr>
              <w:jc w:val="both"/>
              <w:rPr>
                <w:rFonts w:ascii="Lucida Sans Unicode" w:hAnsi="Lucida Sans Unicode" w:cs="Lucida Sans Unicode"/>
                <w:b/>
                <w:sz w:val="18"/>
                <w:szCs w:val="18"/>
              </w:rPr>
            </w:pPr>
            <w:r w:rsidRPr="003F6306">
              <w:rPr>
                <w:rFonts w:ascii="Lucida Sans Unicode" w:hAnsi="Lucida Sans Unicode" w:cs="Lucida Sans Unicode"/>
                <w:b/>
                <w:sz w:val="18"/>
                <w:szCs w:val="18"/>
              </w:rPr>
              <w:t>Toelichting</w:t>
            </w:r>
          </w:p>
        </w:tc>
      </w:tr>
      <w:tr w:rsidR="003F6306" w:rsidRPr="003F6306" w14:paraId="611E7757" w14:textId="77777777" w:rsidTr="00795838">
        <w:tc>
          <w:tcPr>
            <w:tcW w:w="1055" w:type="dxa"/>
          </w:tcPr>
          <w:p w14:paraId="2E7E4A08" w14:textId="77777777" w:rsidR="00DF5753" w:rsidRPr="003F6306" w:rsidRDefault="00DF5753" w:rsidP="00FB710C">
            <w:pPr>
              <w:jc w:val="both"/>
              <w:rPr>
                <w:rFonts w:ascii="Lucida Sans Unicode" w:hAnsi="Lucida Sans Unicode" w:cs="Lucida Sans Unicode"/>
                <w:sz w:val="18"/>
                <w:szCs w:val="18"/>
              </w:rPr>
            </w:pPr>
            <w:r w:rsidRPr="003F6306">
              <w:rPr>
                <w:rFonts w:ascii="Lucida Sans Unicode" w:hAnsi="Lucida Sans Unicode" w:cs="Lucida Sans Unicode"/>
                <w:sz w:val="18"/>
                <w:szCs w:val="18"/>
              </w:rPr>
              <w:t>1</w:t>
            </w:r>
          </w:p>
          <w:p w14:paraId="3DEADABD" w14:textId="77777777" w:rsidR="00DF5753" w:rsidRPr="003F6306" w:rsidRDefault="00DF5753" w:rsidP="00FB710C">
            <w:pPr>
              <w:jc w:val="both"/>
              <w:rPr>
                <w:rFonts w:ascii="Lucida Sans Unicode" w:hAnsi="Lucida Sans Unicode" w:cs="Lucida Sans Unicode"/>
                <w:sz w:val="18"/>
                <w:szCs w:val="18"/>
              </w:rPr>
            </w:pPr>
          </w:p>
        </w:tc>
        <w:tc>
          <w:tcPr>
            <w:tcW w:w="2051" w:type="dxa"/>
          </w:tcPr>
          <w:p w14:paraId="75D66996" w14:textId="77777777" w:rsidR="00DF5753" w:rsidRPr="003F6306" w:rsidRDefault="00DF5753" w:rsidP="00FB710C">
            <w:pPr>
              <w:jc w:val="both"/>
              <w:rPr>
                <w:rFonts w:ascii="Lucida Sans Unicode" w:hAnsi="Lucida Sans Unicode" w:cs="Lucida Sans Unicode"/>
                <w:sz w:val="18"/>
                <w:szCs w:val="18"/>
              </w:rPr>
            </w:pPr>
            <w:r w:rsidRPr="003F6306">
              <w:rPr>
                <w:rFonts w:ascii="Lucida Sans Unicode" w:hAnsi="Lucida Sans Unicode" w:cs="Lucida Sans Unicode"/>
                <w:sz w:val="18"/>
                <w:szCs w:val="18"/>
              </w:rPr>
              <w:t xml:space="preserve">0% van de </w:t>
            </w:r>
            <w:r w:rsidR="0099495D">
              <w:rPr>
                <w:rFonts w:ascii="Lucida Sans Unicode" w:hAnsi="Lucida Sans Unicode" w:cs="Lucida Sans Unicode"/>
                <w:sz w:val="18"/>
                <w:szCs w:val="18"/>
              </w:rPr>
              <w:t>totale fictieve korting</w:t>
            </w:r>
          </w:p>
        </w:tc>
        <w:tc>
          <w:tcPr>
            <w:tcW w:w="5961" w:type="dxa"/>
          </w:tcPr>
          <w:p w14:paraId="3D9D9308" w14:textId="77777777" w:rsidR="00DF5753" w:rsidRPr="003F6306" w:rsidRDefault="00DF5753" w:rsidP="00FB710C">
            <w:pPr>
              <w:jc w:val="both"/>
              <w:rPr>
                <w:rFonts w:ascii="Lucida Sans Unicode" w:hAnsi="Lucida Sans Unicode" w:cs="Lucida Sans Unicode"/>
                <w:sz w:val="18"/>
                <w:szCs w:val="18"/>
              </w:rPr>
            </w:pPr>
            <w:r w:rsidRPr="003F6306">
              <w:rPr>
                <w:rFonts w:ascii="Lucida Sans Unicode" w:hAnsi="Lucida Sans Unicode" w:cs="Lucida Sans Unicode"/>
                <w:b/>
                <w:sz w:val="18"/>
                <w:szCs w:val="18"/>
              </w:rPr>
              <w:t>Onvoldoende</w:t>
            </w:r>
            <w:r w:rsidRPr="003F6306">
              <w:rPr>
                <w:rFonts w:ascii="Lucida Sans Unicode" w:hAnsi="Lucida Sans Unicode" w:cs="Lucida Sans Unicode"/>
                <w:sz w:val="18"/>
                <w:szCs w:val="18"/>
              </w:rPr>
              <w:t>: naar het oordeel van de beoordelaar heeft de inschrijver inhoudelijk geen of onvoldoende antwoord gegeven. Alle of de meeste van de elementen en aspecten van de kwaliteitsvraag zijn inhoudelijk niet of slecht beantwoord.</w:t>
            </w:r>
          </w:p>
        </w:tc>
      </w:tr>
      <w:tr w:rsidR="003F6306" w:rsidRPr="003F6306" w14:paraId="284B0858" w14:textId="77777777" w:rsidTr="00795838">
        <w:tc>
          <w:tcPr>
            <w:tcW w:w="1055" w:type="dxa"/>
          </w:tcPr>
          <w:p w14:paraId="68D531D9" w14:textId="77777777" w:rsidR="00DF5753" w:rsidRPr="003F6306" w:rsidRDefault="00DF5753" w:rsidP="00FB710C">
            <w:pPr>
              <w:jc w:val="both"/>
              <w:rPr>
                <w:rFonts w:ascii="Lucida Sans Unicode" w:hAnsi="Lucida Sans Unicode" w:cs="Lucida Sans Unicode"/>
                <w:sz w:val="18"/>
                <w:szCs w:val="18"/>
              </w:rPr>
            </w:pPr>
            <w:r w:rsidRPr="003F6306">
              <w:rPr>
                <w:rFonts w:ascii="Lucida Sans Unicode" w:hAnsi="Lucida Sans Unicode" w:cs="Lucida Sans Unicode"/>
                <w:sz w:val="18"/>
                <w:szCs w:val="18"/>
              </w:rPr>
              <w:t>2</w:t>
            </w:r>
          </w:p>
        </w:tc>
        <w:tc>
          <w:tcPr>
            <w:tcW w:w="2051" w:type="dxa"/>
          </w:tcPr>
          <w:p w14:paraId="55E64B97" w14:textId="77777777" w:rsidR="00DF5753" w:rsidRPr="003F6306" w:rsidRDefault="00DF5753" w:rsidP="00FB710C">
            <w:pPr>
              <w:jc w:val="both"/>
              <w:rPr>
                <w:rFonts w:ascii="Lucida Sans Unicode" w:hAnsi="Lucida Sans Unicode" w:cs="Lucida Sans Unicode"/>
                <w:sz w:val="18"/>
                <w:szCs w:val="18"/>
              </w:rPr>
            </w:pPr>
            <w:r w:rsidRPr="003F6306">
              <w:rPr>
                <w:rFonts w:ascii="Lucida Sans Unicode" w:hAnsi="Lucida Sans Unicode" w:cs="Lucida Sans Unicode"/>
                <w:sz w:val="18"/>
                <w:szCs w:val="18"/>
              </w:rPr>
              <w:t xml:space="preserve">25% van de </w:t>
            </w:r>
            <w:r w:rsidR="0099495D">
              <w:rPr>
                <w:rFonts w:ascii="Lucida Sans Unicode" w:hAnsi="Lucida Sans Unicode" w:cs="Lucida Sans Unicode"/>
                <w:sz w:val="18"/>
                <w:szCs w:val="18"/>
              </w:rPr>
              <w:t>totale fictieve korting</w:t>
            </w:r>
          </w:p>
        </w:tc>
        <w:tc>
          <w:tcPr>
            <w:tcW w:w="5961" w:type="dxa"/>
          </w:tcPr>
          <w:p w14:paraId="7EEEC00F" w14:textId="77777777" w:rsidR="00DF5753" w:rsidRPr="003F6306" w:rsidRDefault="00DF5753" w:rsidP="00FB710C">
            <w:pPr>
              <w:jc w:val="both"/>
              <w:rPr>
                <w:rFonts w:ascii="Lucida Sans Unicode" w:hAnsi="Lucida Sans Unicode" w:cs="Lucida Sans Unicode"/>
                <w:sz w:val="18"/>
                <w:szCs w:val="18"/>
              </w:rPr>
            </w:pPr>
            <w:r w:rsidRPr="003F6306">
              <w:rPr>
                <w:rFonts w:ascii="Lucida Sans Unicode" w:hAnsi="Lucida Sans Unicode" w:cs="Lucida Sans Unicode"/>
                <w:b/>
                <w:sz w:val="18"/>
                <w:szCs w:val="18"/>
              </w:rPr>
              <w:t>Matig</w:t>
            </w:r>
            <w:r w:rsidRPr="003F6306">
              <w:rPr>
                <w:rFonts w:ascii="Lucida Sans Unicode" w:hAnsi="Lucida Sans Unicode" w:cs="Lucida Sans Unicode"/>
                <w:sz w:val="18"/>
                <w:szCs w:val="18"/>
              </w:rPr>
              <w:t>: naar het oordeel van de beoordelaar heeft de inschrijver inhoudelijk een matig antwoord gegeven. Alle of de meeste van de elementen en aspecten van de kwaliteitsvraag zijn matig beantwoord.</w:t>
            </w:r>
          </w:p>
        </w:tc>
      </w:tr>
      <w:tr w:rsidR="003F6306" w:rsidRPr="003F6306" w14:paraId="26F91E0C" w14:textId="77777777" w:rsidTr="00795838">
        <w:tc>
          <w:tcPr>
            <w:tcW w:w="1055" w:type="dxa"/>
          </w:tcPr>
          <w:p w14:paraId="618BEC69" w14:textId="77777777" w:rsidR="00DF5753" w:rsidRPr="003F6306" w:rsidRDefault="00DF5753" w:rsidP="00FB710C">
            <w:pPr>
              <w:jc w:val="both"/>
              <w:rPr>
                <w:rFonts w:ascii="Lucida Sans Unicode" w:hAnsi="Lucida Sans Unicode" w:cs="Lucida Sans Unicode"/>
                <w:sz w:val="18"/>
                <w:szCs w:val="18"/>
              </w:rPr>
            </w:pPr>
            <w:r w:rsidRPr="003F6306">
              <w:rPr>
                <w:rFonts w:ascii="Lucida Sans Unicode" w:hAnsi="Lucida Sans Unicode" w:cs="Lucida Sans Unicode"/>
                <w:sz w:val="18"/>
                <w:szCs w:val="18"/>
              </w:rPr>
              <w:t>3</w:t>
            </w:r>
          </w:p>
        </w:tc>
        <w:tc>
          <w:tcPr>
            <w:tcW w:w="2051" w:type="dxa"/>
          </w:tcPr>
          <w:p w14:paraId="4FF96D2F" w14:textId="77777777" w:rsidR="00DF5753" w:rsidRPr="003F6306" w:rsidRDefault="00DF5753" w:rsidP="00FB710C">
            <w:pPr>
              <w:jc w:val="both"/>
              <w:rPr>
                <w:rFonts w:ascii="Lucida Sans Unicode" w:hAnsi="Lucida Sans Unicode" w:cs="Lucida Sans Unicode"/>
                <w:sz w:val="18"/>
                <w:szCs w:val="18"/>
              </w:rPr>
            </w:pPr>
            <w:r w:rsidRPr="003F6306">
              <w:rPr>
                <w:rFonts w:ascii="Lucida Sans Unicode" w:hAnsi="Lucida Sans Unicode" w:cs="Lucida Sans Unicode"/>
                <w:sz w:val="18"/>
                <w:szCs w:val="18"/>
              </w:rPr>
              <w:t xml:space="preserve">50% van de </w:t>
            </w:r>
            <w:r w:rsidR="0099495D">
              <w:rPr>
                <w:rFonts w:ascii="Lucida Sans Unicode" w:hAnsi="Lucida Sans Unicode" w:cs="Lucida Sans Unicode"/>
                <w:sz w:val="18"/>
                <w:szCs w:val="18"/>
              </w:rPr>
              <w:t>totale fictieve korting</w:t>
            </w:r>
          </w:p>
        </w:tc>
        <w:tc>
          <w:tcPr>
            <w:tcW w:w="5961" w:type="dxa"/>
          </w:tcPr>
          <w:p w14:paraId="2EDE7346" w14:textId="77777777" w:rsidR="00DF5753" w:rsidRPr="003F6306" w:rsidRDefault="00DF5753" w:rsidP="00FB710C">
            <w:pPr>
              <w:jc w:val="both"/>
              <w:rPr>
                <w:rFonts w:ascii="Lucida Sans Unicode" w:hAnsi="Lucida Sans Unicode" w:cs="Lucida Sans Unicode"/>
                <w:sz w:val="18"/>
                <w:szCs w:val="18"/>
              </w:rPr>
            </w:pPr>
            <w:r w:rsidRPr="003F6306">
              <w:rPr>
                <w:rFonts w:ascii="Lucida Sans Unicode" w:hAnsi="Lucida Sans Unicode" w:cs="Lucida Sans Unicode"/>
                <w:b/>
                <w:sz w:val="18"/>
                <w:szCs w:val="18"/>
              </w:rPr>
              <w:t>Voldoende</w:t>
            </w:r>
            <w:r w:rsidRPr="003F6306">
              <w:rPr>
                <w:rFonts w:ascii="Lucida Sans Unicode" w:hAnsi="Lucida Sans Unicode" w:cs="Lucida Sans Unicode"/>
                <w:sz w:val="18"/>
                <w:szCs w:val="18"/>
              </w:rPr>
              <w:t>: naar het oordeel van de beoordelaar heeft de inschrijver inhoudelijk voldoende antwoord gegeven. Alle of de meeste elementen en aspecten van de kwaliteitsvraag zijn voldoende beantwoord.</w:t>
            </w:r>
          </w:p>
        </w:tc>
      </w:tr>
      <w:tr w:rsidR="003F6306" w:rsidRPr="003F6306" w14:paraId="7C2141FF" w14:textId="77777777" w:rsidTr="00795838">
        <w:tc>
          <w:tcPr>
            <w:tcW w:w="1055" w:type="dxa"/>
          </w:tcPr>
          <w:p w14:paraId="3E026F20" w14:textId="77777777" w:rsidR="00DF5753" w:rsidRPr="003F6306" w:rsidRDefault="00DF5753" w:rsidP="00FB710C">
            <w:pPr>
              <w:jc w:val="both"/>
              <w:rPr>
                <w:rFonts w:ascii="Lucida Sans Unicode" w:hAnsi="Lucida Sans Unicode" w:cs="Lucida Sans Unicode"/>
                <w:sz w:val="18"/>
                <w:szCs w:val="18"/>
              </w:rPr>
            </w:pPr>
            <w:r w:rsidRPr="003F6306">
              <w:rPr>
                <w:rFonts w:ascii="Lucida Sans Unicode" w:hAnsi="Lucida Sans Unicode" w:cs="Lucida Sans Unicode"/>
                <w:sz w:val="18"/>
                <w:szCs w:val="18"/>
              </w:rPr>
              <w:t>4</w:t>
            </w:r>
          </w:p>
        </w:tc>
        <w:tc>
          <w:tcPr>
            <w:tcW w:w="2051" w:type="dxa"/>
          </w:tcPr>
          <w:p w14:paraId="7E6E0460" w14:textId="77777777" w:rsidR="00DF5753" w:rsidRPr="003F6306" w:rsidRDefault="00DF5753" w:rsidP="00FB710C">
            <w:pPr>
              <w:jc w:val="both"/>
              <w:rPr>
                <w:rFonts w:ascii="Lucida Sans Unicode" w:hAnsi="Lucida Sans Unicode" w:cs="Lucida Sans Unicode"/>
                <w:sz w:val="18"/>
                <w:szCs w:val="18"/>
              </w:rPr>
            </w:pPr>
            <w:r w:rsidRPr="003F6306">
              <w:rPr>
                <w:rFonts w:ascii="Lucida Sans Unicode" w:hAnsi="Lucida Sans Unicode" w:cs="Lucida Sans Unicode"/>
                <w:sz w:val="18"/>
                <w:szCs w:val="18"/>
              </w:rPr>
              <w:t xml:space="preserve">75% van de </w:t>
            </w:r>
            <w:r w:rsidR="0099495D">
              <w:rPr>
                <w:rFonts w:ascii="Lucida Sans Unicode" w:hAnsi="Lucida Sans Unicode" w:cs="Lucida Sans Unicode"/>
                <w:sz w:val="18"/>
                <w:szCs w:val="18"/>
              </w:rPr>
              <w:t>totale fictieve korting</w:t>
            </w:r>
          </w:p>
        </w:tc>
        <w:tc>
          <w:tcPr>
            <w:tcW w:w="5961" w:type="dxa"/>
          </w:tcPr>
          <w:p w14:paraId="5DAACA57" w14:textId="77777777" w:rsidR="00DF5753" w:rsidRPr="003F6306" w:rsidRDefault="00DF5753" w:rsidP="00FB710C">
            <w:pPr>
              <w:jc w:val="both"/>
              <w:rPr>
                <w:rFonts w:ascii="Lucida Sans Unicode" w:hAnsi="Lucida Sans Unicode" w:cs="Lucida Sans Unicode"/>
                <w:sz w:val="18"/>
                <w:szCs w:val="18"/>
              </w:rPr>
            </w:pPr>
            <w:r w:rsidRPr="003F6306">
              <w:rPr>
                <w:rFonts w:ascii="Lucida Sans Unicode" w:hAnsi="Lucida Sans Unicode" w:cs="Lucida Sans Unicode"/>
                <w:b/>
                <w:sz w:val="18"/>
                <w:szCs w:val="18"/>
              </w:rPr>
              <w:t>Goed</w:t>
            </w:r>
            <w:r w:rsidRPr="003F6306">
              <w:rPr>
                <w:rFonts w:ascii="Lucida Sans Unicode" w:hAnsi="Lucida Sans Unicode" w:cs="Lucida Sans Unicode"/>
                <w:sz w:val="18"/>
                <w:szCs w:val="18"/>
              </w:rPr>
              <w:t>: naar het oordeel van de beoordelaar heeft de inschrijver een goed antwoord gegeven. Alle of de meeste van de elementen en aspecten van de kwaliteitsvraag zijn inhoudelijk goed beantwoord.</w:t>
            </w:r>
          </w:p>
        </w:tc>
      </w:tr>
      <w:tr w:rsidR="003F6306" w:rsidRPr="003F6306" w14:paraId="40C82BCB" w14:textId="77777777" w:rsidTr="00795838">
        <w:tc>
          <w:tcPr>
            <w:tcW w:w="1055" w:type="dxa"/>
          </w:tcPr>
          <w:p w14:paraId="22EDBE09" w14:textId="77777777" w:rsidR="00DF5753" w:rsidRPr="003F6306" w:rsidRDefault="002C526F" w:rsidP="00FB710C">
            <w:pPr>
              <w:jc w:val="both"/>
              <w:rPr>
                <w:rFonts w:ascii="Lucida Sans Unicode" w:hAnsi="Lucida Sans Unicode" w:cs="Lucida Sans Unicode"/>
                <w:sz w:val="18"/>
                <w:szCs w:val="18"/>
              </w:rPr>
            </w:pPr>
            <w:r w:rsidRPr="003F6306">
              <w:rPr>
                <w:rFonts w:ascii="Lucida Sans Unicode" w:hAnsi="Lucida Sans Unicode" w:cs="Lucida Sans Unicode"/>
                <w:sz w:val="18"/>
                <w:szCs w:val="18"/>
              </w:rPr>
              <w:t>5</w:t>
            </w:r>
          </w:p>
        </w:tc>
        <w:tc>
          <w:tcPr>
            <w:tcW w:w="2051" w:type="dxa"/>
          </w:tcPr>
          <w:p w14:paraId="15A0366A" w14:textId="77777777" w:rsidR="00DF5753" w:rsidRPr="003F6306" w:rsidRDefault="00DF5753" w:rsidP="00FB710C">
            <w:pPr>
              <w:jc w:val="both"/>
              <w:rPr>
                <w:rFonts w:ascii="Lucida Sans Unicode" w:hAnsi="Lucida Sans Unicode" w:cs="Lucida Sans Unicode"/>
                <w:sz w:val="18"/>
                <w:szCs w:val="18"/>
              </w:rPr>
            </w:pPr>
            <w:r w:rsidRPr="003F6306">
              <w:rPr>
                <w:rFonts w:ascii="Lucida Sans Unicode" w:hAnsi="Lucida Sans Unicode" w:cs="Lucida Sans Unicode"/>
                <w:sz w:val="18"/>
                <w:szCs w:val="18"/>
              </w:rPr>
              <w:t xml:space="preserve">100% van de </w:t>
            </w:r>
            <w:r w:rsidR="00FC0ACD">
              <w:rPr>
                <w:rFonts w:ascii="Lucida Sans Unicode" w:hAnsi="Lucida Sans Unicode" w:cs="Lucida Sans Unicode"/>
                <w:sz w:val="18"/>
                <w:szCs w:val="18"/>
              </w:rPr>
              <w:t xml:space="preserve">totale </w:t>
            </w:r>
            <w:r w:rsidR="00394221">
              <w:rPr>
                <w:rFonts w:ascii="Lucida Sans Unicode" w:hAnsi="Lucida Sans Unicode" w:cs="Lucida Sans Unicode"/>
                <w:sz w:val="18"/>
                <w:szCs w:val="18"/>
              </w:rPr>
              <w:t>fictieve korting</w:t>
            </w:r>
          </w:p>
        </w:tc>
        <w:tc>
          <w:tcPr>
            <w:tcW w:w="5961" w:type="dxa"/>
          </w:tcPr>
          <w:p w14:paraId="3E543D80" w14:textId="77777777" w:rsidR="00DF5753" w:rsidRPr="003F6306" w:rsidRDefault="00DF5753" w:rsidP="00FB710C">
            <w:pPr>
              <w:jc w:val="both"/>
              <w:rPr>
                <w:rFonts w:ascii="Lucida Sans Unicode" w:hAnsi="Lucida Sans Unicode" w:cs="Lucida Sans Unicode"/>
                <w:sz w:val="18"/>
                <w:szCs w:val="18"/>
              </w:rPr>
            </w:pPr>
            <w:r w:rsidRPr="003F6306">
              <w:rPr>
                <w:rFonts w:ascii="Lucida Sans Unicode" w:hAnsi="Lucida Sans Unicode" w:cs="Lucida Sans Unicode"/>
                <w:b/>
                <w:sz w:val="18"/>
                <w:szCs w:val="18"/>
              </w:rPr>
              <w:t>Uitstekend</w:t>
            </w:r>
            <w:r w:rsidRPr="003F6306">
              <w:rPr>
                <w:rFonts w:ascii="Lucida Sans Unicode" w:hAnsi="Lucida Sans Unicode" w:cs="Lucida Sans Unicode"/>
                <w:sz w:val="18"/>
                <w:szCs w:val="18"/>
              </w:rPr>
              <w:t>: naar het oordeel van de beoordelaar heeft de inschrijver een uitstekend antwoord gegeven. Alle of de meeste van de elementen en aspecten van de kwaliteitsvraag zijn inhoudelijk uitstekend beantwoord. De wijze van invulling is overtuigend en/of bevat creatieve/innovatieve elementen.</w:t>
            </w:r>
          </w:p>
        </w:tc>
      </w:tr>
    </w:tbl>
    <w:p w14:paraId="5A44F1D9" w14:textId="77777777" w:rsidR="003238A5" w:rsidRDefault="003238A5" w:rsidP="00FB710C">
      <w:pPr>
        <w:spacing w:line="240" w:lineRule="auto"/>
        <w:jc w:val="both"/>
        <w:rPr>
          <w:rFonts w:eastAsia="Times New Roman"/>
        </w:rPr>
      </w:pPr>
    </w:p>
    <w:p w14:paraId="21FEE947" w14:textId="77777777" w:rsidR="003238A5" w:rsidRPr="00664069" w:rsidRDefault="003238A5" w:rsidP="00FB710C">
      <w:pPr>
        <w:spacing w:line="240" w:lineRule="auto"/>
        <w:jc w:val="both"/>
        <w:rPr>
          <w:rFonts w:eastAsia="Times New Roman"/>
          <w:b/>
        </w:rPr>
      </w:pPr>
      <w:r w:rsidRPr="00664069">
        <w:rPr>
          <w:rFonts w:eastAsia="Times New Roman"/>
          <w:b/>
        </w:rPr>
        <w:t xml:space="preserve">Voorwaarden beantwoording </w:t>
      </w:r>
      <w:proofErr w:type="spellStart"/>
      <w:r w:rsidRPr="00664069">
        <w:rPr>
          <w:rFonts w:eastAsia="Times New Roman"/>
          <w:b/>
        </w:rPr>
        <w:t>subgunningscriteria</w:t>
      </w:r>
      <w:proofErr w:type="spellEnd"/>
      <w:r w:rsidRPr="00664069">
        <w:rPr>
          <w:rFonts w:eastAsia="Times New Roman"/>
          <w:b/>
        </w:rPr>
        <w:t xml:space="preserve"> kwaliteit </w:t>
      </w:r>
    </w:p>
    <w:p w14:paraId="4B47FB4B" w14:textId="77777777" w:rsidR="003238A5" w:rsidRPr="00664069" w:rsidRDefault="003238A5" w:rsidP="00ED22BC">
      <w:pPr>
        <w:pStyle w:val="Lijstalinea"/>
        <w:numPr>
          <w:ilvl w:val="0"/>
          <w:numId w:val="30"/>
        </w:numPr>
        <w:spacing w:line="240" w:lineRule="auto"/>
        <w:jc w:val="both"/>
        <w:rPr>
          <w:rFonts w:eastAsia="Times New Roman"/>
        </w:rPr>
      </w:pPr>
      <w:r w:rsidRPr="00664069">
        <w:rPr>
          <w:rFonts w:eastAsia="Times New Roman"/>
        </w:rPr>
        <w:t xml:space="preserve">Voor alle beschrijvingen inzake het kwalitatief gunningcriterium dient gebruik gemaakt te worden van lettertype </w:t>
      </w:r>
      <w:proofErr w:type="spellStart"/>
      <w:r w:rsidRPr="00664069">
        <w:rPr>
          <w:rFonts w:eastAsia="Times New Roman"/>
        </w:rPr>
        <w:t>Arial</w:t>
      </w:r>
      <w:proofErr w:type="spellEnd"/>
      <w:r w:rsidRPr="00664069">
        <w:rPr>
          <w:rFonts w:eastAsia="Times New Roman"/>
        </w:rPr>
        <w:t xml:space="preserve">, corpsgrootte minimaal </w:t>
      </w:r>
      <w:r>
        <w:rPr>
          <w:rFonts w:eastAsia="Times New Roman"/>
        </w:rPr>
        <w:t>10</w:t>
      </w:r>
      <w:r w:rsidRPr="00664069">
        <w:rPr>
          <w:rFonts w:eastAsia="Times New Roman"/>
        </w:rPr>
        <w:t xml:space="preserve">. Indien een beschrijving hieraan niet voldoet wordt deze niet beoordeeld. </w:t>
      </w:r>
    </w:p>
    <w:p w14:paraId="2380566C" w14:textId="77777777" w:rsidR="003238A5" w:rsidRPr="00664069" w:rsidRDefault="003238A5" w:rsidP="00ED22BC">
      <w:pPr>
        <w:pStyle w:val="Lijstalinea"/>
        <w:numPr>
          <w:ilvl w:val="0"/>
          <w:numId w:val="30"/>
        </w:numPr>
        <w:spacing w:line="240" w:lineRule="auto"/>
        <w:jc w:val="both"/>
        <w:rPr>
          <w:rFonts w:eastAsia="Times New Roman"/>
        </w:rPr>
      </w:pPr>
      <w:r w:rsidRPr="00664069">
        <w:rPr>
          <w:rFonts w:eastAsia="Times New Roman"/>
        </w:rPr>
        <w:t xml:space="preserve">Indien een beschrijving (incl. figuren, tabellen etc.) langer is dan het toegestane aantal A4’s wordt deze enkel voor het toegestane aantal A4 beoordeeld (gerekend vanaf het begin), waarna de overige A4’s buiten </w:t>
      </w:r>
      <w:r>
        <w:rPr>
          <w:rFonts w:eastAsia="Times New Roman"/>
        </w:rPr>
        <w:t>de beoordeling worden gehouden.</w:t>
      </w:r>
    </w:p>
    <w:p w14:paraId="0D802F79" w14:textId="77777777" w:rsidR="003238A5" w:rsidRPr="00664069" w:rsidRDefault="003238A5" w:rsidP="00ED22BC">
      <w:pPr>
        <w:pStyle w:val="Lijstalinea"/>
        <w:numPr>
          <w:ilvl w:val="0"/>
          <w:numId w:val="30"/>
        </w:numPr>
        <w:spacing w:line="240" w:lineRule="auto"/>
        <w:jc w:val="both"/>
        <w:rPr>
          <w:rFonts w:eastAsia="Times New Roman"/>
        </w:rPr>
      </w:pPr>
      <w:r w:rsidRPr="00664069">
        <w:rPr>
          <w:rFonts w:eastAsia="Times New Roman"/>
        </w:rPr>
        <w:lastRenderedPageBreak/>
        <w:t xml:space="preserve">Voorbladen en inhoudsopgaves tellen niet mee als pagina en worden niet meegenomen in de beoordeling. </w:t>
      </w:r>
    </w:p>
    <w:p w14:paraId="09A9FE51" w14:textId="77777777" w:rsidR="003238A5" w:rsidRPr="00664069" w:rsidRDefault="003238A5" w:rsidP="00ED22BC">
      <w:pPr>
        <w:pStyle w:val="Lijstalinea"/>
        <w:numPr>
          <w:ilvl w:val="0"/>
          <w:numId w:val="30"/>
        </w:numPr>
        <w:spacing w:line="240" w:lineRule="auto"/>
        <w:jc w:val="both"/>
        <w:rPr>
          <w:rFonts w:eastAsia="Times New Roman"/>
        </w:rPr>
      </w:pPr>
      <w:r w:rsidRPr="00664069">
        <w:rPr>
          <w:rFonts w:eastAsia="Times New Roman"/>
        </w:rPr>
        <w:t xml:space="preserve">Het is niet toegestaan om de beantwoording te verwijzen naar andere documenten al dan niet ingediend bij inschrijving. </w:t>
      </w:r>
    </w:p>
    <w:p w14:paraId="598E163B" w14:textId="77777777" w:rsidR="003238A5" w:rsidRPr="00664069" w:rsidRDefault="003238A5" w:rsidP="00ED22BC">
      <w:pPr>
        <w:pStyle w:val="Lijstalinea"/>
        <w:numPr>
          <w:ilvl w:val="0"/>
          <w:numId w:val="30"/>
        </w:numPr>
        <w:spacing w:line="240" w:lineRule="auto"/>
        <w:jc w:val="both"/>
        <w:rPr>
          <w:rFonts w:eastAsia="Times New Roman"/>
        </w:rPr>
      </w:pPr>
      <w:r w:rsidRPr="00664069">
        <w:rPr>
          <w:rFonts w:eastAsia="Times New Roman"/>
        </w:rPr>
        <w:t xml:space="preserve">De beschrijvingen/plannen dienen een Ms Word document te betreffen, tenzij expliciet anders voorgeschreven bij de sub(sub)gunningscriteria. </w:t>
      </w:r>
    </w:p>
    <w:p w14:paraId="3AF7C71A" w14:textId="77777777" w:rsidR="00941F9B" w:rsidRDefault="00941F9B" w:rsidP="00FB710C">
      <w:pPr>
        <w:pStyle w:val="Kop30"/>
        <w:numPr>
          <w:ilvl w:val="0"/>
          <w:numId w:val="0"/>
        </w:numPr>
        <w:tabs>
          <w:tab w:val="right" w:pos="851"/>
        </w:tabs>
        <w:spacing w:line="240" w:lineRule="atLeast"/>
        <w:ind w:left="680" w:hanging="680"/>
        <w:jc w:val="both"/>
      </w:pPr>
      <w:bookmarkStart w:id="104" w:name="_Toc22805476"/>
    </w:p>
    <w:p w14:paraId="4E9DF8FA" w14:textId="77777777" w:rsidR="00941F9B" w:rsidRPr="00415C9E" w:rsidRDefault="00941F9B" w:rsidP="00FB710C">
      <w:pPr>
        <w:pStyle w:val="Kop2"/>
        <w:jc w:val="both"/>
      </w:pPr>
      <w:bookmarkStart w:id="105" w:name="_Toc22805511"/>
      <w:bookmarkStart w:id="106" w:name="_Toc109379716"/>
      <w:r w:rsidRPr="00415C9E">
        <w:t>Beoordeling</w:t>
      </w:r>
      <w:bookmarkEnd w:id="105"/>
      <w:bookmarkEnd w:id="106"/>
      <w:r w:rsidRPr="00415C9E">
        <w:t xml:space="preserve"> </w:t>
      </w:r>
    </w:p>
    <w:p w14:paraId="1D656211" w14:textId="77777777" w:rsidR="00941F9B" w:rsidRDefault="00941F9B" w:rsidP="00FB710C">
      <w:pPr>
        <w:spacing w:line="240" w:lineRule="auto"/>
        <w:jc w:val="both"/>
        <w:rPr>
          <w:rFonts w:eastAsia="Times New Roman"/>
        </w:rPr>
      </w:pPr>
      <w:r>
        <w:rPr>
          <w:rFonts w:eastAsia="Times New Roman"/>
          <w:b/>
        </w:rPr>
        <w:t>Wij benoemen</w:t>
      </w:r>
      <w:r w:rsidRPr="00415C9E">
        <w:rPr>
          <w:rFonts w:eastAsia="Times New Roman"/>
          <w:b/>
        </w:rPr>
        <w:t xml:space="preserve"> een beoordelingsteam</w:t>
      </w:r>
    </w:p>
    <w:p w14:paraId="556FF872" w14:textId="77777777" w:rsidR="00941F9B" w:rsidRDefault="00941F9B" w:rsidP="00FB710C">
      <w:pPr>
        <w:spacing w:line="240" w:lineRule="auto"/>
        <w:jc w:val="both"/>
        <w:rPr>
          <w:rFonts w:eastAsia="Times New Roman"/>
        </w:rPr>
      </w:pPr>
      <w:r>
        <w:rPr>
          <w:rFonts w:eastAsia="Times New Roman"/>
        </w:rPr>
        <w:t xml:space="preserve">Het beoordelingsteam bestaat uit minimaal 3 leden en gaat </w:t>
      </w:r>
      <w:r w:rsidRPr="00415C9E">
        <w:rPr>
          <w:rFonts w:eastAsia="Times New Roman"/>
        </w:rPr>
        <w:t xml:space="preserve">op basis van hun professionaliteit de </w:t>
      </w:r>
      <w:r>
        <w:t xml:space="preserve">gunningscriteria </w:t>
      </w:r>
      <w:r w:rsidRPr="00415C9E">
        <w:rPr>
          <w:rFonts w:eastAsia="Times New Roman"/>
        </w:rPr>
        <w:t xml:space="preserve">beoordelen. De beoordeling start met het beoordelen van de kwalitatieve </w:t>
      </w:r>
      <w:proofErr w:type="spellStart"/>
      <w:r w:rsidRPr="00415C9E">
        <w:rPr>
          <w:rFonts w:eastAsia="Times New Roman"/>
        </w:rPr>
        <w:t>subgunningscriteria</w:t>
      </w:r>
      <w:proofErr w:type="spellEnd"/>
      <w:r w:rsidRPr="00415C9E">
        <w:rPr>
          <w:rFonts w:eastAsia="Times New Roman"/>
        </w:rPr>
        <w:t>. Pas nadat de definitieve score voor het kwalitatieve gunningscriterium is bepaald</w:t>
      </w:r>
      <w:r>
        <w:rPr>
          <w:rFonts w:eastAsia="Times New Roman"/>
        </w:rPr>
        <w:t>,</w:t>
      </w:r>
      <w:r w:rsidRPr="00415C9E">
        <w:rPr>
          <w:rFonts w:eastAsia="Times New Roman"/>
        </w:rPr>
        <w:t xml:space="preserve"> wordt het financiële gunningscriterium door de procesbegeleider toegevoegd en beoordeeld. Het financieel </w:t>
      </w:r>
      <w:r>
        <w:rPr>
          <w:rFonts w:eastAsia="Times New Roman"/>
        </w:rPr>
        <w:t xml:space="preserve">en het </w:t>
      </w:r>
      <w:r w:rsidRPr="00415C9E">
        <w:rPr>
          <w:rFonts w:eastAsia="Times New Roman"/>
        </w:rPr>
        <w:t xml:space="preserve">kwalitatief gunningcriterium worden dus strikt afzonderlijk beoordeeld. </w:t>
      </w:r>
    </w:p>
    <w:p w14:paraId="439B1830" w14:textId="77777777" w:rsidR="00941F9B" w:rsidRDefault="00941F9B" w:rsidP="00FB710C">
      <w:pPr>
        <w:spacing w:line="240" w:lineRule="auto"/>
        <w:jc w:val="both"/>
        <w:rPr>
          <w:rFonts w:eastAsia="Times New Roman"/>
        </w:rPr>
      </w:pPr>
    </w:p>
    <w:p w14:paraId="2FFBBD0F" w14:textId="77777777" w:rsidR="00941F9B" w:rsidRPr="004C6C11" w:rsidRDefault="00941F9B" w:rsidP="00FB710C">
      <w:pPr>
        <w:autoSpaceDE w:val="0"/>
        <w:autoSpaceDN w:val="0"/>
        <w:adjustRightInd w:val="0"/>
        <w:spacing w:line="240" w:lineRule="auto"/>
        <w:jc w:val="both"/>
        <w:rPr>
          <w:rFonts w:asciiTheme="majorHAnsi" w:hAnsiTheme="majorHAnsi" w:cstheme="majorHAnsi"/>
          <w:color w:val="000000"/>
        </w:rPr>
      </w:pPr>
      <w:r w:rsidRPr="004C6C11">
        <w:rPr>
          <w:rFonts w:asciiTheme="majorHAnsi" w:hAnsiTheme="majorHAnsi" w:cstheme="majorHAnsi"/>
          <w:b/>
          <w:bCs/>
          <w:color w:val="000000"/>
        </w:rPr>
        <w:t xml:space="preserve">De beoordelaars weten bij het beoordelen nog niet welke prijs bij een inschrijving hoort </w:t>
      </w:r>
    </w:p>
    <w:p w14:paraId="6790B732" w14:textId="77777777" w:rsidR="00941F9B" w:rsidRPr="004C6C11" w:rsidRDefault="00941F9B" w:rsidP="00FB710C">
      <w:pPr>
        <w:spacing w:line="240" w:lineRule="auto"/>
        <w:jc w:val="both"/>
        <w:rPr>
          <w:rFonts w:asciiTheme="majorHAnsi" w:hAnsiTheme="majorHAnsi" w:cstheme="majorHAnsi"/>
          <w:bCs/>
        </w:rPr>
      </w:pPr>
      <w:r w:rsidRPr="004C6C11">
        <w:rPr>
          <w:rFonts w:asciiTheme="majorHAnsi" w:hAnsiTheme="majorHAnsi" w:cstheme="majorHAnsi"/>
          <w:color w:val="000000"/>
        </w:rPr>
        <w:t xml:space="preserve">Zo zorgen we ervoor dat de beoordelaars uitsluitend de kwaliteit van uw </w:t>
      </w:r>
      <w:r>
        <w:rPr>
          <w:rFonts w:asciiTheme="majorHAnsi" w:hAnsiTheme="majorHAnsi" w:cstheme="majorHAnsi"/>
          <w:color w:val="000000"/>
        </w:rPr>
        <w:t>i</w:t>
      </w:r>
      <w:r w:rsidRPr="004C6C11">
        <w:rPr>
          <w:rFonts w:asciiTheme="majorHAnsi" w:hAnsiTheme="majorHAnsi" w:cstheme="majorHAnsi"/>
          <w:color w:val="000000"/>
        </w:rPr>
        <w:t>nschrijving beoordelen.</w:t>
      </w:r>
    </w:p>
    <w:p w14:paraId="35D0F5B2" w14:textId="77777777" w:rsidR="00941F9B" w:rsidRPr="00415C9E" w:rsidRDefault="00941F9B" w:rsidP="00FB710C">
      <w:pPr>
        <w:spacing w:line="240" w:lineRule="auto"/>
        <w:jc w:val="both"/>
        <w:rPr>
          <w:rFonts w:eastAsia="Times New Roman"/>
        </w:rPr>
      </w:pPr>
    </w:p>
    <w:p w14:paraId="2C6E8329" w14:textId="77777777" w:rsidR="00941F9B" w:rsidRPr="006E5F9D" w:rsidRDefault="00941F9B" w:rsidP="00FB710C">
      <w:pPr>
        <w:spacing w:line="240" w:lineRule="auto"/>
        <w:jc w:val="both"/>
        <w:rPr>
          <w:b/>
          <w:bCs/>
        </w:rPr>
      </w:pPr>
      <w:r w:rsidRPr="006E5F9D">
        <w:rPr>
          <w:b/>
          <w:bCs/>
        </w:rPr>
        <w:t>De beoordeling van het gunningcriteri</w:t>
      </w:r>
      <w:r w:rsidR="005F450E">
        <w:rPr>
          <w:b/>
          <w:bCs/>
        </w:rPr>
        <w:t>um</w:t>
      </w:r>
      <w:r w:rsidRPr="006E5F9D">
        <w:rPr>
          <w:b/>
          <w:bCs/>
        </w:rPr>
        <w:t xml:space="preserve"> kwaliteit verloopt als volgt:</w:t>
      </w:r>
    </w:p>
    <w:p w14:paraId="26AA790A" w14:textId="77777777" w:rsidR="00941F9B" w:rsidRDefault="00941F9B" w:rsidP="00FB710C">
      <w:pPr>
        <w:pStyle w:val="Lijstalinea"/>
        <w:numPr>
          <w:ilvl w:val="0"/>
          <w:numId w:val="17"/>
        </w:numPr>
        <w:autoSpaceDE w:val="0"/>
        <w:autoSpaceDN w:val="0"/>
        <w:adjustRightInd w:val="0"/>
        <w:spacing w:line="240" w:lineRule="auto"/>
        <w:jc w:val="both"/>
        <w:rPr>
          <w:rFonts w:ascii="Lucida Sans Unicode" w:hAnsi="Lucida Sans Unicode" w:cs="Lucida Sans Unicode"/>
          <w:color w:val="000000"/>
        </w:rPr>
      </w:pPr>
      <w:r>
        <w:rPr>
          <w:rFonts w:ascii="Lucida Sans Unicode" w:hAnsi="Lucida Sans Unicode" w:cs="Lucida Sans Unicode"/>
          <w:color w:val="000000"/>
        </w:rPr>
        <w:t xml:space="preserve">Het kwalitatieve gunningscriterium bestaat uit een aantal </w:t>
      </w:r>
      <w:proofErr w:type="spellStart"/>
      <w:r>
        <w:rPr>
          <w:rFonts w:ascii="Lucida Sans Unicode" w:hAnsi="Lucida Sans Unicode" w:cs="Lucida Sans Unicode"/>
          <w:color w:val="000000"/>
        </w:rPr>
        <w:t>subgunningscriteria</w:t>
      </w:r>
      <w:proofErr w:type="spellEnd"/>
      <w:r>
        <w:rPr>
          <w:rFonts w:ascii="Lucida Sans Unicode" w:hAnsi="Lucida Sans Unicode" w:cs="Lucida Sans Unicode"/>
          <w:color w:val="000000"/>
        </w:rPr>
        <w:t xml:space="preserve">. Bij ieder </w:t>
      </w:r>
      <w:proofErr w:type="spellStart"/>
      <w:r>
        <w:rPr>
          <w:rFonts w:ascii="Lucida Sans Unicode" w:hAnsi="Lucida Sans Unicode" w:cs="Lucida Sans Unicode"/>
          <w:color w:val="000000"/>
        </w:rPr>
        <w:t>subgunningscriterium</w:t>
      </w:r>
      <w:proofErr w:type="spellEnd"/>
      <w:r>
        <w:rPr>
          <w:rFonts w:ascii="Lucida Sans Unicode" w:hAnsi="Lucida Sans Unicode" w:cs="Lucida Sans Unicode"/>
          <w:color w:val="000000"/>
        </w:rPr>
        <w:t xml:space="preserve"> </w:t>
      </w:r>
      <w:r w:rsidR="00D444B9">
        <w:rPr>
          <w:rFonts w:ascii="Lucida Sans Unicode" w:hAnsi="Lucida Sans Unicode" w:cs="Lucida Sans Unicode"/>
          <w:color w:val="000000"/>
        </w:rPr>
        <w:t>wordt</w:t>
      </w:r>
      <w:r>
        <w:rPr>
          <w:rFonts w:ascii="Lucida Sans Unicode" w:hAnsi="Lucida Sans Unicode" w:cs="Lucida Sans Unicode"/>
          <w:color w:val="000000"/>
        </w:rPr>
        <w:t xml:space="preserve"> een aantal vragen gesteld. Deze vragen zijn de sub(sub)gunningscriteria. Alle vragen worden beoordeeld. U ontvangt echter alleen een eindscore per </w:t>
      </w:r>
      <w:proofErr w:type="spellStart"/>
      <w:r>
        <w:rPr>
          <w:rFonts w:ascii="Lucida Sans Unicode" w:hAnsi="Lucida Sans Unicode" w:cs="Lucida Sans Unicode"/>
          <w:color w:val="000000"/>
        </w:rPr>
        <w:t>subgunningscriterium</w:t>
      </w:r>
      <w:proofErr w:type="spellEnd"/>
      <w:r>
        <w:rPr>
          <w:rFonts w:ascii="Lucida Sans Unicode" w:hAnsi="Lucida Sans Unicode" w:cs="Lucida Sans Unicode"/>
          <w:color w:val="000000"/>
        </w:rPr>
        <w:t>.</w:t>
      </w:r>
    </w:p>
    <w:p w14:paraId="74F2307F" w14:textId="77777777" w:rsidR="00941F9B" w:rsidRPr="002604F5" w:rsidRDefault="00941F9B" w:rsidP="00FB710C">
      <w:pPr>
        <w:pStyle w:val="Lijstalinea"/>
        <w:numPr>
          <w:ilvl w:val="0"/>
          <w:numId w:val="17"/>
        </w:numPr>
        <w:autoSpaceDE w:val="0"/>
        <w:autoSpaceDN w:val="0"/>
        <w:adjustRightInd w:val="0"/>
        <w:spacing w:line="240" w:lineRule="auto"/>
        <w:jc w:val="both"/>
        <w:rPr>
          <w:rFonts w:ascii="Lucida Sans Unicode" w:hAnsi="Lucida Sans Unicode" w:cs="Lucida Sans Unicode"/>
          <w:color w:val="000000"/>
        </w:rPr>
      </w:pPr>
      <w:r w:rsidRPr="002604F5">
        <w:rPr>
          <w:rFonts w:ascii="Lucida Sans Unicode" w:hAnsi="Lucida Sans Unicode" w:cs="Lucida Sans Unicode"/>
          <w:color w:val="000000"/>
        </w:rPr>
        <w:t>De leden van het team beoordelen de kwalitatieve inschrijvingen eerst afzonderlijk van elkaar en kennen een ‘eigen’ score to</w:t>
      </w:r>
      <w:r>
        <w:rPr>
          <w:rFonts w:ascii="Lucida Sans Unicode" w:hAnsi="Lucida Sans Unicode" w:cs="Lucida Sans Unicode"/>
          <w:color w:val="000000"/>
        </w:rPr>
        <w:t>e voor de kwalitatieve sub(sub)</w:t>
      </w:r>
      <w:r w:rsidRPr="002604F5">
        <w:rPr>
          <w:rFonts w:ascii="Lucida Sans Unicode" w:hAnsi="Lucida Sans Unicode" w:cs="Lucida Sans Unicode"/>
          <w:color w:val="000000"/>
        </w:rPr>
        <w:t xml:space="preserve">gunningscriteria op basis van de mogelijke scores. </w:t>
      </w:r>
    </w:p>
    <w:p w14:paraId="0A3B7D5D" w14:textId="77777777" w:rsidR="00941F9B" w:rsidRDefault="00941F9B" w:rsidP="00FB710C">
      <w:pPr>
        <w:pStyle w:val="Lijstalinea"/>
        <w:numPr>
          <w:ilvl w:val="0"/>
          <w:numId w:val="17"/>
        </w:numPr>
        <w:spacing w:line="240" w:lineRule="auto"/>
        <w:jc w:val="both"/>
        <w:rPr>
          <w:bCs/>
        </w:rPr>
      </w:pPr>
      <w:r w:rsidRPr="002604F5">
        <w:rPr>
          <w:bCs/>
        </w:rPr>
        <w:t>Vervolgens vindt aan de hand van de ‘individuele beoordelingen’ een beoordeling per inschrijving en per kwalitatief sub(sub)-gunningscriteria plaats waarbij de beoordelingsteamleden gezamenlijk een eindscore bepalen op basis van consensus.</w:t>
      </w:r>
      <w:r>
        <w:rPr>
          <w:bCs/>
        </w:rPr>
        <w:t xml:space="preserve"> </w:t>
      </w:r>
    </w:p>
    <w:p w14:paraId="27450AC4" w14:textId="77777777" w:rsidR="00941F9B" w:rsidRPr="002604F5" w:rsidRDefault="00941F9B" w:rsidP="00FB710C">
      <w:pPr>
        <w:pStyle w:val="Lijstalinea"/>
        <w:numPr>
          <w:ilvl w:val="0"/>
          <w:numId w:val="17"/>
        </w:numPr>
        <w:spacing w:line="240" w:lineRule="auto"/>
        <w:jc w:val="both"/>
        <w:rPr>
          <w:bCs/>
        </w:rPr>
      </w:pPr>
      <w:r w:rsidRPr="002604F5">
        <w:rPr>
          <w:bCs/>
        </w:rPr>
        <w:t xml:space="preserve">Bij deze methode is het niet noodzakelijk dat één van de inschrijvingen de hoogste of laagste score behaalt en kunnen meerdere inschrijvers dezelfde score behalen. </w:t>
      </w:r>
    </w:p>
    <w:p w14:paraId="1EBABA9A" w14:textId="77777777" w:rsidR="00941F9B" w:rsidRDefault="00941F9B" w:rsidP="00FB710C">
      <w:pPr>
        <w:spacing w:line="240" w:lineRule="auto"/>
        <w:contextualSpacing/>
        <w:jc w:val="both"/>
        <w:rPr>
          <w:rFonts w:asciiTheme="majorHAnsi" w:eastAsia="Times New Roman" w:hAnsiTheme="majorHAnsi" w:cstheme="majorHAnsi"/>
          <w:lang w:eastAsia="nl-NL"/>
        </w:rPr>
      </w:pPr>
    </w:p>
    <w:p w14:paraId="7C955EAA" w14:textId="77777777" w:rsidR="00941F9B" w:rsidRPr="00097BF0" w:rsidRDefault="00941F9B" w:rsidP="00FB710C">
      <w:pPr>
        <w:spacing w:line="240" w:lineRule="auto"/>
        <w:jc w:val="both"/>
        <w:rPr>
          <w:rFonts w:cstheme="minorHAnsi"/>
          <w:b/>
          <w:szCs w:val="19"/>
        </w:rPr>
      </w:pPr>
      <w:r w:rsidRPr="00097BF0">
        <w:rPr>
          <w:rFonts w:cstheme="minorHAnsi"/>
          <w:b/>
          <w:szCs w:val="19"/>
        </w:rPr>
        <w:t>Het cijfer drukt de inhoudelijke beoordeling uit</w:t>
      </w:r>
    </w:p>
    <w:p w14:paraId="095D8CDB" w14:textId="77777777" w:rsidR="00941F9B" w:rsidRDefault="00941F9B" w:rsidP="00FB710C">
      <w:pPr>
        <w:autoSpaceDE w:val="0"/>
        <w:autoSpaceDN w:val="0"/>
        <w:spacing w:line="240" w:lineRule="auto"/>
        <w:jc w:val="both"/>
        <w:rPr>
          <w:rFonts w:cstheme="minorHAnsi"/>
        </w:rPr>
      </w:pPr>
      <w:r w:rsidRPr="00E510A5">
        <w:rPr>
          <w:rFonts w:cstheme="minorHAnsi"/>
        </w:rPr>
        <w:t xml:space="preserve">Bij de beoordeling van het gunningscriterium </w:t>
      </w:r>
      <w:r w:rsidRPr="003A7A83">
        <w:rPr>
          <w:rFonts w:cstheme="minorHAnsi"/>
        </w:rPr>
        <w:t>kwaliteit wordt per kwaliteitsaspect een</w:t>
      </w:r>
      <w:r w:rsidRPr="00E510A5">
        <w:rPr>
          <w:rFonts w:cstheme="minorHAnsi"/>
        </w:rPr>
        <w:t xml:space="preserve"> puntenwaardering gegeven welke in consensus wordt vastgesteld. Deze bestaat uit </w:t>
      </w:r>
      <w:r>
        <w:rPr>
          <w:rFonts w:cstheme="minorHAnsi"/>
        </w:rPr>
        <w:t xml:space="preserve">een score </w:t>
      </w:r>
      <w:r w:rsidRPr="003A7A83">
        <w:rPr>
          <w:rFonts w:cstheme="minorHAnsi"/>
        </w:rPr>
        <w:t>en</w:t>
      </w:r>
      <w:r w:rsidRPr="00E510A5">
        <w:rPr>
          <w:rFonts w:cstheme="minorHAnsi"/>
        </w:rPr>
        <w:t xml:space="preserve"> wordt volgens de ondersta</w:t>
      </w:r>
      <w:r>
        <w:rPr>
          <w:rFonts w:cstheme="minorHAnsi"/>
        </w:rPr>
        <w:t>ande schaalverdeling toegekend.</w:t>
      </w:r>
    </w:p>
    <w:p w14:paraId="64F17304" w14:textId="77777777" w:rsidR="00941F9B" w:rsidRDefault="00941F9B" w:rsidP="00FB710C">
      <w:pPr>
        <w:autoSpaceDE w:val="0"/>
        <w:autoSpaceDN w:val="0"/>
        <w:adjustRightInd w:val="0"/>
        <w:spacing w:line="240" w:lineRule="auto"/>
        <w:jc w:val="both"/>
        <w:rPr>
          <w:bCs/>
        </w:rPr>
      </w:pPr>
    </w:p>
    <w:p w14:paraId="1DD648E8" w14:textId="77777777" w:rsidR="00941F9B" w:rsidRDefault="00941F9B" w:rsidP="00FB710C">
      <w:pPr>
        <w:pStyle w:val="Kop30"/>
        <w:tabs>
          <w:tab w:val="clear" w:pos="680"/>
          <w:tab w:val="right" w:pos="851"/>
        </w:tabs>
        <w:ind w:left="851" w:hanging="851"/>
        <w:jc w:val="both"/>
      </w:pPr>
      <w:bookmarkStart w:id="107" w:name="_Toc55467724"/>
      <w:r>
        <w:t>Gelijk eindigende inschrijvingen</w:t>
      </w:r>
      <w:bookmarkEnd w:id="107"/>
      <w:r>
        <w:t xml:space="preserve"> </w:t>
      </w:r>
    </w:p>
    <w:p w14:paraId="40B7A7B3" w14:textId="77777777" w:rsidR="00941F9B" w:rsidRPr="000D73C0" w:rsidRDefault="00941F9B" w:rsidP="00FB710C">
      <w:pPr>
        <w:jc w:val="both"/>
        <w:rPr>
          <w:b/>
        </w:rPr>
      </w:pPr>
      <w:r w:rsidRPr="000D73C0">
        <w:rPr>
          <w:b/>
        </w:rPr>
        <w:t>Hebben gelijk eindigende inschrijvers een gelijke eindscore?</w:t>
      </w:r>
    </w:p>
    <w:p w14:paraId="60A95970" w14:textId="77777777" w:rsidR="00941F9B" w:rsidRDefault="00941F9B" w:rsidP="00FB710C">
      <w:pPr>
        <w:spacing w:line="240" w:lineRule="auto"/>
        <w:jc w:val="both"/>
      </w:pPr>
      <w:r w:rsidRPr="00E30CDC">
        <w:t>Dan merken wij als eerst geëindigde inschrijver de inschrijver met de hoogste score op het kwalitatieve gunningscriterium 1: Visie op de samenwerking. Indien ook deze score gelijk is, wordt van de gelijk eindigende inschrijvers de inschrijver met de hoogste score op het kwalitatieve sub-gunningscriterium 2: Inzet Personeel als eerst geëindigde inschrijver aangemerkt. Indien ook deze score gelijk is dan wordt de ranking van de betreffende inschrijvers bepaald door loting.</w:t>
      </w:r>
    </w:p>
    <w:p w14:paraId="5BD90E9A" w14:textId="77777777" w:rsidR="00941F9B" w:rsidRDefault="00941F9B" w:rsidP="00FB710C">
      <w:pPr>
        <w:spacing w:line="240" w:lineRule="auto"/>
        <w:contextualSpacing/>
        <w:jc w:val="both"/>
        <w:rPr>
          <w:rFonts w:asciiTheme="majorHAnsi" w:eastAsia="Times New Roman" w:hAnsiTheme="majorHAnsi" w:cstheme="majorHAnsi"/>
          <w:lang w:eastAsia="nl-NL"/>
        </w:rPr>
      </w:pPr>
    </w:p>
    <w:p w14:paraId="31121FE2" w14:textId="77777777" w:rsidR="00941F9B" w:rsidRDefault="00941F9B" w:rsidP="00FB710C">
      <w:pPr>
        <w:pStyle w:val="Kop2"/>
        <w:jc w:val="both"/>
      </w:pPr>
      <w:bookmarkStart w:id="108" w:name="_Toc55467725"/>
      <w:bookmarkStart w:id="109" w:name="_Toc109379717"/>
      <w:r>
        <w:t>Gunningsbeslissing</w:t>
      </w:r>
      <w:bookmarkEnd w:id="108"/>
      <w:bookmarkEnd w:id="109"/>
      <w:r>
        <w:t xml:space="preserve"> </w:t>
      </w:r>
    </w:p>
    <w:p w14:paraId="1F5DF732" w14:textId="77777777" w:rsidR="00941F9B" w:rsidRDefault="00941F9B" w:rsidP="00FB710C">
      <w:pPr>
        <w:jc w:val="both"/>
      </w:pPr>
      <w:r w:rsidRPr="00C70541">
        <w:rPr>
          <w:b/>
        </w:rPr>
        <w:t xml:space="preserve">Alle inschrijvers worden via de mededeling van de gunningsbeslissing gelijktijdig schriftelijk en gemotiveerd via </w:t>
      </w:r>
      <w:proofErr w:type="spellStart"/>
      <w:r w:rsidRPr="00C70541">
        <w:rPr>
          <w:b/>
        </w:rPr>
        <w:t>TenderNed</w:t>
      </w:r>
      <w:proofErr w:type="spellEnd"/>
      <w:r w:rsidRPr="00C70541">
        <w:rPr>
          <w:b/>
        </w:rPr>
        <w:t xml:space="preserve"> geïnformeerd over de uitkomst van de aanbestedingsprocedure</w:t>
      </w:r>
    </w:p>
    <w:p w14:paraId="72E107B0" w14:textId="77777777" w:rsidR="00941F9B" w:rsidRDefault="00941F9B" w:rsidP="00FB710C">
      <w:pPr>
        <w:jc w:val="both"/>
      </w:pPr>
      <w:r>
        <w:lastRenderedPageBreak/>
        <w:t xml:space="preserve">Dit betekent dat de afgewezen inschrijvers de gemotiveerde reden van afwijzing ontvangen. Hierbij wordt rekening gehouden met de gerechtvaardigde belangen van de begunstigde inschrijver met betrekking tot bescherming van commerciële belangen en vertrouwelijke informatie. </w:t>
      </w:r>
    </w:p>
    <w:p w14:paraId="3DF0D290" w14:textId="77777777" w:rsidR="00941F9B" w:rsidRDefault="00941F9B" w:rsidP="00FB710C">
      <w:pPr>
        <w:jc w:val="both"/>
      </w:pPr>
    </w:p>
    <w:p w14:paraId="5ACAC03E" w14:textId="77777777" w:rsidR="00941F9B" w:rsidRDefault="00941F9B" w:rsidP="00FB710C">
      <w:pPr>
        <w:jc w:val="both"/>
      </w:pPr>
      <w:r>
        <w:t xml:space="preserve">De gunningsbeslissing houdt geen aanvaarding in, zoals bedoeld in artikel 6:217 lid 1 van het Burgerlijk wetboek (hierna: BW), van het aanbod van inschrijver. </w:t>
      </w:r>
    </w:p>
    <w:p w14:paraId="2F3DF3E0" w14:textId="77777777" w:rsidR="00941F9B" w:rsidRDefault="00941F9B" w:rsidP="00FB710C">
      <w:pPr>
        <w:jc w:val="both"/>
      </w:pPr>
    </w:p>
    <w:p w14:paraId="76C19AAF" w14:textId="77777777" w:rsidR="00941F9B" w:rsidRDefault="00941F9B" w:rsidP="00FB710C">
      <w:pPr>
        <w:jc w:val="both"/>
      </w:pPr>
      <w:r>
        <w:t xml:space="preserve">Na ontvangst van de gunningsbeslissing kan een afgewezen inschrijver een beroep in rechte instellen tegen de gunningsbeslissing. Dit dient te gebeuren binnen 20 dagen na verzending van de gunningsbeslissing. Dit betreft een vervaltermijn. In geval van een kortgedingprocedure schorten wij de datum van de gunning op tot een nadere datum. Dit is afhankelijk van (het tijdstip en de inhoud van) de uitspraak van de voorzieningenrechter. </w:t>
      </w:r>
    </w:p>
    <w:p w14:paraId="7C582242" w14:textId="77777777" w:rsidR="00941F9B" w:rsidRDefault="00941F9B" w:rsidP="00FB710C">
      <w:pPr>
        <w:jc w:val="both"/>
      </w:pPr>
    </w:p>
    <w:p w14:paraId="5C273363" w14:textId="77777777" w:rsidR="00941F9B" w:rsidRDefault="00941F9B" w:rsidP="00FB710C">
      <w:pPr>
        <w:pStyle w:val="Kop30"/>
        <w:tabs>
          <w:tab w:val="clear" w:pos="680"/>
          <w:tab w:val="right" w:pos="851"/>
        </w:tabs>
        <w:ind w:left="851" w:hanging="851"/>
        <w:jc w:val="both"/>
      </w:pPr>
      <w:bookmarkStart w:id="110" w:name="_Toc55467726"/>
      <w:r>
        <w:t>Verificatie</w:t>
      </w:r>
      <w:bookmarkEnd w:id="110"/>
      <w:r>
        <w:t xml:space="preserve"> </w:t>
      </w:r>
    </w:p>
    <w:p w14:paraId="66EB4F14" w14:textId="77777777" w:rsidR="00941F9B" w:rsidRPr="00D04273" w:rsidRDefault="00941F9B" w:rsidP="00FB710C">
      <w:pPr>
        <w:jc w:val="both"/>
        <w:rPr>
          <w:rFonts w:asciiTheme="majorHAnsi" w:hAnsiTheme="majorHAnsi" w:cstheme="majorHAnsi"/>
        </w:rPr>
      </w:pPr>
      <w:r>
        <w:rPr>
          <w:rFonts w:asciiTheme="majorHAnsi" w:hAnsiTheme="majorHAnsi" w:cstheme="majorHAnsi"/>
        </w:rPr>
        <w:t>N</w:t>
      </w:r>
      <w:r w:rsidRPr="00D04273">
        <w:rPr>
          <w:rFonts w:asciiTheme="majorHAnsi" w:hAnsiTheme="majorHAnsi" w:cstheme="majorHAnsi"/>
        </w:rPr>
        <w:t>a de bekendmaking van de gunningsbeslissing</w:t>
      </w:r>
      <w:r>
        <w:rPr>
          <w:rFonts w:asciiTheme="majorHAnsi" w:hAnsiTheme="majorHAnsi" w:cstheme="majorHAnsi"/>
        </w:rPr>
        <w:t xml:space="preserve"> en </w:t>
      </w:r>
      <w:r w:rsidRPr="00D04273">
        <w:rPr>
          <w:rFonts w:asciiTheme="majorHAnsi" w:hAnsiTheme="majorHAnsi" w:cstheme="majorHAnsi"/>
        </w:rPr>
        <w:t>tijdens de</w:t>
      </w:r>
      <w:r>
        <w:rPr>
          <w:rFonts w:asciiTheme="majorHAnsi" w:hAnsiTheme="majorHAnsi" w:cstheme="majorHAnsi"/>
        </w:rPr>
        <w:t xml:space="preserve"> </w:t>
      </w:r>
      <w:r w:rsidRPr="00D04273">
        <w:rPr>
          <w:rFonts w:asciiTheme="majorHAnsi" w:hAnsiTheme="majorHAnsi" w:cstheme="majorHAnsi"/>
        </w:rPr>
        <w:t xml:space="preserve">bezwaartermijn </w:t>
      </w:r>
      <w:r>
        <w:rPr>
          <w:rFonts w:asciiTheme="majorHAnsi" w:hAnsiTheme="majorHAnsi" w:cstheme="majorHAnsi"/>
        </w:rPr>
        <w:t xml:space="preserve">gaan wij </w:t>
      </w:r>
      <w:r w:rsidRPr="00D04273">
        <w:rPr>
          <w:rFonts w:asciiTheme="majorHAnsi" w:hAnsiTheme="majorHAnsi" w:cstheme="majorHAnsi"/>
        </w:rPr>
        <w:t>over tot het verifiëren van de gegevens in de aangeleverde UEA(‘s) van de best scorende</w:t>
      </w:r>
      <w:r>
        <w:rPr>
          <w:rFonts w:asciiTheme="majorHAnsi" w:hAnsiTheme="majorHAnsi" w:cstheme="majorHAnsi"/>
        </w:rPr>
        <w:t xml:space="preserve"> inschrijver</w:t>
      </w:r>
      <w:r w:rsidRPr="00D04273">
        <w:rPr>
          <w:rFonts w:asciiTheme="majorHAnsi" w:hAnsiTheme="majorHAnsi" w:cstheme="majorHAnsi"/>
        </w:rPr>
        <w:t xml:space="preserve"> en indien van toepassing de derde(n). Hiertoe dient insch</w:t>
      </w:r>
      <w:r>
        <w:rPr>
          <w:rFonts w:asciiTheme="majorHAnsi" w:hAnsiTheme="majorHAnsi" w:cstheme="majorHAnsi"/>
        </w:rPr>
        <w:t>rijver aan wie wij</w:t>
      </w:r>
      <w:r w:rsidRPr="00D04273">
        <w:rPr>
          <w:rFonts w:asciiTheme="majorHAnsi" w:hAnsiTheme="majorHAnsi" w:cstheme="majorHAnsi"/>
        </w:rPr>
        <w:t xml:space="preserve"> voornemens </w:t>
      </w:r>
      <w:r>
        <w:rPr>
          <w:rFonts w:asciiTheme="majorHAnsi" w:hAnsiTheme="majorHAnsi" w:cstheme="majorHAnsi"/>
        </w:rPr>
        <w:t>zijn</w:t>
      </w:r>
      <w:r w:rsidRPr="00D04273">
        <w:rPr>
          <w:rFonts w:asciiTheme="majorHAnsi" w:hAnsiTheme="majorHAnsi" w:cstheme="majorHAnsi"/>
        </w:rPr>
        <w:t xml:space="preserve"> te gunnen de vereiste bewijsstukken op eerste verzoek va</w:t>
      </w:r>
      <w:r>
        <w:rPr>
          <w:rFonts w:asciiTheme="majorHAnsi" w:hAnsiTheme="majorHAnsi" w:cstheme="majorHAnsi"/>
        </w:rPr>
        <w:t>n ons</w:t>
      </w:r>
      <w:r w:rsidRPr="00D04273">
        <w:rPr>
          <w:rFonts w:asciiTheme="majorHAnsi" w:hAnsiTheme="majorHAnsi" w:cstheme="majorHAnsi"/>
        </w:rPr>
        <w:t xml:space="preserve"> te overleggen. </w:t>
      </w:r>
    </w:p>
    <w:p w14:paraId="6C45A49B" w14:textId="77777777" w:rsidR="00941F9B" w:rsidRDefault="00941F9B" w:rsidP="00FB710C">
      <w:pPr>
        <w:jc w:val="both"/>
        <w:rPr>
          <w:rFonts w:asciiTheme="majorHAnsi" w:hAnsiTheme="majorHAnsi" w:cstheme="majorHAnsi"/>
        </w:rPr>
      </w:pPr>
      <w:r>
        <w:rPr>
          <w:rFonts w:asciiTheme="majorHAnsi" w:hAnsiTheme="majorHAnsi" w:cstheme="majorHAnsi"/>
        </w:rPr>
        <w:t>Gaat het om een c</w:t>
      </w:r>
      <w:r w:rsidRPr="00AC3CA3">
        <w:rPr>
          <w:rFonts w:asciiTheme="majorHAnsi" w:hAnsiTheme="majorHAnsi" w:cstheme="majorHAnsi"/>
        </w:rPr>
        <w:t xml:space="preserve">ombinatie die de </w:t>
      </w:r>
      <w:r>
        <w:rPr>
          <w:rFonts w:asciiTheme="majorHAnsi" w:hAnsiTheme="majorHAnsi" w:cstheme="majorHAnsi"/>
        </w:rPr>
        <w:t>o</w:t>
      </w:r>
      <w:r w:rsidRPr="00AC3CA3">
        <w:rPr>
          <w:rFonts w:asciiTheme="majorHAnsi" w:hAnsiTheme="majorHAnsi" w:cstheme="majorHAnsi"/>
        </w:rPr>
        <w:t xml:space="preserve">pdracht gegund krijgt? Dan moet elk lid van de </w:t>
      </w:r>
      <w:r>
        <w:rPr>
          <w:rFonts w:asciiTheme="majorHAnsi" w:hAnsiTheme="majorHAnsi" w:cstheme="majorHAnsi"/>
        </w:rPr>
        <w:t>c</w:t>
      </w:r>
      <w:r w:rsidRPr="00AC3CA3">
        <w:rPr>
          <w:rFonts w:asciiTheme="majorHAnsi" w:hAnsiTheme="majorHAnsi" w:cstheme="majorHAnsi"/>
        </w:rPr>
        <w:t xml:space="preserve">ombinatie deze bewijsstukken aanleveren. Bewijsstukken aanleveren gaat via de berichtenmodule in </w:t>
      </w:r>
      <w:proofErr w:type="spellStart"/>
      <w:r w:rsidRPr="00AC3CA3">
        <w:rPr>
          <w:rFonts w:asciiTheme="majorHAnsi" w:hAnsiTheme="majorHAnsi" w:cstheme="majorHAnsi"/>
        </w:rPr>
        <w:t>TenderNed</w:t>
      </w:r>
      <w:proofErr w:type="spellEnd"/>
      <w:r w:rsidRPr="00AC3CA3">
        <w:rPr>
          <w:rFonts w:asciiTheme="majorHAnsi" w:hAnsiTheme="majorHAnsi" w:cstheme="majorHAnsi"/>
        </w:rPr>
        <w:t>.</w:t>
      </w:r>
    </w:p>
    <w:p w14:paraId="46C8AF31" w14:textId="77777777" w:rsidR="00941F9B" w:rsidRDefault="00941F9B" w:rsidP="00FB710C">
      <w:pPr>
        <w:jc w:val="both"/>
        <w:rPr>
          <w:rFonts w:asciiTheme="majorHAnsi" w:hAnsiTheme="majorHAnsi" w:cstheme="majorHAnsi"/>
        </w:rPr>
      </w:pPr>
    </w:p>
    <w:p w14:paraId="1BF5BF66" w14:textId="77777777" w:rsidR="00941F9B" w:rsidRDefault="00941F9B" w:rsidP="00FB710C">
      <w:pPr>
        <w:jc w:val="both"/>
        <w:rPr>
          <w:rFonts w:asciiTheme="majorHAnsi" w:hAnsiTheme="majorHAnsi" w:cstheme="majorHAnsi"/>
        </w:rPr>
      </w:pPr>
      <w:r w:rsidRPr="00D04273">
        <w:rPr>
          <w:rFonts w:asciiTheme="majorHAnsi" w:hAnsiTheme="majorHAnsi" w:cstheme="majorHAnsi"/>
        </w:rPr>
        <w:t xml:space="preserve">Daarnaast </w:t>
      </w:r>
      <w:r>
        <w:rPr>
          <w:rFonts w:asciiTheme="majorHAnsi" w:hAnsiTheme="majorHAnsi" w:cstheme="majorHAnsi"/>
        </w:rPr>
        <w:t xml:space="preserve">hebben wij de </w:t>
      </w:r>
      <w:r w:rsidRPr="00D04273">
        <w:rPr>
          <w:rFonts w:asciiTheme="majorHAnsi" w:hAnsiTheme="majorHAnsi" w:cstheme="majorHAnsi"/>
        </w:rPr>
        <w:t xml:space="preserve">mogelijkheid om de inschrijver </w:t>
      </w:r>
      <w:r>
        <w:rPr>
          <w:rFonts w:asciiTheme="majorHAnsi" w:hAnsiTheme="majorHAnsi" w:cstheme="majorHAnsi"/>
        </w:rPr>
        <w:t xml:space="preserve">aan wie wij voornemens zijn te gunnen </w:t>
      </w:r>
      <w:r w:rsidRPr="00D04273">
        <w:rPr>
          <w:rFonts w:asciiTheme="majorHAnsi" w:hAnsiTheme="majorHAnsi" w:cstheme="majorHAnsi"/>
        </w:rPr>
        <w:t>te verzoeken de inschrij</w:t>
      </w:r>
      <w:r>
        <w:rPr>
          <w:rFonts w:asciiTheme="majorHAnsi" w:hAnsiTheme="majorHAnsi" w:cstheme="majorHAnsi"/>
        </w:rPr>
        <w:t xml:space="preserve">ving toe te lichten tijdens een </w:t>
      </w:r>
      <w:r w:rsidRPr="00D04273">
        <w:rPr>
          <w:rFonts w:asciiTheme="majorHAnsi" w:hAnsiTheme="majorHAnsi" w:cstheme="majorHAnsi"/>
        </w:rPr>
        <w:t>verificatiegesprek.</w:t>
      </w:r>
    </w:p>
    <w:p w14:paraId="3DBC624E" w14:textId="77777777" w:rsidR="00941F9B" w:rsidRPr="00D04273" w:rsidRDefault="00941F9B" w:rsidP="00FB710C">
      <w:pPr>
        <w:jc w:val="both"/>
        <w:rPr>
          <w:rFonts w:asciiTheme="majorHAnsi" w:hAnsiTheme="majorHAnsi" w:cstheme="majorHAnsi"/>
        </w:rPr>
      </w:pPr>
    </w:p>
    <w:p w14:paraId="7F14114A" w14:textId="77777777" w:rsidR="00941F9B" w:rsidRPr="00AC3CA3" w:rsidRDefault="00941F9B" w:rsidP="00FB710C">
      <w:pPr>
        <w:jc w:val="both"/>
        <w:rPr>
          <w:rFonts w:asciiTheme="majorHAnsi" w:hAnsiTheme="majorHAnsi" w:cstheme="majorHAnsi"/>
          <w:b/>
        </w:rPr>
      </w:pPr>
      <w:r w:rsidRPr="00AC3CA3">
        <w:rPr>
          <w:rFonts w:asciiTheme="majorHAnsi" w:hAnsiTheme="majorHAnsi" w:cstheme="majorHAnsi"/>
          <w:b/>
        </w:rPr>
        <w:t>Kloppen gegevens niet of levert u die te laat in? Dan kunnen wij de gunningsbeslissing wijzigen.</w:t>
      </w:r>
    </w:p>
    <w:p w14:paraId="3FE8449C" w14:textId="77777777" w:rsidR="00941F9B" w:rsidRDefault="00941F9B" w:rsidP="00FB710C">
      <w:pPr>
        <w:jc w:val="both"/>
        <w:rPr>
          <w:rFonts w:asciiTheme="majorHAnsi" w:hAnsiTheme="majorHAnsi" w:cstheme="majorHAnsi"/>
        </w:rPr>
      </w:pPr>
      <w:r w:rsidRPr="00AC3CA3">
        <w:rPr>
          <w:rFonts w:asciiTheme="majorHAnsi" w:hAnsiTheme="majorHAnsi" w:cstheme="majorHAnsi"/>
        </w:rPr>
        <w:t xml:space="preserve">We kunnen in die situatie namelijk niet beoordelen of u geschikt bent om de </w:t>
      </w:r>
      <w:r>
        <w:rPr>
          <w:rFonts w:asciiTheme="majorHAnsi" w:hAnsiTheme="majorHAnsi" w:cstheme="majorHAnsi"/>
        </w:rPr>
        <w:t>o</w:t>
      </w:r>
      <w:r w:rsidRPr="00AC3CA3">
        <w:rPr>
          <w:rFonts w:asciiTheme="majorHAnsi" w:hAnsiTheme="majorHAnsi" w:cstheme="majorHAnsi"/>
        </w:rPr>
        <w:t>pdracht uit te voeren.</w:t>
      </w:r>
      <w:r>
        <w:rPr>
          <w:rFonts w:asciiTheme="majorHAnsi" w:hAnsiTheme="majorHAnsi" w:cstheme="majorHAnsi"/>
        </w:rPr>
        <w:t xml:space="preserve"> Wij mogen dan beslissen om de opdracht alsnog aan een andere i</w:t>
      </w:r>
      <w:r w:rsidRPr="00AC3CA3">
        <w:rPr>
          <w:rFonts w:asciiTheme="majorHAnsi" w:hAnsiTheme="majorHAnsi" w:cstheme="majorHAnsi"/>
        </w:rPr>
        <w:t>nschrijver te gunnen.</w:t>
      </w:r>
    </w:p>
    <w:p w14:paraId="4C9CF0E8" w14:textId="77777777" w:rsidR="00941F9B" w:rsidRDefault="00941F9B" w:rsidP="00FB710C">
      <w:pPr>
        <w:jc w:val="both"/>
      </w:pPr>
    </w:p>
    <w:p w14:paraId="3BD2E520" w14:textId="77777777" w:rsidR="00941F9B" w:rsidRDefault="00941F9B" w:rsidP="00FB710C">
      <w:pPr>
        <w:pStyle w:val="Kop30"/>
        <w:tabs>
          <w:tab w:val="clear" w:pos="680"/>
          <w:tab w:val="right" w:pos="851"/>
        </w:tabs>
        <w:ind w:left="851" w:hanging="851"/>
        <w:jc w:val="both"/>
      </w:pPr>
      <w:bookmarkStart w:id="111" w:name="_Toc55467727"/>
      <w:r>
        <w:t>Gunning</w:t>
      </w:r>
      <w:bookmarkEnd w:id="111"/>
      <w:r>
        <w:t xml:space="preserve"> </w:t>
      </w:r>
    </w:p>
    <w:p w14:paraId="24ACC53C" w14:textId="77777777" w:rsidR="00941F9B" w:rsidRDefault="00941F9B" w:rsidP="00FB710C">
      <w:pPr>
        <w:jc w:val="both"/>
      </w:pPr>
      <w:r>
        <w:t>Indien onomstotelijk vast komt te staan dat de beoogde opdrachtnemer aan alle vereisten voldoet én binnen twintig kalenderdagen na het verzenden van de gunningsbeslissing geen van de afgewezen inschrijvers bezwaar heeft gemaakt tegen de gunningsbeslissing door het laten betekenen van een (kort-geding) dagvaarding bij GBLT, wordt de opdracht aan deze inschrijver gegund en wordt de raamovereenkomst getekend.</w:t>
      </w:r>
    </w:p>
    <w:p w14:paraId="131742A6" w14:textId="77777777" w:rsidR="00941F9B" w:rsidRDefault="00941F9B" w:rsidP="00FB710C">
      <w:pPr>
        <w:jc w:val="both"/>
      </w:pPr>
    </w:p>
    <w:p w14:paraId="7E64A874" w14:textId="77777777" w:rsidR="00941F9B" w:rsidRPr="00F72323" w:rsidRDefault="00941F9B" w:rsidP="00FB710C">
      <w:pPr>
        <w:spacing w:line="240" w:lineRule="auto"/>
        <w:jc w:val="both"/>
        <w:rPr>
          <w:rFonts w:cstheme="minorHAnsi"/>
        </w:rPr>
      </w:pPr>
      <w:r w:rsidRPr="00F72323">
        <w:rPr>
          <w:rFonts w:cstheme="minorHAnsi"/>
        </w:rPr>
        <w:t xml:space="preserve">In het geval dat een beoogde opdrachtnemer niet (meer) aan de gestelde eisen c.q. voorwaarden voldoet dan wel in geval van een uitspraak van de bevoegde voorzieningenrechter, kunnen wij een nieuwe gunningsbeslissing nemen. De nieuwe mededeling van de gunningsbeslissing wordt in dat geval gelijktijdig aan alle inschrijvers verzonden en de bezwaarperiode van twintig kalenderdagen is opnieuw van toepassing. </w:t>
      </w:r>
    </w:p>
    <w:p w14:paraId="769F5549" w14:textId="77777777" w:rsidR="00941F9B" w:rsidRPr="00F72323" w:rsidRDefault="00941F9B" w:rsidP="00FB710C">
      <w:pPr>
        <w:spacing w:line="240" w:lineRule="auto"/>
        <w:jc w:val="both"/>
        <w:rPr>
          <w:rFonts w:cstheme="minorHAnsi"/>
        </w:rPr>
      </w:pPr>
    </w:p>
    <w:p w14:paraId="5997C821" w14:textId="77777777" w:rsidR="00941F9B" w:rsidRPr="00F72323" w:rsidRDefault="00941F9B" w:rsidP="00FB710C">
      <w:pPr>
        <w:spacing w:line="240" w:lineRule="auto"/>
        <w:jc w:val="both"/>
        <w:rPr>
          <w:rFonts w:cstheme="minorHAnsi"/>
        </w:rPr>
      </w:pPr>
      <w:r w:rsidRPr="00F72323">
        <w:rPr>
          <w:rFonts w:cstheme="minorHAnsi"/>
        </w:rPr>
        <w:t xml:space="preserve">Indien in de situaties als bedoeld in bovenstaande tijdig een kortgedingprocedure aanhangig is gemaakt, dan gaan wij niet eerder tot gunning over dan na uitspraak van de bevoegde voorzieningenrechter. </w:t>
      </w:r>
    </w:p>
    <w:p w14:paraId="2EE58882" w14:textId="77777777" w:rsidR="00941F9B" w:rsidRPr="00941F9B" w:rsidRDefault="00941F9B" w:rsidP="00FB710C">
      <w:pPr>
        <w:jc w:val="both"/>
      </w:pPr>
    </w:p>
    <w:p w14:paraId="36B2B9FF" w14:textId="77777777" w:rsidR="003238A5" w:rsidRDefault="003238A5" w:rsidP="00FB710C">
      <w:pPr>
        <w:pStyle w:val="Kop1"/>
        <w:tabs>
          <w:tab w:val="left" w:pos="1134"/>
        </w:tabs>
        <w:ind w:left="851" w:hanging="851"/>
        <w:jc w:val="both"/>
      </w:pPr>
      <w:bookmarkStart w:id="112" w:name="_Toc22805512"/>
      <w:bookmarkStart w:id="113" w:name="_Toc109379718"/>
      <w:bookmarkEnd w:id="104"/>
      <w:r>
        <w:t>Overzicht te overleggen documenten</w:t>
      </w:r>
      <w:bookmarkEnd w:id="112"/>
      <w:bookmarkEnd w:id="113"/>
      <w:r>
        <w:t xml:space="preserve"> </w:t>
      </w:r>
    </w:p>
    <w:p w14:paraId="01962C27" w14:textId="77777777" w:rsidR="003238A5" w:rsidRPr="00787706" w:rsidRDefault="003238A5" w:rsidP="00FB710C">
      <w:pPr>
        <w:jc w:val="both"/>
        <w:rPr>
          <w:b/>
        </w:rPr>
      </w:pPr>
      <w:r w:rsidRPr="00787706">
        <w:rPr>
          <w:b/>
        </w:rPr>
        <w:t>In de onderstaande tabel is samengevat welke documenten u bij in</w:t>
      </w:r>
      <w:r>
        <w:rPr>
          <w:b/>
        </w:rPr>
        <w:t>schrijving dient te overleggen</w:t>
      </w:r>
    </w:p>
    <w:p w14:paraId="792896B3" w14:textId="77777777" w:rsidR="003238A5" w:rsidRDefault="003238A5" w:rsidP="00FB710C">
      <w:pPr>
        <w:jc w:val="both"/>
      </w:pPr>
      <w:r>
        <w:lastRenderedPageBreak/>
        <w:t>Zijn wij voornemens op de opdracht aan u te gunnen? Dan leest u in de laatste kolom welke documenten u binnen zeven kalenderdagen dient te overleggen.</w:t>
      </w:r>
    </w:p>
    <w:p w14:paraId="252A5C9F" w14:textId="77777777" w:rsidR="003238A5" w:rsidRDefault="003238A5" w:rsidP="00ED28F4"/>
    <w:tbl>
      <w:tblPr>
        <w:tblW w:w="0" w:type="auto"/>
        <w:tblCellMar>
          <w:top w:w="15" w:type="dxa"/>
          <w:left w:w="15" w:type="dxa"/>
          <w:bottom w:w="15" w:type="dxa"/>
          <w:right w:w="15" w:type="dxa"/>
        </w:tblCellMar>
        <w:tblLook w:val="04A0" w:firstRow="1" w:lastRow="0" w:firstColumn="1" w:lastColumn="0" w:noHBand="0" w:noVBand="1"/>
      </w:tblPr>
      <w:tblGrid>
        <w:gridCol w:w="1833"/>
        <w:gridCol w:w="3544"/>
        <w:gridCol w:w="3503"/>
      </w:tblGrid>
      <w:tr w:rsidR="003238A5" w:rsidRPr="00F67046" w14:paraId="3A23CC75" w14:textId="77777777" w:rsidTr="00ED28F4">
        <w:tc>
          <w:tcPr>
            <w:tcW w:w="1833" w:type="dxa"/>
            <w:tcBorders>
              <w:top w:val="single" w:sz="8" w:space="0" w:color="000000"/>
              <w:left w:val="single" w:sz="8" w:space="0" w:color="000000"/>
              <w:bottom w:val="single" w:sz="8" w:space="0" w:color="000000"/>
              <w:right w:val="single" w:sz="8" w:space="0" w:color="000000"/>
            </w:tcBorders>
            <w:shd w:val="clear" w:color="auto" w:fill="E6F4F7" w:themeFill="background2"/>
            <w:vAlign w:val="center"/>
            <w:hideMark/>
          </w:tcPr>
          <w:p w14:paraId="65300E0F" w14:textId="77777777" w:rsidR="003238A5" w:rsidRPr="00F67046" w:rsidRDefault="003238A5" w:rsidP="00ED28F4">
            <w:pPr>
              <w:rPr>
                <w:rFonts w:asciiTheme="majorHAnsi" w:hAnsiTheme="majorHAnsi" w:cstheme="majorHAnsi"/>
                <w:b/>
                <w:lang w:eastAsia="nl-NL"/>
              </w:rPr>
            </w:pPr>
          </w:p>
        </w:tc>
        <w:tc>
          <w:tcPr>
            <w:tcW w:w="3544" w:type="dxa"/>
            <w:tcBorders>
              <w:top w:val="single" w:sz="8" w:space="0" w:color="000000"/>
              <w:left w:val="single" w:sz="8" w:space="0" w:color="000000"/>
              <w:bottom w:val="single" w:sz="8" w:space="0" w:color="000000"/>
              <w:right w:val="single" w:sz="8" w:space="0" w:color="000000"/>
            </w:tcBorders>
            <w:shd w:val="clear" w:color="auto" w:fill="E6F4F7" w:themeFill="background2"/>
            <w:vAlign w:val="center"/>
            <w:hideMark/>
          </w:tcPr>
          <w:p w14:paraId="7F984E88" w14:textId="77777777" w:rsidR="003238A5" w:rsidRPr="00F67046" w:rsidRDefault="003238A5" w:rsidP="00ED28F4">
            <w:pPr>
              <w:rPr>
                <w:rFonts w:asciiTheme="majorHAnsi" w:hAnsiTheme="majorHAnsi" w:cstheme="majorHAnsi"/>
                <w:b/>
                <w:lang w:eastAsia="nl-NL"/>
              </w:rPr>
            </w:pPr>
            <w:r w:rsidRPr="00F67046">
              <w:rPr>
                <w:rFonts w:asciiTheme="majorHAnsi" w:hAnsiTheme="majorHAnsi" w:cstheme="majorHAnsi"/>
                <w:b/>
                <w:lang w:eastAsia="nl-NL"/>
              </w:rPr>
              <w:t xml:space="preserve">Bij inschrijving </w:t>
            </w:r>
          </w:p>
        </w:tc>
        <w:tc>
          <w:tcPr>
            <w:tcW w:w="3503" w:type="dxa"/>
            <w:tcBorders>
              <w:top w:val="single" w:sz="8" w:space="0" w:color="000000"/>
              <w:left w:val="single" w:sz="8" w:space="0" w:color="000000"/>
              <w:bottom w:val="single" w:sz="8" w:space="0" w:color="000000"/>
              <w:right w:val="single" w:sz="8" w:space="0" w:color="000000"/>
            </w:tcBorders>
            <w:shd w:val="clear" w:color="auto" w:fill="E6F4F7" w:themeFill="background2"/>
            <w:vAlign w:val="center"/>
            <w:hideMark/>
          </w:tcPr>
          <w:p w14:paraId="1109A5A1" w14:textId="77777777" w:rsidR="003238A5" w:rsidRPr="00F67046" w:rsidRDefault="003238A5" w:rsidP="00ED28F4">
            <w:pPr>
              <w:rPr>
                <w:rFonts w:asciiTheme="majorHAnsi" w:hAnsiTheme="majorHAnsi" w:cstheme="majorHAnsi"/>
                <w:b/>
                <w:lang w:eastAsia="nl-NL"/>
              </w:rPr>
            </w:pPr>
            <w:r w:rsidRPr="00F67046">
              <w:rPr>
                <w:rFonts w:asciiTheme="majorHAnsi" w:hAnsiTheme="majorHAnsi" w:cstheme="majorHAnsi"/>
                <w:b/>
                <w:lang w:eastAsia="nl-NL"/>
              </w:rPr>
              <w:t>Op eerste verzoek</w:t>
            </w:r>
            <w:r w:rsidRPr="00F67046">
              <w:rPr>
                <w:rFonts w:asciiTheme="majorHAnsi" w:hAnsiTheme="majorHAnsi" w:cstheme="majorHAnsi"/>
                <w:b/>
                <w:lang w:eastAsia="nl-NL"/>
              </w:rPr>
              <w:br/>
              <w:t xml:space="preserve">binnen zeven kalenderdagen </w:t>
            </w:r>
          </w:p>
        </w:tc>
      </w:tr>
      <w:tr w:rsidR="003238A5" w:rsidRPr="005805C4" w14:paraId="05471AFB" w14:textId="77777777" w:rsidTr="00ED28F4">
        <w:tc>
          <w:tcPr>
            <w:tcW w:w="1833" w:type="dxa"/>
            <w:tcBorders>
              <w:top w:val="single" w:sz="8" w:space="0" w:color="000000"/>
              <w:left w:val="single" w:sz="8" w:space="0" w:color="000000"/>
              <w:bottom w:val="single" w:sz="8" w:space="0" w:color="000000"/>
              <w:right w:val="single" w:sz="8" w:space="0" w:color="000000"/>
            </w:tcBorders>
            <w:hideMark/>
          </w:tcPr>
          <w:p w14:paraId="0A677C79" w14:textId="77777777" w:rsidR="003238A5" w:rsidRPr="005805C4" w:rsidRDefault="003238A5" w:rsidP="00ED28F4">
            <w:pPr>
              <w:rPr>
                <w:rFonts w:asciiTheme="majorHAnsi" w:hAnsiTheme="majorHAnsi" w:cstheme="majorHAnsi"/>
                <w:lang w:eastAsia="nl-NL"/>
              </w:rPr>
            </w:pPr>
            <w:r w:rsidRPr="005805C4">
              <w:rPr>
                <w:rFonts w:asciiTheme="majorHAnsi" w:hAnsiTheme="majorHAnsi" w:cstheme="majorHAnsi"/>
                <w:lang w:eastAsia="nl-NL"/>
              </w:rPr>
              <w:t xml:space="preserve">Uitsluitingsgronden </w:t>
            </w:r>
          </w:p>
        </w:tc>
        <w:tc>
          <w:tcPr>
            <w:tcW w:w="3544" w:type="dxa"/>
            <w:tcBorders>
              <w:top w:val="single" w:sz="8" w:space="0" w:color="000000"/>
              <w:left w:val="single" w:sz="8" w:space="0" w:color="000000"/>
              <w:bottom w:val="single" w:sz="8" w:space="0" w:color="000000"/>
              <w:right w:val="single" w:sz="8" w:space="0" w:color="000000"/>
            </w:tcBorders>
            <w:vAlign w:val="center"/>
            <w:hideMark/>
          </w:tcPr>
          <w:p w14:paraId="3F1EEAE0" w14:textId="77777777" w:rsidR="003238A5" w:rsidRDefault="003238A5" w:rsidP="00ED22BC">
            <w:pPr>
              <w:pStyle w:val="Lijstalinea"/>
              <w:numPr>
                <w:ilvl w:val="0"/>
                <w:numId w:val="22"/>
              </w:numPr>
              <w:ind w:left="406" w:hanging="283"/>
              <w:rPr>
                <w:rFonts w:asciiTheme="majorHAnsi" w:hAnsiTheme="majorHAnsi" w:cstheme="majorHAnsi"/>
                <w:lang w:eastAsia="nl-NL"/>
              </w:rPr>
            </w:pPr>
            <w:r w:rsidRPr="005805C4">
              <w:rPr>
                <w:rFonts w:asciiTheme="majorHAnsi" w:hAnsiTheme="majorHAnsi" w:cstheme="majorHAnsi"/>
                <w:lang w:eastAsia="nl-NL"/>
              </w:rPr>
              <w:t>UEA(‘s)</w:t>
            </w:r>
          </w:p>
          <w:p w14:paraId="54FB9E40" w14:textId="77777777" w:rsidR="003238A5" w:rsidRPr="005805C4" w:rsidRDefault="003238A5" w:rsidP="00ED22BC">
            <w:pPr>
              <w:pStyle w:val="Lijstalinea"/>
              <w:numPr>
                <w:ilvl w:val="0"/>
                <w:numId w:val="22"/>
              </w:numPr>
              <w:ind w:left="406" w:hanging="283"/>
              <w:rPr>
                <w:rFonts w:asciiTheme="majorHAnsi" w:hAnsiTheme="majorHAnsi" w:cstheme="majorHAnsi"/>
                <w:lang w:eastAsia="nl-NL"/>
              </w:rPr>
            </w:pPr>
            <w:r w:rsidRPr="005805C4">
              <w:rPr>
                <w:rFonts w:asciiTheme="majorHAnsi" w:hAnsiTheme="majorHAnsi" w:cstheme="majorHAnsi"/>
                <w:lang w:eastAsia="nl-NL"/>
              </w:rPr>
              <w:t xml:space="preserve">Volmacht(en), statuten e.d. (indien van toepassing) </w:t>
            </w:r>
          </w:p>
        </w:tc>
        <w:tc>
          <w:tcPr>
            <w:tcW w:w="3503" w:type="dxa"/>
            <w:tcBorders>
              <w:top w:val="single" w:sz="8" w:space="0" w:color="000000"/>
              <w:left w:val="single" w:sz="8" w:space="0" w:color="000000"/>
              <w:bottom w:val="single" w:sz="8" w:space="0" w:color="000000"/>
              <w:right w:val="single" w:sz="8" w:space="0" w:color="000000"/>
            </w:tcBorders>
            <w:vAlign w:val="center"/>
            <w:hideMark/>
          </w:tcPr>
          <w:p w14:paraId="53F2D451" w14:textId="77777777" w:rsidR="003238A5" w:rsidRPr="005805C4" w:rsidRDefault="003238A5" w:rsidP="00ED22BC">
            <w:pPr>
              <w:pStyle w:val="Lijstalinea"/>
              <w:numPr>
                <w:ilvl w:val="0"/>
                <w:numId w:val="22"/>
              </w:numPr>
              <w:ind w:left="546"/>
              <w:rPr>
                <w:rFonts w:asciiTheme="majorHAnsi" w:hAnsiTheme="majorHAnsi" w:cstheme="majorHAnsi"/>
                <w:lang w:eastAsia="nl-NL"/>
              </w:rPr>
            </w:pPr>
            <w:r w:rsidRPr="005805C4">
              <w:rPr>
                <w:rFonts w:asciiTheme="majorHAnsi" w:hAnsiTheme="majorHAnsi" w:cstheme="majorHAnsi"/>
                <w:lang w:eastAsia="nl-NL"/>
              </w:rPr>
              <w:t xml:space="preserve">Gedragsverklaring Aanbesteden </w:t>
            </w:r>
          </w:p>
          <w:p w14:paraId="25C803D0" w14:textId="77777777" w:rsidR="003238A5" w:rsidRPr="005805C4" w:rsidRDefault="003238A5" w:rsidP="00ED22BC">
            <w:pPr>
              <w:pStyle w:val="Lijstalinea"/>
              <w:numPr>
                <w:ilvl w:val="0"/>
                <w:numId w:val="22"/>
              </w:numPr>
              <w:ind w:left="546"/>
              <w:rPr>
                <w:rFonts w:asciiTheme="majorHAnsi" w:hAnsiTheme="majorHAnsi" w:cstheme="majorHAnsi"/>
                <w:lang w:eastAsia="nl-NL"/>
              </w:rPr>
            </w:pPr>
            <w:r w:rsidRPr="005805C4">
              <w:rPr>
                <w:rFonts w:asciiTheme="majorHAnsi" w:hAnsiTheme="majorHAnsi" w:cstheme="majorHAnsi"/>
                <w:lang w:eastAsia="nl-NL"/>
              </w:rPr>
              <w:t xml:space="preserve">Verklaring van de belastingdienst </w:t>
            </w:r>
          </w:p>
        </w:tc>
      </w:tr>
      <w:tr w:rsidR="003238A5" w:rsidRPr="005805C4" w14:paraId="4C750F48" w14:textId="77777777" w:rsidTr="00ED28F4">
        <w:tc>
          <w:tcPr>
            <w:tcW w:w="1833" w:type="dxa"/>
            <w:tcBorders>
              <w:top w:val="single" w:sz="8" w:space="0" w:color="000000"/>
              <w:left w:val="single" w:sz="8" w:space="0" w:color="000000"/>
              <w:bottom w:val="single" w:sz="8" w:space="0" w:color="000000"/>
              <w:right w:val="single" w:sz="8" w:space="0" w:color="000000"/>
            </w:tcBorders>
            <w:hideMark/>
          </w:tcPr>
          <w:p w14:paraId="13E2CF8D" w14:textId="77777777" w:rsidR="003238A5" w:rsidRPr="005805C4" w:rsidRDefault="003238A5" w:rsidP="00ED28F4">
            <w:pPr>
              <w:rPr>
                <w:rFonts w:asciiTheme="majorHAnsi" w:hAnsiTheme="majorHAnsi" w:cstheme="majorHAnsi"/>
                <w:lang w:eastAsia="nl-NL"/>
              </w:rPr>
            </w:pPr>
            <w:r w:rsidRPr="005805C4">
              <w:rPr>
                <w:rFonts w:asciiTheme="majorHAnsi" w:hAnsiTheme="majorHAnsi" w:cstheme="majorHAnsi"/>
                <w:lang w:eastAsia="nl-NL"/>
              </w:rPr>
              <w:t xml:space="preserve">Geschiktheidseisen </w:t>
            </w:r>
          </w:p>
          <w:p w14:paraId="7F4108D2" w14:textId="77777777" w:rsidR="003238A5" w:rsidRPr="005805C4" w:rsidRDefault="003238A5" w:rsidP="00ED28F4">
            <w:pPr>
              <w:rPr>
                <w:rFonts w:asciiTheme="majorHAnsi" w:hAnsiTheme="majorHAnsi" w:cstheme="majorHAnsi"/>
                <w:lang w:eastAsia="nl-NL"/>
              </w:rPr>
            </w:pPr>
          </w:p>
        </w:tc>
        <w:tc>
          <w:tcPr>
            <w:tcW w:w="3544" w:type="dxa"/>
            <w:tcBorders>
              <w:top w:val="single" w:sz="8" w:space="0" w:color="000000"/>
              <w:left w:val="single" w:sz="8" w:space="0" w:color="000000"/>
              <w:bottom w:val="single" w:sz="8" w:space="0" w:color="000000"/>
              <w:right w:val="single" w:sz="8" w:space="0" w:color="000000"/>
            </w:tcBorders>
            <w:vAlign w:val="center"/>
            <w:hideMark/>
          </w:tcPr>
          <w:p w14:paraId="701F6C7E" w14:textId="5E53029E" w:rsidR="004768E5" w:rsidRDefault="004768E5" w:rsidP="00ED22BC">
            <w:pPr>
              <w:pStyle w:val="Lijstalinea"/>
              <w:numPr>
                <w:ilvl w:val="0"/>
                <w:numId w:val="22"/>
              </w:numPr>
              <w:ind w:left="406" w:hanging="283"/>
              <w:rPr>
                <w:rFonts w:asciiTheme="majorHAnsi" w:hAnsiTheme="majorHAnsi" w:cstheme="majorHAnsi"/>
                <w:lang w:eastAsia="nl-NL"/>
              </w:rPr>
            </w:pPr>
            <w:r>
              <w:rPr>
                <w:rFonts w:asciiTheme="majorHAnsi" w:hAnsiTheme="majorHAnsi" w:cstheme="majorHAnsi"/>
                <w:lang w:eastAsia="nl-NL"/>
              </w:rPr>
              <w:t>KVK uittreksel</w:t>
            </w:r>
          </w:p>
          <w:p w14:paraId="1B6FC23E" w14:textId="085852DE" w:rsidR="005C3185" w:rsidRDefault="005C3185" w:rsidP="00ED22BC">
            <w:pPr>
              <w:pStyle w:val="Lijstalinea"/>
              <w:numPr>
                <w:ilvl w:val="0"/>
                <w:numId w:val="22"/>
              </w:numPr>
              <w:ind w:left="406" w:hanging="283"/>
              <w:rPr>
                <w:rFonts w:asciiTheme="majorHAnsi" w:hAnsiTheme="majorHAnsi" w:cstheme="majorHAnsi"/>
                <w:lang w:eastAsia="nl-NL"/>
              </w:rPr>
            </w:pPr>
            <w:r w:rsidRPr="005805C4">
              <w:rPr>
                <w:rFonts w:asciiTheme="majorHAnsi" w:hAnsiTheme="majorHAnsi" w:cstheme="majorHAnsi"/>
                <w:lang w:eastAsia="nl-NL"/>
              </w:rPr>
              <w:t>Referentieverklaring</w:t>
            </w:r>
          </w:p>
          <w:p w14:paraId="1B0A3423" w14:textId="649C7EF3" w:rsidR="00D53822" w:rsidRDefault="00D53822" w:rsidP="00ED22BC">
            <w:pPr>
              <w:pStyle w:val="Lijstalinea"/>
              <w:numPr>
                <w:ilvl w:val="0"/>
                <w:numId w:val="22"/>
              </w:numPr>
              <w:ind w:left="406" w:hanging="283"/>
              <w:rPr>
                <w:rFonts w:asciiTheme="majorHAnsi" w:hAnsiTheme="majorHAnsi" w:cstheme="majorHAnsi"/>
                <w:lang w:eastAsia="nl-NL"/>
              </w:rPr>
            </w:pPr>
            <w:r>
              <w:rPr>
                <w:rFonts w:asciiTheme="majorHAnsi" w:hAnsiTheme="majorHAnsi" w:cstheme="majorHAnsi"/>
                <w:lang w:eastAsia="nl-NL"/>
              </w:rPr>
              <w:t>Bijlage 4 – verklaring Russische betrokkenheid</w:t>
            </w:r>
          </w:p>
          <w:p w14:paraId="3D6B97D1" w14:textId="278FCA12" w:rsidR="005C3185" w:rsidRDefault="00BC64C2" w:rsidP="00ED22BC">
            <w:pPr>
              <w:pStyle w:val="Lijstalinea"/>
              <w:numPr>
                <w:ilvl w:val="0"/>
                <w:numId w:val="22"/>
              </w:numPr>
              <w:ind w:left="406" w:hanging="283"/>
              <w:rPr>
                <w:rFonts w:asciiTheme="majorHAnsi" w:hAnsiTheme="majorHAnsi" w:cstheme="majorHAnsi"/>
                <w:lang w:eastAsia="nl-NL"/>
              </w:rPr>
            </w:pPr>
            <w:r>
              <w:rPr>
                <w:rFonts w:asciiTheme="majorHAnsi" w:hAnsiTheme="majorHAnsi" w:cstheme="majorHAnsi"/>
                <w:lang w:eastAsia="nl-NL"/>
              </w:rPr>
              <w:t>Bijlage 5 – verklaring hoofdelijke aansprakelijkheid óf een 403 verklaring (indien van toepassing)</w:t>
            </w:r>
          </w:p>
          <w:p w14:paraId="7B8A6C49" w14:textId="77777777" w:rsidR="00BC64C2" w:rsidRDefault="00BC64C2" w:rsidP="00180812">
            <w:pPr>
              <w:pStyle w:val="Lijstalinea"/>
              <w:ind w:left="406"/>
              <w:rPr>
                <w:rFonts w:asciiTheme="majorHAnsi" w:hAnsiTheme="majorHAnsi" w:cstheme="majorHAnsi"/>
                <w:lang w:eastAsia="nl-NL"/>
              </w:rPr>
            </w:pPr>
          </w:p>
          <w:p w14:paraId="2F9B03A5" w14:textId="77777777" w:rsidR="005C3185" w:rsidRPr="005805C4" w:rsidRDefault="005C3185" w:rsidP="005C3185">
            <w:pPr>
              <w:pStyle w:val="Lijstalinea"/>
              <w:ind w:left="406"/>
              <w:rPr>
                <w:rFonts w:asciiTheme="majorHAnsi" w:hAnsiTheme="majorHAnsi" w:cstheme="majorHAnsi"/>
                <w:lang w:eastAsia="nl-NL"/>
              </w:rPr>
            </w:pPr>
          </w:p>
          <w:p w14:paraId="763FF3D9" w14:textId="392FF824" w:rsidR="003238A5" w:rsidRPr="00040711" w:rsidRDefault="003238A5" w:rsidP="00BC64C2">
            <w:pPr>
              <w:pStyle w:val="Lijstalinea"/>
              <w:ind w:left="406"/>
              <w:rPr>
                <w:rFonts w:asciiTheme="majorHAnsi" w:hAnsiTheme="majorHAnsi" w:cstheme="majorHAnsi"/>
                <w:lang w:eastAsia="nl-NL"/>
              </w:rPr>
            </w:pPr>
          </w:p>
        </w:tc>
        <w:tc>
          <w:tcPr>
            <w:tcW w:w="3503" w:type="dxa"/>
            <w:tcBorders>
              <w:top w:val="single" w:sz="8" w:space="0" w:color="000000"/>
              <w:left w:val="single" w:sz="8" w:space="0" w:color="000000"/>
              <w:bottom w:val="single" w:sz="8" w:space="0" w:color="000000"/>
              <w:right w:val="single" w:sz="8" w:space="0" w:color="000000"/>
            </w:tcBorders>
            <w:vAlign w:val="center"/>
            <w:hideMark/>
          </w:tcPr>
          <w:p w14:paraId="0E7ACD16" w14:textId="77777777" w:rsidR="003238A5" w:rsidRDefault="003238A5" w:rsidP="00ED22BC">
            <w:pPr>
              <w:pStyle w:val="Lijstalinea"/>
              <w:numPr>
                <w:ilvl w:val="0"/>
                <w:numId w:val="22"/>
              </w:numPr>
              <w:ind w:left="546"/>
              <w:rPr>
                <w:rFonts w:asciiTheme="majorHAnsi" w:hAnsiTheme="majorHAnsi" w:cstheme="majorHAnsi"/>
                <w:lang w:eastAsia="nl-NL"/>
              </w:rPr>
            </w:pPr>
            <w:r w:rsidRPr="005805C4">
              <w:rPr>
                <w:rFonts w:asciiTheme="majorHAnsi" w:hAnsiTheme="majorHAnsi" w:cstheme="majorHAnsi"/>
                <w:lang w:eastAsia="nl-NL"/>
              </w:rPr>
              <w:t>Polis aansprakelijkheidsverzekering</w:t>
            </w:r>
          </w:p>
          <w:p w14:paraId="181A8535" w14:textId="77777777" w:rsidR="003238A5" w:rsidRPr="00787706" w:rsidRDefault="003238A5" w:rsidP="00ED22BC">
            <w:pPr>
              <w:pStyle w:val="Lijstalinea"/>
              <w:numPr>
                <w:ilvl w:val="0"/>
                <w:numId w:val="22"/>
              </w:numPr>
              <w:ind w:left="546"/>
              <w:rPr>
                <w:rFonts w:asciiTheme="majorHAnsi" w:hAnsiTheme="majorHAnsi" w:cstheme="majorHAnsi"/>
                <w:lang w:eastAsia="nl-NL"/>
              </w:rPr>
            </w:pPr>
            <w:r w:rsidRPr="001E03C3">
              <w:rPr>
                <w:rFonts w:ascii="Lucida Sans Unicode" w:hAnsi="Lucida Sans Unicode" w:cs="Lucida Sans Unicode"/>
              </w:rPr>
              <w:t>de laatst afgegeven accountantsverklaring (of in voorkomend geval een beoordelings- of samenstellingsverklaring) bevat geen zogenoemde ‘continuïteitsparagraaf’</w:t>
            </w:r>
            <w:r w:rsidRPr="005805C4">
              <w:rPr>
                <w:rFonts w:asciiTheme="majorHAnsi" w:hAnsiTheme="majorHAnsi" w:cstheme="majorHAnsi"/>
                <w:lang w:eastAsia="nl-NL"/>
              </w:rPr>
              <w:t xml:space="preserve"> </w:t>
            </w:r>
          </w:p>
        </w:tc>
      </w:tr>
      <w:tr w:rsidR="003238A5" w:rsidRPr="005805C4" w14:paraId="7A69E638" w14:textId="77777777" w:rsidTr="00ED28F4">
        <w:tc>
          <w:tcPr>
            <w:tcW w:w="1833" w:type="dxa"/>
            <w:tcBorders>
              <w:top w:val="single" w:sz="8" w:space="0" w:color="000000"/>
              <w:left w:val="single" w:sz="8" w:space="0" w:color="000000"/>
              <w:bottom w:val="single" w:sz="8" w:space="0" w:color="000000"/>
              <w:right w:val="single" w:sz="8" w:space="0" w:color="000000"/>
            </w:tcBorders>
            <w:hideMark/>
          </w:tcPr>
          <w:p w14:paraId="41D80C81" w14:textId="77777777" w:rsidR="003238A5" w:rsidRPr="005805C4" w:rsidRDefault="003238A5" w:rsidP="00ED28F4">
            <w:pPr>
              <w:rPr>
                <w:rFonts w:asciiTheme="majorHAnsi" w:hAnsiTheme="majorHAnsi" w:cstheme="majorHAnsi"/>
                <w:lang w:eastAsia="nl-NL"/>
              </w:rPr>
            </w:pPr>
            <w:r w:rsidRPr="005805C4">
              <w:rPr>
                <w:rFonts w:asciiTheme="majorHAnsi" w:hAnsiTheme="majorHAnsi" w:cstheme="majorHAnsi"/>
                <w:lang w:eastAsia="nl-NL"/>
              </w:rPr>
              <w:t xml:space="preserve">Gunningscriteria </w:t>
            </w:r>
          </w:p>
        </w:tc>
        <w:tc>
          <w:tcPr>
            <w:tcW w:w="3544" w:type="dxa"/>
            <w:tcBorders>
              <w:top w:val="single" w:sz="8" w:space="0" w:color="000000"/>
              <w:left w:val="single" w:sz="8" w:space="0" w:color="000000"/>
              <w:bottom w:val="single" w:sz="8" w:space="0" w:color="000000"/>
              <w:right w:val="single" w:sz="8" w:space="0" w:color="000000"/>
            </w:tcBorders>
            <w:vAlign w:val="center"/>
            <w:hideMark/>
          </w:tcPr>
          <w:p w14:paraId="1864986B" w14:textId="77777777" w:rsidR="003238A5" w:rsidRPr="005805C4" w:rsidRDefault="003238A5" w:rsidP="00ED22BC">
            <w:pPr>
              <w:pStyle w:val="Lijstalinea"/>
              <w:numPr>
                <w:ilvl w:val="0"/>
                <w:numId w:val="22"/>
              </w:numPr>
              <w:rPr>
                <w:rFonts w:asciiTheme="majorHAnsi" w:hAnsiTheme="majorHAnsi" w:cstheme="majorHAnsi"/>
                <w:lang w:eastAsia="nl-NL"/>
              </w:rPr>
            </w:pPr>
            <w:r>
              <w:rPr>
                <w:rFonts w:asciiTheme="majorHAnsi" w:hAnsiTheme="majorHAnsi" w:cstheme="majorHAnsi"/>
                <w:lang w:eastAsia="nl-NL"/>
              </w:rPr>
              <w:t xml:space="preserve">Bijlage 2 </w:t>
            </w:r>
            <w:r w:rsidRPr="005805C4">
              <w:rPr>
                <w:rFonts w:asciiTheme="majorHAnsi" w:hAnsiTheme="majorHAnsi" w:cstheme="majorHAnsi"/>
                <w:lang w:eastAsia="nl-NL"/>
              </w:rPr>
              <w:t>Prij</w:t>
            </w:r>
            <w:r>
              <w:rPr>
                <w:rFonts w:asciiTheme="majorHAnsi" w:hAnsiTheme="majorHAnsi" w:cstheme="majorHAnsi"/>
                <w:lang w:eastAsia="nl-NL"/>
              </w:rPr>
              <w:t>s</w:t>
            </w:r>
            <w:r w:rsidRPr="005805C4">
              <w:rPr>
                <w:rFonts w:asciiTheme="majorHAnsi" w:hAnsiTheme="majorHAnsi" w:cstheme="majorHAnsi"/>
                <w:lang w:eastAsia="nl-NL"/>
              </w:rPr>
              <w:t xml:space="preserve">blad </w:t>
            </w:r>
          </w:p>
          <w:p w14:paraId="6637F565" w14:textId="77777777" w:rsidR="003238A5" w:rsidRPr="00787706" w:rsidRDefault="003238A5" w:rsidP="00ED22BC">
            <w:pPr>
              <w:pStyle w:val="Lijstalinea"/>
              <w:numPr>
                <w:ilvl w:val="0"/>
                <w:numId w:val="22"/>
              </w:numPr>
              <w:rPr>
                <w:rFonts w:asciiTheme="majorHAnsi" w:hAnsiTheme="majorHAnsi" w:cstheme="majorHAnsi"/>
                <w:lang w:eastAsia="nl-NL"/>
              </w:rPr>
            </w:pPr>
            <w:r w:rsidRPr="005805C4">
              <w:rPr>
                <w:rFonts w:asciiTheme="majorHAnsi" w:hAnsiTheme="majorHAnsi" w:cstheme="majorHAnsi"/>
                <w:lang w:eastAsia="nl-NL"/>
              </w:rPr>
              <w:t xml:space="preserve">Antwoord </w:t>
            </w:r>
            <w:proofErr w:type="spellStart"/>
            <w:r w:rsidRPr="005805C4">
              <w:rPr>
                <w:rFonts w:asciiTheme="majorHAnsi" w:hAnsiTheme="majorHAnsi" w:cstheme="majorHAnsi"/>
                <w:lang w:eastAsia="nl-NL"/>
              </w:rPr>
              <w:t>subgunningscriteri</w:t>
            </w:r>
            <w:r w:rsidR="00284CCF">
              <w:rPr>
                <w:rFonts w:asciiTheme="majorHAnsi" w:hAnsiTheme="majorHAnsi" w:cstheme="majorHAnsi"/>
                <w:lang w:eastAsia="nl-NL"/>
              </w:rPr>
              <w:t>a</w:t>
            </w:r>
            <w:proofErr w:type="spellEnd"/>
            <w:r w:rsidR="00284CCF">
              <w:rPr>
                <w:rFonts w:asciiTheme="majorHAnsi" w:hAnsiTheme="majorHAnsi" w:cstheme="majorHAnsi"/>
                <w:lang w:eastAsia="nl-NL"/>
              </w:rPr>
              <w:t xml:space="preserve"> G1.1, G1.2, G1,3</w:t>
            </w:r>
          </w:p>
        </w:tc>
        <w:tc>
          <w:tcPr>
            <w:tcW w:w="3503" w:type="dxa"/>
            <w:tcBorders>
              <w:top w:val="single" w:sz="8" w:space="0" w:color="000000"/>
              <w:left w:val="single" w:sz="8" w:space="0" w:color="000000"/>
              <w:bottom w:val="single" w:sz="8" w:space="0" w:color="000000"/>
              <w:right w:val="single" w:sz="8" w:space="0" w:color="000000"/>
            </w:tcBorders>
            <w:vAlign w:val="center"/>
            <w:hideMark/>
          </w:tcPr>
          <w:p w14:paraId="0BCE0A32" w14:textId="77777777" w:rsidR="003238A5" w:rsidRPr="005805C4" w:rsidRDefault="003238A5" w:rsidP="00ED28F4">
            <w:pPr>
              <w:rPr>
                <w:rFonts w:asciiTheme="majorHAnsi" w:hAnsiTheme="majorHAnsi" w:cstheme="majorHAnsi"/>
                <w:lang w:eastAsia="nl-NL"/>
              </w:rPr>
            </w:pPr>
          </w:p>
        </w:tc>
      </w:tr>
      <w:tr w:rsidR="00371BFC" w:rsidRPr="005805C4" w14:paraId="187B2ECD" w14:textId="77777777" w:rsidTr="00ED28F4">
        <w:tc>
          <w:tcPr>
            <w:tcW w:w="1833" w:type="dxa"/>
            <w:tcBorders>
              <w:top w:val="single" w:sz="8" w:space="0" w:color="000000"/>
              <w:left w:val="single" w:sz="8" w:space="0" w:color="000000"/>
              <w:bottom w:val="single" w:sz="8" w:space="0" w:color="000000"/>
              <w:right w:val="single" w:sz="8" w:space="0" w:color="000000"/>
            </w:tcBorders>
          </w:tcPr>
          <w:p w14:paraId="07AD471D" w14:textId="5F5CD212" w:rsidR="00371BFC" w:rsidRPr="005805C4" w:rsidRDefault="00371BFC" w:rsidP="00ED28F4">
            <w:pPr>
              <w:rPr>
                <w:rFonts w:asciiTheme="majorHAnsi" w:hAnsiTheme="majorHAnsi" w:cstheme="majorHAnsi"/>
                <w:lang w:eastAsia="nl-NL"/>
              </w:rPr>
            </w:pPr>
            <w:r>
              <w:rPr>
                <w:rFonts w:asciiTheme="majorHAnsi" w:hAnsiTheme="majorHAnsi" w:cstheme="majorHAnsi"/>
                <w:lang w:eastAsia="nl-NL"/>
              </w:rPr>
              <w:t>E</w:t>
            </w:r>
            <w:r w:rsidR="0070511A">
              <w:rPr>
                <w:rFonts w:asciiTheme="majorHAnsi" w:hAnsiTheme="majorHAnsi" w:cstheme="majorHAnsi"/>
                <w:lang w:eastAsia="nl-NL"/>
              </w:rPr>
              <w:t>i</w:t>
            </w:r>
            <w:r>
              <w:rPr>
                <w:rFonts w:asciiTheme="majorHAnsi" w:hAnsiTheme="majorHAnsi" w:cstheme="majorHAnsi"/>
                <w:lang w:eastAsia="nl-NL"/>
              </w:rPr>
              <w:t>sen</w:t>
            </w:r>
          </w:p>
        </w:tc>
        <w:tc>
          <w:tcPr>
            <w:tcW w:w="3544" w:type="dxa"/>
            <w:tcBorders>
              <w:top w:val="single" w:sz="8" w:space="0" w:color="000000"/>
              <w:left w:val="single" w:sz="8" w:space="0" w:color="000000"/>
              <w:bottom w:val="single" w:sz="8" w:space="0" w:color="000000"/>
              <w:right w:val="single" w:sz="8" w:space="0" w:color="000000"/>
            </w:tcBorders>
            <w:vAlign w:val="center"/>
          </w:tcPr>
          <w:p w14:paraId="1D8DE0E7" w14:textId="70A40E28" w:rsidR="00371BFC" w:rsidRDefault="00371BFC" w:rsidP="00ED22BC">
            <w:pPr>
              <w:pStyle w:val="Lijstalinea"/>
              <w:numPr>
                <w:ilvl w:val="0"/>
                <w:numId w:val="22"/>
              </w:numPr>
              <w:rPr>
                <w:rFonts w:asciiTheme="majorHAnsi" w:hAnsiTheme="majorHAnsi" w:cstheme="majorHAnsi"/>
                <w:lang w:eastAsia="nl-NL"/>
              </w:rPr>
            </w:pPr>
            <w:r>
              <w:rPr>
                <w:rFonts w:asciiTheme="majorHAnsi" w:hAnsiTheme="majorHAnsi" w:cstheme="majorHAnsi"/>
                <w:lang w:eastAsia="nl-NL"/>
              </w:rPr>
              <w:t>Bijlage 1a – Akkoordverklaring Programma van eisen</w:t>
            </w:r>
          </w:p>
        </w:tc>
        <w:tc>
          <w:tcPr>
            <w:tcW w:w="3503" w:type="dxa"/>
            <w:tcBorders>
              <w:top w:val="single" w:sz="8" w:space="0" w:color="000000"/>
              <w:left w:val="single" w:sz="8" w:space="0" w:color="000000"/>
              <w:bottom w:val="single" w:sz="8" w:space="0" w:color="000000"/>
              <w:right w:val="single" w:sz="8" w:space="0" w:color="000000"/>
            </w:tcBorders>
            <w:vAlign w:val="center"/>
          </w:tcPr>
          <w:p w14:paraId="66F9CEB0" w14:textId="77777777" w:rsidR="00371BFC" w:rsidRPr="005805C4" w:rsidRDefault="00371BFC" w:rsidP="00ED28F4">
            <w:pPr>
              <w:rPr>
                <w:rFonts w:asciiTheme="majorHAnsi" w:hAnsiTheme="majorHAnsi" w:cstheme="majorHAnsi"/>
                <w:lang w:eastAsia="nl-NL"/>
              </w:rPr>
            </w:pPr>
          </w:p>
        </w:tc>
      </w:tr>
    </w:tbl>
    <w:p w14:paraId="4BB1EC2D" w14:textId="77777777" w:rsidR="003238A5" w:rsidRDefault="003238A5" w:rsidP="00ED28F4"/>
    <w:p w14:paraId="03BE61AE" w14:textId="77777777" w:rsidR="003238A5" w:rsidRDefault="003238A5" w:rsidP="00ED28F4"/>
    <w:p w14:paraId="39B5EFD5" w14:textId="77777777" w:rsidR="003238A5" w:rsidRPr="005805C4" w:rsidRDefault="003238A5" w:rsidP="00FB710C">
      <w:pPr>
        <w:spacing w:line="240" w:lineRule="auto"/>
        <w:jc w:val="both"/>
        <w:rPr>
          <w:rFonts w:eastAsia="Times New Roman"/>
          <w:b/>
        </w:rPr>
      </w:pPr>
      <w:r w:rsidRPr="005805C4">
        <w:rPr>
          <w:rFonts w:eastAsia="Times New Roman"/>
          <w:b/>
        </w:rPr>
        <w:t xml:space="preserve">Let op: </w:t>
      </w:r>
    </w:p>
    <w:p w14:paraId="13BE8AE2" w14:textId="77777777" w:rsidR="003238A5" w:rsidRPr="00295B84" w:rsidRDefault="003238A5" w:rsidP="00ED22BC">
      <w:pPr>
        <w:pStyle w:val="Lijstalinea"/>
        <w:numPr>
          <w:ilvl w:val="0"/>
          <w:numId w:val="29"/>
        </w:numPr>
        <w:spacing w:line="240" w:lineRule="auto"/>
        <w:jc w:val="both"/>
        <w:rPr>
          <w:rFonts w:eastAsia="Times New Roman"/>
        </w:rPr>
      </w:pPr>
      <w:r w:rsidRPr="00295B84">
        <w:rPr>
          <w:rFonts w:eastAsia="Times New Roman"/>
        </w:rPr>
        <w:t xml:space="preserve">Indien er sprake is van een samenwerkingsverband en/of indien er een beroep gedaan wordt op derde(n) inzake het voldoen aan de geschiktheidseisen en/of er sprake is van </w:t>
      </w:r>
      <w:proofErr w:type="spellStart"/>
      <w:r w:rsidRPr="00295B84">
        <w:rPr>
          <w:rFonts w:eastAsia="Times New Roman"/>
        </w:rPr>
        <w:t>onderaanneming</w:t>
      </w:r>
      <w:proofErr w:type="spellEnd"/>
      <w:r w:rsidRPr="00295B84">
        <w:rPr>
          <w:rFonts w:eastAsia="Times New Roman"/>
        </w:rPr>
        <w:t xml:space="preserve"> dient er bij inschrijving een UEA en KvK uittreksel(s) ingediend te worden van alle deelnemers van het samenwerkingsverband en/of derde(n) waarop een beroep gedaan wordt inzake het voldoen aan de geschiktheidseisen en/of onderaannemers. Op eerste verzoek dienen binnen zeven kalenderdagen in dat geval ook de bewijsstukken behorende bij deze UEA(’s)</w:t>
      </w:r>
      <w:r>
        <w:rPr>
          <w:rFonts w:eastAsia="Times New Roman"/>
        </w:rPr>
        <w:t xml:space="preserve"> overlegd te worden.</w:t>
      </w:r>
    </w:p>
    <w:p w14:paraId="0FE2C50A" w14:textId="77777777" w:rsidR="003238A5" w:rsidRPr="00295B84" w:rsidRDefault="003238A5" w:rsidP="00ED22BC">
      <w:pPr>
        <w:pStyle w:val="Lijstalinea"/>
        <w:numPr>
          <w:ilvl w:val="0"/>
          <w:numId w:val="29"/>
        </w:numPr>
        <w:spacing w:line="240" w:lineRule="auto"/>
        <w:jc w:val="both"/>
        <w:rPr>
          <w:rFonts w:eastAsia="Times New Roman"/>
        </w:rPr>
      </w:pPr>
      <w:r w:rsidRPr="00295B84">
        <w:rPr>
          <w:rFonts w:eastAsia="Times New Roman"/>
        </w:rPr>
        <w:t xml:space="preserve">De aanvraagprocedure voor de betreffende bewijsmiddelen (zoals de Gedragsverklaring Aanbesteden) kan langer zijn dan zeven kalenderdagen, dit kan betekenen dat de documenten eerder dan het eerste verzoek daartoe van </w:t>
      </w:r>
      <w:r>
        <w:rPr>
          <w:rFonts w:eastAsia="Times New Roman"/>
        </w:rPr>
        <w:t>ons aangevraagd dienen</w:t>
      </w:r>
      <w:r w:rsidRPr="00295B84">
        <w:rPr>
          <w:rFonts w:eastAsia="Times New Roman"/>
        </w:rPr>
        <w:t xml:space="preserve"> te worden bij de betreffende instanties.</w:t>
      </w:r>
    </w:p>
    <w:p w14:paraId="09ADC84F" w14:textId="77777777" w:rsidR="003238A5" w:rsidRDefault="003238A5" w:rsidP="00FB710C">
      <w:pPr>
        <w:jc w:val="both"/>
        <w:rPr>
          <w:rFonts w:asciiTheme="majorHAnsi" w:hAnsiTheme="majorHAnsi" w:cstheme="majorHAnsi"/>
        </w:rPr>
      </w:pPr>
      <w:bookmarkStart w:id="114" w:name="_Toc414202820"/>
      <w:bookmarkStart w:id="115" w:name="_Toc478381024"/>
      <w:bookmarkStart w:id="116" w:name="_Toc503964970"/>
      <w:bookmarkEnd w:id="100"/>
      <w:bookmarkEnd w:id="101"/>
      <w:bookmarkEnd w:id="102"/>
    </w:p>
    <w:p w14:paraId="6AEA3099" w14:textId="77777777" w:rsidR="003238A5" w:rsidRPr="00106B2B" w:rsidRDefault="003238A5" w:rsidP="00FB710C">
      <w:pPr>
        <w:pStyle w:val="Kop1"/>
        <w:tabs>
          <w:tab w:val="left" w:pos="1134"/>
        </w:tabs>
        <w:ind w:left="851" w:hanging="851"/>
        <w:jc w:val="both"/>
      </w:pPr>
      <w:bookmarkStart w:id="117" w:name="_Toc22805513"/>
      <w:bookmarkStart w:id="118" w:name="_Toc109379719"/>
      <w:r w:rsidRPr="00106B2B">
        <w:t>Begrippenlijst</w:t>
      </w:r>
      <w:bookmarkEnd w:id="117"/>
      <w:bookmarkEnd w:id="118"/>
    </w:p>
    <w:p w14:paraId="35575CBC" w14:textId="77777777" w:rsidR="003238A5" w:rsidRDefault="003238A5" w:rsidP="00FB710C">
      <w:pPr>
        <w:jc w:val="both"/>
        <w:rPr>
          <w:rFonts w:asciiTheme="majorHAnsi" w:hAnsiTheme="majorHAnsi" w:cstheme="majorHAnsi"/>
        </w:rPr>
      </w:pPr>
      <w:r w:rsidRPr="00106B2B">
        <w:rPr>
          <w:rFonts w:asciiTheme="majorHAnsi" w:hAnsiTheme="majorHAnsi" w:cstheme="majorHAnsi"/>
        </w:rPr>
        <w:t>In d</w:t>
      </w:r>
      <w:r>
        <w:rPr>
          <w:rFonts w:asciiTheme="majorHAnsi" w:hAnsiTheme="majorHAnsi" w:cstheme="majorHAnsi"/>
        </w:rPr>
        <w:t>it Beschrijvend document en de o</w:t>
      </w:r>
      <w:r w:rsidRPr="00106B2B">
        <w:rPr>
          <w:rFonts w:asciiTheme="majorHAnsi" w:hAnsiTheme="majorHAnsi" w:cstheme="majorHAnsi"/>
        </w:rPr>
        <w:t>vereenkomst komen sommige begrippen vaker terug. We willen ervoor zorgen dat u precies weet waar u voor inschrijft en misschien tekent. Daarom leggen we die belangrijke begrippen hieronder uit.</w:t>
      </w:r>
    </w:p>
    <w:p w14:paraId="738D7B93" w14:textId="77777777" w:rsidR="003238A5" w:rsidRDefault="003238A5" w:rsidP="00FB710C">
      <w:pPr>
        <w:jc w:val="both"/>
        <w:rPr>
          <w:rFonts w:asciiTheme="majorHAnsi" w:hAnsiTheme="majorHAnsi" w:cstheme="majorHAnsi"/>
        </w:rPr>
      </w:pP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80"/>
      </w:tblGrid>
      <w:tr w:rsidR="003238A5" w:rsidRPr="00DC2828" w14:paraId="1AEC1F95" w14:textId="77777777" w:rsidTr="00BB1E42">
        <w:trPr>
          <w:trHeight w:val="270"/>
        </w:trPr>
        <w:tc>
          <w:tcPr>
            <w:tcW w:w="8980" w:type="dxa"/>
            <w:shd w:val="clear" w:color="auto" w:fill="auto"/>
            <w:noWrap/>
            <w:vAlign w:val="center"/>
            <w:hideMark/>
          </w:tcPr>
          <w:bookmarkEnd w:id="114"/>
          <w:bookmarkEnd w:id="115"/>
          <w:bookmarkEnd w:id="116"/>
          <w:p w14:paraId="15CAAA18"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b/>
                <w:bCs/>
                <w:color w:val="000000"/>
                <w:lang w:eastAsia="nl-NL"/>
              </w:rPr>
              <w:t>Aanbesteding</w:t>
            </w:r>
            <w:r w:rsidRPr="00DC2828">
              <w:rPr>
                <w:rFonts w:ascii="Lucida Sans Unicode" w:eastAsia="Times New Roman" w:hAnsi="Lucida Sans Unicode" w:cs="Lucida Sans Unicode"/>
                <w:color w:val="000000"/>
                <w:lang w:eastAsia="nl-NL"/>
              </w:rPr>
              <w:t>: Deze inkoopprocedure. Daarbij passen wij de ‘openbare procedure’ toe.</w:t>
            </w:r>
          </w:p>
        </w:tc>
      </w:tr>
      <w:tr w:rsidR="003238A5" w:rsidRPr="00DC2828" w14:paraId="40C492C4" w14:textId="77777777" w:rsidTr="00BB1E42">
        <w:trPr>
          <w:trHeight w:val="540"/>
        </w:trPr>
        <w:tc>
          <w:tcPr>
            <w:tcW w:w="8980" w:type="dxa"/>
            <w:shd w:val="clear" w:color="auto" w:fill="auto"/>
            <w:noWrap/>
            <w:vAlign w:val="center"/>
            <w:hideMark/>
          </w:tcPr>
          <w:p w14:paraId="6F8447D4"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b/>
                <w:bCs/>
                <w:color w:val="000000"/>
                <w:lang w:eastAsia="nl-NL"/>
              </w:rPr>
              <w:t>Aanbestedingsstukken</w:t>
            </w:r>
            <w:r w:rsidRPr="00DC2828">
              <w:rPr>
                <w:rFonts w:ascii="Lucida Sans Unicode" w:eastAsia="Times New Roman" w:hAnsi="Lucida Sans Unicode" w:cs="Lucida Sans Unicode"/>
                <w:color w:val="000000"/>
                <w:lang w:eastAsia="nl-NL"/>
              </w:rPr>
              <w:t>: Alle stukken die door GBLT worden opgesteld of vermeld ter omschrijving of bepaling van onderdelen van de aanbesteding of de procedure.</w:t>
            </w:r>
          </w:p>
        </w:tc>
      </w:tr>
      <w:tr w:rsidR="003238A5" w:rsidRPr="00DC2828" w14:paraId="25C810FF" w14:textId="77777777" w:rsidTr="00BB1E42">
        <w:trPr>
          <w:trHeight w:val="270"/>
        </w:trPr>
        <w:tc>
          <w:tcPr>
            <w:tcW w:w="8980" w:type="dxa"/>
            <w:shd w:val="clear" w:color="auto" w:fill="auto"/>
            <w:noWrap/>
            <w:vAlign w:val="center"/>
            <w:hideMark/>
          </w:tcPr>
          <w:p w14:paraId="503F41B1"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b/>
                <w:bCs/>
                <w:color w:val="000000"/>
                <w:lang w:eastAsia="nl-NL"/>
              </w:rPr>
              <w:t>Aanbestedingswet</w:t>
            </w:r>
            <w:r w:rsidRPr="00DC2828">
              <w:rPr>
                <w:rFonts w:ascii="Lucida Sans Unicode" w:eastAsia="Times New Roman" w:hAnsi="Lucida Sans Unicode" w:cs="Lucida Sans Unicode"/>
                <w:color w:val="000000"/>
                <w:lang w:eastAsia="nl-NL"/>
              </w:rPr>
              <w:t xml:space="preserve"> </w:t>
            </w:r>
            <w:r w:rsidRPr="00DC2828">
              <w:rPr>
                <w:rFonts w:ascii="Lucida Sans Unicode" w:eastAsia="Times New Roman" w:hAnsi="Lucida Sans Unicode" w:cs="Lucida Sans Unicode"/>
                <w:b/>
                <w:bCs/>
                <w:color w:val="000000"/>
                <w:lang w:eastAsia="nl-NL"/>
              </w:rPr>
              <w:t>2012</w:t>
            </w:r>
            <w:r w:rsidRPr="00DC2828">
              <w:rPr>
                <w:rFonts w:ascii="Lucida Sans Unicode" w:eastAsia="Times New Roman" w:hAnsi="Lucida Sans Unicode" w:cs="Lucida Sans Unicode"/>
                <w:color w:val="000000"/>
                <w:lang w:eastAsia="nl-NL"/>
              </w:rPr>
              <w:t>: Wet van 1 november 2012, waarin de nieuwe regels voor aanbestedingen staan (Staatsblad 2012/542).</w:t>
            </w:r>
          </w:p>
        </w:tc>
      </w:tr>
      <w:tr w:rsidR="003238A5" w:rsidRPr="00DC2828" w14:paraId="5E7D7F2A" w14:textId="77777777" w:rsidTr="00BB1E42">
        <w:trPr>
          <w:trHeight w:val="270"/>
        </w:trPr>
        <w:tc>
          <w:tcPr>
            <w:tcW w:w="8980" w:type="dxa"/>
            <w:shd w:val="clear" w:color="auto" w:fill="auto"/>
            <w:noWrap/>
            <w:vAlign w:val="center"/>
            <w:hideMark/>
          </w:tcPr>
          <w:p w14:paraId="0740DD7B"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b/>
                <w:bCs/>
                <w:color w:val="000000"/>
                <w:lang w:eastAsia="nl-NL"/>
              </w:rPr>
              <w:lastRenderedPageBreak/>
              <w:t>Beschrijvend document</w:t>
            </w:r>
            <w:r w:rsidRPr="00DC2828">
              <w:rPr>
                <w:rFonts w:ascii="Lucida Sans Unicode" w:eastAsia="Times New Roman" w:hAnsi="Lucida Sans Unicode" w:cs="Lucida Sans Unicode"/>
                <w:color w:val="000000"/>
                <w:lang w:eastAsia="nl-NL"/>
              </w:rPr>
              <w:t xml:space="preserve">: Dit document en de daarbij behorende </w:t>
            </w:r>
            <w:r>
              <w:rPr>
                <w:rFonts w:ascii="Lucida Sans Unicode" w:eastAsia="Times New Roman" w:hAnsi="Lucida Sans Unicode" w:cs="Lucida Sans Unicode"/>
                <w:color w:val="000000"/>
                <w:lang w:eastAsia="nl-NL"/>
              </w:rPr>
              <w:t>bijlage</w:t>
            </w:r>
            <w:r w:rsidRPr="00DC2828">
              <w:rPr>
                <w:rFonts w:ascii="Lucida Sans Unicode" w:eastAsia="Times New Roman" w:hAnsi="Lucida Sans Unicode" w:cs="Lucida Sans Unicode"/>
                <w:color w:val="000000"/>
                <w:lang w:eastAsia="nl-NL"/>
              </w:rPr>
              <w:t>n.</w:t>
            </w:r>
          </w:p>
        </w:tc>
      </w:tr>
      <w:tr w:rsidR="003238A5" w:rsidRPr="00DC2828" w14:paraId="627265DF" w14:textId="77777777" w:rsidTr="00BB1E42">
        <w:trPr>
          <w:trHeight w:val="540"/>
        </w:trPr>
        <w:tc>
          <w:tcPr>
            <w:tcW w:w="8980" w:type="dxa"/>
            <w:shd w:val="clear" w:color="auto" w:fill="auto"/>
            <w:noWrap/>
            <w:vAlign w:val="center"/>
            <w:hideMark/>
          </w:tcPr>
          <w:p w14:paraId="0F84530A"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b/>
                <w:bCs/>
                <w:color w:val="000000"/>
                <w:lang w:eastAsia="nl-NL"/>
              </w:rPr>
              <w:t>Bijlage</w:t>
            </w:r>
            <w:r w:rsidRPr="00DC2828">
              <w:rPr>
                <w:rFonts w:ascii="Lucida Sans Unicode" w:eastAsia="Times New Roman" w:hAnsi="Lucida Sans Unicode" w:cs="Lucida Sans Unicode"/>
                <w:color w:val="000000"/>
                <w:lang w:eastAsia="nl-NL"/>
              </w:rPr>
              <w:t>: Elk document met in de titel “</w:t>
            </w:r>
            <w:r>
              <w:rPr>
                <w:rFonts w:ascii="Lucida Sans Unicode" w:eastAsia="Times New Roman" w:hAnsi="Lucida Sans Unicode" w:cs="Lucida Sans Unicode"/>
                <w:color w:val="000000"/>
                <w:lang w:eastAsia="nl-NL"/>
              </w:rPr>
              <w:t>Bijlage</w:t>
            </w:r>
            <w:r w:rsidRPr="00DC2828">
              <w:rPr>
                <w:rFonts w:ascii="Lucida Sans Unicode" w:eastAsia="Times New Roman" w:hAnsi="Lucida Sans Unicode" w:cs="Lucida Sans Unicode"/>
                <w:color w:val="000000"/>
                <w:lang w:eastAsia="nl-NL"/>
              </w:rPr>
              <w:t xml:space="preserve">” dat u vindt bij dit </w:t>
            </w:r>
            <w:r>
              <w:rPr>
                <w:rFonts w:ascii="Lucida Sans Unicode" w:eastAsia="Times New Roman" w:hAnsi="Lucida Sans Unicode" w:cs="Lucida Sans Unicode"/>
                <w:color w:val="000000"/>
                <w:lang w:eastAsia="nl-NL"/>
              </w:rPr>
              <w:t>b</w:t>
            </w:r>
            <w:r w:rsidRPr="00DC2828">
              <w:rPr>
                <w:rFonts w:ascii="Lucida Sans Unicode" w:eastAsia="Times New Roman" w:hAnsi="Lucida Sans Unicode" w:cs="Lucida Sans Unicode"/>
                <w:color w:val="000000"/>
                <w:lang w:eastAsia="nl-NL"/>
              </w:rPr>
              <w:t xml:space="preserve">eschrijvend document. Ook de documenten op </w:t>
            </w:r>
            <w:proofErr w:type="spellStart"/>
            <w:r w:rsidRPr="00DC2828">
              <w:rPr>
                <w:rFonts w:ascii="Lucida Sans Unicode" w:eastAsia="Times New Roman" w:hAnsi="Lucida Sans Unicode" w:cs="Lucida Sans Unicode"/>
                <w:color w:val="000000"/>
                <w:lang w:eastAsia="nl-NL"/>
              </w:rPr>
              <w:t>TenderNed</w:t>
            </w:r>
            <w:proofErr w:type="spellEnd"/>
            <w:r w:rsidRPr="00DC2828">
              <w:rPr>
                <w:rFonts w:ascii="Lucida Sans Unicode" w:eastAsia="Times New Roman" w:hAnsi="Lucida Sans Unicode" w:cs="Lucida Sans Unicode"/>
                <w:color w:val="000000"/>
                <w:lang w:eastAsia="nl-NL"/>
              </w:rPr>
              <w:t xml:space="preserve"> met in de titel “</w:t>
            </w:r>
            <w:r>
              <w:rPr>
                <w:rFonts w:ascii="Lucida Sans Unicode" w:eastAsia="Times New Roman" w:hAnsi="Lucida Sans Unicode" w:cs="Lucida Sans Unicode"/>
                <w:color w:val="000000"/>
                <w:lang w:eastAsia="nl-NL"/>
              </w:rPr>
              <w:t>Bijlage</w:t>
            </w:r>
            <w:r w:rsidRPr="00DC2828">
              <w:rPr>
                <w:rFonts w:ascii="Lucida Sans Unicode" w:eastAsia="Times New Roman" w:hAnsi="Lucida Sans Unicode" w:cs="Lucida Sans Unicode"/>
                <w:color w:val="000000"/>
                <w:lang w:eastAsia="nl-NL"/>
              </w:rPr>
              <w:t xml:space="preserve">”. Een </w:t>
            </w:r>
            <w:r>
              <w:rPr>
                <w:rFonts w:ascii="Lucida Sans Unicode" w:eastAsia="Times New Roman" w:hAnsi="Lucida Sans Unicode" w:cs="Lucida Sans Unicode"/>
                <w:color w:val="000000"/>
                <w:lang w:eastAsia="nl-NL"/>
              </w:rPr>
              <w:t>bijlage</w:t>
            </w:r>
            <w:r w:rsidRPr="00DC2828">
              <w:rPr>
                <w:rFonts w:ascii="Lucida Sans Unicode" w:eastAsia="Times New Roman" w:hAnsi="Lucida Sans Unicode" w:cs="Lucida Sans Unicode"/>
                <w:color w:val="000000"/>
                <w:lang w:eastAsia="nl-NL"/>
              </w:rPr>
              <w:t xml:space="preserve"> is onderdeel van het </w:t>
            </w:r>
            <w:r>
              <w:rPr>
                <w:rFonts w:ascii="Lucida Sans Unicode" w:eastAsia="Times New Roman" w:hAnsi="Lucida Sans Unicode" w:cs="Lucida Sans Unicode"/>
                <w:color w:val="000000"/>
                <w:lang w:eastAsia="nl-NL"/>
              </w:rPr>
              <w:t>b</w:t>
            </w:r>
            <w:r w:rsidRPr="00DC2828">
              <w:rPr>
                <w:rFonts w:ascii="Lucida Sans Unicode" w:eastAsia="Times New Roman" w:hAnsi="Lucida Sans Unicode" w:cs="Lucida Sans Unicode"/>
                <w:color w:val="000000"/>
                <w:lang w:eastAsia="nl-NL"/>
              </w:rPr>
              <w:t>eschrijvend document.</w:t>
            </w:r>
          </w:p>
        </w:tc>
      </w:tr>
      <w:tr w:rsidR="003238A5" w:rsidRPr="00DC2828" w14:paraId="7636E9B0" w14:textId="77777777" w:rsidTr="00BB1E42">
        <w:trPr>
          <w:trHeight w:val="810"/>
        </w:trPr>
        <w:tc>
          <w:tcPr>
            <w:tcW w:w="8980" w:type="dxa"/>
            <w:shd w:val="clear" w:color="auto" w:fill="auto"/>
            <w:noWrap/>
            <w:vAlign w:val="center"/>
            <w:hideMark/>
          </w:tcPr>
          <w:p w14:paraId="59BB018A"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b/>
                <w:bCs/>
                <w:color w:val="000000"/>
                <w:lang w:eastAsia="nl-NL"/>
              </w:rPr>
              <w:t>Combinatie</w:t>
            </w:r>
            <w:r w:rsidRPr="00DC2828">
              <w:rPr>
                <w:rFonts w:ascii="Lucida Sans Unicode" w:eastAsia="Times New Roman" w:hAnsi="Lucida Sans Unicode" w:cs="Lucida Sans Unicode"/>
                <w:color w:val="000000"/>
                <w:lang w:eastAsia="nl-NL"/>
              </w:rPr>
              <w:t>: Twee of meer rechtspersonen die als samenwerkingsverband inschrijven op de aanbesteding. Elk lid van de combinatie zegt toe zich aan de opdracht te houden en die uit te voeren. Elk lid van een combinatie is er verantwoordelijk voor dat de hele opdracht uitgevoerd wordt. Elk lid is dus hoofdelijk aansprakelijk voor de uitvoering van de opdracht.</w:t>
            </w:r>
          </w:p>
        </w:tc>
      </w:tr>
      <w:tr w:rsidR="003238A5" w:rsidRPr="00DC2828" w14:paraId="04153892" w14:textId="77777777" w:rsidTr="00BB1E42">
        <w:trPr>
          <w:trHeight w:val="540"/>
        </w:trPr>
        <w:tc>
          <w:tcPr>
            <w:tcW w:w="8980" w:type="dxa"/>
            <w:shd w:val="clear" w:color="auto" w:fill="auto"/>
            <w:noWrap/>
            <w:vAlign w:val="center"/>
            <w:hideMark/>
          </w:tcPr>
          <w:p w14:paraId="33B00DFC"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b/>
                <w:bCs/>
                <w:color w:val="000000"/>
                <w:lang w:eastAsia="nl-NL"/>
              </w:rPr>
              <w:t>Eisen</w:t>
            </w:r>
            <w:r w:rsidRPr="00DC2828">
              <w:rPr>
                <w:rFonts w:ascii="Lucida Sans Unicode" w:eastAsia="Times New Roman" w:hAnsi="Lucida Sans Unicode" w:cs="Lucida Sans Unicode"/>
                <w:color w:val="000000"/>
                <w:lang w:eastAsia="nl-NL"/>
              </w:rPr>
              <w:t>: Eisen opgenomen in het Programma van Eisen waaraan u en/of uw inschrijving moet voldoen om voor gunning in aanmerking te komen.</w:t>
            </w:r>
          </w:p>
        </w:tc>
      </w:tr>
      <w:tr w:rsidR="003238A5" w:rsidRPr="00DC2828" w14:paraId="3CC0D71F" w14:textId="77777777" w:rsidTr="00BB1E42">
        <w:trPr>
          <w:trHeight w:val="270"/>
        </w:trPr>
        <w:tc>
          <w:tcPr>
            <w:tcW w:w="8980" w:type="dxa"/>
            <w:shd w:val="clear" w:color="auto" w:fill="auto"/>
            <w:noWrap/>
            <w:vAlign w:val="center"/>
            <w:hideMark/>
          </w:tcPr>
          <w:p w14:paraId="3D27D91C"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b/>
                <w:bCs/>
                <w:color w:val="000000"/>
                <w:lang w:eastAsia="nl-NL"/>
              </w:rPr>
              <w:t>Formele Eisen</w:t>
            </w:r>
            <w:r w:rsidRPr="00DC2828">
              <w:rPr>
                <w:rFonts w:ascii="Lucida Sans Unicode" w:eastAsia="Times New Roman" w:hAnsi="Lucida Sans Unicode" w:cs="Lucida Sans Unicode"/>
                <w:color w:val="000000"/>
                <w:lang w:eastAsia="nl-NL"/>
              </w:rPr>
              <w:t>: Formele eisen waar de inschrijving aan moet voldoen.</w:t>
            </w:r>
          </w:p>
        </w:tc>
      </w:tr>
      <w:tr w:rsidR="003238A5" w:rsidRPr="00DC2828" w14:paraId="0352D5AA" w14:textId="77777777" w:rsidTr="00BB1E42">
        <w:trPr>
          <w:trHeight w:val="270"/>
        </w:trPr>
        <w:tc>
          <w:tcPr>
            <w:tcW w:w="8980" w:type="dxa"/>
            <w:shd w:val="clear" w:color="auto" w:fill="auto"/>
            <w:noWrap/>
            <w:vAlign w:val="center"/>
            <w:hideMark/>
          </w:tcPr>
          <w:p w14:paraId="4D0992D5"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b/>
                <w:bCs/>
                <w:color w:val="000000"/>
                <w:lang w:eastAsia="nl-NL"/>
              </w:rPr>
              <w:t>Gedragsverklaring aanbesteden</w:t>
            </w:r>
            <w:r w:rsidRPr="00DC2828">
              <w:rPr>
                <w:rFonts w:ascii="Lucida Sans Unicode" w:eastAsia="Times New Roman" w:hAnsi="Lucida Sans Unicode" w:cs="Lucida Sans Unicode"/>
                <w:color w:val="000000"/>
                <w:lang w:eastAsia="nl-NL"/>
              </w:rPr>
              <w:t>: De verklaring volgens de omschrijving in artikel 4.1 Aanbestedingswet 2012.</w:t>
            </w:r>
          </w:p>
        </w:tc>
      </w:tr>
      <w:tr w:rsidR="003238A5" w:rsidRPr="00DC2828" w14:paraId="53452A71" w14:textId="77777777" w:rsidTr="00BB1E42">
        <w:trPr>
          <w:trHeight w:val="540"/>
        </w:trPr>
        <w:tc>
          <w:tcPr>
            <w:tcW w:w="8980" w:type="dxa"/>
            <w:shd w:val="clear" w:color="auto" w:fill="auto"/>
            <w:noWrap/>
            <w:vAlign w:val="center"/>
            <w:hideMark/>
          </w:tcPr>
          <w:p w14:paraId="1BDB9DE5"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b/>
                <w:bCs/>
                <w:color w:val="000000"/>
                <w:lang w:eastAsia="nl-NL"/>
              </w:rPr>
              <w:t>Geschiktheidseisen</w:t>
            </w:r>
            <w:r w:rsidRPr="00DC2828">
              <w:rPr>
                <w:rFonts w:ascii="Lucida Sans Unicode" w:eastAsia="Times New Roman" w:hAnsi="Lucida Sans Unicode" w:cs="Lucida Sans Unicode"/>
                <w:color w:val="000000"/>
                <w:lang w:eastAsia="nl-NL"/>
              </w:rPr>
              <w:t>: Eisen waaruit blijkt dat u geschikt bent om de opdracht uit te voeren. U leest meer over de geschiktheidseisen in hoofdstuk 4.</w:t>
            </w:r>
          </w:p>
        </w:tc>
      </w:tr>
      <w:tr w:rsidR="003238A5" w:rsidRPr="00DC2828" w14:paraId="28C9D573" w14:textId="77777777" w:rsidTr="00BB1E42">
        <w:trPr>
          <w:trHeight w:val="270"/>
        </w:trPr>
        <w:tc>
          <w:tcPr>
            <w:tcW w:w="8980" w:type="dxa"/>
            <w:shd w:val="clear" w:color="auto" w:fill="auto"/>
            <w:noWrap/>
            <w:vAlign w:val="center"/>
            <w:hideMark/>
          </w:tcPr>
          <w:p w14:paraId="1F7A1023"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b/>
                <w:bCs/>
                <w:color w:val="000000"/>
                <w:lang w:eastAsia="nl-NL"/>
              </w:rPr>
              <w:t>Gunningscriterium</w:t>
            </w:r>
            <w:r w:rsidRPr="00DC2828">
              <w:rPr>
                <w:rFonts w:ascii="Lucida Sans Unicode" w:eastAsia="Times New Roman" w:hAnsi="Lucida Sans Unicode" w:cs="Lucida Sans Unicode"/>
                <w:color w:val="000000"/>
                <w:lang w:eastAsia="nl-NL"/>
              </w:rPr>
              <w:t>: Het criterium dat de basis vormt voor de gunningsbeslissing. U leest hier meer over in hoofdstuk 5.</w:t>
            </w:r>
          </w:p>
        </w:tc>
      </w:tr>
      <w:tr w:rsidR="003238A5" w:rsidRPr="00DC2828" w14:paraId="5CDB803F" w14:textId="77777777" w:rsidTr="00BB1E42">
        <w:trPr>
          <w:trHeight w:val="540"/>
        </w:trPr>
        <w:tc>
          <w:tcPr>
            <w:tcW w:w="8980" w:type="dxa"/>
            <w:shd w:val="clear" w:color="auto" w:fill="auto"/>
            <w:noWrap/>
            <w:vAlign w:val="center"/>
            <w:hideMark/>
          </w:tcPr>
          <w:p w14:paraId="620E623C" w14:textId="77777777" w:rsidR="003238A5" w:rsidRPr="003E1611" w:rsidRDefault="003238A5" w:rsidP="00FB710C">
            <w:pPr>
              <w:spacing w:line="240" w:lineRule="auto"/>
              <w:jc w:val="both"/>
              <w:rPr>
                <w:rFonts w:ascii="Lucida Sans Unicode" w:eastAsia="Times New Roman" w:hAnsi="Lucida Sans Unicode" w:cs="Lucida Sans Unicode"/>
                <w:lang w:eastAsia="nl-NL"/>
              </w:rPr>
            </w:pPr>
            <w:r w:rsidRPr="003E1611">
              <w:rPr>
                <w:rFonts w:ascii="Lucida Sans Unicode" w:eastAsia="Times New Roman" w:hAnsi="Lucida Sans Unicode" w:cs="Lucida Sans Unicode"/>
                <w:b/>
                <w:bCs/>
                <w:lang w:eastAsia="nl-NL"/>
              </w:rPr>
              <w:t>Gunningsbeslissing</w:t>
            </w:r>
            <w:r w:rsidRPr="003E1611">
              <w:rPr>
                <w:rFonts w:ascii="Lucida Sans Unicode" w:eastAsia="Times New Roman" w:hAnsi="Lucida Sans Unicode" w:cs="Lucida Sans Unicode"/>
                <w:lang w:eastAsia="nl-NL"/>
              </w:rPr>
              <w:t>: Het voornemen om de opdracht aan een inschrijver te gunnen. Dat betekent dat wij van plan zijn met die ondernemer de overeenkomst te sluiten.</w:t>
            </w:r>
          </w:p>
        </w:tc>
      </w:tr>
      <w:tr w:rsidR="009E7717" w:rsidRPr="00644F74" w14:paraId="3845C589" w14:textId="77777777" w:rsidTr="00BB1E42">
        <w:trPr>
          <w:trHeight w:val="540"/>
        </w:trPr>
        <w:tc>
          <w:tcPr>
            <w:tcW w:w="8980" w:type="dxa"/>
            <w:shd w:val="clear" w:color="auto" w:fill="auto"/>
            <w:noWrap/>
            <w:vAlign w:val="center"/>
          </w:tcPr>
          <w:p w14:paraId="6BD3D2AA" w14:textId="77777777" w:rsidR="009E7717" w:rsidRPr="003E1611" w:rsidRDefault="009E7717" w:rsidP="00FB710C">
            <w:pPr>
              <w:spacing w:line="240" w:lineRule="auto"/>
              <w:jc w:val="both"/>
              <w:rPr>
                <w:rFonts w:ascii="Lucida Sans Unicode" w:eastAsia="Times New Roman" w:hAnsi="Lucida Sans Unicode" w:cs="Lucida Sans Unicode"/>
                <w:lang w:eastAsia="nl-NL"/>
              </w:rPr>
            </w:pPr>
            <w:r w:rsidRPr="003E1611">
              <w:rPr>
                <w:rFonts w:ascii="Lucida Sans Unicode" w:eastAsia="Times New Roman" w:hAnsi="Lucida Sans Unicode" w:cs="Lucida Sans Unicode"/>
                <w:b/>
                <w:bCs/>
                <w:lang w:eastAsia="nl-NL"/>
              </w:rPr>
              <w:t>Implementatie</w:t>
            </w:r>
            <w:r w:rsidRPr="003E1611">
              <w:rPr>
                <w:rFonts w:ascii="Lucida Sans Unicode" w:eastAsia="Times New Roman" w:hAnsi="Lucida Sans Unicode" w:cs="Lucida Sans Unicode"/>
                <w:lang w:eastAsia="nl-NL"/>
              </w:rPr>
              <w:t>: Het uitvoeren van (voorbereidende) activiteiten en maatregelen die nodig zijn voor het conform de aanbestedingsstukken uitvoeren van de opdracht.</w:t>
            </w:r>
          </w:p>
        </w:tc>
      </w:tr>
      <w:tr w:rsidR="003238A5" w:rsidRPr="00DC2828" w14:paraId="1498B6BB" w14:textId="77777777" w:rsidTr="00BB1E42">
        <w:trPr>
          <w:trHeight w:val="810"/>
        </w:trPr>
        <w:tc>
          <w:tcPr>
            <w:tcW w:w="8980" w:type="dxa"/>
            <w:shd w:val="clear" w:color="auto" w:fill="auto"/>
            <w:noWrap/>
            <w:vAlign w:val="center"/>
            <w:hideMark/>
          </w:tcPr>
          <w:p w14:paraId="67B7E352" w14:textId="77777777" w:rsidR="003238A5" w:rsidRPr="003E1611" w:rsidRDefault="003238A5" w:rsidP="00FB710C">
            <w:pPr>
              <w:spacing w:line="240" w:lineRule="auto"/>
              <w:jc w:val="both"/>
              <w:rPr>
                <w:rFonts w:ascii="Lucida Sans Unicode" w:eastAsia="Times New Roman" w:hAnsi="Lucida Sans Unicode" w:cs="Lucida Sans Unicode"/>
                <w:lang w:eastAsia="nl-NL"/>
              </w:rPr>
            </w:pPr>
            <w:r w:rsidRPr="003E1611">
              <w:rPr>
                <w:rFonts w:ascii="Lucida Sans Unicode" w:eastAsia="Times New Roman" w:hAnsi="Lucida Sans Unicode" w:cs="Lucida Sans Unicode"/>
                <w:b/>
                <w:bCs/>
                <w:lang w:eastAsia="nl-NL"/>
              </w:rPr>
              <w:t>Inschrijver</w:t>
            </w:r>
            <w:r w:rsidRPr="003E1611">
              <w:rPr>
                <w:rFonts w:ascii="Lucida Sans Unicode" w:eastAsia="Times New Roman" w:hAnsi="Lucida Sans Unicode" w:cs="Lucida Sans Unicode"/>
                <w:lang w:eastAsia="nl-NL"/>
              </w:rPr>
              <w:t xml:space="preserve">: Een ondernemer die een inschrijving heeft ingediend in het kader van deze aanbesteding. Een potentiële inschrijver is een ondernemer die zich heeft aangemeld op </w:t>
            </w:r>
            <w:proofErr w:type="spellStart"/>
            <w:r w:rsidRPr="003E1611">
              <w:rPr>
                <w:rFonts w:ascii="Lucida Sans Unicode" w:eastAsia="Times New Roman" w:hAnsi="Lucida Sans Unicode" w:cs="Lucida Sans Unicode"/>
                <w:lang w:eastAsia="nl-NL"/>
              </w:rPr>
              <w:t>TenderNed</w:t>
            </w:r>
            <w:proofErr w:type="spellEnd"/>
            <w:r w:rsidRPr="003E1611">
              <w:rPr>
                <w:rFonts w:ascii="Lucida Sans Unicode" w:eastAsia="Times New Roman" w:hAnsi="Lucida Sans Unicode" w:cs="Lucida Sans Unicode"/>
                <w:lang w:eastAsia="nl-NL"/>
              </w:rPr>
              <w:t>, het Beschrijvend document heeft gedownload en mogelijk het voornemen heeft in te schrijven op deze aanbesteding.</w:t>
            </w:r>
          </w:p>
        </w:tc>
      </w:tr>
      <w:tr w:rsidR="003238A5" w:rsidRPr="00DC2828" w14:paraId="3812EF49" w14:textId="77777777" w:rsidTr="00BB1E42">
        <w:trPr>
          <w:trHeight w:val="270"/>
        </w:trPr>
        <w:tc>
          <w:tcPr>
            <w:tcW w:w="8980" w:type="dxa"/>
            <w:shd w:val="clear" w:color="auto" w:fill="auto"/>
            <w:noWrap/>
            <w:vAlign w:val="center"/>
            <w:hideMark/>
          </w:tcPr>
          <w:p w14:paraId="41A6D3AA"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b/>
                <w:bCs/>
                <w:color w:val="000000"/>
                <w:lang w:eastAsia="nl-NL"/>
              </w:rPr>
              <w:t>Inschrijving</w:t>
            </w:r>
            <w:r w:rsidRPr="00DC2828">
              <w:rPr>
                <w:rFonts w:ascii="Lucida Sans Unicode" w:eastAsia="Times New Roman" w:hAnsi="Lucida Sans Unicode" w:cs="Lucida Sans Unicode"/>
                <w:color w:val="000000"/>
                <w:lang w:eastAsia="nl-NL"/>
              </w:rPr>
              <w:t>: Een door inschrijver op basis van het Beschrijvend document in deze aanbesteding uitgebracht aanbod.</w:t>
            </w:r>
          </w:p>
        </w:tc>
      </w:tr>
      <w:tr w:rsidR="00644F74" w:rsidRPr="00DC2828" w14:paraId="495CCE83" w14:textId="77777777" w:rsidTr="00BB1E42">
        <w:trPr>
          <w:trHeight w:val="270"/>
        </w:trPr>
        <w:tc>
          <w:tcPr>
            <w:tcW w:w="8980" w:type="dxa"/>
            <w:shd w:val="clear" w:color="auto" w:fill="auto"/>
            <w:noWrap/>
            <w:vAlign w:val="center"/>
          </w:tcPr>
          <w:p w14:paraId="497284C8" w14:textId="77777777" w:rsidR="00644F74" w:rsidRPr="00DC2828" w:rsidRDefault="00644F74" w:rsidP="00FB710C">
            <w:pPr>
              <w:spacing w:line="240" w:lineRule="auto"/>
              <w:jc w:val="both"/>
              <w:rPr>
                <w:rFonts w:ascii="Lucida Sans Unicode" w:eastAsia="Times New Roman" w:hAnsi="Lucida Sans Unicode" w:cs="Lucida Sans Unicode"/>
                <w:b/>
                <w:bCs/>
                <w:color w:val="000000"/>
                <w:lang w:eastAsia="nl-NL"/>
              </w:rPr>
            </w:pPr>
            <w:r w:rsidRPr="00644F74">
              <w:rPr>
                <w:rFonts w:ascii="Lucida Sans Unicode" w:eastAsia="Times New Roman" w:hAnsi="Lucida Sans Unicode" w:cs="Lucida Sans Unicode"/>
                <w:b/>
                <w:bCs/>
                <w:color w:val="000000"/>
                <w:lang w:eastAsia="nl-NL"/>
              </w:rPr>
              <w:t xml:space="preserve">Kantooruren (kantoortijden): </w:t>
            </w:r>
            <w:r>
              <w:rPr>
                <w:rFonts w:ascii="Lucida Sans Unicode" w:eastAsia="Times New Roman" w:hAnsi="Lucida Sans Unicode" w:cs="Lucida Sans Unicode"/>
                <w:bCs/>
                <w:color w:val="000000"/>
                <w:lang w:eastAsia="nl-NL"/>
              </w:rPr>
              <w:t>Alle uren op werkdagen tussen [</w:t>
            </w:r>
            <w:r w:rsidRPr="00644F74">
              <w:rPr>
                <w:rFonts w:ascii="Lucida Sans Unicode" w:eastAsia="Times New Roman" w:hAnsi="Lucida Sans Unicode" w:cs="Lucida Sans Unicode"/>
                <w:bCs/>
                <w:color w:val="3A9FB5" w:themeColor="background2" w:themeShade="80"/>
                <w:lang w:eastAsia="nl-NL"/>
              </w:rPr>
              <w:t>tijdstip</w:t>
            </w:r>
            <w:r>
              <w:rPr>
                <w:rFonts w:ascii="Lucida Sans Unicode" w:eastAsia="Times New Roman" w:hAnsi="Lucida Sans Unicode" w:cs="Lucida Sans Unicode"/>
                <w:bCs/>
                <w:color w:val="000000"/>
                <w:lang w:eastAsia="nl-NL"/>
              </w:rPr>
              <w:t>] en [</w:t>
            </w:r>
            <w:r w:rsidRPr="00644F74">
              <w:rPr>
                <w:rFonts w:ascii="Lucida Sans Unicode" w:eastAsia="Times New Roman" w:hAnsi="Lucida Sans Unicode" w:cs="Lucida Sans Unicode"/>
                <w:bCs/>
                <w:color w:val="3A9FB5" w:themeColor="background2" w:themeShade="80"/>
                <w:lang w:eastAsia="nl-NL"/>
              </w:rPr>
              <w:t>tijdstip</w:t>
            </w:r>
            <w:r>
              <w:rPr>
                <w:rFonts w:ascii="Lucida Sans Unicode" w:eastAsia="Times New Roman" w:hAnsi="Lucida Sans Unicode" w:cs="Lucida Sans Unicode"/>
                <w:bCs/>
                <w:color w:val="000000"/>
                <w:lang w:eastAsia="nl-NL"/>
              </w:rPr>
              <w:t>]</w:t>
            </w:r>
            <w:r w:rsidRPr="00644F74">
              <w:rPr>
                <w:rFonts w:ascii="Lucida Sans Unicode" w:eastAsia="Times New Roman" w:hAnsi="Lucida Sans Unicode" w:cs="Lucida Sans Unicode"/>
                <w:bCs/>
                <w:color w:val="000000"/>
                <w:lang w:eastAsia="nl-NL"/>
              </w:rPr>
              <w:t xml:space="preserve"> uur CET</w:t>
            </w:r>
          </w:p>
        </w:tc>
      </w:tr>
      <w:tr w:rsidR="00644F74" w:rsidRPr="00DC2828" w14:paraId="19676BE4" w14:textId="77777777" w:rsidTr="00BB1E42">
        <w:trPr>
          <w:trHeight w:val="270"/>
        </w:trPr>
        <w:tc>
          <w:tcPr>
            <w:tcW w:w="8980" w:type="dxa"/>
            <w:shd w:val="clear" w:color="auto" w:fill="auto"/>
            <w:noWrap/>
            <w:vAlign w:val="center"/>
          </w:tcPr>
          <w:p w14:paraId="086B59F9" w14:textId="77777777" w:rsidR="00644F74" w:rsidRPr="00644F74" w:rsidRDefault="00644F74" w:rsidP="00FB710C">
            <w:pPr>
              <w:spacing w:line="240" w:lineRule="auto"/>
              <w:jc w:val="both"/>
              <w:rPr>
                <w:rFonts w:ascii="Lucida Sans Unicode" w:eastAsia="Times New Roman" w:hAnsi="Lucida Sans Unicode" w:cs="Lucida Sans Unicode"/>
                <w:b/>
                <w:bCs/>
                <w:color w:val="000000"/>
                <w:lang w:val="x-none" w:eastAsia="nl-NL"/>
              </w:rPr>
            </w:pPr>
            <w:r w:rsidRPr="00644F74">
              <w:rPr>
                <w:rFonts w:ascii="Lucida Sans Unicode" w:eastAsia="Times New Roman" w:hAnsi="Lucida Sans Unicode" w:cs="Lucida Sans Unicode"/>
                <w:b/>
                <w:bCs/>
                <w:color w:val="000000"/>
                <w:lang w:val="x-none" w:eastAsia="nl-NL"/>
              </w:rPr>
              <w:t xml:space="preserve">Kalendermaand: </w:t>
            </w:r>
            <w:r w:rsidRPr="00644F74">
              <w:rPr>
                <w:rFonts w:ascii="Lucida Sans Unicode" w:eastAsia="Times New Roman" w:hAnsi="Lucida Sans Unicode" w:cs="Lucida Sans Unicode"/>
                <w:bCs/>
                <w:color w:val="000000"/>
                <w:lang w:val="x-none" w:eastAsia="nl-NL"/>
              </w:rPr>
              <w:t>Periode van de eerste tot en met de laatste dag van een maand.</w:t>
            </w:r>
          </w:p>
        </w:tc>
      </w:tr>
      <w:tr w:rsidR="003238A5" w:rsidRPr="00DC2828" w14:paraId="75DAED98" w14:textId="77777777" w:rsidTr="00BB1E42">
        <w:trPr>
          <w:trHeight w:val="270"/>
        </w:trPr>
        <w:tc>
          <w:tcPr>
            <w:tcW w:w="8980" w:type="dxa"/>
            <w:shd w:val="clear" w:color="auto" w:fill="auto"/>
            <w:noWrap/>
            <w:vAlign w:val="center"/>
            <w:hideMark/>
          </w:tcPr>
          <w:p w14:paraId="2FA2D9C7" w14:textId="77777777" w:rsidR="003238A5" w:rsidRDefault="003238A5" w:rsidP="00FB710C">
            <w:pPr>
              <w:spacing w:line="240" w:lineRule="auto"/>
              <w:jc w:val="both"/>
              <w:rPr>
                <w:rFonts w:ascii="Lucida Sans Unicode" w:eastAsia="Times New Roman" w:hAnsi="Lucida Sans Unicode" w:cs="Lucida Sans Unicode"/>
                <w:color w:val="000000"/>
                <w:lang w:eastAsia="nl-NL"/>
              </w:rPr>
            </w:pPr>
            <w:r w:rsidRPr="00DC2828">
              <w:rPr>
                <w:rFonts w:ascii="Lucida Sans Unicode" w:eastAsia="Times New Roman" w:hAnsi="Lucida Sans Unicode" w:cs="Lucida Sans Unicode"/>
                <w:b/>
                <w:bCs/>
                <w:color w:val="000000"/>
                <w:lang w:eastAsia="nl-NL"/>
              </w:rPr>
              <w:t>Nota van Inlichtingen</w:t>
            </w:r>
            <w:r w:rsidRPr="00DC2828">
              <w:rPr>
                <w:rFonts w:ascii="Lucida Sans Unicode" w:eastAsia="Times New Roman" w:hAnsi="Lucida Sans Unicode" w:cs="Lucida Sans Unicode"/>
                <w:color w:val="000000"/>
                <w:lang w:eastAsia="nl-NL"/>
              </w:rPr>
              <w:t>: Het document met daarin:</w:t>
            </w:r>
          </w:p>
          <w:p w14:paraId="158979DE" w14:textId="77777777" w:rsidR="00BB1E42" w:rsidRDefault="00BB1E42" w:rsidP="00FB710C">
            <w:pPr>
              <w:spacing w:line="240" w:lineRule="auto"/>
              <w:jc w:val="both"/>
              <w:rPr>
                <w:rFonts w:ascii="Lucida Sans Unicode" w:eastAsia="Symbol" w:hAnsi="Lucida Sans Unicode" w:cs="Symbol"/>
                <w:color w:val="000000"/>
                <w:lang w:eastAsia="nl-NL"/>
              </w:rPr>
            </w:pPr>
            <w:r w:rsidRPr="00DC2828">
              <w:rPr>
                <w:rFonts w:ascii="Lucida Sans Unicode" w:eastAsia="Symbol" w:hAnsi="Lucida Sans Unicode" w:cs="Symbol"/>
                <w:color w:val="000000"/>
                <w:lang w:eastAsia="nl-NL"/>
              </w:rPr>
              <w:t>·         onze antwoorden op vragen van u en andere potentiële inschrijvers;</w:t>
            </w:r>
          </w:p>
          <w:p w14:paraId="5614F391" w14:textId="77777777" w:rsidR="00BB1E42" w:rsidRDefault="00BB1E42" w:rsidP="00FB710C">
            <w:pPr>
              <w:spacing w:line="240" w:lineRule="auto"/>
              <w:jc w:val="both"/>
              <w:rPr>
                <w:rFonts w:ascii="Lucida Sans Unicode" w:eastAsia="Symbol" w:hAnsi="Lucida Sans Unicode" w:cs="Symbol"/>
                <w:color w:val="000000"/>
                <w:lang w:eastAsia="nl-NL"/>
              </w:rPr>
            </w:pPr>
            <w:r w:rsidRPr="00DC2828">
              <w:rPr>
                <w:rFonts w:ascii="Lucida Sans Unicode" w:eastAsia="Symbol" w:hAnsi="Lucida Sans Unicode" w:cs="Symbol"/>
                <w:color w:val="000000"/>
                <w:lang w:eastAsia="nl-NL"/>
              </w:rPr>
              <w:t>·         wijzigingen of aanvullingen op het Beschrijvend document.</w:t>
            </w:r>
          </w:p>
          <w:p w14:paraId="7CD0EB2C" w14:textId="77777777" w:rsidR="009E7717" w:rsidRPr="00DC2828" w:rsidRDefault="009E7717"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color w:val="000000"/>
                <w:lang w:eastAsia="nl-NL"/>
              </w:rPr>
              <w:t>De Nota van Inlichtingen is onderdeel van de aanbestedingsstukken.</w:t>
            </w:r>
          </w:p>
        </w:tc>
      </w:tr>
      <w:tr w:rsidR="003238A5" w:rsidRPr="00DC2828" w14:paraId="40DCFF81" w14:textId="77777777" w:rsidTr="00BB1E42">
        <w:trPr>
          <w:trHeight w:val="540"/>
        </w:trPr>
        <w:tc>
          <w:tcPr>
            <w:tcW w:w="8980" w:type="dxa"/>
            <w:shd w:val="clear" w:color="auto" w:fill="auto"/>
            <w:noWrap/>
            <w:vAlign w:val="center"/>
            <w:hideMark/>
          </w:tcPr>
          <w:p w14:paraId="6AD9CEBC"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b/>
                <w:bCs/>
                <w:color w:val="000000"/>
                <w:lang w:eastAsia="nl-NL"/>
              </w:rPr>
              <w:t>Onderaannemer</w:t>
            </w:r>
            <w:r w:rsidRPr="00DC2828">
              <w:rPr>
                <w:rFonts w:ascii="Lucida Sans Unicode" w:eastAsia="Times New Roman" w:hAnsi="Lucida Sans Unicode" w:cs="Lucida Sans Unicode"/>
                <w:color w:val="000000"/>
                <w:lang w:eastAsia="nl-NL"/>
              </w:rPr>
              <w:t>: Een ondernemer die een deel van de opdracht uitvoert. Hij doet dat in opdracht en onder verantwoordelijkheid van de opdrachtnemer.</w:t>
            </w:r>
          </w:p>
        </w:tc>
      </w:tr>
      <w:tr w:rsidR="003238A5" w:rsidRPr="00DC2828" w14:paraId="10B6579F" w14:textId="77777777" w:rsidTr="00BB1E42">
        <w:trPr>
          <w:trHeight w:val="270"/>
        </w:trPr>
        <w:tc>
          <w:tcPr>
            <w:tcW w:w="8980" w:type="dxa"/>
            <w:shd w:val="clear" w:color="auto" w:fill="auto"/>
            <w:noWrap/>
            <w:vAlign w:val="center"/>
            <w:hideMark/>
          </w:tcPr>
          <w:p w14:paraId="7942BF6B"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b/>
                <w:bCs/>
                <w:color w:val="000000"/>
                <w:lang w:eastAsia="nl-NL"/>
              </w:rPr>
              <w:t>Ondernemer</w:t>
            </w:r>
            <w:r w:rsidRPr="00DC2828">
              <w:rPr>
                <w:rFonts w:ascii="Lucida Sans Unicode" w:eastAsia="Times New Roman" w:hAnsi="Lucida Sans Unicode" w:cs="Lucida Sans Unicode"/>
                <w:color w:val="000000"/>
                <w:lang w:eastAsia="nl-NL"/>
              </w:rPr>
              <w:t>: Een aannemer, leverancier of dienstverlener volgens de omschrijving in artikel 1.1 Aanbestedingswet 2012.</w:t>
            </w:r>
          </w:p>
        </w:tc>
      </w:tr>
      <w:tr w:rsidR="003238A5" w:rsidRPr="00DC2828" w14:paraId="0AF54263" w14:textId="77777777" w:rsidTr="00BB1E42">
        <w:trPr>
          <w:trHeight w:val="540"/>
        </w:trPr>
        <w:tc>
          <w:tcPr>
            <w:tcW w:w="8980" w:type="dxa"/>
            <w:shd w:val="clear" w:color="auto" w:fill="auto"/>
            <w:noWrap/>
            <w:vAlign w:val="center"/>
            <w:hideMark/>
          </w:tcPr>
          <w:p w14:paraId="3E4C2A08"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b/>
                <w:bCs/>
                <w:color w:val="000000"/>
                <w:lang w:eastAsia="nl-NL"/>
              </w:rPr>
              <w:t>Opdracht</w:t>
            </w:r>
            <w:r w:rsidRPr="00DC2828">
              <w:rPr>
                <w:rFonts w:ascii="Lucida Sans Unicode" w:eastAsia="Times New Roman" w:hAnsi="Lucida Sans Unicode" w:cs="Lucida Sans Unicode"/>
                <w:color w:val="000000"/>
                <w:lang w:eastAsia="nl-NL"/>
              </w:rPr>
              <w:t>: De overheidsopdracht waarvoor u via deze aanbesteding kunt inschrijven. We volgen de omschrijving van overheidsopdracht die staat in artikel 1.1 Aanbestedingswet 2012.</w:t>
            </w:r>
          </w:p>
        </w:tc>
      </w:tr>
      <w:tr w:rsidR="003238A5" w:rsidRPr="00DC2828" w14:paraId="73B123E0" w14:textId="77777777" w:rsidTr="00BB1E42">
        <w:trPr>
          <w:trHeight w:val="270"/>
        </w:trPr>
        <w:tc>
          <w:tcPr>
            <w:tcW w:w="8980" w:type="dxa"/>
            <w:shd w:val="clear" w:color="auto" w:fill="auto"/>
            <w:noWrap/>
            <w:vAlign w:val="center"/>
            <w:hideMark/>
          </w:tcPr>
          <w:p w14:paraId="7E007C65"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b/>
                <w:bCs/>
                <w:color w:val="000000"/>
                <w:lang w:eastAsia="nl-NL"/>
              </w:rPr>
              <w:t>Opdrachtgever</w:t>
            </w:r>
            <w:r w:rsidRPr="00DC2828">
              <w:rPr>
                <w:rFonts w:ascii="Lucida Sans Unicode" w:eastAsia="Times New Roman" w:hAnsi="Lucida Sans Unicode" w:cs="Lucida Sans Unicode"/>
                <w:color w:val="000000"/>
                <w:lang w:eastAsia="nl-NL"/>
              </w:rPr>
              <w:t>: De rechtspersoon met wie opdrachtnemer de overeenkomst sluit.</w:t>
            </w:r>
          </w:p>
        </w:tc>
      </w:tr>
      <w:tr w:rsidR="003238A5" w:rsidRPr="00DC2828" w14:paraId="1EFDA1D3" w14:textId="77777777" w:rsidTr="00BB1E42">
        <w:trPr>
          <w:trHeight w:val="270"/>
        </w:trPr>
        <w:tc>
          <w:tcPr>
            <w:tcW w:w="8980" w:type="dxa"/>
            <w:shd w:val="clear" w:color="auto" w:fill="auto"/>
            <w:noWrap/>
            <w:vAlign w:val="center"/>
            <w:hideMark/>
          </w:tcPr>
          <w:p w14:paraId="6DBA4BDF"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b/>
                <w:bCs/>
                <w:color w:val="000000"/>
                <w:lang w:eastAsia="nl-NL"/>
              </w:rPr>
              <w:t>Opdrachtnemer</w:t>
            </w:r>
            <w:r w:rsidRPr="00DC2828">
              <w:rPr>
                <w:rFonts w:ascii="Lucida Sans Unicode" w:eastAsia="Times New Roman" w:hAnsi="Lucida Sans Unicode" w:cs="Lucida Sans Unicode"/>
                <w:color w:val="000000"/>
                <w:lang w:eastAsia="nl-NL"/>
              </w:rPr>
              <w:t>: De inschrijver met wie de opdrachtgever een overeenkomst zal afsluiten.</w:t>
            </w:r>
          </w:p>
        </w:tc>
      </w:tr>
      <w:tr w:rsidR="003238A5" w:rsidRPr="00DC2828" w14:paraId="44E7592D" w14:textId="77777777" w:rsidTr="00BB1E42">
        <w:trPr>
          <w:trHeight w:val="270"/>
        </w:trPr>
        <w:tc>
          <w:tcPr>
            <w:tcW w:w="8980" w:type="dxa"/>
            <w:shd w:val="clear" w:color="auto" w:fill="auto"/>
            <w:noWrap/>
            <w:vAlign w:val="center"/>
            <w:hideMark/>
          </w:tcPr>
          <w:p w14:paraId="0335E037"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b/>
                <w:bCs/>
                <w:color w:val="000000"/>
                <w:lang w:eastAsia="nl-NL"/>
              </w:rPr>
              <w:t>Oplossing</w:t>
            </w:r>
            <w:r w:rsidRPr="00DC2828">
              <w:rPr>
                <w:rFonts w:ascii="Lucida Sans Unicode" w:eastAsia="Times New Roman" w:hAnsi="Lucida Sans Unicode" w:cs="Lucida Sans Unicode"/>
                <w:color w:val="000000"/>
                <w:lang w:eastAsia="nl-NL"/>
              </w:rPr>
              <w:t>: Het geheel aan functies/componenten die nodig zijn om de processen van GBLT kunnen ondersteunen.</w:t>
            </w:r>
          </w:p>
        </w:tc>
      </w:tr>
      <w:tr w:rsidR="003238A5" w:rsidRPr="00DC2828" w14:paraId="2436947B" w14:textId="77777777" w:rsidTr="00BB1E42">
        <w:trPr>
          <w:trHeight w:val="540"/>
        </w:trPr>
        <w:tc>
          <w:tcPr>
            <w:tcW w:w="8980" w:type="dxa"/>
            <w:shd w:val="clear" w:color="auto" w:fill="auto"/>
            <w:noWrap/>
            <w:vAlign w:val="center"/>
            <w:hideMark/>
          </w:tcPr>
          <w:p w14:paraId="7A54D9DB"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b/>
                <w:bCs/>
                <w:color w:val="000000"/>
                <w:lang w:eastAsia="nl-NL"/>
              </w:rPr>
              <w:t>Overeenkomst</w:t>
            </w:r>
            <w:r w:rsidRPr="00DC2828">
              <w:rPr>
                <w:rFonts w:ascii="Lucida Sans Unicode" w:eastAsia="Times New Roman" w:hAnsi="Lucida Sans Unicode" w:cs="Lucida Sans Unicode"/>
                <w:color w:val="000000"/>
                <w:lang w:eastAsia="nl-NL"/>
              </w:rPr>
              <w:t xml:space="preserve">: Een schriftelijke overeenkomst waarin de afspraken tussen de opdrachtgever en opdrachtnemer over de opdracht zijn vastgelegd. </w:t>
            </w:r>
            <w:r w:rsidRPr="00DC2828">
              <w:rPr>
                <w:rFonts w:ascii="Lucida Sans Unicode" w:eastAsia="Times New Roman" w:hAnsi="Lucida Sans Unicode" w:cs="Lucida Sans Unicode"/>
                <w:b/>
                <w:bCs/>
                <w:color w:val="000000"/>
                <w:lang w:eastAsia="nl-NL"/>
              </w:rPr>
              <w:t>Bijlage A</w:t>
            </w:r>
            <w:r w:rsidRPr="00DC2828">
              <w:rPr>
                <w:rFonts w:ascii="Lucida Sans Unicode" w:eastAsia="Times New Roman" w:hAnsi="Lucida Sans Unicode" w:cs="Lucida Sans Unicode"/>
                <w:color w:val="000000"/>
                <w:lang w:eastAsia="nl-NL"/>
              </w:rPr>
              <w:t xml:space="preserve"> betreft de concept overeenkomst.</w:t>
            </w:r>
          </w:p>
        </w:tc>
      </w:tr>
      <w:tr w:rsidR="003238A5" w:rsidRPr="00DC2828" w14:paraId="3D3E6587" w14:textId="77777777" w:rsidTr="00BB1E42">
        <w:trPr>
          <w:trHeight w:val="270"/>
        </w:trPr>
        <w:tc>
          <w:tcPr>
            <w:tcW w:w="8980" w:type="dxa"/>
            <w:shd w:val="clear" w:color="auto" w:fill="auto"/>
            <w:noWrap/>
            <w:vAlign w:val="center"/>
            <w:hideMark/>
          </w:tcPr>
          <w:p w14:paraId="5CEAF824" w14:textId="77777777" w:rsidR="003238A5" w:rsidRPr="00BB1E42" w:rsidRDefault="003238A5" w:rsidP="00FB710C">
            <w:pPr>
              <w:spacing w:line="240" w:lineRule="auto"/>
              <w:jc w:val="both"/>
              <w:rPr>
                <w:rFonts w:ascii="Lucida Sans Unicode" w:eastAsia="Times New Roman" w:hAnsi="Lucida Sans Unicode" w:cs="Lucida Sans Unicode"/>
                <w:color w:val="000000"/>
                <w:lang w:eastAsia="nl-NL"/>
              </w:rPr>
            </w:pPr>
            <w:r w:rsidRPr="00DC2828">
              <w:rPr>
                <w:rFonts w:ascii="Lucida Sans Unicode" w:eastAsia="Times New Roman" w:hAnsi="Lucida Sans Unicode" w:cs="Lucida Sans Unicode"/>
                <w:b/>
                <w:bCs/>
                <w:color w:val="000000"/>
                <w:lang w:eastAsia="nl-NL"/>
              </w:rPr>
              <w:t>Programma van Eisen</w:t>
            </w:r>
            <w:r w:rsidRPr="00DC2828">
              <w:rPr>
                <w:rFonts w:ascii="Lucida Sans Unicode" w:eastAsia="Times New Roman" w:hAnsi="Lucida Sans Unicode" w:cs="Lucida Sans Unicode"/>
                <w:color w:val="000000"/>
                <w:lang w:eastAsia="nl-NL"/>
              </w:rPr>
              <w:t>: Eisen met betrekking tot de opdracht.</w:t>
            </w:r>
          </w:p>
        </w:tc>
      </w:tr>
      <w:tr w:rsidR="00644F74" w:rsidRPr="00DC2828" w14:paraId="61E9F310" w14:textId="77777777" w:rsidTr="00BB1E42">
        <w:trPr>
          <w:trHeight w:val="270"/>
        </w:trPr>
        <w:tc>
          <w:tcPr>
            <w:tcW w:w="8980" w:type="dxa"/>
            <w:shd w:val="clear" w:color="auto" w:fill="auto"/>
            <w:noWrap/>
            <w:vAlign w:val="center"/>
          </w:tcPr>
          <w:p w14:paraId="1DC9CDD4" w14:textId="77777777" w:rsidR="00644F74" w:rsidRPr="00DC2828" w:rsidRDefault="00644F74" w:rsidP="00FB710C">
            <w:pPr>
              <w:spacing w:line="240" w:lineRule="auto"/>
              <w:jc w:val="both"/>
              <w:rPr>
                <w:rFonts w:ascii="Lucida Sans Unicode" w:eastAsia="Times New Roman" w:hAnsi="Lucida Sans Unicode" w:cs="Lucida Sans Unicode"/>
                <w:b/>
                <w:bCs/>
                <w:color w:val="000000"/>
                <w:lang w:eastAsia="nl-NL"/>
              </w:rPr>
            </w:pPr>
            <w:r w:rsidRPr="00644F74">
              <w:rPr>
                <w:rFonts w:ascii="Lucida Sans Unicode" w:eastAsia="Times New Roman" w:hAnsi="Lucida Sans Unicode" w:cs="Lucida Sans Unicode"/>
                <w:b/>
                <w:bCs/>
                <w:color w:val="000000"/>
                <w:lang w:eastAsia="nl-NL"/>
              </w:rPr>
              <w:t xml:space="preserve">Prijsblad: </w:t>
            </w:r>
            <w:r w:rsidRPr="00644F74">
              <w:rPr>
                <w:rFonts w:ascii="Lucida Sans Unicode" w:eastAsia="Times New Roman" w:hAnsi="Lucida Sans Unicode" w:cs="Lucida Sans Unicode"/>
                <w:bCs/>
                <w:color w:val="000000"/>
                <w:lang w:eastAsia="nl-NL"/>
              </w:rPr>
              <w:t>Het document waarin inschrijver de tarieven en/of percentages m.b.t de opdracht dient op te geven.</w:t>
            </w:r>
          </w:p>
        </w:tc>
      </w:tr>
      <w:tr w:rsidR="00A51347" w:rsidRPr="00A51347" w14:paraId="1C95DE83" w14:textId="77777777" w:rsidTr="00BB1E42">
        <w:trPr>
          <w:trHeight w:val="270"/>
        </w:trPr>
        <w:tc>
          <w:tcPr>
            <w:tcW w:w="8980" w:type="dxa"/>
            <w:shd w:val="clear" w:color="auto" w:fill="auto"/>
            <w:noWrap/>
            <w:vAlign w:val="center"/>
          </w:tcPr>
          <w:p w14:paraId="671E9DBA" w14:textId="77777777" w:rsidR="00644F74" w:rsidRPr="00A51347" w:rsidRDefault="00644F74" w:rsidP="00FB710C">
            <w:pPr>
              <w:spacing w:line="240" w:lineRule="auto"/>
              <w:jc w:val="both"/>
              <w:rPr>
                <w:rFonts w:ascii="Lucida Sans Unicode" w:eastAsia="Times New Roman" w:hAnsi="Lucida Sans Unicode" w:cs="Lucida Sans Unicode"/>
                <w:b/>
                <w:bCs/>
                <w:color w:val="A6A6A6" w:themeColor="background1" w:themeShade="A6"/>
                <w:lang w:eastAsia="nl-NL"/>
              </w:rPr>
            </w:pPr>
            <w:r w:rsidRPr="003E1611">
              <w:rPr>
                <w:rFonts w:ascii="Lucida Sans Unicode" w:eastAsia="Times New Roman" w:hAnsi="Lucida Sans Unicode" w:cs="Lucida Sans Unicode"/>
                <w:b/>
                <w:bCs/>
                <w:lang w:eastAsia="nl-NL"/>
              </w:rPr>
              <w:lastRenderedPageBreak/>
              <w:t>Raamovereenkomst:</w:t>
            </w:r>
            <w:r w:rsidRPr="003E1611">
              <w:rPr>
                <w:rFonts w:ascii="Lucida Sans Unicode" w:eastAsia="Times New Roman" w:hAnsi="Lucida Sans Unicode" w:cs="Lucida Sans Unicode"/>
                <w:bCs/>
                <w:lang w:eastAsia="nl-NL"/>
              </w:rPr>
              <w:t xml:space="preserve"> Het door de opdrachtnemer en GBLT te ondertekenen c.q. ondertekende document waarin het geheel van rechten en plichten tussen partijen is opgenomen t.b.v. nader te plaatsen opdrachten. De aanbestedingsstukken</w:t>
            </w:r>
            <w:r w:rsidR="003E1611" w:rsidRPr="003E1611">
              <w:rPr>
                <w:rFonts w:ascii="Lucida Sans Unicode" w:eastAsia="Times New Roman" w:hAnsi="Lucida Sans Unicode" w:cs="Lucida Sans Unicode"/>
                <w:bCs/>
                <w:lang w:eastAsia="nl-NL"/>
              </w:rPr>
              <w:t xml:space="preserve"> </w:t>
            </w:r>
            <w:r w:rsidRPr="003E1611">
              <w:rPr>
                <w:rFonts w:ascii="Lucida Sans Unicode" w:eastAsia="Times New Roman" w:hAnsi="Lucida Sans Unicode" w:cs="Lucida Sans Unicode"/>
                <w:bCs/>
                <w:lang w:eastAsia="nl-NL"/>
              </w:rPr>
              <w:t>maken integraal onderdeel uit</w:t>
            </w:r>
            <w:r w:rsidR="00A51347" w:rsidRPr="003E1611">
              <w:rPr>
                <w:rFonts w:ascii="Lucida Sans Unicode" w:eastAsia="Times New Roman" w:hAnsi="Lucida Sans Unicode" w:cs="Lucida Sans Unicode"/>
                <w:bCs/>
                <w:lang w:eastAsia="nl-NL"/>
              </w:rPr>
              <w:t xml:space="preserve"> van raamovereenkomst</w:t>
            </w:r>
            <w:r w:rsidR="00A51347" w:rsidRPr="00A51347">
              <w:rPr>
                <w:rFonts w:ascii="Lucida Sans Unicode" w:eastAsia="Times New Roman" w:hAnsi="Lucida Sans Unicode" w:cs="Lucida Sans Unicode"/>
                <w:bCs/>
                <w:color w:val="A6A6A6" w:themeColor="background1" w:themeShade="A6"/>
                <w:lang w:eastAsia="nl-NL"/>
              </w:rPr>
              <w:t>.</w:t>
            </w:r>
          </w:p>
        </w:tc>
      </w:tr>
      <w:tr w:rsidR="00BB1E42" w:rsidRPr="00DC2828" w14:paraId="7A6DD350" w14:textId="77777777" w:rsidTr="00BB1E42">
        <w:trPr>
          <w:trHeight w:val="270"/>
        </w:trPr>
        <w:tc>
          <w:tcPr>
            <w:tcW w:w="8980" w:type="dxa"/>
            <w:shd w:val="clear" w:color="auto" w:fill="auto"/>
            <w:noWrap/>
            <w:vAlign w:val="center"/>
          </w:tcPr>
          <w:p w14:paraId="3C85F752" w14:textId="77777777" w:rsidR="00BB1E42" w:rsidRPr="00DC2828" w:rsidRDefault="00BB1E42" w:rsidP="00FB710C">
            <w:pPr>
              <w:spacing w:line="240" w:lineRule="auto"/>
              <w:jc w:val="both"/>
              <w:rPr>
                <w:rFonts w:ascii="Lucida Sans Unicode" w:eastAsia="Times New Roman" w:hAnsi="Lucida Sans Unicode" w:cs="Lucida Sans Unicode"/>
                <w:b/>
                <w:bCs/>
                <w:color w:val="000000"/>
                <w:lang w:eastAsia="nl-NL"/>
              </w:rPr>
            </w:pPr>
            <w:r w:rsidRPr="0025537D">
              <w:rPr>
                <w:rFonts w:ascii="Lucida Sans Unicode" w:eastAsia="Times New Roman" w:hAnsi="Lucida Sans Unicode" w:cs="Lucida Sans Unicode"/>
                <w:b/>
                <w:color w:val="000000"/>
                <w:lang w:eastAsia="nl-NL"/>
              </w:rPr>
              <w:t>Service-uren</w:t>
            </w:r>
            <w:r>
              <w:rPr>
                <w:rFonts w:ascii="Lucida Sans Unicode" w:eastAsia="Times New Roman" w:hAnsi="Lucida Sans Unicode" w:cs="Lucida Sans Unicode"/>
                <w:color w:val="000000"/>
                <w:lang w:eastAsia="nl-NL"/>
              </w:rPr>
              <w:t>: Alle uren op werkdagen tussen 7.30 uur en 19.00 uur.</w:t>
            </w:r>
          </w:p>
        </w:tc>
      </w:tr>
      <w:tr w:rsidR="003238A5" w:rsidRPr="00DC2828" w14:paraId="470BC0DE" w14:textId="77777777" w:rsidTr="00BB1E42">
        <w:trPr>
          <w:trHeight w:val="270"/>
        </w:trPr>
        <w:tc>
          <w:tcPr>
            <w:tcW w:w="8980" w:type="dxa"/>
            <w:shd w:val="clear" w:color="auto" w:fill="auto"/>
            <w:noWrap/>
            <w:vAlign w:val="center"/>
            <w:hideMark/>
          </w:tcPr>
          <w:p w14:paraId="62508BB0"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proofErr w:type="spellStart"/>
            <w:r w:rsidRPr="00DC2828">
              <w:rPr>
                <w:rFonts w:ascii="Lucida Sans Unicode" w:eastAsia="Times New Roman" w:hAnsi="Lucida Sans Unicode" w:cs="Lucida Sans Unicode"/>
                <w:b/>
                <w:bCs/>
                <w:color w:val="000000"/>
                <w:lang w:eastAsia="nl-NL"/>
              </w:rPr>
              <w:t>Subgunningscriterium</w:t>
            </w:r>
            <w:proofErr w:type="spellEnd"/>
            <w:r w:rsidRPr="00DC2828">
              <w:rPr>
                <w:rFonts w:ascii="Lucida Sans Unicode" w:eastAsia="Times New Roman" w:hAnsi="Lucida Sans Unicode" w:cs="Lucida Sans Unicode"/>
                <w:color w:val="000000"/>
                <w:lang w:eastAsia="nl-NL"/>
              </w:rPr>
              <w:t>: Een nadere uitwerking van het gunningscriterium.</w:t>
            </w:r>
          </w:p>
        </w:tc>
      </w:tr>
      <w:tr w:rsidR="003238A5" w:rsidRPr="00DC2828" w14:paraId="0AA13851" w14:textId="77777777" w:rsidTr="00BB1E42">
        <w:trPr>
          <w:trHeight w:val="270"/>
        </w:trPr>
        <w:tc>
          <w:tcPr>
            <w:tcW w:w="8980" w:type="dxa"/>
            <w:shd w:val="clear" w:color="auto" w:fill="auto"/>
            <w:noWrap/>
            <w:vAlign w:val="center"/>
            <w:hideMark/>
          </w:tcPr>
          <w:p w14:paraId="28F2EE00"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proofErr w:type="spellStart"/>
            <w:r w:rsidRPr="00DC2828">
              <w:rPr>
                <w:rFonts w:ascii="Lucida Sans Unicode" w:eastAsia="Times New Roman" w:hAnsi="Lucida Sans Unicode" w:cs="Lucida Sans Unicode"/>
                <w:b/>
                <w:bCs/>
                <w:color w:val="000000"/>
                <w:lang w:eastAsia="nl-NL"/>
              </w:rPr>
              <w:t>TenderNed</w:t>
            </w:r>
            <w:proofErr w:type="spellEnd"/>
            <w:r w:rsidRPr="00DC2828">
              <w:rPr>
                <w:rFonts w:ascii="Lucida Sans Unicode" w:eastAsia="Times New Roman" w:hAnsi="Lucida Sans Unicode" w:cs="Lucida Sans Unicode"/>
                <w:color w:val="000000"/>
                <w:lang w:eastAsia="nl-NL"/>
              </w:rPr>
              <w:t>: Het elektronische aanbestedingsplatform waarin deze Europese Aanbesteding wordt uitgevoerd.</w:t>
            </w:r>
          </w:p>
        </w:tc>
      </w:tr>
      <w:tr w:rsidR="003238A5" w:rsidRPr="00DC2828" w14:paraId="48791604" w14:textId="77777777" w:rsidTr="00BB1E42">
        <w:trPr>
          <w:trHeight w:val="540"/>
        </w:trPr>
        <w:tc>
          <w:tcPr>
            <w:tcW w:w="8980" w:type="dxa"/>
            <w:shd w:val="clear" w:color="auto" w:fill="auto"/>
            <w:noWrap/>
            <w:vAlign w:val="center"/>
            <w:hideMark/>
          </w:tcPr>
          <w:p w14:paraId="65FA2562" w14:textId="77777777" w:rsidR="003238A5" w:rsidRPr="00DC2828" w:rsidRDefault="003238A5" w:rsidP="00FB710C">
            <w:pPr>
              <w:spacing w:line="240" w:lineRule="auto"/>
              <w:jc w:val="both"/>
              <w:rPr>
                <w:rFonts w:ascii="Lucida Sans Unicode" w:eastAsia="Times New Roman" w:hAnsi="Lucida Sans Unicode" w:cs="Lucida Sans Unicode"/>
                <w:b/>
                <w:bCs/>
                <w:color w:val="000000"/>
                <w:lang w:eastAsia="nl-NL"/>
              </w:rPr>
            </w:pPr>
            <w:r w:rsidRPr="00DC2828">
              <w:rPr>
                <w:rFonts w:ascii="Lucida Sans Unicode" w:eastAsia="Times New Roman" w:hAnsi="Lucida Sans Unicode" w:cs="Lucida Sans Unicode"/>
                <w:b/>
                <w:bCs/>
                <w:color w:val="000000"/>
                <w:lang w:eastAsia="nl-NL"/>
              </w:rPr>
              <w:t>Uitsluitingsgronden</w:t>
            </w:r>
            <w:r w:rsidRPr="00DC2828">
              <w:rPr>
                <w:rFonts w:ascii="Lucida Sans Unicode" w:eastAsia="Times New Roman" w:hAnsi="Lucida Sans Unicode" w:cs="Lucida Sans Unicode"/>
                <w:color w:val="000000"/>
                <w:lang w:eastAsia="nl-NL"/>
              </w:rPr>
              <w:t>: De dwingende en facultatieve gronden voor uitsluiting van deelname aan de aanbesteding als bedoeld in respectievelijk artikel 2.86 en 2.87 Aanbestedingswet 2012.</w:t>
            </w:r>
          </w:p>
        </w:tc>
      </w:tr>
      <w:tr w:rsidR="003238A5" w:rsidRPr="00DC2828" w14:paraId="223DD45D" w14:textId="77777777" w:rsidTr="00BB1E42">
        <w:trPr>
          <w:trHeight w:val="540"/>
        </w:trPr>
        <w:tc>
          <w:tcPr>
            <w:tcW w:w="8980" w:type="dxa"/>
            <w:shd w:val="clear" w:color="auto" w:fill="auto"/>
            <w:noWrap/>
            <w:vAlign w:val="center"/>
            <w:hideMark/>
          </w:tcPr>
          <w:p w14:paraId="684E6321" w14:textId="77777777" w:rsidR="003238A5" w:rsidRPr="00BB1E42" w:rsidRDefault="003238A5" w:rsidP="00FB710C">
            <w:pPr>
              <w:spacing w:line="240" w:lineRule="auto"/>
              <w:jc w:val="both"/>
              <w:rPr>
                <w:rFonts w:ascii="Lucida Sans Unicode" w:eastAsia="Times New Roman" w:hAnsi="Lucida Sans Unicode" w:cs="Lucida Sans Unicode"/>
                <w:color w:val="000000"/>
                <w:lang w:eastAsia="nl-NL"/>
              </w:rPr>
            </w:pPr>
            <w:r w:rsidRPr="00DC2828">
              <w:rPr>
                <w:rFonts w:ascii="Lucida Sans Unicode" w:eastAsia="Times New Roman" w:hAnsi="Lucida Sans Unicode" w:cs="Lucida Sans Unicode"/>
                <w:b/>
                <w:bCs/>
                <w:color w:val="000000"/>
                <w:lang w:eastAsia="nl-NL"/>
              </w:rPr>
              <w:t>Uniform Europees Aanbestedingsdocument (UEA</w:t>
            </w:r>
            <w:r w:rsidRPr="00DC2828">
              <w:rPr>
                <w:rFonts w:ascii="Lucida Sans Unicode" w:eastAsia="Times New Roman" w:hAnsi="Lucida Sans Unicode" w:cs="Lucida Sans Unicode"/>
                <w:color w:val="000000"/>
                <w:lang w:eastAsia="nl-NL"/>
              </w:rPr>
              <w:t>): Door u bij uw inschrijving in te dienen ingevulde en ondertekende verklaring volgens het standaardformulier als bedoeld in Uitvoeringsverordening (EU) 2016/7 van de Europese Commissie van 5 januari 2016.</w:t>
            </w:r>
          </w:p>
        </w:tc>
      </w:tr>
      <w:tr w:rsidR="003238A5" w:rsidRPr="00DC2828" w14:paraId="1DB1D3BF" w14:textId="77777777" w:rsidTr="00BB1E42">
        <w:trPr>
          <w:trHeight w:val="540"/>
        </w:trPr>
        <w:tc>
          <w:tcPr>
            <w:tcW w:w="8980" w:type="dxa"/>
            <w:shd w:val="clear" w:color="auto" w:fill="auto"/>
            <w:noWrap/>
            <w:vAlign w:val="center"/>
            <w:hideMark/>
          </w:tcPr>
          <w:p w14:paraId="3908B26D" w14:textId="77777777" w:rsidR="003238A5" w:rsidRPr="00276EAD" w:rsidRDefault="003238A5" w:rsidP="00FB710C">
            <w:pPr>
              <w:spacing w:line="240" w:lineRule="auto"/>
              <w:jc w:val="both"/>
              <w:rPr>
                <w:rFonts w:ascii="Lucida Sans Unicode" w:eastAsia="Times New Roman" w:hAnsi="Lucida Sans Unicode" w:cs="Lucida Sans Unicode"/>
                <w:color w:val="000000"/>
                <w:lang w:eastAsia="nl-NL"/>
              </w:rPr>
            </w:pPr>
            <w:r w:rsidRPr="00DC2828">
              <w:rPr>
                <w:rFonts w:ascii="Lucida Sans Unicode" w:eastAsia="Times New Roman" w:hAnsi="Lucida Sans Unicode" w:cs="Lucida Sans Unicode"/>
                <w:b/>
                <w:bCs/>
                <w:color w:val="000000"/>
                <w:lang w:eastAsia="nl-NL"/>
              </w:rPr>
              <w:t>Verwerkingsovereenkomst</w:t>
            </w:r>
            <w:r w:rsidRPr="00DC2828">
              <w:rPr>
                <w:rFonts w:ascii="Lucida Sans Unicode" w:eastAsia="Times New Roman" w:hAnsi="Lucida Sans Unicode" w:cs="Lucida Sans Unicode"/>
                <w:color w:val="000000"/>
                <w:lang w:eastAsia="nl-NL"/>
              </w:rPr>
              <w:t>: Een overeenkomst tussen partijen waarbij de wijze van het verwerken van persoonsgegevens in de zin van de Algemene Verordening Gegevensbescherming (AVG 2018) wordt vastgelegd.</w:t>
            </w:r>
            <w:r>
              <w:rPr>
                <w:rFonts w:ascii="Lucida Sans Unicode" w:eastAsia="Times New Roman" w:hAnsi="Lucida Sans Unicode" w:cs="Lucida Sans Unicode"/>
                <w:color w:val="000000"/>
                <w:lang w:eastAsia="nl-NL"/>
              </w:rPr>
              <w:t xml:space="preserve"> </w:t>
            </w:r>
            <w:r w:rsidRPr="003932F8">
              <w:rPr>
                <w:rFonts w:ascii="Lucida Sans Unicode" w:eastAsia="Times New Roman" w:hAnsi="Lucida Sans Unicode" w:cs="Lucida Sans Unicode"/>
                <w:b/>
                <w:color w:val="000000"/>
                <w:lang w:eastAsia="nl-NL"/>
              </w:rPr>
              <w:t>Bijlage B</w:t>
            </w:r>
            <w:r>
              <w:rPr>
                <w:rFonts w:ascii="Lucida Sans Unicode" w:eastAsia="Times New Roman" w:hAnsi="Lucida Sans Unicode" w:cs="Lucida Sans Unicode"/>
                <w:color w:val="000000"/>
                <w:lang w:eastAsia="nl-NL"/>
              </w:rPr>
              <w:t xml:space="preserve"> betreft de standaard Verwerkingsovereenkomst van GBLT.</w:t>
            </w:r>
          </w:p>
        </w:tc>
      </w:tr>
      <w:tr w:rsidR="003238A5" w:rsidRPr="00DC2828" w14:paraId="21A88620" w14:textId="77777777" w:rsidTr="00BB1E42">
        <w:trPr>
          <w:trHeight w:val="270"/>
        </w:trPr>
        <w:tc>
          <w:tcPr>
            <w:tcW w:w="8980" w:type="dxa"/>
            <w:shd w:val="clear" w:color="auto" w:fill="auto"/>
            <w:noWrap/>
            <w:vAlign w:val="center"/>
            <w:hideMark/>
          </w:tcPr>
          <w:p w14:paraId="4A14F930" w14:textId="77777777" w:rsidR="003238A5" w:rsidRPr="00DC2828" w:rsidRDefault="003238A5" w:rsidP="00FB710C">
            <w:pPr>
              <w:spacing w:line="240" w:lineRule="auto"/>
              <w:jc w:val="both"/>
              <w:rPr>
                <w:rFonts w:ascii="Lucida Sans Unicode" w:eastAsia="Times New Roman" w:hAnsi="Lucida Sans Unicode" w:cs="Lucida Sans Unicode"/>
                <w:color w:val="000000"/>
                <w:lang w:eastAsia="nl-NL"/>
              </w:rPr>
            </w:pPr>
            <w:r w:rsidRPr="00DC2828">
              <w:rPr>
                <w:rFonts w:ascii="Lucida Sans Unicode" w:eastAsia="Times New Roman" w:hAnsi="Lucida Sans Unicode" w:cs="Lucida Sans Unicode"/>
                <w:b/>
                <w:bCs/>
                <w:color w:val="000000"/>
                <w:lang w:eastAsia="nl-NL"/>
              </w:rPr>
              <w:t xml:space="preserve">VOG: </w:t>
            </w:r>
            <w:r w:rsidRPr="00DC2828">
              <w:rPr>
                <w:rFonts w:ascii="Lucida Sans Unicode" w:eastAsia="Times New Roman" w:hAnsi="Lucida Sans Unicode" w:cs="Lucida Sans Unicode"/>
                <w:color w:val="000000"/>
                <w:lang w:eastAsia="nl-NL"/>
              </w:rPr>
              <w:t>Een Verklaring Omtrent het Gedrag (VOG) is een verklaring waaruit blijkt dat uw gedrag in het verleden geen bezwaar vormt voor het vervullen van een specifieke taak of functie in de samenleving.</w:t>
            </w:r>
          </w:p>
        </w:tc>
      </w:tr>
      <w:tr w:rsidR="003238A5" w:rsidRPr="00DC2828" w14:paraId="5B42F317" w14:textId="77777777" w:rsidTr="00BB1E42">
        <w:trPr>
          <w:trHeight w:val="270"/>
        </w:trPr>
        <w:tc>
          <w:tcPr>
            <w:tcW w:w="8980" w:type="dxa"/>
            <w:shd w:val="clear" w:color="auto" w:fill="auto"/>
            <w:noWrap/>
            <w:vAlign w:val="center"/>
          </w:tcPr>
          <w:p w14:paraId="592E2B60" w14:textId="77777777" w:rsidR="003238A5" w:rsidRPr="00DC2828" w:rsidRDefault="00A51347" w:rsidP="00FB710C">
            <w:pPr>
              <w:spacing w:line="240" w:lineRule="auto"/>
              <w:jc w:val="both"/>
              <w:rPr>
                <w:rFonts w:ascii="Lucida Sans Unicode" w:eastAsia="Times New Roman" w:hAnsi="Lucida Sans Unicode" w:cs="Lucida Sans Unicode"/>
                <w:b/>
                <w:bCs/>
                <w:color w:val="000000"/>
                <w:lang w:eastAsia="nl-NL"/>
              </w:rPr>
            </w:pPr>
            <w:r w:rsidRPr="00A51347">
              <w:rPr>
                <w:rFonts w:ascii="Lucida Sans Unicode" w:eastAsia="Times New Roman" w:hAnsi="Lucida Sans Unicode" w:cs="Lucida Sans Unicode"/>
                <w:b/>
                <w:bCs/>
                <w:color w:val="000000"/>
                <w:lang w:eastAsia="nl-NL"/>
              </w:rPr>
              <w:t xml:space="preserve">Werkdagen: </w:t>
            </w:r>
            <w:r w:rsidRPr="00A51347">
              <w:rPr>
                <w:rFonts w:ascii="Lucida Sans Unicode" w:eastAsia="Times New Roman" w:hAnsi="Lucida Sans Unicode" w:cs="Lucida Sans Unicode"/>
                <w:bCs/>
                <w:color w:val="000000"/>
                <w:lang w:eastAsia="nl-NL"/>
              </w:rPr>
              <w:t>Kalenderdagen, behoudens zaterdagen, zondagen en algemeen erkende feestdagen in de zin van artikel 3 eerste lid van de Algemene Termijnenwet.</w:t>
            </w:r>
          </w:p>
        </w:tc>
      </w:tr>
      <w:tr w:rsidR="003238A5" w:rsidRPr="00DC2828" w14:paraId="3FE33872" w14:textId="77777777" w:rsidTr="00BB1E42">
        <w:trPr>
          <w:trHeight w:val="270"/>
        </w:trPr>
        <w:tc>
          <w:tcPr>
            <w:tcW w:w="8980" w:type="dxa"/>
            <w:shd w:val="clear" w:color="auto" w:fill="auto"/>
            <w:noWrap/>
            <w:vAlign w:val="center"/>
          </w:tcPr>
          <w:p w14:paraId="3274A4CE" w14:textId="77777777" w:rsidR="003238A5" w:rsidRPr="00DC2828" w:rsidRDefault="003238A5" w:rsidP="00FB710C">
            <w:pPr>
              <w:spacing w:line="240" w:lineRule="auto"/>
              <w:jc w:val="both"/>
              <w:rPr>
                <w:rFonts w:ascii="Lucida Sans Unicode" w:eastAsia="Times New Roman" w:hAnsi="Lucida Sans Unicode" w:cs="Lucida Sans Unicode"/>
                <w:color w:val="000000"/>
                <w:lang w:eastAsia="nl-NL"/>
              </w:rPr>
            </w:pPr>
          </w:p>
        </w:tc>
      </w:tr>
    </w:tbl>
    <w:p w14:paraId="0AF93D71" w14:textId="77777777" w:rsidR="003238A5" w:rsidRPr="00712D2D" w:rsidRDefault="003238A5" w:rsidP="00FB710C">
      <w:pPr>
        <w:jc w:val="both"/>
        <w:rPr>
          <w:u w:val="single"/>
        </w:rPr>
      </w:pPr>
      <w:r w:rsidRPr="00712D2D">
        <w:rPr>
          <w:u w:val="single"/>
        </w:rPr>
        <w:t>Interpretatie</w:t>
      </w:r>
    </w:p>
    <w:p w14:paraId="16B6CB3B" w14:textId="77777777" w:rsidR="003238A5" w:rsidRDefault="003238A5" w:rsidP="00FB710C">
      <w:pPr>
        <w:pStyle w:val="Lijstalinea"/>
        <w:numPr>
          <w:ilvl w:val="0"/>
          <w:numId w:val="18"/>
        </w:numPr>
        <w:ind w:left="426"/>
        <w:jc w:val="both"/>
      </w:pPr>
      <w:r>
        <w:t>Daar waar definities in de aanbestedingsstukken luiden in het meervoud respectievelijk enkelvoud, worden zij ook geacht het enkelvoud respectievelijk het meervoud te omvatten, tenzij anders vermeld.</w:t>
      </w:r>
    </w:p>
    <w:p w14:paraId="7D9F4C3B" w14:textId="77777777" w:rsidR="003238A5" w:rsidRDefault="003238A5" w:rsidP="00FB710C">
      <w:pPr>
        <w:pStyle w:val="Lijstalinea"/>
        <w:numPr>
          <w:ilvl w:val="0"/>
          <w:numId w:val="18"/>
        </w:numPr>
        <w:ind w:left="426"/>
        <w:jc w:val="both"/>
      </w:pPr>
      <w:r>
        <w:t>Het aanhalen van een tijdsperiode doelt op een aaneengesloten periode.</w:t>
      </w:r>
    </w:p>
    <w:p w14:paraId="633C5D4E" w14:textId="77777777" w:rsidR="003238A5" w:rsidRDefault="003238A5" w:rsidP="00FB710C">
      <w:pPr>
        <w:pStyle w:val="Lijstalinea"/>
        <w:numPr>
          <w:ilvl w:val="0"/>
          <w:numId w:val="18"/>
        </w:numPr>
        <w:ind w:left="426"/>
        <w:jc w:val="both"/>
      </w:pPr>
      <w:r>
        <w:t>Het gebruik van woorden zoals ‘inclusief’, ‘mede begrepen’, ‘waaronder’, ‘omvattende’ en ‘met inbegrip van’ betekenen ‘met inbegrip van, maar niet beperkt tot’.</w:t>
      </w:r>
    </w:p>
    <w:p w14:paraId="1DD46C81" w14:textId="77777777" w:rsidR="004023D1" w:rsidRPr="003238A5" w:rsidRDefault="003238A5" w:rsidP="00FB710C">
      <w:pPr>
        <w:pStyle w:val="Lijstalinea"/>
        <w:numPr>
          <w:ilvl w:val="0"/>
          <w:numId w:val="18"/>
        </w:numPr>
        <w:ind w:left="426"/>
        <w:jc w:val="both"/>
      </w:pPr>
      <w:r>
        <w:t>Het aanhalen van enige (bepaling uit) wet- of regelgeving geacht worden om ook het aanhalen van enige rechtsgeldige modificatie en hernieuwde vaststelling daarvan te omvatten, alsmede enige bepaling van wet- of regelgeving die in werking is getreden met het doel de aangehaalde bepaling te vervangen of daarvan een nadere uitwerking te zijn, zulks zonder afbreuk te doen aan het eventueel toepasselijke overgangsrecht.</w:t>
      </w:r>
      <w:r w:rsidR="004023D1" w:rsidRPr="003238A5">
        <w:rPr>
          <w:rFonts w:ascii="Lucida Sans Unicode" w:hAnsi="Lucida Sans Unicode" w:cs="Lucida Sans Unicode"/>
        </w:rPr>
        <w:br w:type="page"/>
      </w:r>
    </w:p>
    <w:p w14:paraId="79534B4E" w14:textId="77777777" w:rsidR="004023D1" w:rsidRPr="0098202C" w:rsidRDefault="004023D1" w:rsidP="00ED28F4">
      <w:pPr>
        <w:spacing w:line="240" w:lineRule="auto"/>
        <w:rPr>
          <w:rFonts w:ascii="Lucida Sans Unicode" w:hAnsi="Lucida Sans Unicode" w:cs="Lucida Sans Unicode"/>
        </w:rPr>
      </w:pPr>
      <w:r w:rsidRPr="0098202C">
        <w:rPr>
          <w:rFonts w:ascii="Lucida Sans Unicode" w:hAnsi="Lucida Sans Unicode" w:cs="Lucida Sans Unicode"/>
          <w:noProof/>
          <w:lang w:eastAsia="nl-NL"/>
        </w:rPr>
        <w:lastRenderedPageBreak/>
        <w:drawing>
          <wp:anchor distT="0" distB="0" distL="114300" distR="114300" simplePos="0" relativeHeight="251659264" behindDoc="1" locked="1" layoutInCell="1" allowOverlap="1" wp14:anchorId="2773B64D" wp14:editId="1D25627E">
            <wp:simplePos x="904875" y="1314450"/>
            <wp:positionH relativeFrom="page">
              <wp:align>left</wp:align>
            </wp:positionH>
            <wp:positionV relativeFrom="page">
              <wp:align>top</wp:align>
            </wp:positionV>
            <wp:extent cx="7560000" cy="10692000"/>
            <wp:effectExtent l="0" t="0" r="317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6.png"/>
                    <pic:cNvPicPr/>
                  </pic:nvPicPr>
                  <pic:blipFill>
                    <a:blip r:embed="rId13">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0B7CE341" w14:textId="77777777" w:rsidR="004023D1" w:rsidRPr="0098202C" w:rsidRDefault="004023D1" w:rsidP="00ED28F4">
      <w:pPr>
        <w:spacing w:line="240" w:lineRule="auto"/>
        <w:rPr>
          <w:rFonts w:ascii="Lucida Sans Unicode" w:hAnsi="Lucida Sans Unicode" w:cs="Lucida Sans Unicode"/>
        </w:rPr>
      </w:pPr>
    </w:p>
    <w:p w14:paraId="5126E817" w14:textId="77777777" w:rsidR="00666B2C" w:rsidRPr="0098202C" w:rsidRDefault="00666B2C" w:rsidP="00ED28F4">
      <w:pPr>
        <w:spacing w:line="240" w:lineRule="auto"/>
        <w:rPr>
          <w:rFonts w:ascii="Lucida Sans Unicode" w:hAnsi="Lucida Sans Unicode" w:cs="Lucida Sans Unicode"/>
        </w:rPr>
      </w:pPr>
    </w:p>
    <w:sectPr w:rsidR="00666B2C" w:rsidRPr="0098202C" w:rsidSect="00F3251B">
      <w:headerReference w:type="default" r:id="rId14"/>
      <w:footerReference w:type="default" r:id="rId15"/>
      <w:pgSz w:w="11906" w:h="16838" w:code="9"/>
      <w:pgMar w:top="2070" w:right="1588" w:bottom="1418" w:left="1418" w:header="510"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9F7F7" w14:textId="77777777" w:rsidR="00EF6D6E" w:rsidRDefault="00EF6D6E" w:rsidP="00611E8D">
      <w:pPr>
        <w:spacing w:line="240" w:lineRule="auto"/>
      </w:pPr>
      <w:r>
        <w:separator/>
      </w:r>
    </w:p>
  </w:endnote>
  <w:endnote w:type="continuationSeparator" w:id="0">
    <w:p w14:paraId="32773EAF" w14:textId="77777777" w:rsidR="00EF6D6E" w:rsidRDefault="00EF6D6E" w:rsidP="00611E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Grande">
    <w:altName w:val="Segoe UI"/>
    <w:charset w:val="00"/>
    <w:family w:val="auto"/>
    <w:pitch w:val="variable"/>
    <w:sig w:usb0="00000000" w:usb1="C0000063" w:usb2="00000038" w:usb3="00000000" w:csb0="000000B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ource Sans Pro Light">
    <w:altName w:val="Source Sans Pro Light"/>
    <w:charset w:val="00"/>
    <w:family w:val="swiss"/>
    <w:pitch w:val="variable"/>
    <w:sig w:usb0="600002F7" w:usb1="02000001" w:usb2="00000000" w:usb3="00000000" w:csb0="0000019F"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V&amp;W Syntax (Adobe)">
    <w:altName w:val="Agency FB"/>
    <w:charset w:val="00"/>
    <w:family w:val="swiss"/>
    <w:pitch w:val="variable"/>
    <w:sig w:usb0="A0000007" w:usb1="00000000" w:usb2="00000000" w:usb3="00000000" w:csb0="0000011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E84A2" w14:textId="6CE86CB2" w:rsidR="008504E9" w:rsidRPr="00077AB2" w:rsidRDefault="008504E9" w:rsidP="00CF297D">
    <w:pPr>
      <w:pStyle w:val="Voettekst"/>
      <w:tabs>
        <w:tab w:val="left" w:pos="482"/>
        <w:tab w:val="right" w:pos="8889"/>
      </w:tabs>
      <w:spacing w:line="240" w:lineRule="auto"/>
      <w:rPr>
        <w:color w:val="auto"/>
        <w:sz w:val="16"/>
        <w:szCs w:val="16"/>
      </w:rPr>
    </w:pPr>
    <w:r>
      <w:rPr>
        <w:color w:val="auto"/>
        <w:sz w:val="16"/>
        <w:szCs w:val="16"/>
      </w:rPr>
      <w:t>Beschrijvend document Invordering 2023-2027</w:t>
    </w:r>
    <w:r w:rsidRPr="00077AB2">
      <w:rPr>
        <w:color w:val="auto"/>
        <w:sz w:val="16"/>
        <w:szCs w:val="16"/>
      </w:rPr>
      <w:tab/>
    </w:r>
    <w:r w:rsidRPr="00077AB2">
      <w:rPr>
        <w:color w:val="auto"/>
        <w:sz w:val="16"/>
        <w:szCs w:val="16"/>
      </w:rPr>
      <w:fldChar w:fldCharType="begin"/>
    </w:r>
    <w:r w:rsidRPr="00077AB2">
      <w:rPr>
        <w:color w:val="auto"/>
        <w:sz w:val="16"/>
        <w:szCs w:val="16"/>
      </w:rPr>
      <w:instrText xml:space="preserve"> PAGE  \* Arabic  \* MERGEFORMAT </w:instrText>
    </w:r>
    <w:r w:rsidRPr="00077AB2">
      <w:rPr>
        <w:color w:val="auto"/>
        <w:sz w:val="16"/>
        <w:szCs w:val="16"/>
      </w:rPr>
      <w:fldChar w:fldCharType="separate"/>
    </w:r>
    <w:r w:rsidR="007C2F0A">
      <w:rPr>
        <w:noProof/>
        <w:color w:val="auto"/>
        <w:sz w:val="16"/>
        <w:szCs w:val="16"/>
      </w:rPr>
      <w:t>6</w:t>
    </w:r>
    <w:r w:rsidRPr="00077AB2">
      <w:rPr>
        <w:color w:val="auto"/>
        <w:sz w:val="16"/>
        <w:szCs w:val="16"/>
      </w:rPr>
      <w:fldChar w:fldCharType="end"/>
    </w:r>
  </w:p>
  <w:p w14:paraId="2C6325C7" w14:textId="77777777" w:rsidR="008504E9" w:rsidRDefault="008504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B0FCA" w14:textId="77777777" w:rsidR="00EF6D6E" w:rsidRDefault="00EF6D6E" w:rsidP="00611E8D">
      <w:pPr>
        <w:spacing w:line="240" w:lineRule="auto"/>
      </w:pPr>
      <w:r>
        <w:separator/>
      </w:r>
    </w:p>
  </w:footnote>
  <w:footnote w:type="continuationSeparator" w:id="0">
    <w:p w14:paraId="4ADEDD96" w14:textId="77777777" w:rsidR="00EF6D6E" w:rsidRDefault="00EF6D6E" w:rsidP="00611E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1BA41" w14:textId="77777777" w:rsidR="008504E9" w:rsidRDefault="008504E9">
    <w:pPr>
      <w:pStyle w:val="Koptekst"/>
    </w:pPr>
    <w:r>
      <w:rPr>
        <w:noProof/>
        <w:lang w:eastAsia="nl-NL"/>
      </w:rPr>
      <w:drawing>
        <wp:anchor distT="0" distB="0" distL="114300" distR="114300" simplePos="0" relativeHeight="251666432" behindDoc="1" locked="0" layoutInCell="1" allowOverlap="1" wp14:anchorId="5467C354" wp14:editId="2BBD4A5A">
          <wp:simplePos x="0" y="0"/>
          <wp:positionH relativeFrom="page">
            <wp:posOffset>-8227</wp:posOffset>
          </wp:positionH>
          <wp:positionV relativeFrom="page">
            <wp:posOffset>-28</wp:posOffset>
          </wp:positionV>
          <wp:extent cx="7560000" cy="10690694"/>
          <wp:effectExtent l="0" t="0" r="317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mes:Anita:MijnSjablonen-docs:Freelance-opdrachten:20170316_gblt_rapport_pp:Aangeleverd:20170320_elien_input:GBLT_rapportsjabloon:GBLT_rapport_voorblad.em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F0B4F" w14:textId="77777777" w:rsidR="008504E9" w:rsidRDefault="008504E9">
    <w:pPr>
      <w:pStyle w:val="Koptekst"/>
    </w:pPr>
    <w:r>
      <w:rPr>
        <w:noProof/>
        <w:lang w:eastAsia="nl-NL"/>
      </w:rPr>
      <w:drawing>
        <wp:anchor distT="0" distB="0" distL="114300" distR="114300" simplePos="0" relativeHeight="251662336" behindDoc="0" locked="0" layoutInCell="1" allowOverlap="1" wp14:anchorId="17DA3A8F" wp14:editId="2A054DF4">
          <wp:simplePos x="0" y="0"/>
          <wp:positionH relativeFrom="page">
            <wp:posOffset>6689725</wp:posOffset>
          </wp:positionH>
          <wp:positionV relativeFrom="page">
            <wp:posOffset>407035</wp:posOffset>
          </wp:positionV>
          <wp:extent cx="457337" cy="579600"/>
          <wp:effectExtent l="0" t="0" r="0" b="0"/>
          <wp:wrapNone/>
          <wp:docPr id="7" name="Afbeelding 7" descr="homes:Anita:MijnSjablonen-docs:Freelance-opdrachten:20170316_gblt_rapport_pp:Aangeleverd:20170320_elien_input:GBLT_rapportsjabloon:GBLT_rapport_logo_bovenhoe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s:Anita:MijnSjablonen-docs:Freelance-opdrachten:20170316_gblt_rapport_pp:Aangeleverd:20170320_elien_input:GBLT_rapportsjabloon:GBLT_rapport_logo_bovenhoek.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337" cy="57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519696" w14:textId="77777777" w:rsidR="008504E9" w:rsidRDefault="008504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27E50C6"/>
    <w:multiLevelType w:val="hybridMultilevel"/>
    <w:tmpl w:val="12A49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9D19F5"/>
    <w:multiLevelType w:val="hybridMultilevel"/>
    <w:tmpl w:val="EF147AC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7DE7EC7"/>
    <w:multiLevelType w:val="hybridMultilevel"/>
    <w:tmpl w:val="F3163F80"/>
    <w:lvl w:ilvl="0" w:tplc="7B6095B8">
      <w:start w:val="1"/>
      <w:numFmt w:val="bullet"/>
      <w:lvlText w:val=""/>
      <w:lvlJc w:val="left"/>
      <w:pPr>
        <w:ind w:left="360" w:hanging="360"/>
      </w:pPr>
      <w:rPr>
        <w:rFonts w:ascii="Symbol" w:hAnsi="Symbol" w:hint="default"/>
        <w:sz w:val="20"/>
        <w:szCs w:val="2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A160FB2"/>
    <w:multiLevelType w:val="hybridMultilevel"/>
    <w:tmpl w:val="98B003B6"/>
    <w:lvl w:ilvl="0" w:tplc="04130001">
      <w:start w:val="1"/>
      <w:numFmt w:val="bullet"/>
      <w:lvlText w:val=""/>
      <w:lvlJc w:val="left"/>
      <w:pPr>
        <w:ind w:left="360" w:hanging="360"/>
      </w:pPr>
      <w:rPr>
        <w:rFonts w:ascii="Symbol" w:hAnsi="Symbol" w:hint="default"/>
        <w:sz w:val="18"/>
        <w:szCs w:val="18"/>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E44F89A"/>
    <w:multiLevelType w:val="hybridMultilevel"/>
    <w:tmpl w:val="FFFFFFFF"/>
    <w:lvl w:ilvl="0" w:tplc="89F4E6FE">
      <w:start w:val="1"/>
      <w:numFmt w:val="upperLetter"/>
      <w:lvlText w:val="%1."/>
      <w:lvlJc w:val="left"/>
      <w:pPr>
        <w:ind w:left="720" w:hanging="360"/>
      </w:pPr>
    </w:lvl>
    <w:lvl w:ilvl="1" w:tplc="62BC5564">
      <w:start w:val="1"/>
      <w:numFmt w:val="lowerLetter"/>
      <w:lvlText w:val="%2."/>
      <w:lvlJc w:val="left"/>
      <w:pPr>
        <w:ind w:left="1440" w:hanging="360"/>
      </w:pPr>
    </w:lvl>
    <w:lvl w:ilvl="2" w:tplc="62060576">
      <w:start w:val="1"/>
      <w:numFmt w:val="lowerRoman"/>
      <w:lvlText w:val="%3."/>
      <w:lvlJc w:val="right"/>
      <w:pPr>
        <w:ind w:left="2160" w:hanging="180"/>
      </w:pPr>
    </w:lvl>
    <w:lvl w:ilvl="3" w:tplc="FE5CCD72">
      <w:start w:val="1"/>
      <w:numFmt w:val="decimal"/>
      <w:lvlText w:val="%4."/>
      <w:lvlJc w:val="left"/>
      <w:pPr>
        <w:ind w:left="2880" w:hanging="360"/>
      </w:pPr>
    </w:lvl>
    <w:lvl w:ilvl="4" w:tplc="064E561E">
      <w:start w:val="1"/>
      <w:numFmt w:val="lowerLetter"/>
      <w:lvlText w:val="%5."/>
      <w:lvlJc w:val="left"/>
      <w:pPr>
        <w:ind w:left="3600" w:hanging="360"/>
      </w:pPr>
    </w:lvl>
    <w:lvl w:ilvl="5" w:tplc="551A1682">
      <w:start w:val="1"/>
      <w:numFmt w:val="lowerRoman"/>
      <w:lvlText w:val="%6."/>
      <w:lvlJc w:val="right"/>
      <w:pPr>
        <w:ind w:left="4320" w:hanging="180"/>
      </w:pPr>
    </w:lvl>
    <w:lvl w:ilvl="6" w:tplc="C5FE4084">
      <w:start w:val="1"/>
      <w:numFmt w:val="decimal"/>
      <w:lvlText w:val="%7."/>
      <w:lvlJc w:val="left"/>
      <w:pPr>
        <w:ind w:left="5040" w:hanging="360"/>
      </w:pPr>
    </w:lvl>
    <w:lvl w:ilvl="7" w:tplc="6532A1AA">
      <w:start w:val="1"/>
      <w:numFmt w:val="lowerLetter"/>
      <w:lvlText w:val="%8."/>
      <w:lvlJc w:val="left"/>
      <w:pPr>
        <w:ind w:left="5760" w:hanging="360"/>
      </w:pPr>
    </w:lvl>
    <w:lvl w:ilvl="8" w:tplc="84820306">
      <w:start w:val="1"/>
      <w:numFmt w:val="lowerRoman"/>
      <w:lvlText w:val="%9."/>
      <w:lvlJc w:val="right"/>
      <w:pPr>
        <w:ind w:left="6480" w:hanging="180"/>
      </w:pPr>
    </w:lvl>
  </w:abstractNum>
  <w:abstractNum w:abstractNumId="8"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7511C7"/>
    <w:multiLevelType w:val="hybridMultilevel"/>
    <w:tmpl w:val="72D6F9E0"/>
    <w:lvl w:ilvl="0" w:tplc="04130001">
      <w:start w:val="1"/>
      <w:numFmt w:val="bullet"/>
      <w:lvlText w:val=""/>
      <w:lvlJc w:val="left"/>
      <w:pPr>
        <w:ind w:left="360" w:hanging="360"/>
      </w:pPr>
      <w:rPr>
        <w:rFonts w:ascii="Symbol" w:hAnsi="Symbol" w:hint="default"/>
        <w:sz w:val="18"/>
        <w:szCs w:val="18"/>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2AF6CD9"/>
    <w:multiLevelType w:val="hybridMultilevel"/>
    <w:tmpl w:val="2592B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4A598C"/>
    <w:multiLevelType w:val="multilevel"/>
    <w:tmpl w:val="5FBE9758"/>
    <w:lvl w:ilvl="0">
      <w:start w:val="1"/>
      <w:numFmt w:val="bullet"/>
      <w:pStyle w:val="Opsomming"/>
      <w:lvlText w:val=""/>
      <w:lvlJc w:val="left"/>
      <w:pPr>
        <w:ind w:left="227" w:hanging="227"/>
      </w:pPr>
      <w:rPr>
        <w:rFonts w:ascii="Symbol" w:hAnsi="Symbol" w:hint="default"/>
        <w:color w:val="auto"/>
        <w:position w:val="-2"/>
        <w:sz w:val="18"/>
        <w:szCs w:val="18"/>
      </w:rPr>
    </w:lvl>
    <w:lvl w:ilvl="1">
      <w:start w:val="1"/>
      <w:numFmt w:val="bullet"/>
      <w:pStyle w:val="Opsomming2"/>
      <w:lvlText w:val=""/>
      <w:lvlJc w:val="left"/>
      <w:pPr>
        <w:ind w:left="454" w:hanging="227"/>
      </w:pPr>
      <w:rPr>
        <w:rFonts w:ascii="Symbol" w:hAnsi="Symbol" w:hint="default"/>
        <w:color w:val="auto"/>
        <w:position w:val="-2"/>
        <w:sz w:val="18"/>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161D1A14"/>
    <w:multiLevelType w:val="hybridMultilevel"/>
    <w:tmpl w:val="4BE87622"/>
    <w:lvl w:ilvl="0" w:tplc="04130001">
      <w:start w:val="1"/>
      <w:numFmt w:val="bullet"/>
      <w:lvlText w:val=""/>
      <w:lvlJc w:val="left"/>
      <w:pPr>
        <w:ind w:left="360" w:hanging="360"/>
      </w:pPr>
      <w:rPr>
        <w:rFonts w:ascii="Symbol" w:hAnsi="Symbol" w:hint="default"/>
        <w:sz w:val="18"/>
        <w:szCs w:val="18"/>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6DB06CA"/>
    <w:multiLevelType w:val="hybridMultilevel"/>
    <w:tmpl w:val="2EB07C80"/>
    <w:lvl w:ilvl="0" w:tplc="04130001">
      <w:start w:val="1"/>
      <w:numFmt w:val="bullet"/>
      <w:lvlText w:val=""/>
      <w:lvlJc w:val="left"/>
      <w:pPr>
        <w:ind w:left="360" w:hanging="360"/>
      </w:pPr>
      <w:rPr>
        <w:rFonts w:ascii="Symbol" w:hAnsi="Symbol" w:hint="default"/>
        <w:sz w:val="18"/>
        <w:szCs w:val="18"/>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8231EA9"/>
    <w:multiLevelType w:val="hybridMultilevel"/>
    <w:tmpl w:val="C6F2E8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89532F4"/>
    <w:multiLevelType w:val="multilevel"/>
    <w:tmpl w:val="0F0CBEBA"/>
    <w:lvl w:ilvl="0">
      <w:start w:val="1"/>
      <w:numFmt w:val="decimal"/>
      <w:pStyle w:val="Nummering"/>
      <w:lvlText w:val="%1."/>
      <w:lvlJc w:val="left"/>
      <w:pPr>
        <w:ind w:left="227" w:hanging="227"/>
      </w:pPr>
      <w:rPr>
        <w:rFonts w:asciiTheme="minorHAnsi" w:hAnsiTheme="minorHAnsi" w:hint="default"/>
        <w:color w:val="auto"/>
        <w:sz w:val="19"/>
        <w:szCs w:val="16"/>
      </w:rPr>
    </w:lvl>
    <w:lvl w:ilvl="1">
      <w:start w:val="1"/>
      <w:numFmt w:val="decimal"/>
      <w:suff w:val="space"/>
      <w:lvlText w:val="%1.%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1D700B56"/>
    <w:multiLevelType w:val="hybridMultilevel"/>
    <w:tmpl w:val="23B8B436"/>
    <w:lvl w:ilvl="0" w:tplc="04130001">
      <w:start w:val="1"/>
      <w:numFmt w:val="bullet"/>
      <w:lvlText w:val=""/>
      <w:lvlJc w:val="left"/>
      <w:pPr>
        <w:ind w:left="360" w:hanging="360"/>
      </w:pPr>
      <w:rPr>
        <w:rFonts w:ascii="Symbol" w:hAnsi="Symbol" w:hint="default"/>
      </w:rPr>
    </w:lvl>
    <w:lvl w:ilvl="1" w:tplc="2DA0B02C">
      <w:numFmt w:val="bullet"/>
      <w:lvlText w:val="•"/>
      <w:lvlJc w:val="left"/>
      <w:pPr>
        <w:ind w:left="1275" w:hanging="555"/>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D82455E"/>
    <w:multiLevelType w:val="hybridMultilevel"/>
    <w:tmpl w:val="B0F06E4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8" w15:restartNumberingAfterBreak="0">
    <w:nsid w:val="22A6011D"/>
    <w:multiLevelType w:val="hybridMultilevel"/>
    <w:tmpl w:val="AC446084"/>
    <w:lvl w:ilvl="0" w:tplc="04130001">
      <w:start w:val="1"/>
      <w:numFmt w:val="bullet"/>
      <w:lvlText w:val=""/>
      <w:lvlJc w:val="left"/>
      <w:pPr>
        <w:ind w:left="360" w:hanging="360"/>
      </w:pPr>
      <w:rPr>
        <w:rFonts w:ascii="Symbol" w:hAnsi="Symbol" w:hint="default"/>
        <w:sz w:val="18"/>
        <w:szCs w:val="18"/>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6E31496"/>
    <w:multiLevelType w:val="hybridMultilevel"/>
    <w:tmpl w:val="CCB28584"/>
    <w:lvl w:ilvl="0" w:tplc="0413000F">
      <w:start w:val="1"/>
      <w:numFmt w:val="decimal"/>
      <w:lvlText w:val="%1."/>
      <w:lvlJc w:val="left"/>
      <w:pPr>
        <w:ind w:left="768" w:hanging="360"/>
      </w:pPr>
    </w:lvl>
    <w:lvl w:ilvl="1" w:tplc="04130019">
      <w:start w:val="1"/>
      <w:numFmt w:val="lowerLetter"/>
      <w:lvlText w:val="%2."/>
      <w:lvlJc w:val="left"/>
      <w:pPr>
        <w:ind w:left="1488" w:hanging="360"/>
      </w:pPr>
    </w:lvl>
    <w:lvl w:ilvl="2" w:tplc="0413001B">
      <w:start w:val="1"/>
      <w:numFmt w:val="lowerRoman"/>
      <w:lvlText w:val="%3."/>
      <w:lvlJc w:val="right"/>
      <w:pPr>
        <w:ind w:left="2208" w:hanging="180"/>
      </w:pPr>
    </w:lvl>
    <w:lvl w:ilvl="3" w:tplc="0413000F">
      <w:start w:val="1"/>
      <w:numFmt w:val="decimal"/>
      <w:lvlText w:val="%4."/>
      <w:lvlJc w:val="left"/>
      <w:pPr>
        <w:ind w:left="2928" w:hanging="360"/>
      </w:pPr>
    </w:lvl>
    <w:lvl w:ilvl="4" w:tplc="04130019">
      <w:start w:val="1"/>
      <w:numFmt w:val="lowerLetter"/>
      <w:lvlText w:val="%5."/>
      <w:lvlJc w:val="left"/>
      <w:pPr>
        <w:ind w:left="3648" w:hanging="360"/>
      </w:pPr>
    </w:lvl>
    <w:lvl w:ilvl="5" w:tplc="0413001B">
      <w:start w:val="1"/>
      <w:numFmt w:val="lowerRoman"/>
      <w:lvlText w:val="%6."/>
      <w:lvlJc w:val="right"/>
      <w:pPr>
        <w:ind w:left="4368" w:hanging="180"/>
      </w:pPr>
    </w:lvl>
    <w:lvl w:ilvl="6" w:tplc="0413000F">
      <w:start w:val="1"/>
      <w:numFmt w:val="decimal"/>
      <w:lvlText w:val="%7."/>
      <w:lvlJc w:val="left"/>
      <w:pPr>
        <w:ind w:left="5088" w:hanging="360"/>
      </w:pPr>
    </w:lvl>
    <w:lvl w:ilvl="7" w:tplc="04130019">
      <w:start w:val="1"/>
      <w:numFmt w:val="lowerLetter"/>
      <w:lvlText w:val="%8."/>
      <w:lvlJc w:val="left"/>
      <w:pPr>
        <w:ind w:left="5808" w:hanging="360"/>
      </w:pPr>
    </w:lvl>
    <w:lvl w:ilvl="8" w:tplc="0413001B">
      <w:start w:val="1"/>
      <w:numFmt w:val="lowerRoman"/>
      <w:lvlText w:val="%9."/>
      <w:lvlJc w:val="right"/>
      <w:pPr>
        <w:ind w:left="6528" w:hanging="180"/>
      </w:pPr>
    </w:lvl>
  </w:abstractNum>
  <w:abstractNum w:abstractNumId="20"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1" w15:restartNumberingAfterBreak="0">
    <w:nsid w:val="2FA17D8E"/>
    <w:multiLevelType w:val="multilevel"/>
    <w:tmpl w:val="999EF2B4"/>
    <w:lvl w:ilvl="0">
      <w:start w:val="1"/>
      <w:numFmt w:val="upperLetter"/>
      <w:pStyle w:val="Bijlage"/>
      <w:suff w:val="space"/>
      <w:lvlText w:val="Bijlage %1:"/>
      <w:lvlJc w:val="left"/>
      <w:pPr>
        <w:ind w:left="0" w:firstLine="0"/>
      </w:pPr>
      <w:rPr>
        <w:rFonts w:asciiTheme="minorHAnsi" w:hAnsiTheme="minorHAnsi" w:hint="default"/>
        <w:b/>
        <w:bCs w:val="0"/>
        <w:i w:val="0"/>
        <w:iCs w:val="0"/>
        <w:caps w:val="0"/>
        <w:color w:val="auto"/>
        <w:sz w:val="44"/>
        <w:szCs w:val="26"/>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1722A07"/>
    <w:multiLevelType w:val="hybridMultilevel"/>
    <w:tmpl w:val="D390D154"/>
    <w:lvl w:ilvl="0" w:tplc="000A013C">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6F4C34"/>
    <w:multiLevelType w:val="hybridMultilevel"/>
    <w:tmpl w:val="DF820CE6"/>
    <w:lvl w:ilvl="0" w:tplc="04130001">
      <w:start w:val="1"/>
      <w:numFmt w:val="bullet"/>
      <w:lvlText w:val=""/>
      <w:lvlJc w:val="left"/>
      <w:pPr>
        <w:ind w:left="720" w:hanging="360"/>
      </w:pPr>
      <w:rPr>
        <w:rFonts w:ascii="Symbol" w:hAnsi="Symbol" w:hint="default"/>
      </w:rPr>
    </w:lvl>
    <w:lvl w:ilvl="1" w:tplc="343E8E86">
      <w:numFmt w:val="bullet"/>
      <w:lvlText w:val="•"/>
      <w:lvlJc w:val="left"/>
      <w:pPr>
        <w:ind w:left="1440" w:hanging="360"/>
      </w:pPr>
      <w:rPr>
        <w:rFonts w:ascii="Lucida Sans Unicode" w:eastAsiaTheme="minorHAnsi" w:hAnsi="Lucida Sans Unicode" w:cs="Lucida Sans Unicode"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5" w15:restartNumberingAfterBreak="0">
    <w:nsid w:val="35ED0111"/>
    <w:multiLevelType w:val="hybridMultilevel"/>
    <w:tmpl w:val="4E7653EE"/>
    <w:lvl w:ilvl="0" w:tplc="04130001">
      <w:start w:val="1"/>
      <w:numFmt w:val="bullet"/>
      <w:lvlText w:val=""/>
      <w:lvlJc w:val="left"/>
      <w:pPr>
        <w:ind w:left="360" w:hanging="360"/>
      </w:pPr>
      <w:rPr>
        <w:rFonts w:ascii="Symbol" w:hAnsi="Symbol" w:hint="default"/>
        <w:sz w:val="18"/>
        <w:szCs w:val="18"/>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3CC75B7F"/>
    <w:multiLevelType w:val="multilevel"/>
    <w:tmpl w:val="784696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F5B3A83"/>
    <w:multiLevelType w:val="hybridMultilevel"/>
    <w:tmpl w:val="D4AA1168"/>
    <w:lvl w:ilvl="0" w:tplc="04130001">
      <w:start w:val="1"/>
      <w:numFmt w:val="bullet"/>
      <w:lvlText w:val=""/>
      <w:lvlJc w:val="left"/>
      <w:pPr>
        <w:ind w:left="360" w:hanging="360"/>
      </w:pPr>
      <w:rPr>
        <w:rFonts w:ascii="Symbol" w:hAnsi="Symbol" w:hint="default"/>
        <w:sz w:val="18"/>
        <w:szCs w:val="18"/>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7762B37"/>
    <w:multiLevelType w:val="hybridMultilevel"/>
    <w:tmpl w:val="544E8752"/>
    <w:lvl w:ilvl="0" w:tplc="04130001">
      <w:start w:val="1"/>
      <w:numFmt w:val="bullet"/>
      <w:lvlText w:val=""/>
      <w:lvlJc w:val="left"/>
      <w:pPr>
        <w:ind w:left="360" w:hanging="360"/>
      </w:pPr>
      <w:rPr>
        <w:rFonts w:ascii="Symbol" w:hAnsi="Symbol" w:hint="default"/>
        <w:sz w:val="18"/>
        <w:szCs w:val="18"/>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8F1141A"/>
    <w:multiLevelType w:val="hybridMultilevel"/>
    <w:tmpl w:val="DDB4F028"/>
    <w:lvl w:ilvl="0" w:tplc="04130001">
      <w:start w:val="1"/>
      <w:numFmt w:val="bullet"/>
      <w:pStyle w:val="Sectiekop"/>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pStyle w:val="OpmaakprofielKop3"/>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CD36E47"/>
    <w:multiLevelType w:val="hybridMultilevel"/>
    <w:tmpl w:val="E1423B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33" w15:restartNumberingAfterBreak="0">
    <w:nsid w:val="4E474604"/>
    <w:multiLevelType w:val="hybridMultilevel"/>
    <w:tmpl w:val="B950D85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1EB7D0E"/>
    <w:multiLevelType w:val="hybridMultilevel"/>
    <w:tmpl w:val="B3F8B39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819D224"/>
    <w:multiLevelType w:val="hybridMultilevel"/>
    <w:tmpl w:val="FFFFFFFF"/>
    <w:lvl w:ilvl="0" w:tplc="A406EE72">
      <w:start w:val="1"/>
      <w:numFmt w:val="decimal"/>
      <w:lvlText w:val="%1."/>
      <w:lvlJc w:val="left"/>
      <w:pPr>
        <w:ind w:left="720" w:hanging="360"/>
      </w:pPr>
    </w:lvl>
    <w:lvl w:ilvl="1" w:tplc="11CACA06">
      <w:start w:val="1"/>
      <w:numFmt w:val="lowerLetter"/>
      <w:lvlText w:val="%2."/>
      <w:lvlJc w:val="left"/>
      <w:pPr>
        <w:ind w:left="1440" w:hanging="360"/>
      </w:pPr>
    </w:lvl>
    <w:lvl w:ilvl="2" w:tplc="050C173A">
      <w:start w:val="1"/>
      <w:numFmt w:val="lowerRoman"/>
      <w:lvlText w:val="%3."/>
      <w:lvlJc w:val="right"/>
      <w:pPr>
        <w:ind w:left="2160" w:hanging="180"/>
      </w:pPr>
    </w:lvl>
    <w:lvl w:ilvl="3" w:tplc="58BED2FA">
      <w:start w:val="1"/>
      <w:numFmt w:val="decimal"/>
      <w:lvlText w:val="%4."/>
      <w:lvlJc w:val="left"/>
      <w:pPr>
        <w:ind w:left="2880" w:hanging="360"/>
      </w:pPr>
    </w:lvl>
    <w:lvl w:ilvl="4" w:tplc="789EEAAC">
      <w:start w:val="1"/>
      <w:numFmt w:val="lowerLetter"/>
      <w:lvlText w:val="%5."/>
      <w:lvlJc w:val="left"/>
      <w:pPr>
        <w:ind w:left="3600" w:hanging="360"/>
      </w:pPr>
    </w:lvl>
    <w:lvl w:ilvl="5" w:tplc="4F38749E">
      <w:start w:val="1"/>
      <w:numFmt w:val="lowerRoman"/>
      <w:lvlText w:val="%6."/>
      <w:lvlJc w:val="right"/>
      <w:pPr>
        <w:ind w:left="4320" w:hanging="180"/>
      </w:pPr>
    </w:lvl>
    <w:lvl w:ilvl="6" w:tplc="2CA6566C">
      <w:start w:val="1"/>
      <w:numFmt w:val="decimal"/>
      <w:lvlText w:val="%7."/>
      <w:lvlJc w:val="left"/>
      <w:pPr>
        <w:ind w:left="5040" w:hanging="360"/>
      </w:pPr>
    </w:lvl>
    <w:lvl w:ilvl="7" w:tplc="E48A3558">
      <w:start w:val="1"/>
      <w:numFmt w:val="lowerLetter"/>
      <w:lvlText w:val="%8."/>
      <w:lvlJc w:val="left"/>
      <w:pPr>
        <w:ind w:left="5760" w:hanging="360"/>
      </w:pPr>
    </w:lvl>
    <w:lvl w:ilvl="8" w:tplc="BB842B84">
      <w:start w:val="1"/>
      <w:numFmt w:val="lowerRoman"/>
      <w:lvlText w:val="%9."/>
      <w:lvlJc w:val="right"/>
      <w:pPr>
        <w:ind w:left="6480" w:hanging="180"/>
      </w:pPr>
    </w:lvl>
  </w:abstractNum>
  <w:abstractNum w:abstractNumId="36" w15:restartNumberingAfterBreak="0">
    <w:nsid w:val="5B85534F"/>
    <w:multiLevelType w:val="hybridMultilevel"/>
    <w:tmpl w:val="77C8C8C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BE6E9D"/>
    <w:multiLevelType w:val="hybridMultilevel"/>
    <w:tmpl w:val="E6B08FF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6577235"/>
    <w:multiLevelType w:val="hybridMultilevel"/>
    <w:tmpl w:val="60889646"/>
    <w:lvl w:ilvl="0" w:tplc="04130001">
      <w:start w:val="1"/>
      <w:numFmt w:val="bullet"/>
      <w:lvlText w:val=""/>
      <w:lvlJc w:val="left"/>
      <w:pPr>
        <w:ind w:left="360" w:hanging="360"/>
      </w:pPr>
      <w:rPr>
        <w:rFonts w:ascii="Symbol" w:hAnsi="Symbol" w:hint="default"/>
        <w:sz w:val="18"/>
        <w:szCs w:val="18"/>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8EC3F90"/>
    <w:multiLevelType w:val="multilevel"/>
    <w:tmpl w:val="73E6BA72"/>
    <w:lvl w:ilvl="0">
      <w:start w:val="1"/>
      <w:numFmt w:val="decimal"/>
      <w:pStyle w:val="Kop1"/>
      <w:lvlText w:val="%1."/>
      <w:lvlJc w:val="left"/>
      <w:pPr>
        <w:ind w:left="360" w:hanging="360"/>
      </w:pPr>
      <w:rPr>
        <w:b w:val="0"/>
        <w:bCs w:val="0"/>
        <w:i w:val="0"/>
        <w:iCs w:val="0"/>
        <w:caps w:val="0"/>
        <w:smallCaps w:val="0"/>
        <w:strike w:val="0"/>
        <w:dstrike w:val="0"/>
        <w:outline w:val="0"/>
        <w:shadow w:val="0"/>
        <w:emboss w:val="0"/>
        <w:imprint w:val="0"/>
        <w:noProof w:val="0"/>
        <w:vanish w:val="0"/>
        <w:color w:val="3A9FB5" w:themeColor="background2"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7627"/>
        </w:tabs>
        <w:ind w:left="7627" w:hanging="680"/>
      </w:pPr>
      <w:rPr>
        <w:rFonts w:ascii="Lucida Sans Unicode" w:hAnsi="Lucida Sans Unicode" w:cs="Lucida Sans Unicode" w:hint="default"/>
        <w:color w:val="3A9FB5" w:themeColor="background2" w:themeShade="80"/>
        <w:sz w:val="20"/>
        <w:szCs w:val="20"/>
      </w:rPr>
    </w:lvl>
    <w:lvl w:ilvl="2">
      <w:start w:val="1"/>
      <w:numFmt w:val="decimal"/>
      <w:pStyle w:val="Kop30"/>
      <w:lvlText w:val="%1.%2.%3"/>
      <w:lvlJc w:val="left"/>
      <w:pPr>
        <w:tabs>
          <w:tab w:val="num" w:pos="680"/>
        </w:tabs>
        <w:ind w:left="680" w:hanging="680"/>
      </w:pPr>
      <w:rPr>
        <w:b w:val="0"/>
        <w:bCs w:val="0"/>
        <w:i w:val="0"/>
        <w:iCs w:val="0"/>
        <w:caps w:val="0"/>
        <w:smallCaps w:val="0"/>
        <w:strike w:val="0"/>
        <w:dstrike w:val="0"/>
        <w:outline w:val="0"/>
        <w:shadow w:val="0"/>
        <w:emboss w:val="0"/>
        <w:imprint w:val="0"/>
        <w:noProof w:val="0"/>
        <w:vanish w:val="0"/>
        <w:color w:val="3A9FB5"/>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0" w:firstLine="0"/>
      </w:pPr>
      <w:rPr>
        <w:rFonts w:hint="default"/>
      </w:rPr>
    </w:lvl>
    <w:lvl w:ilvl="4">
      <w:start w:val="1"/>
      <w:numFmt w:val="decimal"/>
      <w:pStyle w:val="Kop5"/>
      <w:lvlText w:val="%1.%2.%3.%4.%5"/>
      <w:lvlJc w:val="left"/>
      <w:pPr>
        <w:ind w:left="0" w:firstLine="0"/>
      </w:pPr>
      <w:rPr>
        <w:rFonts w:hint="default"/>
      </w:rPr>
    </w:lvl>
    <w:lvl w:ilvl="5">
      <w:start w:val="1"/>
      <w:numFmt w:val="decimal"/>
      <w:pStyle w:val="Kop6"/>
      <w:lvlText w:val="%1.%2.%3.%4.%5.%6"/>
      <w:lvlJc w:val="left"/>
      <w:pPr>
        <w:ind w:left="0" w:firstLine="0"/>
      </w:pPr>
      <w:rPr>
        <w:rFonts w:hint="default"/>
      </w:rPr>
    </w:lvl>
    <w:lvl w:ilvl="6">
      <w:start w:val="1"/>
      <w:numFmt w:val="decimal"/>
      <w:pStyle w:val="Kop7"/>
      <w:lvlText w:val="%1.%2.%3.%4.%5.%6.%7"/>
      <w:lvlJc w:val="left"/>
      <w:pPr>
        <w:ind w:left="0" w:firstLine="0"/>
      </w:pPr>
      <w:rPr>
        <w:rFonts w:hint="default"/>
      </w:rPr>
    </w:lvl>
    <w:lvl w:ilvl="7">
      <w:start w:val="1"/>
      <w:numFmt w:val="decimal"/>
      <w:pStyle w:val="Kop8"/>
      <w:lvlText w:val="%1.%2.%3.%4.%5.%6.%7.%8"/>
      <w:lvlJc w:val="left"/>
      <w:pPr>
        <w:ind w:left="0" w:firstLine="0"/>
      </w:pPr>
      <w:rPr>
        <w:rFonts w:hint="default"/>
      </w:rPr>
    </w:lvl>
    <w:lvl w:ilvl="8">
      <w:start w:val="1"/>
      <w:numFmt w:val="decimal"/>
      <w:pStyle w:val="Kop9"/>
      <w:lvlText w:val="%1.%2.%3.%4.%5.%6.%7.%8.%9"/>
      <w:lvlJc w:val="left"/>
      <w:pPr>
        <w:ind w:left="0" w:firstLine="0"/>
      </w:pPr>
      <w:rPr>
        <w:rFonts w:hint="default"/>
      </w:rPr>
    </w:lvl>
  </w:abstractNum>
  <w:abstractNum w:abstractNumId="42" w15:restartNumberingAfterBreak="0">
    <w:nsid w:val="7ADF08BB"/>
    <w:multiLevelType w:val="hybridMultilevel"/>
    <w:tmpl w:val="4B1E12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C3127C5"/>
    <w:multiLevelType w:val="hybridMultilevel"/>
    <w:tmpl w:val="AFE8E436"/>
    <w:lvl w:ilvl="0" w:tplc="04130001">
      <w:start w:val="1"/>
      <w:numFmt w:val="bullet"/>
      <w:lvlText w:val=""/>
      <w:lvlJc w:val="left"/>
      <w:pPr>
        <w:ind w:left="360" w:hanging="360"/>
      </w:pPr>
      <w:rPr>
        <w:rFonts w:ascii="Symbol" w:hAnsi="Symbol" w:hint="default"/>
        <w:sz w:val="18"/>
        <w:szCs w:val="18"/>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08486746">
    <w:abstractNumId w:val="15"/>
  </w:num>
  <w:num w:numId="2" w16cid:durableId="1110588840">
    <w:abstractNumId w:val="21"/>
  </w:num>
  <w:num w:numId="3" w16cid:durableId="1661731005">
    <w:abstractNumId w:val="41"/>
  </w:num>
  <w:num w:numId="4" w16cid:durableId="2096127696">
    <w:abstractNumId w:val="11"/>
  </w:num>
  <w:num w:numId="5" w16cid:durableId="953171611">
    <w:abstractNumId w:val="30"/>
  </w:num>
  <w:num w:numId="6" w16cid:durableId="230391700">
    <w:abstractNumId w:val="2"/>
  </w:num>
  <w:num w:numId="7" w16cid:durableId="892470542">
    <w:abstractNumId w:val="8"/>
  </w:num>
  <w:num w:numId="8" w16cid:durableId="901062775">
    <w:abstractNumId w:val="37"/>
  </w:num>
  <w:num w:numId="9" w16cid:durableId="2123763008">
    <w:abstractNumId w:val="40"/>
  </w:num>
  <w:num w:numId="10" w16cid:durableId="762455434">
    <w:abstractNumId w:val="26"/>
  </w:num>
  <w:num w:numId="11" w16cid:durableId="1708408393">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12" w16cid:durableId="576400804">
    <w:abstractNumId w:val="32"/>
  </w:num>
  <w:num w:numId="13" w16cid:durableId="386728594">
    <w:abstractNumId w:val="27"/>
  </w:num>
  <w:num w:numId="14" w16cid:durableId="623121732">
    <w:abstractNumId w:val="1"/>
  </w:num>
  <w:num w:numId="15" w16cid:durableId="1117024610">
    <w:abstractNumId w:val="20"/>
  </w:num>
  <w:num w:numId="16" w16cid:durableId="1603149365">
    <w:abstractNumId w:val="24"/>
  </w:num>
  <w:num w:numId="17" w16cid:durableId="588584728">
    <w:abstractNumId w:val="16"/>
  </w:num>
  <w:num w:numId="18" w16cid:durableId="1265184881">
    <w:abstractNumId w:val="23"/>
  </w:num>
  <w:num w:numId="19" w16cid:durableId="552427759">
    <w:abstractNumId w:val="5"/>
  </w:num>
  <w:num w:numId="20" w16cid:durableId="985351354">
    <w:abstractNumId w:val="4"/>
  </w:num>
  <w:num w:numId="21" w16cid:durableId="387075439">
    <w:abstractNumId w:val="34"/>
  </w:num>
  <w:num w:numId="22" w16cid:durableId="563219368">
    <w:abstractNumId w:val="22"/>
  </w:num>
  <w:num w:numId="23" w16cid:durableId="1294097607">
    <w:abstractNumId w:val="10"/>
  </w:num>
  <w:num w:numId="24" w16cid:durableId="1719740433">
    <w:abstractNumId w:val="38"/>
  </w:num>
  <w:num w:numId="25" w16cid:durableId="153029718">
    <w:abstractNumId w:val="17"/>
  </w:num>
  <w:num w:numId="26" w16cid:durableId="703871647">
    <w:abstractNumId w:val="36"/>
  </w:num>
  <w:num w:numId="27" w16cid:durableId="1897281559">
    <w:abstractNumId w:val="13"/>
  </w:num>
  <w:num w:numId="28" w16cid:durableId="1963219821">
    <w:abstractNumId w:val="39"/>
  </w:num>
  <w:num w:numId="29" w16cid:durableId="161433048">
    <w:abstractNumId w:val="42"/>
  </w:num>
  <w:num w:numId="30" w16cid:durableId="347946673">
    <w:abstractNumId w:val="6"/>
  </w:num>
  <w:num w:numId="31" w16cid:durableId="80373807">
    <w:abstractNumId w:val="28"/>
  </w:num>
  <w:num w:numId="32" w16cid:durableId="1141269915">
    <w:abstractNumId w:val="43"/>
  </w:num>
  <w:num w:numId="33" w16cid:durableId="941376912">
    <w:abstractNumId w:val="25"/>
  </w:num>
  <w:num w:numId="34" w16cid:durableId="2061588335">
    <w:abstractNumId w:val="29"/>
  </w:num>
  <w:num w:numId="35" w16cid:durableId="541788659">
    <w:abstractNumId w:val="33"/>
  </w:num>
  <w:num w:numId="36" w16cid:durableId="1059668101">
    <w:abstractNumId w:val="12"/>
  </w:num>
  <w:num w:numId="37" w16cid:durableId="193008994">
    <w:abstractNumId w:val="18"/>
  </w:num>
  <w:num w:numId="38" w16cid:durableId="1428765366">
    <w:abstractNumId w:val="9"/>
  </w:num>
  <w:num w:numId="39" w16cid:durableId="1752039459">
    <w:abstractNumId w:val="35"/>
  </w:num>
  <w:num w:numId="40" w16cid:durableId="1277713963">
    <w:abstractNumId w:val="7"/>
  </w:num>
  <w:num w:numId="41" w16cid:durableId="894899298">
    <w:abstractNumId w:val="3"/>
  </w:num>
  <w:num w:numId="42" w16cid:durableId="169296611">
    <w:abstractNumId w:val="31"/>
  </w:num>
  <w:num w:numId="43" w16cid:durableId="1214927957">
    <w:abstractNumId w:val="14"/>
  </w:num>
  <w:num w:numId="44" w16cid:durableId="18582734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967"/>
    <w:rsid w:val="00003643"/>
    <w:rsid w:val="000049F9"/>
    <w:rsid w:val="00006E28"/>
    <w:rsid w:val="00010941"/>
    <w:rsid w:val="000120EE"/>
    <w:rsid w:val="0002017F"/>
    <w:rsid w:val="000235D4"/>
    <w:rsid w:val="000246F9"/>
    <w:rsid w:val="00035133"/>
    <w:rsid w:val="000357EE"/>
    <w:rsid w:val="000358D4"/>
    <w:rsid w:val="00043E7B"/>
    <w:rsid w:val="000522A9"/>
    <w:rsid w:val="00053E0C"/>
    <w:rsid w:val="00057AF2"/>
    <w:rsid w:val="00061515"/>
    <w:rsid w:val="00062EEE"/>
    <w:rsid w:val="00067548"/>
    <w:rsid w:val="000679EB"/>
    <w:rsid w:val="00075121"/>
    <w:rsid w:val="00077AB2"/>
    <w:rsid w:val="00083717"/>
    <w:rsid w:val="000845F7"/>
    <w:rsid w:val="00090740"/>
    <w:rsid w:val="000928FC"/>
    <w:rsid w:val="00095016"/>
    <w:rsid w:val="00096EFC"/>
    <w:rsid w:val="000A20B0"/>
    <w:rsid w:val="000B0D3E"/>
    <w:rsid w:val="000B1762"/>
    <w:rsid w:val="000B38F3"/>
    <w:rsid w:val="000B4FB8"/>
    <w:rsid w:val="000B5150"/>
    <w:rsid w:val="000B6A50"/>
    <w:rsid w:val="000C27B6"/>
    <w:rsid w:val="000C44C8"/>
    <w:rsid w:val="000C4773"/>
    <w:rsid w:val="000C6760"/>
    <w:rsid w:val="000D1A8C"/>
    <w:rsid w:val="000D1D77"/>
    <w:rsid w:val="000D2D28"/>
    <w:rsid w:val="000D4C71"/>
    <w:rsid w:val="000D5E2D"/>
    <w:rsid w:val="000D7CF3"/>
    <w:rsid w:val="000E15A9"/>
    <w:rsid w:val="000E256E"/>
    <w:rsid w:val="000E43F9"/>
    <w:rsid w:val="000F0892"/>
    <w:rsid w:val="000F13BE"/>
    <w:rsid w:val="000F3059"/>
    <w:rsid w:val="000F4C22"/>
    <w:rsid w:val="000F5BC6"/>
    <w:rsid w:val="00104945"/>
    <w:rsid w:val="001100B1"/>
    <w:rsid w:val="00113C62"/>
    <w:rsid w:val="001148A5"/>
    <w:rsid w:val="00121372"/>
    <w:rsid w:val="00122E17"/>
    <w:rsid w:val="00123124"/>
    <w:rsid w:val="0013038F"/>
    <w:rsid w:val="00132CB9"/>
    <w:rsid w:val="001462BC"/>
    <w:rsid w:val="00153553"/>
    <w:rsid w:val="00156922"/>
    <w:rsid w:val="00161E9A"/>
    <w:rsid w:val="00172CEF"/>
    <w:rsid w:val="001739B5"/>
    <w:rsid w:val="00173A92"/>
    <w:rsid w:val="00177EC8"/>
    <w:rsid w:val="00180812"/>
    <w:rsid w:val="00193687"/>
    <w:rsid w:val="001A1FFA"/>
    <w:rsid w:val="001A5EDE"/>
    <w:rsid w:val="001A6433"/>
    <w:rsid w:val="001A79F0"/>
    <w:rsid w:val="001B3A12"/>
    <w:rsid w:val="001B4662"/>
    <w:rsid w:val="001B5A85"/>
    <w:rsid w:val="001B60E8"/>
    <w:rsid w:val="001B6AB6"/>
    <w:rsid w:val="001D50CB"/>
    <w:rsid w:val="001D5EBA"/>
    <w:rsid w:val="001D6B79"/>
    <w:rsid w:val="001D7F4C"/>
    <w:rsid w:val="001E19E6"/>
    <w:rsid w:val="001E21DB"/>
    <w:rsid w:val="001E2709"/>
    <w:rsid w:val="001E378F"/>
    <w:rsid w:val="001E39E1"/>
    <w:rsid w:val="001E3A9D"/>
    <w:rsid w:val="001F0B53"/>
    <w:rsid w:val="001F3D98"/>
    <w:rsid w:val="001F4D90"/>
    <w:rsid w:val="00221405"/>
    <w:rsid w:val="002253BD"/>
    <w:rsid w:val="00233A2B"/>
    <w:rsid w:val="002376A7"/>
    <w:rsid w:val="00243BCF"/>
    <w:rsid w:val="002454DE"/>
    <w:rsid w:val="00245660"/>
    <w:rsid w:val="00247355"/>
    <w:rsid w:val="00250400"/>
    <w:rsid w:val="00250509"/>
    <w:rsid w:val="00262304"/>
    <w:rsid w:val="00262E02"/>
    <w:rsid w:val="00262EAB"/>
    <w:rsid w:val="002734A6"/>
    <w:rsid w:val="00273D40"/>
    <w:rsid w:val="00275058"/>
    <w:rsid w:val="002811EC"/>
    <w:rsid w:val="00281F90"/>
    <w:rsid w:val="00284CCF"/>
    <w:rsid w:val="0028586E"/>
    <w:rsid w:val="00286F80"/>
    <w:rsid w:val="00290AF7"/>
    <w:rsid w:val="002959DC"/>
    <w:rsid w:val="002A1DDE"/>
    <w:rsid w:val="002A2517"/>
    <w:rsid w:val="002A7B60"/>
    <w:rsid w:val="002B074B"/>
    <w:rsid w:val="002B42BB"/>
    <w:rsid w:val="002B4D1E"/>
    <w:rsid w:val="002B7DF5"/>
    <w:rsid w:val="002C526F"/>
    <w:rsid w:val="002D1A60"/>
    <w:rsid w:val="002D6AC3"/>
    <w:rsid w:val="002E06BA"/>
    <w:rsid w:val="002E0E10"/>
    <w:rsid w:val="002F0CD5"/>
    <w:rsid w:val="002F1EB0"/>
    <w:rsid w:val="002F1EF3"/>
    <w:rsid w:val="002F5762"/>
    <w:rsid w:val="002F7E6C"/>
    <w:rsid w:val="00303967"/>
    <w:rsid w:val="00311F4A"/>
    <w:rsid w:val="0031515A"/>
    <w:rsid w:val="00315940"/>
    <w:rsid w:val="0031660A"/>
    <w:rsid w:val="003174F0"/>
    <w:rsid w:val="003238A5"/>
    <w:rsid w:val="00325D2A"/>
    <w:rsid w:val="00326D8B"/>
    <w:rsid w:val="00331AD4"/>
    <w:rsid w:val="00331C62"/>
    <w:rsid w:val="00331F02"/>
    <w:rsid w:val="00332AD3"/>
    <w:rsid w:val="0034282D"/>
    <w:rsid w:val="003558A2"/>
    <w:rsid w:val="003608D7"/>
    <w:rsid w:val="003619AF"/>
    <w:rsid w:val="00361C3C"/>
    <w:rsid w:val="00362E85"/>
    <w:rsid w:val="00363F84"/>
    <w:rsid w:val="00371BFC"/>
    <w:rsid w:val="003742A7"/>
    <w:rsid w:val="00375A77"/>
    <w:rsid w:val="003775C2"/>
    <w:rsid w:val="00382CBC"/>
    <w:rsid w:val="0038482B"/>
    <w:rsid w:val="003851D2"/>
    <w:rsid w:val="00386D82"/>
    <w:rsid w:val="003925E5"/>
    <w:rsid w:val="00394221"/>
    <w:rsid w:val="003949A7"/>
    <w:rsid w:val="00396DDD"/>
    <w:rsid w:val="00397587"/>
    <w:rsid w:val="003A0B8A"/>
    <w:rsid w:val="003A29AE"/>
    <w:rsid w:val="003A2E73"/>
    <w:rsid w:val="003A3F3D"/>
    <w:rsid w:val="003A4816"/>
    <w:rsid w:val="003A78D6"/>
    <w:rsid w:val="003B1CB1"/>
    <w:rsid w:val="003B444C"/>
    <w:rsid w:val="003C0272"/>
    <w:rsid w:val="003C067F"/>
    <w:rsid w:val="003C0F3A"/>
    <w:rsid w:val="003C337F"/>
    <w:rsid w:val="003C6347"/>
    <w:rsid w:val="003C69D6"/>
    <w:rsid w:val="003C6D6B"/>
    <w:rsid w:val="003C7294"/>
    <w:rsid w:val="003D0A01"/>
    <w:rsid w:val="003D6C34"/>
    <w:rsid w:val="003E1611"/>
    <w:rsid w:val="003E2FBA"/>
    <w:rsid w:val="003E3093"/>
    <w:rsid w:val="003E4849"/>
    <w:rsid w:val="003F0CDA"/>
    <w:rsid w:val="003F36F9"/>
    <w:rsid w:val="003F6306"/>
    <w:rsid w:val="003F64F1"/>
    <w:rsid w:val="003F71D9"/>
    <w:rsid w:val="00401F18"/>
    <w:rsid w:val="004023D1"/>
    <w:rsid w:val="00403225"/>
    <w:rsid w:val="004058B9"/>
    <w:rsid w:val="00405F84"/>
    <w:rsid w:val="00406D2A"/>
    <w:rsid w:val="004118B4"/>
    <w:rsid w:val="00411B4A"/>
    <w:rsid w:val="004176BE"/>
    <w:rsid w:val="004178E3"/>
    <w:rsid w:val="0042026B"/>
    <w:rsid w:val="00422A99"/>
    <w:rsid w:val="00422C6C"/>
    <w:rsid w:val="004275C3"/>
    <w:rsid w:val="004314F6"/>
    <w:rsid w:val="004336A7"/>
    <w:rsid w:val="0043402B"/>
    <w:rsid w:val="00442241"/>
    <w:rsid w:val="00442CEB"/>
    <w:rsid w:val="0044413C"/>
    <w:rsid w:val="00450251"/>
    <w:rsid w:val="004524C9"/>
    <w:rsid w:val="0045262E"/>
    <w:rsid w:val="00452DDB"/>
    <w:rsid w:val="00455E94"/>
    <w:rsid w:val="00461871"/>
    <w:rsid w:val="0046278A"/>
    <w:rsid w:val="00462A87"/>
    <w:rsid w:val="00464BA3"/>
    <w:rsid w:val="004710C1"/>
    <w:rsid w:val="00472457"/>
    <w:rsid w:val="00475932"/>
    <w:rsid w:val="00475B81"/>
    <w:rsid w:val="00476284"/>
    <w:rsid w:val="004768E5"/>
    <w:rsid w:val="00481868"/>
    <w:rsid w:val="00491E09"/>
    <w:rsid w:val="00496EC1"/>
    <w:rsid w:val="004972D1"/>
    <w:rsid w:val="004A0893"/>
    <w:rsid w:val="004A19F7"/>
    <w:rsid w:val="004A2DDC"/>
    <w:rsid w:val="004A33DA"/>
    <w:rsid w:val="004A4CEB"/>
    <w:rsid w:val="004A76A0"/>
    <w:rsid w:val="004B0E46"/>
    <w:rsid w:val="004B4AAF"/>
    <w:rsid w:val="004B7F95"/>
    <w:rsid w:val="004C0C30"/>
    <w:rsid w:val="004D5E81"/>
    <w:rsid w:val="004D7CB6"/>
    <w:rsid w:val="004E515D"/>
    <w:rsid w:val="004E7056"/>
    <w:rsid w:val="004E7327"/>
    <w:rsid w:val="004F18C4"/>
    <w:rsid w:val="004F1A6A"/>
    <w:rsid w:val="004F26C7"/>
    <w:rsid w:val="004F78DA"/>
    <w:rsid w:val="00502FD1"/>
    <w:rsid w:val="005039D2"/>
    <w:rsid w:val="00505408"/>
    <w:rsid w:val="00505DAF"/>
    <w:rsid w:val="0050622A"/>
    <w:rsid w:val="005103FA"/>
    <w:rsid w:val="0051228C"/>
    <w:rsid w:val="005211CF"/>
    <w:rsid w:val="005237D7"/>
    <w:rsid w:val="00524CD6"/>
    <w:rsid w:val="00524EEB"/>
    <w:rsid w:val="005408AC"/>
    <w:rsid w:val="00541FF4"/>
    <w:rsid w:val="00543E67"/>
    <w:rsid w:val="00545081"/>
    <w:rsid w:val="005521E8"/>
    <w:rsid w:val="00552854"/>
    <w:rsid w:val="0055291E"/>
    <w:rsid w:val="00556611"/>
    <w:rsid w:val="0055715C"/>
    <w:rsid w:val="0056091F"/>
    <w:rsid w:val="00562325"/>
    <w:rsid w:val="00562F62"/>
    <w:rsid w:val="0056510E"/>
    <w:rsid w:val="005660F5"/>
    <w:rsid w:val="00570718"/>
    <w:rsid w:val="00571BAC"/>
    <w:rsid w:val="0057333E"/>
    <w:rsid w:val="00580E7C"/>
    <w:rsid w:val="00580FEB"/>
    <w:rsid w:val="00587F1C"/>
    <w:rsid w:val="00591184"/>
    <w:rsid w:val="005945EF"/>
    <w:rsid w:val="005946C4"/>
    <w:rsid w:val="005A43B3"/>
    <w:rsid w:val="005A4C82"/>
    <w:rsid w:val="005A700E"/>
    <w:rsid w:val="005B1967"/>
    <w:rsid w:val="005B2890"/>
    <w:rsid w:val="005B7B1C"/>
    <w:rsid w:val="005C3185"/>
    <w:rsid w:val="005C5C05"/>
    <w:rsid w:val="005D426F"/>
    <w:rsid w:val="005D47EC"/>
    <w:rsid w:val="005F047D"/>
    <w:rsid w:val="005F1D96"/>
    <w:rsid w:val="005F450E"/>
    <w:rsid w:val="005F651F"/>
    <w:rsid w:val="005F65B5"/>
    <w:rsid w:val="0060107C"/>
    <w:rsid w:val="00605D39"/>
    <w:rsid w:val="0060766F"/>
    <w:rsid w:val="00611C95"/>
    <w:rsid w:val="00611E8D"/>
    <w:rsid w:val="00612026"/>
    <w:rsid w:val="006126C8"/>
    <w:rsid w:val="00615D89"/>
    <w:rsid w:val="006265CD"/>
    <w:rsid w:val="00632D74"/>
    <w:rsid w:val="00634FC3"/>
    <w:rsid w:val="00635CF8"/>
    <w:rsid w:val="00637CF7"/>
    <w:rsid w:val="0064210C"/>
    <w:rsid w:val="00644F74"/>
    <w:rsid w:val="00645ED7"/>
    <w:rsid w:val="00646C3B"/>
    <w:rsid w:val="0066077D"/>
    <w:rsid w:val="00666B2C"/>
    <w:rsid w:val="006677B0"/>
    <w:rsid w:val="00672327"/>
    <w:rsid w:val="006836C1"/>
    <w:rsid w:val="006951B4"/>
    <w:rsid w:val="0069719B"/>
    <w:rsid w:val="006A3B95"/>
    <w:rsid w:val="006A472B"/>
    <w:rsid w:val="006A4881"/>
    <w:rsid w:val="006B0FAD"/>
    <w:rsid w:val="006B2548"/>
    <w:rsid w:val="006B79FB"/>
    <w:rsid w:val="006C28D6"/>
    <w:rsid w:val="006C33CD"/>
    <w:rsid w:val="006C4F38"/>
    <w:rsid w:val="006C4FB8"/>
    <w:rsid w:val="006C63DF"/>
    <w:rsid w:val="006D01BE"/>
    <w:rsid w:val="006D5876"/>
    <w:rsid w:val="006E4371"/>
    <w:rsid w:val="006E47E4"/>
    <w:rsid w:val="006E6BF3"/>
    <w:rsid w:val="006F4F76"/>
    <w:rsid w:val="006F5906"/>
    <w:rsid w:val="006F6FFB"/>
    <w:rsid w:val="00703E3F"/>
    <w:rsid w:val="0070511A"/>
    <w:rsid w:val="00721002"/>
    <w:rsid w:val="007234A9"/>
    <w:rsid w:val="00727B7A"/>
    <w:rsid w:val="0073001D"/>
    <w:rsid w:val="00733806"/>
    <w:rsid w:val="00734C1E"/>
    <w:rsid w:val="00743DC7"/>
    <w:rsid w:val="007455DA"/>
    <w:rsid w:val="0076018B"/>
    <w:rsid w:val="00762164"/>
    <w:rsid w:val="00765090"/>
    <w:rsid w:val="00766317"/>
    <w:rsid w:val="007830D2"/>
    <w:rsid w:val="0078439B"/>
    <w:rsid w:val="007863A2"/>
    <w:rsid w:val="00795838"/>
    <w:rsid w:val="00796F94"/>
    <w:rsid w:val="007A4070"/>
    <w:rsid w:val="007C22F0"/>
    <w:rsid w:val="007C2F0A"/>
    <w:rsid w:val="007C3273"/>
    <w:rsid w:val="007D49E9"/>
    <w:rsid w:val="007D69FE"/>
    <w:rsid w:val="007D7CC1"/>
    <w:rsid w:val="007E1705"/>
    <w:rsid w:val="007E39A3"/>
    <w:rsid w:val="007F43CA"/>
    <w:rsid w:val="007F6B2F"/>
    <w:rsid w:val="008028A6"/>
    <w:rsid w:val="008100D6"/>
    <w:rsid w:val="008125AB"/>
    <w:rsid w:val="00813062"/>
    <w:rsid w:val="008134E6"/>
    <w:rsid w:val="008146E1"/>
    <w:rsid w:val="00814742"/>
    <w:rsid w:val="00825207"/>
    <w:rsid w:val="00832124"/>
    <w:rsid w:val="0083654D"/>
    <w:rsid w:val="00840ED2"/>
    <w:rsid w:val="0084780A"/>
    <w:rsid w:val="008503DE"/>
    <w:rsid w:val="008504E9"/>
    <w:rsid w:val="00854465"/>
    <w:rsid w:val="00855B96"/>
    <w:rsid w:val="008569F7"/>
    <w:rsid w:val="00866321"/>
    <w:rsid w:val="00887547"/>
    <w:rsid w:val="00890147"/>
    <w:rsid w:val="008969AB"/>
    <w:rsid w:val="008A534B"/>
    <w:rsid w:val="008A59A9"/>
    <w:rsid w:val="008A6647"/>
    <w:rsid w:val="008A67BF"/>
    <w:rsid w:val="008A7CC4"/>
    <w:rsid w:val="008B0A60"/>
    <w:rsid w:val="008B759A"/>
    <w:rsid w:val="008C5B07"/>
    <w:rsid w:val="008D1E79"/>
    <w:rsid w:val="008D2812"/>
    <w:rsid w:val="008D2F17"/>
    <w:rsid w:val="008D4B93"/>
    <w:rsid w:val="008D6B02"/>
    <w:rsid w:val="008E21A8"/>
    <w:rsid w:val="008E70B9"/>
    <w:rsid w:val="008E73B6"/>
    <w:rsid w:val="008E7822"/>
    <w:rsid w:val="008F1649"/>
    <w:rsid w:val="008F3CB0"/>
    <w:rsid w:val="008F3EB1"/>
    <w:rsid w:val="008F4896"/>
    <w:rsid w:val="008F7B26"/>
    <w:rsid w:val="00901059"/>
    <w:rsid w:val="009030E5"/>
    <w:rsid w:val="00903DB3"/>
    <w:rsid w:val="0090697D"/>
    <w:rsid w:val="00910285"/>
    <w:rsid w:val="0091062C"/>
    <w:rsid w:val="009158CB"/>
    <w:rsid w:val="00920CB2"/>
    <w:rsid w:val="00921200"/>
    <w:rsid w:val="00932F46"/>
    <w:rsid w:val="00934922"/>
    <w:rsid w:val="0094109A"/>
    <w:rsid w:val="009418B0"/>
    <w:rsid w:val="00941F9B"/>
    <w:rsid w:val="00951E10"/>
    <w:rsid w:val="00952EA9"/>
    <w:rsid w:val="0095403F"/>
    <w:rsid w:val="00955F00"/>
    <w:rsid w:val="00974A15"/>
    <w:rsid w:val="00977145"/>
    <w:rsid w:val="00981C69"/>
    <w:rsid w:val="0098202C"/>
    <w:rsid w:val="00983F50"/>
    <w:rsid w:val="009902F3"/>
    <w:rsid w:val="009920C3"/>
    <w:rsid w:val="0099327D"/>
    <w:rsid w:val="0099495D"/>
    <w:rsid w:val="00995FFE"/>
    <w:rsid w:val="009A07D4"/>
    <w:rsid w:val="009A33E1"/>
    <w:rsid w:val="009A5A74"/>
    <w:rsid w:val="009A6C0D"/>
    <w:rsid w:val="009A7BDE"/>
    <w:rsid w:val="009B63DB"/>
    <w:rsid w:val="009C5386"/>
    <w:rsid w:val="009C53A8"/>
    <w:rsid w:val="009D0125"/>
    <w:rsid w:val="009D0D5F"/>
    <w:rsid w:val="009D1C46"/>
    <w:rsid w:val="009D3ABA"/>
    <w:rsid w:val="009D6E17"/>
    <w:rsid w:val="009E40D2"/>
    <w:rsid w:val="009E7717"/>
    <w:rsid w:val="009E7C0D"/>
    <w:rsid w:val="009F25BC"/>
    <w:rsid w:val="009F4609"/>
    <w:rsid w:val="009F5937"/>
    <w:rsid w:val="009F6BC8"/>
    <w:rsid w:val="00A000C4"/>
    <w:rsid w:val="00A00EE8"/>
    <w:rsid w:val="00A0464B"/>
    <w:rsid w:val="00A04DAF"/>
    <w:rsid w:val="00A0600E"/>
    <w:rsid w:val="00A130CB"/>
    <w:rsid w:val="00A13A25"/>
    <w:rsid w:val="00A306E6"/>
    <w:rsid w:val="00A316BB"/>
    <w:rsid w:val="00A35C20"/>
    <w:rsid w:val="00A42220"/>
    <w:rsid w:val="00A461B8"/>
    <w:rsid w:val="00A51347"/>
    <w:rsid w:val="00A53076"/>
    <w:rsid w:val="00A57366"/>
    <w:rsid w:val="00A614A0"/>
    <w:rsid w:val="00A647D6"/>
    <w:rsid w:val="00A67777"/>
    <w:rsid w:val="00A704C6"/>
    <w:rsid w:val="00A70BFD"/>
    <w:rsid w:val="00A7177A"/>
    <w:rsid w:val="00A82C17"/>
    <w:rsid w:val="00A8717C"/>
    <w:rsid w:val="00A93985"/>
    <w:rsid w:val="00A94F44"/>
    <w:rsid w:val="00AA29BA"/>
    <w:rsid w:val="00AA5C25"/>
    <w:rsid w:val="00AB029E"/>
    <w:rsid w:val="00AB2C02"/>
    <w:rsid w:val="00AB6AC4"/>
    <w:rsid w:val="00AB70BC"/>
    <w:rsid w:val="00AC344E"/>
    <w:rsid w:val="00AC41EF"/>
    <w:rsid w:val="00AC4F36"/>
    <w:rsid w:val="00AD17B3"/>
    <w:rsid w:val="00AD3490"/>
    <w:rsid w:val="00AD3C69"/>
    <w:rsid w:val="00AD700B"/>
    <w:rsid w:val="00AE2277"/>
    <w:rsid w:val="00AE34F1"/>
    <w:rsid w:val="00AF662A"/>
    <w:rsid w:val="00AF6C37"/>
    <w:rsid w:val="00B0100E"/>
    <w:rsid w:val="00B012B8"/>
    <w:rsid w:val="00B02A7B"/>
    <w:rsid w:val="00B05281"/>
    <w:rsid w:val="00B0553D"/>
    <w:rsid w:val="00B06956"/>
    <w:rsid w:val="00B128AE"/>
    <w:rsid w:val="00B1425D"/>
    <w:rsid w:val="00B1616B"/>
    <w:rsid w:val="00B253E9"/>
    <w:rsid w:val="00B27513"/>
    <w:rsid w:val="00B27A2D"/>
    <w:rsid w:val="00B3365F"/>
    <w:rsid w:val="00B340B2"/>
    <w:rsid w:val="00B36EAE"/>
    <w:rsid w:val="00B421E8"/>
    <w:rsid w:val="00B42E43"/>
    <w:rsid w:val="00B5135B"/>
    <w:rsid w:val="00B51A07"/>
    <w:rsid w:val="00B530EE"/>
    <w:rsid w:val="00B53923"/>
    <w:rsid w:val="00B55C0C"/>
    <w:rsid w:val="00B604D3"/>
    <w:rsid w:val="00B61B89"/>
    <w:rsid w:val="00B63D93"/>
    <w:rsid w:val="00B70802"/>
    <w:rsid w:val="00B70C1F"/>
    <w:rsid w:val="00B72CA8"/>
    <w:rsid w:val="00B749B6"/>
    <w:rsid w:val="00B92687"/>
    <w:rsid w:val="00B94A68"/>
    <w:rsid w:val="00B95307"/>
    <w:rsid w:val="00B97A5D"/>
    <w:rsid w:val="00B97DEA"/>
    <w:rsid w:val="00BA1B4C"/>
    <w:rsid w:val="00BA6A04"/>
    <w:rsid w:val="00BA72B6"/>
    <w:rsid w:val="00BB0109"/>
    <w:rsid w:val="00BB1E42"/>
    <w:rsid w:val="00BB27A5"/>
    <w:rsid w:val="00BC3D02"/>
    <w:rsid w:val="00BC64C2"/>
    <w:rsid w:val="00BC69C0"/>
    <w:rsid w:val="00BC7CB6"/>
    <w:rsid w:val="00BD7B65"/>
    <w:rsid w:val="00BE19D8"/>
    <w:rsid w:val="00BF344B"/>
    <w:rsid w:val="00BF4C2A"/>
    <w:rsid w:val="00BF569E"/>
    <w:rsid w:val="00C048F2"/>
    <w:rsid w:val="00C0504A"/>
    <w:rsid w:val="00C06EC8"/>
    <w:rsid w:val="00C1004A"/>
    <w:rsid w:val="00C12155"/>
    <w:rsid w:val="00C16E75"/>
    <w:rsid w:val="00C23173"/>
    <w:rsid w:val="00C27D9E"/>
    <w:rsid w:val="00C34CE9"/>
    <w:rsid w:val="00C34EF0"/>
    <w:rsid w:val="00C36305"/>
    <w:rsid w:val="00C41FE9"/>
    <w:rsid w:val="00C434F1"/>
    <w:rsid w:val="00C45E6F"/>
    <w:rsid w:val="00C471B5"/>
    <w:rsid w:val="00C51936"/>
    <w:rsid w:val="00C5649B"/>
    <w:rsid w:val="00C568D5"/>
    <w:rsid w:val="00C66CC6"/>
    <w:rsid w:val="00C71876"/>
    <w:rsid w:val="00C73FEC"/>
    <w:rsid w:val="00C7564E"/>
    <w:rsid w:val="00C75D8C"/>
    <w:rsid w:val="00C76EEA"/>
    <w:rsid w:val="00C80511"/>
    <w:rsid w:val="00C814F2"/>
    <w:rsid w:val="00C836B7"/>
    <w:rsid w:val="00C90C21"/>
    <w:rsid w:val="00C947CA"/>
    <w:rsid w:val="00CA1C07"/>
    <w:rsid w:val="00CA50D0"/>
    <w:rsid w:val="00CA572F"/>
    <w:rsid w:val="00CA7662"/>
    <w:rsid w:val="00CA76ED"/>
    <w:rsid w:val="00CB112A"/>
    <w:rsid w:val="00CB15F8"/>
    <w:rsid w:val="00CB3469"/>
    <w:rsid w:val="00CB57B6"/>
    <w:rsid w:val="00CC3691"/>
    <w:rsid w:val="00CC371C"/>
    <w:rsid w:val="00CC6792"/>
    <w:rsid w:val="00CC74F1"/>
    <w:rsid w:val="00CD2115"/>
    <w:rsid w:val="00CD78C4"/>
    <w:rsid w:val="00CE58A6"/>
    <w:rsid w:val="00CF297D"/>
    <w:rsid w:val="00CF2BB7"/>
    <w:rsid w:val="00CF320A"/>
    <w:rsid w:val="00CF3511"/>
    <w:rsid w:val="00CF65CA"/>
    <w:rsid w:val="00CF741B"/>
    <w:rsid w:val="00D032CC"/>
    <w:rsid w:val="00D0722A"/>
    <w:rsid w:val="00D16A5C"/>
    <w:rsid w:val="00D200E5"/>
    <w:rsid w:val="00D22325"/>
    <w:rsid w:val="00D30167"/>
    <w:rsid w:val="00D30B11"/>
    <w:rsid w:val="00D30F82"/>
    <w:rsid w:val="00D34EB3"/>
    <w:rsid w:val="00D44060"/>
    <w:rsid w:val="00D444B9"/>
    <w:rsid w:val="00D50478"/>
    <w:rsid w:val="00D53822"/>
    <w:rsid w:val="00D56403"/>
    <w:rsid w:val="00D60721"/>
    <w:rsid w:val="00D65E3B"/>
    <w:rsid w:val="00D66452"/>
    <w:rsid w:val="00D6719A"/>
    <w:rsid w:val="00D67FCD"/>
    <w:rsid w:val="00D70A45"/>
    <w:rsid w:val="00D740C0"/>
    <w:rsid w:val="00D74554"/>
    <w:rsid w:val="00D76AD5"/>
    <w:rsid w:val="00D77BEE"/>
    <w:rsid w:val="00D81515"/>
    <w:rsid w:val="00D860B8"/>
    <w:rsid w:val="00D8742C"/>
    <w:rsid w:val="00D9077F"/>
    <w:rsid w:val="00D90D0E"/>
    <w:rsid w:val="00D92631"/>
    <w:rsid w:val="00D92B7B"/>
    <w:rsid w:val="00D96B4F"/>
    <w:rsid w:val="00DA39B1"/>
    <w:rsid w:val="00DB17DE"/>
    <w:rsid w:val="00DB2413"/>
    <w:rsid w:val="00DB2DBF"/>
    <w:rsid w:val="00DC1A9B"/>
    <w:rsid w:val="00DC59FD"/>
    <w:rsid w:val="00DC6564"/>
    <w:rsid w:val="00DC7BF8"/>
    <w:rsid w:val="00DD23B3"/>
    <w:rsid w:val="00DE2A2E"/>
    <w:rsid w:val="00DE359D"/>
    <w:rsid w:val="00DE7D2B"/>
    <w:rsid w:val="00DE7E4C"/>
    <w:rsid w:val="00DF2470"/>
    <w:rsid w:val="00DF52EF"/>
    <w:rsid w:val="00DF5753"/>
    <w:rsid w:val="00DF65F9"/>
    <w:rsid w:val="00DF75CA"/>
    <w:rsid w:val="00E041FD"/>
    <w:rsid w:val="00E04F6E"/>
    <w:rsid w:val="00E1280C"/>
    <w:rsid w:val="00E15413"/>
    <w:rsid w:val="00E15EF3"/>
    <w:rsid w:val="00E26BD4"/>
    <w:rsid w:val="00E30B85"/>
    <w:rsid w:val="00E33D11"/>
    <w:rsid w:val="00E375DD"/>
    <w:rsid w:val="00E50014"/>
    <w:rsid w:val="00E500EE"/>
    <w:rsid w:val="00E50F2E"/>
    <w:rsid w:val="00E510A5"/>
    <w:rsid w:val="00E5609C"/>
    <w:rsid w:val="00E57A21"/>
    <w:rsid w:val="00E624FA"/>
    <w:rsid w:val="00E639E4"/>
    <w:rsid w:val="00E6415C"/>
    <w:rsid w:val="00E64564"/>
    <w:rsid w:val="00E646E2"/>
    <w:rsid w:val="00E71EF1"/>
    <w:rsid w:val="00E775CD"/>
    <w:rsid w:val="00E7788A"/>
    <w:rsid w:val="00E80313"/>
    <w:rsid w:val="00E85DBC"/>
    <w:rsid w:val="00E94779"/>
    <w:rsid w:val="00E94799"/>
    <w:rsid w:val="00E95FE7"/>
    <w:rsid w:val="00EA3890"/>
    <w:rsid w:val="00EA4C37"/>
    <w:rsid w:val="00EA5C41"/>
    <w:rsid w:val="00EB1645"/>
    <w:rsid w:val="00EB2C80"/>
    <w:rsid w:val="00EB32BD"/>
    <w:rsid w:val="00EB6960"/>
    <w:rsid w:val="00EB7EC0"/>
    <w:rsid w:val="00EC0967"/>
    <w:rsid w:val="00EC4FCC"/>
    <w:rsid w:val="00ED0506"/>
    <w:rsid w:val="00ED22BC"/>
    <w:rsid w:val="00ED28F4"/>
    <w:rsid w:val="00ED403A"/>
    <w:rsid w:val="00EE2261"/>
    <w:rsid w:val="00EE2412"/>
    <w:rsid w:val="00EF5BCD"/>
    <w:rsid w:val="00EF6D6E"/>
    <w:rsid w:val="00EF6F78"/>
    <w:rsid w:val="00EF7F69"/>
    <w:rsid w:val="00F0255E"/>
    <w:rsid w:val="00F0305F"/>
    <w:rsid w:val="00F04945"/>
    <w:rsid w:val="00F05635"/>
    <w:rsid w:val="00F05B6C"/>
    <w:rsid w:val="00F076AE"/>
    <w:rsid w:val="00F07FC2"/>
    <w:rsid w:val="00F10C79"/>
    <w:rsid w:val="00F11D1A"/>
    <w:rsid w:val="00F12230"/>
    <w:rsid w:val="00F141C1"/>
    <w:rsid w:val="00F14618"/>
    <w:rsid w:val="00F1606D"/>
    <w:rsid w:val="00F174F2"/>
    <w:rsid w:val="00F23E24"/>
    <w:rsid w:val="00F25DA9"/>
    <w:rsid w:val="00F26780"/>
    <w:rsid w:val="00F3251B"/>
    <w:rsid w:val="00F325AE"/>
    <w:rsid w:val="00F371AA"/>
    <w:rsid w:val="00F40A40"/>
    <w:rsid w:val="00F41593"/>
    <w:rsid w:val="00F44205"/>
    <w:rsid w:val="00F443AC"/>
    <w:rsid w:val="00F52C8C"/>
    <w:rsid w:val="00F53D27"/>
    <w:rsid w:val="00F54638"/>
    <w:rsid w:val="00F54678"/>
    <w:rsid w:val="00F614B6"/>
    <w:rsid w:val="00F62DC6"/>
    <w:rsid w:val="00F63550"/>
    <w:rsid w:val="00F641D7"/>
    <w:rsid w:val="00F67FC5"/>
    <w:rsid w:val="00F700A0"/>
    <w:rsid w:val="00F753CF"/>
    <w:rsid w:val="00F77F8B"/>
    <w:rsid w:val="00F81A66"/>
    <w:rsid w:val="00F81AF4"/>
    <w:rsid w:val="00F911D4"/>
    <w:rsid w:val="00F94646"/>
    <w:rsid w:val="00F950C1"/>
    <w:rsid w:val="00F967DA"/>
    <w:rsid w:val="00F97374"/>
    <w:rsid w:val="00F97694"/>
    <w:rsid w:val="00F97731"/>
    <w:rsid w:val="00F97CB2"/>
    <w:rsid w:val="00FA2457"/>
    <w:rsid w:val="00FA2639"/>
    <w:rsid w:val="00FA2C93"/>
    <w:rsid w:val="00FA6158"/>
    <w:rsid w:val="00FB1B91"/>
    <w:rsid w:val="00FB710C"/>
    <w:rsid w:val="00FC0ACD"/>
    <w:rsid w:val="00FC327E"/>
    <w:rsid w:val="00FC329E"/>
    <w:rsid w:val="00FC558F"/>
    <w:rsid w:val="00FC6952"/>
    <w:rsid w:val="00FC71B5"/>
    <w:rsid w:val="00FD08A9"/>
    <w:rsid w:val="00FD0F3A"/>
    <w:rsid w:val="00FD6183"/>
    <w:rsid w:val="00FD6593"/>
    <w:rsid w:val="00FE15F9"/>
    <w:rsid w:val="00FE26B6"/>
    <w:rsid w:val="00FE4DD9"/>
    <w:rsid w:val="00FE628E"/>
    <w:rsid w:val="00FF0478"/>
    <w:rsid w:val="00FF2643"/>
    <w:rsid w:val="00FF27F5"/>
    <w:rsid w:val="00FF3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92D3C1"/>
  <w15:docId w15:val="{40A5157F-05E4-4074-A6B6-661D4EB8A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Grande" w:eastAsiaTheme="minorHAnsi" w:hAnsi="Lucida Grande" w:cs="Georgia"/>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1645"/>
    <w:pPr>
      <w:spacing w:after="0" w:line="240" w:lineRule="atLeast"/>
    </w:pPr>
    <w:rPr>
      <w:rFonts w:asciiTheme="minorHAnsi" w:hAnsiTheme="minorHAnsi"/>
    </w:rPr>
  </w:style>
  <w:style w:type="paragraph" w:styleId="Kop1">
    <w:name w:val="heading 1"/>
    <w:aliases w:val="Hoofdstuk,kop 1,Section Heading,sectionHeading,Hoofdstuk (1.),hoofdstuk"/>
    <w:basedOn w:val="Standaard"/>
    <w:next w:val="Standaard"/>
    <w:link w:val="Kop1Char"/>
    <w:qFormat/>
    <w:rsid w:val="00083717"/>
    <w:pPr>
      <w:keepNext/>
      <w:keepLines/>
      <w:numPr>
        <w:numId w:val="3"/>
      </w:numPr>
      <w:spacing w:line="440" w:lineRule="exact"/>
      <w:outlineLvl w:val="0"/>
    </w:pPr>
    <w:rPr>
      <w:rFonts w:asciiTheme="majorHAnsi" w:eastAsiaTheme="majorEastAsia" w:hAnsiTheme="majorHAnsi" w:cstheme="majorBidi"/>
      <w:bCs/>
      <w:color w:val="3A9FB5" w:themeColor="background2" w:themeShade="80"/>
      <w:sz w:val="32"/>
      <w:szCs w:val="40"/>
    </w:rPr>
  </w:style>
  <w:style w:type="paragraph" w:styleId="Kop2">
    <w:name w:val="heading 2"/>
    <w:aliases w:val="Paragraaf,kop 2,Reset numbering,Paragraaf (1.1),paragraaf"/>
    <w:basedOn w:val="Standaard"/>
    <w:next w:val="Standaard"/>
    <w:link w:val="Kop2Char"/>
    <w:autoRedefine/>
    <w:uiPriority w:val="9"/>
    <w:qFormat/>
    <w:rsid w:val="00A461B8"/>
    <w:pPr>
      <w:numPr>
        <w:ilvl w:val="1"/>
        <w:numId w:val="3"/>
      </w:numPr>
      <w:tabs>
        <w:tab w:val="clear" w:pos="7627"/>
        <w:tab w:val="num" w:pos="993"/>
      </w:tabs>
      <w:ind w:left="851" w:hanging="851"/>
      <w:outlineLvl w:val="1"/>
    </w:pPr>
    <w:rPr>
      <w:noProof/>
      <w:color w:val="3A9FB5" w:themeColor="background2" w:themeShade="80"/>
      <w:sz w:val="20"/>
      <w:szCs w:val="22"/>
    </w:rPr>
  </w:style>
  <w:style w:type="paragraph" w:styleId="Kop30">
    <w:name w:val="heading 3"/>
    <w:aliases w:val="Subparagraaf,Voorwoord,Level 1 - 1,Sub-paragraaf"/>
    <w:basedOn w:val="Standaard"/>
    <w:next w:val="Standaard"/>
    <w:link w:val="Kop3Char"/>
    <w:uiPriority w:val="2"/>
    <w:qFormat/>
    <w:rsid w:val="00983F50"/>
    <w:pPr>
      <w:keepNext/>
      <w:keepLines/>
      <w:numPr>
        <w:ilvl w:val="2"/>
        <w:numId w:val="3"/>
      </w:numPr>
      <w:spacing w:line="240" w:lineRule="auto"/>
      <w:outlineLvl w:val="2"/>
    </w:pPr>
    <w:rPr>
      <w:rFonts w:asciiTheme="majorHAnsi" w:eastAsiaTheme="majorEastAsia" w:hAnsiTheme="majorHAnsi" w:cstheme="majorBidi"/>
      <w:bCs/>
      <w:color w:val="3A9FB5" w:themeColor="background2" w:themeShade="80"/>
    </w:rPr>
  </w:style>
  <w:style w:type="paragraph" w:styleId="Kop4">
    <w:name w:val="heading 4"/>
    <w:aliases w:val="Level 2 - a"/>
    <w:basedOn w:val="Standaard"/>
    <w:next w:val="Standaard"/>
    <w:link w:val="Kop4Char"/>
    <w:uiPriority w:val="9"/>
    <w:unhideWhenUsed/>
    <w:qFormat/>
    <w:rsid w:val="00545081"/>
    <w:pPr>
      <w:keepNext/>
      <w:keepLines/>
      <w:numPr>
        <w:ilvl w:val="3"/>
        <w:numId w:val="3"/>
      </w:numPr>
      <w:spacing w:before="200"/>
      <w:outlineLvl w:val="3"/>
    </w:pPr>
    <w:rPr>
      <w:rFonts w:asciiTheme="majorHAnsi" w:eastAsiaTheme="majorEastAsia" w:hAnsiTheme="majorHAnsi" w:cstheme="majorBidi"/>
      <w:bCs/>
      <w:iCs/>
      <w:color w:val="3A9FB5" w:themeColor="background2" w:themeShade="80"/>
    </w:rPr>
  </w:style>
  <w:style w:type="paragraph" w:styleId="Kop5">
    <w:name w:val="heading 5"/>
    <w:aliases w:val="Level 3 - i,Bijlage 1"/>
    <w:basedOn w:val="Standaard"/>
    <w:next w:val="Standaard"/>
    <w:link w:val="Kop5Char"/>
    <w:uiPriority w:val="9"/>
    <w:unhideWhenUsed/>
    <w:qFormat/>
    <w:rsid w:val="00053E0C"/>
    <w:pPr>
      <w:keepNext/>
      <w:keepLines/>
      <w:numPr>
        <w:ilvl w:val="4"/>
        <w:numId w:val="3"/>
      </w:numPr>
      <w:spacing w:before="200"/>
      <w:outlineLvl w:val="4"/>
    </w:pPr>
    <w:rPr>
      <w:rFonts w:asciiTheme="majorHAnsi" w:eastAsiaTheme="majorEastAsia" w:hAnsiTheme="majorHAnsi" w:cstheme="majorBidi"/>
      <w:color w:val="226A74" w:themeColor="accent1" w:themeShade="7F"/>
    </w:rPr>
  </w:style>
  <w:style w:type="paragraph" w:styleId="Kop6">
    <w:name w:val="heading 6"/>
    <w:aliases w:val="Bijlage 2"/>
    <w:basedOn w:val="Standaard"/>
    <w:next w:val="Standaard"/>
    <w:link w:val="Kop6Char"/>
    <w:uiPriority w:val="9"/>
    <w:unhideWhenUsed/>
    <w:qFormat/>
    <w:rsid w:val="00053E0C"/>
    <w:pPr>
      <w:keepNext/>
      <w:keepLines/>
      <w:numPr>
        <w:ilvl w:val="5"/>
        <w:numId w:val="3"/>
      </w:numPr>
      <w:spacing w:before="200"/>
      <w:outlineLvl w:val="5"/>
    </w:pPr>
    <w:rPr>
      <w:rFonts w:asciiTheme="majorHAnsi" w:eastAsiaTheme="majorEastAsia" w:hAnsiTheme="majorHAnsi" w:cstheme="majorBidi"/>
      <w:i/>
      <w:iCs/>
      <w:color w:val="226A74" w:themeColor="accent1" w:themeShade="7F"/>
    </w:rPr>
  </w:style>
  <w:style w:type="paragraph" w:styleId="Kop7">
    <w:name w:val="heading 7"/>
    <w:basedOn w:val="Standaard"/>
    <w:next w:val="Standaard"/>
    <w:link w:val="Kop7Char"/>
    <w:uiPriority w:val="9"/>
    <w:unhideWhenUsed/>
    <w:qFormat/>
    <w:rsid w:val="00053E0C"/>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aliases w:val="Legal Level 1.1.1."/>
    <w:basedOn w:val="Standaard"/>
    <w:next w:val="Standaard"/>
    <w:link w:val="Kop8Char"/>
    <w:uiPriority w:val="9"/>
    <w:unhideWhenUsed/>
    <w:qFormat/>
    <w:rsid w:val="00053E0C"/>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unhideWhenUsed/>
    <w:qFormat/>
    <w:rsid w:val="00053E0C"/>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Standaard"/>
    <w:uiPriority w:val="1"/>
    <w:qFormat/>
    <w:rsid w:val="003C0272"/>
    <w:pPr>
      <w:numPr>
        <w:numId w:val="4"/>
      </w:numPr>
    </w:pPr>
    <w:rPr>
      <w:rFonts w:eastAsia="Calibri" w:cs="Arial"/>
      <w:color w:val="000000"/>
    </w:rPr>
  </w:style>
  <w:style w:type="paragraph" w:customStyle="1" w:styleId="Opsomming2">
    <w:name w:val="Opsomming 2"/>
    <w:basedOn w:val="Standaard"/>
    <w:uiPriority w:val="1"/>
    <w:qFormat/>
    <w:rsid w:val="003C0272"/>
    <w:pPr>
      <w:numPr>
        <w:ilvl w:val="1"/>
        <w:numId w:val="4"/>
      </w:numPr>
    </w:pPr>
  </w:style>
  <w:style w:type="paragraph" w:customStyle="1" w:styleId="Nummering">
    <w:name w:val="Nummering"/>
    <w:basedOn w:val="Opsomming"/>
    <w:uiPriority w:val="1"/>
    <w:qFormat/>
    <w:rsid w:val="003C0272"/>
    <w:pPr>
      <w:numPr>
        <w:numId w:val="1"/>
      </w:numPr>
    </w:pPr>
  </w:style>
  <w:style w:type="paragraph" w:customStyle="1" w:styleId="Subkop1">
    <w:name w:val="Subkop 1"/>
    <w:basedOn w:val="Standaard"/>
    <w:next w:val="Standaard"/>
    <w:uiPriority w:val="1"/>
    <w:qFormat/>
    <w:rsid w:val="00E775CD"/>
    <w:pPr>
      <w:spacing w:after="240"/>
    </w:pPr>
    <w:rPr>
      <w:b/>
      <w:color w:val="000000" w:themeColor="text1"/>
      <w:sz w:val="22"/>
      <w:szCs w:val="22"/>
    </w:rPr>
  </w:style>
  <w:style w:type="paragraph" w:customStyle="1" w:styleId="Subkop2">
    <w:name w:val="Subkop 2"/>
    <w:basedOn w:val="Standaard"/>
    <w:next w:val="Standaard"/>
    <w:uiPriority w:val="1"/>
    <w:qFormat/>
    <w:rsid w:val="00CF297D"/>
    <w:rPr>
      <w:rFonts w:cs="Arial"/>
      <w:i/>
    </w:rPr>
  </w:style>
  <w:style w:type="paragraph" w:styleId="Bijschrift">
    <w:name w:val="caption"/>
    <w:basedOn w:val="Standaard"/>
    <w:next w:val="Standaard"/>
    <w:unhideWhenUsed/>
    <w:qFormat/>
    <w:rsid w:val="008A67BF"/>
    <w:rPr>
      <w:bCs/>
      <w:i/>
      <w:color w:val="000000" w:themeColor="text1"/>
      <w:sz w:val="15"/>
    </w:rPr>
  </w:style>
  <w:style w:type="table" w:customStyle="1" w:styleId="Speciaal">
    <w:name w:val="Speciaal"/>
    <w:basedOn w:val="Standaardtabel"/>
    <w:uiPriority w:val="99"/>
    <w:rsid w:val="00EB1645"/>
    <w:pPr>
      <w:spacing w:after="0" w:line="200" w:lineRule="atLeast"/>
    </w:pPr>
    <w:rPr>
      <w:rFonts w:asciiTheme="minorHAnsi" w:hAnsiTheme="minorHAnsi"/>
      <w:color w:val="4B575F" w:themeColor="text2"/>
      <w:sz w:val="16"/>
    </w:rPr>
    <w:tblPr>
      <w:tblInd w:w="113" w:type="dxa"/>
      <w:tblBorders>
        <w:top w:val="single" w:sz="4" w:space="0" w:color="61C2D0" w:themeColor="accent1"/>
        <w:left w:val="single" w:sz="4" w:space="0" w:color="61C2D0" w:themeColor="accent1"/>
        <w:bottom w:val="single" w:sz="4" w:space="0" w:color="61C2D0" w:themeColor="accent1"/>
        <w:right w:val="single" w:sz="4" w:space="0" w:color="61C2D0" w:themeColor="accent1"/>
        <w:insideH w:val="single" w:sz="4" w:space="0" w:color="61C2D0" w:themeColor="accent1"/>
        <w:insideV w:val="single" w:sz="4" w:space="0" w:color="61C2D0" w:themeColor="accent1"/>
      </w:tblBorders>
    </w:tblPr>
    <w:tblStylePr w:type="firstRow">
      <w:rPr>
        <w:b/>
        <w:caps/>
        <w:smallCaps w:val="0"/>
        <w:color w:val="FFFFFF" w:themeColor="background1"/>
        <w:sz w:val="14"/>
      </w:rPr>
      <w:tblPr/>
      <w:tcPr>
        <w:tcBorders>
          <w:top w:val="single" w:sz="4" w:space="0" w:color="61C2D0" w:themeColor="accent1"/>
          <w:left w:val="single" w:sz="4" w:space="0" w:color="61C2D0" w:themeColor="accent1"/>
          <w:bottom w:val="single" w:sz="4" w:space="0" w:color="61C2D0" w:themeColor="accent1"/>
          <w:right w:val="single" w:sz="4" w:space="0" w:color="61C2D0" w:themeColor="accent1"/>
          <w:insideH w:val="single" w:sz="4" w:space="0" w:color="61C2D0" w:themeColor="accent1"/>
          <w:insideV w:val="single" w:sz="4" w:space="0" w:color="61C2D0" w:themeColor="accent1"/>
        </w:tcBorders>
        <w:shd w:val="clear" w:color="auto" w:fill="61C2D0" w:themeFill="accent1"/>
      </w:tcPr>
    </w:tblStylePr>
  </w:style>
  <w:style w:type="table" w:styleId="Tabelraster">
    <w:name w:val="Table Grid"/>
    <w:basedOn w:val="Standaardtabel"/>
    <w:uiPriority w:val="39"/>
    <w:rsid w:val="001A7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qFormat/>
    <w:rsid w:val="00666B2C"/>
    <w:pPr>
      <w:numPr>
        <w:ilvl w:val="1"/>
      </w:numPr>
      <w:spacing w:before="80"/>
    </w:pPr>
    <w:rPr>
      <w:rFonts w:asciiTheme="majorHAnsi" w:eastAsiaTheme="majorEastAsia" w:hAnsiTheme="majorHAnsi" w:cstheme="majorBidi"/>
      <w:b/>
      <w:iCs/>
      <w:color w:val="4B575F" w:themeColor="text2"/>
      <w:sz w:val="56"/>
      <w:szCs w:val="56"/>
    </w:rPr>
  </w:style>
  <w:style w:type="character" w:styleId="Tekstvantijdelijkeaanduiding">
    <w:name w:val="Placeholder Text"/>
    <w:basedOn w:val="Standaardalinea-lettertype"/>
    <w:uiPriority w:val="99"/>
    <w:semiHidden/>
    <w:rsid w:val="00611E8D"/>
    <w:rPr>
      <w:color w:val="808080"/>
    </w:rPr>
  </w:style>
  <w:style w:type="paragraph" w:styleId="Koptekst">
    <w:name w:val="header"/>
    <w:basedOn w:val="Standaard"/>
    <w:link w:val="KoptekstChar"/>
    <w:uiPriority w:val="99"/>
    <w:unhideWhenUsed/>
    <w:rsid w:val="00EB1645"/>
    <w:pPr>
      <w:tabs>
        <w:tab w:val="center" w:pos="4536"/>
        <w:tab w:val="right" w:pos="9072"/>
      </w:tabs>
    </w:pPr>
    <w:rPr>
      <w:color w:val="4B575F" w:themeColor="text2"/>
    </w:rPr>
  </w:style>
  <w:style w:type="character" w:customStyle="1" w:styleId="KoptekstChar">
    <w:name w:val="Koptekst Char"/>
    <w:basedOn w:val="Standaardalinea-lettertype"/>
    <w:link w:val="Koptekst"/>
    <w:uiPriority w:val="99"/>
    <w:rsid w:val="00EB1645"/>
    <w:rPr>
      <w:rFonts w:asciiTheme="minorHAnsi" w:hAnsiTheme="minorHAnsi"/>
      <w:color w:val="4B575F" w:themeColor="text2"/>
    </w:rPr>
  </w:style>
  <w:style w:type="paragraph" w:styleId="Voettekst">
    <w:name w:val="footer"/>
    <w:basedOn w:val="Standaard"/>
    <w:link w:val="VoettekstChar"/>
    <w:uiPriority w:val="99"/>
    <w:unhideWhenUsed/>
    <w:rsid w:val="00CF297D"/>
    <w:pPr>
      <w:tabs>
        <w:tab w:val="right" w:pos="9656"/>
      </w:tabs>
    </w:pPr>
    <w:rPr>
      <w:color w:val="61C2D0" w:themeColor="accent1"/>
    </w:rPr>
  </w:style>
  <w:style w:type="character" w:customStyle="1" w:styleId="VoettekstChar">
    <w:name w:val="Voettekst Char"/>
    <w:basedOn w:val="Standaardalinea-lettertype"/>
    <w:link w:val="Voettekst"/>
    <w:uiPriority w:val="99"/>
    <w:rsid w:val="00CF297D"/>
    <w:rPr>
      <w:rFonts w:ascii="Lucida Grande" w:eastAsiaTheme="minorEastAsia" w:hAnsi="Lucida Grande" w:cs="Georgia"/>
      <w:color w:val="61C2D0" w:themeColor="accent1"/>
      <w:sz w:val="18"/>
      <w:szCs w:val="18"/>
      <w:lang w:eastAsia="nl-NL"/>
    </w:rPr>
  </w:style>
  <w:style w:type="character" w:customStyle="1" w:styleId="Kop1Char">
    <w:name w:val="Kop 1 Char"/>
    <w:aliases w:val="Hoofdstuk Char,kop 1 Char,Section Heading Char,sectionHeading Char,Hoofdstuk (1.) Char,hoofdstuk Char"/>
    <w:basedOn w:val="Standaardalinea-lettertype"/>
    <w:link w:val="Kop1"/>
    <w:rsid w:val="00083717"/>
    <w:rPr>
      <w:rFonts w:asciiTheme="majorHAnsi" w:eastAsiaTheme="majorEastAsia" w:hAnsiTheme="majorHAnsi" w:cstheme="majorBidi"/>
      <w:bCs/>
      <w:color w:val="3A9FB5" w:themeColor="background2" w:themeShade="80"/>
      <w:sz w:val="32"/>
      <w:szCs w:val="40"/>
    </w:rPr>
  </w:style>
  <w:style w:type="character" w:customStyle="1" w:styleId="Kop2Char">
    <w:name w:val="Kop 2 Char"/>
    <w:aliases w:val="Paragraaf Char,kop 2 Char,Reset numbering Char,Paragraaf (1.1) Char,paragraaf Char"/>
    <w:basedOn w:val="Standaardalinea-lettertype"/>
    <w:link w:val="Kop2"/>
    <w:uiPriority w:val="9"/>
    <w:rsid w:val="00A461B8"/>
    <w:rPr>
      <w:rFonts w:asciiTheme="minorHAnsi" w:hAnsiTheme="minorHAnsi"/>
      <w:noProof/>
      <w:color w:val="3A9FB5" w:themeColor="background2" w:themeShade="80"/>
      <w:sz w:val="20"/>
      <w:szCs w:val="22"/>
    </w:rPr>
  </w:style>
  <w:style w:type="character" w:customStyle="1" w:styleId="Kop3Char">
    <w:name w:val="Kop 3 Char"/>
    <w:aliases w:val="Subparagraaf Char,Voorwoord Char,Level 1 - 1 Char,Sub-paragraaf Char"/>
    <w:basedOn w:val="Standaardalinea-lettertype"/>
    <w:link w:val="Kop30"/>
    <w:uiPriority w:val="2"/>
    <w:rsid w:val="00983F50"/>
    <w:rPr>
      <w:rFonts w:asciiTheme="majorHAnsi" w:eastAsiaTheme="majorEastAsia" w:hAnsiTheme="majorHAnsi" w:cstheme="majorBidi"/>
      <w:bCs/>
      <w:color w:val="3A9FB5" w:themeColor="background2" w:themeShade="80"/>
    </w:rPr>
  </w:style>
  <w:style w:type="character" w:customStyle="1" w:styleId="Kop4Char">
    <w:name w:val="Kop 4 Char"/>
    <w:aliases w:val="Level 2 - a Char"/>
    <w:basedOn w:val="Standaardalinea-lettertype"/>
    <w:link w:val="Kop4"/>
    <w:uiPriority w:val="9"/>
    <w:rsid w:val="00545081"/>
    <w:rPr>
      <w:rFonts w:asciiTheme="majorHAnsi" w:eastAsiaTheme="majorEastAsia" w:hAnsiTheme="majorHAnsi" w:cstheme="majorBidi"/>
      <w:bCs/>
      <w:iCs/>
      <w:color w:val="3A9FB5" w:themeColor="background2" w:themeShade="80"/>
    </w:rPr>
  </w:style>
  <w:style w:type="character" w:customStyle="1" w:styleId="Kop5Char">
    <w:name w:val="Kop 5 Char"/>
    <w:aliases w:val="Level 3 - i Char,Bijlage 1 Char"/>
    <w:basedOn w:val="Standaardalinea-lettertype"/>
    <w:link w:val="Kop5"/>
    <w:uiPriority w:val="9"/>
    <w:rsid w:val="00053E0C"/>
    <w:rPr>
      <w:rFonts w:asciiTheme="majorHAnsi" w:eastAsiaTheme="majorEastAsia" w:hAnsiTheme="majorHAnsi" w:cstheme="majorBidi"/>
      <w:color w:val="226A74" w:themeColor="accent1" w:themeShade="7F"/>
    </w:rPr>
  </w:style>
  <w:style w:type="character" w:customStyle="1" w:styleId="Kop6Char">
    <w:name w:val="Kop 6 Char"/>
    <w:aliases w:val="Bijlage 2 Char"/>
    <w:basedOn w:val="Standaardalinea-lettertype"/>
    <w:link w:val="Kop6"/>
    <w:uiPriority w:val="9"/>
    <w:rsid w:val="00053E0C"/>
    <w:rPr>
      <w:rFonts w:asciiTheme="majorHAnsi" w:eastAsiaTheme="majorEastAsia" w:hAnsiTheme="majorHAnsi" w:cstheme="majorBidi"/>
      <w:i/>
      <w:iCs/>
      <w:color w:val="226A74" w:themeColor="accent1" w:themeShade="7F"/>
    </w:rPr>
  </w:style>
  <w:style w:type="character" w:customStyle="1" w:styleId="Kop7Char">
    <w:name w:val="Kop 7 Char"/>
    <w:basedOn w:val="Standaardalinea-lettertype"/>
    <w:link w:val="Kop7"/>
    <w:uiPriority w:val="9"/>
    <w:rsid w:val="00053E0C"/>
    <w:rPr>
      <w:rFonts w:asciiTheme="majorHAnsi" w:eastAsiaTheme="majorEastAsia" w:hAnsiTheme="majorHAnsi" w:cstheme="majorBidi"/>
      <w:i/>
      <w:iCs/>
      <w:color w:val="404040" w:themeColor="text1" w:themeTint="BF"/>
    </w:rPr>
  </w:style>
  <w:style w:type="character" w:customStyle="1" w:styleId="Kop8Char">
    <w:name w:val="Kop 8 Char"/>
    <w:aliases w:val="Legal Level 1.1.1. Char"/>
    <w:basedOn w:val="Standaardalinea-lettertype"/>
    <w:link w:val="Kop8"/>
    <w:uiPriority w:val="9"/>
    <w:rsid w:val="00053E0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053E0C"/>
    <w:rPr>
      <w:rFonts w:asciiTheme="majorHAnsi" w:eastAsiaTheme="majorEastAsia" w:hAnsiTheme="majorHAnsi" w:cstheme="majorBidi"/>
      <w:i/>
      <w:iCs/>
      <w:color w:val="404040" w:themeColor="text1" w:themeTint="BF"/>
      <w:sz w:val="20"/>
      <w:szCs w:val="20"/>
    </w:rPr>
  </w:style>
  <w:style w:type="character" w:customStyle="1" w:styleId="OndertitelChar">
    <w:name w:val="Ondertitel Char"/>
    <w:basedOn w:val="Standaardalinea-lettertype"/>
    <w:link w:val="Ondertitel"/>
    <w:rsid w:val="00666B2C"/>
    <w:rPr>
      <w:rFonts w:asciiTheme="majorHAnsi" w:eastAsiaTheme="majorEastAsia" w:hAnsiTheme="majorHAnsi" w:cstheme="majorBidi"/>
      <w:b/>
      <w:iCs/>
      <w:color w:val="4B575F" w:themeColor="text2"/>
      <w:sz w:val="56"/>
      <w:szCs w:val="56"/>
    </w:rPr>
  </w:style>
  <w:style w:type="paragraph" w:styleId="Titel">
    <w:name w:val="Title"/>
    <w:basedOn w:val="Standaard"/>
    <w:link w:val="TitelChar"/>
    <w:qFormat/>
    <w:rsid w:val="00EB1645"/>
    <w:pPr>
      <w:spacing w:line="880" w:lineRule="exact"/>
    </w:pPr>
    <w:rPr>
      <w:b/>
      <w:color w:val="61C2D0" w:themeColor="accent1"/>
      <w:spacing w:val="-6"/>
      <w:sz w:val="92"/>
    </w:rPr>
  </w:style>
  <w:style w:type="character" w:customStyle="1" w:styleId="TitelChar">
    <w:name w:val="Titel Char"/>
    <w:basedOn w:val="Standaardalinea-lettertype"/>
    <w:link w:val="Titel"/>
    <w:rsid w:val="00EB1645"/>
    <w:rPr>
      <w:rFonts w:asciiTheme="minorHAnsi" w:hAnsiTheme="minorHAnsi"/>
      <w:b/>
      <w:color w:val="61C2D0" w:themeColor="accent1"/>
      <w:spacing w:val="-6"/>
      <w:sz w:val="92"/>
    </w:rPr>
  </w:style>
  <w:style w:type="paragraph" w:customStyle="1" w:styleId="Bijlage">
    <w:name w:val="Bijlage"/>
    <w:basedOn w:val="Kop1"/>
    <w:next w:val="Standaard"/>
    <w:uiPriority w:val="3"/>
    <w:qFormat/>
    <w:rsid w:val="00E775CD"/>
    <w:pPr>
      <w:numPr>
        <w:numId w:val="2"/>
      </w:numPr>
    </w:pPr>
  </w:style>
  <w:style w:type="paragraph" w:styleId="Inhopg1">
    <w:name w:val="toc 1"/>
    <w:basedOn w:val="Standaard"/>
    <w:next w:val="Standaard"/>
    <w:autoRedefine/>
    <w:uiPriority w:val="39"/>
    <w:unhideWhenUsed/>
    <w:rsid w:val="00E26BD4"/>
    <w:pPr>
      <w:pBdr>
        <w:bottom w:val="single" w:sz="4" w:space="1" w:color="000000" w:themeColor="text1"/>
      </w:pBdr>
      <w:tabs>
        <w:tab w:val="left" w:pos="0"/>
        <w:tab w:val="left" w:pos="567"/>
        <w:tab w:val="right" w:pos="8875"/>
      </w:tabs>
      <w:spacing w:before="240" w:after="80"/>
      <w:ind w:left="567" w:hanging="567"/>
    </w:pPr>
    <w:rPr>
      <w:rFonts w:asciiTheme="majorHAnsi" w:hAnsiTheme="majorHAnsi"/>
      <w:b/>
      <w:bCs/>
      <w:noProof/>
      <w:color w:val="000000" w:themeColor="text1"/>
      <w:sz w:val="22"/>
    </w:rPr>
  </w:style>
  <w:style w:type="paragraph" w:styleId="Inhopg2">
    <w:name w:val="toc 2"/>
    <w:basedOn w:val="Standaard"/>
    <w:next w:val="Standaard"/>
    <w:autoRedefine/>
    <w:uiPriority w:val="39"/>
    <w:unhideWhenUsed/>
    <w:rsid w:val="00E26BD4"/>
    <w:pPr>
      <w:pBdr>
        <w:bottom w:val="single" w:sz="4" w:space="1" w:color="FFFFFF" w:themeColor="background1"/>
      </w:pBdr>
      <w:tabs>
        <w:tab w:val="left" w:pos="0"/>
        <w:tab w:val="left" w:pos="567"/>
        <w:tab w:val="right" w:pos="8874"/>
      </w:tabs>
      <w:ind w:left="567" w:hanging="567"/>
    </w:pPr>
    <w:rPr>
      <w:rFonts w:asciiTheme="majorHAnsi" w:hAnsiTheme="majorHAnsi"/>
      <w:noProof/>
    </w:rPr>
  </w:style>
  <w:style w:type="paragraph" w:styleId="Inhopg3">
    <w:name w:val="toc 3"/>
    <w:basedOn w:val="Standaard"/>
    <w:next w:val="Standaard"/>
    <w:autoRedefine/>
    <w:uiPriority w:val="39"/>
    <w:unhideWhenUsed/>
    <w:rsid w:val="00E26BD4"/>
    <w:pPr>
      <w:tabs>
        <w:tab w:val="left" w:pos="567"/>
        <w:tab w:val="right" w:pos="8874"/>
      </w:tabs>
      <w:ind w:left="567" w:right="680" w:hanging="567"/>
    </w:pPr>
    <w:rPr>
      <w:rFonts w:asciiTheme="majorHAnsi" w:hAnsiTheme="majorHAnsi"/>
      <w:noProof/>
    </w:rPr>
  </w:style>
  <w:style w:type="paragraph" w:customStyle="1" w:styleId="Kop-zonder-nr">
    <w:name w:val="Kop-zonder-nr"/>
    <w:basedOn w:val="Standaard"/>
    <w:next w:val="Standaard"/>
    <w:uiPriority w:val="3"/>
    <w:qFormat/>
    <w:rsid w:val="00CF297D"/>
    <w:pPr>
      <w:spacing w:after="720" w:line="440" w:lineRule="exact"/>
    </w:pPr>
    <w:rPr>
      <w:b/>
      <w:color w:val="000000" w:themeColor="text1"/>
      <w:sz w:val="40"/>
      <w:szCs w:val="28"/>
    </w:rPr>
  </w:style>
  <w:style w:type="paragraph" w:customStyle="1" w:styleId="Kopinhoud">
    <w:name w:val="Kop inhoud"/>
    <w:basedOn w:val="Kop-zonder-nr"/>
    <w:rsid w:val="00EB1645"/>
    <w:rPr>
      <w:rFonts w:asciiTheme="majorHAnsi" w:hAnsiTheme="majorHAnsi"/>
    </w:rPr>
  </w:style>
  <w:style w:type="paragraph" w:styleId="Ballontekst">
    <w:name w:val="Balloon Text"/>
    <w:basedOn w:val="Standaard"/>
    <w:link w:val="BallontekstChar"/>
    <w:uiPriority w:val="99"/>
    <w:semiHidden/>
    <w:unhideWhenUsed/>
    <w:rsid w:val="0055715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5715C"/>
    <w:rPr>
      <w:rFonts w:ascii="Tahoma" w:eastAsiaTheme="minorEastAsia" w:hAnsi="Tahoma" w:cs="Tahoma"/>
      <w:sz w:val="16"/>
      <w:szCs w:val="16"/>
      <w:lang w:eastAsia="nl-NL"/>
    </w:rPr>
  </w:style>
  <w:style w:type="paragraph" w:styleId="Lijstalinea">
    <w:name w:val="List Paragraph"/>
    <w:aliases w:val="Reference List"/>
    <w:basedOn w:val="Standaard"/>
    <w:link w:val="LijstalineaChar"/>
    <w:uiPriority w:val="34"/>
    <w:qFormat/>
    <w:rsid w:val="001D50CB"/>
    <w:pPr>
      <w:ind w:left="720"/>
      <w:contextualSpacing/>
    </w:pPr>
  </w:style>
  <w:style w:type="paragraph" w:styleId="Plattetekst">
    <w:name w:val="Body Text"/>
    <w:basedOn w:val="Standaard"/>
    <w:link w:val="PlattetekstChar"/>
    <w:uiPriority w:val="99"/>
    <w:unhideWhenUsed/>
    <w:rsid w:val="004178E3"/>
    <w:pPr>
      <w:spacing w:after="120" w:line="240" w:lineRule="auto"/>
    </w:pPr>
    <w:rPr>
      <w:rFonts w:ascii="Calibri" w:eastAsia="Times New Roman" w:hAnsi="Calibri" w:cs="Times New Roman"/>
      <w:sz w:val="22"/>
      <w:szCs w:val="22"/>
    </w:rPr>
  </w:style>
  <w:style w:type="character" w:customStyle="1" w:styleId="PlattetekstChar">
    <w:name w:val="Platte tekst Char"/>
    <w:basedOn w:val="Standaardalinea-lettertype"/>
    <w:link w:val="Plattetekst"/>
    <w:uiPriority w:val="99"/>
    <w:rsid w:val="004178E3"/>
    <w:rPr>
      <w:rFonts w:ascii="Calibri" w:eastAsia="Times New Roman" w:hAnsi="Calibri" w:cs="Times New Roman"/>
      <w:sz w:val="22"/>
      <w:szCs w:val="22"/>
    </w:rPr>
  </w:style>
  <w:style w:type="character" w:styleId="Hyperlink">
    <w:name w:val="Hyperlink"/>
    <w:basedOn w:val="Standaardalinea-lettertype"/>
    <w:uiPriority w:val="99"/>
    <w:unhideWhenUsed/>
    <w:rsid w:val="004178E3"/>
    <w:rPr>
      <w:color w:val="000000" w:themeColor="hyperlink"/>
      <w:u w:val="single"/>
    </w:rPr>
  </w:style>
  <w:style w:type="paragraph" w:customStyle="1" w:styleId="Default">
    <w:name w:val="Default"/>
    <w:rsid w:val="00CD78C4"/>
    <w:pPr>
      <w:autoSpaceDE w:val="0"/>
      <w:autoSpaceDN w:val="0"/>
      <w:adjustRightInd w:val="0"/>
      <w:spacing w:after="0" w:line="240" w:lineRule="auto"/>
    </w:pPr>
    <w:rPr>
      <w:rFonts w:ascii="Arial" w:hAnsi="Arial" w:cs="Arial"/>
      <w:color w:val="000000"/>
      <w:sz w:val="24"/>
      <w:szCs w:val="24"/>
    </w:rPr>
  </w:style>
  <w:style w:type="paragraph" w:styleId="Kopvaninhoudsopgave">
    <w:name w:val="TOC Heading"/>
    <w:basedOn w:val="Kop1"/>
    <w:next w:val="Standaard"/>
    <w:uiPriority w:val="39"/>
    <w:unhideWhenUsed/>
    <w:qFormat/>
    <w:rsid w:val="008F4896"/>
    <w:pPr>
      <w:numPr>
        <w:numId w:val="0"/>
      </w:numPr>
      <w:spacing w:before="240" w:line="259" w:lineRule="auto"/>
      <w:outlineLvl w:val="9"/>
    </w:pPr>
    <w:rPr>
      <w:b/>
      <w:bCs w:val="0"/>
      <w:color w:val="349FAF" w:themeColor="accent1" w:themeShade="BF"/>
      <w:szCs w:val="32"/>
      <w:lang w:eastAsia="nl-NL"/>
    </w:rPr>
  </w:style>
  <w:style w:type="character" w:styleId="Verwijzingopmerking">
    <w:name w:val="annotation reference"/>
    <w:uiPriority w:val="99"/>
    <w:rsid w:val="001A6433"/>
    <w:rPr>
      <w:sz w:val="16"/>
    </w:rPr>
  </w:style>
  <w:style w:type="paragraph" w:styleId="Tekstopmerking">
    <w:name w:val="annotation text"/>
    <w:basedOn w:val="Standaard"/>
    <w:link w:val="TekstopmerkingChar"/>
    <w:uiPriority w:val="99"/>
    <w:rsid w:val="001A6433"/>
    <w:pPr>
      <w:keepLines/>
      <w:spacing w:line="220" w:lineRule="atLeast"/>
      <w:ind w:left="1080"/>
    </w:pPr>
    <w:rPr>
      <w:rFonts w:ascii="Times New Roman" w:eastAsia="Times New Roman" w:hAnsi="Times New Roman" w:cs="Times New Roman"/>
      <w:szCs w:val="20"/>
      <w:lang w:val="x-none"/>
    </w:rPr>
  </w:style>
  <w:style w:type="character" w:customStyle="1" w:styleId="TekstopmerkingChar">
    <w:name w:val="Tekst opmerking Char"/>
    <w:basedOn w:val="Standaardalinea-lettertype"/>
    <w:link w:val="Tekstopmerking"/>
    <w:uiPriority w:val="99"/>
    <w:rsid w:val="001A6433"/>
    <w:rPr>
      <w:rFonts w:ascii="Times New Roman" w:eastAsia="Times New Roman" w:hAnsi="Times New Roman" w:cs="Times New Roman"/>
      <w:szCs w:val="20"/>
      <w:lang w:val="x-none"/>
    </w:rPr>
  </w:style>
  <w:style w:type="paragraph" w:styleId="Tekstzonderopmaak">
    <w:name w:val="Plain Text"/>
    <w:basedOn w:val="Standaard"/>
    <w:link w:val="TekstzonderopmaakChar1"/>
    <w:uiPriority w:val="99"/>
    <w:rsid w:val="001A6433"/>
    <w:pPr>
      <w:spacing w:line="240" w:lineRule="auto"/>
    </w:pPr>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rsid w:val="001A6433"/>
    <w:rPr>
      <w:rFonts w:ascii="Consolas" w:hAnsi="Consolas" w:cs="Consolas"/>
      <w:sz w:val="21"/>
      <w:szCs w:val="21"/>
    </w:rPr>
  </w:style>
  <w:style w:type="character" w:customStyle="1" w:styleId="TekstzonderopmaakChar1">
    <w:name w:val="Tekst zonder opmaak Char1"/>
    <w:link w:val="Tekstzonderopmaak"/>
    <w:uiPriority w:val="99"/>
    <w:rsid w:val="001A6433"/>
    <w:rPr>
      <w:rFonts w:ascii="Courier New" w:eastAsia="Times New Roman" w:hAnsi="Courier New" w:cs="Times New Roman"/>
      <w:sz w:val="20"/>
      <w:szCs w:val="20"/>
      <w:lang w:val="x-none" w:eastAsia="x-none"/>
    </w:rPr>
  </w:style>
  <w:style w:type="paragraph" w:customStyle="1" w:styleId="rocvakop1">
    <w:name w:val="rocvakop1"/>
    <w:basedOn w:val="Standaard"/>
    <w:rsid w:val="0090697D"/>
    <w:pPr>
      <w:spacing w:line="240" w:lineRule="auto"/>
    </w:pPr>
    <w:rPr>
      <w:rFonts w:ascii="Verdana" w:eastAsia="Arial Unicode MS" w:hAnsi="Verdana" w:cs="Arial Unicode MS"/>
      <w:b/>
      <w:bCs/>
      <w:color w:val="DE2139"/>
      <w:sz w:val="28"/>
      <w:szCs w:val="28"/>
      <w:lang w:eastAsia="nl-NL"/>
    </w:rPr>
  </w:style>
  <w:style w:type="paragraph" w:customStyle="1" w:styleId="OpmaakprofielKop1">
    <w:name w:val="Opmaakprofiel Kop 1"/>
    <w:aliases w:val="hoofdstuk + Times New Roman"/>
    <w:basedOn w:val="Kop1"/>
    <w:rsid w:val="0090697D"/>
    <w:pPr>
      <w:keepLines w:val="0"/>
      <w:numPr>
        <w:numId w:val="6"/>
      </w:numPr>
      <w:spacing w:line="240" w:lineRule="auto"/>
    </w:pPr>
    <w:rPr>
      <w:rFonts w:ascii="Times New Roman" w:eastAsia="Times New Roman" w:hAnsi="Times New Roman" w:cs="Times New Roman"/>
      <w:color w:val="auto"/>
      <w:kern w:val="28"/>
      <w:sz w:val="24"/>
      <w:szCs w:val="20"/>
    </w:rPr>
  </w:style>
  <w:style w:type="paragraph" w:customStyle="1" w:styleId="contract2">
    <w:name w:val="contract 2"/>
    <w:basedOn w:val="Standaard"/>
    <w:rsid w:val="0090697D"/>
    <w:pPr>
      <w:numPr>
        <w:ilvl w:val="1"/>
        <w:numId w:val="6"/>
      </w:numPr>
      <w:spacing w:line="240" w:lineRule="auto"/>
    </w:pPr>
    <w:rPr>
      <w:rFonts w:ascii="Times New Roman" w:eastAsia="Times New Roman" w:hAnsi="Times New Roman" w:cs="Times New Roman"/>
      <w:sz w:val="20"/>
      <w:szCs w:val="20"/>
    </w:rPr>
  </w:style>
  <w:style w:type="paragraph" w:customStyle="1" w:styleId="Kop3a">
    <w:name w:val="Kop 3a"/>
    <w:basedOn w:val="Kop30"/>
    <w:link w:val="Kop3aChar"/>
    <w:qFormat/>
    <w:rsid w:val="00E375DD"/>
    <w:pPr>
      <w:tabs>
        <w:tab w:val="clear" w:pos="680"/>
      </w:tabs>
      <w:spacing w:before="40" w:line="260" w:lineRule="atLeast"/>
      <w:ind w:left="709" w:hanging="720"/>
    </w:pPr>
    <w:rPr>
      <w:bCs w:val="0"/>
      <w:szCs w:val="20"/>
    </w:rPr>
  </w:style>
  <w:style w:type="character" w:customStyle="1" w:styleId="Kop3aChar">
    <w:name w:val="Kop 3a Char"/>
    <w:basedOn w:val="Standaardalinea-lettertype"/>
    <w:link w:val="Kop3a"/>
    <w:rsid w:val="00E375DD"/>
    <w:rPr>
      <w:rFonts w:asciiTheme="majorHAnsi" w:eastAsiaTheme="majorEastAsia" w:hAnsiTheme="majorHAnsi" w:cstheme="majorBidi"/>
      <w:color w:val="3A9FB5" w:themeColor="background2" w:themeShade="80"/>
      <w:szCs w:val="20"/>
    </w:rPr>
  </w:style>
  <w:style w:type="paragraph" w:customStyle="1" w:styleId="1Brieftekst">
    <w:name w:val="1_Brieftekst"/>
    <w:basedOn w:val="Standaard"/>
    <w:qFormat/>
    <w:rsid w:val="00250509"/>
    <w:pPr>
      <w:tabs>
        <w:tab w:val="left" w:pos="284"/>
        <w:tab w:val="left" w:pos="567"/>
        <w:tab w:val="left" w:pos="5500"/>
        <w:tab w:val="right" w:pos="6634"/>
      </w:tabs>
      <w:spacing w:line="260" w:lineRule="atLeast"/>
    </w:pPr>
    <w:rPr>
      <w:rFonts w:cstheme="minorBidi"/>
      <w:sz w:val="19"/>
      <w:szCs w:val="24"/>
    </w:rPr>
  </w:style>
  <w:style w:type="paragraph" w:customStyle="1" w:styleId="9Contactgegevens">
    <w:name w:val="9_Contactgegevens"/>
    <w:basedOn w:val="Standaard"/>
    <w:qFormat/>
    <w:rsid w:val="00250509"/>
    <w:pPr>
      <w:spacing w:line="220" w:lineRule="exact"/>
    </w:pPr>
    <w:rPr>
      <w:rFonts w:cstheme="minorBidi"/>
      <w:color w:val="452777"/>
      <w:sz w:val="16"/>
      <w:szCs w:val="24"/>
    </w:rPr>
  </w:style>
  <w:style w:type="paragraph" w:customStyle="1" w:styleId="2Adres">
    <w:name w:val="2_Adres"/>
    <w:basedOn w:val="1Brieftekst"/>
    <w:qFormat/>
    <w:rsid w:val="00250509"/>
    <w:pPr>
      <w:spacing w:line="260" w:lineRule="exact"/>
    </w:pPr>
    <w:rPr>
      <w:sz w:val="16"/>
    </w:rPr>
  </w:style>
  <w:style w:type="paragraph" w:customStyle="1" w:styleId="4Kenmerk">
    <w:name w:val="4_Kenmerk"/>
    <w:basedOn w:val="1Brieftekst"/>
    <w:qFormat/>
    <w:rsid w:val="00250509"/>
    <w:pPr>
      <w:spacing w:line="240" w:lineRule="exact"/>
    </w:pPr>
    <w:rPr>
      <w:sz w:val="16"/>
    </w:rPr>
  </w:style>
  <w:style w:type="paragraph" w:customStyle="1" w:styleId="3KenmerkKop">
    <w:name w:val="3_Kenmerk Kop"/>
    <w:basedOn w:val="4Kenmerk"/>
    <w:next w:val="4Kenmerk"/>
    <w:qFormat/>
    <w:rsid w:val="00250509"/>
    <w:rPr>
      <w:b/>
    </w:rPr>
  </w:style>
  <w:style w:type="paragraph" w:customStyle="1" w:styleId="5Datum">
    <w:name w:val="5_Datum"/>
    <w:basedOn w:val="4Kenmerk"/>
    <w:next w:val="4Kenmerk"/>
    <w:qFormat/>
    <w:rsid w:val="00250509"/>
  </w:style>
  <w:style w:type="paragraph" w:customStyle="1" w:styleId="6Onderwerp">
    <w:name w:val="6_Onderwerp"/>
    <w:basedOn w:val="4Kenmerk"/>
    <w:next w:val="4Kenmerk"/>
    <w:qFormat/>
    <w:rsid w:val="00250509"/>
  </w:style>
  <w:style w:type="paragraph" w:customStyle="1" w:styleId="7Opsomming">
    <w:name w:val="7_Opsomming"/>
    <w:basedOn w:val="1Brieftekst"/>
    <w:qFormat/>
    <w:rsid w:val="00250509"/>
    <w:pPr>
      <w:numPr>
        <w:numId w:val="7"/>
      </w:numPr>
    </w:pPr>
  </w:style>
  <w:style w:type="paragraph" w:customStyle="1" w:styleId="8Nummering">
    <w:name w:val="8_Nummering"/>
    <w:basedOn w:val="1Brieftekst"/>
    <w:qFormat/>
    <w:rsid w:val="00250509"/>
    <w:pPr>
      <w:numPr>
        <w:numId w:val="8"/>
      </w:numPr>
    </w:pPr>
  </w:style>
  <w:style w:type="numbering" w:customStyle="1" w:styleId="OpmaakprofielOpmaakprofielOpmaakprofielGenummerdLinks1cmVerkeerd-o">
    <w:name w:val="Opmaakprofiel Opmaakprofiel Opmaakprofiel Genummerd Links:  1 cm Verkeerd-o..."/>
    <w:basedOn w:val="Geenlijst"/>
    <w:rsid w:val="00250509"/>
    <w:pPr>
      <w:numPr>
        <w:numId w:val="10"/>
      </w:numPr>
    </w:pPr>
  </w:style>
  <w:style w:type="paragraph" w:styleId="Geenafstand">
    <w:name w:val="No Spacing"/>
    <w:link w:val="GeenafstandChar"/>
    <w:uiPriority w:val="1"/>
    <w:qFormat/>
    <w:rsid w:val="00250509"/>
    <w:pPr>
      <w:shd w:val="clear" w:color="auto" w:fill="FFFFFF"/>
      <w:spacing w:after="0" w:line="240" w:lineRule="auto"/>
      <w:ind w:right="1319"/>
    </w:pPr>
    <w:rPr>
      <w:rFonts w:ascii="Source Sans Pro Light" w:eastAsiaTheme="minorEastAsia" w:hAnsi="Source Sans Pro Light" w:cs="Times New Roman"/>
      <w:sz w:val="20"/>
      <w:szCs w:val="20"/>
    </w:rPr>
  </w:style>
  <w:style w:type="paragraph" w:customStyle="1" w:styleId="Kopbasis">
    <w:name w:val="Kopbasis"/>
    <w:basedOn w:val="Standaard"/>
    <w:next w:val="Plattetekst"/>
    <w:rsid w:val="00250509"/>
    <w:pPr>
      <w:keepNext/>
      <w:keepLines/>
      <w:spacing w:before="140" w:line="220" w:lineRule="atLeast"/>
      <w:ind w:left="1080"/>
    </w:pPr>
    <w:rPr>
      <w:rFonts w:ascii="Arial" w:eastAsia="Times New Roman" w:hAnsi="Arial" w:cs="Times New Roman"/>
      <w:spacing w:val="-4"/>
      <w:kern w:val="28"/>
      <w:sz w:val="22"/>
      <w:szCs w:val="20"/>
    </w:rPr>
  </w:style>
  <w:style w:type="paragraph" w:customStyle="1" w:styleId="Voetnootbasis">
    <w:name w:val="Voetnootbasis"/>
    <w:basedOn w:val="Standaard"/>
    <w:rsid w:val="00250509"/>
    <w:pPr>
      <w:keepLines/>
      <w:spacing w:line="220" w:lineRule="atLeast"/>
      <w:ind w:left="1080"/>
    </w:pPr>
    <w:rPr>
      <w:rFonts w:ascii="Times New Roman" w:eastAsia="Times New Roman" w:hAnsi="Times New Roman" w:cs="Times New Roman"/>
      <w:szCs w:val="20"/>
    </w:rPr>
  </w:style>
  <w:style w:type="paragraph" w:customStyle="1" w:styleId="Blokcitaat">
    <w:name w:val="Blokcitaat"/>
    <w:basedOn w:val="Plattetekst"/>
    <w:rsid w:val="00250509"/>
    <w:pPr>
      <w:keepLines/>
      <w:pBdr>
        <w:left w:val="single" w:sz="36" w:space="3" w:color="808080"/>
        <w:bottom w:val="single" w:sz="48" w:space="3" w:color="FFFFFF"/>
      </w:pBdr>
      <w:spacing w:after="60" w:line="220" w:lineRule="atLeast"/>
      <w:ind w:left="1440" w:right="720"/>
    </w:pPr>
    <w:rPr>
      <w:rFonts w:ascii="Times New Roman" w:hAnsi="Times New Roman"/>
      <w:i/>
      <w:sz w:val="20"/>
      <w:szCs w:val="20"/>
      <w:lang w:val="x-none"/>
    </w:rPr>
  </w:style>
  <w:style w:type="paragraph" w:customStyle="1" w:styleId="Plattetekstbijeenhouden">
    <w:name w:val="Platte tekst bijeenhouden"/>
    <w:basedOn w:val="Plattetekst"/>
    <w:rsid w:val="00250509"/>
    <w:pPr>
      <w:keepNext/>
      <w:spacing w:after="220" w:line="220" w:lineRule="atLeast"/>
    </w:pPr>
    <w:rPr>
      <w:rFonts w:ascii="Times New Roman" w:hAnsi="Times New Roman"/>
      <w:sz w:val="20"/>
      <w:szCs w:val="20"/>
      <w:lang w:val="x-none"/>
    </w:rPr>
  </w:style>
  <w:style w:type="paragraph" w:customStyle="1" w:styleId="Figuur">
    <w:name w:val="Figuur"/>
    <w:basedOn w:val="Standaard"/>
    <w:next w:val="Bijschrift"/>
    <w:rsid w:val="00250509"/>
    <w:pPr>
      <w:keepNext/>
      <w:spacing w:line="240" w:lineRule="auto"/>
      <w:ind w:left="1080"/>
    </w:pPr>
    <w:rPr>
      <w:rFonts w:ascii="Times New Roman" w:eastAsia="Times New Roman" w:hAnsi="Times New Roman" w:cs="Times New Roman"/>
      <w:sz w:val="20"/>
      <w:szCs w:val="20"/>
    </w:rPr>
  </w:style>
  <w:style w:type="paragraph" w:customStyle="1" w:styleId="Documentlabel">
    <w:name w:val="Documentlabel"/>
    <w:basedOn w:val="Kopbasis"/>
    <w:next w:val="Plattetekst"/>
    <w:rsid w:val="00250509"/>
    <w:pPr>
      <w:spacing w:before="160"/>
    </w:pPr>
    <w:rPr>
      <w:rFonts w:ascii="Times New Roman" w:hAnsi="Times New Roman"/>
      <w:spacing w:val="-30"/>
      <w:sz w:val="60"/>
    </w:rPr>
  </w:style>
  <w:style w:type="character" w:styleId="Eindnootmarkering">
    <w:name w:val="endnote reference"/>
    <w:semiHidden/>
    <w:rsid w:val="00250509"/>
    <w:rPr>
      <w:b/>
      <w:vertAlign w:val="superscript"/>
    </w:rPr>
  </w:style>
  <w:style w:type="paragraph" w:styleId="Eindnoottekst">
    <w:name w:val="endnote text"/>
    <w:basedOn w:val="Voetnootbasis"/>
    <w:link w:val="EindnoottekstChar"/>
    <w:rsid w:val="00250509"/>
  </w:style>
  <w:style w:type="character" w:customStyle="1" w:styleId="EindnoottekstChar">
    <w:name w:val="Eindnoottekst Char"/>
    <w:basedOn w:val="Standaardalinea-lettertype"/>
    <w:link w:val="Eindnoottekst"/>
    <w:rsid w:val="00250509"/>
    <w:rPr>
      <w:rFonts w:ascii="Times New Roman" w:eastAsia="Times New Roman" w:hAnsi="Times New Roman" w:cs="Times New Roman"/>
      <w:szCs w:val="20"/>
    </w:rPr>
  </w:style>
  <w:style w:type="paragraph" w:customStyle="1" w:styleId="Koptekstbasis">
    <w:name w:val="Koptekstbasis"/>
    <w:basedOn w:val="Standaard"/>
    <w:rsid w:val="00250509"/>
    <w:pPr>
      <w:keepLines/>
      <w:tabs>
        <w:tab w:val="center" w:pos="4320"/>
        <w:tab w:val="right" w:pos="8640"/>
      </w:tabs>
      <w:spacing w:line="240" w:lineRule="auto"/>
    </w:pPr>
    <w:rPr>
      <w:rFonts w:ascii="Arial" w:eastAsia="Times New Roman" w:hAnsi="Arial" w:cs="Times New Roman"/>
      <w:spacing w:val="-4"/>
      <w:sz w:val="20"/>
      <w:szCs w:val="20"/>
    </w:rPr>
  </w:style>
  <w:style w:type="character" w:styleId="Voetnootmarkering">
    <w:name w:val="footnote reference"/>
    <w:rsid w:val="00250509"/>
    <w:rPr>
      <w:vertAlign w:val="superscript"/>
    </w:rPr>
  </w:style>
  <w:style w:type="paragraph" w:styleId="Voetnoottekst">
    <w:name w:val="footnote text"/>
    <w:basedOn w:val="Voetnootbasis"/>
    <w:link w:val="VoetnoottekstChar"/>
    <w:rsid w:val="00250509"/>
    <w:rPr>
      <w:lang w:val="x-none"/>
    </w:rPr>
  </w:style>
  <w:style w:type="character" w:customStyle="1" w:styleId="VoetnoottekstChar">
    <w:name w:val="Voetnoottekst Char"/>
    <w:basedOn w:val="Standaardalinea-lettertype"/>
    <w:link w:val="Voetnoottekst"/>
    <w:rsid w:val="00250509"/>
    <w:rPr>
      <w:rFonts w:ascii="Times New Roman" w:eastAsia="Times New Roman" w:hAnsi="Times New Roman" w:cs="Times New Roman"/>
      <w:szCs w:val="20"/>
      <w:lang w:val="x-none"/>
    </w:rPr>
  </w:style>
  <w:style w:type="paragraph" w:styleId="Index1">
    <w:name w:val="index 1"/>
    <w:basedOn w:val="Indexbasis"/>
    <w:semiHidden/>
    <w:rsid w:val="00250509"/>
    <w:pPr>
      <w:tabs>
        <w:tab w:val="right" w:pos="4080"/>
      </w:tabs>
      <w:ind w:hanging="360"/>
    </w:pPr>
  </w:style>
  <w:style w:type="paragraph" w:customStyle="1" w:styleId="Indexbasis">
    <w:name w:val="Indexbasis"/>
    <w:basedOn w:val="Standaard"/>
    <w:rsid w:val="00250509"/>
    <w:pPr>
      <w:spacing w:line="220" w:lineRule="atLeast"/>
      <w:ind w:left="360"/>
    </w:pPr>
    <w:rPr>
      <w:rFonts w:ascii="Times New Roman" w:eastAsia="Times New Roman" w:hAnsi="Times New Roman" w:cs="Times New Roman"/>
      <w:sz w:val="20"/>
      <w:szCs w:val="20"/>
    </w:rPr>
  </w:style>
  <w:style w:type="paragraph" w:styleId="Index2">
    <w:name w:val="index 2"/>
    <w:basedOn w:val="Indexbasis"/>
    <w:semiHidden/>
    <w:rsid w:val="00250509"/>
    <w:pPr>
      <w:tabs>
        <w:tab w:val="right" w:pos="4080"/>
      </w:tabs>
      <w:ind w:left="720" w:hanging="360"/>
    </w:pPr>
  </w:style>
  <w:style w:type="paragraph" w:styleId="Index3">
    <w:name w:val="index 3"/>
    <w:basedOn w:val="Indexbasis"/>
    <w:semiHidden/>
    <w:rsid w:val="00250509"/>
    <w:pPr>
      <w:tabs>
        <w:tab w:val="right" w:pos="4080"/>
      </w:tabs>
      <w:ind w:left="720" w:hanging="360"/>
    </w:pPr>
  </w:style>
  <w:style w:type="paragraph" w:styleId="Index4">
    <w:name w:val="index 4"/>
    <w:basedOn w:val="Indexbasis"/>
    <w:semiHidden/>
    <w:rsid w:val="00250509"/>
    <w:pPr>
      <w:tabs>
        <w:tab w:val="right" w:pos="4080"/>
      </w:tabs>
      <w:ind w:left="720" w:hanging="360"/>
    </w:pPr>
  </w:style>
  <w:style w:type="paragraph" w:styleId="Index5">
    <w:name w:val="index 5"/>
    <w:basedOn w:val="Indexbasis"/>
    <w:semiHidden/>
    <w:rsid w:val="00250509"/>
    <w:pPr>
      <w:tabs>
        <w:tab w:val="right" w:pos="4080"/>
      </w:tabs>
      <w:ind w:left="720" w:hanging="360"/>
    </w:pPr>
  </w:style>
  <w:style w:type="paragraph" w:styleId="Indexkop">
    <w:name w:val="index heading"/>
    <w:basedOn w:val="Kopbasis"/>
    <w:next w:val="Index1"/>
    <w:semiHidden/>
    <w:rsid w:val="00250509"/>
    <w:pPr>
      <w:keepLines w:val="0"/>
      <w:spacing w:before="440"/>
      <w:ind w:left="0"/>
    </w:pPr>
    <w:rPr>
      <w:b/>
      <w:caps/>
      <w:spacing w:val="0"/>
      <w:kern w:val="0"/>
      <w:sz w:val="24"/>
    </w:rPr>
  </w:style>
  <w:style w:type="paragraph" w:customStyle="1" w:styleId="Sectiekop">
    <w:name w:val="Sectiekop"/>
    <w:basedOn w:val="Kop1"/>
    <w:rsid w:val="00250509"/>
    <w:pPr>
      <w:pageBreakBefore/>
      <w:numPr>
        <w:numId w:val="5"/>
      </w:numPr>
      <w:shd w:val="pct10" w:color="auto" w:fill="auto"/>
      <w:spacing w:before="220" w:after="220" w:line="280" w:lineRule="atLeast"/>
      <w:ind w:firstLine="1077"/>
    </w:pPr>
    <w:rPr>
      <w:rFonts w:ascii="Arial" w:eastAsia="Times New Roman" w:hAnsi="Arial" w:cs="Times New Roman"/>
      <w:bCs w:val="0"/>
      <w:color w:val="auto"/>
      <w:spacing w:val="-10"/>
      <w:kern w:val="28"/>
      <w:position w:val="6"/>
      <w:sz w:val="24"/>
      <w:szCs w:val="20"/>
    </w:rPr>
  </w:style>
  <w:style w:type="paragraph" w:styleId="Inhopg6">
    <w:name w:val="toc 6"/>
    <w:basedOn w:val="Standaard"/>
    <w:next w:val="Standaard"/>
    <w:autoRedefine/>
    <w:semiHidden/>
    <w:rsid w:val="00250509"/>
    <w:pPr>
      <w:spacing w:line="240" w:lineRule="auto"/>
      <w:ind w:left="1000"/>
    </w:pPr>
    <w:rPr>
      <w:rFonts w:ascii="Times New Roman" w:eastAsia="Times New Roman" w:hAnsi="Times New Roman" w:cs="Times New Roman"/>
      <w:szCs w:val="20"/>
    </w:rPr>
  </w:style>
  <w:style w:type="character" w:styleId="Regelnummer">
    <w:name w:val="line number"/>
    <w:rsid w:val="00250509"/>
    <w:rPr>
      <w:sz w:val="18"/>
    </w:rPr>
  </w:style>
  <w:style w:type="paragraph" w:styleId="Lijst">
    <w:name w:val="List"/>
    <w:basedOn w:val="Plattetekst"/>
    <w:rsid w:val="00250509"/>
    <w:pPr>
      <w:spacing w:after="220" w:line="220" w:lineRule="atLeast"/>
      <w:ind w:left="1440" w:hanging="360"/>
    </w:pPr>
    <w:rPr>
      <w:rFonts w:ascii="Times New Roman" w:hAnsi="Times New Roman"/>
      <w:sz w:val="20"/>
      <w:szCs w:val="20"/>
      <w:lang w:val="x-none"/>
    </w:rPr>
  </w:style>
  <w:style w:type="paragraph" w:styleId="Lijstopsomteken">
    <w:name w:val="List Bullet"/>
    <w:basedOn w:val="Lijst"/>
    <w:rsid w:val="00250509"/>
    <w:pPr>
      <w:numPr>
        <w:numId w:val="11"/>
      </w:numPr>
      <w:ind w:right="720"/>
    </w:pPr>
  </w:style>
  <w:style w:type="paragraph" w:styleId="Lijstnummering">
    <w:name w:val="List Number"/>
    <w:basedOn w:val="Lijst"/>
    <w:rsid w:val="00250509"/>
    <w:pPr>
      <w:ind w:left="1800" w:right="720"/>
    </w:pPr>
  </w:style>
  <w:style w:type="paragraph" w:styleId="Macrotekst">
    <w:name w:val="macro"/>
    <w:basedOn w:val="Standaard"/>
    <w:link w:val="MacrotekstChar"/>
    <w:semiHidden/>
    <w:rsid w:val="00250509"/>
    <w:pPr>
      <w:spacing w:line="240" w:lineRule="auto"/>
      <w:ind w:left="1080"/>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250509"/>
    <w:rPr>
      <w:rFonts w:ascii="Courier New" w:eastAsia="Times New Roman" w:hAnsi="Courier New" w:cs="Times New Roman"/>
      <w:sz w:val="20"/>
      <w:szCs w:val="20"/>
    </w:rPr>
  </w:style>
  <w:style w:type="character" w:styleId="Paginanummer">
    <w:name w:val="page number"/>
    <w:rsid w:val="00250509"/>
    <w:rPr>
      <w:rFonts w:ascii="Arial" w:hAnsi="Arial"/>
      <w:b/>
      <w:sz w:val="18"/>
    </w:rPr>
  </w:style>
  <w:style w:type="paragraph" w:customStyle="1" w:styleId="Subtitelvoorblad">
    <w:name w:val="Subtitel voorblad"/>
    <w:basedOn w:val="Titelvoorblad"/>
    <w:next w:val="Plattetekst"/>
    <w:rsid w:val="00250509"/>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250509"/>
    <w:pPr>
      <w:spacing w:before="1800" w:line="240" w:lineRule="atLeast"/>
    </w:pPr>
    <w:rPr>
      <w:b/>
      <w:spacing w:val="-48"/>
      <w:sz w:val="72"/>
    </w:rPr>
  </w:style>
  <w:style w:type="character" w:customStyle="1" w:styleId="Superscript">
    <w:name w:val="Superscript"/>
    <w:rsid w:val="00250509"/>
    <w:rPr>
      <w:b/>
      <w:vertAlign w:val="superscript"/>
    </w:rPr>
  </w:style>
  <w:style w:type="paragraph" w:customStyle="1" w:styleId="Inhopgbasis">
    <w:name w:val="Inhopg.basis"/>
    <w:basedOn w:val="Standaard"/>
    <w:rsid w:val="00250509"/>
    <w:pPr>
      <w:tabs>
        <w:tab w:val="right" w:leader="dot" w:pos="6480"/>
      </w:tabs>
      <w:spacing w:after="220" w:line="220" w:lineRule="atLeast"/>
    </w:pPr>
    <w:rPr>
      <w:rFonts w:ascii="Arial" w:eastAsia="Times New Roman" w:hAnsi="Arial" w:cs="Times New Roman"/>
      <w:sz w:val="20"/>
      <w:szCs w:val="20"/>
    </w:rPr>
  </w:style>
  <w:style w:type="paragraph" w:styleId="Lijstmetafbeeldingen">
    <w:name w:val="table of figures"/>
    <w:basedOn w:val="Inhopgbasis"/>
    <w:semiHidden/>
    <w:rsid w:val="00250509"/>
    <w:pPr>
      <w:ind w:left="1440" w:hanging="360"/>
    </w:pPr>
  </w:style>
  <w:style w:type="paragraph" w:styleId="Inhopg4">
    <w:name w:val="toc 4"/>
    <w:basedOn w:val="Inhopgbasis"/>
    <w:semiHidden/>
    <w:rsid w:val="00250509"/>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250509"/>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rsid w:val="00250509"/>
    <w:pPr>
      <w:spacing w:before="400" w:after="440"/>
    </w:pPr>
    <w:rPr>
      <w:rFonts w:ascii="Times New Roman" w:hAnsi="Times New Roman"/>
      <w:spacing w:val="-30"/>
      <w:sz w:val="60"/>
    </w:rPr>
  </w:style>
  <w:style w:type="paragraph" w:customStyle="1" w:styleId="Voetteksteerstepagina">
    <w:name w:val="Voettekst eerste pagina"/>
    <w:basedOn w:val="Voettekst"/>
    <w:rsid w:val="00250509"/>
    <w:pPr>
      <w:keepLines/>
      <w:pBdr>
        <w:bottom w:val="single" w:sz="6" w:space="1" w:color="auto"/>
      </w:pBdr>
      <w:tabs>
        <w:tab w:val="clear" w:pos="9656"/>
        <w:tab w:val="center" w:pos="4320"/>
        <w:tab w:val="right" w:pos="8640"/>
      </w:tabs>
      <w:spacing w:before="600" w:line="240" w:lineRule="auto"/>
    </w:pPr>
    <w:rPr>
      <w:rFonts w:ascii="Arial" w:eastAsia="Times New Roman" w:hAnsi="Arial" w:cs="Times New Roman"/>
      <w:b/>
      <w:color w:val="auto"/>
      <w:spacing w:val="-4"/>
      <w:sz w:val="20"/>
      <w:szCs w:val="20"/>
    </w:rPr>
  </w:style>
  <w:style w:type="paragraph" w:customStyle="1" w:styleId="Voettekstevenpagina">
    <w:name w:val="Voettekst even pagina"/>
    <w:basedOn w:val="Voettekst"/>
    <w:rsid w:val="00250509"/>
    <w:pPr>
      <w:keepLines/>
      <w:pBdr>
        <w:bottom w:val="single" w:sz="6" w:space="1" w:color="auto"/>
      </w:pBdr>
      <w:tabs>
        <w:tab w:val="clear" w:pos="9656"/>
        <w:tab w:val="center" w:pos="4320"/>
        <w:tab w:val="right" w:pos="8640"/>
      </w:tabs>
      <w:spacing w:before="600" w:line="240" w:lineRule="auto"/>
    </w:pPr>
    <w:rPr>
      <w:rFonts w:ascii="Arial" w:eastAsia="Times New Roman" w:hAnsi="Arial" w:cs="Times New Roman"/>
      <w:b/>
      <w:color w:val="auto"/>
      <w:spacing w:val="-4"/>
      <w:sz w:val="20"/>
      <w:szCs w:val="20"/>
    </w:rPr>
  </w:style>
  <w:style w:type="paragraph" w:customStyle="1" w:styleId="Voettekstonevenpagina">
    <w:name w:val="Voettekst oneven pagina"/>
    <w:basedOn w:val="Voettekst"/>
    <w:rsid w:val="00250509"/>
    <w:pPr>
      <w:keepLines/>
      <w:pBdr>
        <w:bottom w:val="single" w:sz="6" w:space="1" w:color="auto"/>
      </w:pBdr>
      <w:tabs>
        <w:tab w:val="clear" w:pos="9656"/>
        <w:tab w:val="center" w:pos="4320"/>
        <w:tab w:val="right" w:pos="8640"/>
      </w:tabs>
      <w:spacing w:before="600" w:line="240" w:lineRule="auto"/>
    </w:pPr>
    <w:rPr>
      <w:rFonts w:ascii="Arial" w:eastAsia="Times New Roman" w:hAnsi="Arial" w:cs="Times New Roman"/>
      <w:b/>
      <w:color w:val="auto"/>
      <w:spacing w:val="-4"/>
      <w:sz w:val="20"/>
      <w:szCs w:val="20"/>
    </w:rPr>
  </w:style>
  <w:style w:type="paragraph" w:customStyle="1" w:styleId="Kopteksteerstepagina">
    <w:name w:val="Koptekst eerste pagina"/>
    <w:basedOn w:val="Koptekst"/>
    <w:rsid w:val="00250509"/>
    <w:pPr>
      <w:keepLines/>
      <w:tabs>
        <w:tab w:val="clear" w:pos="4536"/>
        <w:tab w:val="clear" w:pos="9072"/>
        <w:tab w:val="center" w:pos="4320"/>
        <w:tab w:val="right" w:pos="8640"/>
      </w:tabs>
      <w:spacing w:line="240" w:lineRule="auto"/>
    </w:pPr>
    <w:rPr>
      <w:rFonts w:ascii="Arial" w:eastAsia="Times New Roman" w:hAnsi="Arial" w:cs="Times New Roman"/>
      <w:color w:val="auto"/>
      <w:spacing w:val="-4"/>
      <w:sz w:val="20"/>
      <w:szCs w:val="20"/>
    </w:rPr>
  </w:style>
  <w:style w:type="paragraph" w:customStyle="1" w:styleId="Koptekstevenpagina">
    <w:name w:val="Koptekst even pagina"/>
    <w:basedOn w:val="Koptekst"/>
    <w:rsid w:val="00250509"/>
    <w:pPr>
      <w:keepLines/>
      <w:tabs>
        <w:tab w:val="clear" w:pos="4536"/>
        <w:tab w:val="clear" w:pos="9072"/>
        <w:tab w:val="center" w:pos="4320"/>
        <w:tab w:val="right" w:pos="8640"/>
      </w:tabs>
      <w:spacing w:line="240" w:lineRule="auto"/>
    </w:pPr>
    <w:rPr>
      <w:rFonts w:ascii="Arial" w:eastAsia="Times New Roman" w:hAnsi="Arial" w:cs="Times New Roman"/>
      <w:color w:val="auto"/>
      <w:spacing w:val="-4"/>
      <w:sz w:val="20"/>
      <w:szCs w:val="20"/>
    </w:rPr>
  </w:style>
  <w:style w:type="paragraph" w:customStyle="1" w:styleId="Koptekstonevenpagina">
    <w:name w:val="Koptekst oneven pagina"/>
    <w:basedOn w:val="Koptekst"/>
    <w:rsid w:val="00250509"/>
    <w:pPr>
      <w:keepLines/>
      <w:tabs>
        <w:tab w:val="clear" w:pos="4536"/>
        <w:tab w:val="clear" w:pos="9072"/>
        <w:tab w:val="center" w:pos="4320"/>
        <w:tab w:val="right" w:pos="8640"/>
      </w:tabs>
      <w:spacing w:line="240" w:lineRule="auto"/>
    </w:pPr>
    <w:rPr>
      <w:rFonts w:ascii="Arial" w:eastAsia="Times New Roman" w:hAnsi="Arial" w:cs="Times New Roman"/>
      <w:color w:val="auto"/>
      <w:spacing w:val="-4"/>
      <w:sz w:val="20"/>
      <w:szCs w:val="20"/>
    </w:rPr>
  </w:style>
  <w:style w:type="paragraph" w:customStyle="1" w:styleId="Hoofdstuklabel">
    <w:name w:val="Hoofdstuklabel"/>
    <w:basedOn w:val="Kopbasis"/>
    <w:next w:val="Hoofdstuktitel"/>
    <w:rsid w:val="00250509"/>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250509"/>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250509"/>
    <w:pPr>
      <w:spacing w:before="0" w:line="400" w:lineRule="atLeast"/>
    </w:pPr>
    <w:rPr>
      <w:i/>
      <w:spacing w:val="-14"/>
      <w:sz w:val="34"/>
    </w:rPr>
  </w:style>
  <w:style w:type="paragraph" w:styleId="Plattetekstinspringen">
    <w:name w:val="Body Text Indent"/>
    <w:basedOn w:val="Plattetekst"/>
    <w:link w:val="PlattetekstinspringenChar"/>
    <w:rsid w:val="00250509"/>
    <w:pPr>
      <w:spacing w:after="220" w:line="220" w:lineRule="atLeast"/>
      <w:ind w:left="1440"/>
    </w:pPr>
    <w:rPr>
      <w:rFonts w:ascii="Times New Roman" w:hAnsi="Times New Roman"/>
      <w:sz w:val="20"/>
      <w:szCs w:val="20"/>
    </w:rPr>
  </w:style>
  <w:style w:type="character" w:customStyle="1" w:styleId="PlattetekstinspringenChar">
    <w:name w:val="Platte tekst inspringen Char"/>
    <w:basedOn w:val="Standaardalinea-lettertype"/>
    <w:link w:val="Plattetekstinspringen"/>
    <w:rsid w:val="00250509"/>
    <w:rPr>
      <w:rFonts w:ascii="Times New Roman" w:eastAsia="Times New Roman" w:hAnsi="Times New Roman" w:cs="Times New Roman"/>
      <w:sz w:val="20"/>
      <w:szCs w:val="20"/>
    </w:rPr>
  </w:style>
  <w:style w:type="paragraph" w:styleId="Lijstnummering5">
    <w:name w:val="List Number 5"/>
    <w:basedOn w:val="Lijstnummering"/>
    <w:rsid w:val="00250509"/>
    <w:pPr>
      <w:ind w:left="3240"/>
    </w:pPr>
  </w:style>
  <w:style w:type="paragraph" w:styleId="Lijstnummering4">
    <w:name w:val="List Number 4"/>
    <w:basedOn w:val="Lijstnummering"/>
    <w:rsid w:val="00250509"/>
    <w:pPr>
      <w:ind w:left="2880"/>
    </w:pPr>
  </w:style>
  <w:style w:type="paragraph" w:styleId="Lijstnummering3">
    <w:name w:val="List Number 3"/>
    <w:basedOn w:val="Lijstnummering"/>
    <w:rsid w:val="00250509"/>
    <w:pPr>
      <w:ind w:left="2520"/>
    </w:pPr>
  </w:style>
  <w:style w:type="paragraph" w:styleId="Lijstopsomteken5">
    <w:name w:val="List Bullet 5"/>
    <w:basedOn w:val="Lijstopsomteken"/>
    <w:rsid w:val="00250509"/>
    <w:pPr>
      <w:ind w:left="3240"/>
    </w:pPr>
  </w:style>
  <w:style w:type="paragraph" w:styleId="Lijstopsomteken4">
    <w:name w:val="List Bullet 4"/>
    <w:basedOn w:val="Lijstopsomteken"/>
    <w:rsid w:val="00250509"/>
    <w:pPr>
      <w:ind w:left="2880"/>
    </w:pPr>
  </w:style>
  <w:style w:type="paragraph" w:styleId="Lijstopsomteken3">
    <w:name w:val="List Bullet 3"/>
    <w:basedOn w:val="Lijstopsomteken"/>
    <w:rsid w:val="00250509"/>
    <w:pPr>
      <w:ind w:left="2520"/>
    </w:pPr>
  </w:style>
  <w:style w:type="paragraph" w:styleId="Lijstopsomteken2">
    <w:name w:val="List Bullet 2"/>
    <w:basedOn w:val="Lijstopsomteken"/>
    <w:rsid w:val="00250509"/>
    <w:pPr>
      <w:ind w:left="2160"/>
    </w:pPr>
  </w:style>
  <w:style w:type="paragraph" w:styleId="Lijst5">
    <w:name w:val="List 5"/>
    <w:basedOn w:val="Lijst"/>
    <w:rsid w:val="00250509"/>
    <w:pPr>
      <w:ind w:left="2880"/>
    </w:pPr>
  </w:style>
  <w:style w:type="paragraph" w:styleId="Lijst4">
    <w:name w:val="List 4"/>
    <w:basedOn w:val="Lijst"/>
    <w:rsid w:val="00250509"/>
    <w:pPr>
      <w:ind w:left="2520"/>
    </w:pPr>
  </w:style>
  <w:style w:type="paragraph" w:styleId="Lijst3">
    <w:name w:val="List 3"/>
    <w:basedOn w:val="Lijst"/>
    <w:rsid w:val="00250509"/>
    <w:pPr>
      <w:ind w:left="2160"/>
    </w:pPr>
  </w:style>
  <w:style w:type="paragraph" w:styleId="Lijst2">
    <w:name w:val="List 2"/>
    <w:basedOn w:val="Lijst"/>
    <w:rsid w:val="00250509"/>
    <w:pPr>
      <w:ind w:left="1800"/>
    </w:pPr>
  </w:style>
  <w:style w:type="paragraph" w:styleId="Inhopg7">
    <w:name w:val="toc 7"/>
    <w:basedOn w:val="Standaard"/>
    <w:next w:val="Standaard"/>
    <w:autoRedefine/>
    <w:semiHidden/>
    <w:rsid w:val="00250509"/>
    <w:pPr>
      <w:spacing w:line="240" w:lineRule="auto"/>
      <w:ind w:left="1200"/>
    </w:pPr>
    <w:rPr>
      <w:rFonts w:ascii="Times New Roman" w:eastAsia="Times New Roman" w:hAnsi="Times New Roman" w:cs="Times New Roman"/>
      <w:szCs w:val="20"/>
    </w:rPr>
  </w:style>
  <w:style w:type="paragraph" w:styleId="Lijstnummering2">
    <w:name w:val="List Number 2"/>
    <w:basedOn w:val="Lijstnummering"/>
    <w:rsid w:val="00250509"/>
    <w:pPr>
      <w:ind w:left="2160"/>
    </w:pPr>
  </w:style>
  <w:style w:type="paragraph" w:styleId="Lijstvoortzetting">
    <w:name w:val="List Continue"/>
    <w:basedOn w:val="Lijst"/>
    <w:rsid w:val="00250509"/>
    <w:pPr>
      <w:ind w:left="1800" w:firstLine="0"/>
    </w:pPr>
  </w:style>
  <w:style w:type="paragraph" w:styleId="Lijstvoortzetting2">
    <w:name w:val="List Continue 2"/>
    <w:basedOn w:val="Lijstvoortzetting"/>
    <w:rsid w:val="00250509"/>
    <w:pPr>
      <w:ind w:left="2160"/>
    </w:pPr>
  </w:style>
  <w:style w:type="paragraph" w:styleId="Lijstvoortzetting3">
    <w:name w:val="List Continue 3"/>
    <w:basedOn w:val="Lijstvoortzetting"/>
    <w:rsid w:val="00250509"/>
    <w:pPr>
      <w:ind w:left="2520"/>
    </w:pPr>
  </w:style>
  <w:style w:type="paragraph" w:styleId="Lijstvoortzetting4">
    <w:name w:val="List Continue 4"/>
    <w:basedOn w:val="Lijstvoortzetting"/>
    <w:rsid w:val="00250509"/>
    <w:pPr>
      <w:ind w:left="2880"/>
    </w:pPr>
  </w:style>
  <w:style w:type="paragraph" w:styleId="Lijstvoortzetting5">
    <w:name w:val="List Continue 5"/>
    <w:basedOn w:val="Lijstvoortzetting"/>
    <w:rsid w:val="00250509"/>
    <w:pPr>
      <w:ind w:left="3240"/>
    </w:pPr>
  </w:style>
  <w:style w:type="paragraph" w:styleId="Standaardinspringing">
    <w:name w:val="Normal Indent"/>
    <w:basedOn w:val="Standaard"/>
    <w:rsid w:val="00250509"/>
    <w:pPr>
      <w:spacing w:line="240" w:lineRule="auto"/>
      <w:ind w:left="1440"/>
    </w:pPr>
    <w:rPr>
      <w:rFonts w:ascii="Times New Roman" w:eastAsia="Times New Roman" w:hAnsi="Times New Roman" w:cs="Times New Roman"/>
      <w:sz w:val="20"/>
      <w:szCs w:val="20"/>
    </w:rPr>
  </w:style>
  <w:style w:type="paragraph" w:customStyle="1" w:styleId="Adresafzender">
    <w:name w:val="Adres afzender"/>
    <w:basedOn w:val="Standaard"/>
    <w:rsid w:val="00250509"/>
    <w:pPr>
      <w:keepLines/>
      <w:framePr w:w="2160" w:h="1200" w:wrap="notBeside" w:vAnchor="page" w:hAnchor="page" w:x="9241" w:y="673" w:anchorLock="1"/>
      <w:spacing w:line="220" w:lineRule="atLeast"/>
    </w:pPr>
    <w:rPr>
      <w:rFonts w:ascii="Times New Roman" w:eastAsia="Times New Roman" w:hAnsi="Times New Roman" w:cs="Times New Roman"/>
      <w:sz w:val="16"/>
      <w:szCs w:val="20"/>
    </w:rPr>
  </w:style>
  <w:style w:type="character" w:customStyle="1" w:styleId="Slogan">
    <w:name w:val="Slogan"/>
    <w:rsid w:val="00250509"/>
    <w:rPr>
      <w:i/>
      <w:spacing w:val="-6"/>
      <w:sz w:val="24"/>
    </w:rPr>
  </w:style>
  <w:style w:type="paragraph" w:customStyle="1" w:styleId="Bedrijfsnaam">
    <w:name w:val="Bedrijfsnaam"/>
    <w:basedOn w:val="Documentlabel"/>
    <w:rsid w:val="00250509"/>
    <w:pPr>
      <w:spacing w:before="0"/>
    </w:pPr>
  </w:style>
  <w:style w:type="paragraph" w:customStyle="1" w:styleId="Onderdeellabel">
    <w:name w:val="Onderdeellabel"/>
    <w:basedOn w:val="Kopbasis"/>
    <w:next w:val="Standaard"/>
    <w:rsid w:val="00250509"/>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250509"/>
    <w:pPr>
      <w:keepNext/>
      <w:keepLines/>
      <w:spacing w:after="160" w:line="400" w:lineRule="atLeast"/>
      <w:ind w:left="1080" w:right="2160"/>
    </w:pPr>
    <w:rPr>
      <w:rFonts w:ascii="Times New Roman" w:eastAsia="Times New Roman" w:hAnsi="Times New Roman" w:cs="Times New Roman"/>
      <w:i/>
      <w:spacing w:val="-14"/>
      <w:kern w:val="28"/>
      <w:sz w:val="34"/>
      <w:szCs w:val="20"/>
    </w:rPr>
  </w:style>
  <w:style w:type="paragraph" w:customStyle="1" w:styleId="Onderdeeltitel">
    <w:name w:val="Onderdeeltitel"/>
    <w:basedOn w:val="Kopbasis"/>
    <w:next w:val="Onderdeelsubtitel"/>
    <w:rsid w:val="00250509"/>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250509"/>
    <w:pPr>
      <w:tabs>
        <w:tab w:val="right" w:leader="dot" w:pos="7560"/>
      </w:tabs>
      <w:spacing w:line="240" w:lineRule="auto"/>
      <w:ind w:left="1440" w:hanging="360"/>
    </w:pPr>
    <w:rPr>
      <w:rFonts w:ascii="Times New Roman" w:eastAsia="Times New Roman" w:hAnsi="Times New Roman" w:cs="Times New Roman"/>
      <w:sz w:val="20"/>
      <w:szCs w:val="20"/>
    </w:rPr>
  </w:style>
  <w:style w:type="paragraph" w:styleId="Kopbronvermelding">
    <w:name w:val="toa heading"/>
    <w:basedOn w:val="Standaard"/>
    <w:next w:val="Bronvermelding"/>
    <w:semiHidden/>
    <w:rsid w:val="00250509"/>
    <w:pPr>
      <w:keepNext/>
      <w:spacing w:before="240" w:after="120" w:line="360" w:lineRule="exact"/>
      <w:ind w:left="1080"/>
    </w:pPr>
    <w:rPr>
      <w:rFonts w:ascii="Arial" w:eastAsia="Times New Roman" w:hAnsi="Arial" w:cs="Times New Roman"/>
      <w:b/>
      <w:kern w:val="28"/>
      <w:sz w:val="28"/>
      <w:szCs w:val="20"/>
    </w:rPr>
  </w:style>
  <w:style w:type="paragraph" w:styleId="Berichtkop">
    <w:name w:val="Message Header"/>
    <w:basedOn w:val="Plattetekst"/>
    <w:link w:val="BerichtkopChar"/>
    <w:rsid w:val="00250509"/>
    <w:pPr>
      <w:keepLines/>
      <w:tabs>
        <w:tab w:val="left" w:pos="3600"/>
        <w:tab w:val="left" w:pos="4680"/>
      </w:tabs>
      <w:spacing w:line="280" w:lineRule="exact"/>
      <w:ind w:right="2160" w:hanging="1080"/>
    </w:pPr>
    <w:rPr>
      <w:rFonts w:ascii="Arial" w:hAnsi="Arial"/>
      <w:szCs w:val="20"/>
      <w:lang w:val="x-none"/>
    </w:rPr>
  </w:style>
  <w:style w:type="character" w:customStyle="1" w:styleId="BerichtkopChar">
    <w:name w:val="Berichtkop Char"/>
    <w:basedOn w:val="Standaardalinea-lettertype"/>
    <w:link w:val="Berichtkop"/>
    <w:rsid w:val="00250509"/>
    <w:rPr>
      <w:rFonts w:ascii="Arial" w:eastAsia="Times New Roman" w:hAnsi="Arial" w:cs="Times New Roman"/>
      <w:sz w:val="22"/>
      <w:szCs w:val="20"/>
      <w:lang w:val="x-none"/>
    </w:rPr>
  </w:style>
  <w:style w:type="character" w:customStyle="1" w:styleId="Nadrukinleiding">
    <w:name w:val="Nadruk inleiding"/>
    <w:rsid w:val="00250509"/>
    <w:rPr>
      <w:rFonts w:ascii="Arial" w:hAnsi="Arial"/>
      <w:b/>
      <w:spacing w:val="-4"/>
    </w:rPr>
  </w:style>
  <w:style w:type="paragraph" w:styleId="Inhopg8">
    <w:name w:val="toc 8"/>
    <w:basedOn w:val="Standaard"/>
    <w:next w:val="Standaard"/>
    <w:autoRedefine/>
    <w:semiHidden/>
    <w:rsid w:val="00250509"/>
    <w:pPr>
      <w:spacing w:line="240" w:lineRule="auto"/>
      <w:ind w:left="1400"/>
    </w:pPr>
    <w:rPr>
      <w:rFonts w:ascii="Times New Roman" w:eastAsia="Times New Roman" w:hAnsi="Times New Roman" w:cs="Times New Roman"/>
      <w:szCs w:val="20"/>
    </w:rPr>
  </w:style>
  <w:style w:type="paragraph" w:styleId="Inhopg9">
    <w:name w:val="toc 9"/>
    <w:basedOn w:val="Standaard"/>
    <w:next w:val="Standaard"/>
    <w:autoRedefine/>
    <w:semiHidden/>
    <w:rsid w:val="00250509"/>
    <w:pPr>
      <w:spacing w:line="240" w:lineRule="auto"/>
      <w:ind w:left="1600"/>
    </w:pPr>
    <w:rPr>
      <w:rFonts w:ascii="Times New Roman" w:eastAsia="Times New Roman" w:hAnsi="Times New Roman" w:cs="Times New Roman"/>
      <w:szCs w:val="20"/>
    </w:rPr>
  </w:style>
  <w:style w:type="paragraph" w:styleId="Plattetekstinspringen2">
    <w:name w:val="Body Text Indent 2"/>
    <w:basedOn w:val="Standaard"/>
    <w:link w:val="Plattetekstinspringen2Char"/>
    <w:rsid w:val="00250509"/>
    <w:pPr>
      <w:autoSpaceDE w:val="0"/>
      <w:autoSpaceDN w:val="0"/>
      <w:adjustRightInd w:val="0"/>
      <w:spacing w:line="240" w:lineRule="auto"/>
      <w:ind w:left="1440"/>
    </w:pPr>
    <w:rPr>
      <w:rFonts w:ascii="Times New Roman" w:eastAsia="Times New Roman" w:hAnsi="Times New Roman" w:cs="Times New Roman"/>
      <w:sz w:val="24"/>
      <w:szCs w:val="20"/>
    </w:rPr>
  </w:style>
  <w:style w:type="character" w:customStyle="1" w:styleId="Plattetekstinspringen2Char">
    <w:name w:val="Platte tekst inspringen 2 Char"/>
    <w:basedOn w:val="Standaardalinea-lettertype"/>
    <w:link w:val="Plattetekstinspringen2"/>
    <w:rsid w:val="00250509"/>
    <w:rPr>
      <w:rFonts w:ascii="Times New Roman" w:eastAsia="Times New Roman" w:hAnsi="Times New Roman" w:cs="Times New Roman"/>
      <w:sz w:val="24"/>
      <w:szCs w:val="20"/>
    </w:rPr>
  </w:style>
  <w:style w:type="paragraph" w:customStyle="1" w:styleId="AlineaNum">
    <w:name w:val="AlineaNum"/>
    <w:basedOn w:val="Standaard"/>
    <w:rsid w:val="00250509"/>
    <w:pPr>
      <w:keepLines/>
      <w:numPr>
        <w:ilvl w:val="4"/>
        <w:numId w:val="12"/>
      </w:numPr>
      <w:spacing w:before="240" w:line="280" w:lineRule="atLeast"/>
    </w:pPr>
    <w:rPr>
      <w:rFonts w:ascii="Arial" w:eastAsia="Times New Roman" w:hAnsi="Arial" w:cs="Times New Roman"/>
      <w:sz w:val="24"/>
      <w:szCs w:val="20"/>
      <w:lang w:val="en-GB"/>
    </w:rPr>
  </w:style>
  <w:style w:type="paragraph" w:customStyle="1" w:styleId="AliBijlageNum">
    <w:name w:val="AliBijlageNum"/>
    <w:basedOn w:val="Standaard"/>
    <w:rsid w:val="00250509"/>
    <w:pPr>
      <w:keepLines/>
      <w:numPr>
        <w:ilvl w:val="5"/>
        <w:numId w:val="12"/>
      </w:numPr>
      <w:spacing w:before="260" w:line="290" w:lineRule="atLeast"/>
    </w:pPr>
    <w:rPr>
      <w:rFonts w:ascii="Arial" w:eastAsia="Times New Roman" w:hAnsi="Arial" w:cs="Times New Roman"/>
      <w:sz w:val="24"/>
      <w:szCs w:val="20"/>
      <w:lang w:val="en-GB"/>
    </w:rPr>
  </w:style>
  <w:style w:type="paragraph" w:customStyle="1" w:styleId="AliNormalNum">
    <w:name w:val="AliNormalNum"/>
    <w:basedOn w:val="Standaard"/>
    <w:rsid w:val="00250509"/>
    <w:pPr>
      <w:keepLines/>
      <w:numPr>
        <w:ilvl w:val="3"/>
        <w:numId w:val="12"/>
      </w:numPr>
      <w:spacing w:before="240" w:line="280" w:lineRule="atLeast"/>
    </w:pPr>
    <w:rPr>
      <w:rFonts w:ascii="Arial" w:eastAsia="Times New Roman" w:hAnsi="Arial" w:cs="Times New Roman"/>
      <w:sz w:val="24"/>
      <w:szCs w:val="20"/>
      <w:lang w:val="en-GB"/>
    </w:rPr>
  </w:style>
  <w:style w:type="paragraph" w:customStyle="1" w:styleId="Bullet2">
    <w:name w:val="Bullet 2"/>
    <w:basedOn w:val="Standaard"/>
    <w:rsid w:val="00250509"/>
    <w:pPr>
      <w:numPr>
        <w:ilvl w:val="7"/>
        <w:numId w:val="9"/>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Bullet3">
    <w:name w:val="Bullet 3"/>
    <w:basedOn w:val="Standaard"/>
    <w:rsid w:val="00250509"/>
    <w:pPr>
      <w:numPr>
        <w:ilvl w:val="7"/>
        <w:numId w:val="12"/>
      </w:numPr>
      <w:tabs>
        <w:tab w:val="clear" w:pos="1800"/>
        <w:tab w:val="num" w:pos="2160"/>
      </w:tabs>
      <w:spacing w:line="290" w:lineRule="atLeast"/>
      <w:ind w:left="2160"/>
    </w:pPr>
    <w:rPr>
      <w:rFonts w:ascii="Arial" w:eastAsia="Times New Roman" w:hAnsi="Arial" w:cs="Times New Roman"/>
      <w:sz w:val="24"/>
      <w:szCs w:val="20"/>
      <w:lang w:val="en-GB"/>
    </w:rPr>
  </w:style>
  <w:style w:type="paragraph" w:customStyle="1" w:styleId="iSubopsomming">
    <w:name w:val="(i) Sub opsomming"/>
    <w:basedOn w:val="Standaard"/>
    <w:rsid w:val="00250509"/>
    <w:pPr>
      <w:numPr>
        <w:ilvl w:val="8"/>
        <w:numId w:val="12"/>
      </w:numPr>
      <w:tabs>
        <w:tab w:val="clear" w:pos="2160"/>
        <w:tab w:val="num" w:pos="360"/>
        <w:tab w:val="left" w:pos="1701"/>
      </w:tabs>
      <w:spacing w:line="290" w:lineRule="atLeast"/>
      <w:ind w:left="0" w:firstLine="0"/>
    </w:pPr>
    <w:rPr>
      <w:rFonts w:ascii="Arial" w:eastAsia="Times New Roman" w:hAnsi="Arial" w:cs="Times New Roman"/>
      <w:sz w:val="24"/>
      <w:szCs w:val="20"/>
    </w:rPr>
  </w:style>
  <w:style w:type="paragraph" w:customStyle="1" w:styleId="TableBullet3">
    <w:name w:val="Table Bullet 3"/>
    <w:basedOn w:val="Bullet3"/>
    <w:rsid w:val="00250509"/>
    <w:pPr>
      <w:numPr>
        <w:ilvl w:val="0"/>
        <w:numId w:val="0"/>
      </w:numPr>
      <w:tabs>
        <w:tab w:val="num" w:pos="284"/>
      </w:tabs>
      <w:ind w:left="284" w:hanging="284"/>
    </w:pPr>
  </w:style>
  <w:style w:type="paragraph" w:styleId="Index8">
    <w:name w:val="index 8"/>
    <w:basedOn w:val="Standaard"/>
    <w:next w:val="Standaard"/>
    <w:autoRedefine/>
    <w:semiHidden/>
    <w:rsid w:val="00250509"/>
    <w:pPr>
      <w:spacing w:line="240" w:lineRule="auto"/>
      <w:ind w:left="1600" w:hanging="200"/>
    </w:pPr>
    <w:rPr>
      <w:rFonts w:ascii="Arial" w:eastAsia="Times New Roman" w:hAnsi="Arial" w:cs="Times New Roman"/>
      <w:sz w:val="20"/>
      <w:szCs w:val="20"/>
      <w:lang w:eastAsia="nl-NL"/>
    </w:rPr>
  </w:style>
  <w:style w:type="paragraph" w:customStyle="1" w:styleId="DefinitionTerm">
    <w:name w:val="Definition Term"/>
    <w:basedOn w:val="Standaard"/>
    <w:next w:val="Standaard"/>
    <w:rsid w:val="00250509"/>
    <w:pPr>
      <w:spacing w:line="240" w:lineRule="auto"/>
    </w:pPr>
    <w:rPr>
      <w:rFonts w:ascii="Times New Roman" w:eastAsia="Times New Roman" w:hAnsi="Times New Roman" w:cs="Times New Roman"/>
      <w:snapToGrid w:val="0"/>
      <w:sz w:val="24"/>
      <w:szCs w:val="20"/>
      <w:lang w:eastAsia="nl-NL"/>
    </w:rPr>
  </w:style>
  <w:style w:type="paragraph" w:styleId="Plattetekst2">
    <w:name w:val="Body Text 2"/>
    <w:basedOn w:val="Standaard"/>
    <w:link w:val="Plattetekst2Char"/>
    <w:rsid w:val="00250509"/>
    <w:pPr>
      <w:spacing w:line="240" w:lineRule="auto"/>
    </w:pPr>
    <w:rPr>
      <w:rFonts w:ascii="Arial" w:eastAsia="Times New Roman" w:hAnsi="Arial" w:cs="Times New Roman"/>
      <w:i/>
      <w:snapToGrid w:val="0"/>
      <w:sz w:val="20"/>
      <w:szCs w:val="20"/>
      <w:lang w:eastAsia="nl-NL"/>
    </w:rPr>
  </w:style>
  <w:style w:type="character" w:customStyle="1" w:styleId="Plattetekst2Char">
    <w:name w:val="Platte tekst 2 Char"/>
    <w:basedOn w:val="Standaardalinea-lettertype"/>
    <w:link w:val="Plattetekst2"/>
    <w:rsid w:val="00250509"/>
    <w:rPr>
      <w:rFonts w:ascii="Arial" w:eastAsia="Times New Roman" w:hAnsi="Arial" w:cs="Times New Roman"/>
      <w:i/>
      <w:snapToGrid w:val="0"/>
      <w:sz w:val="20"/>
      <w:szCs w:val="20"/>
      <w:lang w:eastAsia="nl-NL"/>
    </w:rPr>
  </w:style>
  <w:style w:type="character" w:styleId="GevolgdeHyperlink">
    <w:name w:val="FollowedHyperlink"/>
    <w:rsid w:val="00250509"/>
    <w:rPr>
      <w:color w:val="800080"/>
      <w:u w:val="single"/>
    </w:rPr>
  </w:style>
  <w:style w:type="paragraph" w:customStyle="1" w:styleId="rocvatekst">
    <w:name w:val="rocvatekst"/>
    <w:basedOn w:val="Standaard"/>
    <w:rsid w:val="00250509"/>
    <w:pPr>
      <w:spacing w:line="240" w:lineRule="auto"/>
    </w:pPr>
    <w:rPr>
      <w:rFonts w:ascii="Verdana" w:eastAsia="Arial Unicode MS" w:hAnsi="Verdana" w:cs="Arial Unicode MS"/>
      <w:color w:val="000000"/>
      <w:sz w:val="16"/>
      <w:szCs w:val="16"/>
      <w:lang w:eastAsia="nl-NL"/>
    </w:rPr>
  </w:style>
  <w:style w:type="paragraph" w:customStyle="1" w:styleId="rocvakop2">
    <w:name w:val="rocvakop2"/>
    <w:basedOn w:val="Standaard"/>
    <w:rsid w:val="00250509"/>
    <w:pPr>
      <w:spacing w:line="240" w:lineRule="auto"/>
    </w:pPr>
    <w:rPr>
      <w:rFonts w:ascii="Verdana" w:eastAsia="Arial Unicode MS" w:hAnsi="Verdana" w:cs="Arial Unicode MS"/>
      <w:b/>
      <w:bCs/>
      <w:color w:val="DE2139"/>
      <w:sz w:val="16"/>
      <w:szCs w:val="16"/>
      <w:lang w:eastAsia="nl-NL"/>
    </w:rPr>
  </w:style>
  <w:style w:type="paragraph" w:customStyle="1" w:styleId="rocvaintrotekst">
    <w:name w:val="rocvaintrotekst"/>
    <w:basedOn w:val="Standaard"/>
    <w:rsid w:val="00250509"/>
    <w:pPr>
      <w:spacing w:line="240" w:lineRule="auto"/>
    </w:pPr>
    <w:rPr>
      <w:rFonts w:ascii="Verdana" w:eastAsia="Arial Unicode MS" w:hAnsi="Verdana" w:cs="Arial Unicode MS"/>
      <w:b/>
      <w:bCs/>
      <w:color w:val="000000"/>
      <w:sz w:val="16"/>
      <w:szCs w:val="16"/>
      <w:lang w:eastAsia="nl-NL"/>
    </w:rPr>
  </w:style>
  <w:style w:type="paragraph" w:styleId="Plattetekstinspringen3">
    <w:name w:val="Body Text Indent 3"/>
    <w:basedOn w:val="Standaard"/>
    <w:link w:val="Plattetekstinspringen3Char"/>
    <w:rsid w:val="00250509"/>
    <w:pPr>
      <w:spacing w:line="240" w:lineRule="auto"/>
      <w:ind w:left="1418" w:hanging="338"/>
    </w:pPr>
    <w:rPr>
      <w:rFonts w:ascii="Times New Roman" w:eastAsia="Times New Roman" w:hAnsi="Times New Roman" w:cs="Times New Roman"/>
      <w:sz w:val="20"/>
      <w:szCs w:val="20"/>
    </w:rPr>
  </w:style>
  <w:style w:type="character" w:customStyle="1" w:styleId="Plattetekstinspringen3Char">
    <w:name w:val="Platte tekst inspringen 3 Char"/>
    <w:basedOn w:val="Standaardalinea-lettertype"/>
    <w:link w:val="Plattetekstinspringen3"/>
    <w:rsid w:val="00250509"/>
    <w:rPr>
      <w:rFonts w:ascii="Times New Roman" w:eastAsia="Times New Roman" w:hAnsi="Times New Roman" w:cs="Times New Roman"/>
      <w:sz w:val="20"/>
      <w:szCs w:val="20"/>
    </w:rPr>
  </w:style>
  <w:style w:type="paragraph" w:styleId="Normaalweb">
    <w:name w:val="Normal (Web)"/>
    <w:basedOn w:val="Standaard"/>
    <w:uiPriority w:val="99"/>
    <w:rsid w:val="00250509"/>
    <w:pPr>
      <w:spacing w:before="100" w:beforeAutospacing="1" w:after="100" w:afterAutospacing="1" w:line="240" w:lineRule="auto"/>
    </w:pPr>
    <w:rPr>
      <w:rFonts w:ascii="Arial" w:eastAsia="Arial Unicode MS" w:hAnsi="Arial" w:cs="Arial"/>
      <w:lang w:eastAsia="nl-NL"/>
    </w:rPr>
  </w:style>
  <w:style w:type="paragraph" w:customStyle="1" w:styleId="Opmaakprofiel2">
    <w:name w:val="Opmaakprofiel2"/>
    <w:basedOn w:val="Inhopg2"/>
    <w:rsid w:val="00250509"/>
    <w:pPr>
      <w:pBdr>
        <w:bottom w:val="none" w:sz="0" w:space="0" w:color="auto"/>
      </w:pBdr>
      <w:tabs>
        <w:tab w:val="clear" w:pos="0"/>
        <w:tab w:val="clear" w:pos="567"/>
        <w:tab w:val="clear" w:pos="8874"/>
        <w:tab w:val="left" w:pos="800"/>
        <w:tab w:val="right" w:leader="dot" w:pos="8779"/>
      </w:tabs>
      <w:spacing w:after="60" w:line="240" w:lineRule="auto"/>
      <w:ind w:left="198" w:firstLine="0"/>
    </w:pPr>
    <w:rPr>
      <w:rFonts w:ascii="Arial" w:eastAsia="Times New Roman" w:hAnsi="Arial" w:cs="Times New Roman"/>
      <w:smallCaps/>
      <w:sz w:val="20"/>
      <w:szCs w:val="20"/>
    </w:rPr>
  </w:style>
  <w:style w:type="paragraph" w:customStyle="1" w:styleId="Bullet1">
    <w:name w:val="Bullet 1"/>
    <w:basedOn w:val="Standaard"/>
    <w:rsid w:val="00250509"/>
    <w:pPr>
      <w:tabs>
        <w:tab w:val="num" w:pos="720"/>
      </w:tabs>
      <w:spacing w:line="290" w:lineRule="atLeast"/>
      <w:ind w:left="720" w:hanging="720"/>
    </w:pPr>
    <w:rPr>
      <w:rFonts w:ascii="Arial" w:eastAsia="Times New Roman" w:hAnsi="Arial" w:cs="Times New Roman"/>
      <w:sz w:val="24"/>
      <w:szCs w:val="20"/>
      <w:lang w:val="en-GB" w:eastAsia="nl-NL"/>
    </w:rPr>
  </w:style>
  <w:style w:type="paragraph" w:customStyle="1" w:styleId="subkopje">
    <w:name w:val="subkopje"/>
    <w:basedOn w:val="Standaard"/>
    <w:rsid w:val="00250509"/>
    <w:pPr>
      <w:widowControl w:val="0"/>
    </w:pPr>
    <w:rPr>
      <w:rFonts w:ascii="I Frutiger Italic" w:eastAsia="Times New Roman" w:hAnsi="I Frutiger Italic" w:cs="Times New Roman"/>
      <w:sz w:val="20"/>
      <w:szCs w:val="20"/>
      <w:lang w:eastAsia="nl-NL"/>
    </w:rPr>
  </w:style>
  <w:style w:type="paragraph" w:customStyle="1" w:styleId="OpmaakprofielKop3">
    <w:name w:val="Opmaakprofiel Kop 3"/>
    <w:aliases w:val="subparagraaf + Zwart"/>
    <w:basedOn w:val="Kop30"/>
    <w:rsid w:val="00250509"/>
    <w:pPr>
      <w:keepNext w:val="0"/>
      <w:keepLines w:val="0"/>
      <w:numPr>
        <w:numId w:val="5"/>
      </w:numPr>
      <w:tabs>
        <w:tab w:val="num" w:pos="851"/>
      </w:tabs>
      <w:spacing w:before="120" w:after="60"/>
      <w:ind w:left="851" w:hanging="851"/>
    </w:pPr>
    <w:rPr>
      <w:rFonts w:ascii="Arial" w:eastAsia="Times New Roman" w:hAnsi="Arial" w:cs="Times New Roman"/>
      <w:b/>
      <w:bCs w:val="0"/>
      <w:caps/>
      <w:color w:val="000000"/>
      <w:szCs w:val="20"/>
    </w:rPr>
  </w:style>
  <w:style w:type="paragraph" w:customStyle="1" w:styleId="rocvaTekst0">
    <w:name w:val="rocva_Tekst"/>
    <w:basedOn w:val="Standaard"/>
    <w:rsid w:val="00250509"/>
    <w:pPr>
      <w:spacing w:line="240" w:lineRule="auto"/>
    </w:pPr>
    <w:rPr>
      <w:rFonts w:ascii="Verdana" w:eastAsia="Times New Roman" w:hAnsi="Verdana" w:cs="Times New Roman"/>
      <w:color w:val="000000"/>
      <w:sz w:val="20"/>
      <w:szCs w:val="20"/>
      <w:lang w:eastAsia="nl-NL"/>
    </w:rPr>
  </w:style>
  <w:style w:type="paragraph" w:styleId="Plattetekst3">
    <w:name w:val="Body Text 3"/>
    <w:basedOn w:val="Standaard"/>
    <w:link w:val="Plattetekst3Char"/>
    <w:rsid w:val="00250509"/>
    <w:pPr>
      <w:spacing w:line="240" w:lineRule="auto"/>
      <w:jc w:val="both"/>
    </w:pPr>
    <w:rPr>
      <w:rFonts w:ascii="Arial" w:eastAsia="Times New Roman" w:hAnsi="Arial" w:cs="Arial"/>
      <w:sz w:val="22"/>
      <w:szCs w:val="24"/>
      <w:lang w:eastAsia="nl-NL"/>
    </w:rPr>
  </w:style>
  <w:style w:type="character" w:customStyle="1" w:styleId="Plattetekst3Char">
    <w:name w:val="Platte tekst 3 Char"/>
    <w:basedOn w:val="Standaardalinea-lettertype"/>
    <w:link w:val="Plattetekst3"/>
    <w:rsid w:val="00250509"/>
    <w:rPr>
      <w:rFonts w:ascii="Arial" w:eastAsia="Times New Roman" w:hAnsi="Arial" w:cs="Arial"/>
      <w:sz w:val="22"/>
      <w:szCs w:val="24"/>
      <w:lang w:eastAsia="nl-NL"/>
    </w:rPr>
  </w:style>
  <w:style w:type="paragraph" w:customStyle="1" w:styleId="rocvaIntroTekst0">
    <w:name w:val="rocva_IntroTekst"/>
    <w:next w:val="Standaard"/>
    <w:rsid w:val="00250509"/>
    <w:pPr>
      <w:spacing w:after="0" w:line="240" w:lineRule="auto"/>
      <w:jc w:val="both"/>
    </w:pPr>
    <w:rPr>
      <w:rFonts w:ascii="Arial" w:eastAsia="Times New Roman" w:hAnsi="Arial" w:cs="Times New Roman"/>
      <w:b/>
      <w:color w:val="000000"/>
      <w:sz w:val="20"/>
      <w:szCs w:val="20"/>
      <w:lang w:val="en-US" w:eastAsia="nl-NL"/>
    </w:rPr>
  </w:style>
  <w:style w:type="character" w:customStyle="1" w:styleId="Char">
    <w:name w:val="Char"/>
    <w:rsid w:val="00250509"/>
    <w:rPr>
      <w:rFonts w:ascii="Plantin" w:hAnsi="Plantin"/>
      <w:b/>
      <w:lang w:val="nl-NL" w:eastAsia="nl-NL" w:bidi="ar-SA"/>
    </w:rPr>
  </w:style>
  <w:style w:type="paragraph" w:styleId="Bloktekst">
    <w:name w:val="Block Text"/>
    <w:basedOn w:val="Standaard"/>
    <w:rsid w:val="00250509"/>
    <w:pPr>
      <w:autoSpaceDE w:val="0"/>
      <w:autoSpaceDN w:val="0"/>
      <w:adjustRightInd w:val="0"/>
      <w:spacing w:line="240" w:lineRule="auto"/>
      <w:ind w:left="708" w:right="335"/>
    </w:pPr>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rsid w:val="00250509"/>
    <w:pPr>
      <w:keepLines w:val="0"/>
      <w:spacing w:line="240" w:lineRule="auto"/>
    </w:pPr>
    <w:rPr>
      <w:b/>
      <w:bCs/>
      <w:sz w:val="20"/>
      <w:lang w:val="nl-NL"/>
    </w:rPr>
  </w:style>
  <w:style w:type="character" w:customStyle="1" w:styleId="OnderwerpvanopmerkingChar">
    <w:name w:val="Onderwerp van opmerking Char"/>
    <w:basedOn w:val="TekstopmerkingChar"/>
    <w:link w:val="Onderwerpvanopmerking"/>
    <w:uiPriority w:val="99"/>
    <w:rsid w:val="00250509"/>
    <w:rPr>
      <w:rFonts w:ascii="Times New Roman" w:eastAsia="Times New Roman" w:hAnsi="Times New Roman" w:cs="Times New Roman"/>
      <w:b/>
      <w:bCs/>
      <w:sz w:val="20"/>
      <w:szCs w:val="20"/>
      <w:lang w:val="x-none"/>
    </w:rPr>
  </w:style>
  <w:style w:type="character" w:customStyle="1" w:styleId="i">
    <w:name w:val="i"/>
    <w:rsid w:val="00250509"/>
    <w:rPr>
      <w:b/>
      <w:vanish/>
      <w:color w:val="0000FF"/>
      <w:sz w:val="18"/>
    </w:rPr>
  </w:style>
  <w:style w:type="paragraph" w:styleId="Revisie">
    <w:name w:val="Revision"/>
    <w:hidden/>
    <w:uiPriority w:val="99"/>
    <w:semiHidden/>
    <w:rsid w:val="00250509"/>
    <w:pPr>
      <w:spacing w:after="0" w:line="240" w:lineRule="auto"/>
    </w:pPr>
    <w:rPr>
      <w:rFonts w:ascii="Arial" w:eastAsia="Times New Roman" w:hAnsi="Arial" w:cs="Arial"/>
      <w:sz w:val="22"/>
      <w:szCs w:val="20"/>
      <w:lang w:eastAsia="nl-NL"/>
    </w:rPr>
  </w:style>
  <w:style w:type="paragraph" w:customStyle="1" w:styleId="zzEWV">
    <w:name w:val="zz_EWV"/>
    <w:basedOn w:val="Standaard"/>
    <w:rsid w:val="00250509"/>
    <w:pPr>
      <w:spacing w:line="260" w:lineRule="atLeast"/>
    </w:pPr>
    <w:rPr>
      <w:rFonts w:ascii="Verdana" w:eastAsia="Times New Roman" w:hAnsi="Verdana" w:cs="Times New Roman"/>
      <w:sz w:val="16"/>
      <w:szCs w:val="24"/>
      <w:lang w:val="en-GB" w:eastAsia="nl-NL"/>
    </w:rPr>
  </w:style>
  <w:style w:type="paragraph" w:customStyle="1" w:styleId="Lijstopsomteken1">
    <w:name w:val="Lijst opsom.teken1"/>
    <w:basedOn w:val="Standaard"/>
    <w:rsid w:val="00250509"/>
    <w:pPr>
      <w:numPr>
        <w:numId w:val="14"/>
      </w:numPr>
      <w:suppressAutoHyphens/>
      <w:spacing w:line="300" w:lineRule="atLeast"/>
    </w:pPr>
    <w:rPr>
      <w:rFonts w:ascii="Arial" w:eastAsia="Times New Roman" w:hAnsi="Arial" w:cs="Times New Roman"/>
      <w:szCs w:val="20"/>
      <w:lang w:eastAsia="ar-SA"/>
    </w:rPr>
  </w:style>
  <w:style w:type="paragraph" w:customStyle="1" w:styleId="Tabelcel">
    <w:name w:val="Tabelcel"/>
    <w:basedOn w:val="Standaard"/>
    <w:rsid w:val="00250509"/>
    <w:pPr>
      <w:keepNext/>
      <w:keepLines/>
      <w:spacing w:after="20" w:line="260" w:lineRule="atLeast"/>
    </w:pPr>
    <w:rPr>
      <w:rFonts w:ascii="Arial" w:eastAsia="Times New Roman" w:hAnsi="Arial" w:cs="Times New Roman"/>
      <w:szCs w:val="20"/>
      <w:lang w:eastAsia="nl-NL"/>
    </w:rPr>
  </w:style>
  <w:style w:type="paragraph" w:customStyle="1" w:styleId="kop3">
    <w:name w:val="kop 3"/>
    <w:basedOn w:val="Kop30"/>
    <w:link w:val="kop3Char0"/>
    <w:rsid w:val="00250509"/>
    <w:pPr>
      <w:numPr>
        <w:numId w:val="13"/>
      </w:numPr>
      <w:tabs>
        <w:tab w:val="num" w:pos="567"/>
      </w:tabs>
      <w:spacing w:line="23" w:lineRule="atLeast"/>
      <w:ind w:left="567" w:hanging="567"/>
    </w:pPr>
    <w:rPr>
      <w:rFonts w:asciiTheme="minorHAnsi" w:hAnsiTheme="minorHAnsi" w:cstheme="minorHAnsi"/>
      <w:b/>
      <w:bCs w:val="0"/>
      <w:i/>
      <w:caps/>
      <w:color w:val="3A6335"/>
      <w:sz w:val="19"/>
      <w:szCs w:val="19"/>
    </w:rPr>
  </w:style>
  <w:style w:type="paragraph" w:customStyle="1" w:styleId="kop40">
    <w:name w:val="kop 4"/>
    <w:basedOn w:val="kop3"/>
    <w:link w:val="kop4Char0"/>
    <w:rsid w:val="00250509"/>
    <w:rPr>
      <w:color w:val="314E2C"/>
    </w:rPr>
  </w:style>
  <w:style w:type="character" w:customStyle="1" w:styleId="kop3Char0">
    <w:name w:val="kop 3 Char"/>
    <w:basedOn w:val="Kop3Char"/>
    <w:link w:val="kop3"/>
    <w:rsid w:val="00250509"/>
    <w:rPr>
      <w:rFonts w:asciiTheme="minorHAnsi" w:eastAsiaTheme="majorEastAsia" w:hAnsiTheme="minorHAnsi" w:cstheme="minorHAnsi"/>
      <w:b/>
      <w:bCs w:val="0"/>
      <w:i/>
      <w:caps/>
      <w:color w:val="3A6335"/>
      <w:sz w:val="19"/>
      <w:szCs w:val="19"/>
    </w:rPr>
  </w:style>
  <w:style w:type="character" w:customStyle="1" w:styleId="kop4Char0">
    <w:name w:val="kop 4 Char"/>
    <w:basedOn w:val="kop3Char0"/>
    <w:link w:val="kop40"/>
    <w:rsid w:val="00250509"/>
    <w:rPr>
      <w:rFonts w:asciiTheme="minorHAnsi" w:eastAsiaTheme="majorEastAsia" w:hAnsiTheme="minorHAnsi" w:cstheme="minorHAnsi"/>
      <w:b/>
      <w:bCs w:val="0"/>
      <w:i/>
      <w:caps/>
      <w:color w:val="314E2C"/>
      <w:sz w:val="19"/>
      <w:szCs w:val="19"/>
    </w:rPr>
  </w:style>
  <w:style w:type="paragraph" w:customStyle="1" w:styleId="Standard">
    <w:name w:val="Standard"/>
    <w:rsid w:val="00250509"/>
    <w:pPr>
      <w:suppressAutoHyphens/>
      <w:autoSpaceDN w:val="0"/>
      <w:spacing w:after="0" w:line="276" w:lineRule="auto"/>
      <w:textAlignment w:val="baseline"/>
    </w:pPr>
    <w:rPr>
      <w:rFonts w:ascii="Times New Roman" w:eastAsia="Times New Roman" w:hAnsi="Times New Roman" w:cs="Times New Roman"/>
      <w:kern w:val="3"/>
      <w:sz w:val="24"/>
      <w:szCs w:val="24"/>
      <w:lang w:eastAsia="zh-CN"/>
    </w:rPr>
  </w:style>
  <w:style w:type="character" w:customStyle="1" w:styleId="Onopgelostemelding1">
    <w:name w:val="Onopgeloste melding1"/>
    <w:basedOn w:val="Standaardalinea-lettertype"/>
    <w:uiPriority w:val="99"/>
    <w:semiHidden/>
    <w:unhideWhenUsed/>
    <w:rsid w:val="00250509"/>
    <w:rPr>
      <w:color w:val="808080"/>
      <w:shd w:val="clear" w:color="auto" w:fill="E6E6E6"/>
    </w:rPr>
  </w:style>
  <w:style w:type="character" w:styleId="Intensievebenadrukking">
    <w:name w:val="Intense Emphasis"/>
    <w:basedOn w:val="Standaardalinea-lettertype"/>
    <w:uiPriority w:val="21"/>
    <w:qFormat/>
    <w:rsid w:val="00250509"/>
    <w:rPr>
      <w:rFonts w:ascii="Arial" w:hAnsi="Arial"/>
      <w:i/>
      <w:iCs/>
      <w:color w:val="61C2D0" w:themeColor="accent1"/>
      <w:sz w:val="19"/>
    </w:rPr>
  </w:style>
  <w:style w:type="character" w:styleId="Nadruk">
    <w:name w:val="Emphasis"/>
    <w:basedOn w:val="Standaardalinea-lettertype"/>
    <w:uiPriority w:val="20"/>
    <w:qFormat/>
    <w:rsid w:val="00250509"/>
    <w:rPr>
      <w:rFonts w:ascii="Arial" w:hAnsi="Arial"/>
      <w:i/>
      <w:iCs/>
      <w:color w:val="2C4D33"/>
      <w:sz w:val="19"/>
    </w:rPr>
  </w:style>
  <w:style w:type="character" w:styleId="Zwaar">
    <w:name w:val="Strong"/>
    <w:basedOn w:val="Standaardalinea-lettertype"/>
    <w:uiPriority w:val="22"/>
    <w:qFormat/>
    <w:rsid w:val="00F141C1"/>
    <w:rPr>
      <w:b/>
      <w:bCs/>
    </w:rPr>
  </w:style>
  <w:style w:type="character" w:customStyle="1" w:styleId="LijstalineaChar">
    <w:name w:val="Lijstalinea Char"/>
    <w:aliases w:val="Reference List Char"/>
    <w:link w:val="Lijstalinea"/>
    <w:uiPriority w:val="34"/>
    <w:rsid w:val="0094109A"/>
    <w:rPr>
      <w:rFonts w:asciiTheme="minorHAnsi" w:hAnsiTheme="minorHAnsi"/>
    </w:rPr>
  </w:style>
  <w:style w:type="table" w:customStyle="1" w:styleId="TenderPeople">
    <w:name w:val="Tender People"/>
    <w:basedOn w:val="Standaardtabel"/>
    <w:uiPriority w:val="99"/>
    <w:rsid w:val="0060766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61C2D0" w:themeColor="accent1"/>
        </w:tcBorders>
      </w:tcPr>
    </w:tblStylePr>
    <w:tblStylePr w:type="firstCol">
      <w:rPr>
        <w:b/>
        <w:bCs/>
      </w:rPr>
    </w:tblStylePr>
    <w:tblStylePr w:type="lastCol">
      <w:rPr>
        <w:b/>
        <w:bCs/>
      </w:rPr>
    </w:tblStylePr>
    <w:tblStylePr w:type="band1Vert">
      <w:tblPr/>
      <w:tcPr>
        <w:shd w:val="clear" w:color="auto" w:fill="DFF2F5" w:themeFill="accent1" w:themeFillTint="33"/>
      </w:tcPr>
    </w:tblStylePr>
    <w:tblStylePr w:type="band1Horz">
      <w:tblPr/>
      <w:tcPr>
        <w:shd w:val="clear" w:color="auto" w:fill="DFF2F5" w:themeFill="accent1" w:themeFillTint="33"/>
      </w:tcPr>
    </w:tblStylePr>
  </w:style>
  <w:style w:type="table" w:customStyle="1" w:styleId="TenderPeople1">
    <w:name w:val="Tender People1"/>
    <w:basedOn w:val="Standaardtabel"/>
    <w:uiPriority w:val="99"/>
    <w:rsid w:val="0060766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60766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60766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60766F"/>
    <w:pPr>
      <w:numPr>
        <w:numId w:val="15"/>
      </w:numPr>
      <w:spacing w:before="120" w:after="120" w:line="276" w:lineRule="auto"/>
    </w:pPr>
    <w:rPr>
      <w:rFonts w:eastAsia="Times New Roman" w:cs="Lucida Sans Unicode"/>
      <w:bCs/>
      <w:sz w:val="20"/>
      <w:szCs w:val="20"/>
      <w:lang w:eastAsia="nl-NL"/>
    </w:rPr>
  </w:style>
  <w:style w:type="character" w:customStyle="1" w:styleId="apple-converted-space">
    <w:name w:val="apple-converted-space"/>
    <w:basedOn w:val="Standaardalinea-lettertype"/>
    <w:rsid w:val="0060766F"/>
  </w:style>
  <w:style w:type="table" w:customStyle="1" w:styleId="Lijsttabel3-Accent11">
    <w:name w:val="Lijsttabel 3 - Accent 11"/>
    <w:basedOn w:val="Standaardtabel"/>
    <w:uiPriority w:val="48"/>
    <w:rsid w:val="0060766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Standaard"/>
    <w:rsid w:val="0060766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abeled">
    <w:name w:val="labeled"/>
    <w:basedOn w:val="Standaard"/>
    <w:rsid w:val="0060766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60766F"/>
  </w:style>
  <w:style w:type="paragraph" w:customStyle="1" w:styleId="VBControls">
    <w:name w:val="VB Controls"/>
    <w:basedOn w:val="Standaard"/>
    <w:rsid w:val="0060766F"/>
    <w:pPr>
      <w:numPr>
        <w:numId w:val="16"/>
      </w:numPr>
      <w:tabs>
        <w:tab w:val="clear" w:pos="2981"/>
      </w:tabs>
      <w:spacing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60766F"/>
    <w:pPr>
      <w:spacing w:line="300" w:lineRule="atLeast"/>
      <w:ind w:left="397"/>
    </w:pPr>
    <w:rPr>
      <w:rFonts w:ascii="Arial" w:eastAsia="Times New Roman" w:hAnsi="Arial" w:cs="Times New Roman"/>
      <w:sz w:val="20"/>
      <w:szCs w:val="20"/>
    </w:rPr>
  </w:style>
  <w:style w:type="character" w:customStyle="1" w:styleId="Onopgelostemelding10">
    <w:name w:val="Onopgeloste melding1"/>
    <w:basedOn w:val="Standaardalinea-lettertype"/>
    <w:uiPriority w:val="99"/>
    <w:semiHidden/>
    <w:unhideWhenUsed/>
    <w:rsid w:val="0060766F"/>
    <w:rPr>
      <w:color w:val="808080"/>
      <w:shd w:val="clear" w:color="auto" w:fill="E6E6E6"/>
    </w:rPr>
  </w:style>
  <w:style w:type="paragraph" w:customStyle="1" w:styleId="Stijl1">
    <w:name w:val="Stijl1"/>
    <w:basedOn w:val="kop40"/>
    <w:link w:val="Stijl1Char"/>
    <w:qFormat/>
    <w:rsid w:val="004F26C7"/>
    <w:pPr>
      <w:numPr>
        <w:ilvl w:val="0"/>
        <w:numId w:val="0"/>
      </w:numPr>
      <w:spacing w:line="276" w:lineRule="auto"/>
      <w:jc w:val="both"/>
    </w:pPr>
    <w:rPr>
      <w:b w:val="0"/>
      <w:i w:val="0"/>
      <w:caps w:val="0"/>
      <w:color w:val="3A9FB5"/>
      <w:sz w:val="20"/>
    </w:rPr>
  </w:style>
  <w:style w:type="character" w:customStyle="1" w:styleId="Stijl1Char">
    <w:name w:val="Stijl1 Char"/>
    <w:basedOn w:val="kop4Char0"/>
    <w:link w:val="Stijl1"/>
    <w:rsid w:val="004F26C7"/>
    <w:rPr>
      <w:rFonts w:asciiTheme="minorHAnsi" w:eastAsiaTheme="majorEastAsia" w:hAnsiTheme="minorHAnsi" w:cstheme="minorHAnsi"/>
      <w:b w:val="0"/>
      <w:bCs w:val="0"/>
      <w:i w:val="0"/>
      <w:caps w:val="0"/>
      <w:color w:val="3A9FB5"/>
      <w:sz w:val="20"/>
      <w:szCs w:val="19"/>
    </w:rPr>
  </w:style>
  <w:style w:type="character" w:styleId="Titelvanboek">
    <w:name w:val="Book Title"/>
    <w:uiPriority w:val="33"/>
    <w:qFormat/>
    <w:rsid w:val="004023D1"/>
    <w:rPr>
      <w:b/>
      <w:bCs/>
      <w:smallCaps/>
      <w:spacing w:val="5"/>
    </w:rPr>
  </w:style>
  <w:style w:type="character" w:customStyle="1" w:styleId="GeenafstandChar">
    <w:name w:val="Geen afstand Char"/>
    <w:basedOn w:val="Standaardalinea-lettertype"/>
    <w:link w:val="Geenafstand"/>
    <w:uiPriority w:val="1"/>
    <w:rsid w:val="003238A5"/>
    <w:rPr>
      <w:rFonts w:ascii="Source Sans Pro Light" w:eastAsiaTheme="minorEastAsia" w:hAnsi="Source Sans Pro Light" w:cs="Times New Roman"/>
      <w:sz w:val="20"/>
      <w:szCs w:val="20"/>
      <w:shd w:val="clear" w:color="auto" w:fill="FFFFFF"/>
    </w:rPr>
  </w:style>
  <w:style w:type="table" w:customStyle="1" w:styleId="Tabelraster1">
    <w:name w:val="Tabelraster1"/>
    <w:basedOn w:val="Standaardtabel"/>
    <w:next w:val="Tabelraster"/>
    <w:uiPriority w:val="39"/>
    <w:rsid w:val="003238A5"/>
    <w:pPr>
      <w:spacing w:after="0" w:line="240" w:lineRule="auto"/>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Palinea">
    <w:name w:val="CBP alinea"/>
    <w:link w:val="CBPalineaChar"/>
    <w:qFormat/>
    <w:rsid w:val="000679EB"/>
    <w:pPr>
      <w:spacing w:after="240" w:line="276" w:lineRule="auto"/>
      <w:jc w:val="both"/>
    </w:pPr>
    <w:rPr>
      <w:rFonts w:asciiTheme="minorHAnsi" w:hAnsiTheme="minorHAnsi" w:cstheme="minorBidi"/>
      <w:sz w:val="22"/>
      <w:szCs w:val="22"/>
    </w:rPr>
  </w:style>
  <w:style w:type="character" w:customStyle="1" w:styleId="CBPalineaChar">
    <w:name w:val="CBP alinea Char"/>
    <w:basedOn w:val="Standaardalinea-lettertype"/>
    <w:link w:val="CBPalinea"/>
    <w:rsid w:val="000679EB"/>
    <w:rPr>
      <w:rFonts w:asciiTheme="minorHAnsi" w:hAnsiTheme="minorHAnsi" w:cstheme="minorBidi"/>
      <w:sz w:val="22"/>
      <w:szCs w:val="22"/>
    </w:rPr>
  </w:style>
  <w:style w:type="character" w:customStyle="1" w:styleId="cf01">
    <w:name w:val="cf01"/>
    <w:basedOn w:val="Standaardalinea-lettertype"/>
    <w:rsid w:val="00AD700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09235">
      <w:bodyDiv w:val="1"/>
      <w:marLeft w:val="0"/>
      <w:marRight w:val="0"/>
      <w:marTop w:val="0"/>
      <w:marBottom w:val="0"/>
      <w:divBdr>
        <w:top w:val="none" w:sz="0" w:space="0" w:color="auto"/>
        <w:left w:val="none" w:sz="0" w:space="0" w:color="auto"/>
        <w:bottom w:val="none" w:sz="0" w:space="0" w:color="auto"/>
        <w:right w:val="none" w:sz="0" w:space="0" w:color="auto"/>
      </w:divBdr>
      <w:divsChild>
        <w:div w:id="690689458">
          <w:marLeft w:val="0"/>
          <w:marRight w:val="0"/>
          <w:marTop w:val="0"/>
          <w:marBottom w:val="0"/>
          <w:divBdr>
            <w:top w:val="none" w:sz="0" w:space="0" w:color="auto"/>
            <w:left w:val="none" w:sz="0" w:space="0" w:color="auto"/>
            <w:bottom w:val="none" w:sz="0" w:space="0" w:color="auto"/>
            <w:right w:val="none" w:sz="0" w:space="0" w:color="auto"/>
          </w:divBdr>
        </w:div>
        <w:div w:id="1495687799">
          <w:marLeft w:val="0"/>
          <w:marRight w:val="0"/>
          <w:marTop w:val="0"/>
          <w:marBottom w:val="0"/>
          <w:divBdr>
            <w:top w:val="none" w:sz="0" w:space="0" w:color="auto"/>
            <w:left w:val="none" w:sz="0" w:space="0" w:color="auto"/>
            <w:bottom w:val="none" w:sz="0" w:space="0" w:color="auto"/>
            <w:right w:val="none" w:sz="0" w:space="0" w:color="auto"/>
          </w:divBdr>
        </w:div>
      </w:divsChild>
    </w:div>
    <w:div w:id="696466462">
      <w:bodyDiv w:val="1"/>
      <w:marLeft w:val="0"/>
      <w:marRight w:val="0"/>
      <w:marTop w:val="0"/>
      <w:marBottom w:val="0"/>
      <w:divBdr>
        <w:top w:val="none" w:sz="0" w:space="0" w:color="auto"/>
        <w:left w:val="none" w:sz="0" w:space="0" w:color="auto"/>
        <w:bottom w:val="none" w:sz="0" w:space="0" w:color="auto"/>
        <w:right w:val="none" w:sz="0" w:space="0" w:color="auto"/>
      </w:divBdr>
    </w:div>
    <w:div w:id="1014309308">
      <w:bodyDiv w:val="1"/>
      <w:marLeft w:val="0"/>
      <w:marRight w:val="0"/>
      <w:marTop w:val="0"/>
      <w:marBottom w:val="0"/>
      <w:divBdr>
        <w:top w:val="none" w:sz="0" w:space="0" w:color="auto"/>
        <w:left w:val="none" w:sz="0" w:space="0" w:color="auto"/>
        <w:bottom w:val="none" w:sz="0" w:space="0" w:color="auto"/>
        <w:right w:val="none" w:sz="0" w:space="0" w:color="auto"/>
      </w:divBdr>
    </w:div>
    <w:div w:id="1655722777">
      <w:bodyDiv w:val="1"/>
      <w:marLeft w:val="0"/>
      <w:marRight w:val="0"/>
      <w:marTop w:val="0"/>
      <w:marBottom w:val="0"/>
      <w:divBdr>
        <w:top w:val="none" w:sz="0" w:space="0" w:color="auto"/>
        <w:left w:val="none" w:sz="0" w:space="0" w:color="auto"/>
        <w:bottom w:val="none" w:sz="0" w:space="0" w:color="auto"/>
        <w:right w:val="none" w:sz="0" w:space="0" w:color="auto"/>
      </w:divBdr>
    </w:div>
    <w:div w:id="210124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rijksoverheid.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koop@gblt.n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Kantoorthema">
  <a:themeElements>
    <a:clrScheme name="GBLT">
      <a:dk1>
        <a:sysClr val="windowText" lastClr="000000"/>
      </a:dk1>
      <a:lt1>
        <a:sysClr val="window" lastClr="FFFFFF"/>
      </a:lt1>
      <a:dk2>
        <a:srgbClr val="4B575F"/>
      </a:dk2>
      <a:lt2>
        <a:srgbClr val="E6F4F7"/>
      </a:lt2>
      <a:accent1>
        <a:srgbClr val="61C2D0"/>
      </a:accent1>
      <a:accent2>
        <a:srgbClr val="9ED5DF"/>
      </a:accent2>
      <a:accent3>
        <a:srgbClr val="CDE8ED"/>
      </a:accent3>
      <a:accent4>
        <a:srgbClr val="E6F4F7"/>
      </a:accent4>
      <a:accent5>
        <a:srgbClr val="4B575F"/>
      </a:accent5>
      <a:accent6>
        <a:srgbClr val="61C2D0"/>
      </a:accent6>
      <a:hlink>
        <a:srgbClr val="000000"/>
      </a:hlink>
      <a:folHlink>
        <a:srgbClr val="000000"/>
      </a:folHlink>
    </a:clrScheme>
    <a:fontScheme name="Aangepast 2">
      <a:majorFont>
        <a:latin typeface="Lucida Sans Unicode"/>
        <a:ea typeface=""/>
        <a:cs typeface=""/>
      </a:majorFont>
      <a:minorFont>
        <a:latin typeface="Lucida Sans Unicode"/>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2018-03-08T00:00:00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B1BAC0-7E5D-4ADD-96D1-3CA93DFA5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11502</Words>
  <Characters>63267</Characters>
  <Application>Microsoft Office Word</Application>
  <DocSecurity>0</DocSecurity>
  <Lines>527</Lines>
  <Paragraphs>149</Paragraphs>
  <ScaleCrop>false</ScaleCrop>
  <HeadingPairs>
    <vt:vector size="2" baseType="variant">
      <vt:variant>
        <vt:lpstr>Titel</vt:lpstr>
      </vt:variant>
      <vt:variant>
        <vt:i4>1</vt:i4>
      </vt:variant>
    </vt:vector>
  </HeadingPairs>
  <TitlesOfParts>
    <vt:vector size="1" baseType="lpstr">
      <vt:lpstr/>
    </vt:vector>
  </TitlesOfParts>
  <Company>Mijn Sjablonen</Company>
  <LinksUpToDate>false</LinksUpToDate>
  <CharactersWithSpaces>74620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 de Lange</dc:creator>
  <cp:lastModifiedBy>Mariëtte Röttgering</cp:lastModifiedBy>
  <cp:revision>2</cp:revision>
  <cp:lastPrinted>2022-07-22T08:56:00Z</cp:lastPrinted>
  <dcterms:created xsi:type="dcterms:W3CDTF">2022-09-27T06:55:00Z</dcterms:created>
  <dcterms:modified xsi:type="dcterms:W3CDTF">2022-09-27T06:55:00Z</dcterms:modified>
</cp:coreProperties>
</file>