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61AD" w:rsidRDefault="00DE61AD" w:rsidP="00DE61AD">
      <w:pPr>
        <w:pStyle w:val="GenummerdHoofdstuk"/>
        <w:numPr>
          <w:ilvl w:val="0"/>
          <w:numId w:val="0"/>
        </w:numPr>
        <w:spacing w:after="0" w:line="240" w:lineRule="auto"/>
      </w:pPr>
      <w:bookmarkStart w:id="0" w:name="_Toc11154638"/>
      <w:r>
        <w:t xml:space="preserve">Bijlage 1: Antwoordformulier </w:t>
      </w:r>
    </w:p>
    <w:bookmarkEnd w:id="0"/>
    <w:p w:rsidR="00DE61AD" w:rsidRDefault="00DE61AD" w:rsidP="00DE61AD">
      <w:pPr>
        <w:pStyle w:val="broodtekst"/>
      </w:pPr>
    </w:p>
    <w:p w:rsidR="00DE61AD" w:rsidRDefault="00DE61AD" w:rsidP="00DE61AD">
      <w:pPr>
        <w:rPr>
          <w:b/>
          <w:color w:val="222222"/>
        </w:rPr>
      </w:pPr>
    </w:p>
    <w:p w:rsidR="00DE61AD" w:rsidRDefault="00DE61AD" w:rsidP="00DE61AD">
      <w:pPr>
        <w:rPr>
          <w:b/>
          <w:color w:val="222222"/>
        </w:rPr>
      </w:pPr>
      <w:r w:rsidRPr="004F54CB">
        <w:rPr>
          <w:b/>
          <w:color w:val="222222"/>
        </w:rPr>
        <w:t xml:space="preserve">Gegevens </w:t>
      </w:r>
      <w:r>
        <w:rPr>
          <w:b/>
          <w:color w:val="222222"/>
        </w:rPr>
        <w:t>contactpersoon</w:t>
      </w:r>
    </w:p>
    <w:tbl>
      <w:tblPr>
        <w:tblStyle w:val="Tabelraster"/>
        <w:tblW w:w="0" w:type="auto"/>
        <w:tblLook w:val="04A0" w:firstRow="1" w:lastRow="0" w:firstColumn="1" w:lastColumn="0" w:noHBand="0" w:noVBand="1"/>
      </w:tblPr>
      <w:tblGrid>
        <w:gridCol w:w="2547"/>
        <w:gridCol w:w="5152"/>
      </w:tblGrid>
      <w:tr w:rsidR="00DE61AD" w:rsidTr="00440EC6">
        <w:tc>
          <w:tcPr>
            <w:tcW w:w="2547" w:type="dxa"/>
          </w:tcPr>
          <w:p w:rsidR="00DE61AD" w:rsidRPr="00E56F26" w:rsidRDefault="00DE61AD" w:rsidP="00440EC6">
            <w:pPr>
              <w:rPr>
                <w:color w:val="222222"/>
              </w:rPr>
            </w:pPr>
            <w:r w:rsidRPr="00E56F26">
              <w:rPr>
                <w:color w:val="222222"/>
              </w:rPr>
              <w:t>Naam:</w:t>
            </w:r>
          </w:p>
        </w:tc>
        <w:tc>
          <w:tcPr>
            <w:tcW w:w="5152" w:type="dxa"/>
          </w:tcPr>
          <w:p w:rsidR="00DE61AD" w:rsidRDefault="00DE61AD" w:rsidP="00440EC6">
            <w:pPr>
              <w:rPr>
                <w:b/>
                <w:color w:val="222222"/>
              </w:rPr>
            </w:pPr>
          </w:p>
        </w:tc>
      </w:tr>
      <w:tr w:rsidR="00DE61AD" w:rsidTr="00440EC6">
        <w:tc>
          <w:tcPr>
            <w:tcW w:w="2547" w:type="dxa"/>
          </w:tcPr>
          <w:p w:rsidR="00DE61AD" w:rsidRPr="00E56F26" w:rsidRDefault="00DE61AD" w:rsidP="00440EC6">
            <w:pPr>
              <w:rPr>
                <w:color w:val="222222"/>
              </w:rPr>
            </w:pPr>
            <w:r w:rsidRPr="00E56F26">
              <w:rPr>
                <w:color w:val="222222"/>
              </w:rPr>
              <w:t>Organisatie:</w:t>
            </w:r>
          </w:p>
        </w:tc>
        <w:tc>
          <w:tcPr>
            <w:tcW w:w="5152" w:type="dxa"/>
          </w:tcPr>
          <w:p w:rsidR="00DE61AD" w:rsidRDefault="00DE61AD" w:rsidP="00440EC6">
            <w:pPr>
              <w:rPr>
                <w:b/>
                <w:color w:val="222222"/>
              </w:rPr>
            </w:pPr>
          </w:p>
        </w:tc>
      </w:tr>
      <w:tr w:rsidR="00DE61AD" w:rsidTr="00440EC6">
        <w:tc>
          <w:tcPr>
            <w:tcW w:w="2547" w:type="dxa"/>
          </w:tcPr>
          <w:p w:rsidR="00DE61AD" w:rsidRPr="00E56F26" w:rsidRDefault="00DE61AD" w:rsidP="00440EC6">
            <w:pPr>
              <w:rPr>
                <w:color w:val="222222"/>
              </w:rPr>
            </w:pPr>
            <w:r w:rsidRPr="00E56F26">
              <w:rPr>
                <w:color w:val="222222"/>
              </w:rPr>
              <w:t>Functie:</w:t>
            </w:r>
          </w:p>
        </w:tc>
        <w:tc>
          <w:tcPr>
            <w:tcW w:w="5152" w:type="dxa"/>
          </w:tcPr>
          <w:p w:rsidR="00DE61AD" w:rsidRDefault="00DE61AD" w:rsidP="00440EC6">
            <w:pPr>
              <w:rPr>
                <w:b/>
                <w:color w:val="222222"/>
              </w:rPr>
            </w:pPr>
          </w:p>
        </w:tc>
      </w:tr>
      <w:tr w:rsidR="00DE61AD" w:rsidTr="00440EC6">
        <w:tc>
          <w:tcPr>
            <w:tcW w:w="2547" w:type="dxa"/>
          </w:tcPr>
          <w:p w:rsidR="00DE61AD" w:rsidRPr="00E56F26" w:rsidRDefault="00DE61AD" w:rsidP="00440EC6">
            <w:pPr>
              <w:rPr>
                <w:color w:val="222222"/>
              </w:rPr>
            </w:pPr>
            <w:r>
              <w:rPr>
                <w:color w:val="222222"/>
              </w:rPr>
              <w:t>E</w:t>
            </w:r>
            <w:r w:rsidRPr="00E56F26">
              <w:rPr>
                <w:color w:val="222222"/>
              </w:rPr>
              <w:t>-mail</w:t>
            </w:r>
            <w:r>
              <w:rPr>
                <w:color w:val="222222"/>
              </w:rPr>
              <w:t>a</w:t>
            </w:r>
            <w:r w:rsidRPr="00E56F26">
              <w:rPr>
                <w:color w:val="222222"/>
              </w:rPr>
              <w:t>dres:</w:t>
            </w:r>
          </w:p>
        </w:tc>
        <w:tc>
          <w:tcPr>
            <w:tcW w:w="5152" w:type="dxa"/>
          </w:tcPr>
          <w:p w:rsidR="00DE61AD" w:rsidRDefault="00DE61AD" w:rsidP="00440EC6">
            <w:pPr>
              <w:rPr>
                <w:b/>
                <w:color w:val="222222"/>
              </w:rPr>
            </w:pPr>
          </w:p>
        </w:tc>
      </w:tr>
      <w:tr w:rsidR="00DE61AD" w:rsidTr="00440EC6">
        <w:tc>
          <w:tcPr>
            <w:tcW w:w="2547" w:type="dxa"/>
          </w:tcPr>
          <w:p w:rsidR="00DE61AD" w:rsidRPr="00E56F26" w:rsidRDefault="00DE61AD" w:rsidP="00440EC6">
            <w:pPr>
              <w:rPr>
                <w:color w:val="222222"/>
              </w:rPr>
            </w:pPr>
            <w:r w:rsidRPr="00E56F26">
              <w:rPr>
                <w:color w:val="222222"/>
              </w:rPr>
              <w:t>Telefoonnummer:</w:t>
            </w:r>
          </w:p>
        </w:tc>
        <w:tc>
          <w:tcPr>
            <w:tcW w:w="5152" w:type="dxa"/>
          </w:tcPr>
          <w:p w:rsidR="00DE61AD" w:rsidRDefault="00DE61AD" w:rsidP="00440EC6">
            <w:pPr>
              <w:rPr>
                <w:b/>
                <w:color w:val="222222"/>
              </w:rPr>
            </w:pPr>
          </w:p>
        </w:tc>
      </w:tr>
    </w:tbl>
    <w:p w:rsidR="00DE61AD" w:rsidRPr="004F54CB" w:rsidRDefault="00DE61AD" w:rsidP="00DE61AD">
      <w:pPr>
        <w:rPr>
          <w:b/>
          <w:color w:val="222222"/>
        </w:rPr>
      </w:pPr>
    </w:p>
    <w:p w:rsidR="00DE61AD" w:rsidRDefault="00DE61AD" w:rsidP="00DE61AD">
      <w:pPr>
        <w:pStyle w:val="Koptekst"/>
      </w:pPr>
    </w:p>
    <w:tbl>
      <w:tblPr>
        <w:tblStyle w:val="Tabelraster"/>
        <w:tblW w:w="7699" w:type="dxa"/>
        <w:tblLook w:val="04A0" w:firstRow="1" w:lastRow="0" w:firstColumn="1" w:lastColumn="0" w:noHBand="0" w:noVBand="1"/>
      </w:tblPr>
      <w:tblGrid>
        <w:gridCol w:w="562"/>
        <w:gridCol w:w="7137"/>
      </w:tblGrid>
      <w:tr w:rsidR="00DE61AD" w:rsidTr="00440EC6">
        <w:tc>
          <w:tcPr>
            <w:tcW w:w="562" w:type="dxa"/>
            <w:shd w:val="clear" w:color="auto" w:fill="000000" w:themeFill="text1"/>
          </w:tcPr>
          <w:p w:rsidR="00DE61AD" w:rsidRPr="00E14601" w:rsidRDefault="00DE61AD" w:rsidP="00440EC6">
            <w:pPr>
              <w:pStyle w:val="Koptekst"/>
              <w:rPr>
                <w:color w:val="FFFFFF" w:themeColor="background1"/>
              </w:rPr>
            </w:pPr>
            <w:r w:rsidRPr="00E14601">
              <w:rPr>
                <w:color w:val="FFFFFF" w:themeColor="background1"/>
              </w:rPr>
              <w:t xml:space="preserve">Nr. </w:t>
            </w:r>
          </w:p>
        </w:tc>
        <w:tc>
          <w:tcPr>
            <w:tcW w:w="7137" w:type="dxa"/>
            <w:shd w:val="clear" w:color="auto" w:fill="000000" w:themeFill="text1"/>
          </w:tcPr>
          <w:p w:rsidR="00DE61AD" w:rsidRPr="00E14601" w:rsidRDefault="00DE61AD" w:rsidP="00440EC6">
            <w:pPr>
              <w:pStyle w:val="Koptekst"/>
              <w:rPr>
                <w:color w:val="FFFFFF" w:themeColor="background1"/>
              </w:rPr>
            </w:pPr>
            <w:r w:rsidRPr="00E14601">
              <w:rPr>
                <w:color w:val="FFFFFF" w:themeColor="background1"/>
              </w:rPr>
              <w:t>Vraag</w:t>
            </w:r>
            <w:r>
              <w:rPr>
                <w:color w:val="FFFFFF" w:themeColor="background1"/>
              </w:rPr>
              <w:t>:</w:t>
            </w:r>
          </w:p>
        </w:tc>
      </w:tr>
      <w:tr w:rsidR="00DE61AD" w:rsidTr="00440EC6">
        <w:tc>
          <w:tcPr>
            <w:tcW w:w="562" w:type="dxa"/>
            <w:shd w:val="clear" w:color="auto" w:fill="BFBFBF" w:themeFill="background1" w:themeFillShade="BF"/>
          </w:tcPr>
          <w:p w:rsidR="00DE61AD" w:rsidRDefault="00DE61AD" w:rsidP="00440EC6">
            <w:pPr>
              <w:pStyle w:val="Koptekst"/>
            </w:pPr>
            <w:r>
              <w:t>1.</w:t>
            </w:r>
          </w:p>
        </w:tc>
        <w:tc>
          <w:tcPr>
            <w:tcW w:w="7137" w:type="dxa"/>
            <w:shd w:val="clear" w:color="auto" w:fill="FFFFFF" w:themeFill="background1"/>
          </w:tcPr>
          <w:p w:rsidR="00491E8A" w:rsidRPr="00491E8A" w:rsidRDefault="00491E8A" w:rsidP="00491E8A">
            <w:pPr>
              <w:rPr>
                <w:rFonts w:cs="Arial"/>
              </w:rPr>
            </w:pPr>
            <w:r w:rsidRPr="00491E8A">
              <w:rPr>
                <w:rFonts w:cs="Arial"/>
              </w:rPr>
              <w:t xml:space="preserve">Overweegt u, gebaseerd op de beperkte informatie uit dit document, de </w:t>
            </w:r>
            <w:proofErr w:type="spellStart"/>
            <w:r w:rsidRPr="00491E8A">
              <w:rPr>
                <w:rFonts w:cs="Arial"/>
              </w:rPr>
              <w:t>Factsheet</w:t>
            </w:r>
            <w:proofErr w:type="spellEnd"/>
            <w:r w:rsidRPr="00491E8A">
              <w:rPr>
                <w:rFonts w:cs="Arial"/>
              </w:rPr>
              <w:t xml:space="preserve"> bij de Inkoopplanning en onderstaande voorlopige nadere ervaringseisen, in te schrijven op deze aanbesteding?</w:t>
            </w:r>
          </w:p>
          <w:p w:rsidR="00491E8A" w:rsidRPr="00491E8A" w:rsidRDefault="00491E8A" w:rsidP="00491E8A">
            <w:pPr>
              <w:rPr>
                <w:rFonts w:cs="Arial"/>
              </w:rPr>
            </w:pPr>
            <w:r w:rsidRPr="00491E8A">
              <w:rPr>
                <w:rFonts w:cs="Arial"/>
              </w:rPr>
              <w:t>Zo nee: waarom niet?</w:t>
            </w:r>
          </w:p>
          <w:p w:rsidR="00491E8A" w:rsidRDefault="00491E8A" w:rsidP="00491E8A">
            <w:pPr>
              <w:rPr>
                <w:rFonts w:cs="Arial"/>
              </w:rPr>
            </w:pPr>
          </w:p>
          <w:p w:rsidR="00491E8A" w:rsidRPr="00491E8A" w:rsidRDefault="00491E8A" w:rsidP="00491E8A">
            <w:pPr>
              <w:rPr>
                <w:rFonts w:cs="Arial"/>
              </w:rPr>
            </w:pPr>
            <w:r w:rsidRPr="00491E8A">
              <w:rPr>
                <w:rFonts w:cs="Arial"/>
              </w:rPr>
              <w:t>Achtergrond: Rijkswaterstaat wil borgen dat nadere ervaringseisen, die naast de (standaard) projectmanagementeis in de aanbestedingsleidraad worden gesteld, geen onnodige belemmering vormen voor partijen om in te schrijven en wil dit om deze reden op voorhand toetsen.</w:t>
            </w:r>
          </w:p>
          <w:p w:rsidR="00491E8A" w:rsidRDefault="00491E8A" w:rsidP="00491E8A">
            <w:pPr>
              <w:pStyle w:val="Lijstalinea"/>
              <w:rPr>
                <w:rFonts w:cs="Arial"/>
              </w:rPr>
            </w:pPr>
          </w:p>
          <w:p w:rsidR="00491E8A" w:rsidRPr="00887ECA" w:rsidRDefault="00491E8A" w:rsidP="00887ECA">
            <w:pPr>
              <w:rPr>
                <w:rFonts w:cs="Arial"/>
              </w:rPr>
            </w:pPr>
            <w:r w:rsidRPr="00887ECA">
              <w:rPr>
                <w:rFonts w:cs="Arial"/>
              </w:rPr>
              <w:t>Nadere ervaringseisen (voorlopig):</w:t>
            </w:r>
          </w:p>
          <w:p w:rsidR="00491E8A" w:rsidRPr="00536EDC" w:rsidRDefault="00491E8A" w:rsidP="00887ECA">
            <w:pPr>
              <w:pStyle w:val="Lijstalinea"/>
              <w:numPr>
                <w:ilvl w:val="0"/>
                <w:numId w:val="5"/>
              </w:numPr>
              <w:ind w:left="435" w:hanging="426"/>
              <w:rPr>
                <w:rFonts w:cs="Arial"/>
                <w:i/>
              </w:rPr>
            </w:pPr>
            <w:r w:rsidRPr="00536EDC">
              <w:rPr>
                <w:rFonts w:cs="Arial"/>
                <w:i/>
              </w:rPr>
              <w:t>De ondernemer</w:t>
            </w:r>
            <w:r w:rsidRPr="00536EDC" w:rsidDel="003B30C8">
              <w:rPr>
                <w:rFonts w:cs="Arial"/>
                <w:i/>
              </w:rPr>
              <w:t xml:space="preserve"> </w:t>
            </w:r>
            <w:r w:rsidRPr="00536EDC">
              <w:rPr>
                <w:rFonts w:cs="Arial"/>
                <w:i/>
              </w:rPr>
              <w:t xml:space="preserve">heeft in de periode van vijf jaar voorafgaande aan de uiterste datum voor ontvangst van de </w:t>
            </w:r>
            <w:bookmarkStart w:id="1" w:name="bwAP_32_NO_CD3"/>
            <w:r w:rsidRPr="00536EDC">
              <w:rPr>
                <w:rFonts w:cs="Arial"/>
                <w:i/>
              </w:rPr>
              <w:t>verzoeken tot deelneming</w:t>
            </w:r>
            <w:bookmarkEnd w:id="1"/>
            <w:r w:rsidRPr="00536EDC">
              <w:rPr>
                <w:rFonts w:cs="Arial"/>
                <w:i/>
              </w:rPr>
              <w:t xml:space="preserve"> ervaring opgedaan met de geïntegreerde uitvoering van ontwerp- en renovatiewerkzaamheden of ontwerp- en nieuwbouwwerkzaamheden op het gebied van werktuigbouw, elektrotechniek en industriële automatisering bij sluiscomplexen van CEMT klasse II of groter.</w:t>
            </w:r>
          </w:p>
          <w:p w:rsidR="00491E8A" w:rsidRPr="00536EDC" w:rsidRDefault="00491E8A" w:rsidP="00887ECA">
            <w:pPr>
              <w:pStyle w:val="Lijstalinea"/>
              <w:numPr>
                <w:ilvl w:val="0"/>
                <w:numId w:val="5"/>
              </w:numPr>
              <w:ind w:left="435" w:hanging="426"/>
              <w:rPr>
                <w:rFonts w:cs="Arial"/>
                <w:i/>
              </w:rPr>
            </w:pPr>
            <w:r w:rsidRPr="00536EDC">
              <w:rPr>
                <w:rFonts w:cs="Arial"/>
                <w:i/>
              </w:rPr>
              <w:t xml:space="preserve">De ondernemer heeft in de periode van vijf jaar voorafgaande aan de uiterste datum voor ontvangst van de </w:t>
            </w:r>
            <w:bookmarkStart w:id="2" w:name="bwAP_32_NO_CD_3NE_aan"/>
            <w:r w:rsidRPr="00536EDC">
              <w:rPr>
                <w:rFonts w:cs="Arial"/>
                <w:i/>
              </w:rPr>
              <w:t>verzoeken tot deelneming</w:t>
            </w:r>
            <w:bookmarkEnd w:id="2"/>
            <w:r w:rsidRPr="00536EDC">
              <w:rPr>
                <w:rFonts w:cs="Arial"/>
                <w:i/>
              </w:rPr>
              <w:t xml:space="preserve"> ervaring opgedaan met ontwerpen, uitvoeren en systeemintegratie van industriële automatisering in de zin van het zowel hardware- als softwarematig ontwikkelen en koppelen van werktuigbouwkundige en elektrotechnische installaties aan PLC en SCADA - systemen waardoor er een geautomatiseerd systeem ontstaat dat vanuit één punt door een operator bediend kan worden</w:t>
            </w:r>
            <w:r>
              <w:rPr>
                <w:rFonts w:cs="Arial"/>
                <w:i/>
              </w:rPr>
              <w:t>.</w:t>
            </w:r>
          </w:p>
          <w:p w:rsidR="00DE61AD" w:rsidRPr="00712D9E" w:rsidRDefault="00DE61AD" w:rsidP="00712D9E">
            <w:pPr>
              <w:widowControl w:val="0"/>
              <w:autoSpaceDN/>
              <w:spacing w:line="276" w:lineRule="auto"/>
              <w:textAlignment w:val="auto"/>
              <w:rPr>
                <w:rFonts w:cs="Arial"/>
              </w:rPr>
            </w:pPr>
          </w:p>
        </w:tc>
      </w:tr>
      <w:tr w:rsidR="00DE61AD" w:rsidTr="00440EC6">
        <w:tc>
          <w:tcPr>
            <w:tcW w:w="7699" w:type="dxa"/>
            <w:gridSpan w:val="2"/>
          </w:tcPr>
          <w:p w:rsidR="00DE61AD" w:rsidRDefault="00491E8A" w:rsidP="00440EC6">
            <w:pPr>
              <w:pStyle w:val="Koptekst"/>
            </w:pPr>
            <w:r>
              <w:t>Antwoord</w:t>
            </w:r>
            <w:r w:rsidR="00DE61AD">
              <w:t>:</w:t>
            </w:r>
          </w:p>
          <w:p w:rsidR="008E1D85" w:rsidRDefault="008E1D85" w:rsidP="00440EC6">
            <w:pPr>
              <w:pStyle w:val="Koptekst"/>
            </w:pPr>
          </w:p>
          <w:p w:rsidR="00DE61AD" w:rsidRDefault="00DE61AD" w:rsidP="00440EC6">
            <w:pPr>
              <w:pStyle w:val="Koptekst"/>
            </w:pPr>
          </w:p>
          <w:p w:rsidR="008E1D85" w:rsidRDefault="008E1D85" w:rsidP="00440EC6">
            <w:pPr>
              <w:pStyle w:val="Koptekst"/>
            </w:pPr>
          </w:p>
          <w:p w:rsidR="008E1D85" w:rsidRDefault="008E1D85" w:rsidP="00440EC6">
            <w:pPr>
              <w:pStyle w:val="Koptekst"/>
            </w:pPr>
          </w:p>
        </w:tc>
      </w:tr>
      <w:tr w:rsidR="00DE61AD" w:rsidTr="00440EC6">
        <w:trPr>
          <w:trHeight w:val="575"/>
        </w:trPr>
        <w:tc>
          <w:tcPr>
            <w:tcW w:w="562" w:type="dxa"/>
            <w:shd w:val="clear" w:color="auto" w:fill="BFBFBF" w:themeFill="background1" w:themeFillShade="BF"/>
          </w:tcPr>
          <w:p w:rsidR="00DE61AD" w:rsidRDefault="00DE61AD" w:rsidP="00440EC6">
            <w:pPr>
              <w:pStyle w:val="Koptekst"/>
            </w:pPr>
            <w:r>
              <w:t>2.</w:t>
            </w:r>
          </w:p>
        </w:tc>
        <w:tc>
          <w:tcPr>
            <w:tcW w:w="7137" w:type="dxa"/>
            <w:shd w:val="clear" w:color="auto" w:fill="FFFFFF" w:themeFill="background1"/>
          </w:tcPr>
          <w:p w:rsidR="00491E8A" w:rsidRPr="008E1D85" w:rsidRDefault="00491E8A" w:rsidP="008E1D85">
            <w:pPr>
              <w:rPr>
                <w:rFonts w:cs="Arial"/>
              </w:rPr>
            </w:pPr>
            <w:r w:rsidRPr="008E1D85">
              <w:rPr>
                <w:rFonts w:cs="Arial"/>
              </w:rPr>
              <w:t>Met betrekking tot de stremming van de sluis en brug ziet Rijkswaterstaat in de basis twee mogelijkheden om dit contractueel vorm te geven:</w:t>
            </w:r>
          </w:p>
          <w:p w:rsidR="00491E8A" w:rsidRPr="003E7630" w:rsidRDefault="00491E8A" w:rsidP="008E1D85">
            <w:pPr>
              <w:pStyle w:val="Lijstalinea"/>
              <w:numPr>
                <w:ilvl w:val="0"/>
                <w:numId w:val="6"/>
              </w:numPr>
              <w:ind w:left="576" w:hanging="567"/>
              <w:rPr>
                <w:rFonts w:cs="Arial"/>
              </w:rPr>
            </w:pPr>
            <w:r w:rsidRPr="003B7D8B">
              <w:rPr>
                <w:rFonts w:cs="Arial"/>
                <w:i/>
              </w:rPr>
              <w:t>Star:</w:t>
            </w:r>
            <w:r>
              <w:rPr>
                <w:rFonts w:cs="Arial"/>
              </w:rPr>
              <w:t xml:space="preserve"> Rijkswaterstaat schrijft één aaneengesloten stremming (SLOT) voor in het contract, waarschijnlijk gelegen in de periode april – medio juli 2025.</w:t>
            </w:r>
          </w:p>
          <w:p w:rsidR="00491E8A" w:rsidRDefault="00491E8A" w:rsidP="008E1D85">
            <w:pPr>
              <w:pStyle w:val="Lijstalinea"/>
              <w:numPr>
                <w:ilvl w:val="0"/>
                <w:numId w:val="6"/>
              </w:numPr>
              <w:ind w:left="576" w:hanging="567"/>
              <w:rPr>
                <w:rFonts w:cs="Arial"/>
              </w:rPr>
            </w:pPr>
            <w:r w:rsidRPr="003B7D8B">
              <w:rPr>
                <w:rFonts w:cs="Arial"/>
                <w:i/>
              </w:rPr>
              <w:lastRenderedPageBreak/>
              <w:t>Flexibel:</w:t>
            </w:r>
            <w:r w:rsidRPr="003E7630">
              <w:rPr>
                <w:rFonts w:cs="Arial"/>
              </w:rPr>
              <w:t xml:space="preserve"> </w:t>
            </w:r>
            <w:r>
              <w:rPr>
                <w:rFonts w:cs="Arial"/>
              </w:rPr>
              <w:t xml:space="preserve">Rijkswaterstaat stelt een tijdvenster beschikbaar, van april t/m medio juli én september 2025, waarbinnen de opdrachtnemer zelf één of meerdere </w:t>
            </w:r>
            <w:proofErr w:type="spellStart"/>
            <w:r>
              <w:rPr>
                <w:rFonts w:cs="Arial"/>
              </w:rPr>
              <w:t>SLOT’s</w:t>
            </w:r>
            <w:proofErr w:type="spellEnd"/>
            <w:r>
              <w:rPr>
                <w:rFonts w:cs="Arial"/>
              </w:rPr>
              <w:t xml:space="preserve"> mag plannen, maar waarbij de stremmingsduur bij elkaar opgeteld niet meer dan X weken mag bedragen. (NB: in de periode medio juli - augustus is stremming van de vaarweg niet toegestaan i.v.m. het hoogseizoen van de recreatievaart).</w:t>
            </w:r>
          </w:p>
          <w:p w:rsidR="00106D50" w:rsidRDefault="00106D50" w:rsidP="00106D50">
            <w:pPr>
              <w:pStyle w:val="Geenafstand"/>
            </w:pPr>
          </w:p>
          <w:p w:rsidR="00DE61AD" w:rsidRDefault="00491E8A" w:rsidP="00106D50">
            <w:pPr>
              <w:pStyle w:val="Geenafstand"/>
            </w:pPr>
            <w:r>
              <w:t>Waar gaat uw voorkeur naar uit en waarom?</w:t>
            </w:r>
          </w:p>
          <w:p w:rsidR="00444F8D" w:rsidRDefault="00444F8D" w:rsidP="00106D50">
            <w:pPr>
              <w:pStyle w:val="Geenafstand"/>
            </w:pPr>
            <w:bookmarkStart w:id="3" w:name="_GoBack"/>
            <w:bookmarkEnd w:id="3"/>
          </w:p>
        </w:tc>
      </w:tr>
      <w:tr w:rsidR="00DE61AD" w:rsidTr="00440EC6">
        <w:tc>
          <w:tcPr>
            <w:tcW w:w="7699" w:type="dxa"/>
            <w:gridSpan w:val="2"/>
          </w:tcPr>
          <w:p w:rsidR="00491E8A" w:rsidRDefault="00491E8A" w:rsidP="00491E8A">
            <w:pPr>
              <w:pStyle w:val="Koptekst"/>
            </w:pPr>
            <w:r>
              <w:lastRenderedPageBreak/>
              <w:t>Antwoord:</w:t>
            </w:r>
          </w:p>
          <w:p w:rsidR="00DE61AD" w:rsidRDefault="00DE61AD" w:rsidP="00440EC6">
            <w:pPr>
              <w:pStyle w:val="Koptekst"/>
            </w:pPr>
          </w:p>
          <w:p w:rsidR="008E1D85" w:rsidRDefault="008E1D85" w:rsidP="00440EC6">
            <w:pPr>
              <w:pStyle w:val="Koptekst"/>
            </w:pPr>
          </w:p>
          <w:p w:rsidR="00DE61AD" w:rsidRDefault="00DE61AD" w:rsidP="00440EC6">
            <w:pPr>
              <w:pStyle w:val="Koptekst"/>
            </w:pPr>
          </w:p>
          <w:p w:rsidR="008E1D85" w:rsidRDefault="008E1D85" w:rsidP="00440EC6">
            <w:pPr>
              <w:pStyle w:val="Koptekst"/>
            </w:pPr>
          </w:p>
        </w:tc>
      </w:tr>
      <w:tr w:rsidR="00DE61AD" w:rsidTr="00440EC6">
        <w:tc>
          <w:tcPr>
            <w:tcW w:w="562" w:type="dxa"/>
            <w:shd w:val="clear" w:color="auto" w:fill="BFBFBF" w:themeFill="background1" w:themeFillShade="BF"/>
          </w:tcPr>
          <w:p w:rsidR="00DE61AD" w:rsidRDefault="00DE61AD" w:rsidP="00440EC6">
            <w:pPr>
              <w:pStyle w:val="Koptekst"/>
            </w:pPr>
            <w:r>
              <w:t>3.</w:t>
            </w:r>
          </w:p>
        </w:tc>
        <w:tc>
          <w:tcPr>
            <w:tcW w:w="7137" w:type="dxa"/>
            <w:shd w:val="clear" w:color="auto" w:fill="FFFFFF" w:themeFill="background1"/>
          </w:tcPr>
          <w:p w:rsidR="00106D50" w:rsidRDefault="00491E8A" w:rsidP="00491E8A">
            <w:pPr>
              <w:pStyle w:val="Broodtekst0"/>
              <w:tabs>
                <w:tab w:val="clear" w:pos="227"/>
                <w:tab w:val="clear" w:pos="454"/>
                <w:tab w:val="clear" w:pos="680"/>
              </w:tabs>
              <w:adjustRightInd/>
            </w:pPr>
            <w:r>
              <w:t>Wat is naar uw mening de (minimaal) benodigde stremmingsduur, al dan niet verdeeld over meerdere stremmingen indien uw voorkeur daar naar uit gaat, voor deze renovatie (in weken)?</w:t>
            </w:r>
          </w:p>
          <w:p w:rsidR="00DE61AD" w:rsidRDefault="00491E8A" w:rsidP="00491E8A">
            <w:pPr>
              <w:pStyle w:val="Broodtekst0"/>
              <w:tabs>
                <w:tab w:val="clear" w:pos="227"/>
                <w:tab w:val="clear" w:pos="454"/>
                <w:tab w:val="clear" w:pos="680"/>
              </w:tabs>
              <w:adjustRightInd/>
            </w:pPr>
            <w:r>
              <w:t>Kunt u dit kort toelichten?</w:t>
            </w:r>
          </w:p>
          <w:p w:rsidR="00106D50" w:rsidRDefault="00106D50" w:rsidP="00491E8A">
            <w:pPr>
              <w:pStyle w:val="Broodtekst0"/>
              <w:tabs>
                <w:tab w:val="clear" w:pos="227"/>
                <w:tab w:val="clear" w:pos="454"/>
                <w:tab w:val="clear" w:pos="680"/>
              </w:tabs>
              <w:adjustRightInd/>
            </w:pPr>
          </w:p>
        </w:tc>
      </w:tr>
      <w:tr w:rsidR="00DE61AD" w:rsidTr="00440EC6">
        <w:tc>
          <w:tcPr>
            <w:tcW w:w="7699" w:type="dxa"/>
            <w:gridSpan w:val="2"/>
          </w:tcPr>
          <w:p w:rsidR="00491E8A" w:rsidRDefault="00491E8A" w:rsidP="00491E8A">
            <w:pPr>
              <w:pStyle w:val="Koptekst"/>
            </w:pPr>
            <w:r>
              <w:t>Antwoord:</w:t>
            </w:r>
          </w:p>
          <w:p w:rsidR="00DE61AD" w:rsidRDefault="00DE61AD" w:rsidP="00440EC6">
            <w:pPr>
              <w:pStyle w:val="Koptekst"/>
            </w:pPr>
          </w:p>
          <w:p w:rsidR="00491E8A" w:rsidRDefault="00491E8A" w:rsidP="00440EC6">
            <w:pPr>
              <w:pStyle w:val="Koptekst"/>
            </w:pPr>
          </w:p>
          <w:p w:rsidR="008E1D85" w:rsidRDefault="008E1D85" w:rsidP="00440EC6">
            <w:pPr>
              <w:pStyle w:val="Koptekst"/>
            </w:pPr>
          </w:p>
          <w:p w:rsidR="008E1D85" w:rsidRDefault="008E1D85" w:rsidP="00440EC6">
            <w:pPr>
              <w:pStyle w:val="Koptekst"/>
            </w:pPr>
          </w:p>
        </w:tc>
      </w:tr>
      <w:tr w:rsidR="00DE61AD" w:rsidTr="00440EC6">
        <w:tc>
          <w:tcPr>
            <w:tcW w:w="562" w:type="dxa"/>
            <w:shd w:val="clear" w:color="auto" w:fill="BFBFBF" w:themeFill="background1" w:themeFillShade="BF"/>
          </w:tcPr>
          <w:p w:rsidR="00DE61AD" w:rsidRDefault="00DE61AD" w:rsidP="00440EC6">
            <w:pPr>
              <w:pStyle w:val="Koptekst"/>
            </w:pPr>
            <w:r>
              <w:t>4.</w:t>
            </w:r>
          </w:p>
        </w:tc>
        <w:tc>
          <w:tcPr>
            <w:tcW w:w="7137" w:type="dxa"/>
            <w:shd w:val="clear" w:color="auto" w:fill="FFFFFF" w:themeFill="background1"/>
          </w:tcPr>
          <w:p w:rsidR="00106D50" w:rsidRDefault="00491E8A" w:rsidP="002B70A5">
            <w:pPr>
              <w:widowControl w:val="0"/>
            </w:pPr>
            <w:r>
              <w:t>Wat is naar uw mening de (minimaal) benodigde voorbereidingstijd vanaf opdrachtverlening tot aanvang stremming(en) (in maanden)?</w:t>
            </w:r>
          </w:p>
          <w:p w:rsidR="00DE61AD" w:rsidRDefault="00491E8A" w:rsidP="002B70A5">
            <w:pPr>
              <w:widowControl w:val="0"/>
            </w:pPr>
            <w:r>
              <w:t>Kunt u dit kort toelichten</w:t>
            </w:r>
            <w:r>
              <w:t>?</w:t>
            </w:r>
          </w:p>
          <w:p w:rsidR="00106D50" w:rsidRPr="002E44BC" w:rsidRDefault="00106D50" w:rsidP="002B70A5">
            <w:pPr>
              <w:widowControl w:val="0"/>
              <w:rPr>
                <w:rFonts w:cs="Arial"/>
              </w:rPr>
            </w:pPr>
          </w:p>
        </w:tc>
      </w:tr>
      <w:tr w:rsidR="00DE61AD" w:rsidTr="00440EC6">
        <w:tc>
          <w:tcPr>
            <w:tcW w:w="7699" w:type="dxa"/>
            <w:gridSpan w:val="2"/>
          </w:tcPr>
          <w:p w:rsidR="00491E8A" w:rsidRDefault="00491E8A" w:rsidP="00491E8A">
            <w:pPr>
              <w:pStyle w:val="Koptekst"/>
            </w:pPr>
            <w:r>
              <w:t>Antwoord:</w:t>
            </w:r>
          </w:p>
          <w:p w:rsidR="00DE61AD" w:rsidRDefault="00DE61AD" w:rsidP="00440EC6">
            <w:pPr>
              <w:widowControl w:val="0"/>
              <w:rPr>
                <w:rFonts w:cs="Arial"/>
              </w:rPr>
            </w:pPr>
          </w:p>
          <w:p w:rsidR="00DE61AD" w:rsidRDefault="00DE61AD" w:rsidP="00440EC6">
            <w:pPr>
              <w:widowControl w:val="0"/>
              <w:rPr>
                <w:rFonts w:cs="Arial"/>
              </w:rPr>
            </w:pPr>
          </w:p>
          <w:p w:rsidR="008E1D85" w:rsidRDefault="008E1D85" w:rsidP="00440EC6">
            <w:pPr>
              <w:widowControl w:val="0"/>
              <w:rPr>
                <w:rFonts w:cs="Arial"/>
              </w:rPr>
            </w:pPr>
          </w:p>
          <w:p w:rsidR="008E1D85" w:rsidRPr="002E44BC" w:rsidRDefault="008E1D85" w:rsidP="00440EC6">
            <w:pPr>
              <w:widowControl w:val="0"/>
              <w:rPr>
                <w:rFonts w:cs="Arial"/>
              </w:rPr>
            </w:pPr>
          </w:p>
        </w:tc>
      </w:tr>
      <w:tr w:rsidR="00DE61AD" w:rsidTr="00440EC6">
        <w:tc>
          <w:tcPr>
            <w:tcW w:w="562" w:type="dxa"/>
            <w:shd w:val="clear" w:color="auto" w:fill="BFBFBF" w:themeFill="background1" w:themeFillShade="BF"/>
          </w:tcPr>
          <w:p w:rsidR="00DE61AD" w:rsidRDefault="00DE61AD" w:rsidP="00440EC6">
            <w:pPr>
              <w:pStyle w:val="Koptekst"/>
            </w:pPr>
            <w:r>
              <w:t>5.</w:t>
            </w:r>
          </w:p>
        </w:tc>
        <w:tc>
          <w:tcPr>
            <w:tcW w:w="7137" w:type="dxa"/>
            <w:shd w:val="clear" w:color="auto" w:fill="FFFFFF" w:themeFill="background1"/>
          </w:tcPr>
          <w:p w:rsidR="00491E8A" w:rsidRDefault="00491E8A" w:rsidP="00491E8A">
            <w:pPr>
              <w:pStyle w:val="Broodtekst0"/>
              <w:tabs>
                <w:tab w:val="clear" w:pos="227"/>
                <w:tab w:val="clear" w:pos="454"/>
                <w:tab w:val="clear" w:pos="680"/>
              </w:tabs>
              <w:adjustRightInd/>
            </w:pPr>
            <w:r>
              <w:t xml:space="preserve">Naast renovatie maakt ook vast onderhoud onderdeel uit van de contractscope. Het sluiscomplex dient immers zowel vóór als na renovatie in stand te blijven. Rijkswaterstaat is voornemens om aansluitend aan de oplevering van de renovatie (ca. eind 2025/begin 2026) minimaal één jaar instandhouding aan de scope toe te voegen, waarna het sluiscomplex in beheer terug wordt overgedragen aan de prestatieaannemer. </w:t>
            </w:r>
          </w:p>
          <w:p w:rsidR="00491E8A" w:rsidRDefault="00491E8A" w:rsidP="008E1D85">
            <w:pPr>
              <w:pStyle w:val="Broodtekst0"/>
              <w:numPr>
                <w:ilvl w:val="0"/>
                <w:numId w:val="8"/>
              </w:numPr>
              <w:tabs>
                <w:tab w:val="clear" w:pos="227"/>
                <w:tab w:val="clear" w:pos="454"/>
                <w:tab w:val="clear" w:pos="680"/>
              </w:tabs>
              <w:adjustRightInd/>
              <w:ind w:left="435" w:hanging="426"/>
            </w:pPr>
            <w:r>
              <w:t>Wat vind u van de duur van de instandhoudingsperiode ná oplevering van de renovatiewerkzaamheden</w:t>
            </w:r>
            <w:r>
              <w:t>?</w:t>
            </w:r>
          </w:p>
          <w:p w:rsidR="00DE61AD" w:rsidRDefault="00491E8A" w:rsidP="008E1D85">
            <w:pPr>
              <w:pStyle w:val="Broodtekst0"/>
              <w:numPr>
                <w:ilvl w:val="0"/>
                <w:numId w:val="8"/>
              </w:numPr>
              <w:tabs>
                <w:tab w:val="clear" w:pos="227"/>
                <w:tab w:val="clear" w:pos="454"/>
                <w:tab w:val="clear" w:pos="680"/>
              </w:tabs>
              <w:adjustRightInd/>
              <w:ind w:left="435" w:hanging="426"/>
            </w:pPr>
            <w:r>
              <w:t>Welke mogelijke risico’s en/of kansen ziet u met betrekking tot een dergelijke combinatie van vast en variabel (groot) onderhoud</w:t>
            </w:r>
            <w:r>
              <w:t>?</w:t>
            </w:r>
          </w:p>
          <w:p w:rsidR="00106D50" w:rsidRPr="00491E8A" w:rsidRDefault="00106D50" w:rsidP="00106D50">
            <w:pPr>
              <w:pStyle w:val="Broodtekst0"/>
              <w:tabs>
                <w:tab w:val="clear" w:pos="227"/>
                <w:tab w:val="clear" w:pos="454"/>
                <w:tab w:val="clear" w:pos="680"/>
              </w:tabs>
              <w:adjustRightInd/>
              <w:ind w:left="9"/>
            </w:pPr>
          </w:p>
        </w:tc>
      </w:tr>
      <w:tr w:rsidR="00DE61AD" w:rsidTr="00440EC6">
        <w:tc>
          <w:tcPr>
            <w:tcW w:w="7699" w:type="dxa"/>
            <w:gridSpan w:val="2"/>
          </w:tcPr>
          <w:p w:rsidR="00491E8A" w:rsidRDefault="00491E8A" w:rsidP="00491E8A">
            <w:pPr>
              <w:pStyle w:val="Koptekst"/>
            </w:pPr>
            <w:r>
              <w:t>Antwoord:</w:t>
            </w:r>
          </w:p>
          <w:p w:rsidR="00DE61AD" w:rsidRDefault="00106D50" w:rsidP="00440EC6">
            <w:pPr>
              <w:widowControl w:val="0"/>
              <w:rPr>
                <w:rFonts w:cs="Arial"/>
              </w:rPr>
            </w:pPr>
            <w:r>
              <w:rPr>
                <w:rFonts w:cs="Arial"/>
              </w:rPr>
              <w:t>a)</w:t>
            </w:r>
          </w:p>
          <w:p w:rsidR="00106D50" w:rsidRDefault="00106D50" w:rsidP="00440EC6">
            <w:pPr>
              <w:widowControl w:val="0"/>
              <w:rPr>
                <w:rFonts w:cs="Arial"/>
              </w:rPr>
            </w:pPr>
          </w:p>
          <w:p w:rsidR="00106D50" w:rsidRDefault="00106D50" w:rsidP="00440EC6">
            <w:pPr>
              <w:widowControl w:val="0"/>
              <w:rPr>
                <w:rFonts w:cs="Arial"/>
              </w:rPr>
            </w:pPr>
          </w:p>
          <w:p w:rsidR="00106D50" w:rsidRDefault="00106D50" w:rsidP="00440EC6">
            <w:pPr>
              <w:widowControl w:val="0"/>
              <w:rPr>
                <w:rFonts w:cs="Arial"/>
              </w:rPr>
            </w:pPr>
          </w:p>
          <w:p w:rsidR="00106D50" w:rsidRDefault="00106D50" w:rsidP="00440EC6">
            <w:pPr>
              <w:widowControl w:val="0"/>
              <w:rPr>
                <w:rFonts w:cs="Arial"/>
              </w:rPr>
            </w:pPr>
            <w:r>
              <w:rPr>
                <w:rFonts w:cs="Arial"/>
              </w:rPr>
              <w:t>b)</w:t>
            </w:r>
          </w:p>
          <w:p w:rsidR="008E1D85" w:rsidRDefault="008E1D85" w:rsidP="00440EC6">
            <w:pPr>
              <w:widowControl w:val="0"/>
              <w:rPr>
                <w:rFonts w:cs="Arial"/>
              </w:rPr>
            </w:pPr>
          </w:p>
          <w:p w:rsidR="008E1D85" w:rsidRDefault="008E1D85" w:rsidP="00440EC6">
            <w:pPr>
              <w:widowControl w:val="0"/>
              <w:rPr>
                <w:rFonts w:cs="Arial"/>
              </w:rPr>
            </w:pPr>
          </w:p>
          <w:p w:rsidR="00DE61AD" w:rsidRPr="002E44BC" w:rsidRDefault="00DE61AD" w:rsidP="00440EC6">
            <w:pPr>
              <w:widowControl w:val="0"/>
              <w:rPr>
                <w:rFonts w:cs="Arial"/>
              </w:rPr>
            </w:pPr>
          </w:p>
        </w:tc>
      </w:tr>
      <w:tr w:rsidR="00DE61AD" w:rsidTr="00440EC6">
        <w:tc>
          <w:tcPr>
            <w:tcW w:w="562" w:type="dxa"/>
            <w:shd w:val="clear" w:color="auto" w:fill="BFBFBF" w:themeFill="background1" w:themeFillShade="BF"/>
          </w:tcPr>
          <w:p w:rsidR="00DE61AD" w:rsidRDefault="00DE61AD" w:rsidP="00440EC6">
            <w:pPr>
              <w:pStyle w:val="Koptekst"/>
            </w:pPr>
            <w:r>
              <w:t>6.</w:t>
            </w:r>
          </w:p>
        </w:tc>
        <w:tc>
          <w:tcPr>
            <w:tcW w:w="7137" w:type="dxa"/>
          </w:tcPr>
          <w:p w:rsidR="00DE61AD" w:rsidRDefault="00491E8A" w:rsidP="002B70A5">
            <w:pPr>
              <w:widowControl w:val="0"/>
              <w:spacing w:line="250" w:lineRule="exact"/>
            </w:pPr>
            <w:r>
              <w:t xml:space="preserve">Bent u bereid antwoorden op uw vragen verder toe te lichten in een </w:t>
            </w:r>
            <w:r>
              <w:lastRenderedPageBreak/>
              <w:t>verdiepend gesprek</w:t>
            </w:r>
            <w:r>
              <w:t>?</w:t>
            </w:r>
          </w:p>
          <w:p w:rsidR="00106D50" w:rsidRPr="002E44BC" w:rsidRDefault="00106D50" w:rsidP="002B70A5">
            <w:pPr>
              <w:widowControl w:val="0"/>
              <w:spacing w:line="250" w:lineRule="exact"/>
              <w:rPr>
                <w:rFonts w:cs="Arial"/>
              </w:rPr>
            </w:pPr>
          </w:p>
        </w:tc>
      </w:tr>
      <w:tr w:rsidR="00DE61AD" w:rsidTr="00440EC6">
        <w:tc>
          <w:tcPr>
            <w:tcW w:w="7699" w:type="dxa"/>
            <w:gridSpan w:val="2"/>
          </w:tcPr>
          <w:p w:rsidR="00491E8A" w:rsidRDefault="00491E8A" w:rsidP="00491E8A">
            <w:pPr>
              <w:pStyle w:val="Koptekst"/>
            </w:pPr>
            <w:r>
              <w:lastRenderedPageBreak/>
              <w:t>Antwoord:</w:t>
            </w:r>
          </w:p>
          <w:p w:rsidR="00DE61AD" w:rsidRDefault="00DE61AD" w:rsidP="00440EC6">
            <w:pPr>
              <w:widowControl w:val="0"/>
              <w:rPr>
                <w:rFonts w:cs="Arial"/>
              </w:rPr>
            </w:pPr>
          </w:p>
          <w:p w:rsidR="008E1D85" w:rsidRDefault="008E1D85" w:rsidP="00440EC6">
            <w:pPr>
              <w:widowControl w:val="0"/>
              <w:rPr>
                <w:rFonts w:cs="Arial"/>
              </w:rPr>
            </w:pPr>
          </w:p>
          <w:p w:rsidR="008E1D85" w:rsidRDefault="008E1D85" w:rsidP="00440EC6">
            <w:pPr>
              <w:widowControl w:val="0"/>
              <w:rPr>
                <w:rFonts w:cs="Arial"/>
              </w:rPr>
            </w:pPr>
          </w:p>
          <w:p w:rsidR="00DE61AD" w:rsidRPr="002E44BC" w:rsidRDefault="00DE61AD" w:rsidP="00440EC6">
            <w:pPr>
              <w:widowControl w:val="0"/>
              <w:rPr>
                <w:rFonts w:cs="Arial"/>
              </w:rPr>
            </w:pPr>
          </w:p>
        </w:tc>
      </w:tr>
      <w:tr w:rsidR="00DE61AD" w:rsidTr="00440EC6">
        <w:tc>
          <w:tcPr>
            <w:tcW w:w="562" w:type="dxa"/>
            <w:shd w:val="clear" w:color="auto" w:fill="BFBFBF" w:themeFill="background1" w:themeFillShade="BF"/>
          </w:tcPr>
          <w:p w:rsidR="00DE61AD" w:rsidRDefault="00DE61AD" w:rsidP="00440EC6">
            <w:pPr>
              <w:pStyle w:val="Koptekst"/>
            </w:pPr>
            <w:r>
              <w:t>7.</w:t>
            </w:r>
          </w:p>
        </w:tc>
        <w:tc>
          <w:tcPr>
            <w:tcW w:w="7137" w:type="dxa"/>
          </w:tcPr>
          <w:p w:rsidR="00DE61AD" w:rsidRPr="002E44BC" w:rsidRDefault="00491E8A" w:rsidP="00440EC6">
            <w:pPr>
              <w:widowControl w:val="0"/>
              <w:spacing w:line="250" w:lineRule="exact"/>
              <w:rPr>
                <w:rFonts w:cs="Arial"/>
              </w:rPr>
            </w:pPr>
            <w:r>
              <w:t>Heeft u nog punten van aandacht die u mee wilt geven voor de voorgenomen aanbesteding van dit contract</w:t>
            </w:r>
            <w:r>
              <w:t>?</w:t>
            </w:r>
          </w:p>
        </w:tc>
      </w:tr>
      <w:tr w:rsidR="00DE61AD" w:rsidTr="00440EC6">
        <w:tc>
          <w:tcPr>
            <w:tcW w:w="7699" w:type="dxa"/>
            <w:gridSpan w:val="2"/>
          </w:tcPr>
          <w:p w:rsidR="00491E8A" w:rsidRDefault="00491E8A" w:rsidP="00491E8A">
            <w:pPr>
              <w:pStyle w:val="Koptekst"/>
            </w:pPr>
            <w:r>
              <w:t>Antwoord:</w:t>
            </w:r>
          </w:p>
          <w:p w:rsidR="00DE61AD" w:rsidRDefault="00DE61AD" w:rsidP="00440EC6">
            <w:pPr>
              <w:widowControl w:val="0"/>
              <w:rPr>
                <w:rFonts w:cs="Arial"/>
              </w:rPr>
            </w:pPr>
          </w:p>
          <w:p w:rsidR="00DE61AD" w:rsidRDefault="00DE61AD" w:rsidP="00440EC6">
            <w:pPr>
              <w:widowControl w:val="0"/>
              <w:rPr>
                <w:rFonts w:cs="Arial"/>
              </w:rPr>
            </w:pPr>
          </w:p>
          <w:p w:rsidR="008E1D85" w:rsidRDefault="008E1D85" w:rsidP="00440EC6">
            <w:pPr>
              <w:widowControl w:val="0"/>
              <w:rPr>
                <w:rFonts w:cs="Arial"/>
              </w:rPr>
            </w:pPr>
          </w:p>
          <w:p w:rsidR="008E1D85" w:rsidRPr="002E44BC" w:rsidRDefault="008E1D85" w:rsidP="00440EC6">
            <w:pPr>
              <w:widowControl w:val="0"/>
              <w:rPr>
                <w:rFonts w:cs="Arial"/>
              </w:rPr>
            </w:pPr>
          </w:p>
        </w:tc>
      </w:tr>
    </w:tbl>
    <w:p w:rsidR="00DE61AD" w:rsidRPr="00A249FC" w:rsidRDefault="00DE61AD" w:rsidP="00DE61AD">
      <w:pPr>
        <w:pStyle w:val="Huisstijl-Kop1"/>
        <w:numPr>
          <w:ilvl w:val="0"/>
          <w:numId w:val="0"/>
        </w:numPr>
      </w:pPr>
    </w:p>
    <w:p w:rsidR="008607CA" w:rsidRDefault="00444F8D"/>
    <w:sectPr w:rsidR="008607CA">
      <w:headerReference w:type="default" r:id="rId7"/>
      <w:headerReference w:type="first" r:id="rId8"/>
      <w:pgSz w:w="11905" w:h="16837"/>
      <w:pgMar w:top="2664" w:right="2097" w:bottom="1133" w:left="2097" w:header="0" w:footer="0"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7460" w:rsidRDefault="009857A2">
      <w:pPr>
        <w:spacing w:line="240" w:lineRule="auto"/>
      </w:pPr>
      <w:r>
        <w:separator/>
      </w:r>
    </w:p>
  </w:endnote>
  <w:endnote w:type="continuationSeparator" w:id="0">
    <w:p w:rsidR="00B17460" w:rsidRDefault="009857A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DejaVu Sans">
    <w:altName w:val="Arial"/>
    <w:charset w:val="00"/>
    <w:family w:val="swiss"/>
    <w:pitch w:val="variable"/>
    <w:sig w:usb0="E7002EFF" w:usb1="D200FDFF" w:usb2="0A24602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Lohit Hindi">
    <w:altName w:val="Times New Roman"/>
    <w:charset w:val="00"/>
    <w:family w:val="auto"/>
    <w:pitch w:val="default"/>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7460" w:rsidRDefault="009857A2">
      <w:pPr>
        <w:spacing w:line="240" w:lineRule="auto"/>
      </w:pPr>
      <w:r>
        <w:separator/>
      </w:r>
    </w:p>
  </w:footnote>
  <w:footnote w:type="continuationSeparator" w:id="0">
    <w:p w:rsidR="00B17460" w:rsidRDefault="009857A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1A9A" w:rsidRDefault="00DE61AD">
    <w:r>
      <w:rPr>
        <w:noProof/>
      </w:rPr>
      <mc:AlternateContent>
        <mc:Choice Requires="wps">
          <w:drawing>
            <wp:anchor distT="0" distB="0" distL="0" distR="0" simplePos="0" relativeHeight="251659264" behindDoc="0" locked="1" layoutInCell="1" allowOverlap="1" wp14:anchorId="22C3A69B" wp14:editId="46DB4AB2">
              <wp:simplePos x="0" y="0"/>
              <wp:positionH relativeFrom="page">
                <wp:posOffset>5921375</wp:posOffset>
              </wp:positionH>
              <wp:positionV relativeFrom="page">
                <wp:posOffset>10223500</wp:posOffset>
              </wp:positionV>
              <wp:extent cx="1259840" cy="179705"/>
              <wp:effectExtent l="0" t="0" r="0" b="0"/>
              <wp:wrapNone/>
              <wp:docPr id="8" name="Region 6"/>
              <wp:cNvGraphicFramePr/>
              <a:graphic xmlns:a="http://schemas.openxmlformats.org/drawingml/2006/main">
                <a:graphicData uri="http://schemas.microsoft.com/office/word/2010/wordprocessingShape">
                  <wps:wsp>
                    <wps:cNvSpPr txBox="1"/>
                    <wps:spPr>
                      <a:xfrm>
                        <a:off x="0" y="0"/>
                        <a:ext cx="1259840" cy="179705"/>
                      </a:xfrm>
                      <a:prstGeom prst="rect">
                        <a:avLst/>
                      </a:prstGeom>
                      <a:noFill/>
                    </wps:spPr>
                    <wps:txbx>
                      <w:txbxContent>
                        <w:p w:rsidR="00E81A9A" w:rsidRDefault="00DE61AD">
                          <w:pPr>
                            <w:pStyle w:val="ReferentiegegevensVerdana65"/>
                          </w:pPr>
                          <w:r>
                            <w:t xml:space="preserve">Pagina </w:t>
                          </w:r>
                          <w:r>
                            <w:fldChar w:fldCharType="begin"/>
                          </w:r>
                          <w:r>
                            <w:instrText>PAGE</w:instrText>
                          </w:r>
                          <w:r>
                            <w:fldChar w:fldCharType="separate"/>
                          </w:r>
                          <w:r w:rsidR="00444F8D">
                            <w:rPr>
                              <w:noProof/>
                            </w:rPr>
                            <w:t>3</w:t>
                          </w:r>
                          <w:r>
                            <w:fldChar w:fldCharType="end"/>
                          </w:r>
                          <w:r>
                            <w:t xml:space="preserve"> van </w:t>
                          </w:r>
                          <w:r>
                            <w:fldChar w:fldCharType="begin"/>
                          </w:r>
                          <w:r>
                            <w:instrText>NUMPAGES</w:instrText>
                          </w:r>
                          <w:r>
                            <w:fldChar w:fldCharType="separate"/>
                          </w:r>
                          <w:r w:rsidR="00444F8D">
                            <w:rPr>
                              <w:noProof/>
                            </w:rPr>
                            <w:t>3</w:t>
                          </w:r>
                          <w:r>
                            <w:fldChar w:fldCharType="end"/>
                          </w:r>
                        </w:p>
                      </w:txbxContent>
                    </wps:txbx>
                    <wps:bodyPr vert="horz" wrap="square" lIns="0" tIns="0" rIns="0" bIns="0" anchor="t" anchorCtr="0"/>
                  </wps:wsp>
                </a:graphicData>
              </a:graphic>
            </wp:anchor>
          </w:drawing>
        </mc:Choice>
        <mc:Fallback>
          <w:pict>
            <v:shapetype w14:anchorId="22C3A69B" id="_x0000_t202" coordsize="21600,21600" o:spt="202" path="m,l,21600r21600,l21600,xe">
              <v:stroke joinstyle="miter"/>
              <v:path gradientshapeok="t" o:connecttype="rect"/>
            </v:shapetype>
            <v:shape id="Region 6" o:spid="_x0000_s1026" type="#_x0000_t202" style="position:absolute;margin-left:466.25pt;margin-top:805pt;width:99.2pt;height:14.15pt;z-index:251659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" filled="f" stroked="f">
              <v:textbox inset="0,0,0,0">
                <w:txbxContent>
                  <w:p w:rsidR="00E81A9A" w:rsidRDefault="00DE61AD">
                    <w:pPr>
                      <w:pStyle w:val="ReferentiegegevensVerdana65"/>
                    </w:pPr>
                    <w:r>
                      <w:t xml:space="preserve">Pagina </w:t>
                    </w:r>
                    <w:r>
                      <w:fldChar w:fldCharType="begin"/>
                    </w:r>
                    <w:r>
                      <w:instrText>PAGE</w:instrText>
                    </w:r>
                    <w:r>
                      <w:fldChar w:fldCharType="separate"/>
                    </w:r>
                    <w:r w:rsidR="00444F8D">
                      <w:rPr>
                        <w:noProof/>
                      </w:rPr>
                      <w:t>3</w:t>
                    </w:r>
                    <w:r>
                      <w:fldChar w:fldCharType="end"/>
                    </w:r>
                    <w:r>
                      <w:t xml:space="preserve"> van </w:t>
                    </w:r>
                    <w:r>
                      <w:fldChar w:fldCharType="begin"/>
                    </w:r>
                    <w:r>
                      <w:instrText>NUMPAGES</w:instrText>
                    </w:r>
                    <w:r>
                      <w:fldChar w:fldCharType="separate"/>
                    </w:r>
                    <w:r w:rsidR="00444F8D">
                      <w:rPr>
                        <w:noProof/>
                      </w:rPr>
                      <w:t>3</w:t>
                    </w:r>
                    <w:r>
                      <w:fldChar w:fldCharType="end"/>
                    </w:r>
                  </w:p>
                </w:txbxContent>
              </v:textbox>
              <w10:wrap anchorx="page" anchory="page"/>
              <w10:anchorlock/>
            </v:shape>
          </w:pict>
        </mc:Fallback>
      </mc:AlternateContent>
    </w:r>
    <w:r>
      <w:rPr>
        <w:noProof/>
      </w:rPr>
      <mc:AlternateContent>
        <mc:Choice Requires="wps">
          <w:drawing>
            <wp:anchor distT="0" distB="0" distL="0" distR="0" simplePos="0" relativeHeight="251660288" behindDoc="0" locked="1" layoutInCell="1" allowOverlap="1" wp14:anchorId="65CD65F4" wp14:editId="13CD32EF">
              <wp:simplePos x="0" y="0"/>
              <wp:positionH relativeFrom="page">
                <wp:posOffset>1331595</wp:posOffset>
              </wp:positionH>
              <wp:positionV relativeFrom="page">
                <wp:posOffset>359410</wp:posOffset>
              </wp:positionV>
              <wp:extent cx="4895850" cy="371475"/>
              <wp:effectExtent l="0" t="0" r="0" b="0"/>
              <wp:wrapNone/>
              <wp:docPr id="9" name="Region 7"/>
              <wp:cNvGraphicFramePr/>
              <a:graphic xmlns:a="http://schemas.openxmlformats.org/drawingml/2006/main">
                <a:graphicData uri="http://schemas.microsoft.com/office/word/2010/wordprocessingShape">
                  <wps:wsp>
                    <wps:cNvSpPr txBox="1"/>
                    <wps:spPr>
                      <a:xfrm>
                        <a:off x="0" y="0"/>
                        <a:ext cx="4895850" cy="371475"/>
                      </a:xfrm>
                      <a:prstGeom prst="rect">
                        <a:avLst/>
                      </a:prstGeom>
                      <a:noFill/>
                    </wps:spPr>
                    <wps:txbx>
                      <w:txbxContent>
                        <w:p w:rsidR="00E81A9A" w:rsidRDefault="00444F8D">
                          <w:pPr>
                            <w:pStyle w:val="RapportKoptekst"/>
                          </w:pPr>
                          <w:r>
                            <w:fldChar w:fldCharType="begin"/>
                          </w:r>
                          <w:r>
                            <w:instrText xml:space="preserve"> DOCPROPERTY  "Rubricering"  \* MERGEFORMAT </w:instrText>
                          </w:r>
                          <w:r>
                            <w:fldChar w:fldCharType="separate"/>
                          </w:r>
                          <w:r w:rsidR="00DE61AD">
                            <w:t>RWS INFORMATIE</w:t>
                          </w:r>
                          <w:r>
                            <w:fldChar w:fldCharType="end"/>
                          </w:r>
                          <w:r w:rsidR="00DE61AD">
                            <w:t xml:space="preserve"> | </w:t>
                          </w:r>
                          <w:r w:rsidR="00231F99">
                            <w:t>DEFINITIEF</w:t>
                          </w:r>
                          <w:r w:rsidR="00DE61AD">
                            <w:t xml:space="preserve"> | Marktconsultatiedocument</w:t>
                          </w:r>
                          <w:r w:rsidR="00231F99">
                            <w:t xml:space="preserve"> B&amp;O Zwarte meer</w:t>
                          </w:r>
                          <w:r w:rsidR="00DE61AD">
                            <w:t xml:space="preserve"> | </w:t>
                          </w:r>
                          <w:r w:rsidR="00741B2D">
                            <w:t>25 mei 2020</w:t>
                          </w:r>
                        </w:p>
                      </w:txbxContent>
                    </wps:txbx>
                    <wps:bodyPr vert="horz" wrap="square" lIns="0" tIns="0" rIns="0" bIns="0" anchor="t" anchorCtr="0"/>
                  </wps:wsp>
                </a:graphicData>
              </a:graphic>
            </wp:anchor>
          </w:drawing>
        </mc:Choice>
        <mc:Fallback>
          <w:pict>
            <v:shape w14:anchorId="65CD65F4" id="Region 7" o:spid="_x0000_s1027" type="#_x0000_t202" style="position:absolute;margin-left:104.85pt;margin-top:28.3pt;width:385.5pt;height:29.25pt;z-index:251660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" filled="f" stroked="f">
              <v:textbox inset="0,0,0,0">
                <w:txbxContent>
                  <w:p w:rsidR="00E81A9A" w:rsidRDefault="00444F8D">
                    <w:pPr>
                      <w:pStyle w:val="RapportKoptekst"/>
                    </w:pPr>
                    <w:r>
                      <w:fldChar w:fldCharType="begin"/>
                    </w:r>
                    <w:r>
                      <w:instrText xml:space="preserve"> DOCPROPERTY  "Rubricering"  \* MERGEFORMAT </w:instrText>
                    </w:r>
                    <w:r>
                      <w:fldChar w:fldCharType="separate"/>
                    </w:r>
                    <w:r w:rsidR="00DE61AD">
                      <w:t>RWS INFORMATIE</w:t>
                    </w:r>
                    <w:r>
                      <w:fldChar w:fldCharType="end"/>
                    </w:r>
                    <w:r w:rsidR="00DE61AD">
                      <w:t xml:space="preserve"> | </w:t>
                    </w:r>
                    <w:r w:rsidR="00231F99">
                      <w:t>DEFINITIEF</w:t>
                    </w:r>
                    <w:r w:rsidR="00DE61AD">
                      <w:t xml:space="preserve"> | Marktconsultatiedocument</w:t>
                    </w:r>
                    <w:r w:rsidR="00231F99">
                      <w:t xml:space="preserve"> B&amp;O Zwarte meer</w:t>
                    </w:r>
                    <w:r w:rsidR="00DE61AD">
                      <w:t xml:space="preserve"> | </w:t>
                    </w:r>
                    <w:r w:rsidR="00741B2D">
                      <w:t>25 mei 2020</w:t>
                    </w:r>
                  </w:p>
                </w:txbxContent>
              </v:textbox>
              <w10:wrap anchorx="page" anchory="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1A9A" w:rsidRDefault="00DE61AD">
    <w:pPr>
      <w:spacing w:after="4081" w:line="14" w:lineRule="exact"/>
    </w:pPr>
    <w:r>
      <w:rPr>
        <w:noProof/>
      </w:rPr>
      <mc:AlternateContent>
        <mc:Choice Requires="wps">
          <w:drawing>
            <wp:anchor distT="0" distB="0" distL="0" distR="0" simplePos="0" relativeHeight="251661312" behindDoc="0" locked="1" layoutInCell="1" allowOverlap="1" wp14:anchorId="4227C6E0" wp14:editId="0B05673B">
              <wp:simplePos x="0" y="0"/>
              <wp:positionH relativeFrom="page">
                <wp:posOffset>3542029</wp:posOffset>
              </wp:positionH>
              <wp:positionV relativeFrom="page">
                <wp:posOffset>0</wp:posOffset>
              </wp:positionV>
              <wp:extent cx="467995" cy="1336675"/>
              <wp:effectExtent l="0" t="0" r="0" b="0"/>
              <wp:wrapNone/>
              <wp:docPr id="1" name="Lint_RWS"/>
              <wp:cNvGraphicFramePr/>
              <a:graphic xmlns:a="http://schemas.openxmlformats.org/drawingml/2006/main">
                <a:graphicData uri="http://schemas.microsoft.com/office/word/2010/wordprocessingShape">
                  <wps:wsp>
                    <wps:cNvSpPr txBox="1"/>
                    <wps:spPr>
                      <a:xfrm>
                        <a:off x="0" y="0"/>
                        <a:ext cx="467995" cy="1336675"/>
                      </a:xfrm>
                      <a:prstGeom prst="rect">
                        <a:avLst/>
                      </a:prstGeom>
                      <a:noFill/>
                    </wps:spPr>
                    <wps:txbx>
                      <w:txbxContent>
                        <w:p w:rsidR="00E81A9A" w:rsidRDefault="00DE61AD">
                          <w:pPr>
                            <w:spacing w:line="240" w:lineRule="auto"/>
                          </w:pPr>
                          <w:r>
                            <w:rPr>
                              <w:noProof/>
                            </w:rPr>
                            <w:drawing>
                              <wp:inline distT="0" distB="0" distL="0" distR="0" wp14:anchorId="15245086" wp14:editId="2D31F441">
                                <wp:extent cx="467995" cy="1583865"/>
                                <wp:effectExtent l="0" t="0" r="0" b="0"/>
                                <wp:docPr id="2" name="Rijkslint"/>
                                <wp:cNvGraphicFramePr/>
                                <a:graphic xmlns:a="http://schemas.openxmlformats.org/drawingml/2006/main">
                                  <a:graphicData uri="http://schemas.openxmlformats.org/drawingml/2006/picture">
                                    <pic:pic xmlns:pic="http://schemas.openxmlformats.org/drawingml/2006/picture">
                                      <pic:nvPicPr>
                                        <pic:cNvPr id="2" name="Rijkslint"/>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type w14:anchorId="4227C6E0" id="_x0000_t202" coordsize="21600,21600" o:spt="202" path="m,l,21600r21600,l21600,xe">
              <v:stroke joinstyle="miter"/>
              <v:path gradientshapeok="t" o:connecttype="rect"/>
            </v:shapetype>
            <v:shape id="Lint_RWS" o:spid="_x0000_s1028" type="#_x0000_t202" style="position:absolute;margin-left:278.9pt;margin-top:0;width:36.85pt;height:105.25pt;z-index:2516613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" filled="f" stroked="f">
              <v:textbox inset="0,0,0,0">
                <w:txbxContent>
                  <w:p w:rsidR="00E81A9A" w:rsidRDefault="00DE61AD">
                    <w:pPr>
                      <w:spacing w:line="240" w:lineRule="auto"/>
                    </w:pPr>
                    <w:r>
                      <w:rPr>
                        <w:noProof/>
                      </w:rPr>
                      <w:drawing>
                        <wp:inline distT="0" distB="0" distL="0" distR="0" wp14:anchorId="15245086" wp14:editId="2D31F441">
                          <wp:extent cx="467995" cy="1583865"/>
                          <wp:effectExtent l="0" t="0" r="0" b="0"/>
                          <wp:docPr id="2" name="Rijkslint"/>
                          <wp:cNvGraphicFramePr/>
                          <a:graphic xmlns:a="http://schemas.openxmlformats.org/drawingml/2006/main">
                            <a:graphicData uri="http://schemas.openxmlformats.org/drawingml/2006/picture">
                              <pic:pic xmlns:pic="http://schemas.openxmlformats.org/drawingml/2006/picture">
                                <pic:nvPicPr>
                                  <pic:cNvPr id="2" name="Rijkslint"/>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anchory="page"/>
              <w10:anchorlock/>
            </v:shape>
          </w:pict>
        </mc:Fallback>
      </mc:AlternateContent>
    </w:r>
    <w:r>
      <w:rPr>
        <w:noProof/>
      </w:rPr>
      <mc:AlternateContent>
        <mc:Choice Requires="wps">
          <w:drawing>
            <wp:anchor distT="0" distB="0" distL="0" distR="0" simplePos="0" relativeHeight="251662336" behindDoc="0" locked="1" layoutInCell="1" allowOverlap="1" wp14:anchorId="6955EC77" wp14:editId="205D8D9D">
              <wp:simplePos x="0" y="0"/>
              <wp:positionH relativeFrom="page">
                <wp:posOffset>4013835</wp:posOffset>
              </wp:positionH>
              <wp:positionV relativeFrom="page">
                <wp:posOffset>0</wp:posOffset>
              </wp:positionV>
              <wp:extent cx="2339975" cy="1439545"/>
              <wp:effectExtent l="0" t="0" r="0" b="0"/>
              <wp:wrapNone/>
              <wp:docPr id="3" name="Woordmerk_RWS"/>
              <wp:cNvGraphicFramePr/>
              <a:graphic xmlns:a="http://schemas.openxmlformats.org/drawingml/2006/main">
                <a:graphicData uri="http://schemas.microsoft.com/office/word/2010/wordprocessingShape">
                  <wps:wsp>
                    <wps:cNvSpPr txBox="1"/>
                    <wps:spPr>
                      <a:xfrm>
                        <a:off x="0" y="0"/>
                        <a:ext cx="2339975" cy="1439545"/>
                      </a:xfrm>
                      <a:prstGeom prst="rect">
                        <a:avLst/>
                      </a:prstGeom>
                      <a:noFill/>
                    </wps:spPr>
                    <wps:txbx>
                      <w:txbxContent>
                        <w:p w:rsidR="00E81A9A" w:rsidRDefault="00DE61AD">
                          <w:pPr>
                            <w:spacing w:line="240" w:lineRule="auto"/>
                          </w:pPr>
                          <w:r>
                            <w:rPr>
                              <w:noProof/>
                            </w:rPr>
                            <w:drawing>
                              <wp:inline distT="0" distB="0" distL="0" distR="0" wp14:anchorId="06C7306C" wp14:editId="22995ABB">
                                <wp:extent cx="2339975" cy="1582834"/>
                                <wp:effectExtent l="0" t="0" r="0" b="0"/>
                                <wp:docPr id="4" name="RWS_Woordmerk"/>
                                <wp:cNvGraphicFramePr/>
                                <a:graphic xmlns:a="http://schemas.openxmlformats.org/drawingml/2006/main">
                                  <a:graphicData uri="http://schemas.openxmlformats.org/drawingml/2006/picture">
                                    <pic:pic xmlns:pic="http://schemas.openxmlformats.org/drawingml/2006/picture">
                                      <pic:nvPicPr>
                                        <pic:cNvPr id="4" name="RWS_Woordmerk"/>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6955EC77" id="Woordmerk_RWS" o:spid="_x0000_s1029" type="#_x0000_t202" style="position:absolute;margin-left:316.05pt;margin-top:0;width:184.25pt;height:113.35pt;z-index:2516623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" filled="f" stroked="f">
              <v:textbox inset="0,0,0,0">
                <w:txbxContent>
                  <w:p w:rsidR="00E81A9A" w:rsidRDefault="00DE61AD">
                    <w:pPr>
                      <w:spacing w:line="240" w:lineRule="auto"/>
                    </w:pPr>
                    <w:r>
                      <w:rPr>
                        <w:noProof/>
                      </w:rPr>
                      <w:drawing>
                        <wp:inline distT="0" distB="0" distL="0" distR="0" wp14:anchorId="06C7306C" wp14:editId="22995ABB">
                          <wp:extent cx="2339975" cy="1582834"/>
                          <wp:effectExtent l="0" t="0" r="0" b="0"/>
                          <wp:docPr id="4" name="RWS_Woordmerk"/>
                          <wp:cNvGraphicFramePr/>
                          <a:graphic xmlns:a="http://schemas.openxmlformats.org/drawingml/2006/main">
                            <a:graphicData uri="http://schemas.openxmlformats.org/drawingml/2006/picture">
                              <pic:pic xmlns:pic="http://schemas.openxmlformats.org/drawingml/2006/picture">
                                <pic:nvPicPr>
                                  <pic:cNvPr id="4" name="RWS_Woordmerk"/>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anchory="page"/>
              <w10:anchorlock/>
            </v:shape>
          </w:pict>
        </mc:Fallback>
      </mc:AlternateContent>
    </w:r>
    <w:r>
      <w:rPr>
        <w:noProof/>
      </w:rPr>
      <mc:AlternateContent>
        <mc:Choice Requires="wps">
          <w:drawing>
            <wp:anchor distT="0" distB="0" distL="0" distR="0" simplePos="0" relativeHeight="251663360" behindDoc="0" locked="1" layoutInCell="1" allowOverlap="1" wp14:anchorId="400E8798" wp14:editId="0874979B">
              <wp:simplePos x="0" y="0"/>
              <wp:positionH relativeFrom="page">
                <wp:posOffset>1331595</wp:posOffset>
              </wp:positionH>
              <wp:positionV relativeFrom="page">
                <wp:posOffset>2321560</wp:posOffset>
              </wp:positionV>
              <wp:extent cx="4895850" cy="161925"/>
              <wp:effectExtent l="0" t="0" r="0" b="0"/>
              <wp:wrapNone/>
              <wp:docPr id="5" name="Retouradres"/>
              <wp:cNvGraphicFramePr/>
              <a:graphic xmlns:a="http://schemas.openxmlformats.org/drawingml/2006/main">
                <a:graphicData uri="http://schemas.microsoft.com/office/word/2010/wordprocessingShape">
                  <wps:wsp>
                    <wps:cNvSpPr txBox="1"/>
                    <wps:spPr>
                      <a:xfrm>
                        <a:off x="0" y="0"/>
                        <a:ext cx="4895850" cy="161925"/>
                      </a:xfrm>
                      <a:prstGeom prst="rect">
                        <a:avLst/>
                      </a:prstGeom>
                      <a:noFill/>
                    </wps:spPr>
                    <wps:txbx>
                      <w:txbxContent>
                        <w:p w:rsidR="00E81A9A" w:rsidRDefault="00444F8D">
                          <w:pPr>
                            <w:pStyle w:val="Vertrouwelijkheidsniveau"/>
                          </w:pPr>
                          <w:r>
                            <w:fldChar w:fldCharType="begin"/>
                          </w:r>
                          <w:r>
                            <w:instrText xml:space="preserve"> DOCPROPERTY  "Rubricering"  \* MERGEFORMAT </w:instrText>
                          </w:r>
                          <w:r>
                            <w:fldChar w:fldCharType="separate"/>
                          </w:r>
                          <w:r w:rsidR="00DE61AD">
                            <w:t>RWS INFORMATIE</w:t>
                          </w:r>
                          <w:r>
                            <w:fldChar w:fldCharType="end"/>
                          </w:r>
                        </w:p>
                      </w:txbxContent>
                    </wps:txbx>
                    <wps:bodyPr vert="horz" wrap="square" lIns="0" tIns="0" rIns="0" bIns="0" anchor="t" anchorCtr="0"/>
                  </wps:wsp>
                </a:graphicData>
              </a:graphic>
            </wp:anchor>
          </w:drawing>
        </mc:Choice>
        <mc:Fallback>
          <w:pict>
            <v:shape w14:anchorId="400E8798" id="Retouradres" o:spid="_x0000_s1030" type="#_x0000_t202" style="position:absolute;margin-left:104.85pt;margin-top:182.8pt;width:385.5pt;height:12.75pt;z-index:2516633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" filled="f" stroked="f">
              <v:textbox inset="0,0,0,0">
                <w:txbxContent>
                  <w:p w:rsidR="00E81A9A" w:rsidRDefault="00444F8D">
                    <w:pPr>
                      <w:pStyle w:val="Vertrouwelijkheidsniveau"/>
                    </w:pPr>
                    <w:r>
                      <w:fldChar w:fldCharType="begin"/>
                    </w:r>
                    <w:r>
                      <w:instrText xml:space="preserve"> DOCPROPERTY  "Rubricering"  \* MERGEFORMAT </w:instrText>
                    </w:r>
                    <w:r>
                      <w:fldChar w:fldCharType="separate"/>
                    </w:r>
                    <w:r w:rsidR="00DE61AD">
                      <w:t>RWS INFORMATIE</w:t>
                    </w:r>
                    <w:r>
                      <w:fldChar w:fldCharType="end"/>
                    </w:r>
                  </w:p>
                </w:txbxContent>
              </v:textbox>
              <w10:wrap anchorx="page" anchory="page"/>
              <w10:anchorlock/>
            </v:shape>
          </w:pict>
        </mc:Fallback>
      </mc:AlternateContent>
    </w:r>
    <w:r>
      <w:rPr>
        <w:noProof/>
      </w:rPr>
      <mc:AlternateContent>
        <mc:Choice Requires="wps">
          <w:drawing>
            <wp:anchor distT="0" distB="0" distL="0" distR="0" simplePos="0" relativeHeight="251664384" behindDoc="0" locked="1" layoutInCell="1" allowOverlap="1" wp14:anchorId="7BE8D06C" wp14:editId="2D90CB80">
              <wp:simplePos x="0" y="0"/>
              <wp:positionH relativeFrom="page">
                <wp:posOffset>1331595</wp:posOffset>
              </wp:positionH>
              <wp:positionV relativeFrom="page">
                <wp:posOffset>10223500</wp:posOffset>
              </wp:positionV>
              <wp:extent cx="4524375" cy="219075"/>
              <wp:effectExtent l="0" t="0" r="0" b="0"/>
              <wp:wrapNone/>
              <wp:docPr id="6" name="Vertrouwelijkheidsniveau"/>
              <wp:cNvGraphicFramePr/>
              <a:graphic xmlns:a="http://schemas.openxmlformats.org/drawingml/2006/main">
                <a:graphicData uri="http://schemas.microsoft.com/office/word/2010/wordprocessingShape">
                  <wps:wsp>
                    <wps:cNvSpPr txBox="1"/>
                    <wps:spPr>
                      <a:xfrm>
                        <a:off x="0" y="0"/>
                        <a:ext cx="4524375" cy="219075"/>
                      </a:xfrm>
                      <a:prstGeom prst="rect">
                        <a:avLst/>
                      </a:prstGeom>
                      <a:noFill/>
                    </wps:spPr>
                    <wps:txbx>
                      <w:txbxContent>
                        <w:p w:rsidR="009D7E2E" w:rsidRDefault="00444F8D"/>
                      </w:txbxContent>
                    </wps:txbx>
                    <wps:bodyPr vert="horz" wrap="square" lIns="0" tIns="0" rIns="0" bIns="0" anchor="t" anchorCtr="0"/>
                  </wps:wsp>
                </a:graphicData>
              </a:graphic>
            </wp:anchor>
          </w:drawing>
        </mc:Choice>
        <mc:Fallback>
          <w:pict>
            <v:shape w14:anchorId="7BE8D06C" id="Vertrouwelijkheidsniveau" o:spid="_x0000_s1031" type="#_x0000_t202" style="position:absolute;margin-left:104.85pt;margin-top:805pt;width:356.25pt;height:17.25pt;z-index:2516643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" filled="f" stroked="f">
              <v:textbox inset="0,0,0,0">
                <w:txbxContent>
                  <w:p w:rsidR="009D7E2E" w:rsidRDefault="00444F8D"/>
                </w:txbxContent>
              </v:textbox>
              <w10:wrap anchorx="page" anchory="page"/>
              <w10:anchorlock/>
            </v:shape>
          </w:pict>
        </mc:Fallback>
      </mc:AlternateContent>
    </w:r>
    <w:r>
      <w:rPr>
        <w:noProof/>
      </w:rPr>
      <mc:AlternateContent>
        <mc:Choice Requires="wps">
          <w:drawing>
            <wp:anchor distT="0" distB="0" distL="0" distR="0" simplePos="0" relativeHeight="251665408" behindDoc="0" locked="1" layoutInCell="1" allowOverlap="1" wp14:anchorId="26DBC88A" wp14:editId="58A92435">
              <wp:simplePos x="0" y="0"/>
              <wp:positionH relativeFrom="page">
                <wp:posOffset>5921375</wp:posOffset>
              </wp:positionH>
              <wp:positionV relativeFrom="page">
                <wp:posOffset>10223500</wp:posOffset>
              </wp:positionV>
              <wp:extent cx="1259840" cy="179705"/>
              <wp:effectExtent l="0" t="0" r="0" b="0"/>
              <wp:wrapNone/>
              <wp:docPr id="7" name="Paginanummer"/>
              <wp:cNvGraphicFramePr/>
              <a:graphic xmlns:a="http://schemas.openxmlformats.org/drawingml/2006/main">
                <a:graphicData uri="http://schemas.microsoft.com/office/word/2010/wordprocessingShape">
                  <wps:wsp>
                    <wps:cNvSpPr txBox="1"/>
                    <wps:spPr>
                      <a:xfrm>
                        <a:off x="0" y="0"/>
                        <a:ext cx="1259840" cy="179705"/>
                      </a:xfrm>
                      <a:prstGeom prst="rect">
                        <a:avLst/>
                      </a:prstGeom>
                      <a:noFill/>
                    </wps:spPr>
                    <wps:txbx>
                      <w:txbxContent>
                        <w:p w:rsidR="009D7E2E" w:rsidRDefault="00444F8D"/>
                      </w:txbxContent>
                    </wps:txbx>
                    <wps:bodyPr vert="horz" wrap="square" lIns="0" tIns="0" rIns="0" bIns="0" anchor="t" anchorCtr="0"/>
                  </wps:wsp>
                </a:graphicData>
              </a:graphic>
            </wp:anchor>
          </w:drawing>
        </mc:Choice>
        <mc:Fallback>
          <w:pict>
            <v:shape w14:anchorId="26DBC88A" id="Paginanummer" o:spid="_x0000_s1032" type="#_x0000_t202" style="position:absolute;margin-left:466.25pt;margin-top:805pt;width:99.2pt;height:14.15pt;z-index:2516654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" filled="f" stroked="f">
              <v:textbox inset="0,0,0,0">
                <w:txbxContent>
                  <w:p w:rsidR="009D7E2E" w:rsidRDefault="00444F8D"/>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C7630F"/>
    <w:multiLevelType w:val="multilevel"/>
    <w:tmpl w:val="D932F528"/>
    <w:lvl w:ilvl="0">
      <w:start w:val="1"/>
      <w:numFmt w:val="decimal"/>
      <w:pStyle w:val="GenummerdHoofdstuk"/>
      <w:lvlText w:val="%1"/>
      <w:lvlJc w:val="left"/>
      <w:pPr>
        <w:tabs>
          <w:tab w:val="num" w:pos="0"/>
        </w:tabs>
        <w:ind w:left="0" w:hanging="1134"/>
      </w:pPr>
      <w:rPr>
        <w:rFonts w:ascii="Verdana" w:hAnsi="Verdana" w:cs="Times New Roman" w:hint="default"/>
        <w:b w:val="0"/>
        <w:i w:val="0"/>
        <w:sz w:val="24"/>
      </w:rPr>
    </w:lvl>
    <w:lvl w:ilvl="1">
      <w:start w:val="1"/>
      <w:numFmt w:val="decimal"/>
      <w:pStyle w:val="Paragraaf"/>
      <w:lvlText w:val="%1.%2"/>
      <w:lvlJc w:val="left"/>
      <w:pPr>
        <w:tabs>
          <w:tab w:val="num" w:pos="0"/>
        </w:tabs>
        <w:ind w:left="0" w:hanging="1134"/>
      </w:pPr>
      <w:rPr>
        <w:rFonts w:ascii="Verdana" w:hAnsi="Verdana" w:cs="Times New Roman" w:hint="default"/>
        <w:b/>
        <w:i w:val="0"/>
        <w:sz w:val="18"/>
      </w:rPr>
    </w:lvl>
    <w:lvl w:ilvl="2">
      <w:start w:val="1"/>
      <w:numFmt w:val="decimal"/>
      <w:pStyle w:val="Subparagraaf"/>
      <w:lvlText w:val="%1.%2.%3"/>
      <w:lvlJc w:val="left"/>
      <w:pPr>
        <w:tabs>
          <w:tab w:val="num" w:pos="0"/>
        </w:tabs>
        <w:ind w:left="0" w:hanging="1134"/>
      </w:pPr>
      <w:rPr>
        <w:rFonts w:ascii="Verdana" w:hAnsi="Verdana" w:cs="Times New Roman" w:hint="default"/>
        <w:b w:val="0"/>
        <w:i/>
        <w:sz w:val="18"/>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1" w15:restartNumberingAfterBreak="0">
    <w:nsid w:val="0F6007A9"/>
    <w:multiLevelType w:val="hybridMultilevel"/>
    <w:tmpl w:val="2D8E236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2A239B40"/>
    <w:multiLevelType w:val="multilevel"/>
    <w:tmpl w:val="39289C7C"/>
    <w:lvl w:ilvl="0">
      <w:start w:val="1"/>
      <w:numFmt w:val="decimal"/>
      <w:pStyle w:val="Huisstijl-Kop1"/>
      <w:lvlText w:val="%1"/>
      <w:lvlJc w:val="left"/>
      <w:pPr>
        <w:ind w:left="0" w:firstLine="0"/>
      </w:pPr>
    </w:lvl>
    <w:lvl w:ilvl="1">
      <w:start w:val="1"/>
      <w:numFmt w:val="decimal"/>
      <w:pStyle w:val="Huisstijl-Kop2"/>
      <w:lvlText w:val="%1.%2"/>
      <w:lvlJc w:val="left"/>
      <w:pPr>
        <w:ind w:left="0" w:firstLine="0"/>
      </w:pPr>
    </w:lvl>
    <w:lvl w:ilvl="2">
      <w:start w:val="1"/>
      <w:numFmt w:val="decimal"/>
      <w:pStyle w:val="Huisstijl-Kop3"/>
      <w:lvlText w:val="%1.%2.%3"/>
      <w:lvlJc w:val="left"/>
      <w:pPr>
        <w:ind w:left="0" w:firstLine="0"/>
      </w:pPr>
    </w:lvl>
    <w:lvl w:ilvl="3">
      <w:start w:val="1"/>
      <w:numFmt w:val="decimal"/>
      <w:pStyle w:val="Huisstijl-Kop4"/>
      <w:lvlText w:val="%1.%2.%3.%4"/>
      <w:lvlJc w:val="left"/>
      <w:pPr>
        <w:ind w:left="0" w:firstLine="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413D0714"/>
    <w:multiLevelType w:val="multilevel"/>
    <w:tmpl w:val="09380FBE"/>
    <w:lvl w:ilvl="0">
      <w:start w:val="1"/>
      <w:numFmt w:val="decimal"/>
      <w:lvlText w:val="%1."/>
      <w:lvlJc w:val="left"/>
      <w:pPr>
        <w:ind w:left="855" w:hanging="855"/>
      </w:pPr>
      <w:rPr>
        <w:rFonts w:hint="default"/>
      </w:rPr>
    </w:lvl>
    <w:lvl w:ilvl="1">
      <w:start w:val="5"/>
      <w:numFmt w:val="decimal"/>
      <w:isLgl/>
      <w:lvlText w:val="%1.%2"/>
      <w:lvlJc w:val="left"/>
      <w:pPr>
        <w:ind w:left="372" w:hanging="372"/>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 w15:restartNumberingAfterBreak="0">
    <w:nsid w:val="428F295D"/>
    <w:multiLevelType w:val="hybridMultilevel"/>
    <w:tmpl w:val="43AEB628"/>
    <w:lvl w:ilvl="0" w:tplc="1DA0D80E">
      <w:numFmt w:val="bullet"/>
      <w:lvlText w:val="-"/>
      <w:lvlJc w:val="left"/>
      <w:pPr>
        <w:ind w:left="1080" w:hanging="360"/>
      </w:pPr>
      <w:rPr>
        <w:rFonts w:ascii="Verdana" w:eastAsia="DejaVu Sans" w:hAnsi="Verdana" w:cs="Aria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5" w15:restartNumberingAfterBreak="0">
    <w:nsid w:val="54697C0C"/>
    <w:multiLevelType w:val="hybridMultilevel"/>
    <w:tmpl w:val="2D8E236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69581F7C"/>
    <w:multiLevelType w:val="hybridMultilevel"/>
    <w:tmpl w:val="3028FB50"/>
    <w:lvl w:ilvl="0" w:tplc="04130019">
      <w:start w:val="1"/>
      <w:numFmt w:val="lowerLetter"/>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7" w15:restartNumberingAfterBreak="0">
    <w:nsid w:val="7FD03242"/>
    <w:multiLevelType w:val="hybridMultilevel"/>
    <w:tmpl w:val="AB661C34"/>
    <w:lvl w:ilvl="0" w:tplc="04130017">
      <w:start w:val="1"/>
      <w:numFmt w:val="lowerLetter"/>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num w:numId="1">
    <w:abstractNumId w:val="2"/>
  </w:num>
  <w:num w:numId="2">
    <w:abstractNumId w:val="0"/>
  </w:num>
  <w:num w:numId="3">
    <w:abstractNumId w:val="3"/>
  </w:num>
  <w:num w:numId="4">
    <w:abstractNumId w:val="1"/>
  </w:num>
  <w:num w:numId="5">
    <w:abstractNumId w:val="4"/>
  </w:num>
  <w:num w:numId="6">
    <w:abstractNumId w:val="6"/>
  </w:num>
  <w:num w:numId="7">
    <w:abstractNumId w:val="5"/>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defaultTabStop w:val="708"/>
  <w:hyphenationZone w:val="425"/>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61AD"/>
    <w:rsid w:val="00103CCC"/>
    <w:rsid w:val="00106D50"/>
    <w:rsid w:val="00231F99"/>
    <w:rsid w:val="002B70A5"/>
    <w:rsid w:val="002B7B78"/>
    <w:rsid w:val="003A3B1B"/>
    <w:rsid w:val="00436471"/>
    <w:rsid w:val="00444F8D"/>
    <w:rsid w:val="004859E7"/>
    <w:rsid w:val="00491E8A"/>
    <w:rsid w:val="00663B1B"/>
    <w:rsid w:val="00712D9E"/>
    <w:rsid w:val="00741B2D"/>
    <w:rsid w:val="00833F94"/>
    <w:rsid w:val="00887ECA"/>
    <w:rsid w:val="008E1D85"/>
    <w:rsid w:val="008E30C3"/>
    <w:rsid w:val="009857A2"/>
    <w:rsid w:val="00AD6EA8"/>
    <w:rsid w:val="00B17460"/>
    <w:rsid w:val="00B37BB0"/>
    <w:rsid w:val="00C50665"/>
    <w:rsid w:val="00CD7B4A"/>
    <w:rsid w:val="00DE61AD"/>
    <w:rsid w:val="00EC3C9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241B4578"/>
  <w15:docId w15:val="{A0E328A7-FBA0-46CE-9E6C-A9BFCE2FEB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DE61AD"/>
    <w:pPr>
      <w:autoSpaceDN w:val="0"/>
      <w:spacing w:after="0" w:line="240" w:lineRule="exact"/>
      <w:textAlignment w:val="baseline"/>
    </w:pPr>
    <w:rPr>
      <w:rFonts w:ascii="Verdana" w:eastAsia="DejaVu Sans" w:hAnsi="Verdana" w:cs="Lohit Hindi"/>
      <w:color w:val="000000"/>
      <w:sz w:val="18"/>
      <w:szCs w:val="18"/>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Huisstijl-Kop1">
    <w:name w:val="Huisstijl - Kop 1"/>
    <w:basedOn w:val="Standaard"/>
    <w:next w:val="Standaard"/>
    <w:uiPriority w:val="1"/>
    <w:qFormat/>
    <w:rsid w:val="00DE61AD"/>
    <w:pPr>
      <w:numPr>
        <w:numId w:val="1"/>
      </w:numPr>
      <w:tabs>
        <w:tab w:val="left" w:pos="0"/>
      </w:tabs>
      <w:spacing w:after="720" w:line="300" w:lineRule="exact"/>
    </w:pPr>
    <w:rPr>
      <w:sz w:val="24"/>
      <w:szCs w:val="24"/>
    </w:rPr>
  </w:style>
  <w:style w:type="paragraph" w:customStyle="1" w:styleId="Huisstijl-Kop2">
    <w:name w:val="Huisstijl - Kop 2"/>
    <w:basedOn w:val="Standaard"/>
    <w:next w:val="Standaard"/>
    <w:uiPriority w:val="1"/>
    <w:qFormat/>
    <w:rsid w:val="00DE61AD"/>
    <w:pPr>
      <w:numPr>
        <w:ilvl w:val="1"/>
        <w:numId w:val="1"/>
      </w:numPr>
      <w:tabs>
        <w:tab w:val="left" w:pos="0"/>
      </w:tabs>
      <w:spacing w:before="240"/>
    </w:pPr>
    <w:rPr>
      <w:b/>
    </w:rPr>
  </w:style>
  <w:style w:type="paragraph" w:customStyle="1" w:styleId="Huisstijl-Kop3">
    <w:name w:val="Huisstijl - Kop 3"/>
    <w:basedOn w:val="Standaard"/>
    <w:next w:val="Standaard"/>
    <w:uiPriority w:val="1"/>
    <w:qFormat/>
    <w:rsid w:val="00DE61AD"/>
    <w:pPr>
      <w:numPr>
        <w:ilvl w:val="2"/>
        <w:numId w:val="1"/>
      </w:numPr>
      <w:tabs>
        <w:tab w:val="left" w:pos="0"/>
      </w:tabs>
      <w:spacing w:before="240"/>
    </w:pPr>
    <w:rPr>
      <w:i/>
    </w:rPr>
  </w:style>
  <w:style w:type="paragraph" w:customStyle="1" w:styleId="Huisstijl-Kop4">
    <w:name w:val="Huisstijl - Kop 4"/>
    <w:basedOn w:val="Standaard"/>
    <w:next w:val="Standaard"/>
    <w:uiPriority w:val="1"/>
    <w:qFormat/>
    <w:rsid w:val="00DE61AD"/>
    <w:pPr>
      <w:numPr>
        <w:ilvl w:val="3"/>
        <w:numId w:val="1"/>
      </w:numPr>
      <w:tabs>
        <w:tab w:val="left" w:pos="0"/>
      </w:tabs>
      <w:spacing w:before="240"/>
    </w:pPr>
  </w:style>
  <w:style w:type="paragraph" w:customStyle="1" w:styleId="RapportKoptekst">
    <w:name w:val="Rapport Koptekst"/>
    <w:basedOn w:val="Standaard"/>
    <w:next w:val="Standaard"/>
    <w:rsid w:val="00DE61AD"/>
    <w:pPr>
      <w:spacing w:line="180" w:lineRule="exact"/>
    </w:pPr>
    <w:rPr>
      <w:sz w:val="13"/>
      <w:szCs w:val="13"/>
    </w:rPr>
  </w:style>
  <w:style w:type="paragraph" w:customStyle="1" w:styleId="ReferentiegegevensVerdana65">
    <w:name w:val="Referentiegegevens Verdana 6;5"/>
    <w:basedOn w:val="Standaard"/>
    <w:next w:val="Standaard"/>
    <w:uiPriority w:val="4"/>
    <w:qFormat/>
    <w:rsid w:val="00DE61AD"/>
    <w:pPr>
      <w:spacing w:line="180" w:lineRule="exact"/>
    </w:pPr>
    <w:rPr>
      <w:sz w:val="13"/>
      <w:szCs w:val="13"/>
    </w:rPr>
  </w:style>
  <w:style w:type="paragraph" w:customStyle="1" w:styleId="Vertrouwelijkheidsniveau">
    <w:name w:val="Vertrouwelijkheidsniveau"/>
    <w:basedOn w:val="Standaard"/>
    <w:next w:val="Standaard"/>
    <w:rsid w:val="00DE61AD"/>
    <w:pPr>
      <w:spacing w:line="180" w:lineRule="exact"/>
    </w:pPr>
    <w:rPr>
      <w:b/>
      <w:caps/>
      <w:sz w:val="13"/>
      <w:szCs w:val="13"/>
    </w:rPr>
  </w:style>
  <w:style w:type="paragraph" w:styleId="Koptekst">
    <w:name w:val="header"/>
    <w:aliases w:val="--don't use"/>
    <w:basedOn w:val="Standaard"/>
    <w:link w:val="KoptekstChar"/>
    <w:unhideWhenUsed/>
    <w:rsid w:val="00DE61AD"/>
    <w:pPr>
      <w:tabs>
        <w:tab w:val="center" w:pos="4513"/>
        <w:tab w:val="right" w:pos="9026"/>
      </w:tabs>
      <w:spacing w:line="240" w:lineRule="auto"/>
    </w:pPr>
  </w:style>
  <w:style w:type="character" w:customStyle="1" w:styleId="KoptekstChar">
    <w:name w:val="Koptekst Char"/>
    <w:aliases w:val="--don't use Char"/>
    <w:basedOn w:val="Standaardalinea-lettertype"/>
    <w:link w:val="Koptekst"/>
    <w:rsid w:val="00DE61AD"/>
    <w:rPr>
      <w:rFonts w:ascii="Verdana" w:eastAsia="DejaVu Sans" w:hAnsi="Verdana" w:cs="Lohit Hindi"/>
      <w:color w:val="000000"/>
      <w:sz w:val="18"/>
      <w:szCs w:val="18"/>
      <w:lang w:eastAsia="nl-NL"/>
    </w:rPr>
  </w:style>
  <w:style w:type="table" w:styleId="Tabelraster">
    <w:name w:val="Table Grid"/>
    <w:basedOn w:val="Standaardtabel"/>
    <w:uiPriority w:val="99"/>
    <w:rsid w:val="00DE61AD"/>
    <w:pPr>
      <w:spacing w:after="0" w:line="240" w:lineRule="auto"/>
    </w:pPr>
    <w:rPr>
      <w:rFonts w:ascii="Times New Roman" w:eastAsia="DejaVu Sans" w:hAnsi="Times New Roman" w:cs="Lohit Hindi"/>
      <w:sz w:val="20"/>
      <w:szCs w:val="20"/>
      <w:lang w:eastAsia="nl-N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roodtekst">
    <w:name w:val="broodtekst"/>
    <w:basedOn w:val="Standaard"/>
    <w:link w:val="broodtekstChar3"/>
    <w:rsid w:val="00DE61AD"/>
    <w:pPr>
      <w:tabs>
        <w:tab w:val="left" w:pos="227"/>
        <w:tab w:val="left" w:pos="454"/>
        <w:tab w:val="left" w:pos="680"/>
      </w:tabs>
      <w:autoSpaceDE w:val="0"/>
      <w:adjustRightInd w:val="0"/>
      <w:spacing w:line="276" w:lineRule="auto"/>
      <w:textAlignment w:val="auto"/>
    </w:pPr>
    <w:rPr>
      <w:rFonts w:cs="Times New Roman"/>
      <w:color w:val="auto"/>
      <w:szCs w:val="20"/>
    </w:rPr>
  </w:style>
  <w:style w:type="paragraph" w:customStyle="1" w:styleId="GenummerdHoofdstuk">
    <w:name w:val="GenummerdHoofdstuk"/>
    <w:basedOn w:val="broodtekst"/>
    <w:next w:val="broodtekst"/>
    <w:link w:val="GenummerdHoofdstukChar"/>
    <w:rsid w:val="00DE61AD"/>
    <w:pPr>
      <w:pageBreakBefore/>
      <w:numPr>
        <w:numId w:val="2"/>
      </w:numPr>
      <w:spacing w:after="660" w:line="300" w:lineRule="atLeast"/>
    </w:pPr>
    <w:rPr>
      <w:sz w:val="24"/>
    </w:rPr>
  </w:style>
  <w:style w:type="paragraph" w:customStyle="1" w:styleId="Paragraaf">
    <w:name w:val="Paragraaf"/>
    <w:basedOn w:val="broodtekst"/>
    <w:next w:val="broodtekst"/>
    <w:rsid w:val="00DE61AD"/>
    <w:pPr>
      <w:numPr>
        <w:ilvl w:val="1"/>
        <w:numId w:val="2"/>
      </w:numPr>
      <w:tabs>
        <w:tab w:val="clear" w:pos="0"/>
        <w:tab w:val="num" w:pos="360"/>
      </w:tabs>
      <w:spacing w:before="240"/>
      <w:ind w:firstLine="0"/>
    </w:pPr>
    <w:rPr>
      <w:b/>
    </w:rPr>
  </w:style>
  <w:style w:type="paragraph" w:customStyle="1" w:styleId="Subparagraaf">
    <w:name w:val="Subparagraaf"/>
    <w:basedOn w:val="broodtekst"/>
    <w:next w:val="broodtekst"/>
    <w:rsid w:val="00DE61AD"/>
    <w:pPr>
      <w:numPr>
        <w:ilvl w:val="2"/>
        <w:numId w:val="2"/>
      </w:numPr>
      <w:tabs>
        <w:tab w:val="clear" w:pos="0"/>
        <w:tab w:val="num" w:pos="360"/>
      </w:tabs>
      <w:spacing w:before="240"/>
      <w:ind w:firstLine="0"/>
    </w:pPr>
    <w:rPr>
      <w:i/>
    </w:rPr>
  </w:style>
  <w:style w:type="character" w:customStyle="1" w:styleId="broodtekstChar3">
    <w:name w:val="broodtekst Char3"/>
    <w:link w:val="broodtekst"/>
    <w:locked/>
    <w:rsid w:val="00DE61AD"/>
    <w:rPr>
      <w:rFonts w:ascii="Verdana" w:eastAsia="DejaVu Sans" w:hAnsi="Verdana" w:cs="Times New Roman"/>
      <w:sz w:val="18"/>
      <w:szCs w:val="20"/>
      <w:lang w:eastAsia="nl-NL"/>
    </w:rPr>
  </w:style>
  <w:style w:type="character" w:customStyle="1" w:styleId="GenummerdHoofdstukChar">
    <w:name w:val="GenummerdHoofdstuk Char"/>
    <w:link w:val="GenummerdHoofdstuk"/>
    <w:locked/>
    <w:rsid w:val="00DE61AD"/>
    <w:rPr>
      <w:rFonts w:ascii="Verdana" w:eastAsia="DejaVu Sans" w:hAnsi="Verdana" w:cs="Times New Roman"/>
      <w:sz w:val="24"/>
      <w:szCs w:val="20"/>
      <w:lang w:eastAsia="nl-NL"/>
    </w:rPr>
  </w:style>
  <w:style w:type="paragraph" w:styleId="Ballontekst">
    <w:name w:val="Balloon Text"/>
    <w:basedOn w:val="Standaard"/>
    <w:link w:val="BallontekstChar"/>
    <w:uiPriority w:val="99"/>
    <w:semiHidden/>
    <w:unhideWhenUsed/>
    <w:rsid w:val="00833F94"/>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833F94"/>
    <w:rPr>
      <w:rFonts w:ascii="Tahoma" w:eastAsia="DejaVu Sans" w:hAnsi="Tahoma" w:cs="Tahoma"/>
      <w:color w:val="000000"/>
      <w:sz w:val="16"/>
      <w:szCs w:val="16"/>
      <w:lang w:eastAsia="nl-NL"/>
    </w:rPr>
  </w:style>
  <w:style w:type="paragraph" w:styleId="Voettekst">
    <w:name w:val="footer"/>
    <w:basedOn w:val="Standaard"/>
    <w:link w:val="VoettekstChar"/>
    <w:uiPriority w:val="99"/>
    <w:unhideWhenUsed/>
    <w:rsid w:val="00833F94"/>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833F94"/>
    <w:rPr>
      <w:rFonts w:ascii="Verdana" w:eastAsia="DejaVu Sans" w:hAnsi="Verdana" w:cs="Lohit Hindi"/>
      <w:color w:val="000000"/>
      <w:sz w:val="18"/>
      <w:szCs w:val="18"/>
      <w:lang w:eastAsia="nl-NL"/>
    </w:rPr>
  </w:style>
  <w:style w:type="paragraph" w:styleId="Lijstalinea">
    <w:name w:val="List Paragraph"/>
    <w:aliases w:val="RPS opsomming"/>
    <w:basedOn w:val="Standaard"/>
    <w:link w:val="LijstalineaChar"/>
    <w:uiPriority w:val="34"/>
    <w:qFormat/>
    <w:rsid w:val="00EC3C9B"/>
    <w:pPr>
      <w:ind w:left="720"/>
      <w:contextualSpacing/>
    </w:pPr>
  </w:style>
  <w:style w:type="character" w:customStyle="1" w:styleId="LijstalineaChar">
    <w:name w:val="Lijstalinea Char"/>
    <w:aliases w:val="RPS opsomming Char"/>
    <w:basedOn w:val="Standaardalinea-lettertype"/>
    <w:link w:val="Lijstalinea"/>
    <w:uiPriority w:val="34"/>
    <w:locked/>
    <w:rsid w:val="00EC3C9B"/>
    <w:rPr>
      <w:rFonts w:ascii="Verdana" w:eastAsia="DejaVu Sans" w:hAnsi="Verdana" w:cs="Lohit Hindi"/>
      <w:color w:val="000000"/>
      <w:sz w:val="18"/>
      <w:szCs w:val="18"/>
      <w:lang w:eastAsia="nl-NL"/>
    </w:rPr>
  </w:style>
  <w:style w:type="paragraph" w:customStyle="1" w:styleId="Broodtekst0">
    <w:name w:val="Broodtekst"/>
    <w:basedOn w:val="Standaard"/>
    <w:link w:val="BroodtekstChar"/>
    <w:qFormat/>
    <w:rsid w:val="00491E8A"/>
    <w:pPr>
      <w:tabs>
        <w:tab w:val="left" w:pos="227"/>
        <w:tab w:val="left" w:pos="454"/>
        <w:tab w:val="left" w:pos="680"/>
      </w:tabs>
      <w:autoSpaceDE w:val="0"/>
      <w:adjustRightInd w:val="0"/>
      <w:spacing w:line="240" w:lineRule="atLeast"/>
      <w:textAlignment w:val="auto"/>
    </w:pPr>
    <w:rPr>
      <w:rFonts w:cs="Times New Roman"/>
      <w:color w:val="auto"/>
    </w:rPr>
  </w:style>
  <w:style w:type="character" w:customStyle="1" w:styleId="BroodtekstChar">
    <w:name w:val="Broodtekst Char"/>
    <w:basedOn w:val="Standaardalinea-lettertype"/>
    <w:link w:val="Broodtekst0"/>
    <w:rsid w:val="00491E8A"/>
    <w:rPr>
      <w:rFonts w:ascii="Verdana" w:eastAsia="DejaVu Sans" w:hAnsi="Verdana" w:cs="Times New Roman"/>
      <w:sz w:val="18"/>
      <w:szCs w:val="18"/>
      <w:lang w:eastAsia="nl-NL"/>
    </w:rPr>
  </w:style>
  <w:style w:type="paragraph" w:styleId="Geenafstand">
    <w:name w:val="No Spacing"/>
    <w:uiPriority w:val="1"/>
    <w:qFormat/>
    <w:rsid w:val="00106D50"/>
    <w:pPr>
      <w:autoSpaceDN w:val="0"/>
      <w:spacing w:after="0" w:line="240" w:lineRule="auto"/>
      <w:textAlignment w:val="baseline"/>
    </w:pPr>
    <w:rPr>
      <w:rFonts w:ascii="Verdana" w:eastAsia="DejaVu Sans" w:hAnsi="Verdana" w:cs="Lohit Hindi"/>
      <w:color w:val="000000"/>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77</TotalTime>
  <Pages>3</Pages>
  <Words>554</Words>
  <Characters>3049</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
    </vt:vector>
  </TitlesOfParts>
  <Company>Rijkswaterstaat</Company>
  <LinksUpToDate>false</LinksUpToDate>
  <CharactersWithSpaces>3596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Piest, Teun (PPO)</dc:creator>
  <cp:lastModifiedBy>Jansen, Laurens (PPO)</cp:lastModifiedBy>
  <cp:revision>18</cp:revision>
  <dcterms:created xsi:type="dcterms:W3CDTF">2020-02-13T12:59:00Z</dcterms:created>
  <dcterms:modified xsi:type="dcterms:W3CDTF">2022-07-22T06:34:00Z</dcterms:modified>
</cp:coreProperties>
</file>