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03C9" w14:textId="77777777" w:rsidR="0080656C" w:rsidRPr="004902B5" w:rsidRDefault="0080656C" w:rsidP="0080656C">
      <w:pPr>
        <w:rPr>
          <w:b/>
        </w:rPr>
      </w:pPr>
      <w:r w:rsidRPr="004902B5">
        <w:rPr>
          <w:rFonts w:eastAsia="MS Mincho"/>
          <w:noProof/>
          <w:lang w:eastAsia="nl-NL"/>
        </w:rPr>
        <w:drawing>
          <wp:anchor distT="0" distB="0" distL="114300" distR="114300" simplePos="0" relativeHeight="251659264" behindDoc="1" locked="1" layoutInCell="1" allowOverlap="1" wp14:anchorId="42BC0B46" wp14:editId="43095E36">
            <wp:simplePos x="0" y="0"/>
            <wp:positionH relativeFrom="page">
              <wp:posOffset>252095</wp:posOffset>
            </wp:positionH>
            <wp:positionV relativeFrom="page">
              <wp:posOffset>252095</wp:posOffset>
            </wp:positionV>
            <wp:extent cx="2253600" cy="2106000"/>
            <wp:effectExtent l="0" t="0" r="0" b="8890"/>
            <wp:wrapNone/>
            <wp:docPr id="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7357" name="180232_GEMDEN_Briefpapier_in hoek-01-nomarges.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600" cy="2106000"/>
                    </a:xfrm>
                    <a:prstGeom prst="rect">
                      <a:avLst/>
                    </a:prstGeom>
                  </pic:spPr>
                </pic:pic>
              </a:graphicData>
            </a:graphic>
            <wp14:sizeRelH relativeFrom="margin">
              <wp14:pctWidth>0</wp14:pctWidth>
            </wp14:sizeRelH>
            <wp14:sizeRelV relativeFrom="margin">
              <wp14:pctHeight>0</wp14:pctHeight>
            </wp14:sizeRelV>
          </wp:anchor>
        </w:drawing>
      </w:r>
    </w:p>
    <w:p w14:paraId="432520A5" w14:textId="77777777" w:rsidR="0080656C" w:rsidRPr="004902B5" w:rsidRDefault="0080656C" w:rsidP="0080656C">
      <w:pPr>
        <w:rPr>
          <w:b/>
        </w:rPr>
      </w:pPr>
    </w:p>
    <w:p w14:paraId="02621FA1" w14:textId="77777777" w:rsidR="0080656C" w:rsidRPr="004902B5" w:rsidRDefault="0080656C" w:rsidP="0080656C">
      <w:pPr>
        <w:rPr>
          <w:b/>
        </w:rPr>
      </w:pPr>
    </w:p>
    <w:p w14:paraId="0964141F" w14:textId="77777777" w:rsidR="0080656C" w:rsidRPr="004902B5" w:rsidRDefault="0080656C" w:rsidP="0080656C">
      <w:pPr>
        <w:rPr>
          <w:b/>
        </w:rPr>
      </w:pPr>
    </w:p>
    <w:p w14:paraId="5F649851" w14:textId="77777777" w:rsidR="0080656C" w:rsidRPr="004902B5" w:rsidRDefault="0080656C" w:rsidP="0080656C">
      <w:pPr>
        <w:rPr>
          <w:b/>
        </w:rPr>
      </w:pPr>
    </w:p>
    <w:p w14:paraId="31344EF5" w14:textId="77777777" w:rsidR="0080656C" w:rsidRPr="004902B5" w:rsidRDefault="0080656C" w:rsidP="0080656C">
      <w:pPr>
        <w:rPr>
          <w:b/>
        </w:rPr>
      </w:pPr>
    </w:p>
    <w:p w14:paraId="3EC5DB01" w14:textId="77777777" w:rsidR="0080656C" w:rsidRDefault="0080656C" w:rsidP="0080656C">
      <w:pPr>
        <w:jc w:val="center"/>
        <w:rPr>
          <w:b/>
        </w:rPr>
      </w:pPr>
    </w:p>
    <w:p w14:paraId="476F9293" w14:textId="77777777" w:rsidR="0080656C" w:rsidRDefault="0080656C" w:rsidP="0080656C">
      <w:pPr>
        <w:jc w:val="center"/>
        <w:rPr>
          <w:b/>
        </w:rPr>
      </w:pPr>
    </w:p>
    <w:p w14:paraId="1E56E9BF" w14:textId="77777777" w:rsidR="0080656C" w:rsidRDefault="0080656C" w:rsidP="0080656C">
      <w:pPr>
        <w:jc w:val="center"/>
        <w:rPr>
          <w:b/>
        </w:rPr>
      </w:pPr>
    </w:p>
    <w:p w14:paraId="0751FDC9" w14:textId="77777777" w:rsidR="0080656C" w:rsidRDefault="0080656C" w:rsidP="0080656C">
      <w:pPr>
        <w:jc w:val="center"/>
        <w:rPr>
          <w:b/>
        </w:rPr>
      </w:pPr>
    </w:p>
    <w:p w14:paraId="6F81C0BD" w14:textId="77777777" w:rsidR="0080656C" w:rsidRDefault="0080656C" w:rsidP="0080656C">
      <w:pPr>
        <w:jc w:val="center"/>
        <w:rPr>
          <w:b/>
        </w:rPr>
      </w:pPr>
    </w:p>
    <w:p w14:paraId="5FCBFFC1" w14:textId="77777777" w:rsidR="0080656C" w:rsidRPr="004902B5" w:rsidRDefault="0080656C" w:rsidP="0080656C">
      <w:pPr>
        <w:jc w:val="center"/>
        <w:rPr>
          <w:b/>
        </w:rPr>
      </w:pPr>
    </w:p>
    <w:p w14:paraId="25D19F45" w14:textId="0EB8C052" w:rsidR="008D5A89" w:rsidRDefault="008D5A89"/>
    <w:p w14:paraId="315346AD" w14:textId="7BBD3B63" w:rsidR="005200EE" w:rsidRDefault="005200EE"/>
    <w:p w14:paraId="259C39B4" w14:textId="12A6125A" w:rsidR="0080656C" w:rsidRDefault="0080656C"/>
    <w:p w14:paraId="081ABC7F" w14:textId="77777777" w:rsidR="0080656C" w:rsidRDefault="0080656C"/>
    <w:p w14:paraId="75D7D51B" w14:textId="77777777" w:rsidR="00F45332" w:rsidRDefault="00F45332"/>
    <w:p w14:paraId="7417721A" w14:textId="77777777" w:rsidR="00F45332" w:rsidRDefault="00F45332"/>
    <w:p w14:paraId="58478ECE" w14:textId="0F62DDEF" w:rsidR="00933443" w:rsidRDefault="00933443" w:rsidP="00933443">
      <w:pPr>
        <w:jc w:val="center"/>
        <w:rPr>
          <w:b/>
          <w:sz w:val="48"/>
          <w:szCs w:val="48"/>
        </w:rPr>
      </w:pPr>
      <w:bookmarkStart w:id="0" w:name="_Toc17289476"/>
      <w:r>
        <w:rPr>
          <w:b/>
          <w:sz w:val="48"/>
          <w:szCs w:val="48"/>
        </w:rPr>
        <w:t>Europese Openbare Aanbesteding</w:t>
      </w:r>
    </w:p>
    <w:p w14:paraId="4C3E6467" w14:textId="77777777" w:rsidR="00933443" w:rsidRDefault="00933443" w:rsidP="00933443">
      <w:pPr>
        <w:jc w:val="center"/>
        <w:rPr>
          <w:b/>
          <w:sz w:val="48"/>
          <w:szCs w:val="48"/>
        </w:rPr>
      </w:pPr>
    </w:p>
    <w:p w14:paraId="109EAF05" w14:textId="00B0E00C" w:rsidR="00933443" w:rsidRDefault="00933443" w:rsidP="00933443">
      <w:pPr>
        <w:jc w:val="center"/>
        <w:rPr>
          <w:b/>
          <w:sz w:val="48"/>
          <w:szCs w:val="48"/>
        </w:rPr>
      </w:pPr>
      <w:r>
        <w:rPr>
          <w:b/>
          <w:sz w:val="48"/>
          <w:szCs w:val="48"/>
        </w:rPr>
        <w:t>Offerteaanvraag</w:t>
      </w:r>
    </w:p>
    <w:p w14:paraId="32AD0000" w14:textId="77777777" w:rsidR="00933443" w:rsidRDefault="00933443" w:rsidP="00933443">
      <w:pPr>
        <w:jc w:val="center"/>
        <w:rPr>
          <w:b/>
          <w:sz w:val="40"/>
          <w:szCs w:val="40"/>
        </w:rPr>
      </w:pPr>
    </w:p>
    <w:p w14:paraId="572E1DF2" w14:textId="4DBCF277" w:rsidR="00933443" w:rsidRPr="000D64AD" w:rsidRDefault="000D64AD" w:rsidP="00933443">
      <w:pPr>
        <w:jc w:val="center"/>
        <w:rPr>
          <w:b/>
          <w:color w:val="000000" w:themeColor="text1"/>
          <w:sz w:val="40"/>
          <w:szCs w:val="40"/>
        </w:rPr>
      </w:pPr>
      <w:r w:rsidRPr="000D64AD">
        <w:rPr>
          <w:b/>
          <w:color w:val="000000" w:themeColor="text1"/>
          <w:sz w:val="40"/>
          <w:szCs w:val="40"/>
        </w:rPr>
        <w:t>Stobben rooien en bomen planten</w:t>
      </w:r>
    </w:p>
    <w:p w14:paraId="1F3FA209" w14:textId="77777777" w:rsidR="00933443" w:rsidRDefault="00933443" w:rsidP="00933443">
      <w:pPr>
        <w:jc w:val="center"/>
        <w:rPr>
          <w:b/>
          <w:sz w:val="32"/>
          <w:szCs w:val="32"/>
        </w:rPr>
      </w:pPr>
    </w:p>
    <w:p w14:paraId="6737F3EE" w14:textId="1EBAC14B" w:rsidR="00933443" w:rsidRDefault="00933443" w:rsidP="00933443">
      <w:pPr>
        <w:jc w:val="center"/>
        <w:rPr>
          <w:b/>
          <w:sz w:val="32"/>
          <w:szCs w:val="32"/>
        </w:rPr>
      </w:pPr>
    </w:p>
    <w:p w14:paraId="6895E84C" w14:textId="65F6379C" w:rsidR="00933443" w:rsidRDefault="00933443" w:rsidP="00933443">
      <w:pPr>
        <w:jc w:val="center"/>
        <w:rPr>
          <w:b/>
          <w:sz w:val="32"/>
          <w:szCs w:val="32"/>
        </w:rPr>
      </w:pPr>
    </w:p>
    <w:p w14:paraId="59FD8898" w14:textId="6F2BFAF6" w:rsidR="00933443" w:rsidRDefault="00933443" w:rsidP="00933443">
      <w:pPr>
        <w:jc w:val="center"/>
        <w:rPr>
          <w:b/>
          <w:sz w:val="32"/>
          <w:szCs w:val="32"/>
        </w:rPr>
      </w:pPr>
    </w:p>
    <w:p w14:paraId="6E6E1904" w14:textId="77777777" w:rsidR="00933443" w:rsidRDefault="00933443" w:rsidP="00933443">
      <w:pPr>
        <w:jc w:val="center"/>
        <w:rPr>
          <w:b/>
          <w:sz w:val="36"/>
          <w:szCs w:val="36"/>
        </w:rPr>
      </w:pPr>
      <w:r>
        <w:rPr>
          <w:b/>
          <w:sz w:val="36"/>
          <w:szCs w:val="36"/>
        </w:rPr>
        <w:t>Gemeente Den Helder</w:t>
      </w:r>
    </w:p>
    <w:p w14:paraId="10C29A94" w14:textId="77777777" w:rsidR="00933443" w:rsidRDefault="00933443" w:rsidP="00933443">
      <w:pPr>
        <w:jc w:val="center"/>
        <w:rPr>
          <w:b/>
          <w:sz w:val="36"/>
          <w:szCs w:val="36"/>
        </w:rPr>
      </w:pPr>
    </w:p>
    <w:p w14:paraId="14B0D771" w14:textId="6E047690" w:rsidR="00933443" w:rsidRPr="00C334D6" w:rsidRDefault="00933443" w:rsidP="00933443">
      <w:pPr>
        <w:jc w:val="center"/>
        <w:rPr>
          <w:color w:val="FF0000"/>
          <w:sz w:val="28"/>
          <w:szCs w:val="28"/>
          <w:highlight w:val="green"/>
        </w:rPr>
      </w:pPr>
      <w:r>
        <w:rPr>
          <w:b/>
          <w:sz w:val="28"/>
          <w:szCs w:val="28"/>
        </w:rPr>
        <w:t xml:space="preserve">Datum: </w:t>
      </w:r>
      <w:r w:rsidR="008F3BF7">
        <w:rPr>
          <w:b/>
          <w:sz w:val="28"/>
          <w:szCs w:val="28"/>
        </w:rPr>
        <w:t>19</w:t>
      </w:r>
      <w:r w:rsidR="000D64AD">
        <w:rPr>
          <w:b/>
          <w:sz w:val="28"/>
          <w:szCs w:val="28"/>
        </w:rPr>
        <w:t>-07-2022</w:t>
      </w:r>
      <w:r w:rsidR="00C334D6">
        <w:rPr>
          <w:b/>
          <w:sz w:val="28"/>
          <w:szCs w:val="28"/>
        </w:rPr>
        <w:t xml:space="preserve"> </w:t>
      </w:r>
      <w:r w:rsidR="00C334D6">
        <w:rPr>
          <w:b/>
          <w:color w:val="FF0000"/>
          <w:sz w:val="28"/>
          <w:szCs w:val="28"/>
        </w:rPr>
        <w:t>v2 NvI 25-07-2022</w:t>
      </w:r>
    </w:p>
    <w:p w14:paraId="5F45BBF4" w14:textId="77777777" w:rsidR="00933443" w:rsidRDefault="00933443" w:rsidP="00933443">
      <w:pPr>
        <w:jc w:val="center"/>
        <w:rPr>
          <w:b/>
          <w:sz w:val="28"/>
          <w:szCs w:val="28"/>
        </w:rPr>
      </w:pPr>
    </w:p>
    <w:p w14:paraId="1148586F" w14:textId="662B7C12" w:rsidR="00933443" w:rsidRDefault="00933443" w:rsidP="00933443">
      <w:pPr>
        <w:jc w:val="center"/>
        <w:rPr>
          <w:b/>
          <w:sz w:val="28"/>
          <w:szCs w:val="28"/>
          <w:highlight w:val="green"/>
        </w:rPr>
      </w:pPr>
      <w:r>
        <w:rPr>
          <w:b/>
          <w:sz w:val="28"/>
          <w:szCs w:val="28"/>
        </w:rPr>
        <w:t>Referentie</w:t>
      </w:r>
      <w:r w:rsidRPr="000D64AD">
        <w:rPr>
          <w:b/>
          <w:sz w:val="28"/>
          <w:szCs w:val="28"/>
        </w:rPr>
        <w:t xml:space="preserve">: </w:t>
      </w:r>
      <w:r w:rsidR="000D64AD" w:rsidRPr="000D64AD">
        <w:rPr>
          <w:b/>
          <w:sz w:val="28"/>
          <w:szCs w:val="28"/>
        </w:rPr>
        <w:t>2022-031531</w:t>
      </w:r>
    </w:p>
    <w:p w14:paraId="1F75572B" w14:textId="11529BB3" w:rsidR="00933443" w:rsidRDefault="00933443" w:rsidP="00933443">
      <w:pPr>
        <w:jc w:val="center"/>
        <w:rPr>
          <w:b/>
          <w:sz w:val="32"/>
          <w:szCs w:val="32"/>
        </w:rPr>
      </w:pPr>
    </w:p>
    <w:p w14:paraId="739DD2FA" w14:textId="77777777" w:rsidR="00933443" w:rsidRDefault="00933443" w:rsidP="00933443">
      <w:pPr>
        <w:jc w:val="center"/>
      </w:pPr>
    </w:p>
    <w:p w14:paraId="08B3B02B" w14:textId="77777777" w:rsidR="00933443" w:rsidRDefault="00933443" w:rsidP="00933443">
      <w:pPr>
        <w:jc w:val="center"/>
      </w:pPr>
    </w:p>
    <w:p w14:paraId="161536EE" w14:textId="77777777" w:rsidR="00933443" w:rsidRDefault="00933443" w:rsidP="00933443">
      <w:pPr>
        <w:jc w:val="center"/>
      </w:pPr>
    </w:p>
    <w:p w14:paraId="46E90707" w14:textId="77777777" w:rsidR="00933443" w:rsidRDefault="00933443" w:rsidP="00933443">
      <w:pPr>
        <w:rPr>
          <w:b/>
          <w:sz w:val="32"/>
          <w:szCs w:val="32"/>
        </w:rPr>
      </w:pPr>
    </w:p>
    <w:p w14:paraId="74BF64B7" w14:textId="77777777" w:rsidR="00933443" w:rsidRDefault="00933443" w:rsidP="00933443">
      <w:pPr>
        <w:rPr>
          <w:b/>
          <w:sz w:val="32"/>
          <w:szCs w:val="32"/>
        </w:rPr>
      </w:pPr>
    </w:p>
    <w:p w14:paraId="6D87C421" w14:textId="77777777" w:rsidR="00933443" w:rsidRDefault="00933443" w:rsidP="00933443">
      <w:pPr>
        <w:rPr>
          <w:b/>
          <w:sz w:val="32"/>
          <w:szCs w:val="32"/>
        </w:rPr>
      </w:pPr>
    </w:p>
    <w:p w14:paraId="0C7C0560" w14:textId="77777777" w:rsidR="00933443" w:rsidRDefault="00933443" w:rsidP="00933443">
      <w:pPr>
        <w:ind w:left="-709"/>
        <w:rPr>
          <w:rFonts w:cs="Arial"/>
          <w:b/>
          <w:bCs/>
          <w:color w:val="000000"/>
          <w:sz w:val="16"/>
          <w:szCs w:val="16"/>
        </w:rPr>
      </w:pPr>
    </w:p>
    <w:p w14:paraId="0CE6F032" w14:textId="77777777" w:rsidR="00933443" w:rsidRDefault="00933443" w:rsidP="00933443">
      <w:pPr>
        <w:rPr>
          <w:rFonts w:cs="Arial"/>
          <w:b/>
          <w:bCs/>
          <w:color w:val="000000"/>
          <w:sz w:val="16"/>
          <w:szCs w:val="16"/>
        </w:rPr>
      </w:pPr>
      <w:r>
        <w:rPr>
          <w:rFonts w:cs="Arial"/>
          <w:b/>
          <w:bCs/>
          <w:color w:val="000000"/>
          <w:sz w:val="16"/>
          <w:szCs w:val="16"/>
        </w:rPr>
        <w:t xml:space="preserve">Copyright </w:t>
      </w:r>
    </w:p>
    <w:p w14:paraId="12996A1C" w14:textId="77777777" w:rsidR="00933443" w:rsidRDefault="00933443" w:rsidP="00933443">
      <w:pPr>
        <w:rPr>
          <w:rFonts w:cs="Arial"/>
          <w:color w:val="000000"/>
          <w:sz w:val="16"/>
          <w:szCs w:val="16"/>
        </w:rPr>
      </w:pPr>
      <w:r>
        <w:rPr>
          <w:rFonts w:cs="Arial"/>
          <w:color w:val="000000"/>
          <w:sz w:val="16"/>
          <w:szCs w:val="16"/>
        </w:rPr>
        <w:t xml:space="preserve">Niets uit deze uitgave mag worden verveelvoudigd, opgeslagen in een geautomatiseerd </w:t>
      </w:r>
    </w:p>
    <w:p w14:paraId="228873A3" w14:textId="77777777" w:rsidR="00933443" w:rsidRDefault="00933443" w:rsidP="00933443">
      <w:pPr>
        <w:rPr>
          <w:rFonts w:cs="Arial"/>
          <w:color w:val="000000"/>
          <w:sz w:val="16"/>
          <w:szCs w:val="16"/>
        </w:rPr>
      </w:pPr>
      <w:r>
        <w:rPr>
          <w:rFonts w:cs="Arial"/>
          <w:color w:val="000000"/>
          <w:sz w:val="16"/>
          <w:szCs w:val="16"/>
        </w:rPr>
        <w:t xml:space="preserve">gegevensbestand, of openbaar gemaakt, in enige vorm of op enige wijze, hetzij elektronisch, </w:t>
      </w:r>
    </w:p>
    <w:p w14:paraId="67C90848" w14:textId="77777777" w:rsidR="00933443" w:rsidRDefault="00933443" w:rsidP="00933443">
      <w:pPr>
        <w:rPr>
          <w:rFonts w:cs="Arial"/>
          <w:color w:val="000000"/>
          <w:sz w:val="16"/>
          <w:szCs w:val="16"/>
        </w:rPr>
      </w:pPr>
      <w:r>
        <w:rPr>
          <w:rFonts w:cs="Arial"/>
          <w:color w:val="000000"/>
          <w:sz w:val="16"/>
          <w:szCs w:val="16"/>
        </w:rPr>
        <w:t>mechanisch, door fotokopieën, opnamen of enig andere manier, zonder voorafgaande schriftelijke</w:t>
      </w:r>
    </w:p>
    <w:p w14:paraId="264FAAB8" w14:textId="68169EDC" w:rsidR="0080656C" w:rsidRDefault="00933443" w:rsidP="0080656C">
      <w:pPr>
        <w:tabs>
          <w:tab w:val="left" w:pos="3510"/>
        </w:tabs>
        <w:rPr>
          <w:rFonts w:cs="Arial"/>
          <w:color w:val="000000"/>
          <w:sz w:val="16"/>
          <w:szCs w:val="16"/>
        </w:rPr>
      </w:pPr>
      <w:r>
        <w:rPr>
          <w:rFonts w:cs="Arial"/>
          <w:color w:val="000000"/>
          <w:sz w:val="16"/>
          <w:szCs w:val="16"/>
        </w:rPr>
        <w:t>toestemming van de gemeente Den Helder</w:t>
      </w:r>
      <w:r w:rsidR="0080656C">
        <w:rPr>
          <w:rFonts w:cs="Arial"/>
          <w:color w:val="000000"/>
          <w:sz w:val="16"/>
          <w:szCs w:val="16"/>
        </w:rPr>
        <w:tab/>
      </w:r>
    </w:p>
    <w:p w14:paraId="46D94147" w14:textId="77777777" w:rsidR="0080656C" w:rsidRDefault="0080656C">
      <w:pPr>
        <w:rPr>
          <w:rFonts w:cs="Arial"/>
          <w:color w:val="000000"/>
          <w:sz w:val="16"/>
          <w:szCs w:val="16"/>
        </w:rPr>
      </w:pPr>
      <w:r>
        <w:rPr>
          <w:rFonts w:cs="Arial"/>
          <w:color w:val="000000"/>
          <w:sz w:val="16"/>
          <w:szCs w:val="16"/>
        </w:rPr>
        <w:br w:type="page"/>
      </w:r>
    </w:p>
    <w:p w14:paraId="59551249" w14:textId="77777777" w:rsidR="00933443" w:rsidRDefault="00933443" w:rsidP="00933443">
      <w:pPr>
        <w:pStyle w:val="ContentsHeading"/>
        <w:tabs>
          <w:tab w:val="left" w:pos="3233"/>
        </w:tabs>
        <w:spacing w:line="240" w:lineRule="auto"/>
      </w:pPr>
      <w:bookmarkStart w:id="1" w:name="_Toc107481910"/>
      <w:r>
        <w:rPr>
          <w:rFonts w:ascii="Arial" w:hAnsi="Arial" w:cs="Arial"/>
        </w:rPr>
        <w:lastRenderedPageBreak/>
        <w:t>Inhoudsopgave</w:t>
      </w:r>
      <w:bookmarkEnd w:id="1"/>
      <w:r>
        <w:tab/>
      </w:r>
    </w:p>
    <w:p w14:paraId="2FAB5243" w14:textId="77777777" w:rsidR="00933443" w:rsidRDefault="00933443" w:rsidP="00933443">
      <w:pPr>
        <w:rPr>
          <w:lang w:eastAsia="nl-NL"/>
        </w:rPr>
      </w:pPr>
    </w:p>
    <w:p w14:paraId="77130E3C" w14:textId="236ED331" w:rsidR="002C4137" w:rsidRDefault="00933443">
      <w:pPr>
        <w:pStyle w:val="Inhopg1"/>
        <w:rPr>
          <w:rFonts w:asciiTheme="minorHAnsi" w:eastAsiaTheme="minorEastAsia" w:hAnsiTheme="minorHAnsi"/>
          <w:noProof/>
          <w:sz w:val="22"/>
          <w:szCs w:val="22"/>
          <w:lang w:eastAsia="nl-NL"/>
        </w:rPr>
      </w:pPr>
      <w:r>
        <w:fldChar w:fldCharType="begin"/>
      </w:r>
      <w:r>
        <w:instrText>TOC</w:instrText>
      </w:r>
      <w:r>
        <w:fldChar w:fldCharType="separate"/>
      </w:r>
      <w:r w:rsidR="002C4137" w:rsidRPr="00615804">
        <w:rPr>
          <w:rFonts w:cs="Arial"/>
          <w:noProof/>
        </w:rPr>
        <w:t>Inhoudsopgave</w:t>
      </w:r>
      <w:r w:rsidR="002C4137">
        <w:rPr>
          <w:noProof/>
        </w:rPr>
        <w:tab/>
      </w:r>
      <w:r w:rsidR="002C4137">
        <w:rPr>
          <w:noProof/>
        </w:rPr>
        <w:fldChar w:fldCharType="begin"/>
      </w:r>
      <w:r w:rsidR="002C4137">
        <w:rPr>
          <w:noProof/>
        </w:rPr>
        <w:instrText xml:space="preserve"> PAGEREF _Toc107481910 \h </w:instrText>
      </w:r>
      <w:r w:rsidR="002C4137">
        <w:rPr>
          <w:noProof/>
        </w:rPr>
      </w:r>
      <w:r w:rsidR="002C4137">
        <w:rPr>
          <w:noProof/>
        </w:rPr>
        <w:fldChar w:fldCharType="separate"/>
      </w:r>
      <w:r w:rsidR="002C4137">
        <w:rPr>
          <w:noProof/>
        </w:rPr>
        <w:t>2</w:t>
      </w:r>
      <w:r w:rsidR="002C4137">
        <w:rPr>
          <w:noProof/>
        </w:rPr>
        <w:fldChar w:fldCharType="end"/>
      </w:r>
    </w:p>
    <w:p w14:paraId="311615CC" w14:textId="6C878437" w:rsidR="002C4137" w:rsidRDefault="002C4137">
      <w:pPr>
        <w:pStyle w:val="Inhopg1"/>
        <w:rPr>
          <w:rFonts w:asciiTheme="minorHAnsi" w:eastAsiaTheme="minorEastAsia" w:hAnsiTheme="minorHAnsi"/>
          <w:noProof/>
          <w:sz w:val="22"/>
          <w:szCs w:val="22"/>
          <w:lang w:eastAsia="nl-NL"/>
        </w:rPr>
      </w:pPr>
      <w:r w:rsidRPr="00615804">
        <w:rPr>
          <w:rFonts w:cs="Arial"/>
          <w:b/>
          <w:noProof/>
        </w:rPr>
        <w:t>Begripsbepalingen</w:t>
      </w:r>
      <w:r>
        <w:rPr>
          <w:noProof/>
        </w:rPr>
        <w:tab/>
      </w:r>
      <w:r>
        <w:rPr>
          <w:noProof/>
        </w:rPr>
        <w:fldChar w:fldCharType="begin"/>
      </w:r>
      <w:r>
        <w:rPr>
          <w:noProof/>
        </w:rPr>
        <w:instrText xml:space="preserve"> PAGEREF _Toc107481911 \h </w:instrText>
      </w:r>
      <w:r>
        <w:rPr>
          <w:noProof/>
        </w:rPr>
      </w:r>
      <w:r>
        <w:rPr>
          <w:noProof/>
        </w:rPr>
        <w:fldChar w:fldCharType="separate"/>
      </w:r>
      <w:r>
        <w:rPr>
          <w:noProof/>
        </w:rPr>
        <w:t>4</w:t>
      </w:r>
      <w:r>
        <w:rPr>
          <w:noProof/>
        </w:rPr>
        <w:fldChar w:fldCharType="end"/>
      </w:r>
    </w:p>
    <w:p w14:paraId="374F12A5" w14:textId="395AE873" w:rsidR="002C4137" w:rsidRDefault="002C4137">
      <w:pPr>
        <w:pStyle w:val="Inhopg1"/>
        <w:rPr>
          <w:rFonts w:asciiTheme="minorHAnsi" w:eastAsiaTheme="minorEastAsia" w:hAnsiTheme="minorHAnsi"/>
          <w:noProof/>
          <w:sz w:val="22"/>
          <w:szCs w:val="22"/>
          <w:lang w:eastAsia="nl-NL"/>
        </w:rPr>
      </w:pPr>
      <w:r w:rsidRPr="00615804">
        <w:rPr>
          <w:rFonts w:cs="Arial"/>
          <w:b/>
          <w:noProof/>
        </w:rPr>
        <w:t>1</w:t>
      </w:r>
      <w:r>
        <w:rPr>
          <w:rFonts w:asciiTheme="minorHAnsi" w:eastAsiaTheme="minorEastAsia" w:hAnsiTheme="minorHAnsi"/>
          <w:noProof/>
          <w:sz w:val="22"/>
          <w:szCs w:val="22"/>
          <w:lang w:eastAsia="nl-NL"/>
        </w:rPr>
        <w:tab/>
      </w:r>
      <w:r w:rsidRPr="00615804">
        <w:rPr>
          <w:rFonts w:cs="Arial"/>
          <w:b/>
          <w:noProof/>
        </w:rPr>
        <w:t>Algemeen</w:t>
      </w:r>
      <w:r>
        <w:rPr>
          <w:noProof/>
        </w:rPr>
        <w:tab/>
      </w:r>
      <w:r>
        <w:rPr>
          <w:noProof/>
        </w:rPr>
        <w:fldChar w:fldCharType="begin"/>
      </w:r>
      <w:r>
        <w:rPr>
          <w:noProof/>
        </w:rPr>
        <w:instrText xml:space="preserve"> PAGEREF _Toc107481912 \h </w:instrText>
      </w:r>
      <w:r>
        <w:rPr>
          <w:noProof/>
        </w:rPr>
      </w:r>
      <w:r>
        <w:rPr>
          <w:noProof/>
        </w:rPr>
        <w:fldChar w:fldCharType="separate"/>
      </w:r>
      <w:r>
        <w:rPr>
          <w:noProof/>
        </w:rPr>
        <w:t>5</w:t>
      </w:r>
      <w:r>
        <w:rPr>
          <w:noProof/>
        </w:rPr>
        <w:fldChar w:fldCharType="end"/>
      </w:r>
    </w:p>
    <w:p w14:paraId="6F8B0E1E" w14:textId="4D7A17F7" w:rsidR="002C4137" w:rsidRDefault="002C4137">
      <w:pPr>
        <w:pStyle w:val="Inhopg2"/>
        <w:rPr>
          <w:rFonts w:asciiTheme="minorHAnsi" w:eastAsiaTheme="minorEastAsia" w:hAnsiTheme="minorHAnsi"/>
          <w:noProof/>
          <w:sz w:val="22"/>
          <w:szCs w:val="22"/>
          <w:lang w:eastAsia="nl-NL"/>
        </w:rPr>
      </w:pPr>
      <w:r w:rsidRPr="00615804">
        <w:rPr>
          <w:rFonts w:cs="Arial"/>
          <w:noProof/>
        </w:rPr>
        <w:t>1.1</w:t>
      </w:r>
      <w:r>
        <w:rPr>
          <w:rFonts w:asciiTheme="minorHAnsi" w:eastAsiaTheme="minorEastAsia" w:hAnsiTheme="minorHAnsi"/>
          <w:noProof/>
          <w:sz w:val="22"/>
          <w:szCs w:val="22"/>
          <w:lang w:eastAsia="nl-NL"/>
        </w:rPr>
        <w:tab/>
      </w:r>
      <w:r w:rsidRPr="00615804">
        <w:rPr>
          <w:rFonts w:cs="Arial"/>
          <w:noProof/>
        </w:rPr>
        <w:t>Doel van de aanbesteding en opdrachtomschrijving</w:t>
      </w:r>
      <w:r>
        <w:rPr>
          <w:noProof/>
        </w:rPr>
        <w:tab/>
      </w:r>
      <w:r>
        <w:rPr>
          <w:noProof/>
        </w:rPr>
        <w:fldChar w:fldCharType="begin"/>
      </w:r>
      <w:r>
        <w:rPr>
          <w:noProof/>
        </w:rPr>
        <w:instrText xml:space="preserve"> PAGEREF _Toc107481913 \h </w:instrText>
      </w:r>
      <w:r>
        <w:rPr>
          <w:noProof/>
        </w:rPr>
      </w:r>
      <w:r>
        <w:rPr>
          <w:noProof/>
        </w:rPr>
        <w:fldChar w:fldCharType="separate"/>
      </w:r>
      <w:r>
        <w:rPr>
          <w:noProof/>
        </w:rPr>
        <w:t>5</w:t>
      </w:r>
      <w:r>
        <w:rPr>
          <w:noProof/>
        </w:rPr>
        <w:fldChar w:fldCharType="end"/>
      </w:r>
    </w:p>
    <w:p w14:paraId="44A98E5B" w14:textId="282CD09F" w:rsidR="002C4137" w:rsidRDefault="002C4137">
      <w:pPr>
        <w:pStyle w:val="Inhopg2"/>
        <w:rPr>
          <w:rFonts w:asciiTheme="minorHAnsi" w:eastAsiaTheme="minorEastAsia" w:hAnsiTheme="minorHAnsi"/>
          <w:noProof/>
          <w:sz w:val="22"/>
          <w:szCs w:val="22"/>
          <w:lang w:eastAsia="nl-NL"/>
        </w:rPr>
      </w:pPr>
      <w:r w:rsidRPr="00615804">
        <w:rPr>
          <w:rFonts w:cs="Arial"/>
          <w:noProof/>
        </w:rPr>
        <w:t>1.2</w:t>
      </w:r>
      <w:r>
        <w:rPr>
          <w:rFonts w:asciiTheme="minorHAnsi" w:eastAsiaTheme="minorEastAsia" w:hAnsiTheme="minorHAnsi"/>
          <w:noProof/>
          <w:sz w:val="22"/>
          <w:szCs w:val="22"/>
          <w:lang w:eastAsia="nl-NL"/>
        </w:rPr>
        <w:tab/>
      </w:r>
      <w:r w:rsidRPr="00615804">
        <w:rPr>
          <w:rFonts w:cs="Arial"/>
          <w:noProof/>
        </w:rPr>
        <w:t>Looptijd van de overeenkomst</w:t>
      </w:r>
      <w:r>
        <w:rPr>
          <w:noProof/>
        </w:rPr>
        <w:tab/>
      </w:r>
      <w:r>
        <w:rPr>
          <w:noProof/>
        </w:rPr>
        <w:fldChar w:fldCharType="begin"/>
      </w:r>
      <w:r>
        <w:rPr>
          <w:noProof/>
        </w:rPr>
        <w:instrText xml:space="preserve"> PAGEREF _Toc107481914 \h </w:instrText>
      </w:r>
      <w:r>
        <w:rPr>
          <w:noProof/>
        </w:rPr>
      </w:r>
      <w:r>
        <w:rPr>
          <w:noProof/>
        </w:rPr>
        <w:fldChar w:fldCharType="separate"/>
      </w:r>
      <w:r>
        <w:rPr>
          <w:noProof/>
        </w:rPr>
        <w:t>5</w:t>
      </w:r>
      <w:r>
        <w:rPr>
          <w:noProof/>
        </w:rPr>
        <w:fldChar w:fldCharType="end"/>
      </w:r>
    </w:p>
    <w:p w14:paraId="37C723D5" w14:textId="5C400346" w:rsidR="002C4137" w:rsidRDefault="002C4137">
      <w:pPr>
        <w:pStyle w:val="Inhopg2"/>
        <w:rPr>
          <w:rFonts w:asciiTheme="minorHAnsi" w:eastAsiaTheme="minorEastAsia" w:hAnsiTheme="minorHAnsi"/>
          <w:noProof/>
          <w:sz w:val="22"/>
          <w:szCs w:val="22"/>
          <w:lang w:eastAsia="nl-NL"/>
        </w:rPr>
      </w:pPr>
      <w:r w:rsidRPr="00615804">
        <w:rPr>
          <w:rFonts w:cs="Arial"/>
          <w:noProof/>
        </w:rPr>
        <w:t>1.3</w:t>
      </w:r>
      <w:r>
        <w:rPr>
          <w:rFonts w:asciiTheme="minorHAnsi" w:eastAsiaTheme="minorEastAsia" w:hAnsiTheme="minorHAnsi"/>
          <w:noProof/>
          <w:sz w:val="22"/>
          <w:szCs w:val="22"/>
          <w:lang w:eastAsia="nl-NL"/>
        </w:rPr>
        <w:tab/>
      </w:r>
      <w:r w:rsidRPr="00615804">
        <w:rPr>
          <w:rFonts w:cs="Arial"/>
          <w:noProof/>
        </w:rPr>
        <w:t>Communicatie</w:t>
      </w:r>
      <w:r>
        <w:rPr>
          <w:noProof/>
        </w:rPr>
        <w:tab/>
      </w:r>
      <w:r>
        <w:rPr>
          <w:noProof/>
        </w:rPr>
        <w:fldChar w:fldCharType="begin"/>
      </w:r>
      <w:r>
        <w:rPr>
          <w:noProof/>
        </w:rPr>
        <w:instrText xml:space="preserve"> PAGEREF _Toc107481915 \h </w:instrText>
      </w:r>
      <w:r>
        <w:rPr>
          <w:noProof/>
        </w:rPr>
      </w:r>
      <w:r>
        <w:rPr>
          <w:noProof/>
        </w:rPr>
        <w:fldChar w:fldCharType="separate"/>
      </w:r>
      <w:r>
        <w:rPr>
          <w:noProof/>
        </w:rPr>
        <w:t>5</w:t>
      </w:r>
      <w:r>
        <w:rPr>
          <w:noProof/>
        </w:rPr>
        <w:fldChar w:fldCharType="end"/>
      </w:r>
    </w:p>
    <w:p w14:paraId="6DB675FF" w14:textId="5F3E1582" w:rsidR="002C4137" w:rsidRDefault="002C4137">
      <w:pPr>
        <w:pStyle w:val="Inhopg2"/>
        <w:rPr>
          <w:rFonts w:asciiTheme="minorHAnsi" w:eastAsiaTheme="minorEastAsia" w:hAnsiTheme="minorHAnsi"/>
          <w:noProof/>
          <w:sz w:val="22"/>
          <w:szCs w:val="22"/>
          <w:lang w:eastAsia="nl-NL"/>
        </w:rPr>
      </w:pPr>
      <w:r w:rsidRPr="00615804">
        <w:rPr>
          <w:rFonts w:cs="Arial"/>
          <w:noProof/>
        </w:rPr>
        <w:t>1.4</w:t>
      </w:r>
      <w:r>
        <w:rPr>
          <w:rFonts w:asciiTheme="minorHAnsi" w:eastAsiaTheme="minorEastAsia" w:hAnsiTheme="minorHAnsi"/>
          <w:noProof/>
          <w:sz w:val="22"/>
          <w:szCs w:val="22"/>
          <w:lang w:eastAsia="nl-NL"/>
        </w:rPr>
        <w:tab/>
      </w:r>
      <w:r w:rsidRPr="00615804">
        <w:rPr>
          <w:rFonts w:cs="Arial"/>
          <w:noProof/>
        </w:rPr>
        <w:t>Directie</w:t>
      </w:r>
      <w:r>
        <w:rPr>
          <w:noProof/>
        </w:rPr>
        <w:tab/>
      </w:r>
      <w:r>
        <w:rPr>
          <w:noProof/>
        </w:rPr>
        <w:fldChar w:fldCharType="begin"/>
      </w:r>
      <w:r>
        <w:rPr>
          <w:noProof/>
        </w:rPr>
        <w:instrText xml:space="preserve"> PAGEREF _Toc107481916 \h </w:instrText>
      </w:r>
      <w:r>
        <w:rPr>
          <w:noProof/>
        </w:rPr>
      </w:r>
      <w:r>
        <w:rPr>
          <w:noProof/>
        </w:rPr>
        <w:fldChar w:fldCharType="separate"/>
      </w:r>
      <w:r>
        <w:rPr>
          <w:noProof/>
        </w:rPr>
        <w:t>6</w:t>
      </w:r>
      <w:r>
        <w:rPr>
          <w:noProof/>
        </w:rPr>
        <w:fldChar w:fldCharType="end"/>
      </w:r>
    </w:p>
    <w:p w14:paraId="0BD9ACC1" w14:textId="1CC57971" w:rsidR="002C4137" w:rsidRDefault="002C4137">
      <w:pPr>
        <w:pStyle w:val="Inhopg2"/>
        <w:rPr>
          <w:rFonts w:asciiTheme="minorHAnsi" w:eastAsiaTheme="minorEastAsia" w:hAnsiTheme="minorHAnsi"/>
          <w:noProof/>
          <w:sz w:val="22"/>
          <w:szCs w:val="22"/>
          <w:lang w:eastAsia="nl-NL"/>
        </w:rPr>
      </w:pPr>
      <w:r w:rsidRPr="00615804">
        <w:rPr>
          <w:rFonts w:cs="Arial"/>
          <w:noProof/>
        </w:rPr>
        <w:t>1.5</w:t>
      </w:r>
      <w:r>
        <w:rPr>
          <w:rFonts w:asciiTheme="minorHAnsi" w:eastAsiaTheme="minorEastAsia" w:hAnsiTheme="minorHAnsi"/>
          <w:noProof/>
          <w:sz w:val="22"/>
          <w:szCs w:val="22"/>
          <w:lang w:eastAsia="nl-NL"/>
        </w:rPr>
        <w:tab/>
      </w:r>
      <w:r w:rsidRPr="00615804">
        <w:rPr>
          <w:rFonts w:cs="Arial"/>
          <w:noProof/>
        </w:rPr>
        <w:t>Tegenstrijdigheden, onvolkomenheden en klachten</w:t>
      </w:r>
      <w:r>
        <w:rPr>
          <w:noProof/>
        </w:rPr>
        <w:tab/>
      </w:r>
      <w:r>
        <w:rPr>
          <w:noProof/>
        </w:rPr>
        <w:fldChar w:fldCharType="begin"/>
      </w:r>
      <w:r>
        <w:rPr>
          <w:noProof/>
        </w:rPr>
        <w:instrText xml:space="preserve"> PAGEREF _Toc107481917 \h </w:instrText>
      </w:r>
      <w:r>
        <w:rPr>
          <w:noProof/>
        </w:rPr>
      </w:r>
      <w:r>
        <w:rPr>
          <w:noProof/>
        </w:rPr>
        <w:fldChar w:fldCharType="separate"/>
      </w:r>
      <w:r>
        <w:rPr>
          <w:noProof/>
        </w:rPr>
        <w:t>6</w:t>
      </w:r>
      <w:r>
        <w:rPr>
          <w:noProof/>
        </w:rPr>
        <w:fldChar w:fldCharType="end"/>
      </w:r>
    </w:p>
    <w:p w14:paraId="38C517FE" w14:textId="71A4B8ED"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1.5.1</w:t>
      </w:r>
      <w:r>
        <w:rPr>
          <w:rFonts w:asciiTheme="minorHAnsi" w:eastAsiaTheme="minorEastAsia" w:hAnsiTheme="minorHAnsi"/>
          <w:noProof/>
          <w:sz w:val="22"/>
          <w:szCs w:val="22"/>
          <w:lang w:eastAsia="nl-NL"/>
        </w:rPr>
        <w:tab/>
      </w:r>
      <w:r w:rsidRPr="00615804">
        <w:rPr>
          <w:rFonts w:cs="Arial"/>
          <w:noProof/>
        </w:rPr>
        <w:t>Klachten</w:t>
      </w:r>
      <w:r>
        <w:rPr>
          <w:noProof/>
        </w:rPr>
        <w:tab/>
      </w:r>
      <w:r>
        <w:rPr>
          <w:noProof/>
        </w:rPr>
        <w:fldChar w:fldCharType="begin"/>
      </w:r>
      <w:r>
        <w:rPr>
          <w:noProof/>
        </w:rPr>
        <w:instrText xml:space="preserve"> PAGEREF _Toc107481918 \h </w:instrText>
      </w:r>
      <w:r>
        <w:rPr>
          <w:noProof/>
        </w:rPr>
      </w:r>
      <w:r>
        <w:rPr>
          <w:noProof/>
        </w:rPr>
        <w:fldChar w:fldCharType="separate"/>
      </w:r>
      <w:r>
        <w:rPr>
          <w:noProof/>
        </w:rPr>
        <w:t>6</w:t>
      </w:r>
      <w:r>
        <w:rPr>
          <w:noProof/>
        </w:rPr>
        <w:fldChar w:fldCharType="end"/>
      </w:r>
    </w:p>
    <w:p w14:paraId="7C3647BB" w14:textId="3B20F164" w:rsidR="002C4137" w:rsidRDefault="002C4137">
      <w:pPr>
        <w:pStyle w:val="Inhopg2"/>
        <w:rPr>
          <w:rFonts w:asciiTheme="minorHAnsi" w:eastAsiaTheme="minorEastAsia" w:hAnsiTheme="minorHAnsi"/>
          <w:noProof/>
          <w:sz w:val="22"/>
          <w:szCs w:val="22"/>
          <w:lang w:eastAsia="nl-NL"/>
        </w:rPr>
      </w:pPr>
      <w:r w:rsidRPr="00615804">
        <w:rPr>
          <w:rFonts w:cs="Arial"/>
          <w:noProof/>
        </w:rPr>
        <w:t>1.6</w:t>
      </w:r>
      <w:r>
        <w:rPr>
          <w:rFonts w:asciiTheme="minorHAnsi" w:eastAsiaTheme="minorEastAsia" w:hAnsiTheme="minorHAnsi"/>
          <w:noProof/>
          <w:sz w:val="22"/>
          <w:szCs w:val="22"/>
          <w:lang w:eastAsia="nl-NL"/>
        </w:rPr>
        <w:tab/>
      </w:r>
      <w:r w:rsidRPr="00615804">
        <w:rPr>
          <w:rFonts w:cs="Arial"/>
          <w:noProof/>
        </w:rPr>
        <w:t>Planning en termijnen</w:t>
      </w:r>
      <w:r>
        <w:rPr>
          <w:noProof/>
        </w:rPr>
        <w:tab/>
      </w:r>
      <w:r>
        <w:rPr>
          <w:noProof/>
        </w:rPr>
        <w:fldChar w:fldCharType="begin"/>
      </w:r>
      <w:r>
        <w:rPr>
          <w:noProof/>
        </w:rPr>
        <w:instrText xml:space="preserve"> PAGEREF _Toc107481919 \h </w:instrText>
      </w:r>
      <w:r>
        <w:rPr>
          <w:noProof/>
        </w:rPr>
      </w:r>
      <w:r>
        <w:rPr>
          <w:noProof/>
        </w:rPr>
        <w:fldChar w:fldCharType="separate"/>
      </w:r>
      <w:r>
        <w:rPr>
          <w:noProof/>
        </w:rPr>
        <w:t>6</w:t>
      </w:r>
      <w:r>
        <w:rPr>
          <w:noProof/>
        </w:rPr>
        <w:fldChar w:fldCharType="end"/>
      </w:r>
    </w:p>
    <w:p w14:paraId="496AD6AE" w14:textId="228F4B8B" w:rsidR="002C4137" w:rsidRDefault="002C4137">
      <w:pPr>
        <w:pStyle w:val="Inhopg1"/>
        <w:rPr>
          <w:rFonts w:asciiTheme="minorHAnsi" w:eastAsiaTheme="minorEastAsia" w:hAnsiTheme="minorHAnsi"/>
          <w:noProof/>
          <w:sz w:val="22"/>
          <w:szCs w:val="22"/>
          <w:lang w:eastAsia="nl-NL"/>
        </w:rPr>
      </w:pPr>
      <w:r w:rsidRPr="00615804">
        <w:rPr>
          <w:rFonts w:cs="Arial"/>
          <w:b/>
          <w:noProof/>
          <w:lang w:eastAsia="nl-NL"/>
        </w:rPr>
        <w:t>2</w:t>
      </w:r>
      <w:r>
        <w:rPr>
          <w:rFonts w:asciiTheme="minorHAnsi" w:eastAsiaTheme="minorEastAsia" w:hAnsiTheme="minorHAnsi"/>
          <w:noProof/>
          <w:sz w:val="22"/>
          <w:szCs w:val="22"/>
          <w:lang w:eastAsia="nl-NL"/>
        </w:rPr>
        <w:tab/>
      </w:r>
      <w:r w:rsidRPr="00615804">
        <w:rPr>
          <w:rFonts w:cs="Arial"/>
          <w:b/>
          <w:noProof/>
        </w:rPr>
        <w:t>Aanbestedingsprocedure</w:t>
      </w:r>
      <w:r>
        <w:rPr>
          <w:noProof/>
        </w:rPr>
        <w:tab/>
      </w:r>
      <w:r>
        <w:rPr>
          <w:noProof/>
        </w:rPr>
        <w:fldChar w:fldCharType="begin"/>
      </w:r>
      <w:r>
        <w:rPr>
          <w:noProof/>
        </w:rPr>
        <w:instrText xml:space="preserve"> PAGEREF _Toc107481920 \h </w:instrText>
      </w:r>
      <w:r>
        <w:rPr>
          <w:noProof/>
        </w:rPr>
      </w:r>
      <w:r>
        <w:rPr>
          <w:noProof/>
        </w:rPr>
        <w:fldChar w:fldCharType="separate"/>
      </w:r>
      <w:r>
        <w:rPr>
          <w:noProof/>
        </w:rPr>
        <w:t>7</w:t>
      </w:r>
      <w:r>
        <w:rPr>
          <w:noProof/>
        </w:rPr>
        <w:fldChar w:fldCharType="end"/>
      </w:r>
    </w:p>
    <w:p w14:paraId="22BAB3E5" w14:textId="76A8F4F3" w:rsidR="002C4137" w:rsidRDefault="002C4137">
      <w:pPr>
        <w:pStyle w:val="Inhopg2"/>
        <w:rPr>
          <w:rFonts w:asciiTheme="minorHAnsi" w:eastAsiaTheme="minorEastAsia" w:hAnsiTheme="minorHAnsi"/>
          <w:noProof/>
          <w:sz w:val="22"/>
          <w:szCs w:val="22"/>
          <w:lang w:eastAsia="nl-NL"/>
        </w:rPr>
      </w:pPr>
      <w:r w:rsidRPr="00615804">
        <w:rPr>
          <w:rFonts w:cs="Arial"/>
          <w:noProof/>
        </w:rPr>
        <w:t>2.1</w:t>
      </w:r>
      <w:r>
        <w:rPr>
          <w:rFonts w:asciiTheme="minorHAnsi" w:eastAsiaTheme="minorEastAsia" w:hAnsiTheme="minorHAnsi"/>
          <w:noProof/>
          <w:sz w:val="22"/>
          <w:szCs w:val="22"/>
          <w:lang w:eastAsia="nl-NL"/>
        </w:rPr>
        <w:tab/>
      </w:r>
      <w:r w:rsidRPr="00615804">
        <w:rPr>
          <w:rFonts w:cs="Arial"/>
          <w:noProof/>
        </w:rPr>
        <w:t>Toepasselijkheid  aanbestedingsrichtlijnen</w:t>
      </w:r>
      <w:r>
        <w:rPr>
          <w:noProof/>
        </w:rPr>
        <w:tab/>
      </w:r>
      <w:r>
        <w:rPr>
          <w:noProof/>
        </w:rPr>
        <w:fldChar w:fldCharType="begin"/>
      </w:r>
      <w:r>
        <w:rPr>
          <w:noProof/>
        </w:rPr>
        <w:instrText xml:space="preserve"> PAGEREF _Toc107481921 \h </w:instrText>
      </w:r>
      <w:r>
        <w:rPr>
          <w:noProof/>
        </w:rPr>
      </w:r>
      <w:r>
        <w:rPr>
          <w:noProof/>
        </w:rPr>
        <w:fldChar w:fldCharType="separate"/>
      </w:r>
      <w:r>
        <w:rPr>
          <w:noProof/>
        </w:rPr>
        <w:t>7</w:t>
      </w:r>
      <w:r>
        <w:rPr>
          <w:noProof/>
        </w:rPr>
        <w:fldChar w:fldCharType="end"/>
      </w:r>
    </w:p>
    <w:p w14:paraId="6F941422" w14:textId="214EB4A7" w:rsidR="002C4137" w:rsidRDefault="002C4137">
      <w:pPr>
        <w:pStyle w:val="Inhopg2"/>
        <w:rPr>
          <w:rFonts w:asciiTheme="minorHAnsi" w:eastAsiaTheme="minorEastAsia" w:hAnsiTheme="minorHAnsi"/>
          <w:noProof/>
          <w:sz w:val="22"/>
          <w:szCs w:val="22"/>
          <w:lang w:eastAsia="nl-NL"/>
        </w:rPr>
      </w:pPr>
      <w:r w:rsidRPr="00615804">
        <w:rPr>
          <w:rFonts w:cs="Arial"/>
          <w:noProof/>
        </w:rPr>
        <w:t>2.2</w:t>
      </w:r>
      <w:r>
        <w:rPr>
          <w:rFonts w:asciiTheme="minorHAnsi" w:eastAsiaTheme="minorEastAsia" w:hAnsiTheme="minorHAnsi"/>
          <w:noProof/>
          <w:sz w:val="22"/>
          <w:szCs w:val="22"/>
          <w:lang w:eastAsia="nl-NL"/>
        </w:rPr>
        <w:tab/>
      </w:r>
      <w:r w:rsidRPr="00615804">
        <w:rPr>
          <w:rFonts w:cs="Arial"/>
          <w:noProof/>
        </w:rPr>
        <w:t>Nota van Inlichtingen</w:t>
      </w:r>
      <w:r>
        <w:rPr>
          <w:noProof/>
        </w:rPr>
        <w:tab/>
      </w:r>
      <w:r>
        <w:rPr>
          <w:noProof/>
        </w:rPr>
        <w:fldChar w:fldCharType="begin"/>
      </w:r>
      <w:r>
        <w:rPr>
          <w:noProof/>
        </w:rPr>
        <w:instrText xml:space="preserve"> PAGEREF _Toc107481922 \h </w:instrText>
      </w:r>
      <w:r>
        <w:rPr>
          <w:noProof/>
        </w:rPr>
      </w:r>
      <w:r>
        <w:rPr>
          <w:noProof/>
        </w:rPr>
        <w:fldChar w:fldCharType="separate"/>
      </w:r>
      <w:r>
        <w:rPr>
          <w:noProof/>
        </w:rPr>
        <w:t>7</w:t>
      </w:r>
      <w:r>
        <w:rPr>
          <w:noProof/>
        </w:rPr>
        <w:fldChar w:fldCharType="end"/>
      </w:r>
    </w:p>
    <w:p w14:paraId="1ED5422E" w14:textId="59B216E4"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2.2.1</w:t>
      </w:r>
      <w:r>
        <w:rPr>
          <w:rFonts w:asciiTheme="minorHAnsi" w:eastAsiaTheme="minorEastAsia" w:hAnsiTheme="minorHAnsi"/>
          <w:noProof/>
          <w:sz w:val="22"/>
          <w:szCs w:val="22"/>
          <w:lang w:eastAsia="nl-NL"/>
        </w:rPr>
        <w:tab/>
      </w:r>
      <w:r w:rsidRPr="00615804">
        <w:rPr>
          <w:rFonts w:cs="Arial"/>
          <w:noProof/>
        </w:rPr>
        <w:t>Wijzigen aanbestedingsdocumenten door de gemeente Den Helder</w:t>
      </w:r>
      <w:r>
        <w:rPr>
          <w:noProof/>
        </w:rPr>
        <w:tab/>
      </w:r>
      <w:r>
        <w:rPr>
          <w:noProof/>
        </w:rPr>
        <w:fldChar w:fldCharType="begin"/>
      </w:r>
      <w:r>
        <w:rPr>
          <w:noProof/>
        </w:rPr>
        <w:instrText xml:space="preserve"> PAGEREF _Toc107481923 \h </w:instrText>
      </w:r>
      <w:r>
        <w:rPr>
          <w:noProof/>
        </w:rPr>
      </w:r>
      <w:r>
        <w:rPr>
          <w:noProof/>
        </w:rPr>
        <w:fldChar w:fldCharType="separate"/>
      </w:r>
      <w:r>
        <w:rPr>
          <w:noProof/>
        </w:rPr>
        <w:t>7</w:t>
      </w:r>
      <w:r>
        <w:rPr>
          <w:noProof/>
        </w:rPr>
        <w:fldChar w:fldCharType="end"/>
      </w:r>
    </w:p>
    <w:p w14:paraId="7658B2DA" w14:textId="3DE154F1" w:rsidR="002C4137" w:rsidRDefault="002C4137">
      <w:pPr>
        <w:pStyle w:val="Inhopg2"/>
        <w:rPr>
          <w:rFonts w:asciiTheme="minorHAnsi" w:eastAsiaTheme="minorEastAsia" w:hAnsiTheme="minorHAnsi"/>
          <w:noProof/>
          <w:sz w:val="22"/>
          <w:szCs w:val="22"/>
          <w:lang w:eastAsia="nl-NL"/>
        </w:rPr>
      </w:pPr>
      <w:r w:rsidRPr="00615804">
        <w:rPr>
          <w:rFonts w:cs="Arial"/>
          <w:noProof/>
        </w:rPr>
        <w:t>2.3</w:t>
      </w:r>
      <w:r>
        <w:rPr>
          <w:rFonts w:asciiTheme="minorHAnsi" w:eastAsiaTheme="minorEastAsia" w:hAnsiTheme="minorHAnsi"/>
          <w:noProof/>
          <w:sz w:val="22"/>
          <w:szCs w:val="22"/>
          <w:lang w:eastAsia="nl-NL"/>
        </w:rPr>
        <w:tab/>
      </w:r>
      <w:r w:rsidRPr="00615804">
        <w:rPr>
          <w:rFonts w:cs="Arial"/>
          <w:noProof/>
        </w:rPr>
        <w:t>Wijze van aanbieden van de inschrijving</w:t>
      </w:r>
      <w:r>
        <w:rPr>
          <w:noProof/>
        </w:rPr>
        <w:tab/>
      </w:r>
      <w:r>
        <w:rPr>
          <w:noProof/>
        </w:rPr>
        <w:fldChar w:fldCharType="begin"/>
      </w:r>
      <w:r>
        <w:rPr>
          <w:noProof/>
        </w:rPr>
        <w:instrText xml:space="preserve"> PAGEREF _Toc107481924 \h </w:instrText>
      </w:r>
      <w:r>
        <w:rPr>
          <w:noProof/>
        </w:rPr>
      </w:r>
      <w:r>
        <w:rPr>
          <w:noProof/>
        </w:rPr>
        <w:fldChar w:fldCharType="separate"/>
      </w:r>
      <w:r>
        <w:rPr>
          <w:noProof/>
        </w:rPr>
        <w:t>7</w:t>
      </w:r>
      <w:r>
        <w:rPr>
          <w:noProof/>
        </w:rPr>
        <w:fldChar w:fldCharType="end"/>
      </w:r>
    </w:p>
    <w:p w14:paraId="43D254B9" w14:textId="0B76C956" w:rsidR="002C4137" w:rsidRDefault="002C4137">
      <w:pPr>
        <w:pStyle w:val="Inhopg2"/>
        <w:rPr>
          <w:rFonts w:asciiTheme="minorHAnsi" w:eastAsiaTheme="minorEastAsia" w:hAnsiTheme="minorHAnsi"/>
          <w:noProof/>
          <w:sz w:val="22"/>
          <w:szCs w:val="22"/>
          <w:lang w:eastAsia="nl-NL"/>
        </w:rPr>
      </w:pPr>
      <w:r w:rsidRPr="00615804">
        <w:rPr>
          <w:rFonts w:cs="Arial"/>
          <w:noProof/>
        </w:rPr>
        <w:t>2.4</w:t>
      </w:r>
      <w:r>
        <w:rPr>
          <w:rFonts w:asciiTheme="minorHAnsi" w:eastAsiaTheme="minorEastAsia" w:hAnsiTheme="minorHAnsi"/>
          <w:noProof/>
          <w:sz w:val="22"/>
          <w:szCs w:val="22"/>
          <w:lang w:eastAsia="nl-NL"/>
        </w:rPr>
        <w:tab/>
      </w:r>
      <w:r w:rsidRPr="00615804">
        <w:rPr>
          <w:rFonts w:cs="Arial"/>
          <w:noProof/>
        </w:rPr>
        <w:t>Algemene (inkoop)voorwaarden</w:t>
      </w:r>
      <w:r>
        <w:rPr>
          <w:noProof/>
        </w:rPr>
        <w:tab/>
      </w:r>
      <w:r>
        <w:rPr>
          <w:noProof/>
        </w:rPr>
        <w:fldChar w:fldCharType="begin"/>
      </w:r>
      <w:r>
        <w:rPr>
          <w:noProof/>
        </w:rPr>
        <w:instrText xml:space="preserve"> PAGEREF _Toc107481925 \h </w:instrText>
      </w:r>
      <w:r>
        <w:rPr>
          <w:noProof/>
        </w:rPr>
      </w:r>
      <w:r>
        <w:rPr>
          <w:noProof/>
        </w:rPr>
        <w:fldChar w:fldCharType="separate"/>
      </w:r>
      <w:r>
        <w:rPr>
          <w:noProof/>
        </w:rPr>
        <w:t>8</w:t>
      </w:r>
      <w:r>
        <w:rPr>
          <w:noProof/>
        </w:rPr>
        <w:fldChar w:fldCharType="end"/>
      </w:r>
    </w:p>
    <w:p w14:paraId="77091D0A" w14:textId="6AE865FC" w:rsidR="002C4137" w:rsidRDefault="002C4137">
      <w:pPr>
        <w:pStyle w:val="Inhopg2"/>
        <w:rPr>
          <w:rFonts w:asciiTheme="minorHAnsi" w:eastAsiaTheme="minorEastAsia" w:hAnsiTheme="minorHAnsi"/>
          <w:noProof/>
          <w:sz w:val="22"/>
          <w:szCs w:val="22"/>
          <w:lang w:eastAsia="nl-NL"/>
        </w:rPr>
      </w:pPr>
      <w:r w:rsidRPr="00615804">
        <w:rPr>
          <w:rFonts w:cs="Arial"/>
          <w:noProof/>
        </w:rPr>
        <w:t>2.5</w:t>
      </w:r>
      <w:r>
        <w:rPr>
          <w:rFonts w:asciiTheme="minorHAnsi" w:eastAsiaTheme="minorEastAsia" w:hAnsiTheme="minorHAnsi"/>
          <w:noProof/>
          <w:sz w:val="22"/>
          <w:szCs w:val="22"/>
          <w:lang w:eastAsia="nl-NL"/>
        </w:rPr>
        <w:tab/>
      </w:r>
      <w:r w:rsidRPr="00615804">
        <w:rPr>
          <w:rFonts w:cs="Arial"/>
          <w:noProof/>
        </w:rPr>
        <w:t>Gestanddoeningstermijn</w:t>
      </w:r>
      <w:r>
        <w:rPr>
          <w:noProof/>
        </w:rPr>
        <w:tab/>
      </w:r>
      <w:r>
        <w:rPr>
          <w:noProof/>
        </w:rPr>
        <w:fldChar w:fldCharType="begin"/>
      </w:r>
      <w:r>
        <w:rPr>
          <w:noProof/>
        </w:rPr>
        <w:instrText xml:space="preserve"> PAGEREF _Toc107481926 \h </w:instrText>
      </w:r>
      <w:r>
        <w:rPr>
          <w:noProof/>
        </w:rPr>
      </w:r>
      <w:r>
        <w:rPr>
          <w:noProof/>
        </w:rPr>
        <w:fldChar w:fldCharType="separate"/>
      </w:r>
      <w:r>
        <w:rPr>
          <w:noProof/>
        </w:rPr>
        <w:t>8</w:t>
      </w:r>
      <w:r>
        <w:rPr>
          <w:noProof/>
        </w:rPr>
        <w:fldChar w:fldCharType="end"/>
      </w:r>
    </w:p>
    <w:p w14:paraId="33ABEEB0" w14:textId="6BDBA6B8" w:rsidR="002C4137" w:rsidRDefault="002C4137">
      <w:pPr>
        <w:pStyle w:val="Inhopg2"/>
        <w:rPr>
          <w:rFonts w:asciiTheme="minorHAnsi" w:eastAsiaTheme="minorEastAsia" w:hAnsiTheme="minorHAnsi"/>
          <w:noProof/>
          <w:sz w:val="22"/>
          <w:szCs w:val="22"/>
          <w:lang w:eastAsia="nl-NL"/>
        </w:rPr>
      </w:pPr>
      <w:r w:rsidRPr="00615804">
        <w:rPr>
          <w:rFonts w:cs="Arial"/>
          <w:noProof/>
        </w:rPr>
        <w:t>2.6</w:t>
      </w:r>
      <w:r>
        <w:rPr>
          <w:rFonts w:asciiTheme="minorHAnsi" w:eastAsiaTheme="minorEastAsia" w:hAnsiTheme="minorHAnsi"/>
          <w:noProof/>
          <w:sz w:val="22"/>
          <w:szCs w:val="22"/>
          <w:lang w:eastAsia="nl-NL"/>
        </w:rPr>
        <w:tab/>
      </w:r>
      <w:r w:rsidRPr="00615804">
        <w:rPr>
          <w:rFonts w:cs="Arial"/>
          <w:noProof/>
        </w:rPr>
        <w:t>Nederlandse taal</w:t>
      </w:r>
      <w:r>
        <w:rPr>
          <w:noProof/>
        </w:rPr>
        <w:tab/>
      </w:r>
      <w:r>
        <w:rPr>
          <w:noProof/>
        </w:rPr>
        <w:fldChar w:fldCharType="begin"/>
      </w:r>
      <w:r>
        <w:rPr>
          <w:noProof/>
        </w:rPr>
        <w:instrText xml:space="preserve"> PAGEREF _Toc107481927 \h </w:instrText>
      </w:r>
      <w:r>
        <w:rPr>
          <w:noProof/>
        </w:rPr>
      </w:r>
      <w:r>
        <w:rPr>
          <w:noProof/>
        </w:rPr>
        <w:fldChar w:fldCharType="separate"/>
      </w:r>
      <w:r>
        <w:rPr>
          <w:noProof/>
        </w:rPr>
        <w:t>8</w:t>
      </w:r>
      <w:r>
        <w:rPr>
          <w:noProof/>
        </w:rPr>
        <w:fldChar w:fldCharType="end"/>
      </w:r>
    </w:p>
    <w:p w14:paraId="65F098B2" w14:textId="0C8C89DF" w:rsidR="002C4137" w:rsidRDefault="002C4137">
      <w:pPr>
        <w:pStyle w:val="Inhopg2"/>
        <w:rPr>
          <w:rFonts w:asciiTheme="minorHAnsi" w:eastAsiaTheme="minorEastAsia" w:hAnsiTheme="minorHAnsi"/>
          <w:noProof/>
          <w:sz w:val="22"/>
          <w:szCs w:val="22"/>
          <w:lang w:eastAsia="nl-NL"/>
        </w:rPr>
      </w:pPr>
      <w:r w:rsidRPr="00615804">
        <w:rPr>
          <w:rFonts w:cs="Arial"/>
          <w:noProof/>
        </w:rPr>
        <w:t>2.7</w:t>
      </w:r>
      <w:r>
        <w:rPr>
          <w:rFonts w:asciiTheme="minorHAnsi" w:eastAsiaTheme="minorEastAsia" w:hAnsiTheme="minorHAnsi"/>
          <w:noProof/>
          <w:sz w:val="22"/>
          <w:szCs w:val="22"/>
          <w:lang w:eastAsia="nl-NL"/>
        </w:rPr>
        <w:tab/>
      </w:r>
      <w:r w:rsidRPr="00615804">
        <w:rPr>
          <w:rFonts w:cs="Arial"/>
          <w:noProof/>
        </w:rPr>
        <w:t>Inschrijving onder voorwaarden</w:t>
      </w:r>
      <w:r>
        <w:rPr>
          <w:noProof/>
        </w:rPr>
        <w:tab/>
      </w:r>
      <w:r>
        <w:rPr>
          <w:noProof/>
        </w:rPr>
        <w:fldChar w:fldCharType="begin"/>
      </w:r>
      <w:r>
        <w:rPr>
          <w:noProof/>
        </w:rPr>
        <w:instrText xml:space="preserve"> PAGEREF _Toc107481928 \h </w:instrText>
      </w:r>
      <w:r>
        <w:rPr>
          <w:noProof/>
        </w:rPr>
      </w:r>
      <w:r>
        <w:rPr>
          <w:noProof/>
        </w:rPr>
        <w:fldChar w:fldCharType="separate"/>
      </w:r>
      <w:r>
        <w:rPr>
          <w:noProof/>
        </w:rPr>
        <w:t>9</w:t>
      </w:r>
      <w:r>
        <w:rPr>
          <w:noProof/>
        </w:rPr>
        <w:fldChar w:fldCharType="end"/>
      </w:r>
    </w:p>
    <w:p w14:paraId="5A1EDECC" w14:textId="03740EE1" w:rsidR="002C4137" w:rsidRDefault="002C4137">
      <w:pPr>
        <w:pStyle w:val="Inhopg2"/>
        <w:rPr>
          <w:rFonts w:asciiTheme="minorHAnsi" w:eastAsiaTheme="minorEastAsia" w:hAnsiTheme="minorHAnsi"/>
          <w:noProof/>
          <w:sz w:val="22"/>
          <w:szCs w:val="22"/>
          <w:lang w:eastAsia="nl-NL"/>
        </w:rPr>
      </w:pPr>
      <w:r w:rsidRPr="00615804">
        <w:rPr>
          <w:rFonts w:cs="Arial"/>
          <w:noProof/>
        </w:rPr>
        <w:t>2.8</w:t>
      </w:r>
      <w:r>
        <w:rPr>
          <w:rFonts w:asciiTheme="minorHAnsi" w:eastAsiaTheme="minorEastAsia" w:hAnsiTheme="minorHAnsi"/>
          <w:noProof/>
          <w:sz w:val="22"/>
          <w:szCs w:val="22"/>
          <w:lang w:eastAsia="nl-NL"/>
        </w:rPr>
        <w:tab/>
      </w:r>
      <w:r w:rsidRPr="00615804">
        <w:rPr>
          <w:rFonts w:cs="Arial"/>
          <w:noProof/>
        </w:rPr>
        <w:t>Eenmalig inschrijven</w:t>
      </w:r>
      <w:r>
        <w:rPr>
          <w:noProof/>
        </w:rPr>
        <w:tab/>
      </w:r>
      <w:r>
        <w:rPr>
          <w:noProof/>
        </w:rPr>
        <w:fldChar w:fldCharType="begin"/>
      </w:r>
      <w:r>
        <w:rPr>
          <w:noProof/>
        </w:rPr>
        <w:instrText xml:space="preserve"> PAGEREF _Toc107481929 \h </w:instrText>
      </w:r>
      <w:r>
        <w:rPr>
          <w:noProof/>
        </w:rPr>
      </w:r>
      <w:r>
        <w:rPr>
          <w:noProof/>
        </w:rPr>
        <w:fldChar w:fldCharType="separate"/>
      </w:r>
      <w:r>
        <w:rPr>
          <w:noProof/>
        </w:rPr>
        <w:t>9</w:t>
      </w:r>
      <w:r>
        <w:rPr>
          <w:noProof/>
        </w:rPr>
        <w:fldChar w:fldCharType="end"/>
      </w:r>
    </w:p>
    <w:p w14:paraId="6D5614CB" w14:textId="16E23239" w:rsidR="002C4137" w:rsidRDefault="002C4137">
      <w:pPr>
        <w:pStyle w:val="Inhopg2"/>
        <w:rPr>
          <w:rFonts w:asciiTheme="minorHAnsi" w:eastAsiaTheme="minorEastAsia" w:hAnsiTheme="minorHAnsi"/>
          <w:noProof/>
          <w:sz w:val="22"/>
          <w:szCs w:val="22"/>
          <w:lang w:eastAsia="nl-NL"/>
        </w:rPr>
      </w:pPr>
      <w:r w:rsidRPr="00615804">
        <w:rPr>
          <w:rFonts w:cs="Arial"/>
          <w:noProof/>
        </w:rPr>
        <w:t>2.9</w:t>
      </w:r>
      <w:r>
        <w:rPr>
          <w:rFonts w:asciiTheme="minorHAnsi" w:eastAsiaTheme="minorEastAsia" w:hAnsiTheme="minorHAnsi"/>
          <w:noProof/>
          <w:sz w:val="22"/>
          <w:szCs w:val="22"/>
          <w:lang w:eastAsia="nl-NL"/>
        </w:rPr>
        <w:tab/>
      </w:r>
      <w:r w:rsidRPr="00615804">
        <w:rPr>
          <w:rFonts w:cs="Arial"/>
          <w:noProof/>
        </w:rPr>
        <w:t>Inschrijving opening</w:t>
      </w:r>
      <w:r>
        <w:rPr>
          <w:noProof/>
        </w:rPr>
        <w:tab/>
      </w:r>
      <w:r>
        <w:rPr>
          <w:noProof/>
        </w:rPr>
        <w:fldChar w:fldCharType="begin"/>
      </w:r>
      <w:r>
        <w:rPr>
          <w:noProof/>
        </w:rPr>
        <w:instrText xml:space="preserve"> PAGEREF _Toc107481930 \h </w:instrText>
      </w:r>
      <w:r>
        <w:rPr>
          <w:noProof/>
        </w:rPr>
      </w:r>
      <w:r>
        <w:rPr>
          <w:noProof/>
        </w:rPr>
        <w:fldChar w:fldCharType="separate"/>
      </w:r>
      <w:r>
        <w:rPr>
          <w:noProof/>
        </w:rPr>
        <w:t>9</w:t>
      </w:r>
      <w:r>
        <w:rPr>
          <w:noProof/>
        </w:rPr>
        <w:fldChar w:fldCharType="end"/>
      </w:r>
    </w:p>
    <w:p w14:paraId="1A68A40A" w14:textId="5BE136BF" w:rsidR="002C4137" w:rsidRDefault="002C4137">
      <w:pPr>
        <w:pStyle w:val="Inhopg2"/>
        <w:rPr>
          <w:rFonts w:asciiTheme="minorHAnsi" w:eastAsiaTheme="minorEastAsia" w:hAnsiTheme="minorHAnsi"/>
          <w:noProof/>
          <w:sz w:val="22"/>
          <w:szCs w:val="22"/>
          <w:lang w:eastAsia="nl-NL"/>
        </w:rPr>
      </w:pPr>
      <w:r w:rsidRPr="00615804">
        <w:rPr>
          <w:rFonts w:cs="Arial"/>
          <w:noProof/>
        </w:rPr>
        <w:t>2.10</w:t>
      </w:r>
      <w:r>
        <w:rPr>
          <w:rFonts w:asciiTheme="minorHAnsi" w:eastAsiaTheme="minorEastAsia" w:hAnsiTheme="minorHAnsi"/>
          <w:noProof/>
          <w:sz w:val="22"/>
          <w:szCs w:val="22"/>
          <w:lang w:eastAsia="nl-NL"/>
        </w:rPr>
        <w:tab/>
      </w:r>
      <w:r w:rsidRPr="00615804">
        <w:rPr>
          <w:rFonts w:cs="Arial"/>
          <w:noProof/>
        </w:rPr>
        <w:t>Wijze van beoordelen</w:t>
      </w:r>
      <w:r>
        <w:rPr>
          <w:noProof/>
        </w:rPr>
        <w:tab/>
      </w:r>
      <w:r>
        <w:rPr>
          <w:noProof/>
        </w:rPr>
        <w:fldChar w:fldCharType="begin"/>
      </w:r>
      <w:r>
        <w:rPr>
          <w:noProof/>
        </w:rPr>
        <w:instrText xml:space="preserve"> PAGEREF _Toc107481931 \h </w:instrText>
      </w:r>
      <w:r>
        <w:rPr>
          <w:noProof/>
        </w:rPr>
      </w:r>
      <w:r>
        <w:rPr>
          <w:noProof/>
        </w:rPr>
        <w:fldChar w:fldCharType="separate"/>
      </w:r>
      <w:r>
        <w:rPr>
          <w:noProof/>
        </w:rPr>
        <w:t>9</w:t>
      </w:r>
      <w:r>
        <w:rPr>
          <w:noProof/>
        </w:rPr>
        <w:fldChar w:fldCharType="end"/>
      </w:r>
    </w:p>
    <w:p w14:paraId="3B69C383" w14:textId="5032AF19" w:rsidR="002C4137" w:rsidRDefault="002C4137">
      <w:pPr>
        <w:pStyle w:val="Inhopg2"/>
        <w:rPr>
          <w:rFonts w:asciiTheme="minorHAnsi" w:eastAsiaTheme="minorEastAsia" w:hAnsiTheme="minorHAnsi"/>
          <w:noProof/>
          <w:sz w:val="22"/>
          <w:szCs w:val="22"/>
          <w:lang w:eastAsia="nl-NL"/>
        </w:rPr>
      </w:pPr>
      <w:r w:rsidRPr="00615804">
        <w:rPr>
          <w:rFonts w:cs="Arial"/>
          <w:noProof/>
        </w:rPr>
        <w:t>2.11</w:t>
      </w:r>
      <w:r>
        <w:rPr>
          <w:rFonts w:asciiTheme="minorHAnsi" w:eastAsiaTheme="minorEastAsia" w:hAnsiTheme="minorHAnsi"/>
          <w:noProof/>
          <w:sz w:val="22"/>
          <w:szCs w:val="22"/>
          <w:lang w:eastAsia="nl-NL"/>
        </w:rPr>
        <w:tab/>
      </w:r>
      <w:r w:rsidRPr="00615804">
        <w:rPr>
          <w:rFonts w:cs="Arial"/>
          <w:noProof/>
        </w:rPr>
        <w:t>Prijsonderhandeling</w:t>
      </w:r>
      <w:r>
        <w:rPr>
          <w:noProof/>
        </w:rPr>
        <w:tab/>
      </w:r>
      <w:r>
        <w:rPr>
          <w:noProof/>
        </w:rPr>
        <w:fldChar w:fldCharType="begin"/>
      </w:r>
      <w:r>
        <w:rPr>
          <w:noProof/>
        </w:rPr>
        <w:instrText xml:space="preserve"> PAGEREF _Toc107481932 \h </w:instrText>
      </w:r>
      <w:r>
        <w:rPr>
          <w:noProof/>
        </w:rPr>
      </w:r>
      <w:r>
        <w:rPr>
          <w:noProof/>
        </w:rPr>
        <w:fldChar w:fldCharType="separate"/>
      </w:r>
      <w:r>
        <w:rPr>
          <w:noProof/>
        </w:rPr>
        <w:t>10</w:t>
      </w:r>
      <w:r>
        <w:rPr>
          <w:noProof/>
        </w:rPr>
        <w:fldChar w:fldCharType="end"/>
      </w:r>
    </w:p>
    <w:p w14:paraId="637E550D" w14:textId="0CA9327F" w:rsidR="002C4137" w:rsidRDefault="002C4137">
      <w:pPr>
        <w:pStyle w:val="Inhopg2"/>
        <w:rPr>
          <w:rFonts w:asciiTheme="minorHAnsi" w:eastAsiaTheme="minorEastAsia" w:hAnsiTheme="minorHAnsi"/>
          <w:noProof/>
          <w:sz w:val="22"/>
          <w:szCs w:val="22"/>
          <w:lang w:eastAsia="nl-NL"/>
        </w:rPr>
      </w:pPr>
      <w:r w:rsidRPr="00615804">
        <w:rPr>
          <w:rFonts w:cs="Arial"/>
          <w:noProof/>
        </w:rPr>
        <w:t>2.12</w:t>
      </w:r>
      <w:r>
        <w:rPr>
          <w:rFonts w:asciiTheme="minorHAnsi" w:eastAsiaTheme="minorEastAsia" w:hAnsiTheme="minorHAnsi"/>
          <w:noProof/>
          <w:sz w:val="22"/>
          <w:szCs w:val="22"/>
          <w:lang w:eastAsia="nl-NL"/>
        </w:rPr>
        <w:tab/>
      </w:r>
      <w:r w:rsidRPr="00615804">
        <w:rPr>
          <w:rFonts w:cs="Arial"/>
          <w:noProof/>
        </w:rPr>
        <w:t>Eenmalige korting</w:t>
      </w:r>
      <w:r>
        <w:rPr>
          <w:noProof/>
        </w:rPr>
        <w:tab/>
      </w:r>
      <w:r>
        <w:rPr>
          <w:noProof/>
        </w:rPr>
        <w:fldChar w:fldCharType="begin"/>
      </w:r>
      <w:r>
        <w:rPr>
          <w:noProof/>
        </w:rPr>
        <w:instrText xml:space="preserve"> PAGEREF _Toc107481933 \h </w:instrText>
      </w:r>
      <w:r>
        <w:rPr>
          <w:noProof/>
        </w:rPr>
      </w:r>
      <w:r>
        <w:rPr>
          <w:noProof/>
        </w:rPr>
        <w:fldChar w:fldCharType="separate"/>
      </w:r>
      <w:r>
        <w:rPr>
          <w:noProof/>
        </w:rPr>
        <w:t>10</w:t>
      </w:r>
      <w:r>
        <w:rPr>
          <w:noProof/>
        </w:rPr>
        <w:fldChar w:fldCharType="end"/>
      </w:r>
    </w:p>
    <w:p w14:paraId="0091B31C" w14:textId="6809B3A9" w:rsidR="002C4137" w:rsidRDefault="002C4137">
      <w:pPr>
        <w:pStyle w:val="Inhopg2"/>
        <w:rPr>
          <w:rFonts w:asciiTheme="minorHAnsi" w:eastAsiaTheme="minorEastAsia" w:hAnsiTheme="minorHAnsi"/>
          <w:noProof/>
          <w:sz w:val="22"/>
          <w:szCs w:val="22"/>
          <w:lang w:eastAsia="nl-NL"/>
        </w:rPr>
      </w:pPr>
      <w:r w:rsidRPr="00615804">
        <w:rPr>
          <w:rFonts w:cs="Arial"/>
          <w:noProof/>
        </w:rPr>
        <w:t>2.13</w:t>
      </w:r>
      <w:r>
        <w:rPr>
          <w:rFonts w:asciiTheme="minorHAnsi" w:eastAsiaTheme="minorEastAsia" w:hAnsiTheme="minorHAnsi"/>
          <w:noProof/>
          <w:sz w:val="22"/>
          <w:szCs w:val="22"/>
          <w:lang w:eastAsia="nl-NL"/>
        </w:rPr>
        <w:tab/>
      </w:r>
      <w:r w:rsidRPr="00615804">
        <w:rPr>
          <w:rFonts w:cs="Arial"/>
          <w:noProof/>
        </w:rPr>
        <w:t>Voorbehouden en Inschrijvingskosten</w:t>
      </w:r>
      <w:r>
        <w:rPr>
          <w:noProof/>
        </w:rPr>
        <w:tab/>
      </w:r>
      <w:r>
        <w:rPr>
          <w:noProof/>
        </w:rPr>
        <w:fldChar w:fldCharType="begin"/>
      </w:r>
      <w:r>
        <w:rPr>
          <w:noProof/>
        </w:rPr>
        <w:instrText xml:space="preserve"> PAGEREF _Toc107481934 \h </w:instrText>
      </w:r>
      <w:r>
        <w:rPr>
          <w:noProof/>
        </w:rPr>
      </w:r>
      <w:r>
        <w:rPr>
          <w:noProof/>
        </w:rPr>
        <w:fldChar w:fldCharType="separate"/>
      </w:r>
      <w:r>
        <w:rPr>
          <w:noProof/>
        </w:rPr>
        <w:t>10</w:t>
      </w:r>
      <w:r>
        <w:rPr>
          <w:noProof/>
        </w:rPr>
        <w:fldChar w:fldCharType="end"/>
      </w:r>
    </w:p>
    <w:p w14:paraId="7090F569" w14:textId="70C08A84" w:rsidR="002C4137" w:rsidRDefault="002C4137">
      <w:pPr>
        <w:pStyle w:val="Inhopg2"/>
        <w:rPr>
          <w:rFonts w:asciiTheme="minorHAnsi" w:eastAsiaTheme="minorEastAsia" w:hAnsiTheme="minorHAnsi"/>
          <w:noProof/>
          <w:sz w:val="22"/>
          <w:szCs w:val="22"/>
          <w:lang w:eastAsia="nl-NL"/>
        </w:rPr>
      </w:pPr>
      <w:r w:rsidRPr="00615804">
        <w:rPr>
          <w:rFonts w:cs="Arial"/>
          <w:noProof/>
        </w:rPr>
        <w:t>2.14</w:t>
      </w:r>
      <w:r>
        <w:rPr>
          <w:rFonts w:asciiTheme="minorHAnsi" w:eastAsiaTheme="minorEastAsia" w:hAnsiTheme="minorHAnsi"/>
          <w:noProof/>
          <w:sz w:val="22"/>
          <w:szCs w:val="22"/>
          <w:lang w:eastAsia="nl-NL"/>
        </w:rPr>
        <w:tab/>
      </w:r>
      <w:r w:rsidRPr="00615804">
        <w:rPr>
          <w:rFonts w:cs="Arial"/>
          <w:noProof/>
        </w:rPr>
        <w:t>Gunning</w:t>
      </w:r>
      <w:r>
        <w:rPr>
          <w:noProof/>
        </w:rPr>
        <w:tab/>
      </w:r>
      <w:r>
        <w:rPr>
          <w:noProof/>
        </w:rPr>
        <w:fldChar w:fldCharType="begin"/>
      </w:r>
      <w:r>
        <w:rPr>
          <w:noProof/>
        </w:rPr>
        <w:instrText xml:space="preserve"> PAGEREF _Toc107481935 \h </w:instrText>
      </w:r>
      <w:r>
        <w:rPr>
          <w:noProof/>
        </w:rPr>
      </w:r>
      <w:r>
        <w:rPr>
          <w:noProof/>
        </w:rPr>
        <w:fldChar w:fldCharType="separate"/>
      </w:r>
      <w:r>
        <w:rPr>
          <w:noProof/>
        </w:rPr>
        <w:t>10</w:t>
      </w:r>
      <w:r>
        <w:rPr>
          <w:noProof/>
        </w:rPr>
        <w:fldChar w:fldCharType="end"/>
      </w:r>
    </w:p>
    <w:p w14:paraId="0423BEDA" w14:textId="3115319E" w:rsidR="002C4137" w:rsidRDefault="002C4137">
      <w:pPr>
        <w:pStyle w:val="Inhopg2"/>
        <w:rPr>
          <w:rFonts w:asciiTheme="minorHAnsi" w:eastAsiaTheme="minorEastAsia" w:hAnsiTheme="minorHAnsi"/>
          <w:noProof/>
          <w:sz w:val="22"/>
          <w:szCs w:val="22"/>
          <w:lang w:eastAsia="nl-NL"/>
        </w:rPr>
      </w:pPr>
      <w:r w:rsidRPr="00615804">
        <w:rPr>
          <w:rFonts w:cs="Arial"/>
          <w:noProof/>
        </w:rPr>
        <w:t>2.15</w:t>
      </w:r>
      <w:r>
        <w:rPr>
          <w:rFonts w:asciiTheme="minorHAnsi" w:eastAsiaTheme="minorEastAsia" w:hAnsiTheme="minorHAnsi"/>
          <w:noProof/>
          <w:sz w:val="22"/>
          <w:szCs w:val="22"/>
          <w:lang w:eastAsia="nl-NL"/>
        </w:rPr>
        <w:tab/>
      </w:r>
      <w:r w:rsidRPr="00615804">
        <w:rPr>
          <w:rFonts w:cs="Arial"/>
          <w:noProof/>
        </w:rPr>
        <w:t>Facturatie</w:t>
      </w:r>
      <w:r>
        <w:rPr>
          <w:noProof/>
        </w:rPr>
        <w:tab/>
      </w:r>
      <w:r>
        <w:rPr>
          <w:noProof/>
        </w:rPr>
        <w:fldChar w:fldCharType="begin"/>
      </w:r>
      <w:r>
        <w:rPr>
          <w:noProof/>
        </w:rPr>
        <w:instrText xml:space="preserve"> PAGEREF _Toc107481936 \h </w:instrText>
      </w:r>
      <w:r>
        <w:rPr>
          <w:noProof/>
        </w:rPr>
      </w:r>
      <w:r>
        <w:rPr>
          <w:noProof/>
        </w:rPr>
        <w:fldChar w:fldCharType="separate"/>
      </w:r>
      <w:r>
        <w:rPr>
          <w:noProof/>
        </w:rPr>
        <w:t>11</w:t>
      </w:r>
      <w:r>
        <w:rPr>
          <w:noProof/>
        </w:rPr>
        <w:fldChar w:fldCharType="end"/>
      </w:r>
    </w:p>
    <w:p w14:paraId="6A5D5A07" w14:textId="610BA291" w:rsidR="002C4137" w:rsidRDefault="002C4137">
      <w:pPr>
        <w:pStyle w:val="Inhopg2"/>
        <w:rPr>
          <w:rFonts w:asciiTheme="minorHAnsi" w:eastAsiaTheme="minorEastAsia" w:hAnsiTheme="minorHAnsi"/>
          <w:noProof/>
          <w:sz w:val="22"/>
          <w:szCs w:val="22"/>
          <w:lang w:eastAsia="nl-NL"/>
        </w:rPr>
      </w:pPr>
      <w:r w:rsidRPr="00615804">
        <w:rPr>
          <w:rFonts w:cs="Arial"/>
          <w:noProof/>
        </w:rPr>
        <w:t>2.16</w:t>
      </w:r>
      <w:r>
        <w:rPr>
          <w:rFonts w:asciiTheme="minorHAnsi" w:eastAsiaTheme="minorEastAsia" w:hAnsiTheme="minorHAnsi"/>
          <w:noProof/>
          <w:sz w:val="22"/>
          <w:szCs w:val="22"/>
          <w:lang w:eastAsia="nl-NL"/>
        </w:rPr>
        <w:tab/>
      </w:r>
      <w:r w:rsidRPr="00615804">
        <w:rPr>
          <w:rFonts w:cs="Arial"/>
          <w:noProof/>
        </w:rPr>
        <w:t>Aanvullende opdrachten</w:t>
      </w:r>
      <w:r>
        <w:rPr>
          <w:noProof/>
        </w:rPr>
        <w:tab/>
      </w:r>
      <w:r>
        <w:rPr>
          <w:noProof/>
        </w:rPr>
        <w:fldChar w:fldCharType="begin"/>
      </w:r>
      <w:r>
        <w:rPr>
          <w:noProof/>
        </w:rPr>
        <w:instrText xml:space="preserve"> PAGEREF _Toc107481937 \h </w:instrText>
      </w:r>
      <w:r>
        <w:rPr>
          <w:noProof/>
        </w:rPr>
      </w:r>
      <w:r>
        <w:rPr>
          <w:noProof/>
        </w:rPr>
        <w:fldChar w:fldCharType="separate"/>
      </w:r>
      <w:r>
        <w:rPr>
          <w:noProof/>
        </w:rPr>
        <w:t>11</w:t>
      </w:r>
      <w:r>
        <w:rPr>
          <w:noProof/>
        </w:rPr>
        <w:fldChar w:fldCharType="end"/>
      </w:r>
    </w:p>
    <w:p w14:paraId="1A53BE86" w14:textId="59FF558B" w:rsidR="002C4137" w:rsidRDefault="002C4137">
      <w:pPr>
        <w:pStyle w:val="Inhopg2"/>
        <w:rPr>
          <w:rFonts w:asciiTheme="minorHAnsi" w:eastAsiaTheme="minorEastAsia" w:hAnsiTheme="minorHAnsi"/>
          <w:noProof/>
          <w:sz w:val="22"/>
          <w:szCs w:val="22"/>
          <w:lang w:eastAsia="nl-NL"/>
        </w:rPr>
      </w:pPr>
      <w:r w:rsidRPr="00615804">
        <w:rPr>
          <w:rFonts w:cs="Arial"/>
          <w:noProof/>
        </w:rPr>
        <w:t>2.17</w:t>
      </w:r>
      <w:r>
        <w:rPr>
          <w:rFonts w:asciiTheme="minorHAnsi" w:eastAsiaTheme="minorEastAsia" w:hAnsiTheme="minorHAnsi"/>
          <w:noProof/>
          <w:sz w:val="22"/>
          <w:szCs w:val="22"/>
          <w:lang w:eastAsia="nl-NL"/>
        </w:rPr>
        <w:tab/>
      </w:r>
      <w:r w:rsidRPr="00615804">
        <w:rPr>
          <w:rFonts w:cs="Arial"/>
          <w:noProof/>
        </w:rPr>
        <w:t>Ontbinding</w:t>
      </w:r>
      <w:r>
        <w:rPr>
          <w:noProof/>
        </w:rPr>
        <w:tab/>
      </w:r>
      <w:r>
        <w:rPr>
          <w:noProof/>
        </w:rPr>
        <w:fldChar w:fldCharType="begin"/>
      </w:r>
      <w:r>
        <w:rPr>
          <w:noProof/>
        </w:rPr>
        <w:instrText xml:space="preserve"> PAGEREF _Toc107481938 \h </w:instrText>
      </w:r>
      <w:r>
        <w:rPr>
          <w:noProof/>
        </w:rPr>
      </w:r>
      <w:r>
        <w:rPr>
          <w:noProof/>
        </w:rPr>
        <w:fldChar w:fldCharType="separate"/>
      </w:r>
      <w:r>
        <w:rPr>
          <w:noProof/>
        </w:rPr>
        <w:t>11</w:t>
      </w:r>
      <w:r>
        <w:rPr>
          <w:noProof/>
        </w:rPr>
        <w:fldChar w:fldCharType="end"/>
      </w:r>
    </w:p>
    <w:p w14:paraId="19C0D773" w14:textId="13E7EB71" w:rsidR="002C4137" w:rsidRDefault="002C4137">
      <w:pPr>
        <w:pStyle w:val="Inhopg2"/>
        <w:rPr>
          <w:rFonts w:asciiTheme="minorHAnsi" w:eastAsiaTheme="minorEastAsia" w:hAnsiTheme="minorHAnsi"/>
          <w:noProof/>
          <w:sz w:val="22"/>
          <w:szCs w:val="22"/>
          <w:lang w:eastAsia="nl-NL"/>
        </w:rPr>
      </w:pPr>
      <w:r w:rsidRPr="00615804">
        <w:rPr>
          <w:rFonts w:cs="Arial"/>
          <w:noProof/>
        </w:rPr>
        <w:t>2.18</w:t>
      </w:r>
      <w:r>
        <w:rPr>
          <w:rFonts w:asciiTheme="minorHAnsi" w:eastAsiaTheme="minorEastAsia" w:hAnsiTheme="minorHAnsi"/>
          <w:noProof/>
          <w:sz w:val="22"/>
          <w:szCs w:val="22"/>
          <w:lang w:eastAsia="nl-NL"/>
        </w:rPr>
        <w:tab/>
      </w:r>
      <w:r w:rsidRPr="00615804">
        <w:rPr>
          <w:rFonts w:cs="Arial"/>
          <w:noProof/>
        </w:rPr>
        <w:t>Boete</w:t>
      </w:r>
      <w:r>
        <w:rPr>
          <w:noProof/>
        </w:rPr>
        <w:tab/>
      </w:r>
      <w:r>
        <w:rPr>
          <w:noProof/>
        </w:rPr>
        <w:fldChar w:fldCharType="begin"/>
      </w:r>
      <w:r>
        <w:rPr>
          <w:noProof/>
        </w:rPr>
        <w:instrText xml:space="preserve"> PAGEREF _Toc107481939 \h </w:instrText>
      </w:r>
      <w:r>
        <w:rPr>
          <w:noProof/>
        </w:rPr>
      </w:r>
      <w:r>
        <w:rPr>
          <w:noProof/>
        </w:rPr>
        <w:fldChar w:fldCharType="separate"/>
      </w:r>
      <w:r>
        <w:rPr>
          <w:noProof/>
        </w:rPr>
        <w:t>12</w:t>
      </w:r>
      <w:r>
        <w:rPr>
          <w:noProof/>
        </w:rPr>
        <w:fldChar w:fldCharType="end"/>
      </w:r>
    </w:p>
    <w:p w14:paraId="1616162B" w14:textId="71786BFC" w:rsidR="002C4137" w:rsidRDefault="002C4137">
      <w:pPr>
        <w:pStyle w:val="Inhopg1"/>
        <w:rPr>
          <w:rFonts w:asciiTheme="minorHAnsi" w:eastAsiaTheme="minorEastAsia" w:hAnsiTheme="minorHAnsi"/>
          <w:noProof/>
          <w:sz w:val="22"/>
          <w:szCs w:val="22"/>
          <w:lang w:eastAsia="nl-NL"/>
        </w:rPr>
      </w:pPr>
      <w:r w:rsidRPr="00615804">
        <w:rPr>
          <w:rFonts w:cs="Arial"/>
          <w:b/>
          <w:noProof/>
        </w:rPr>
        <w:t>3</w:t>
      </w:r>
      <w:r>
        <w:rPr>
          <w:rFonts w:asciiTheme="minorHAnsi" w:eastAsiaTheme="minorEastAsia" w:hAnsiTheme="minorHAnsi"/>
          <w:noProof/>
          <w:sz w:val="22"/>
          <w:szCs w:val="22"/>
          <w:lang w:eastAsia="nl-NL"/>
        </w:rPr>
        <w:tab/>
      </w:r>
      <w:r w:rsidRPr="00615804">
        <w:rPr>
          <w:rFonts w:cs="Arial"/>
          <w:b/>
          <w:noProof/>
        </w:rPr>
        <w:t>Minimumeisen</w:t>
      </w:r>
      <w:r>
        <w:rPr>
          <w:noProof/>
        </w:rPr>
        <w:tab/>
      </w:r>
      <w:r>
        <w:rPr>
          <w:noProof/>
        </w:rPr>
        <w:fldChar w:fldCharType="begin"/>
      </w:r>
      <w:r>
        <w:rPr>
          <w:noProof/>
        </w:rPr>
        <w:instrText xml:space="preserve"> PAGEREF _Toc107481940 \h </w:instrText>
      </w:r>
      <w:r>
        <w:rPr>
          <w:noProof/>
        </w:rPr>
      </w:r>
      <w:r>
        <w:rPr>
          <w:noProof/>
        </w:rPr>
        <w:fldChar w:fldCharType="separate"/>
      </w:r>
      <w:r>
        <w:rPr>
          <w:noProof/>
        </w:rPr>
        <w:t>13</w:t>
      </w:r>
      <w:r>
        <w:rPr>
          <w:noProof/>
        </w:rPr>
        <w:fldChar w:fldCharType="end"/>
      </w:r>
    </w:p>
    <w:p w14:paraId="685D3CB8" w14:textId="75CD4DFC" w:rsidR="002C4137" w:rsidRDefault="002C4137">
      <w:pPr>
        <w:pStyle w:val="Inhopg1"/>
        <w:rPr>
          <w:rFonts w:asciiTheme="minorHAnsi" w:eastAsiaTheme="minorEastAsia" w:hAnsiTheme="minorHAnsi"/>
          <w:noProof/>
          <w:sz w:val="22"/>
          <w:szCs w:val="22"/>
          <w:lang w:eastAsia="nl-NL"/>
        </w:rPr>
      </w:pPr>
      <w:r w:rsidRPr="00615804">
        <w:rPr>
          <w:rFonts w:cs="Arial"/>
          <w:b/>
          <w:noProof/>
        </w:rPr>
        <w:t>4</w:t>
      </w:r>
      <w:r>
        <w:rPr>
          <w:rFonts w:asciiTheme="minorHAnsi" w:eastAsiaTheme="minorEastAsia" w:hAnsiTheme="minorHAnsi"/>
          <w:noProof/>
          <w:sz w:val="22"/>
          <w:szCs w:val="22"/>
          <w:lang w:eastAsia="nl-NL"/>
        </w:rPr>
        <w:tab/>
      </w:r>
      <w:r w:rsidRPr="00615804">
        <w:rPr>
          <w:rFonts w:cs="Arial"/>
          <w:b/>
          <w:noProof/>
        </w:rPr>
        <w:t>Geschiktheidseisen</w:t>
      </w:r>
      <w:r>
        <w:rPr>
          <w:noProof/>
        </w:rPr>
        <w:tab/>
      </w:r>
      <w:r>
        <w:rPr>
          <w:noProof/>
        </w:rPr>
        <w:fldChar w:fldCharType="begin"/>
      </w:r>
      <w:r>
        <w:rPr>
          <w:noProof/>
        </w:rPr>
        <w:instrText xml:space="preserve"> PAGEREF _Toc107481941 \h </w:instrText>
      </w:r>
      <w:r>
        <w:rPr>
          <w:noProof/>
        </w:rPr>
      </w:r>
      <w:r>
        <w:rPr>
          <w:noProof/>
        </w:rPr>
        <w:fldChar w:fldCharType="separate"/>
      </w:r>
      <w:r>
        <w:rPr>
          <w:noProof/>
        </w:rPr>
        <w:t>14</w:t>
      </w:r>
      <w:r>
        <w:rPr>
          <w:noProof/>
        </w:rPr>
        <w:fldChar w:fldCharType="end"/>
      </w:r>
    </w:p>
    <w:p w14:paraId="5BEF5B86" w14:textId="4F77CCF3" w:rsidR="002C4137" w:rsidRDefault="002C4137">
      <w:pPr>
        <w:pStyle w:val="Inhopg2"/>
        <w:rPr>
          <w:rFonts w:asciiTheme="minorHAnsi" w:eastAsiaTheme="minorEastAsia" w:hAnsiTheme="minorHAnsi"/>
          <w:noProof/>
          <w:sz w:val="22"/>
          <w:szCs w:val="22"/>
          <w:lang w:eastAsia="nl-NL"/>
        </w:rPr>
      </w:pPr>
      <w:r w:rsidRPr="00615804">
        <w:rPr>
          <w:rFonts w:cs="Arial"/>
          <w:noProof/>
        </w:rPr>
        <w:t>4.1</w:t>
      </w:r>
      <w:r>
        <w:rPr>
          <w:rFonts w:asciiTheme="minorHAnsi" w:eastAsiaTheme="minorEastAsia" w:hAnsiTheme="minorHAnsi"/>
          <w:noProof/>
          <w:sz w:val="22"/>
          <w:szCs w:val="22"/>
          <w:lang w:eastAsia="nl-NL"/>
        </w:rPr>
        <w:tab/>
      </w:r>
      <w:r w:rsidRPr="00615804">
        <w:rPr>
          <w:rFonts w:cs="Arial"/>
          <w:noProof/>
        </w:rPr>
        <w:t>Referentie</w:t>
      </w:r>
      <w:r>
        <w:rPr>
          <w:noProof/>
        </w:rPr>
        <w:tab/>
      </w:r>
      <w:r>
        <w:rPr>
          <w:noProof/>
        </w:rPr>
        <w:fldChar w:fldCharType="begin"/>
      </w:r>
      <w:r>
        <w:rPr>
          <w:noProof/>
        </w:rPr>
        <w:instrText xml:space="preserve"> PAGEREF _Toc107481942 \h </w:instrText>
      </w:r>
      <w:r>
        <w:rPr>
          <w:noProof/>
        </w:rPr>
      </w:r>
      <w:r>
        <w:rPr>
          <w:noProof/>
        </w:rPr>
        <w:fldChar w:fldCharType="separate"/>
      </w:r>
      <w:r>
        <w:rPr>
          <w:noProof/>
        </w:rPr>
        <w:t>14</w:t>
      </w:r>
      <w:r>
        <w:rPr>
          <w:noProof/>
        </w:rPr>
        <w:fldChar w:fldCharType="end"/>
      </w:r>
    </w:p>
    <w:p w14:paraId="0897071D" w14:textId="6C9D90C0" w:rsidR="002C4137" w:rsidRDefault="002C4137">
      <w:pPr>
        <w:pStyle w:val="Inhopg2"/>
        <w:rPr>
          <w:rFonts w:asciiTheme="minorHAnsi" w:eastAsiaTheme="minorEastAsia" w:hAnsiTheme="minorHAnsi"/>
          <w:noProof/>
          <w:sz w:val="22"/>
          <w:szCs w:val="22"/>
          <w:lang w:eastAsia="nl-NL"/>
        </w:rPr>
      </w:pPr>
      <w:r w:rsidRPr="00615804">
        <w:rPr>
          <w:rFonts w:cs="Arial"/>
          <w:noProof/>
        </w:rPr>
        <w:t>4.2</w:t>
      </w:r>
      <w:r>
        <w:rPr>
          <w:rFonts w:asciiTheme="minorHAnsi" w:eastAsiaTheme="minorEastAsia" w:hAnsiTheme="minorHAnsi"/>
          <w:noProof/>
          <w:sz w:val="22"/>
          <w:szCs w:val="22"/>
          <w:lang w:eastAsia="nl-NL"/>
        </w:rPr>
        <w:tab/>
      </w:r>
      <w:r w:rsidRPr="00615804">
        <w:rPr>
          <w:rFonts w:cs="Arial"/>
          <w:noProof/>
        </w:rPr>
        <w:t>Aansprakelijkheidsverzekering</w:t>
      </w:r>
      <w:r>
        <w:rPr>
          <w:noProof/>
        </w:rPr>
        <w:tab/>
      </w:r>
      <w:r>
        <w:rPr>
          <w:noProof/>
        </w:rPr>
        <w:fldChar w:fldCharType="begin"/>
      </w:r>
      <w:r>
        <w:rPr>
          <w:noProof/>
        </w:rPr>
        <w:instrText xml:space="preserve"> PAGEREF _Toc107481943 \h </w:instrText>
      </w:r>
      <w:r>
        <w:rPr>
          <w:noProof/>
        </w:rPr>
      </w:r>
      <w:r>
        <w:rPr>
          <w:noProof/>
        </w:rPr>
        <w:fldChar w:fldCharType="separate"/>
      </w:r>
      <w:r>
        <w:rPr>
          <w:noProof/>
        </w:rPr>
        <w:t>14</w:t>
      </w:r>
      <w:r>
        <w:rPr>
          <w:noProof/>
        </w:rPr>
        <w:fldChar w:fldCharType="end"/>
      </w:r>
    </w:p>
    <w:p w14:paraId="24F89870" w14:textId="51DD7809" w:rsidR="002C4137" w:rsidRDefault="002C4137">
      <w:pPr>
        <w:pStyle w:val="Inhopg2"/>
        <w:rPr>
          <w:rFonts w:asciiTheme="minorHAnsi" w:eastAsiaTheme="minorEastAsia" w:hAnsiTheme="minorHAnsi"/>
          <w:noProof/>
          <w:sz w:val="22"/>
          <w:szCs w:val="22"/>
          <w:lang w:eastAsia="nl-NL"/>
        </w:rPr>
      </w:pPr>
      <w:r w:rsidRPr="00615804">
        <w:rPr>
          <w:rFonts w:cs="Arial"/>
          <w:noProof/>
        </w:rPr>
        <w:t>4.3</w:t>
      </w:r>
      <w:r>
        <w:rPr>
          <w:rFonts w:asciiTheme="minorHAnsi" w:eastAsiaTheme="minorEastAsia" w:hAnsiTheme="minorHAnsi"/>
          <w:noProof/>
          <w:sz w:val="22"/>
          <w:szCs w:val="22"/>
          <w:lang w:eastAsia="nl-NL"/>
        </w:rPr>
        <w:tab/>
      </w:r>
      <w:r w:rsidRPr="00615804">
        <w:rPr>
          <w:rFonts w:cs="Arial"/>
          <w:noProof/>
        </w:rPr>
        <w:t>VCA*/**</w:t>
      </w:r>
      <w:r>
        <w:rPr>
          <w:noProof/>
        </w:rPr>
        <w:tab/>
      </w:r>
      <w:r>
        <w:rPr>
          <w:noProof/>
        </w:rPr>
        <w:fldChar w:fldCharType="begin"/>
      </w:r>
      <w:r>
        <w:rPr>
          <w:noProof/>
        </w:rPr>
        <w:instrText xml:space="preserve"> PAGEREF _Toc107481944 \h </w:instrText>
      </w:r>
      <w:r>
        <w:rPr>
          <w:noProof/>
        </w:rPr>
      </w:r>
      <w:r>
        <w:rPr>
          <w:noProof/>
        </w:rPr>
        <w:fldChar w:fldCharType="separate"/>
      </w:r>
      <w:r>
        <w:rPr>
          <w:noProof/>
        </w:rPr>
        <w:t>15</w:t>
      </w:r>
      <w:r>
        <w:rPr>
          <w:noProof/>
        </w:rPr>
        <w:fldChar w:fldCharType="end"/>
      </w:r>
    </w:p>
    <w:p w14:paraId="6FFCBD4D" w14:textId="6F9D5139" w:rsidR="002C4137" w:rsidRDefault="002C4137">
      <w:pPr>
        <w:pStyle w:val="Inhopg2"/>
        <w:rPr>
          <w:rFonts w:asciiTheme="minorHAnsi" w:eastAsiaTheme="minorEastAsia" w:hAnsiTheme="minorHAnsi"/>
          <w:noProof/>
          <w:sz w:val="22"/>
          <w:szCs w:val="22"/>
          <w:lang w:eastAsia="nl-NL"/>
        </w:rPr>
      </w:pPr>
      <w:r w:rsidRPr="00615804">
        <w:rPr>
          <w:rFonts w:cs="Arial"/>
          <w:noProof/>
        </w:rPr>
        <w:t>4.4</w:t>
      </w:r>
      <w:r>
        <w:rPr>
          <w:rFonts w:asciiTheme="minorHAnsi" w:eastAsiaTheme="minorEastAsia" w:hAnsiTheme="minorHAnsi"/>
          <w:noProof/>
          <w:sz w:val="22"/>
          <w:szCs w:val="22"/>
          <w:lang w:eastAsia="nl-NL"/>
        </w:rPr>
        <w:tab/>
      </w:r>
      <w:r w:rsidRPr="00615804">
        <w:rPr>
          <w:rFonts w:cs="Arial"/>
          <w:noProof/>
        </w:rPr>
        <w:t>Certificaat Erkenningsregeling Iepenhout Groenaannemer</w:t>
      </w:r>
      <w:r>
        <w:rPr>
          <w:noProof/>
        </w:rPr>
        <w:tab/>
      </w:r>
      <w:r>
        <w:rPr>
          <w:noProof/>
        </w:rPr>
        <w:fldChar w:fldCharType="begin"/>
      </w:r>
      <w:r>
        <w:rPr>
          <w:noProof/>
        </w:rPr>
        <w:instrText xml:space="preserve"> PAGEREF _Toc107481945 \h </w:instrText>
      </w:r>
      <w:r>
        <w:rPr>
          <w:noProof/>
        </w:rPr>
      </w:r>
      <w:r>
        <w:rPr>
          <w:noProof/>
        </w:rPr>
        <w:fldChar w:fldCharType="separate"/>
      </w:r>
      <w:r>
        <w:rPr>
          <w:noProof/>
        </w:rPr>
        <w:t>15</w:t>
      </w:r>
      <w:r>
        <w:rPr>
          <w:noProof/>
        </w:rPr>
        <w:fldChar w:fldCharType="end"/>
      </w:r>
    </w:p>
    <w:p w14:paraId="4DF73127" w14:textId="02E58770" w:rsidR="002C4137" w:rsidRDefault="002C4137">
      <w:pPr>
        <w:pStyle w:val="Inhopg2"/>
        <w:rPr>
          <w:rFonts w:asciiTheme="minorHAnsi" w:eastAsiaTheme="minorEastAsia" w:hAnsiTheme="minorHAnsi"/>
          <w:noProof/>
          <w:sz w:val="22"/>
          <w:szCs w:val="22"/>
          <w:lang w:eastAsia="nl-NL"/>
        </w:rPr>
      </w:pPr>
      <w:r w:rsidRPr="00615804">
        <w:rPr>
          <w:rFonts w:cs="Arial"/>
          <w:noProof/>
        </w:rPr>
        <w:t>4.5</w:t>
      </w:r>
      <w:r>
        <w:rPr>
          <w:rFonts w:asciiTheme="minorHAnsi" w:eastAsiaTheme="minorEastAsia" w:hAnsiTheme="minorHAnsi"/>
          <w:noProof/>
          <w:sz w:val="22"/>
          <w:szCs w:val="22"/>
          <w:lang w:eastAsia="nl-NL"/>
        </w:rPr>
        <w:tab/>
      </w:r>
      <w:r w:rsidRPr="00615804">
        <w:rPr>
          <w:rFonts w:cs="Arial"/>
          <w:noProof/>
        </w:rPr>
        <w:t>Certificaat BVO Erkend verwerker ziek bomenhout</w:t>
      </w:r>
      <w:r>
        <w:rPr>
          <w:noProof/>
        </w:rPr>
        <w:tab/>
      </w:r>
      <w:r>
        <w:rPr>
          <w:noProof/>
        </w:rPr>
        <w:fldChar w:fldCharType="begin"/>
      </w:r>
      <w:r>
        <w:rPr>
          <w:noProof/>
        </w:rPr>
        <w:instrText xml:space="preserve"> PAGEREF _Toc107481946 \h </w:instrText>
      </w:r>
      <w:r>
        <w:rPr>
          <w:noProof/>
        </w:rPr>
      </w:r>
      <w:r>
        <w:rPr>
          <w:noProof/>
        </w:rPr>
        <w:fldChar w:fldCharType="separate"/>
      </w:r>
      <w:r>
        <w:rPr>
          <w:noProof/>
        </w:rPr>
        <w:t>15</w:t>
      </w:r>
      <w:r>
        <w:rPr>
          <w:noProof/>
        </w:rPr>
        <w:fldChar w:fldCharType="end"/>
      </w:r>
    </w:p>
    <w:p w14:paraId="1F257A83" w14:textId="580C28D4" w:rsidR="002C4137" w:rsidRDefault="002C4137">
      <w:pPr>
        <w:pStyle w:val="Inhopg1"/>
        <w:rPr>
          <w:rFonts w:asciiTheme="minorHAnsi" w:eastAsiaTheme="minorEastAsia" w:hAnsiTheme="minorHAnsi"/>
          <w:noProof/>
          <w:sz w:val="22"/>
          <w:szCs w:val="22"/>
          <w:lang w:eastAsia="nl-NL"/>
        </w:rPr>
      </w:pPr>
      <w:r w:rsidRPr="00615804">
        <w:rPr>
          <w:rFonts w:cs="Arial"/>
          <w:b/>
          <w:noProof/>
        </w:rPr>
        <w:t>5</w:t>
      </w:r>
      <w:r>
        <w:rPr>
          <w:rFonts w:asciiTheme="minorHAnsi" w:eastAsiaTheme="minorEastAsia" w:hAnsiTheme="minorHAnsi"/>
          <w:noProof/>
          <w:sz w:val="22"/>
          <w:szCs w:val="22"/>
          <w:lang w:eastAsia="nl-NL"/>
        </w:rPr>
        <w:tab/>
      </w:r>
      <w:r w:rsidRPr="00615804">
        <w:rPr>
          <w:rFonts w:cs="Arial"/>
          <w:b/>
          <w:noProof/>
        </w:rPr>
        <w:t>Gunningscriteria</w:t>
      </w:r>
      <w:r>
        <w:rPr>
          <w:noProof/>
        </w:rPr>
        <w:tab/>
      </w:r>
      <w:r>
        <w:rPr>
          <w:noProof/>
        </w:rPr>
        <w:fldChar w:fldCharType="begin"/>
      </w:r>
      <w:r>
        <w:rPr>
          <w:noProof/>
        </w:rPr>
        <w:instrText xml:space="preserve"> PAGEREF _Toc107481947 \h </w:instrText>
      </w:r>
      <w:r>
        <w:rPr>
          <w:noProof/>
        </w:rPr>
      </w:r>
      <w:r>
        <w:rPr>
          <w:noProof/>
        </w:rPr>
        <w:fldChar w:fldCharType="separate"/>
      </w:r>
      <w:r>
        <w:rPr>
          <w:noProof/>
        </w:rPr>
        <w:t>16</w:t>
      </w:r>
      <w:r>
        <w:rPr>
          <w:noProof/>
        </w:rPr>
        <w:fldChar w:fldCharType="end"/>
      </w:r>
    </w:p>
    <w:p w14:paraId="7BD9C928" w14:textId="1925DAEF" w:rsidR="002C4137" w:rsidRDefault="002C4137">
      <w:pPr>
        <w:pStyle w:val="Inhopg2"/>
        <w:rPr>
          <w:rFonts w:asciiTheme="minorHAnsi" w:eastAsiaTheme="minorEastAsia" w:hAnsiTheme="minorHAnsi"/>
          <w:noProof/>
          <w:sz w:val="22"/>
          <w:szCs w:val="22"/>
          <w:lang w:eastAsia="nl-NL"/>
        </w:rPr>
      </w:pPr>
      <w:r w:rsidRPr="00615804">
        <w:rPr>
          <w:rFonts w:cs="Arial"/>
          <w:noProof/>
        </w:rPr>
        <w:t>5.1</w:t>
      </w:r>
      <w:r>
        <w:rPr>
          <w:rFonts w:asciiTheme="minorHAnsi" w:eastAsiaTheme="minorEastAsia" w:hAnsiTheme="minorHAnsi"/>
          <w:noProof/>
          <w:sz w:val="22"/>
          <w:szCs w:val="22"/>
          <w:lang w:eastAsia="nl-NL"/>
        </w:rPr>
        <w:tab/>
      </w:r>
      <w:r w:rsidRPr="00615804">
        <w:rPr>
          <w:rFonts w:cs="Arial"/>
          <w:noProof/>
        </w:rPr>
        <w:t>Beoordelingsmethode</w:t>
      </w:r>
      <w:r>
        <w:rPr>
          <w:noProof/>
        </w:rPr>
        <w:tab/>
      </w:r>
      <w:r>
        <w:rPr>
          <w:noProof/>
        </w:rPr>
        <w:fldChar w:fldCharType="begin"/>
      </w:r>
      <w:r>
        <w:rPr>
          <w:noProof/>
        </w:rPr>
        <w:instrText xml:space="preserve"> PAGEREF _Toc107481948 \h </w:instrText>
      </w:r>
      <w:r>
        <w:rPr>
          <w:noProof/>
        </w:rPr>
      </w:r>
      <w:r>
        <w:rPr>
          <w:noProof/>
        </w:rPr>
        <w:fldChar w:fldCharType="separate"/>
      </w:r>
      <w:r>
        <w:rPr>
          <w:noProof/>
        </w:rPr>
        <w:t>17</w:t>
      </w:r>
      <w:r>
        <w:rPr>
          <w:noProof/>
        </w:rPr>
        <w:fldChar w:fldCharType="end"/>
      </w:r>
    </w:p>
    <w:p w14:paraId="6D06EE00" w14:textId="3DE6C4D5" w:rsidR="002C4137" w:rsidRDefault="002C4137">
      <w:pPr>
        <w:pStyle w:val="Inhopg2"/>
        <w:rPr>
          <w:rFonts w:asciiTheme="minorHAnsi" w:eastAsiaTheme="minorEastAsia" w:hAnsiTheme="minorHAnsi"/>
          <w:noProof/>
          <w:sz w:val="22"/>
          <w:szCs w:val="22"/>
          <w:lang w:eastAsia="nl-NL"/>
        </w:rPr>
      </w:pPr>
      <w:r w:rsidRPr="00615804">
        <w:rPr>
          <w:rFonts w:cs="Arial"/>
          <w:noProof/>
        </w:rPr>
        <w:t>6.2</w:t>
      </w:r>
      <w:r>
        <w:rPr>
          <w:rFonts w:asciiTheme="minorHAnsi" w:eastAsiaTheme="minorEastAsia" w:hAnsiTheme="minorHAnsi"/>
          <w:noProof/>
          <w:sz w:val="22"/>
          <w:szCs w:val="22"/>
          <w:lang w:eastAsia="nl-NL"/>
        </w:rPr>
        <w:tab/>
      </w:r>
      <w:r w:rsidRPr="00615804">
        <w:rPr>
          <w:rFonts w:cs="Arial"/>
          <w:noProof/>
        </w:rPr>
        <w:t>Gunningscriterium Prijs</w:t>
      </w:r>
      <w:r>
        <w:rPr>
          <w:noProof/>
        </w:rPr>
        <w:tab/>
      </w:r>
      <w:r>
        <w:rPr>
          <w:noProof/>
        </w:rPr>
        <w:fldChar w:fldCharType="begin"/>
      </w:r>
      <w:r>
        <w:rPr>
          <w:noProof/>
        </w:rPr>
        <w:instrText xml:space="preserve"> PAGEREF _Toc107481949 \h </w:instrText>
      </w:r>
      <w:r>
        <w:rPr>
          <w:noProof/>
        </w:rPr>
      </w:r>
      <w:r>
        <w:rPr>
          <w:noProof/>
        </w:rPr>
        <w:fldChar w:fldCharType="separate"/>
      </w:r>
      <w:r>
        <w:rPr>
          <w:noProof/>
        </w:rPr>
        <w:t>18</w:t>
      </w:r>
      <w:r>
        <w:rPr>
          <w:noProof/>
        </w:rPr>
        <w:fldChar w:fldCharType="end"/>
      </w:r>
    </w:p>
    <w:p w14:paraId="3DE57A8C" w14:textId="285FA34C" w:rsidR="002C4137" w:rsidRDefault="002C4137">
      <w:pPr>
        <w:pStyle w:val="Inhopg2"/>
        <w:rPr>
          <w:rFonts w:asciiTheme="minorHAnsi" w:eastAsiaTheme="minorEastAsia" w:hAnsiTheme="minorHAnsi"/>
          <w:noProof/>
          <w:sz w:val="22"/>
          <w:szCs w:val="22"/>
          <w:lang w:eastAsia="nl-NL"/>
        </w:rPr>
      </w:pPr>
      <w:r w:rsidRPr="00615804">
        <w:rPr>
          <w:rFonts w:cs="Arial"/>
          <w:noProof/>
        </w:rPr>
        <w:lastRenderedPageBreak/>
        <w:t>5.3</w:t>
      </w:r>
      <w:r>
        <w:rPr>
          <w:rFonts w:asciiTheme="minorHAnsi" w:eastAsiaTheme="minorEastAsia" w:hAnsiTheme="minorHAnsi"/>
          <w:noProof/>
          <w:sz w:val="22"/>
          <w:szCs w:val="22"/>
          <w:lang w:eastAsia="nl-NL"/>
        </w:rPr>
        <w:tab/>
      </w:r>
      <w:r w:rsidRPr="00615804">
        <w:rPr>
          <w:rFonts w:cs="Arial"/>
          <w:noProof/>
        </w:rPr>
        <w:t>Gunningscriterium Kwaliteit</w:t>
      </w:r>
      <w:r>
        <w:rPr>
          <w:noProof/>
        </w:rPr>
        <w:tab/>
      </w:r>
      <w:r>
        <w:rPr>
          <w:noProof/>
        </w:rPr>
        <w:fldChar w:fldCharType="begin"/>
      </w:r>
      <w:r>
        <w:rPr>
          <w:noProof/>
        </w:rPr>
        <w:instrText xml:space="preserve"> PAGEREF _Toc107481950 \h </w:instrText>
      </w:r>
      <w:r>
        <w:rPr>
          <w:noProof/>
        </w:rPr>
      </w:r>
      <w:r>
        <w:rPr>
          <w:noProof/>
        </w:rPr>
        <w:fldChar w:fldCharType="separate"/>
      </w:r>
      <w:r>
        <w:rPr>
          <w:noProof/>
        </w:rPr>
        <w:t>19</w:t>
      </w:r>
      <w:r>
        <w:rPr>
          <w:noProof/>
        </w:rPr>
        <w:fldChar w:fldCharType="end"/>
      </w:r>
    </w:p>
    <w:p w14:paraId="279B3323" w14:textId="737C1C61"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5.3.1</w:t>
      </w:r>
      <w:r>
        <w:rPr>
          <w:rFonts w:asciiTheme="minorHAnsi" w:eastAsiaTheme="minorEastAsia" w:hAnsiTheme="minorHAnsi"/>
          <w:noProof/>
          <w:sz w:val="22"/>
          <w:szCs w:val="22"/>
          <w:lang w:eastAsia="nl-NL"/>
        </w:rPr>
        <w:tab/>
      </w:r>
      <w:r w:rsidRPr="00615804">
        <w:rPr>
          <w:rFonts w:cs="Arial"/>
          <w:noProof/>
        </w:rPr>
        <w:t>Borging en controles</w:t>
      </w:r>
      <w:r>
        <w:rPr>
          <w:noProof/>
        </w:rPr>
        <w:tab/>
      </w:r>
      <w:r>
        <w:rPr>
          <w:noProof/>
        </w:rPr>
        <w:fldChar w:fldCharType="begin"/>
      </w:r>
      <w:r>
        <w:rPr>
          <w:noProof/>
        </w:rPr>
        <w:instrText xml:space="preserve"> PAGEREF _Toc107481951 \h </w:instrText>
      </w:r>
      <w:r>
        <w:rPr>
          <w:noProof/>
        </w:rPr>
      </w:r>
      <w:r>
        <w:rPr>
          <w:noProof/>
        </w:rPr>
        <w:fldChar w:fldCharType="separate"/>
      </w:r>
      <w:r>
        <w:rPr>
          <w:noProof/>
        </w:rPr>
        <w:t>19</w:t>
      </w:r>
      <w:r>
        <w:rPr>
          <w:noProof/>
        </w:rPr>
        <w:fldChar w:fldCharType="end"/>
      </w:r>
    </w:p>
    <w:p w14:paraId="08059D3C" w14:textId="36398778"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5.3.2</w:t>
      </w:r>
      <w:r>
        <w:rPr>
          <w:rFonts w:asciiTheme="minorHAnsi" w:eastAsiaTheme="minorEastAsia" w:hAnsiTheme="minorHAnsi"/>
          <w:noProof/>
          <w:sz w:val="22"/>
          <w:szCs w:val="22"/>
          <w:lang w:eastAsia="nl-NL"/>
        </w:rPr>
        <w:tab/>
      </w:r>
      <w:r w:rsidRPr="00615804">
        <w:rPr>
          <w:rFonts w:cs="Arial"/>
          <w:noProof/>
        </w:rPr>
        <w:t>Plantgarantie en nazorg</w:t>
      </w:r>
      <w:r>
        <w:rPr>
          <w:noProof/>
        </w:rPr>
        <w:tab/>
      </w:r>
      <w:r>
        <w:rPr>
          <w:noProof/>
        </w:rPr>
        <w:fldChar w:fldCharType="begin"/>
      </w:r>
      <w:r>
        <w:rPr>
          <w:noProof/>
        </w:rPr>
        <w:instrText xml:space="preserve"> PAGEREF _Toc107481952 \h </w:instrText>
      </w:r>
      <w:r>
        <w:rPr>
          <w:noProof/>
        </w:rPr>
      </w:r>
      <w:r>
        <w:rPr>
          <w:noProof/>
        </w:rPr>
        <w:fldChar w:fldCharType="separate"/>
      </w:r>
      <w:r>
        <w:rPr>
          <w:noProof/>
        </w:rPr>
        <w:t>19</w:t>
      </w:r>
      <w:r>
        <w:rPr>
          <w:noProof/>
        </w:rPr>
        <w:fldChar w:fldCharType="end"/>
      </w:r>
    </w:p>
    <w:p w14:paraId="5A6DC044" w14:textId="69BEC182"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5.3.3</w:t>
      </w:r>
      <w:r>
        <w:rPr>
          <w:rFonts w:asciiTheme="minorHAnsi" w:eastAsiaTheme="minorEastAsia" w:hAnsiTheme="minorHAnsi"/>
          <w:noProof/>
          <w:sz w:val="22"/>
          <w:szCs w:val="22"/>
          <w:lang w:eastAsia="nl-NL"/>
        </w:rPr>
        <w:tab/>
      </w:r>
      <w:r w:rsidRPr="00615804">
        <w:rPr>
          <w:rFonts w:cs="Arial"/>
          <w:noProof/>
        </w:rPr>
        <w:t>Communicatie</w:t>
      </w:r>
      <w:r>
        <w:rPr>
          <w:noProof/>
        </w:rPr>
        <w:tab/>
      </w:r>
      <w:r>
        <w:rPr>
          <w:noProof/>
        </w:rPr>
        <w:fldChar w:fldCharType="begin"/>
      </w:r>
      <w:r>
        <w:rPr>
          <w:noProof/>
        </w:rPr>
        <w:instrText xml:space="preserve"> PAGEREF _Toc107481953 \h </w:instrText>
      </w:r>
      <w:r>
        <w:rPr>
          <w:noProof/>
        </w:rPr>
      </w:r>
      <w:r>
        <w:rPr>
          <w:noProof/>
        </w:rPr>
        <w:fldChar w:fldCharType="separate"/>
      </w:r>
      <w:r>
        <w:rPr>
          <w:noProof/>
        </w:rPr>
        <w:t>20</w:t>
      </w:r>
      <w:r>
        <w:rPr>
          <w:noProof/>
        </w:rPr>
        <w:fldChar w:fldCharType="end"/>
      </w:r>
    </w:p>
    <w:p w14:paraId="3F75D6C1" w14:textId="72048899"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5.3.4</w:t>
      </w:r>
      <w:r>
        <w:rPr>
          <w:rFonts w:asciiTheme="minorHAnsi" w:eastAsiaTheme="minorEastAsia" w:hAnsiTheme="minorHAnsi"/>
          <w:noProof/>
          <w:sz w:val="22"/>
          <w:szCs w:val="22"/>
          <w:lang w:eastAsia="nl-NL"/>
        </w:rPr>
        <w:tab/>
      </w:r>
      <w:r w:rsidRPr="00615804">
        <w:rPr>
          <w:rFonts w:cs="Arial"/>
          <w:noProof/>
        </w:rPr>
        <w:t>Hoogwaardig hergebruik materialen</w:t>
      </w:r>
      <w:r>
        <w:rPr>
          <w:noProof/>
        </w:rPr>
        <w:tab/>
      </w:r>
      <w:r>
        <w:rPr>
          <w:noProof/>
        </w:rPr>
        <w:fldChar w:fldCharType="begin"/>
      </w:r>
      <w:r>
        <w:rPr>
          <w:noProof/>
        </w:rPr>
        <w:instrText xml:space="preserve"> PAGEREF _Toc107481954 \h </w:instrText>
      </w:r>
      <w:r>
        <w:rPr>
          <w:noProof/>
        </w:rPr>
      </w:r>
      <w:r>
        <w:rPr>
          <w:noProof/>
        </w:rPr>
        <w:fldChar w:fldCharType="separate"/>
      </w:r>
      <w:r>
        <w:rPr>
          <w:noProof/>
        </w:rPr>
        <w:t>20</w:t>
      </w:r>
      <w:r>
        <w:rPr>
          <w:noProof/>
        </w:rPr>
        <w:fldChar w:fldCharType="end"/>
      </w:r>
    </w:p>
    <w:p w14:paraId="26BC9317" w14:textId="6D79C485" w:rsidR="002C4137" w:rsidRDefault="002C4137">
      <w:pPr>
        <w:pStyle w:val="Inhopg3"/>
        <w:tabs>
          <w:tab w:val="left" w:pos="1100"/>
          <w:tab w:val="right" w:leader="dot" w:pos="9060"/>
        </w:tabs>
        <w:rPr>
          <w:rFonts w:asciiTheme="minorHAnsi" w:eastAsiaTheme="minorEastAsia" w:hAnsiTheme="minorHAnsi"/>
          <w:noProof/>
          <w:sz w:val="22"/>
          <w:szCs w:val="22"/>
          <w:lang w:eastAsia="nl-NL"/>
        </w:rPr>
      </w:pPr>
      <w:r w:rsidRPr="00615804">
        <w:rPr>
          <w:rFonts w:cs="Arial"/>
          <w:noProof/>
        </w:rPr>
        <w:t>5.3.5</w:t>
      </w:r>
      <w:r>
        <w:rPr>
          <w:rFonts w:asciiTheme="minorHAnsi" w:eastAsiaTheme="minorEastAsia" w:hAnsiTheme="minorHAnsi"/>
          <w:noProof/>
          <w:sz w:val="22"/>
          <w:szCs w:val="22"/>
          <w:lang w:eastAsia="nl-NL"/>
        </w:rPr>
        <w:tab/>
      </w:r>
      <w:r w:rsidRPr="00615804">
        <w:rPr>
          <w:rFonts w:cs="Arial"/>
          <w:noProof/>
        </w:rPr>
        <w:t>Co2-Prestatieladder</w:t>
      </w:r>
      <w:r>
        <w:rPr>
          <w:noProof/>
        </w:rPr>
        <w:tab/>
      </w:r>
      <w:r>
        <w:rPr>
          <w:noProof/>
        </w:rPr>
        <w:fldChar w:fldCharType="begin"/>
      </w:r>
      <w:r>
        <w:rPr>
          <w:noProof/>
        </w:rPr>
        <w:instrText xml:space="preserve"> PAGEREF _Toc107481955 \h </w:instrText>
      </w:r>
      <w:r>
        <w:rPr>
          <w:noProof/>
        </w:rPr>
      </w:r>
      <w:r>
        <w:rPr>
          <w:noProof/>
        </w:rPr>
        <w:fldChar w:fldCharType="separate"/>
      </w:r>
      <w:r>
        <w:rPr>
          <w:noProof/>
        </w:rPr>
        <w:t>21</w:t>
      </w:r>
      <w:r>
        <w:rPr>
          <w:noProof/>
        </w:rPr>
        <w:fldChar w:fldCharType="end"/>
      </w:r>
    </w:p>
    <w:p w14:paraId="2B639F31" w14:textId="4DF72A55" w:rsidR="002C4137" w:rsidRDefault="002C4137">
      <w:pPr>
        <w:pStyle w:val="Inhopg1"/>
        <w:rPr>
          <w:rFonts w:asciiTheme="minorHAnsi" w:eastAsiaTheme="minorEastAsia" w:hAnsiTheme="minorHAnsi"/>
          <w:noProof/>
          <w:sz w:val="22"/>
          <w:szCs w:val="22"/>
          <w:lang w:eastAsia="nl-NL"/>
        </w:rPr>
      </w:pPr>
      <w:r w:rsidRPr="00615804">
        <w:rPr>
          <w:rFonts w:cs="Arial"/>
          <w:b/>
          <w:noProof/>
        </w:rPr>
        <w:t>Bijlagen 1 t/m 10</w:t>
      </w:r>
      <w:r>
        <w:rPr>
          <w:noProof/>
        </w:rPr>
        <w:tab/>
      </w:r>
      <w:r>
        <w:rPr>
          <w:noProof/>
        </w:rPr>
        <w:fldChar w:fldCharType="begin"/>
      </w:r>
      <w:r>
        <w:rPr>
          <w:noProof/>
        </w:rPr>
        <w:instrText xml:space="preserve"> PAGEREF _Toc107481956 \h </w:instrText>
      </w:r>
      <w:r>
        <w:rPr>
          <w:noProof/>
        </w:rPr>
      </w:r>
      <w:r>
        <w:rPr>
          <w:noProof/>
        </w:rPr>
        <w:fldChar w:fldCharType="separate"/>
      </w:r>
      <w:r>
        <w:rPr>
          <w:noProof/>
        </w:rPr>
        <w:t>22</w:t>
      </w:r>
      <w:r>
        <w:rPr>
          <w:noProof/>
        </w:rPr>
        <w:fldChar w:fldCharType="end"/>
      </w:r>
    </w:p>
    <w:p w14:paraId="27DED95E" w14:textId="590F5C7E"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1 Controlelijst</w:t>
      </w:r>
      <w:r>
        <w:rPr>
          <w:noProof/>
        </w:rPr>
        <w:tab/>
      </w:r>
      <w:r>
        <w:rPr>
          <w:noProof/>
        </w:rPr>
        <w:fldChar w:fldCharType="begin"/>
      </w:r>
      <w:r>
        <w:rPr>
          <w:noProof/>
        </w:rPr>
        <w:instrText xml:space="preserve"> PAGEREF _Toc107481957 \h </w:instrText>
      </w:r>
      <w:r>
        <w:rPr>
          <w:noProof/>
        </w:rPr>
      </w:r>
      <w:r>
        <w:rPr>
          <w:noProof/>
        </w:rPr>
        <w:fldChar w:fldCharType="separate"/>
      </w:r>
      <w:r>
        <w:rPr>
          <w:noProof/>
        </w:rPr>
        <w:t>23</w:t>
      </w:r>
      <w:r>
        <w:rPr>
          <w:noProof/>
        </w:rPr>
        <w:fldChar w:fldCharType="end"/>
      </w:r>
    </w:p>
    <w:p w14:paraId="2B45B853" w14:textId="50500EE4"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2 Uniform Europees Aanbestedingsdocument en Bewijsmiddelen</w:t>
      </w:r>
      <w:r>
        <w:rPr>
          <w:noProof/>
        </w:rPr>
        <w:tab/>
      </w:r>
      <w:r>
        <w:rPr>
          <w:noProof/>
        </w:rPr>
        <w:fldChar w:fldCharType="begin"/>
      </w:r>
      <w:r>
        <w:rPr>
          <w:noProof/>
        </w:rPr>
        <w:instrText xml:space="preserve"> PAGEREF _Toc107481958 \h </w:instrText>
      </w:r>
      <w:r>
        <w:rPr>
          <w:noProof/>
        </w:rPr>
      </w:r>
      <w:r>
        <w:rPr>
          <w:noProof/>
        </w:rPr>
        <w:fldChar w:fldCharType="separate"/>
      </w:r>
      <w:r>
        <w:rPr>
          <w:noProof/>
        </w:rPr>
        <w:t>24</w:t>
      </w:r>
      <w:r>
        <w:rPr>
          <w:noProof/>
        </w:rPr>
        <w:fldChar w:fldCharType="end"/>
      </w:r>
    </w:p>
    <w:p w14:paraId="2CBD2571" w14:textId="29E1C0C4" w:rsidR="002C4137" w:rsidRPr="002C4137" w:rsidRDefault="002C4137">
      <w:pPr>
        <w:pStyle w:val="Inhopg1"/>
        <w:rPr>
          <w:rFonts w:asciiTheme="minorHAnsi" w:eastAsiaTheme="minorEastAsia" w:hAnsiTheme="minorHAnsi"/>
          <w:noProof/>
          <w:sz w:val="22"/>
          <w:szCs w:val="22"/>
          <w:lang w:val="en-US" w:eastAsia="nl-NL"/>
        </w:rPr>
      </w:pPr>
      <w:r w:rsidRPr="00615804">
        <w:rPr>
          <w:rFonts w:cs="Arial"/>
          <w:b/>
          <w:noProof/>
          <w:lang w:val="en-US"/>
        </w:rPr>
        <w:t>Bijlage 3 Social Return On Investment (SROI)</w:t>
      </w:r>
      <w:r w:rsidRPr="002C4137">
        <w:rPr>
          <w:noProof/>
          <w:lang w:val="en-US"/>
        </w:rPr>
        <w:tab/>
      </w:r>
      <w:r>
        <w:rPr>
          <w:noProof/>
        </w:rPr>
        <w:fldChar w:fldCharType="begin"/>
      </w:r>
      <w:r w:rsidRPr="002C4137">
        <w:rPr>
          <w:noProof/>
          <w:lang w:val="en-US"/>
        </w:rPr>
        <w:instrText xml:space="preserve"> PAGEREF _Toc107481959 \h </w:instrText>
      </w:r>
      <w:r>
        <w:rPr>
          <w:noProof/>
        </w:rPr>
      </w:r>
      <w:r>
        <w:rPr>
          <w:noProof/>
        </w:rPr>
        <w:fldChar w:fldCharType="separate"/>
      </w:r>
      <w:r w:rsidRPr="002C4137">
        <w:rPr>
          <w:noProof/>
          <w:lang w:val="en-US"/>
        </w:rPr>
        <w:t>25</w:t>
      </w:r>
      <w:r>
        <w:rPr>
          <w:noProof/>
        </w:rPr>
        <w:fldChar w:fldCharType="end"/>
      </w:r>
    </w:p>
    <w:p w14:paraId="6F5218FE" w14:textId="39476795"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4 Akkoord verklaring Better-Performance meting</w:t>
      </w:r>
      <w:r>
        <w:rPr>
          <w:noProof/>
        </w:rPr>
        <w:tab/>
      </w:r>
      <w:r>
        <w:rPr>
          <w:noProof/>
        </w:rPr>
        <w:fldChar w:fldCharType="begin"/>
      </w:r>
      <w:r>
        <w:rPr>
          <w:noProof/>
        </w:rPr>
        <w:instrText xml:space="preserve"> PAGEREF _Toc107481960 \h </w:instrText>
      </w:r>
      <w:r>
        <w:rPr>
          <w:noProof/>
        </w:rPr>
      </w:r>
      <w:r>
        <w:rPr>
          <w:noProof/>
        </w:rPr>
        <w:fldChar w:fldCharType="separate"/>
      </w:r>
      <w:r>
        <w:rPr>
          <w:noProof/>
        </w:rPr>
        <w:t>26</w:t>
      </w:r>
      <w:r>
        <w:rPr>
          <w:noProof/>
        </w:rPr>
        <w:fldChar w:fldCharType="end"/>
      </w:r>
    </w:p>
    <w:p w14:paraId="3B95CA46" w14:textId="46242CF1"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5 Referentie</w:t>
      </w:r>
      <w:r>
        <w:rPr>
          <w:noProof/>
        </w:rPr>
        <w:tab/>
      </w:r>
      <w:r>
        <w:rPr>
          <w:noProof/>
        </w:rPr>
        <w:fldChar w:fldCharType="begin"/>
      </w:r>
      <w:r>
        <w:rPr>
          <w:noProof/>
        </w:rPr>
        <w:instrText xml:space="preserve"> PAGEREF _Toc107481961 \h </w:instrText>
      </w:r>
      <w:r>
        <w:rPr>
          <w:noProof/>
        </w:rPr>
      </w:r>
      <w:r>
        <w:rPr>
          <w:noProof/>
        </w:rPr>
        <w:fldChar w:fldCharType="separate"/>
      </w:r>
      <w:r>
        <w:rPr>
          <w:noProof/>
        </w:rPr>
        <w:t>27</w:t>
      </w:r>
      <w:r>
        <w:rPr>
          <w:noProof/>
        </w:rPr>
        <w:fldChar w:fldCharType="end"/>
      </w:r>
    </w:p>
    <w:p w14:paraId="7C7DBEF6" w14:textId="0D6FB824"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6 Kwalitatieve gunningscriteria</w:t>
      </w:r>
      <w:r>
        <w:rPr>
          <w:noProof/>
        </w:rPr>
        <w:tab/>
      </w:r>
      <w:r>
        <w:rPr>
          <w:noProof/>
        </w:rPr>
        <w:fldChar w:fldCharType="begin"/>
      </w:r>
      <w:r>
        <w:rPr>
          <w:noProof/>
        </w:rPr>
        <w:instrText xml:space="preserve"> PAGEREF _Toc107481962 \h </w:instrText>
      </w:r>
      <w:r>
        <w:rPr>
          <w:noProof/>
        </w:rPr>
      </w:r>
      <w:r>
        <w:rPr>
          <w:noProof/>
        </w:rPr>
        <w:fldChar w:fldCharType="separate"/>
      </w:r>
      <w:r>
        <w:rPr>
          <w:noProof/>
        </w:rPr>
        <w:t>29</w:t>
      </w:r>
      <w:r>
        <w:rPr>
          <w:noProof/>
        </w:rPr>
        <w:fldChar w:fldCharType="end"/>
      </w:r>
    </w:p>
    <w:p w14:paraId="7F13D3E8" w14:textId="7F1DD180"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7 Inschrijvingsbiljet</w:t>
      </w:r>
      <w:r>
        <w:rPr>
          <w:noProof/>
        </w:rPr>
        <w:tab/>
      </w:r>
      <w:r>
        <w:rPr>
          <w:noProof/>
        </w:rPr>
        <w:fldChar w:fldCharType="begin"/>
      </w:r>
      <w:r>
        <w:rPr>
          <w:noProof/>
        </w:rPr>
        <w:instrText xml:space="preserve"> PAGEREF _Toc107481963 \h </w:instrText>
      </w:r>
      <w:r>
        <w:rPr>
          <w:noProof/>
        </w:rPr>
      </w:r>
      <w:r>
        <w:rPr>
          <w:noProof/>
        </w:rPr>
        <w:fldChar w:fldCharType="separate"/>
      </w:r>
      <w:r>
        <w:rPr>
          <w:noProof/>
        </w:rPr>
        <w:t>30</w:t>
      </w:r>
      <w:r>
        <w:rPr>
          <w:noProof/>
        </w:rPr>
        <w:fldChar w:fldCharType="end"/>
      </w:r>
    </w:p>
    <w:p w14:paraId="36B564E4" w14:textId="34DB5B84"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8 Inschrijvingsstaat</w:t>
      </w:r>
      <w:r>
        <w:rPr>
          <w:noProof/>
        </w:rPr>
        <w:tab/>
      </w:r>
      <w:r>
        <w:rPr>
          <w:noProof/>
        </w:rPr>
        <w:fldChar w:fldCharType="begin"/>
      </w:r>
      <w:r>
        <w:rPr>
          <w:noProof/>
        </w:rPr>
        <w:instrText xml:space="preserve"> PAGEREF _Toc107481964 \h </w:instrText>
      </w:r>
      <w:r>
        <w:rPr>
          <w:noProof/>
        </w:rPr>
      </w:r>
      <w:r>
        <w:rPr>
          <w:noProof/>
        </w:rPr>
        <w:fldChar w:fldCharType="separate"/>
      </w:r>
      <w:r>
        <w:rPr>
          <w:noProof/>
        </w:rPr>
        <w:t>31</w:t>
      </w:r>
      <w:r>
        <w:rPr>
          <w:noProof/>
        </w:rPr>
        <w:fldChar w:fldCharType="end"/>
      </w:r>
    </w:p>
    <w:p w14:paraId="67EC512C" w14:textId="3C3ADE32"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9 Verklaring in geval van combinatie</w:t>
      </w:r>
      <w:r>
        <w:rPr>
          <w:noProof/>
        </w:rPr>
        <w:tab/>
      </w:r>
      <w:r>
        <w:rPr>
          <w:noProof/>
        </w:rPr>
        <w:fldChar w:fldCharType="begin"/>
      </w:r>
      <w:r>
        <w:rPr>
          <w:noProof/>
        </w:rPr>
        <w:instrText xml:space="preserve"> PAGEREF _Toc107481965 \h </w:instrText>
      </w:r>
      <w:r>
        <w:rPr>
          <w:noProof/>
        </w:rPr>
      </w:r>
      <w:r>
        <w:rPr>
          <w:noProof/>
        </w:rPr>
        <w:fldChar w:fldCharType="separate"/>
      </w:r>
      <w:r>
        <w:rPr>
          <w:noProof/>
        </w:rPr>
        <w:t>32</w:t>
      </w:r>
      <w:r>
        <w:rPr>
          <w:noProof/>
        </w:rPr>
        <w:fldChar w:fldCharType="end"/>
      </w:r>
    </w:p>
    <w:p w14:paraId="6FF2F6B9" w14:textId="56C6924B" w:rsidR="002C4137" w:rsidRDefault="002C4137">
      <w:pPr>
        <w:pStyle w:val="Inhopg1"/>
        <w:rPr>
          <w:rFonts w:asciiTheme="minorHAnsi" w:eastAsiaTheme="minorEastAsia" w:hAnsiTheme="minorHAnsi"/>
          <w:noProof/>
          <w:sz w:val="22"/>
          <w:szCs w:val="22"/>
          <w:lang w:eastAsia="nl-NL"/>
        </w:rPr>
      </w:pPr>
      <w:r w:rsidRPr="00615804">
        <w:rPr>
          <w:rFonts w:cs="Arial"/>
          <w:b/>
          <w:noProof/>
        </w:rPr>
        <w:t>Bijlage 10 Verklaring in geval van onderaanneming</w:t>
      </w:r>
      <w:r>
        <w:rPr>
          <w:noProof/>
        </w:rPr>
        <w:tab/>
      </w:r>
      <w:r>
        <w:rPr>
          <w:noProof/>
        </w:rPr>
        <w:fldChar w:fldCharType="begin"/>
      </w:r>
      <w:r>
        <w:rPr>
          <w:noProof/>
        </w:rPr>
        <w:instrText xml:space="preserve"> PAGEREF _Toc107481966 \h </w:instrText>
      </w:r>
      <w:r>
        <w:rPr>
          <w:noProof/>
        </w:rPr>
      </w:r>
      <w:r>
        <w:rPr>
          <w:noProof/>
        </w:rPr>
        <w:fldChar w:fldCharType="separate"/>
      </w:r>
      <w:r>
        <w:rPr>
          <w:noProof/>
        </w:rPr>
        <w:t>33</w:t>
      </w:r>
      <w:r>
        <w:rPr>
          <w:noProof/>
        </w:rPr>
        <w:fldChar w:fldCharType="end"/>
      </w:r>
    </w:p>
    <w:p w14:paraId="018B77D3" w14:textId="519C5FC6" w:rsidR="00933443" w:rsidRDefault="00933443" w:rsidP="00933443">
      <w:pPr>
        <w:pStyle w:val="Contents1"/>
        <w:tabs>
          <w:tab w:val="clear" w:pos="9060"/>
          <w:tab w:val="right" w:leader="dot" w:pos="9070"/>
        </w:tabs>
        <w:rPr>
          <w:rStyle w:val="IndexLink"/>
        </w:rPr>
      </w:pPr>
      <w:r>
        <w:fldChar w:fldCharType="end"/>
      </w:r>
    </w:p>
    <w:p w14:paraId="5E80857C" w14:textId="77777777" w:rsidR="00933443" w:rsidRDefault="0042185D" w:rsidP="00933443">
      <w:hyperlink w:anchor="_Toc17289475"/>
    </w:p>
    <w:p w14:paraId="038DC9DB" w14:textId="77777777" w:rsidR="00933443" w:rsidRDefault="00933443" w:rsidP="00933443">
      <w:pPr>
        <w:rPr>
          <w:rFonts w:cs="Arial"/>
          <w:color w:val="000000"/>
          <w:sz w:val="16"/>
          <w:szCs w:val="16"/>
        </w:rPr>
      </w:pPr>
    </w:p>
    <w:p w14:paraId="71859366" w14:textId="77777777" w:rsidR="00933443" w:rsidRDefault="00933443" w:rsidP="00933443">
      <w:pPr>
        <w:pStyle w:val="Kop1"/>
        <w:pageBreakBefore/>
        <w:rPr>
          <w:rFonts w:ascii="Arial" w:hAnsi="Arial" w:cs="Arial"/>
          <w:b/>
        </w:rPr>
      </w:pPr>
      <w:bookmarkStart w:id="2" w:name="_Toc17289475"/>
      <w:bookmarkStart w:id="3" w:name="_Toc107481911"/>
      <w:bookmarkEnd w:id="2"/>
      <w:r>
        <w:rPr>
          <w:rFonts w:ascii="Arial" w:hAnsi="Arial" w:cs="Arial"/>
          <w:b/>
        </w:rPr>
        <w:lastRenderedPageBreak/>
        <w:t>Begripsbepalingen</w:t>
      </w:r>
      <w:bookmarkEnd w:id="3"/>
    </w:p>
    <w:p w14:paraId="2C749CC7" w14:textId="77777777" w:rsidR="00933443" w:rsidRDefault="00933443" w:rsidP="00933443">
      <w:pPr>
        <w:rPr>
          <w:rFonts w:cs="Arial"/>
          <w:b/>
        </w:rPr>
      </w:pPr>
    </w:p>
    <w:p w14:paraId="10AF475A" w14:textId="77777777" w:rsidR="00933443" w:rsidRDefault="00933443" w:rsidP="00933443">
      <w:pPr>
        <w:tabs>
          <w:tab w:val="left" w:pos="3736"/>
        </w:tabs>
        <w:rPr>
          <w:rFonts w:cs="Arial"/>
          <w:b/>
        </w:rPr>
      </w:pPr>
      <w:r>
        <w:rPr>
          <w:rFonts w:cs="Arial"/>
          <w:b/>
        </w:rPr>
        <w:t>Aanbestedende dienst</w:t>
      </w:r>
      <w:r>
        <w:rPr>
          <w:rFonts w:cs="Arial"/>
          <w:b/>
        </w:rPr>
        <w:tab/>
      </w:r>
    </w:p>
    <w:p w14:paraId="2F50FEFE" w14:textId="77777777" w:rsidR="00933443" w:rsidRDefault="00933443" w:rsidP="00933443">
      <w:pPr>
        <w:rPr>
          <w:rFonts w:cs="Arial"/>
        </w:rPr>
      </w:pPr>
      <w:r>
        <w:rPr>
          <w:rFonts w:cs="Arial"/>
        </w:rPr>
        <w:t>De gemeente Den Helder of ‘de gemeente’.</w:t>
      </w:r>
    </w:p>
    <w:p w14:paraId="5153320F" w14:textId="77777777" w:rsidR="00933443" w:rsidRDefault="00933443" w:rsidP="00933443">
      <w:pPr>
        <w:rPr>
          <w:rFonts w:cs="Arial"/>
        </w:rPr>
      </w:pPr>
    </w:p>
    <w:p w14:paraId="7FB456D7" w14:textId="77777777" w:rsidR="00933443" w:rsidRDefault="00933443" w:rsidP="00933443">
      <w:pPr>
        <w:rPr>
          <w:rFonts w:cs="Arial"/>
          <w:b/>
        </w:rPr>
      </w:pPr>
      <w:bookmarkStart w:id="4" w:name="_Toc117047602"/>
      <w:bookmarkStart w:id="5" w:name="_Toc116990502"/>
      <w:bookmarkStart w:id="6" w:name="_Toc115783035"/>
      <w:bookmarkStart w:id="7" w:name="_Toc91991807"/>
      <w:bookmarkEnd w:id="4"/>
      <w:bookmarkEnd w:id="5"/>
      <w:bookmarkEnd w:id="6"/>
      <w:bookmarkEnd w:id="7"/>
      <w:r>
        <w:rPr>
          <w:rFonts w:cs="Arial"/>
          <w:b/>
        </w:rPr>
        <w:t>Gunningscriterium</w:t>
      </w:r>
    </w:p>
    <w:p w14:paraId="440AF983" w14:textId="06199121" w:rsidR="00933443" w:rsidRDefault="00933443" w:rsidP="00933443">
      <w:pPr>
        <w:rPr>
          <w:rFonts w:cs="Arial"/>
        </w:rPr>
      </w:pPr>
      <w:r>
        <w:rPr>
          <w:rFonts w:cs="Arial"/>
        </w:rPr>
        <w:t>Het gunningscriterium is de economisch meest voordelige inschrijving (EMVI) waarbij het criterium</w:t>
      </w:r>
      <w:r w:rsidR="00D7236C">
        <w:rPr>
          <w:rFonts w:cs="Arial"/>
        </w:rPr>
        <w:t xml:space="preserve"> beste prijs-kwaliteitsverhouding </w:t>
      </w:r>
      <w:r>
        <w:rPr>
          <w:rFonts w:cs="Arial"/>
        </w:rPr>
        <w:t>wordt gehanteerd.</w:t>
      </w:r>
    </w:p>
    <w:p w14:paraId="741300D6" w14:textId="77777777" w:rsidR="00933443" w:rsidRDefault="00933443" w:rsidP="00933443">
      <w:pPr>
        <w:rPr>
          <w:rFonts w:cs="Arial"/>
        </w:rPr>
      </w:pPr>
    </w:p>
    <w:p w14:paraId="18140150" w14:textId="77777777" w:rsidR="00933443" w:rsidRDefault="00933443" w:rsidP="00933443">
      <w:pPr>
        <w:rPr>
          <w:rFonts w:cs="Arial"/>
          <w:b/>
        </w:rPr>
      </w:pPr>
      <w:r>
        <w:rPr>
          <w:rFonts w:cs="Arial"/>
          <w:b/>
        </w:rPr>
        <w:t>Gegadigde</w:t>
      </w:r>
    </w:p>
    <w:p w14:paraId="52831F5F" w14:textId="77777777" w:rsidR="00933443" w:rsidRDefault="00933443" w:rsidP="00933443">
      <w:pPr>
        <w:rPr>
          <w:rFonts w:cs="Arial"/>
        </w:rPr>
      </w:pPr>
      <w:r>
        <w:rPr>
          <w:rFonts w:cs="Arial"/>
        </w:rPr>
        <w:t xml:space="preserve">Degenen die deze offerteaanvraag hebben gedownload van </w:t>
      </w:r>
      <w:hyperlink r:id="rId9">
        <w:r>
          <w:rPr>
            <w:rStyle w:val="InternetLink"/>
            <w:rFonts w:cs="Arial"/>
          </w:rPr>
          <w:t>www.tenderned.nl</w:t>
        </w:r>
      </w:hyperlink>
      <w:r>
        <w:rPr>
          <w:rFonts w:cs="Arial"/>
        </w:rPr>
        <w:t>.</w:t>
      </w:r>
    </w:p>
    <w:p w14:paraId="0B575A07" w14:textId="77777777" w:rsidR="00933443" w:rsidRDefault="00933443" w:rsidP="00933443">
      <w:pPr>
        <w:rPr>
          <w:rFonts w:cs="Arial"/>
        </w:rPr>
      </w:pPr>
    </w:p>
    <w:p w14:paraId="31258234" w14:textId="77777777" w:rsidR="00933443" w:rsidRDefault="00933443" w:rsidP="00933443">
      <w:pPr>
        <w:rPr>
          <w:rFonts w:cs="Arial"/>
          <w:b/>
        </w:rPr>
      </w:pPr>
      <w:bookmarkStart w:id="8" w:name="_Toc117047592"/>
      <w:bookmarkStart w:id="9" w:name="_Toc116990492"/>
      <w:bookmarkStart w:id="10" w:name="_Toc115783026"/>
      <w:bookmarkEnd w:id="8"/>
      <w:bookmarkEnd w:id="9"/>
      <w:bookmarkEnd w:id="10"/>
      <w:r>
        <w:rPr>
          <w:rFonts w:cs="Arial"/>
          <w:b/>
        </w:rPr>
        <w:t>Inschrijver</w:t>
      </w:r>
    </w:p>
    <w:p w14:paraId="0700DF8F" w14:textId="77777777" w:rsidR="00933443" w:rsidRDefault="00933443" w:rsidP="00933443">
      <w:pPr>
        <w:rPr>
          <w:rFonts w:cs="Arial"/>
        </w:rPr>
      </w:pPr>
      <w:r>
        <w:rPr>
          <w:rFonts w:cs="Arial"/>
        </w:rPr>
        <w:t>De onderneming die naar aanleiding van de offerteaanvraag een inschrijving heeft ingediend.</w:t>
      </w:r>
    </w:p>
    <w:p w14:paraId="478D1C2F" w14:textId="77777777" w:rsidR="00933443" w:rsidRDefault="00933443" w:rsidP="00933443">
      <w:pPr>
        <w:rPr>
          <w:rFonts w:cs="Arial"/>
        </w:rPr>
      </w:pPr>
    </w:p>
    <w:p w14:paraId="0B7F0980" w14:textId="77777777" w:rsidR="00933443" w:rsidRDefault="00933443" w:rsidP="00933443">
      <w:pPr>
        <w:rPr>
          <w:rFonts w:cs="Arial"/>
          <w:b/>
        </w:rPr>
      </w:pPr>
      <w:r>
        <w:rPr>
          <w:rFonts w:cs="Arial"/>
          <w:b/>
        </w:rPr>
        <w:t>Offerteaanvraag</w:t>
      </w:r>
    </w:p>
    <w:p w14:paraId="239C1F7C" w14:textId="77777777" w:rsidR="00933443" w:rsidRDefault="00933443" w:rsidP="00933443">
      <w:pPr>
        <w:rPr>
          <w:rFonts w:cs="Arial"/>
        </w:rPr>
      </w:pPr>
      <w:r>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3770A36D" w14:textId="77777777" w:rsidR="00933443" w:rsidRDefault="00933443" w:rsidP="00933443">
      <w:pPr>
        <w:rPr>
          <w:rFonts w:cs="Arial"/>
        </w:rPr>
      </w:pPr>
    </w:p>
    <w:p w14:paraId="773A5C18" w14:textId="77777777" w:rsidR="00933443" w:rsidRDefault="00933443" w:rsidP="00933443">
      <w:pPr>
        <w:rPr>
          <w:rFonts w:cs="Arial"/>
          <w:b/>
        </w:rPr>
      </w:pPr>
      <w:r>
        <w:rPr>
          <w:rFonts w:cs="Arial"/>
          <w:b/>
        </w:rPr>
        <w:t>Inschrijving</w:t>
      </w:r>
    </w:p>
    <w:p w14:paraId="14EBFA36" w14:textId="77777777" w:rsidR="00933443" w:rsidRDefault="00933443" w:rsidP="00933443">
      <w:pPr>
        <w:rPr>
          <w:rFonts w:cs="Arial"/>
        </w:rPr>
      </w:pPr>
      <w:r>
        <w:rPr>
          <w:rFonts w:cs="Arial"/>
        </w:rPr>
        <w:t xml:space="preserve">Een door de inschrijver naar aanleiding van deze offerteaanvraag ingediende inschrijving. </w:t>
      </w:r>
    </w:p>
    <w:p w14:paraId="3BEA95E6" w14:textId="77777777" w:rsidR="00933443" w:rsidRDefault="00933443" w:rsidP="00933443">
      <w:pPr>
        <w:rPr>
          <w:rFonts w:cs="Arial"/>
        </w:rPr>
      </w:pPr>
    </w:p>
    <w:p w14:paraId="31857FCF" w14:textId="77777777" w:rsidR="00933443" w:rsidRDefault="00933443" w:rsidP="00933443">
      <w:pPr>
        <w:rPr>
          <w:rFonts w:cs="Arial"/>
          <w:b/>
        </w:rPr>
      </w:pPr>
      <w:r>
        <w:rPr>
          <w:rFonts w:cs="Arial"/>
          <w:b/>
        </w:rPr>
        <w:t xml:space="preserve">Onderaannemer </w:t>
      </w:r>
    </w:p>
    <w:p w14:paraId="6984E736" w14:textId="77777777" w:rsidR="00933443" w:rsidRDefault="00933443" w:rsidP="00933443">
      <w:pPr>
        <w:rPr>
          <w:rFonts w:cs="Arial"/>
        </w:rPr>
      </w:pPr>
      <w:r>
        <w:rPr>
          <w:rFonts w:cs="Arial"/>
        </w:rPr>
        <w:t>De door de opdrachtnemer ingeschakelde en door de gemeente goedgekeurde onderopdrachtnemer.</w:t>
      </w:r>
    </w:p>
    <w:p w14:paraId="2AA6F99B" w14:textId="77777777" w:rsidR="00933443" w:rsidRDefault="00933443" w:rsidP="00933443">
      <w:pPr>
        <w:rPr>
          <w:rFonts w:cs="Arial"/>
        </w:rPr>
      </w:pPr>
    </w:p>
    <w:p w14:paraId="62C273DE" w14:textId="77777777" w:rsidR="00933443" w:rsidRDefault="00933443" w:rsidP="00933443">
      <w:pPr>
        <w:pStyle w:val="Koptekst"/>
        <w:rPr>
          <w:rFonts w:cs="Arial"/>
          <w:b/>
        </w:rPr>
      </w:pPr>
      <w:r>
        <w:rPr>
          <w:rFonts w:cs="Arial"/>
          <w:b/>
        </w:rPr>
        <w:t>Opdrachtgever</w:t>
      </w:r>
    </w:p>
    <w:p w14:paraId="58E3ED34" w14:textId="77777777" w:rsidR="00933443" w:rsidRDefault="00933443" w:rsidP="00933443">
      <w:pPr>
        <w:rPr>
          <w:rFonts w:cs="Arial"/>
        </w:rPr>
      </w:pPr>
      <w:r>
        <w:rPr>
          <w:rFonts w:cs="Arial"/>
        </w:rPr>
        <w:t>De gemeente Den Helder</w:t>
      </w:r>
    </w:p>
    <w:p w14:paraId="3B0FD0C3" w14:textId="77777777" w:rsidR="00933443" w:rsidRDefault="00933443" w:rsidP="00933443">
      <w:pPr>
        <w:rPr>
          <w:rFonts w:cs="Arial"/>
        </w:rPr>
      </w:pPr>
    </w:p>
    <w:p w14:paraId="68C89FC1" w14:textId="77777777" w:rsidR="00933443" w:rsidRDefault="00933443" w:rsidP="00933443">
      <w:pPr>
        <w:pStyle w:val="Koptekst"/>
        <w:rPr>
          <w:rFonts w:cs="Arial"/>
          <w:b/>
        </w:rPr>
      </w:pPr>
      <w:r>
        <w:rPr>
          <w:rFonts w:cs="Arial"/>
          <w:b/>
        </w:rPr>
        <w:t>Opdrachtnemer</w:t>
      </w:r>
    </w:p>
    <w:p w14:paraId="73A5A3EC" w14:textId="77777777" w:rsidR="00933443" w:rsidRDefault="00933443" w:rsidP="00933443">
      <w:pPr>
        <w:pStyle w:val="Koptekst"/>
        <w:rPr>
          <w:rFonts w:cs="Arial"/>
        </w:rPr>
      </w:pPr>
      <w:r>
        <w:rPr>
          <w:rFonts w:cs="Arial"/>
        </w:rPr>
        <w:t>De inschrijver met wie de overeenkomst afgesloten is.</w:t>
      </w:r>
    </w:p>
    <w:p w14:paraId="348E9BC2" w14:textId="77777777" w:rsidR="00933443" w:rsidRDefault="00933443" w:rsidP="00933443">
      <w:pPr>
        <w:rPr>
          <w:rFonts w:cs="Arial"/>
        </w:rPr>
      </w:pPr>
    </w:p>
    <w:p w14:paraId="5DFA213D" w14:textId="77777777" w:rsidR="00933443" w:rsidRDefault="00933443" w:rsidP="00933443">
      <w:pPr>
        <w:rPr>
          <w:rFonts w:cs="Arial"/>
          <w:b/>
        </w:rPr>
      </w:pPr>
      <w:r>
        <w:rPr>
          <w:rFonts w:cs="Arial"/>
          <w:b/>
        </w:rPr>
        <w:t xml:space="preserve">Proportionaliteit </w:t>
      </w:r>
    </w:p>
    <w:p w14:paraId="5FDA111A" w14:textId="77777777" w:rsidR="00933443" w:rsidRDefault="00933443" w:rsidP="00933443">
      <w:pPr>
        <w:rPr>
          <w:rFonts w:cs="Arial"/>
        </w:rPr>
      </w:pPr>
      <w:r>
        <w:rPr>
          <w:rFonts w:cs="Arial"/>
        </w:rPr>
        <w:t xml:space="preserve">Het begrip ‘proportioneel’ betekent ‘in redelijke verhouding staan tot’. Meer concreet betekent dit in geval van aanbesteding van een opdracht, het in redelijke verhouding staan tot het voorwerp van de opdracht in termen van de aard en omvang van die opdracht. Het proportionaliteitsbeginsel heeft betrekking op alle fasen van het aanbestedingsproces, dus van de keuze van de procedure, het aantal en de inhoud van de te stellen eisen tot en met de van toepassing te verklaren contractvoorwaarden. De reikwijdte van het proportionaliteitsbeginsel wordt in §3.1 van de gids Proportionaliteit (gids-P) nader toegelicht.  </w:t>
      </w:r>
    </w:p>
    <w:p w14:paraId="4BCEFA85" w14:textId="77777777" w:rsidR="00933443" w:rsidRDefault="00933443" w:rsidP="00933443">
      <w:pPr>
        <w:rPr>
          <w:rFonts w:cs="Arial"/>
        </w:rPr>
      </w:pPr>
    </w:p>
    <w:p w14:paraId="5E6DA59E" w14:textId="77777777" w:rsidR="00933443" w:rsidRDefault="00933443" w:rsidP="00933443">
      <w:pPr>
        <w:rPr>
          <w:rFonts w:cs="Arial"/>
          <w:b/>
        </w:rPr>
      </w:pPr>
      <w:r>
        <w:rPr>
          <w:rFonts w:cs="Arial"/>
          <w:b/>
        </w:rPr>
        <w:t xml:space="preserve">Werkdagen </w:t>
      </w:r>
    </w:p>
    <w:p w14:paraId="2F778E6B" w14:textId="41E08FED" w:rsidR="00933443" w:rsidRDefault="00933443" w:rsidP="00933443">
      <w:pPr>
        <w:rPr>
          <w:rFonts w:cs="Arial"/>
        </w:rPr>
      </w:pPr>
      <w:r>
        <w:rPr>
          <w:rFonts w:cs="Arial"/>
        </w:rPr>
        <w:t xml:space="preserve">Kalenderdagen, behoudens zater-, zon- en algemeen erkende feestdagen, waarop de overeengekomen werkzaamheden zullen worden verricht. </w:t>
      </w:r>
    </w:p>
    <w:p w14:paraId="189F678E" w14:textId="77777777" w:rsidR="00933443" w:rsidRDefault="00933443" w:rsidP="00933443">
      <w:pPr>
        <w:pStyle w:val="Kop1"/>
      </w:pPr>
    </w:p>
    <w:p w14:paraId="1F1E5756" w14:textId="77777777" w:rsidR="00933443" w:rsidRDefault="00933443">
      <w:pPr>
        <w:rPr>
          <w:rFonts w:eastAsiaTheme="majorEastAsia" w:cs="Arial"/>
          <w:b/>
          <w:color w:val="365F91" w:themeColor="accent1" w:themeShade="BF"/>
          <w:sz w:val="32"/>
          <w:szCs w:val="32"/>
        </w:rPr>
      </w:pPr>
      <w:r>
        <w:rPr>
          <w:rFonts w:cs="Arial"/>
          <w:b/>
        </w:rPr>
        <w:br w:type="page"/>
      </w:r>
    </w:p>
    <w:p w14:paraId="698A83B9" w14:textId="70EBBF7F" w:rsidR="007141E1" w:rsidRPr="00AC4F69" w:rsidRDefault="007141E1" w:rsidP="009225E8">
      <w:pPr>
        <w:pStyle w:val="Kop1"/>
        <w:rPr>
          <w:rFonts w:ascii="Arial" w:hAnsi="Arial" w:cs="Arial"/>
          <w:b/>
        </w:rPr>
      </w:pPr>
      <w:bookmarkStart w:id="11" w:name="_Toc107481912"/>
      <w:r w:rsidRPr="00AC4F69">
        <w:rPr>
          <w:rFonts w:ascii="Arial" w:hAnsi="Arial" w:cs="Arial"/>
          <w:b/>
        </w:rPr>
        <w:lastRenderedPageBreak/>
        <w:t>1</w:t>
      </w:r>
      <w:r w:rsidR="00DF63F2" w:rsidRPr="00AC4F69">
        <w:rPr>
          <w:rFonts w:ascii="Arial" w:hAnsi="Arial" w:cs="Arial"/>
          <w:b/>
        </w:rPr>
        <w:tab/>
      </w:r>
      <w:r w:rsidRPr="00AC4F69">
        <w:rPr>
          <w:rFonts w:ascii="Arial" w:hAnsi="Arial" w:cs="Arial"/>
          <w:b/>
        </w:rPr>
        <w:t>Algemeen</w:t>
      </w:r>
      <w:bookmarkEnd w:id="0"/>
      <w:bookmarkEnd w:id="11"/>
    </w:p>
    <w:p w14:paraId="01EC3A29" w14:textId="77777777" w:rsidR="007141E1" w:rsidRDefault="007141E1" w:rsidP="007141E1">
      <w:pPr>
        <w:autoSpaceDE w:val="0"/>
        <w:autoSpaceDN w:val="0"/>
        <w:adjustRightInd w:val="0"/>
        <w:rPr>
          <w:rFonts w:cs="Arial"/>
          <w:color w:val="000000"/>
          <w:sz w:val="16"/>
          <w:szCs w:val="16"/>
        </w:rPr>
      </w:pPr>
    </w:p>
    <w:p w14:paraId="5E7FE43A" w14:textId="77777777" w:rsidR="007141E1" w:rsidRDefault="007141E1" w:rsidP="007141E1">
      <w:pPr>
        <w:rPr>
          <w:rFonts w:cs="Arial"/>
        </w:rPr>
      </w:pPr>
      <w:r w:rsidRPr="00582F86">
        <w:rPr>
          <w:rFonts w:cs="Arial"/>
        </w:rPr>
        <w:t xml:space="preserve">De </w:t>
      </w:r>
      <w:r>
        <w:rPr>
          <w:rFonts w:cs="Arial"/>
        </w:rPr>
        <w:t>gemeente</w:t>
      </w:r>
      <w:r w:rsidRPr="00582F86">
        <w:rPr>
          <w:rFonts w:cs="Arial"/>
        </w:rPr>
        <w:t xml:space="preserve"> Den Helder is een middelgrote </w:t>
      </w:r>
      <w:r>
        <w:rPr>
          <w:rFonts w:cs="Arial"/>
        </w:rPr>
        <w:t>gemeente</w:t>
      </w:r>
      <w:r w:rsidRPr="00582F86">
        <w:rPr>
          <w:rFonts w:cs="Arial"/>
        </w:rPr>
        <w:t xml:space="preserve"> in de Kop van Noord-Holland met </w:t>
      </w:r>
      <w:r>
        <w:rPr>
          <w:rFonts w:cs="Arial"/>
        </w:rPr>
        <w:t>ruim 55</w:t>
      </w:r>
      <w:r w:rsidRPr="00582F86">
        <w:rPr>
          <w:rFonts w:cs="Arial"/>
        </w:rPr>
        <w:t>.</w:t>
      </w:r>
      <w:r>
        <w:rPr>
          <w:rFonts w:cs="Arial"/>
        </w:rPr>
        <w:t>0</w:t>
      </w:r>
      <w:r w:rsidRPr="00582F86">
        <w:rPr>
          <w:rFonts w:cs="Arial"/>
        </w:rPr>
        <w:t xml:space="preserve">00 inwoners. </w:t>
      </w:r>
    </w:p>
    <w:p w14:paraId="6B635ACA" w14:textId="77777777" w:rsidR="007141E1" w:rsidRDefault="007141E1" w:rsidP="007141E1">
      <w:pPr>
        <w:rPr>
          <w:rFonts w:cs="Arial"/>
        </w:rPr>
      </w:pPr>
    </w:p>
    <w:p w14:paraId="5D9EE06E" w14:textId="77777777" w:rsidR="007141E1" w:rsidRDefault="007141E1" w:rsidP="007141E1">
      <w:pPr>
        <w:rPr>
          <w:rFonts w:cs="Arial"/>
        </w:rPr>
      </w:pPr>
      <w:r w:rsidRPr="00853907">
        <w:rPr>
          <w:rFonts w:cs="Arial"/>
        </w:rPr>
        <w:t>Voor meer</w:t>
      </w:r>
      <w:r w:rsidRPr="00BE3B09">
        <w:rPr>
          <w:rFonts w:cs="Arial"/>
        </w:rPr>
        <w:t xml:space="preserve"> informatie over de </w:t>
      </w:r>
      <w:r>
        <w:rPr>
          <w:rFonts w:cs="Arial"/>
        </w:rPr>
        <w:t>g</w:t>
      </w:r>
      <w:r w:rsidRPr="00BE3B09">
        <w:rPr>
          <w:rFonts w:cs="Arial"/>
        </w:rPr>
        <w:t>emeente</w:t>
      </w:r>
      <w:r>
        <w:rPr>
          <w:rFonts w:cs="Arial"/>
        </w:rPr>
        <w:t xml:space="preserve"> Den Helder </w:t>
      </w:r>
      <w:r w:rsidRPr="00BE3B09">
        <w:rPr>
          <w:rFonts w:cs="Arial"/>
        </w:rPr>
        <w:t xml:space="preserve">wordt verwezen naar de </w:t>
      </w:r>
      <w:r>
        <w:rPr>
          <w:rFonts w:cs="Arial"/>
        </w:rPr>
        <w:t>website</w:t>
      </w:r>
      <w:r w:rsidRPr="00BE3B09">
        <w:rPr>
          <w:rFonts w:cs="Arial"/>
        </w:rPr>
        <w:t>,</w:t>
      </w:r>
      <w:r>
        <w:rPr>
          <w:rFonts w:cs="Arial"/>
        </w:rPr>
        <w:t xml:space="preserve"> </w:t>
      </w:r>
      <w:hyperlink r:id="rId10" w:history="1">
        <w:r w:rsidRPr="00BE3B09">
          <w:rPr>
            <w:rStyle w:val="Hyperlink"/>
            <w:rFonts w:cs="Arial"/>
          </w:rPr>
          <w:t>www.denhelder.nl</w:t>
        </w:r>
      </w:hyperlink>
      <w:r w:rsidRPr="00BE3B09">
        <w:rPr>
          <w:rFonts w:cs="Arial"/>
        </w:rPr>
        <w:t>.</w:t>
      </w:r>
    </w:p>
    <w:p w14:paraId="3314CF47" w14:textId="77777777" w:rsidR="007141E1" w:rsidRDefault="007141E1" w:rsidP="007141E1">
      <w:pPr>
        <w:rPr>
          <w:rFonts w:cs="Arial"/>
        </w:rPr>
      </w:pPr>
    </w:p>
    <w:p w14:paraId="40609F2D" w14:textId="77777777" w:rsidR="007141E1" w:rsidRPr="00DF4586" w:rsidRDefault="007141E1" w:rsidP="007141E1">
      <w:pPr>
        <w:rPr>
          <w:rFonts w:cs="Arial"/>
        </w:rPr>
      </w:pPr>
    </w:p>
    <w:p w14:paraId="55C746A8" w14:textId="77777777" w:rsidR="007141E1" w:rsidRPr="007141E1" w:rsidRDefault="007141E1" w:rsidP="007141E1">
      <w:pPr>
        <w:pStyle w:val="Kop2"/>
        <w:rPr>
          <w:rFonts w:ascii="Arial" w:hAnsi="Arial" w:cs="Arial"/>
        </w:rPr>
      </w:pPr>
      <w:bookmarkStart w:id="12" w:name="_Toc1986543"/>
      <w:bookmarkStart w:id="13" w:name="_Toc17289477"/>
      <w:bookmarkStart w:id="14" w:name="_Toc107481913"/>
      <w:r w:rsidRPr="007141E1">
        <w:rPr>
          <w:rFonts w:ascii="Arial" w:hAnsi="Arial" w:cs="Arial"/>
        </w:rPr>
        <w:t>1.1</w:t>
      </w:r>
      <w:r w:rsidRPr="007141E1">
        <w:rPr>
          <w:rFonts w:ascii="Arial" w:hAnsi="Arial" w:cs="Arial"/>
        </w:rPr>
        <w:tab/>
        <w:t>Doel van de aanbesteding en opdrachtomschrijving</w:t>
      </w:r>
      <w:bookmarkEnd w:id="12"/>
      <w:bookmarkEnd w:id="13"/>
      <w:bookmarkEnd w:id="14"/>
    </w:p>
    <w:p w14:paraId="58EE758B" w14:textId="77777777" w:rsidR="007141E1" w:rsidRDefault="007141E1" w:rsidP="007141E1">
      <w:pPr>
        <w:rPr>
          <w:rFonts w:cs="Arial"/>
        </w:rPr>
      </w:pPr>
    </w:p>
    <w:p w14:paraId="5A952663" w14:textId="62367519" w:rsidR="008F62EC" w:rsidRDefault="008F62EC" w:rsidP="008F62EC">
      <w:pPr>
        <w:rPr>
          <w:rFonts w:cs="Arial"/>
        </w:rPr>
      </w:pPr>
      <w:bookmarkStart w:id="15" w:name="_Toc289269188"/>
      <w:bookmarkStart w:id="16" w:name="_Toc312330970"/>
      <w:bookmarkStart w:id="17" w:name="_Toc312332681"/>
      <w:bookmarkStart w:id="18" w:name="_Toc198981047"/>
      <w:r>
        <w:rPr>
          <w:rFonts w:cs="Arial"/>
        </w:rPr>
        <w:t>De g</w:t>
      </w:r>
      <w:r w:rsidRPr="007C0B05">
        <w:rPr>
          <w:rFonts w:cs="Arial"/>
        </w:rPr>
        <w:t>emeente Den Helder</w:t>
      </w:r>
      <w:r>
        <w:rPr>
          <w:rFonts w:cs="Arial"/>
        </w:rPr>
        <w:t xml:space="preserve"> is</w:t>
      </w:r>
      <w:r w:rsidRPr="00575581">
        <w:rPr>
          <w:rFonts w:cs="Arial"/>
        </w:rPr>
        <w:t xml:space="preserve"> van plan </w:t>
      </w:r>
      <w:r>
        <w:rPr>
          <w:rFonts w:cs="Arial"/>
        </w:rPr>
        <w:t xml:space="preserve">om </w:t>
      </w:r>
      <w:r w:rsidRPr="00575581">
        <w:rPr>
          <w:rFonts w:cs="Arial"/>
        </w:rPr>
        <w:t xml:space="preserve">met </w:t>
      </w:r>
      <w:r w:rsidR="00D7236C">
        <w:rPr>
          <w:rFonts w:cs="Arial"/>
        </w:rPr>
        <w:t>één</w:t>
      </w:r>
      <w:r w:rsidRPr="00575581">
        <w:rPr>
          <w:rFonts w:cs="Arial"/>
        </w:rPr>
        <w:t xml:space="preserve"> </w:t>
      </w:r>
      <w:r w:rsidRPr="00D7236C">
        <w:rPr>
          <w:rFonts w:cs="Arial"/>
        </w:rPr>
        <w:t>opdrachtnemer</w:t>
      </w:r>
      <w:r w:rsidR="00D7236C" w:rsidRPr="00D7236C">
        <w:rPr>
          <w:rFonts w:cs="Arial"/>
        </w:rPr>
        <w:t xml:space="preserve"> een raam</w:t>
      </w:r>
      <w:r w:rsidRPr="00D7236C">
        <w:rPr>
          <w:rFonts w:cs="Arial"/>
        </w:rPr>
        <w:t>overeenkomst</w:t>
      </w:r>
      <w:r>
        <w:rPr>
          <w:rFonts w:cs="Arial"/>
        </w:rPr>
        <w:t xml:space="preserve"> </w:t>
      </w:r>
      <w:r w:rsidRPr="00575581">
        <w:rPr>
          <w:rFonts w:cs="Arial"/>
        </w:rPr>
        <w:t xml:space="preserve">aan te gaan voor </w:t>
      </w:r>
      <w:r>
        <w:rPr>
          <w:rFonts w:cs="Arial"/>
        </w:rPr>
        <w:t>het</w:t>
      </w:r>
      <w:r w:rsidR="00D7236C">
        <w:rPr>
          <w:rFonts w:cs="Arial"/>
        </w:rPr>
        <w:t xml:space="preserve"> rooien van stobben en planten van bomen.</w:t>
      </w:r>
      <w:r>
        <w:rPr>
          <w:rFonts w:cs="Arial"/>
        </w:rPr>
        <w:t xml:space="preserve"> </w:t>
      </w:r>
    </w:p>
    <w:p w14:paraId="5E373AE3" w14:textId="7E759FDE" w:rsidR="00D7236C" w:rsidRDefault="00D7236C" w:rsidP="008F62EC">
      <w:pPr>
        <w:rPr>
          <w:rFonts w:cs="Arial"/>
        </w:rPr>
      </w:pPr>
    </w:p>
    <w:p w14:paraId="053132CD" w14:textId="77777777" w:rsidR="00D7236C" w:rsidRPr="00874393" w:rsidRDefault="00D7236C" w:rsidP="00D7236C">
      <w:pPr>
        <w:autoSpaceDE w:val="0"/>
        <w:autoSpaceDN w:val="0"/>
        <w:adjustRightInd w:val="0"/>
        <w:rPr>
          <w:rFonts w:cs="Arial"/>
        </w:rPr>
      </w:pPr>
      <w:r w:rsidRPr="00874393">
        <w:rPr>
          <w:rFonts w:cs="Arial"/>
        </w:rPr>
        <w:t>Het werk bestaat in hoofdzaak uit:</w:t>
      </w:r>
    </w:p>
    <w:p w14:paraId="4B76A04A" w14:textId="77777777" w:rsidR="00D7236C" w:rsidRPr="00874393" w:rsidRDefault="00D7236C" w:rsidP="00D7236C">
      <w:pPr>
        <w:autoSpaceDE w:val="0"/>
        <w:autoSpaceDN w:val="0"/>
        <w:adjustRightInd w:val="0"/>
        <w:rPr>
          <w:rFonts w:cs="Arial"/>
        </w:rPr>
      </w:pPr>
      <w:r w:rsidRPr="00874393">
        <w:rPr>
          <w:rFonts w:cs="Arial"/>
        </w:rPr>
        <w:t>* Rooien stobben;</w:t>
      </w:r>
    </w:p>
    <w:p w14:paraId="20F0169A" w14:textId="77777777" w:rsidR="00D7236C" w:rsidRPr="00874393" w:rsidRDefault="00D7236C" w:rsidP="00D7236C">
      <w:pPr>
        <w:autoSpaceDE w:val="0"/>
        <w:autoSpaceDN w:val="0"/>
        <w:adjustRightInd w:val="0"/>
        <w:rPr>
          <w:rFonts w:cs="Arial"/>
        </w:rPr>
      </w:pPr>
      <w:r w:rsidRPr="00874393">
        <w:rPr>
          <w:rFonts w:cs="Arial"/>
        </w:rPr>
        <w:t>* Aanbrengen groeiplaatsen</w:t>
      </w:r>
    </w:p>
    <w:p w14:paraId="359FD2C2" w14:textId="77777777" w:rsidR="00D7236C" w:rsidRPr="00874393" w:rsidRDefault="00D7236C" w:rsidP="00D7236C">
      <w:pPr>
        <w:autoSpaceDE w:val="0"/>
        <w:autoSpaceDN w:val="0"/>
        <w:adjustRightInd w:val="0"/>
        <w:rPr>
          <w:rFonts w:cs="Arial"/>
        </w:rPr>
      </w:pPr>
      <w:r w:rsidRPr="00874393">
        <w:rPr>
          <w:rFonts w:cs="Arial"/>
        </w:rPr>
        <w:t>* Planten van bomen</w:t>
      </w:r>
    </w:p>
    <w:p w14:paraId="78FCC21F" w14:textId="77777777" w:rsidR="00D7236C" w:rsidRDefault="00D7236C" w:rsidP="00D7236C">
      <w:pPr>
        <w:autoSpaceDE w:val="0"/>
        <w:autoSpaceDN w:val="0"/>
        <w:adjustRightInd w:val="0"/>
        <w:rPr>
          <w:rFonts w:cs="Arial"/>
        </w:rPr>
      </w:pPr>
    </w:p>
    <w:p w14:paraId="13B00518" w14:textId="44961C45" w:rsidR="00D7236C" w:rsidRDefault="00D7236C" w:rsidP="00D7236C">
      <w:r w:rsidRPr="0087305B">
        <w:t>Het uit te voeren werk is gelegen in de gemeente Den Helde</w:t>
      </w:r>
      <w:r w:rsidR="00030966">
        <w:t>r en betreft de gehele gemeente.</w:t>
      </w:r>
    </w:p>
    <w:p w14:paraId="62C01780" w14:textId="77777777" w:rsidR="00D7236C" w:rsidRPr="004058DF" w:rsidRDefault="00D7236C" w:rsidP="00D7236C">
      <w:pPr>
        <w:autoSpaceDE w:val="0"/>
        <w:autoSpaceDN w:val="0"/>
        <w:adjustRightInd w:val="0"/>
        <w:rPr>
          <w:rFonts w:cs="Arial"/>
        </w:rPr>
      </w:pPr>
    </w:p>
    <w:p w14:paraId="0183071B" w14:textId="1102139F" w:rsidR="00D7236C" w:rsidRDefault="00D7236C" w:rsidP="00D7236C">
      <w:pPr>
        <w:autoSpaceDE w:val="0"/>
        <w:autoSpaceDN w:val="0"/>
        <w:adjustRightInd w:val="0"/>
        <w:rPr>
          <w:rFonts w:cs="Arial"/>
        </w:rPr>
      </w:pPr>
      <w:r w:rsidRPr="004058DF">
        <w:rPr>
          <w:rFonts w:cs="Arial"/>
        </w:rPr>
        <w:t>Ten aanzien van exacte beschrijvingen en hoeveelheden e.d. verwijzen wij naar</w:t>
      </w:r>
      <w:r>
        <w:rPr>
          <w:rFonts w:cs="Arial"/>
        </w:rPr>
        <w:t xml:space="preserve"> paragraaf 2.2 van </w:t>
      </w:r>
      <w:r w:rsidRPr="004058DF">
        <w:rPr>
          <w:rFonts w:cs="Arial"/>
        </w:rPr>
        <w:t xml:space="preserve">het bestek. </w:t>
      </w:r>
      <w:r>
        <w:rPr>
          <w:rFonts w:cs="Arial"/>
        </w:rPr>
        <w:t>De genoemde hoeveelheden zijn schattingen en de gemeente is niet gebonden deze hoeveelheden af te nemen. Aan deze hoeveelheden kunnen geen rechten ontleend worden.</w:t>
      </w:r>
    </w:p>
    <w:p w14:paraId="49BE025C" w14:textId="77777777" w:rsidR="00DF63F2" w:rsidRPr="00DF63F2" w:rsidRDefault="00DF63F2" w:rsidP="00DF63F2">
      <w:pPr>
        <w:rPr>
          <w:rFonts w:cs="Arial"/>
        </w:rPr>
      </w:pPr>
    </w:p>
    <w:p w14:paraId="439F8DC8" w14:textId="77777777" w:rsidR="007141E1" w:rsidRPr="009867F7" w:rsidRDefault="007141E1" w:rsidP="007141E1"/>
    <w:p w14:paraId="5B0F0413" w14:textId="77777777" w:rsidR="007141E1" w:rsidRPr="007141E1" w:rsidRDefault="007141E1" w:rsidP="007141E1">
      <w:pPr>
        <w:pStyle w:val="Kop2"/>
        <w:rPr>
          <w:rFonts w:ascii="Arial" w:hAnsi="Arial" w:cs="Arial"/>
        </w:rPr>
      </w:pPr>
      <w:bookmarkStart w:id="19" w:name="_Toc1986544"/>
      <w:bookmarkStart w:id="20" w:name="_Toc17289478"/>
      <w:bookmarkStart w:id="21" w:name="_Toc107481914"/>
      <w:r w:rsidRPr="007141E1">
        <w:rPr>
          <w:rFonts w:ascii="Arial" w:hAnsi="Arial" w:cs="Arial"/>
        </w:rPr>
        <w:t>1.2</w:t>
      </w:r>
      <w:r w:rsidRPr="007141E1">
        <w:rPr>
          <w:rFonts w:ascii="Arial" w:hAnsi="Arial" w:cs="Arial"/>
        </w:rPr>
        <w:tab/>
        <w:t>Looptijd van de overeenkomst</w:t>
      </w:r>
      <w:bookmarkEnd w:id="15"/>
      <w:bookmarkEnd w:id="16"/>
      <w:bookmarkEnd w:id="17"/>
      <w:bookmarkEnd w:id="19"/>
      <w:bookmarkEnd w:id="20"/>
      <w:bookmarkEnd w:id="21"/>
    </w:p>
    <w:p w14:paraId="6A1C459C" w14:textId="77777777" w:rsidR="007141E1" w:rsidRDefault="007141E1" w:rsidP="007141E1">
      <w:pPr>
        <w:rPr>
          <w:rFonts w:cs="Arial"/>
        </w:rPr>
      </w:pPr>
    </w:p>
    <w:p w14:paraId="59A76369" w14:textId="1F4315B4" w:rsidR="007141E1" w:rsidRPr="00D7236C" w:rsidRDefault="00D7236C" w:rsidP="007141E1">
      <w:pPr>
        <w:rPr>
          <w:rFonts w:cs="Arial"/>
        </w:rPr>
      </w:pPr>
      <w:r w:rsidRPr="00D7236C">
        <w:rPr>
          <w:rFonts w:cs="Arial"/>
        </w:rPr>
        <w:t>De raam</w:t>
      </w:r>
      <w:r w:rsidR="007141E1" w:rsidRPr="00D7236C">
        <w:rPr>
          <w:rFonts w:cs="Arial"/>
        </w:rPr>
        <w:t xml:space="preserve">overeenkomst  heeft een looptijd van </w:t>
      </w:r>
      <w:r w:rsidRPr="00D7236C">
        <w:rPr>
          <w:rFonts w:cs="Arial"/>
        </w:rPr>
        <w:t>twee</w:t>
      </w:r>
      <w:r w:rsidR="007141E1" w:rsidRPr="00D7236C">
        <w:rPr>
          <w:rFonts w:cs="Arial"/>
        </w:rPr>
        <w:t xml:space="preserve"> jaar welke eenzijdig door de geme</w:t>
      </w:r>
      <w:r w:rsidRPr="00D7236C">
        <w:rPr>
          <w:rFonts w:cs="Arial"/>
        </w:rPr>
        <w:t>ente Den Helder maximaal twee</w:t>
      </w:r>
      <w:r w:rsidR="007141E1" w:rsidRPr="00D7236C">
        <w:rPr>
          <w:rFonts w:cs="Arial"/>
        </w:rPr>
        <w:t xml:space="preserve"> maal met </w:t>
      </w:r>
      <w:r w:rsidRPr="00D7236C">
        <w:rPr>
          <w:rFonts w:cs="Arial"/>
        </w:rPr>
        <w:t xml:space="preserve"> één</w:t>
      </w:r>
      <w:r w:rsidR="007141E1" w:rsidRPr="00D7236C">
        <w:rPr>
          <w:rFonts w:cs="Arial"/>
        </w:rPr>
        <w:t xml:space="preserve"> optiejaar kan worden verlengd. De ingangsdatum van de overeenkomst is</w:t>
      </w:r>
      <w:r w:rsidRPr="00D7236C">
        <w:rPr>
          <w:rFonts w:cs="Arial"/>
        </w:rPr>
        <w:t xml:space="preserve"> 1 </w:t>
      </w:r>
      <w:r w:rsidR="00C334D6">
        <w:rPr>
          <w:rFonts w:cs="Arial"/>
          <w:color w:val="FF0000"/>
        </w:rPr>
        <w:t>november</w:t>
      </w:r>
      <w:r w:rsidRPr="00C334D6">
        <w:rPr>
          <w:rFonts w:cs="Arial"/>
          <w:color w:val="FF0000"/>
        </w:rPr>
        <w:t xml:space="preserve"> </w:t>
      </w:r>
      <w:r w:rsidRPr="00D7236C">
        <w:rPr>
          <w:rFonts w:cs="Arial"/>
        </w:rPr>
        <w:t>2022</w:t>
      </w:r>
      <w:r w:rsidR="00422A79" w:rsidRPr="00D7236C">
        <w:rPr>
          <w:rFonts w:cs="Arial"/>
        </w:rPr>
        <w:t>.</w:t>
      </w:r>
    </w:p>
    <w:p w14:paraId="059DA903" w14:textId="77777777" w:rsidR="007141E1" w:rsidRPr="00D7236C" w:rsidRDefault="007141E1" w:rsidP="007141E1">
      <w:pPr>
        <w:rPr>
          <w:rFonts w:cs="Arial"/>
        </w:rPr>
      </w:pPr>
    </w:p>
    <w:p w14:paraId="0C6980DB" w14:textId="5F904598" w:rsidR="007141E1" w:rsidRPr="00D7236C" w:rsidRDefault="007141E1" w:rsidP="007141E1">
      <w:pPr>
        <w:rPr>
          <w:rFonts w:cs="Arial"/>
        </w:rPr>
      </w:pPr>
      <w:r w:rsidRPr="00D7236C">
        <w:rPr>
          <w:rFonts w:cs="Arial"/>
        </w:rPr>
        <w:t xml:space="preserve">Uiterlijk </w:t>
      </w:r>
      <w:r w:rsidR="00D7236C" w:rsidRPr="00D7236C">
        <w:rPr>
          <w:rFonts w:cs="Arial"/>
        </w:rPr>
        <w:t>vier</w:t>
      </w:r>
      <w:r w:rsidRPr="00D7236C">
        <w:rPr>
          <w:rFonts w:cs="Arial"/>
        </w:rPr>
        <w:t xml:space="preserve"> maanden voor het verstrijken van de looptijd van de overeenkomst zal de gemeente Den Helder schriftelijk bekend maken of er gebruik wordt gemaakt van het (volgende) optiejaar. Indien de gemeente geen gebruik maakt van het optiejaar eindigt de overeenkomst van rechtswege zonder dat hiervoor opzegging vereist is. </w:t>
      </w:r>
    </w:p>
    <w:p w14:paraId="4680FDD7" w14:textId="77777777" w:rsidR="007141E1" w:rsidRPr="00D7236C" w:rsidRDefault="007141E1" w:rsidP="007141E1">
      <w:pPr>
        <w:rPr>
          <w:rFonts w:cs="Arial"/>
        </w:rPr>
      </w:pPr>
    </w:p>
    <w:p w14:paraId="5D97085B" w14:textId="77777777" w:rsidR="007141E1" w:rsidRPr="00D7236C" w:rsidRDefault="007141E1" w:rsidP="007141E1">
      <w:pPr>
        <w:rPr>
          <w:rFonts w:cs="Arial"/>
        </w:rPr>
      </w:pPr>
      <w:r w:rsidRPr="00D7236C">
        <w:rPr>
          <w:rFonts w:cs="Arial"/>
        </w:rPr>
        <w:t>De gemeente Den Helder zal aan het einde van de overeenkomst de overeenkomst niet verlengen. De overeenkomst is aan het einde van de looptijd automatisch en van rechtswege beëindigd.</w:t>
      </w:r>
    </w:p>
    <w:p w14:paraId="06287071" w14:textId="77777777" w:rsidR="007141E1" w:rsidRPr="00D7236C" w:rsidRDefault="007141E1" w:rsidP="007141E1">
      <w:pPr>
        <w:autoSpaceDE w:val="0"/>
        <w:autoSpaceDN w:val="0"/>
        <w:adjustRightInd w:val="0"/>
        <w:rPr>
          <w:rFonts w:cs="Arial"/>
        </w:rPr>
      </w:pPr>
    </w:p>
    <w:p w14:paraId="586E494F" w14:textId="77777777" w:rsidR="007141E1" w:rsidRPr="00D7236C" w:rsidRDefault="007141E1" w:rsidP="007141E1">
      <w:pPr>
        <w:autoSpaceDE w:val="0"/>
        <w:autoSpaceDN w:val="0"/>
        <w:adjustRightInd w:val="0"/>
        <w:rPr>
          <w:rFonts w:cs="Arial"/>
        </w:rPr>
      </w:pPr>
    </w:p>
    <w:p w14:paraId="19FF46A0" w14:textId="77777777" w:rsidR="007141E1" w:rsidRPr="00D7236C" w:rsidRDefault="007141E1" w:rsidP="007141E1">
      <w:pPr>
        <w:pStyle w:val="Kop2"/>
        <w:rPr>
          <w:rFonts w:ascii="Arial" w:hAnsi="Arial" w:cs="Arial"/>
        </w:rPr>
      </w:pPr>
      <w:bookmarkStart w:id="22" w:name="_Toc1986545"/>
      <w:bookmarkStart w:id="23" w:name="_Toc17289479"/>
      <w:bookmarkStart w:id="24" w:name="_Toc107481915"/>
      <w:r w:rsidRPr="00D7236C">
        <w:rPr>
          <w:rFonts w:ascii="Arial" w:hAnsi="Arial" w:cs="Arial"/>
        </w:rPr>
        <w:t>1.3</w:t>
      </w:r>
      <w:r w:rsidRPr="00D7236C">
        <w:rPr>
          <w:rFonts w:ascii="Arial" w:hAnsi="Arial" w:cs="Arial"/>
        </w:rPr>
        <w:tab/>
        <w:t>Communicatie</w:t>
      </w:r>
      <w:bookmarkEnd w:id="22"/>
      <w:bookmarkEnd w:id="23"/>
      <w:bookmarkEnd w:id="24"/>
    </w:p>
    <w:p w14:paraId="71452351" w14:textId="77777777" w:rsidR="007141E1" w:rsidRPr="00D7236C" w:rsidRDefault="007141E1" w:rsidP="007141E1">
      <w:pPr>
        <w:rPr>
          <w:rFonts w:cs="Arial"/>
        </w:rPr>
      </w:pPr>
    </w:p>
    <w:p w14:paraId="0468C74D" w14:textId="77777777" w:rsidR="007141E1" w:rsidRPr="00D7236C" w:rsidRDefault="007141E1" w:rsidP="007141E1">
      <w:pPr>
        <w:rPr>
          <w:rFonts w:cs="Arial"/>
        </w:rPr>
      </w:pPr>
      <w:r w:rsidRPr="00D7236C">
        <w:rPr>
          <w:rFonts w:cs="Arial"/>
        </w:rPr>
        <w:t>Vanuit uw organisatie moet</w:t>
      </w:r>
      <w:r w:rsidRPr="00D7236C">
        <w:rPr>
          <w:rFonts w:cs="Arial"/>
          <w:color w:val="0000FF"/>
        </w:rPr>
        <w:t xml:space="preserve"> </w:t>
      </w:r>
      <w:r w:rsidRPr="00D7236C">
        <w:rPr>
          <w:rFonts w:cs="Arial"/>
        </w:rPr>
        <w:t xml:space="preserve">het contact via één contactpersoon of zijn of haar plaatsvervanger verlopen. Beiden moeten volledige beslissingsbevoegdheid hebben en gemachtigd zijn namens de inschrijver op te kunnen treden. </w:t>
      </w:r>
    </w:p>
    <w:p w14:paraId="42B2859A" w14:textId="77777777" w:rsidR="007141E1" w:rsidRPr="00D7236C" w:rsidRDefault="007141E1" w:rsidP="007141E1">
      <w:pPr>
        <w:rPr>
          <w:rFonts w:cs="Arial"/>
        </w:rPr>
      </w:pPr>
    </w:p>
    <w:p w14:paraId="55BC3A5D" w14:textId="77777777" w:rsidR="007141E1" w:rsidRPr="00D7236C" w:rsidRDefault="007141E1" w:rsidP="007141E1">
      <w:pPr>
        <w:rPr>
          <w:rFonts w:cs="Arial"/>
        </w:rPr>
      </w:pPr>
      <w:r w:rsidRPr="00D7236C">
        <w:rPr>
          <w:rFonts w:cs="Arial"/>
        </w:rPr>
        <w:t>De communicatie tijdens het aanbestedingstraject vindt alleen via TenderNed (</w:t>
      </w:r>
      <w:hyperlink r:id="rId11" w:history="1">
        <w:r w:rsidRPr="00D7236C">
          <w:rPr>
            <w:rStyle w:val="Hyperlink"/>
            <w:rFonts w:cs="Arial"/>
          </w:rPr>
          <w:t>www.tenderned.nl</w:t>
        </w:r>
      </w:hyperlink>
      <w:r w:rsidRPr="00D7236C">
        <w:rPr>
          <w:rFonts w:cs="Arial"/>
        </w:rPr>
        <w:t>) plaats via de centrale contactpersoon:</w:t>
      </w:r>
    </w:p>
    <w:p w14:paraId="3117DE53" w14:textId="3CC0C46E" w:rsidR="007141E1" w:rsidRPr="00D7236C" w:rsidRDefault="00D7236C" w:rsidP="007141E1">
      <w:pPr>
        <w:rPr>
          <w:rFonts w:cs="Arial"/>
        </w:rPr>
      </w:pPr>
      <w:r w:rsidRPr="00D7236C">
        <w:rPr>
          <w:rFonts w:cs="Arial"/>
        </w:rPr>
        <w:t>Team Openbare Ruimte</w:t>
      </w:r>
    </w:p>
    <w:p w14:paraId="7BB8D623" w14:textId="7125BFD4" w:rsidR="007141E1" w:rsidRPr="00D7236C" w:rsidRDefault="00D7236C" w:rsidP="007141E1">
      <w:pPr>
        <w:rPr>
          <w:rFonts w:cs="Arial"/>
        </w:rPr>
      </w:pPr>
      <w:r w:rsidRPr="00D7236C">
        <w:rPr>
          <w:rFonts w:cs="Arial"/>
        </w:rPr>
        <w:t>T.a.v. mw. M. Holthuijsen</w:t>
      </w:r>
    </w:p>
    <w:p w14:paraId="7CFC018F" w14:textId="77777777" w:rsidR="007141E1" w:rsidRPr="00402623" w:rsidRDefault="007141E1" w:rsidP="007141E1">
      <w:pPr>
        <w:rPr>
          <w:rFonts w:cs="Arial"/>
        </w:rPr>
      </w:pPr>
    </w:p>
    <w:p w14:paraId="2B51B3D1" w14:textId="77777777" w:rsidR="00422A79" w:rsidRDefault="007141E1" w:rsidP="00422A79">
      <w:pPr>
        <w:rPr>
          <w:rFonts w:cs="Arial"/>
        </w:rPr>
      </w:pPr>
      <w:r w:rsidRPr="00B800AE">
        <w:rPr>
          <w:rFonts w:cs="Arial"/>
        </w:rPr>
        <w:t>Het is niet toegestaan andere functionarissen over deze aanbesteding direct of indirect te benaderen</w:t>
      </w:r>
      <w:r>
        <w:rPr>
          <w:rFonts w:cs="Arial"/>
        </w:rPr>
        <w:t xml:space="preserve"> </w:t>
      </w:r>
    </w:p>
    <w:p w14:paraId="72A49D7A" w14:textId="77E0A625" w:rsidR="00E80DEB" w:rsidRDefault="007141E1" w:rsidP="00422A79">
      <w:pPr>
        <w:rPr>
          <w:rFonts w:cs="Arial"/>
        </w:rPr>
      </w:pPr>
      <w:r>
        <w:rPr>
          <w:rFonts w:cs="Arial"/>
        </w:rPr>
        <w:t>op straffe van uitsluiting van deelname aan de aanbesteding.</w:t>
      </w:r>
      <w:bookmarkStart w:id="25" w:name="_Toc1986546"/>
      <w:bookmarkEnd w:id="18"/>
    </w:p>
    <w:p w14:paraId="0052CF4F" w14:textId="7FC104FC" w:rsidR="00D7236C" w:rsidRDefault="00D7236C" w:rsidP="00422A79">
      <w:pPr>
        <w:rPr>
          <w:rFonts w:cs="Arial"/>
        </w:rPr>
      </w:pPr>
    </w:p>
    <w:p w14:paraId="2AE93175" w14:textId="77777777" w:rsidR="00D7236C" w:rsidRDefault="00D7236C" w:rsidP="00422A79">
      <w:pPr>
        <w:rPr>
          <w:rFonts w:cs="Arial"/>
        </w:rPr>
      </w:pPr>
    </w:p>
    <w:p w14:paraId="4A0C8AEB" w14:textId="77777777" w:rsidR="007619CD" w:rsidRDefault="007619CD">
      <w:pPr>
        <w:rPr>
          <w:rFonts w:eastAsiaTheme="majorEastAsia" w:cs="Arial"/>
          <w:color w:val="365F91" w:themeColor="accent1" w:themeShade="BF"/>
          <w:sz w:val="26"/>
          <w:szCs w:val="26"/>
        </w:rPr>
      </w:pPr>
      <w:bookmarkStart w:id="26" w:name="_Toc71710261"/>
      <w:bookmarkStart w:id="27" w:name="_Toc107481916"/>
      <w:r>
        <w:rPr>
          <w:rFonts w:cs="Arial"/>
        </w:rPr>
        <w:br w:type="page"/>
      </w:r>
    </w:p>
    <w:p w14:paraId="3FC29D33" w14:textId="456B8CFC" w:rsidR="00D7236C" w:rsidRPr="00A21ABC" w:rsidRDefault="00D7236C" w:rsidP="00D7236C">
      <w:pPr>
        <w:pStyle w:val="Kop2"/>
        <w:rPr>
          <w:rFonts w:ascii="Arial" w:hAnsi="Arial" w:cs="Arial"/>
        </w:rPr>
      </w:pPr>
      <w:r w:rsidRPr="00A21ABC">
        <w:rPr>
          <w:rFonts w:ascii="Arial" w:hAnsi="Arial" w:cs="Arial"/>
        </w:rPr>
        <w:lastRenderedPageBreak/>
        <w:t>1.</w:t>
      </w:r>
      <w:r>
        <w:rPr>
          <w:rFonts w:ascii="Arial" w:hAnsi="Arial" w:cs="Arial"/>
        </w:rPr>
        <w:t>4</w:t>
      </w:r>
      <w:r w:rsidRPr="00A21ABC">
        <w:rPr>
          <w:rFonts w:ascii="Arial" w:hAnsi="Arial" w:cs="Arial"/>
        </w:rPr>
        <w:tab/>
        <w:t>Directie</w:t>
      </w:r>
      <w:bookmarkEnd w:id="26"/>
      <w:bookmarkEnd w:id="27"/>
    </w:p>
    <w:p w14:paraId="28157E01" w14:textId="77777777" w:rsidR="00D7236C" w:rsidRDefault="00D7236C" w:rsidP="00D7236C"/>
    <w:p w14:paraId="5B8FA2FC" w14:textId="77777777" w:rsidR="00D7236C" w:rsidRPr="0067320E" w:rsidRDefault="00D7236C" w:rsidP="00D7236C">
      <w:r w:rsidRPr="004E0DB2">
        <w:rPr>
          <w:rFonts w:cs="Arial"/>
        </w:rPr>
        <w:t xml:space="preserve">Voor de uitvoering van </w:t>
      </w:r>
      <w:r>
        <w:rPr>
          <w:rFonts w:cs="Arial"/>
        </w:rPr>
        <w:t>het werk</w:t>
      </w:r>
      <w:r w:rsidRPr="004E0DB2">
        <w:rPr>
          <w:rFonts w:cs="Arial"/>
        </w:rPr>
        <w:t xml:space="preserve"> zal de opdrachtgever aan de aannemer schriftelijk meedelen wie als directie, zoals bedoeld in paragraaf 3 lid 1 UAV 2012, zal optreden. </w:t>
      </w:r>
      <w:r>
        <w:rPr>
          <w:rFonts w:cs="Arial"/>
        </w:rPr>
        <w:t xml:space="preserve"> </w:t>
      </w:r>
    </w:p>
    <w:p w14:paraId="1D8DD885" w14:textId="77777777" w:rsidR="00D7236C" w:rsidRDefault="00D7236C" w:rsidP="00422A79">
      <w:pPr>
        <w:rPr>
          <w:rFonts w:cs="Arial"/>
        </w:rPr>
      </w:pPr>
    </w:p>
    <w:p w14:paraId="36919767" w14:textId="0120F124" w:rsidR="00422A79" w:rsidRDefault="00422A79" w:rsidP="00422A79">
      <w:pPr>
        <w:rPr>
          <w:rFonts w:cs="Arial"/>
        </w:rPr>
      </w:pPr>
    </w:p>
    <w:p w14:paraId="658CD854" w14:textId="5DE8F3ED" w:rsidR="00E80DEB" w:rsidRPr="00E80DEB" w:rsidRDefault="00D7236C" w:rsidP="00E80DEB">
      <w:pPr>
        <w:pStyle w:val="Kop2"/>
        <w:rPr>
          <w:rFonts w:ascii="Arial" w:hAnsi="Arial" w:cs="Arial"/>
        </w:rPr>
      </w:pPr>
      <w:bookmarkStart w:id="28" w:name="_Toc17289480"/>
      <w:bookmarkStart w:id="29" w:name="_Toc107481917"/>
      <w:r>
        <w:rPr>
          <w:rFonts w:ascii="Arial" w:hAnsi="Arial" w:cs="Arial"/>
        </w:rPr>
        <w:t>1.5</w:t>
      </w:r>
      <w:r w:rsidR="00E80DEB" w:rsidRPr="00E80DEB">
        <w:rPr>
          <w:rFonts w:ascii="Arial" w:hAnsi="Arial" w:cs="Arial"/>
        </w:rPr>
        <w:tab/>
        <w:t>Tegenstrijdigheden, onvolkomenheden en klachten</w:t>
      </w:r>
      <w:bookmarkEnd w:id="25"/>
      <w:bookmarkEnd w:id="28"/>
      <w:bookmarkEnd w:id="29"/>
    </w:p>
    <w:p w14:paraId="675402E1" w14:textId="77777777" w:rsidR="00E80DEB" w:rsidRPr="00513FDA" w:rsidRDefault="00E80DEB" w:rsidP="00E80DEB">
      <w:pPr>
        <w:rPr>
          <w:rFonts w:cs="Arial"/>
        </w:rPr>
      </w:pPr>
    </w:p>
    <w:p w14:paraId="1CFF4EF4" w14:textId="3F1489EC" w:rsidR="00E80DEB" w:rsidRPr="00513FDA" w:rsidRDefault="00E80DEB" w:rsidP="00E80DEB">
      <w:pPr>
        <w:rPr>
          <w:rFonts w:cs="Arial"/>
        </w:rPr>
      </w:pPr>
      <w:r w:rsidRPr="00513FDA">
        <w:rPr>
          <w:rFonts w:cs="Arial"/>
        </w:rPr>
        <w:t>De aanbestedingsdocumenten</w:t>
      </w:r>
      <w:r>
        <w:rPr>
          <w:rFonts w:cs="Arial"/>
        </w:rPr>
        <w:t xml:space="preserve"> </w:t>
      </w:r>
      <w:r w:rsidRPr="00513FDA">
        <w:rPr>
          <w:rFonts w:cs="Arial"/>
        </w:rPr>
        <w:t xml:space="preserve">zijn met de grootste mogelijke zorg opgesteld. Door een </w:t>
      </w:r>
      <w:r>
        <w:rPr>
          <w:rFonts w:cs="Arial"/>
        </w:rPr>
        <w:t>inschrijving</w:t>
      </w:r>
      <w:r w:rsidRPr="00513FDA">
        <w:rPr>
          <w:rFonts w:cs="Arial"/>
        </w:rPr>
        <w:t xml:space="preserve"> in te dienen verklaren inschrijvers zich akkoord met de opzet en inhoud van de aanbestedingsprocedure zoals in deze </w:t>
      </w:r>
      <w:r>
        <w:rPr>
          <w:rFonts w:cs="Arial"/>
        </w:rPr>
        <w:t xml:space="preserve">inschrijving aanvraag </w:t>
      </w:r>
      <w:r w:rsidRPr="00513FDA">
        <w:rPr>
          <w:rFonts w:cs="Arial"/>
        </w:rPr>
        <w:t>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w:t>
      </w:r>
      <w:r>
        <w:rPr>
          <w:rFonts w:cs="Arial"/>
        </w:rPr>
        <w:t xml:space="preserve"> </w:t>
      </w:r>
      <w:r w:rsidRPr="00513FDA">
        <w:rPr>
          <w:rFonts w:cs="Arial"/>
        </w:rPr>
        <w:t>/</w:t>
      </w:r>
      <w:r>
        <w:rPr>
          <w:rFonts w:cs="Arial"/>
        </w:rPr>
        <w:t xml:space="preserve"> </w:t>
      </w:r>
      <w:r w:rsidRPr="00513FDA">
        <w:rPr>
          <w:rFonts w:cs="Arial"/>
        </w:rPr>
        <w:t xml:space="preserve">of onvolkomenheden beoordelen en </w:t>
      </w:r>
      <w:r>
        <w:rPr>
          <w:rFonts w:cs="Arial"/>
        </w:rPr>
        <w:t>aangeven</w:t>
      </w:r>
      <w:r w:rsidRPr="00513FDA">
        <w:rPr>
          <w:rFonts w:cs="Arial"/>
        </w:rPr>
        <w:t xml:space="preserve"> hoe zij die gevolgen</w:t>
      </w:r>
      <w:r>
        <w:rPr>
          <w:rFonts w:cs="Arial"/>
        </w:rPr>
        <w:t>, indien mogelijk,</w:t>
      </w:r>
      <w:r w:rsidRPr="00513FDA">
        <w:rPr>
          <w:rFonts w:cs="Arial"/>
        </w:rPr>
        <w:t xml:space="preserve"> zal proberen op te heffen. </w:t>
      </w:r>
    </w:p>
    <w:p w14:paraId="0984989F" w14:textId="77777777" w:rsidR="00E80DEB" w:rsidRPr="00513FDA" w:rsidRDefault="00E80DEB" w:rsidP="00E80DEB">
      <w:pPr>
        <w:rPr>
          <w:rFonts w:cs="Arial"/>
        </w:rPr>
      </w:pPr>
    </w:p>
    <w:p w14:paraId="3EDFC528" w14:textId="77777777" w:rsidR="00E80DEB" w:rsidRPr="00513FDA" w:rsidRDefault="00E80DEB" w:rsidP="00E80DEB">
      <w:pPr>
        <w:rPr>
          <w:rFonts w:cs="Arial"/>
        </w:rPr>
      </w:pPr>
      <w:r>
        <w:rPr>
          <w:rFonts w:cs="Arial"/>
        </w:rPr>
        <w:t>Gegadigden en i</w:t>
      </w:r>
      <w:r w:rsidRPr="00513FDA">
        <w:rPr>
          <w:rFonts w:cs="Arial"/>
        </w:rPr>
        <w:t>nschrijvers die de gemeente hierop niet tijdig attenderen kunnen de gemeente op een later moment niet alsnog aanspreken op het feit dat de opzet en / of inhoud van de aanbestedingsprocedure naar hun mening niet juist is. De gemeente is niet aansprakelijk voor eventuele tegenstrijdigheden en</w:t>
      </w:r>
      <w:r>
        <w:rPr>
          <w:rFonts w:cs="Arial"/>
        </w:rPr>
        <w:t xml:space="preserve"> </w:t>
      </w:r>
      <w:r w:rsidRPr="00513FDA">
        <w:rPr>
          <w:rFonts w:cs="Arial"/>
        </w:rPr>
        <w:t>/</w:t>
      </w:r>
      <w:r>
        <w:rPr>
          <w:rFonts w:cs="Arial"/>
        </w:rPr>
        <w:t xml:space="preserve"> </w:t>
      </w:r>
      <w:r w:rsidRPr="00513FDA">
        <w:rPr>
          <w:rFonts w:cs="Arial"/>
        </w:rPr>
        <w:t>of onvolkomenheden.</w:t>
      </w:r>
    </w:p>
    <w:p w14:paraId="33C5A3BF" w14:textId="31B75308" w:rsidR="00E80DEB" w:rsidRDefault="00E80DEB" w:rsidP="007141E1">
      <w:pPr>
        <w:autoSpaceDE w:val="0"/>
        <w:autoSpaceDN w:val="0"/>
        <w:adjustRightInd w:val="0"/>
        <w:rPr>
          <w:rFonts w:cs="Arial"/>
          <w:color w:val="000000"/>
          <w:sz w:val="16"/>
          <w:szCs w:val="16"/>
        </w:rPr>
      </w:pPr>
    </w:p>
    <w:p w14:paraId="25ADE5DD" w14:textId="69D2E071" w:rsidR="00E80DEB" w:rsidRPr="00E80DEB" w:rsidRDefault="00D7236C" w:rsidP="00E80DEB">
      <w:pPr>
        <w:pStyle w:val="Kop3"/>
        <w:rPr>
          <w:rFonts w:ascii="Arial" w:hAnsi="Arial" w:cs="Arial"/>
        </w:rPr>
      </w:pPr>
      <w:bookmarkStart w:id="30" w:name="_Toc17289481"/>
      <w:bookmarkStart w:id="31" w:name="_Toc107481918"/>
      <w:r>
        <w:rPr>
          <w:rFonts w:ascii="Arial" w:hAnsi="Arial" w:cs="Arial"/>
        </w:rPr>
        <w:t>1.5</w:t>
      </w:r>
      <w:r w:rsidR="00E80DEB" w:rsidRPr="00E80DEB">
        <w:rPr>
          <w:rFonts w:ascii="Arial" w:hAnsi="Arial" w:cs="Arial"/>
        </w:rPr>
        <w:t>.1</w:t>
      </w:r>
      <w:r w:rsidR="00E80DEB" w:rsidRPr="00E80DEB">
        <w:rPr>
          <w:rFonts w:ascii="Arial" w:hAnsi="Arial" w:cs="Arial"/>
        </w:rPr>
        <w:tab/>
        <w:t>Klachten</w:t>
      </w:r>
      <w:bookmarkEnd w:id="30"/>
      <w:bookmarkEnd w:id="31"/>
    </w:p>
    <w:p w14:paraId="1B580310" w14:textId="77777777" w:rsidR="00E80DEB" w:rsidRDefault="00E80DEB" w:rsidP="00E80DEB">
      <w:pPr>
        <w:rPr>
          <w:rFonts w:cs="Arial"/>
        </w:rPr>
      </w:pPr>
    </w:p>
    <w:p w14:paraId="423A75DB" w14:textId="77777777" w:rsidR="0018066D" w:rsidRDefault="0018066D" w:rsidP="0018066D">
      <w:r>
        <w:t xml:space="preserve">Als u klachten heeft over de aanbestedingsprocedure, dan kan u uw klacht indienen door te klikken op de volgende link: </w:t>
      </w:r>
      <w:hyperlink r:id="rId12" w:history="1">
        <w:r>
          <w:rPr>
            <w:rStyle w:val="Hyperlink"/>
            <w:color w:val="365F91" w:themeColor="accent1" w:themeShade="BF"/>
          </w:rPr>
          <w:t>https://www.denhelder.nl/klachtbijaanbesteding</w:t>
        </w:r>
      </w:hyperlink>
      <w:r>
        <w:t>. Naast het klachtenformulier kan u hier ook de klachtenprocedure inkoop en aanbestedingen inzien.</w:t>
      </w:r>
    </w:p>
    <w:p w14:paraId="60F91D6A" w14:textId="1FA729B9" w:rsidR="00E80DEB" w:rsidRDefault="00E80DEB" w:rsidP="007141E1">
      <w:pPr>
        <w:autoSpaceDE w:val="0"/>
        <w:autoSpaceDN w:val="0"/>
        <w:adjustRightInd w:val="0"/>
        <w:rPr>
          <w:rFonts w:cs="Arial"/>
          <w:color w:val="000000"/>
          <w:sz w:val="16"/>
          <w:szCs w:val="16"/>
        </w:rPr>
      </w:pPr>
    </w:p>
    <w:p w14:paraId="6AF85294" w14:textId="610A9F9B" w:rsidR="00422A79" w:rsidRDefault="00422A79" w:rsidP="007141E1">
      <w:pPr>
        <w:autoSpaceDE w:val="0"/>
        <w:autoSpaceDN w:val="0"/>
        <w:adjustRightInd w:val="0"/>
        <w:rPr>
          <w:rFonts w:cs="Arial"/>
          <w:color w:val="000000"/>
          <w:sz w:val="16"/>
          <w:szCs w:val="16"/>
        </w:rPr>
      </w:pPr>
    </w:p>
    <w:p w14:paraId="026F4718" w14:textId="1A29F840" w:rsidR="00422A79" w:rsidRPr="00422A79" w:rsidRDefault="00D7236C" w:rsidP="00422A79">
      <w:pPr>
        <w:pStyle w:val="Kop2"/>
        <w:rPr>
          <w:rFonts w:ascii="Arial" w:hAnsi="Arial" w:cs="Arial"/>
        </w:rPr>
      </w:pPr>
      <w:bookmarkStart w:id="32" w:name="_Toc1986547"/>
      <w:bookmarkStart w:id="33" w:name="_Toc17289482"/>
      <w:bookmarkStart w:id="34" w:name="_Toc107481919"/>
      <w:r>
        <w:rPr>
          <w:rFonts w:ascii="Arial" w:hAnsi="Arial" w:cs="Arial"/>
        </w:rPr>
        <w:t>1.6</w:t>
      </w:r>
      <w:r w:rsidR="00422A79" w:rsidRPr="00422A79">
        <w:rPr>
          <w:rFonts w:ascii="Arial" w:hAnsi="Arial" w:cs="Arial"/>
        </w:rPr>
        <w:tab/>
        <w:t>Planning en termijnen</w:t>
      </w:r>
      <w:bookmarkEnd w:id="32"/>
      <w:bookmarkEnd w:id="33"/>
      <w:bookmarkEnd w:id="34"/>
    </w:p>
    <w:p w14:paraId="02070524" w14:textId="77777777" w:rsidR="00422A79" w:rsidRPr="00691C58" w:rsidRDefault="00422A79" w:rsidP="00422A79">
      <w:pPr>
        <w:rPr>
          <w:rFonts w:cs="Arial"/>
        </w:rPr>
      </w:pPr>
    </w:p>
    <w:p w14:paraId="4CBDE1B5" w14:textId="77777777" w:rsidR="00DB349E" w:rsidRDefault="00DB349E" w:rsidP="00DB349E">
      <w:pPr>
        <w:rPr>
          <w:rFonts w:cs="Arial"/>
        </w:rPr>
      </w:pPr>
      <w:r>
        <w:rPr>
          <w:rFonts w:cs="Arial"/>
        </w:rPr>
        <w:t>Voor de planning van de aanbesteding en de uitvoering van de overeenkomst wordt verwezen naar de publicatie op TenderNed (</w:t>
      </w:r>
      <w:hyperlink r:id="rId13" w:history="1">
        <w:r>
          <w:rPr>
            <w:rStyle w:val="Hyperlink"/>
            <w:rFonts w:cs="Arial"/>
          </w:rPr>
          <w:t>www.tenderned.nl</w:t>
        </w:r>
      </w:hyperlink>
      <w:r>
        <w:rPr>
          <w:rFonts w:cs="Arial"/>
        </w:rPr>
        <w:t xml:space="preserve">). </w:t>
      </w:r>
    </w:p>
    <w:p w14:paraId="2B88BB8A" w14:textId="77777777" w:rsidR="00DB349E" w:rsidRDefault="00DB349E" w:rsidP="00DB349E">
      <w:pPr>
        <w:rPr>
          <w:rFonts w:cs="Arial"/>
        </w:rPr>
      </w:pPr>
    </w:p>
    <w:p w14:paraId="378F6E5B" w14:textId="77777777" w:rsidR="00DB349E" w:rsidRDefault="00DB349E" w:rsidP="00DB349E">
      <w:pPr>
        <w:rPr>
          <w:rFonts w:ascii="Times New Roman" w:hAnsi="Times New Roman" w:cs="Times New Roman"/>
          <w:sz w:val="24"/>
          <w:szCs w:val="24"/>
          <w:lang w:eastAsia="nl-NL"/>
        </w:rPr>
      </w:pPr>
      <w:r>
        <w:rPr>
          <w:rFonts w:cs="Arial"/>
        </w:rPr>
        <w:t>Het staat de gemeente Den Helder vrij wijzigingen aan te brengen in deze planning, waarbij te allen tijde de wettelijk vastgestelde termijnen gehanteerd zullen worden. U kunt aan de genoemde termijnen geen rechten ontlenen.</w:t>
      </w:r>
      <w:r>
        <w:rPr>
          <w:rFonts w:ascii="Times New Roman" w:hAnsi="Times New Roman" w:cs="Times New Roman"/>
          <w:sz w:val="24"/>
          <w:szCs w:val="24"/>
          <w:lang w:eastAsia="nl-NL"/>
        </w:rPr>
        <w:t xml:space="preserve"> </w:t>
      </w:r>
    </w:p>
    <w:p w14:paraId="6F99D5B9" w14:textId="6DA38699" w:rsidR="00DF63F2" w:rsidRDefault="00DF63F2" w:rsidP="007141E1">
      <w:pPr>
        <w:autoSpaceDE w:val="0"/>
        <w:autoSpaceDN w:val="0"/>
        <w:adjustRightInd w:val="0"/>
        <w:rPr>
          <w:rFonts w:cs="Arial"/>
          <w:color w:val="000000"/>
          <w:sz w:val="16"/>
          <w:szCs w:val="16"/>
        </w:rPr>
      </w:pPr>
    </w:p>
    <w:p w14:paraId="4CA0E609" w14:textId="77777777" w:rsidR="005C2A59" w:rsidRDefault="005C2A59">
      <w:pPr>
        <w:rPr>
          <w:rFonts w:cs="Arial"/>
          <w:color w:val="000000"/>
          <w:sz w:val="16"/>
          <w:szCs w:val="16"/>
        </w:rPr>
      </w:pPr>
    </w:p>
    <w:p w14:paraId="1FD4AC1F" w14:textId="4C7AE353" w:rsidR="005C2A59" w:rsidRDefault="005C2A59" w:rsidP="005C2A59">
      <w:pPr>
        <w:rPr>
          <w:rFonts w:cs="Arial"/>
        </w:rPr>
      </w:pPr>
    </w:p>
    <w:p w14:paraId="3CDBDD21" w14:textId="77777777" w:rsidR="005C2A59" w:rsidRDefault="005C2A59" w:rsidP="005C2A59">
      <w:pPr>
        <w:rPr>
          <w:rFonts w:cs="Arial"/>
        </w:rPr>
      </w:pPr>
    </w:p>
    <w:p w14:paraId="356F81B6" w14:textId="6A2FF397" w:rsidR="00DF63F2" w:rsidRDefault="00DF63F2">
      <w:pPr>
        <w:rPr>
          <w:rFonts w:cs="Arial"/>
          <w:color w:val="000000"/>
          <w:sz w:val="16"/>
          <w:szCs w:val="16"/>
        </w:rPr>
      </w:pPr>
      <w:r>
        <w:rPr>
          <w:rFonts w:cs="Arial"/>
          <w:color w:val="000000"/>
          <w:sz w:val="16"/>
          <w:szCs w:val="16"/>
        </w:rPr>
        <w:br w:type="page"/>
      </w:r>
    </w:p>
    <w:p w14:paraId="71EDE3E5" w14:textId="2ABB29F2" w:rsidR="00DF63F2" w:rsidRPr="00DF63F2" w:rsidRDefault="00DF63F2" w:rsidP="00DF63F2">
      <w:pPr>
        <w:pStyle w:val="Kop1"/>
        <w:rPr>
          <w:rStyle w:val="RapportKop1CharChar"/>
          <w:rFonts w:ascii="Arial" w:eastAsiaTheme="majorEastAsia" w:hAnsi="Arial"/>
          <w:sz w:val="32"/>
          <w:szCs w:val="32"/>
        </w:rPr>
      </w:pPr>
      <w:bookmarkStart w:id="35" w:name="_Toc1986548"/>
      <w:bookmarkStart w:id="36" w:name="_Toc17289483"/>
      <w:bookmarkStart w:id="37" w:name="_Toc107481920"/>
      <w:r w:rsidRPr="00DF63F2">
        <w:rPr>
          <w:rStyle w:val="RapportKop1CharChar"/>
          <w:rFonts w:ascii="Arial" w:eastAsiaTheme="majorEastAsia" w:hAnsi="Arial"/>
          <w:sz w:val="32"/>
          <w:szCs w:val="32"/>
        </w:rPr>
        <w:lastRenderedPageBreak/>
        <w:t>2</w:t>
      </w:r>
      <w:r w:rsidRPr="00DF63F2">
        <w:rPr>
          <w:rStyle w:val="RapportKop1CharChar"/>
          <w:rFonts w:ascii="Arial" w:eastAsiaTheme="majorEastAsia" w:hAnsi="Arial"/>
          <w:sz w:val="32"/>
          <w:szCs w:val="32"/>
        </w:rPr>
        <w:tab/>
      </w:r>
      <w:r w:rsidRPr="00DF63F2">
        <w:rPr>
          <w:rStyle w:val="RapportKop1CharChar"/>
          <w:rFonts w:ascii="Arial" w:eastAsiaTheme="majorEastAsia" w:hAnsi="Arial"/>
          <w:sz w:val="32"/>
          <w:szCs w:val="32"/>
          <w:lang w:eastAsia="en-US"/>
        </w:rPr>
        <w:t>Aanbestedingsprocedure</w:t>
      </w:r>
      <w:bookmarkEnd w:id="35"/>
      <w:bookmarkEnd w:id="36"/>
      <w:bookmarkEnd w:id="37"/>
    </w:p>
    <w:p w14:paraId="4E4CBB22" w14:textId="77777777" w:rsidR="00DF63F2" w:rsidRDefault="00DF63F2" w:rsidP="00DF63F2">
      <w:pPr>
        <w:rPr>
          <w:rStyle w:val="RapportKop1CharChar"/>
          <w:rFonts w:eastAsiaTheme="minorHAnsi"/>
        </w:rPr>
      </w:pPr>
    </w:p>
    <w:p w14:paraId="56446D9D" w14:textId="27079DDD" w:rsidR="00DF63F2" w:rsidRPr="00DF12C0" w:rsidRDefault="00DF63F2" w:rsidP="00DF63F2">
      <w:pPr>
        <w:rPr>
          <w:rFonts w:cs="Arial"/>
        </w:rPr>
      </w:pPr>
      <w:r w:rsidRPr="004C26C6">
        <w:rPr>
          <w:rFonts w:cs="Arial"/>
        </w:rPr>
        <w:t xml:space="preserve">De gemeente Den Helder heeft ervoor gekozen de opdracht aan te besteden door middel van een </w:t>
      </w:r>
      <w:r>
        <w:rPr>
          <w:rFonts w:cs="Arial"/>
        </w:rPr>
        <w:t xml:space="preserve"> Europese </w:t>
      </w:r>
      <w:r w:rsidRPr="000F7B55">
        <w:rPr>
          <w:rFonts w:cs="Arial"/>
          <w:color w:val="000000"/>
        </w:rPr>
        <w:t>openbare aanbesteding</w:t>
      </w:r>
      <w:r w:rsidRPr="00003B1A">
        <w:rPr>
          <w:rFonts w:cs="Arial"/>
        </w:rPr>
        <w:t>.</w:t>
      </w:r>
      <w:r w:rsidRPr="004C26C6">
        <w:rPr>
          <w:rFonts w:cs="Arial"/>
        </w:rPr>
        <w:t xml:space="preserve"> Een aanbesteding volgens de </w:t>
      </w:r>
      <w:r w:rsidRPr="005F1031">
        <w:rPr>
          <w:rFonts w:cs="Arial"/>
        </w:rPr>
        <w:t>Europese</w:t>
      </w:r>
      <w:r>
        <w:rPr>
          <w:rFonts w:cs="Arial"/>
          <w:color w:val="000000"/>
        </w:rPr>
        <w:t xml:space="preserve"> procedure </w:t>
      </w:r>
      <w:r w:rsidRPr="004C26C6">
        <w:rPr>
          <w:rFonts w:cs="Arial"/>
        </w:rPr>
        <w:t xml:space="preserve">is een </w:t>
      </w:r>
      <w:r w:rsidRPr="00DF12C0">
        <w:rPr>
          <w:rFonts w:cs="Arial"/>
        </w:rPr>
        <w:t>aanbesteding waarvoor een onbeperkt aantal ondernemers zich aan kan melden en op kan inschrijven. De gemeente Den Helder heeft voor deze procedure</w:t>
      </w:r>
      <w:r w:rsidR="00DF12C0" w:rsidRPr="00DF12C0">
        <w:rPr>
          <w:rFonts w:cs="Arial"/>
        </w:rPr>
        <w:t xml:space="preserve"> gekozen vanwege de omvang van de opdracht.</w:t>
      </w:r>
    </w:p>
    <w:p w14:paraId="1A2E03FE" w14:textId="77777777" w:rsidR="00DF63F2" w:rsidRPr="00DF12C0" w:rsidRDefault="00DF63F2" w:rsidP="00DF63F2">
      <w:pPr>
        <w:rPr>
          <w:rFonts w:cs="Arial"/>
          <w:color w:val="FF0000"/>
        </w:rPr>
      </w:pPr>
    </w:p>
    <w:p w14:paraId="725BE696" w14:textId="7494452B" w:rsidR="00DF63F2" w:rsidRPr="003C367D" w:rsidRDefault="00DF63F2" w:rsidP="00DF63F2">
      <w:pPr>
        <w:rPr>
          <w:rFonts w:cs="Arial"/>
        </w:rPr>
      </w:pPr>
      <w:r w:rsidRPr="00DF12C0">
        <w:rPr>
          <w:rFonts w:cs="Arial"/>
        </w:rPr>
        <w:t xml:space="preserve">De gemeente  controleert of de inschrijvers voldoen aan de vooraf bekend gemaakte minimumeisen en gunt de opdracht </w:t>
      </w:r>
      <w:r w:rsidR="00DF12C0" w:rsidRPr="00DF12C0">
        <w:rPr>
          <w:rFonts w:cs="Arial"/>
        </w:rPr>
        <w:t>vervolgens aan één</w:t>
      </w:r>
      <w:r w:rsidRPr="00DF12C0">
        <w:rPr>
          <w:rFonts w:cs="Arial"/>
        </w:rPr>
        <w:t xml:space="preserve"> van de inschrijvers op basis van vooraf bekend gemaakte geschiktheidseisen en gunningscriteria.</w:t>
      </w:r>
    </w:p>
    <w:p w14:paraId="5992BE83" w14:textId="2550F23B" w:rsidR="00422A79" w:rsidRDefault="00422A79" w:rsidP="007141E1">
      <w:pPr>
        <w:autoSpaceDE w:val="0"/>
        <w:autoSpaceDN w:val="0"/>
        <w:adjustRightInd w:val="0"/>
        <w:rPr>
          <w:rFonts w:cs="Arial"/>
          <w:color w:val="000000"/>
          <w:sz w:val="16"/>
          <w:szCs w:val="16"/>
        </w:rPr>
      </w:pPr>
    </w:p>
    <w:p w14:paraId="2D699787" w14:textId="3BC0AFA5" w:rsidR="00860D29" w:rsidRDefault="00860D29" w:rsidP="007141E1">
      <w:pPr>
        <w:autoSpaceDE w:val="0"/>
        <w:autoSpaceDN w:val="0"/>
        <w:adjustRightInd w:val="0"/>
        <w:rPr>
          <w:rFonts w:cs="Arial"/>
          <w:color w:val="000000"/>
          <w:sz w:val="16"/>
          <w:szCs w:val="16"/>
        </w:rPr>
      </w:pPr>
    </w:p>
    <w:p w14:paraId="41F5F920" w14:textId="474CD36E" w:rsidR="00860D29" w:rsidRPr="00860D29" w:rsidRDefault="00860D29" w:rsidP="00860D29">
      <w:pPr>
        <w:pStyle w:val="Kop2"/>
        <w:rPr>
          <w:rFonts w:ascii="Arial" w:hAnsi="Arial" w:cs="Arial"/>
        </w:rPr>
      </w:pPr>
      <w:bookmarkStart w:id="38" w:name="_Toc17289484"/>
      <w:bookmarkStart w:id="39" w:name="_Toc107481921"/>
      <w:r w:rsidRPr="00860D29">
        <w:rPr>
          <w:rFonts w:ascii="Arial" w:hAnsi="Arial" w:cs="Arial"/>
        </w:rPr>
        <w:t>2.1</w:t>
      </w:r>
      <w:r w:rsidRPr="00860D29">
        <w:rPr>
          <w:rFonts w:ascii="Arial" w:hAnsi="Arial" w:cs="Arial"/>
        </w:rPr>
        <w:tab/>
        <w:t>Toepasselijkheid  aanbestedingsrichtlijnen</w:t>
      </w:r>
      <w:bookmarkEnd w:id="38"/>
      <w:bookmarkEnd w:id="39"/>
    </w:p>
    <w:p w14:paraId="14632867" w14:textId="77777777" w:rsidR="00860D29" w:rsidRPr="004C26C6" w:rsidRDefault="00860D29" w:rsidP="00860D29">
      <w:pPr>
        <w:autoSpaceDE w:val="0"/>
        <w:autoSpaceDN w:val="0"/>
        <w:adjustRightInd w:val="0"/>
        <w:rPr>
          <w:rFonts w:cs="Arial"/>
          <w:b/>
          <w:bCs/>
        </w:rPr>
      </w:pPr>
    </w:p>
    <w:p w14:paraId="3B11C0D9" w14:textId="77777777" w:rsidR="00860D29" w:rsidRPr="004C26C6" w:rsidRDefault="00860D29" w:rsidP="00860D29">
      <w:pPr>
        <w:autoSpaceDE w:val="0"/>
        <w:autoSpaceDN w:val="0"/>
        <w:adjustRightInd w:val="0"/>
        <w:rPr>
          <w:rFonts w:cs="Arial"/>
          <w:color w:val="FF0000"/>
        </w:rPr>
      </w:pPr>
      <w:r w:rsidRPr="004C26C6">
        <w:rPr>
          <w:rFonts w:cs="Arial"/>
        </w:rPr>
        <w:t>De aanbesteding v</w:t>
      </w:r>
      <w:r>
        <w:rPr>
          <w:rFonts w:cs="Arial"/>
        </w:rPr>
        <w:t xml:space="preserve">oor </w:t>
      </w:r>
      <w:r w:rsidRPr="004C26C6">
        <w:rPr>
          <w:rFonts w:cs="Arial"/>
        </w:rPr>
        <w:t>deze overeenkomst vin</w:t>
      </w:r>
      <w:r>
        <w:rPr>
          <w:rFonts w:cs="Arial"/>
        </w:rPr>
        <w:t xml:space="preserve">dt plaats volgens de bepalingen </w:t>
      </w:r>
      <w:r w:rsidRPr="004C26C6">
        <w:rPr>
          <w:rFonts w:cs="Arial"/>
        </w:rPr>
        <w:t xml:space="preserve">van </w:t>
      </w:r>
      <w:r>
        <w:rPr>
          <w:rFonts w:cs="Arial"/>
        </w:rPr>
        <w:t>de gewijzigde Aanbestedingswet 2012 van 1 juli 2016.</w:t>
      </w:r>
    </w:p>
    <w:p w14:paraId="33201EF9" w14:textId="77777777" w:rsidR="00860D29" w:rsidRDefault="00860D29" w:rsidP="00860D29">
      <w:bookmarkStart w:id="40" w:name="_Toc204659005"/>
    </w:p>
    <w:p w14:paraId="7250FDA3" w14:textId="77777777" w:rsidR="00860D29" w:rsidRPr="0005345D" w:rsidRDefault="00860D29" w:rsidP="00860D29"/>
    <w:p w14:paraId="0FE3DDFD" w14:textId="77777777" w:rsidR="00DF12C0" w:rsidRPr="00BA7881" w:rsidRDefault="00DF12C0" w:rsidP="00DF12C0">
      <w:pPr>
        <w:pStyle w:val="Kop2"/>
        <w:rPr>
          <w:rFonts w:ascii="Arial" w:hAnsi="Arial" w:cs="Arial"/>
        </w:rPr>
      </w:pPr>
      <w:bookmarkStart w:id="41" w:name="_Toc31184624"/>
      <w:bookmarkStart w:id="42" w:name="_Toc72211483"/>
      <w:bookmarkStart w:id="43" w:name="_Toc72211529"/>
      <w:bookmarkStart w:id="44" w:name="_Toc73155540"/>
      <w:bookmarkStart w:id="45" w:name="_Toc73156121"/>
      <w:bookmarkStart w:id="46" w:name="_Toc238521617"/>
      <w:bookmarkStart w:id="47" w:name="_Toc16244508"/>
      <w:bookmarkStart w:id="48" w:name="_Toc106357867"/>
      <w:bookmarkStart w:id="49" w:name="_Toc107481922"/>
      <w:bookmarkEnd w:id="40"/>
      <w:r w:rsidRPr="00BA7881">
        <w:rPr>
          <w:rFonts w:ascii="Arial" w:hAnsi="Arial" w:cs="Arial"/>
        </w:rPr>
        <w:t>2.2</w:t>
      </w:r>
      <w:r w:rsidRPr="00BA7881">
        <w:rPr>
          <w:rFonts w:ascii="Arial" w:hAnsi="Arial" w:cs="Arial"/>
        </w:rPr>
        <w:tab/>
      </w:r>
      <w:bookmarkEnd w:id="41"/>
      <w:bookmarkEnd w:id="42"/>
      <w:bookmarkEnd w:id="43"/>
      <w:bookmarkEnd w:id="44"/>
      <w:bookmarkEnd w:id="45"/>
      <w:bookmarkEnd w:id="46"/>
      <w:r w:rsidRPr="00BA7881">
        <w:rPr>
          <w:rFonts w:ascii="Arial" w:hAnsi="Arial" w:cs="Arial"/>
        </w:rPr>
        <w:t>Nota van Inlichtingen</w:t>
      </w:r>
      <w:bookmarkEnd w:id="47"/>
      <w:bookmarkEnd w:id="48"/>
      <w:bookmarkEnd w:id="49"/>
      <w:r w:rsidRPr="00BA7881">
        <w:rPr>
          <w:rFonts w:ascii="Arial" w:hAnsi="Arial" w:cs="Arial"/>
        </w:rPr>
        <w:t xml:space="preserve"> </w:t>
      </w:r>
    </w:p>
    <w:p w14:paraId="33C7EDCE" w14:textId="77777777" w:rsidR="00DF12C0" w:rsidRPr="00575581" w:rsidRDefault="00DF12C0" w:rsidP="00DF12C0">
      <w:pPr>
        <w:rPr>
          <w:rFonts w:cs="Arial"/>
        </w:rPr>
      </w:pPr>
    </w:p>
    <w:p w14:paraId="0AF77AC9" w14:textId="6613355D" w:rsidR="00DF12C0" w:rsidRDefault="00DF12C0" w:rsidP="00DF12C0">
      <w:pPr>
        <w:rPr>
          <w:rFonts w:cs="Arial"/>
        </w:rPr>
      </w:pPr>
      <w:r>
        <w:rPr>
          <w:rFonts w:cs="Arial"/>
        </w:rPr>
        <w:t>Indien er naar aanleiding van deze offerteaanvraag en bestek incl. bijlagen vragen zijn, kunnen</w:t>
      </w:r>
      <w:r>
        <w:rPr>
          <w:rFonts w:cs="Arial"/>
          <w:color w:val="0000FF"/>
        </w:rPr>
        <w:t xml:space="preserve"> </w:t>
      </w:r>
      <w:r>
        <w:rPr>
          <w:rFonts w:cs="Arial"/>
        </w:rPr>
        <w:t xml:space="preserve">deze via TenderNed uiterlijk op de in TenderNed genoemde datum en tijdstip aan de gemeente Den Helder kenbaar worden gemaakt. Telefonische of op een andere wijze dan via de vragenmodule in TenderNed gestelde vragen worden niet beantwoord. </w:t>
      </w:r>
    </w:p>
    <w:p w14:paraId="532E179B" w14:textId="77777777" w:rsidR="00DF12C0" w:rsidRDefault="00DF12C0" w:rsidP="00DF12C0">
      <w:pPr>
        <w:rPr>
          <w:rFonts w:cs="Arial"/>
        </w:rPr>
      </w:pPr>
    </w:p>
    <w:p w14:paraId="2A4C840E" w14:textId="77777777" w:rsidR="00DF12C0" w:rsidRDefault="00DF12C0" w:rsidP="00DF12C0">
      <w:pPr>
        <w:rPr>
          <w:rFonts w:cs="Arial"/>
        </w:rPr>
      </w:pPr>
      <w:r>
        <w:rPr>
          <w:rFonts w:cs="Arial"/>
        </w:rPr>
        <w:t>Wij verzoeken u één vraag per vragenveld te stellen en niet meerdere vragen bij elkaar te zetten.</w:t>
      </w:r>
    </w:p>
    <w:p w14:paraId="5472D265" w14:textId="77777777" w:rsidR="00DF12C0" w:rsidRDefault="00DF12C0" w:rsidP="00DF12C0">
      <w:pPr>
        <w:rPr>
          <w:rFonts w:cs="Arial"/>
        </w:rPr>
      </w:pPr>
    </w:p>
    <w:p w14:paraId="53FE4734" w14:textId="77777777" w:rsidR="00DF12C0" w:rsidRDefault="00DF12C0" w:rsidP="00DF12C0">
      <w:pPr>
        <w:rPr>
          <w:rFonts w:cs="Arial"/>
        </w:rPr>
      </w:pPr>
      <w:r w:rsidRPr="00C318F1">
        <w:rPr>
          <w:rFonts w:cs="Arial"/>
        </w:rPr>
        <w:t xml:space="preserve">De vragen worden </w:t>
      </w:r>
      <w:r w:rsidRPr="00B402E5">
        <w:rPr>
          <w:rFonts w:cs="Arial"/>
          <w:color w:val="000000"/>
        </w:rPr>
        <w:t>beantwoord in een Nota van</w:t>
      </w:r>
      <w:r>
        <w:rPr>
          <w:rFonts w:cs="Arial"/>
          <w:color w:val="000000"/>
        </w:rPr>
        <w:t xml:space="preserve"> inlichtingen inschrijvingsfase</w:t>
      </w:r>
      <w:r w:rsidRPr="00B402E5">
        <w:rPr>
          <w:rFonts w:cs="Arial"/>
          <w:color w:val="000000"/>
        </w:rPr>
        <w:t xml:space="preserve"> n.a.v. de nadere inlichtingen t.b.v. de inschrijving</w:t>
      </w:r>
      <w:r>
        <w:rPr>
          <w:rFonts w:cs="Arial"/>
        </w:rPr>
        <w:t>,</w:t>
      </w:r>
      <w:r w:rsidRPr="00C318F1">
        <w:rPr>
          <w:rFonts w:cs="Arial"/>
        </w:rPr>
        <w:t xml:space="preserve"> welke </w:t>
      </w:r>
      <w:r w:rsidRPr="002703BF">
        <w:rPr>
          <w:rFonts w:cs="Arial"/>
        </w:rPr>
        <w:t>via TenderNed</w:t>
      </w:r>
      <w:r>
        <w:rPr>
          <w:rFonts w:cs="Arial"/>
        </w:rPr>
        <w:t xml:space="preserve"> </w:t>
      </w:r>
      <w:r w:rsidRPr="00C318F1">
        <w:rPr>
          <w:rFonts w:cs="Arial"/>
        </w:rPr>
        <w:t xml:space="preserve">aan alle </w:t>
      </w:r>
      <w:r>
        <w:rPr>
          <w:rFonts w:cs="Arial"/>
        </w:rPr>
        <w:t>geïnteresseerden</w:t>
      </w:r>
      <w:r w:rsidRPr="00C318F1">
        <w:rPr>
          <w:rFonts w:cs="Arial"/>
        </w:rPr>
        <w:t xml:space="preserve"> zal worden verzonden. De</w:t>
      </w:r>
      <w:r w:rsidRPr="00575581">
        <w:rPr>
          <w:rFonts w:cs="Arial"/>
        </w:rPr>
        <w:t xml:space="preserve"> vragen en de daarop gegeven antwoorden moeten worden beschouwd als integraal onderdeel van de </w:t>
      </w:r>
      <w:r>
        <w:rPr>
          <w:rFonts w:cs="Arial"/>
        </w:rPr>
        <w:t>aanbestedingsdocumenten</w:t>
      </w:r>
      <w:r w:rsidRPr="00575581">
        <w:rPr>
          <w:rFonts w:cs="Arial"/>
        </w:rPr>
        <w:t>.</w:t>
      </w:r>
    </w:p>
    <w:p w14:paraId="5CFE7FEA" w14:textId="77777777" w:rsidR="00DF12C0" w:rsidRDefault="00DF12C0" w:rsidP="00DF12C0">
      <w:pPr>
        <w:rPr>
          <w:rFonts w:cs="Arial"/>
        </w:rPr>
      </w:pPr>
    </w:p>
    <w:p w14:paraId="2A7E0EAC" w14:textId="77777777" w:rsidR="00DF12C0" w:rsidRDefault="00DF12C0" w:rsidP="00DF12C0">
      <w:pPr>
        <w:rPr>
          <w:rFonts w:cs="Arial"/>
          <w:b/>
        </w:rPr>
      </w:pPr>
    </w:p>
    <w:p w14:paraId="4105AE15" w14:textId="77777777" w:rsidR="00DF12C0" w:rsidRPr="00BA7881" w:rsidRDefault="00DF12C0" w:rsidP="00DF12C0">
      <w:pPr>
        <w:pStyle w:val="Kop3"/>
        <w:rPr>
          <w:rFonts w:ascii="Arial" w:hAnsi="Arial" w:cs="Arial"/>
        </w:rPr>
      </w:pPr>
      <w:bookmarkStart w:id="50" w:name="_Toc106357868"/>
      <w:bookmarkStart w:id="51" w:name="_Toc107481923"/>
      <w:r w:rsidRPr="00BA7881">
        <w:rPr>
          <w:rFonts w:ascii="Arial" w:hAnsi="Arial" w:cs="Arial"/>
        </w:rPr>
        <w:t>2.2.1</w:t>
      </w:r>
      <w:r w:rsidRPr="00BA7881">
        <w:rPr>
          <w:rFonts w:ascii="Arial" w:hAnsi="Arial" w:cs="Arial"/>
        </w:rPr>
        <w:tab/>
        <w:t>Wijzigen aanbestedingsdocumenten door de gemeente Den Helder</w:t>
      </w:r>
      <w:bookmarkEnd w:id="50"/>
      <w:bookmarkEnd w:id="51"/>
    </w:p>
    <w:p w14:paraId="4618C6ED" w14:textId="77777777" w:rsidR="00DF12C0" w:rsidRDefault="00DF12C0" w:rsidP="00DF12C0">
      <w:pPr>
        <w:rPr>
          <w:rFonts w:cs="Arial"/>
        </w:rPr>
      </w:pPr>
    </w:p>
    <w:p w14:paraId="11F42E0E" w14:textId="1B45213C" w:rsidR="00DF12C0" w:rsidRPr="00A84695" w:rsidRDefault="00DF12C0" w:rsidP="00DF12C0">
      <w:pPr>
        <w:rPr>
          <w:rFonts w:cs="Arial"/>
        </w:rPr>
      </w:pPr>
      <w:r w:rsidRPr="00A84695">
        <w:rPr>
          <w:rFonts w:cs="Arial"/>
        </w:rPr>
        <w:t xml:space="preserve">Wijzigingen op initiatief van de </w:t>
      </w:r>
      <w:r>
        <w:rPr>
          <w:rFonts w:cs="Arial"/>
        </w:rPr>
        <w:t>gemeente Den Helder</w:t>
      </w:r>
      <w:r w:rsidRPr="00A84695">
        <w:rPr>
          <w:rFonts w:cs="Arial"/>
        </w:rPr>
        <w:t xml:space="preserve"> worden aan de </w:t>
      </w:r>
      <w:r>
        <w:rPr>
          <w:rFonts w:cs="Arial"/>
        </w:rPr>
        <w:t>geïnteresseerde</w:t>
      </w:r>
      <w:r w:rsidRPr="00A84695">
        <w:rPr>
          <w:rFonts w:cs="Arial"/>
        </w:rPr>
        <w:t xml:space="preserve"> ondernemers bekend ge</w:t>
      </w:r>
      <w:r>
        <w:rPr>
          <w:rFonts w:cs="Arial"/>
        </w:rPr>
        <w:t>maakt in de Nota van I</w:t>
      </w:r>
      <w:r w:rsidRPr="00A84695">
        <w:rPr>
          <w:rFonts w:cs="Arial"/>
        </w:rPr>
        <w:t>nlichtingen.</w:t>
      </w:r>
    </w:p>
    <w:p w14:paraId="2AE67147" w14:textId="77777777" w:rsidR="00860D29" w:rsidRDefault="00860D29" w:rsidP="00860D29">
      <w:pPr>
        <w:rPr>
          <w:rFonts w:cs="Arial"/>
        </w:rPr>
      </w:pPr>
    </w:p>
    <w:p w14:paraId="659486CF" w14:textId="77777777" w:rsidR="00860D29" w:rsidRDefault="00860D29" w:rsidP="00860D29">
      <w:pPr>
        <w:rPr>
          <w:rFonts w:cs="Arial"/>
        </w:rPr>
      </w:pPr>
    </w:p>
    <w:p w14:paraId="0E04A11F" w14:textId="77777777" w:rsidR="00860D29" w:rsidRPr="00860D29" w:rsidRDefault="00860D29" w:rsidP="00860D29">
      <w:pPr>
        <w:pStyle w:val="Kop2"/>
        <w:rPr>
          <w:rFonts w:ascii="Arial" w:hAnsi="Arial" w:cs="Arial"/>
        </w:rPr>
      </w:pPr>
      <w:bookmarkStart w:id="52" w:name="_Toc238521618"/>
      <w:bookmarkStart w:id="53" w:name="_Toc1986551"/>
      <w:bookmarkStart w:id="54" w:name="_Toc17289486"/>
      <w:bookmarkStart w:id="55" w:name="_Toc107481924"/>
      <w:r w:rsidRPr="00860D29">
        <w:rPr>
          <w:rFonts w:ascii="Arial" w:hAnsi="Arial" w:cs="Arial"/>
        </w:rPr>
        <w:t>2.3</w:t>
      </w:r>
      <w:r w:rsidRPr="00860D29">
        <w:rPr>
          <w:rFonts w:ascii="Arial" w:hAnsi="Arial" w:cs="Arial"/>
        </w:rPr>
        <w:tab/>
        <w:t>Wijze van aanbieden van de inschrijving</w:t>
      </w:r>
      <w:bookmarkEnd w:id="52"/>
      <w:bookmarkEnd w:id="53"/>
      <w:bookmarkEnd w:id="54"/>
      <w:bookmarkEnd w:id="55"/>
    </w:p>
    <w:p w14:paraId="62A5E7A5" w14:textId="77777777" w:rsidR="00860D29" w:rsidRPr="00575581" w:rsidRDefault="00860D29" w:rsidP="00860D29">
      <w:pPr>
        <w:rPr>
          <w:rFonts w:cs="Arial"/>
        </w:rPr>
      </w:pPr>
    </w:p>
    <w:p w14:paraId="5595C323" w14:textId="280FAAFA" w:rsidR="00860D29" w:rsidRDefault="00860D29" w:rsidP="00860D29">
      <w:pPr>
        <w:rPr>
          <w:rFonts w:cs="Arial"/>
        </w:rPr>
      </w:pPr>
      <w:r w:rsidRPr="00575581">
        <w:rPr>
          <w:rFonts w:cs="Arial"/>
        </w:rPr>
        <w:t xml:space="preserve">Alleen </w:t>
      </w:r>
      <w:r>
        <w:rPr>
          <w:rFonts w:cs="Arial"/>
        </w:rPr>
        <w:t>inschrijvingen</w:t>
      </w:r>
      <w:r w:rsidRPr="00575581">
        <w:rPr>
          <w:rFonts w:cs="Arial"/>
        </w:rPr>
        <w:t xml:space="preserve">, die volledig volgens onderstaande voorwaarden zijn opgemaakt en ingezonden, worden in behandeling genomen. </w:t>
      </w:r>
      <w:r>
        <w:rPr>
          <w:rFonts w:cs="Arial"/>
        </w:rPr>
        <w:t>Inschrijvingen</w:t>
      </w:r>
      <w:r w:rsidRPr="00575581">
        <w:rPr>
          <w:rFonts w:cs="Arial"/>
        </w:rPr>
        <w:t xml:space="preserve"> die hier niet aan voldoen, worden niet geëvalueerd. Indien dit het geval is wordt u hierover schriftelijk geïnformeerd onder vermelding van de reden.</w:t>
      </w:r>
      <w:r>
        <w:rPr>
          <w:rFonts w:cs="Arial"/>
        </w:rPr>
        <w:t xml:space="preserve"> </w:t>
      </w:r>
    </w:p>
    <w:p w14:paraId="7D8E89E4" w14:textId="77777777" w:rsidR="00DF12C0" w:rsidRPr="00575581" w:rsidRDefault="00DF12C0" w:rsidP="00860D29">
      <w:pPr>
        <w:rPr>
          <w:rFonts w:cs="Arial"/>
        </w:rPr>
      </w:pPr>
    </w:p>
    <w:p w14:paraId="380C49F6" w14:textId="16A138B0" w:rsidR="000506C2" w:rsidRPr="00CE0B0D" w:rsidRDefault="00860D29" w:rsidP="000506C2">
      <w:pPr>
        <w:rPr>
          <w:rFonts w:cs="Arial"/>
          <w:u w:val="single"/>
        </w:rPr>
      </w:pPr>
      <w:r w:rsidRPr="00575581">
        <w:rPr>
          <w:rFonts w:cs="Arial"/>
        </w:rPr>
        <w:t xml:space="preserve">De </w:t>
      </w:r>
      <w:r>
        <w:rPr>
          <w:rFonts w:cs="Arial"/>
        </w:rPr>
        <w:t>inschrijving</w:t>
      </w:r>
      <w:r w:rsidRPr="00575581">
        <w:rPr>
          <w:rFonts w:cs="Arial"/>
        </w:rPr>
        <w:t xml:space="preserve"> dient uiterlijk </w:t>
      </w:r>
      <w:r w:rsidRPr="00E74D59">
        <w:rPr>
          <w:rFonts w:cs="Arial"/>
        </w:rPr>
        <w:t xml:space="preserve">op </w:t>
      </w:r>
      <w:r w:rsidR="00DF12C0">
        <w:rPr>
          <w:rFonts w:cs="Arial"/>
        </w:rPr>
        <w:t>de in TenderNed genoemde datum</w:t>
      </w:r>
      <w:r>
        <w:rPr>
          <w:rFonts w:cs="Arial"/>
        </w:rPr>
        <w:t xml:space="preserve"> </w:t>
      </w:r>
      <w:r w:rsidRPr="00575581">
        <w:rPr>
          <w:rFonts w:cs="Arial"/>
        </w:rPr>
        <w:t xml:space="preserve">in het bezit te zijn van </w:t>
      </w:r>
      <w:r>
        <w:rPr>
          <w:rFonts w:cs="Arial"/>
        </w:rPr>
        <w:t>de gemeente Den Helder</w:t>
      </w:r>
      <w:r w:rsidRPr="00575581">
        <w:rPr>
          <w:rFonts w:cs="Arial"/>
        </w:rPr>
        <w:t>.</w:t>
      </w:r>
      <w:r>
        <w:rPr>
          <w:rFonts w:cs="Arial"/>
        </w:rPr>
        <w:t xml:space="preserve"> </w:t>
      </w:r>
      <w:r w:rsidR="002F63FB">
        <w:rPr>
          <w:rFonts w:cs="Arial"/>
        </w:rPr>
        <w:t xml:space="preserve">Te laat en / of schriftelijk, per fax of per e-mail ingediende inschrijvingen worden niet geaccepteerd en verder uitgesloten van deelname. </w:t>
      </w:r>
      <w:r w:rsidR="000506C2" w:rsidRPr="00575581">
        <w:rPr>
          <w:rFonts w:cs="Arial"/>
        </w:rPr>
        <w:t>Het risico van vertraging</w:t>
      </w:r>
      <w:r w:rsidR="000506C2">
        <w:rPr>
          <w:rFonts w:cs="Arial"/>
        </w:rPr>
        <w:t xml:space="preserve">, bijvoorbeeld door een internetstoring o.a. op </w:t>
      </w:r>
      <w:hyperlink r:id="rId14" w:history="1">
        <w:r w:rsidR="000506C2" w:rsidRPr="0082054A">
          <w:rPr>
            <w:rStyle w:val="Hyperlink"/>
            <w:rFonts w:cs="Arial"/>
          </w:rPr>
          <w:t>www.tenderned.nl</w:t>
        </w:r>
      </w:hyperlink>
      <w:r w:rsidR="000506C2">
        <w:rPr>
          <w:rFonts w:cs="Arial"/>
        </w:rPr>
        <w:t xml:space="preserve"> ten tijde van het sluiten van de kluis, </w:t>
      </w:r>
      <w:r w:rsidR="000506C2" w:rsidRPr="00575581">
        <w:rPr>
          <w:rFonts w:cs="Arial"/>
        </w:rPr>
        <w:t xml:space="preserve">berust bij </w:t>
      </w:r>
      <w:r w:rsidR="000506C2">
        <w:rPr>
          <w:rFonts w:cs="Arial"/>
        </w:rPr>
        <w:t xml:space="preserve">de </w:t>
      </w:r>
      <w:r w:rsidR="000506C2" w:rsidRPr="000506C2">
        <w:rPr>
          <w:rFonts w:cs="Arial"/>
        </w:rPr>
        <w:t xml:space="preserve">inschrijver. </w:t>
      </w:r>
    </w:p>
    <w:p w14:paraId="6D6BF0C0" w14:textId="2FF10A3D" w:rsidR="00860D29" w:rsidRPr="00575581" w:rsidRDefault="00860D29" w:rsidP="00860D29">
      <w:pPr>
        <w:rPr>
          <w:rFonts w:cs="Arial"/>
        </w:rPr>
      </w:pPr>
    </w:p>
    <w:p w14:paraId="6A1F208F" w14:textId="2BA94966" w:rsidR="004C107B" w:rsidRDefault="004C107B">
      <w:pPr>
        <w:rPr>
          <w:rFonts w:cs="Arial"/>
          <w:color w:val="000000"/>
          <w:sz w:val="16"/>
          <w:szCs w:val="16"/>
        </w:rPr>
      </w:pPr>
      <w:r>
        <w:rPr>
          <w:rFonts w:cs="Arial"/>
          <w:color w:val="000000"/>
          <w:sz w:val="16"/>
          <w:szCs w:val="16"/>
        </w:rPr>
        <w:br w:type="page"/>
      </w:r>
    </w:p>
    <w:p w14:paraId="4FBF31B1" w14:textId="77777777" w:rsidR="004C107B" w:rsidRPr="009023D2" w:rsidRDefault="004C107B" w:rsidP="004C107B">
      <w:pPr>
        <w:rPr>
          <w:rFonts w:cs="Arial"/>
        </w:rPr>
      </w:pPr>
      <w:r>
        <w:rPr>
          <w:rFonts w:cs="Arial"/>
        </w:rPr>
        <w:lastRenderedPageBreak/>
        <w:t xml:space="preserve">De inschrijving dient </w:t>
      </w:r>
      <w:r w:rsidRPr="009023D2">
        <w:rPr>
          <w:rFonts w:cs="Arial"/>
        </w:rPr>
        <w:t>te voldoen aan de volgende eisen:</w:t>
      </w:r>
    </w:p>
    <w:p w14:paraId="39C0E603" w14:textId="77777777" w:rsidR="00DF233E" w:rsidRPr="001757C9" w:rsidRDefault="00DF233E" w:rsidP="00DF233E">
      <w:pPr>
        <w:pStyle w:val="Lijstalinea"/>
        <w:numPr>
          <w:ilvl w:val="0"/>
          <w:numId w:val="17"/>
        </w:numPr>
        <w:spacing w:line="240" w:lineRule="atLeast"/>
      </w:pPr>
      <w:r w:rsidRPr="00505D78">
        <w:rPr>
          <w:rFonts w:cs="Arial"/>
        </w:rPr>
        <w:t>Alle onderdelen van de inschrijving moeten voorzien zijn van originele rechtsgeldige handtekeningen. De inschrijving moet worden ondertekend door een of meer personen die bevoegd zijn de inschrijvende onderneming te binden. Die bevoegdheid moet kunnen worden vastgesteld aan de hand van een uittreksel uit het handelsregister, dat niet ouder is dan 6 maanden voor sluitingstermijn voor het indienen van de inschrijving, zo nodig aangevuld met een bevoegdelijk ondertekende en bijgevoegde adequate volmacht;</w:t>
      </w:r>
      <w:r w:rsidRPr="00505D78">
        <w:rPr>
          <w:rFonts w:cs="Arial"/>
          <w:b/>
        </w:rPr>
        <w:t xml:space="preserve"> </w:t>
      </w:r>
    </w:p>
    <w:p w14:paraId="48AB6645" w14:textId="03F71A84" w:rsidR="00320C64" w:rsidRPr="009A4AD6" w:rsidRDefault="00320C64" w:rsidP="00320C64">
      <w:pPr>
        <w:pStyle w:val="Lijstalinea"/>
        <w:numPr>
          <w:ilvl w:val="0"/>
          <w:numId w:val="17"/>
        </w:numPr>
        <w:spacing w:line="240" w:lineRule="atLeast"/>
      </w:pPr>
      <w:r w:rsidRPr="009A4AD6">
        <w:rPr>
          <w:rFonts w:cs="Arial"/>
        </w:rPr>
        <w:t>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w:t>
      </w:r>
    </w:p>
    <w:p w14:paraId="727F3370" w14:textId="77777777" w:rsidR="00320C64" w:rsidRPr="009A4AD6" w:rsidRDefault="00320C64" w:rsidP="00320C64">
      <w:pPr>
        <w:pStyle w:val="Lijstalinea"/>
        <w:numPr>
          <w:ilvl w:val="0"/>
          <w:numId w:val="17"/>
        </w:numPr>
        <w:spacing w:line="240" w:lineRule="atLeast"/>
      </w:pPr>
      <w:r w:rsidRPr="009A4AD6">
        <w:rPr>
          <w:rFonts w:cs="Arial"/>
        </w:rPr>
        <w:t>De inschrijving moet zowel qua samenstelling als qua volgorde zijn opgebouwd uit de onderdelen die zijn opgesomd in de controlelijst (zie bijlage 1);</w:t>
      </w:r>
    </w:p>
    <w:p w14:paraId="14E54FBE" w14:textId="77777777" w:rsidR="00320C64" w:rsidRPr="009A4AD6" w:rsidRDefault="00320C64" w:rsidP="00320C64">
      <w:pPr>
        <w:pStyle w:val="Lijstalinea"/>
        <w:numPr>
          <w:ilvl w:val="0"/>
          <w:numId w:val="17"/>
        </w:numPr>
        <w:spacing w:line="240" w:lineRule="atLeast"/>
      </w:pPr>
      <w:r w:rsidRPr="009A4AD6">
        <w:rPr>
          <w:rFonts w:cs="Arial"/>
        </w:rPr>
        <w:t>Wij verzoeken u, t.b.v. interne archiveringsdoeleinden, de bestandsnaam van de documenten die u voor uw inschrijving indient aan te vullen met uw bedrijfsnaam;</w:t>
      </w:r>
    </w:p>
    <w:p w14:paraId="3C30EFD6" w14:textId="77777777" w:rsidR="00320C64" w:rsidRPr="009A4AD6" w:rsidRDefault="00320C64" w:rsidP="00320C64">
      <w:pPr>
        <w:pStyle w:val="Lijstalinea"/>
        <w:numPr>
          <w:ilvl w:val="0"/>
          <w:numId w:val="17"/>
        </w:numPr>
        <w:spacing w:line="240" w:lineRule="atLeast"/>
      </w:pPr>
      <w:r w:rsidRPr="009A4AD6">
        <w:rPr>
          <w:rFonts w:cs="Arial"/>
        </w:rPr>
        <w:t>Het is niet toegestaan andere informatie bij de inschrijving te voegen dan hetgeen waarom in deze offerteaanvraag is gevraagd;</w:t>
      </w:r>
    </w:p>
    <w:p w14:paraId="3A7D00B5" w14:textId="1A3518F4" w:rsidR="004C107B" w:rsidRPr="00D141A7" w:rsidRDefault="00320C64" w:rsidP="004C107B">
      <w:pPr>
        <w:pStyle w:val="Lijstalinea"/>
        <w:numPr>
          <w:ilvl w:val="0"/>
          <w:numId w:val="17"/>
        </w:numPr>
        <w:spacing w:line="240" w:lineRule="atLeast"/>
      </w:pPr>
      <w:r w:rsidRPr="009A4AD6">
        <w:rPr>
          <w:rFonts w:cs="Arial"/>
        </w:rPr>
        <w:t>De inschrijver mag de gegevens die door de gemeente Den Helder in deze offerteaanvraag ter beschikking zijn gesteld, uitsluitend gebruiken voor het doel waarvoor ze zijn verstrekt.</w:t>
      </w:r>
    </w:p>
    <w:p w14:paraId="18718727" w14:textId="5D06E165" w:rsidR="00860D29" w:rsidRDefault="00860D29" w:rsidP="007141E1">
      <w:pPr>
        <w:autoSpaceDE w:val="0"/>
        <w:autoSpaceDN w:val="0"/>
        <w:adjustRightInd w:val="0"/>
        <w:rPr>
          <w:rFonts w:cs="Arial"/>
          <w:color w:val="000000"/>
          <w:sz w:val="16"/>
          <w:szCs w:val="16"/>
        </w:rPr>
      </w:pPr>
    </w:p>
    <w:p w14:paraId="6C01C8AA" w14:textId="7BE22F93" w:rsidR="004C107B" w:rsidRDefault="004C107B" w:rsidP="007141E1">
      <w:pPr>
        <w:autoSpaceDE w:val="0"/>
        <w:autoSpaceDN w:val="0"/>
        <w:adjustRightInd w:val="0"/>
        <w:rPr>
          <w:rFonts w:cs="Arial"/>
          <w:color w:val="000000"/>
          <w:sz w:val="16"/>
          <w:szCs w:val="16"/>
        </w:rPr>
      </w:pPr>
    </w:p>
    <w:p w14:paraId="2F4816A3" w14:textId="77777777" w:rsidR="00D141A7" w:rsidRDefault="00D141A7" w:rsidP="007141E1">
      <w:pPr>
        <w:autoSpaceDE w:val="0"/>
        <w:autoSpaceDN w:val="0"/>
        <w:adjustRightInd w:val="0"/>
        <w:rPr>
          <w:rFonts w:cs="Arial"/>
          <w:color w:val="000000"/>
          <w:sz w:val="16"/>
          <w:szCs w:val="16"/>
        </w:rPr>
      </w:pPr>
    </w:p>
    <w:p w14:paraId="0547C32B" w14:textId="77777777" w:rsidR="004C107B" w:rsidRPr="004C107B" w:rsidRDefault="004C107B" w:rsidP="004C107B">
      <w:pPr>
        <w:pStyle w:val="Kop2"/>
        <w:rPr>
          <w:rFonts w:ascii="Arial" w:hAnsi="Arial" w:cs="Arial"/>
        </w:rPr>
      </w:pPr>
      <w:bookmarkStart w:id="56" w:name="_Toc238521622"/>
      <w:bookmarkStart w:id="57" w:name="_Toc1986552"/>
      <w:bookmarkStart w:id="58" w:name="_Toc17289487"/>
      <w:bookmarkStart w:id="59" w:name="_Toc107481925"/>
      <w:r w:rsidRPr="004C107B">
        <w:rPr>
          <w:rFonts w:ascii="Arial" w:hAnsi="Arial" w:cs="Arial"/>
        </w:rPr>
        <w:t>2.4</w:t>
      </w:r>
      <w:r w:rsidRPr="004C107B">
        <w:rPr>
          <w:rFonts w:ascii="Arial" w:hAnsi="Arial" w:cs="Arial"/>
        </w:rPr>
        <w:tab/>
        <w:t>Algemene (inkoop)voorwaarden</w:t>
      </w:r>
      <w:bookmarkEnd w:id="56"/>
      <w:bookmarkEnd w:id="57"/>
      <w:bookmarkEnd w:id="58"/>
      <w:bookmarkEnd w:id="59"/>
    </w:p>
    <w:p w14:paraId="2D16FD26" w14:textId="77777777" w:rsidR="004C107B" w:rsidRPr="00575581" w:rsidRDefault="004C107B" w:rsidP="004C107B">
      <w:pPr>
        <w:rPr>
          <w:rFonts w:cs="Arial"/>
        </w:rPr>
      </w:pPr>
    </w:p>
    <w:p w14:paraId="5B8ABC8E" w14:textId="7FCA384E" w:rsidR="00603EE8" w:rsidRPr="00603EE8" w:rsidRDefault="00603EE8" w:rsidP="00603EE8">
      <w:pPr>
        <w:numPr>
          <w:ilvl w:val="0"/>
          <w:numId w:val="1"/>
        </w:numPr>
        <w:rPr>
          <w:rFonts w:cs="Arial"/>
        </w:rPr>
      </w:pPr>
      <w:r>
        <w:rPr>
          <w:rFonts w:cs="Arial"/>
        </w:rPr>
        <w:t xml:space="preserve">Door een inschrijving in te dienen verklaart u zich akkoord met de opzet en inhoud van deze </w:t>
      </w:r>
      <w:r w:rsidR="00BD252C">
        <w:rPr>
          <w:rFonts w:cs="Arial"/>
        </w:rPr>
        <w:t>offerteaanvraag</w:t>
      </w:r>
      <w:r>
        <w:rPr>
          <w:rFonts w:cs="Arial"/>
        </w:rPr>
        <w:t>, het bestek, en alle overige bij de aanbesteding horende documenten;</w:t>
      </w:r>
    </w:p>
    <w:p w14:paraId="1120123A" w14:textId="7FA7984D" w:rsidR="00603EE8" w:rsidRPr="00971122" w:rsidRDefault="00603EE8" w:rsidP="00603EE8">
      <w:pPr>
        <w:numPr>
          <w:ilvl w:val="0"/>
          <w:numId w:val="1"/>
        </w:numPr>
        <w:rPr>
          <w:rFonts w:cs="Arial"/>
        </w:rPr>
      </w:pPr>
      <w:r>
        <w:rPr>
          <w:rFonts w:cs="Arial"/>
        </w:rPr>
        <w:t>Op deze opdracht zijn de UAV2012 van toepassing;</w:t>
      </w:r>
    </w:p>
    <w:p w14:paraId="507FBBF9" w14:textId="77777777" w:rsidR="004C107B" w:rsidRPr="00575581" w:rsidRDefault="004C107B" w:rsidP="004C107B">
      <w:pPr>
        <w:numPr>
          <w:ilvl w:val="0"/>
          <w:numId w:val="1"/>
        </w:numPr>
        <w:rPr>
          <w:rFonts w:cs="Arial"/>
        </w:rPr>
      </w:pPr>
      <w:r>
        <w:rPr>
          <w:rFonts w:cs="Arial"/>
        </w:rPr>
        <w:t>Opdrachtnemer</w:t>
      </w:r>
      <w:r w:rsidRPr="00575581">
        <w:rPr>
          <w:rFonts w:cs="Arial"/>
        </w:rPr>
        <w:t xml:space="preserve">svoorwaarden, branchevoorwaarden of andere voorwaarden worden door </w:t>
      </w:r>
      <w:r>
        <w:rPr>
          <w:rFonts w:cs="Arial"/>
        </w:rPr>
        <w:t xml:space="preserve">de gemeente Den Helder </w:t>
      </w:r>
      <w:r w:rsidRPr="00575581">
        <w:rPr>
          <w:rFonts w:cs="Arial"/>
        </w:rPr>
        <w:t xml:space="preserve">uitdrukkelijk van de hand gewezen. </w:t>
      </w:r>
    </w:p>
    <w:p w14:paraId="73F1F545" w14:textId="0545021F" w:rsidR="004C107B" w:rsidRPr="00575581" w:rsidRDefault="004C107B" w:rsidP="004C107B">
      <w:pPr>
        <w:numPr>
          <w:ilvl w:val="0"/>
          <w:numId w:val="1"/>
        </w:numPr>
        <w:rPr>
          <w:rFonts w:cs="Arial"/>
        </w:rPr>
      </w:pPr>
      <w:r>
        <w:rPr>
          <w:rFonts w:cs="Arial"/>
        </w:rPr>
        <w:t>Indien van toepassing prevaleert de informatie in de</w:t>
      </w:r>
      <w:r w:rsidR="00BD252C">
        <w:rPr>
          <w:rFonts w:cs="Arial"/>
        </w:rPr>
        <w:t xml:space="preserve"> offerteaanvraag, het bestek, en alle overige bij de aanbesteding horende documenten en de  </w:t>
      </w:r>
      <w:r>
        <w:rPr>
          <w:rFonts w:cs="Arial"/>
        </w:rPr>
        <w:t xml:space="preserve"> Nota van Inlichtingen </w:t>
      </w:r>
      <w:r w:rsidRPr="00DF4586">
        <w:rPr>
          <w:rFonts w:cs="Arial"/>
        </w:rPr>
        <w:t xml:space="preserve">boven de </w:t>
      </w:r>
      <w:r w:rsidR="00BD252C">
        <w:rPr>
          <w:rFonts w:cs="Arial"/>
        </w:rPr>
        <w:t>UAV2012.</w:t>
      </w:r>
      <w:r>
        <w:rPr>
          <w:rFonts w:cs="Arial"/>
        </w:rPr>
        <w:t xml:space="preserve"> </w:t>
      </w:r>
    </w:p>
    <w:p w14:paraId="245B5CD7" w14:textId="77777777" w:rsidR="004C107B" w:rsidRDefault="004C107B" w:rsidP="004C107B">
      <w:pPr>
        <w:rPr>
          <w:rFonts w:cs="Arial"/>
        </w:rPr>
      </w:pPr>
    </w:p>
    <w:p w14:paraId="600578D9" w14:textId="77777777" w:rsidR="004C107B" w:rsidRDefault="004C107B" w:rsidP="004C107B">
      <w:pPr>
        <w:rPr>
          <w:rFonts w:cs="Arial"/>
        </w:rPr>
      </w:pPr>
    </w:p>
    <w:p w14:paraId="4CFA0761" w14:textId="77777777" w:rsidR="004C107B" w:rsidRPr="004C107B" w:rsidRDefault="004C107B" w:rsidP="004C107B">
      <w:pPr>
        <w:pStyle w:val="Kop2"/>
        <w:rPr>
          <w:rFonts w:ascii="Arial" w:hAnsi="Arial" w:cs="Arial"/>
        </w:rPr>
      </w:pPr>
      <w:bookmarkStart w:id="60" w:name="_Toc1986553"/>
      <w:bookmarkStart w:id="61" w:name="_Toc17289488"/>
      <w:bookmarkStart w:id="62" w:name="_Toc107481926"/>
      <w:r w:rsidRPr="004C107B">
        <w:rPr>
          <w:rFonts w:ascii="Arial" w:hAnsi="Arial" w:cs="Arial"/>
        </w:rPr>
        <w:t>2.5</w:t>
      </w:r>
      <w:r w:rsidRPr="004C107B">
        <w:rPr>
          <w:rFonts w:ascii="Arial" w:hAnsi="Arial" w:cs="Arial"/>
        </w:rPr>
        <w:tab/>
        <w:t>Gestanddoeningstermijn</w:t>
      </w:r>
      <w:bookmarkEnd w:id="60"/>
      <w:bookmarkEnd w:id="61"/>
      <w:bookmarkEnd w:id="62"/>
    </w:p>
    <w:p w14:paraId="2EF9F951" w14:textId="77777777" w:rsidR="004C107B" w:rsidRDefault="004C107B" w:rsidP="004C107B"/>
    <w:p w14:paraId="46DE738A" w14:textId="462BCE81" w:rsidR="004C107B" w:rsidRDefault="004C107B" w:rsidP="004C107B">
      <w:pPr>
        <w:rPr>
          <w:rFonts w:cs="Arial"/>
        </w:rPr>
      </w:pPr>
      <w:r w:rsidRPr="00F14429">
        <w:rPr>
          <w:rFonts w:cs="Arial"/>
        </w:rPr>
        <w:t xml:space="preserve">De </w:t>
      </w:r>
      <w:r>
        <w:rPr>
          <w:rFonts w:cs="Arial"/>
        </w:rPr>
        <w:t>inschrijving</w:t>
      </w:r>
      <w:r w:rsidRPr="00F14429">
        <w:rPr>
          <w:rFonts w:cs="Arial"/>
        </w:rPr>
        <w:t xml:space="preserve"> heeft een minimale geldigheidsduur van</w:t>
      </w:r>
      <w:r w:rsidR="00BD252C">
        <w:rPr>
          <w:rFonts w:cs="Arial"/>
        </w:rPr>
        <w:t xml:space="preserve"> 1 maand</w:t>
      </w:r>
      <w:r w:rsidRPr="00F14429">
        <w:rPr>
          <w:rFonts w:cs="Arial"/>
        </w:rPr>
        <w:t xml:space="preserve"> die ingaat op de </w:t>
      </w:r>
      <w:r>
        <w:rPr>
          <w:rFonts w:cs="Arial"/>
        </w:rPr>
        <w:t>sluitings</w:t>
      </w:r>
      <w:r w:rsidRPr="00F14429">
        <w:rPr>
          <w:rFonts w:cs="Arial"/>
        </w:rPr>
        <w:t xml:space="preserve">datum </w:t>
      </w:r>
      <w:r>
        <w:rPr>
          <w:rFonts w:cs="Arial"/>
        </w:rPr>
        <w:t xml:space="preserve">voor het indienen van </w:t>
      </w:r>
      <w:r w:rsidRPr="00F14429">
        <w:rPr>
          <w:rFonts w:cs="Arial"/>
        </w:rPr>
        <w:t xml:space="preserve">de </w:t>
      </w:r>
      <w:r>
        <w:rPr>
          <w:rFonts w:cs="Arial"/>
        </w:rPr>
        <w:t>inschrijving</w:t>
      </w:r>
      <w:r w:rsidRPr="00F14429">
        <w:rPr>
          <w:rFonts w:cs="Arial"/>
        </w:rPr>
        <w:t xml:space="preserve">. Gedurende deze periode is het aanbod onherroepelijk. Daarnaast kan de gemeente Den Helder verzoeken de termijn van gestanddoening te verlengen. Aan een zodanig verzoek kan door de inschrijver geen aanspraak op de opdracht worden ontleend. In het geval van een kort geding eindigt de termijn van gestanddoening </w:t>
      </w:r>
      <w:r>
        <w:rPr>
          <w:rFonts w:cs="Arial"/>
        </w:rPr>
        <w:t>8</w:t>
      </w:r>
      <w:r w:rsidRPr="00F14429">
        <w:rPr>
          <w:rFonts w:cs="Arial"/>
        </w:rPr>
        <w:t xml:space="preserve"> dagen na de dag waarop in eerste aanleg is beslist.</w:t>
      </w:r>
    </w:p>
    <w:p w14:paraId="5F034A2D" w14:textId="77777777" w:rsidR="004C107B" w:rsidRDefault="004C107B" w:rsidP="004C107B">
      <w:pPr>
        <w:rPr>
          <w:rFonts w:cs="Arial"/>
        </w:rPr>
      </w:pPr>
    </w:p>
    <w:p w14:paraId="1C418069" w14:textId="77777777" w:rsidR="004C107B" w:rsidRDefault="004C107B" w:rsidP="004C107B">
      <w:pPr>
        <w:rPr>
          <w:rFonts w:cs="Arial"/>
        </w:rPr>
      </w:pPr>
    </w:p>
    <w:p w14:paraId="17E7EA61" w14:textId="77777777" w:rsidR="004C107B" w:rsidRPr="004C107B" w:rsidRDefault="004C107B" w:rsidP="004C107B">
      <w:pPr>
        <w:pStyle w:val="Kop2"/>
        <w:rPr>
          <w:rFonts w:ascii="Arial" w:hAnsi="Arial" w:cs="Arial"/>
        </w:rPr>
      </w:pPr>
      <w:bookmarkStart w:id="63" w:name="_Toc1986554"/>
      <w:bookmarkStart w:id="64" w:name="_Toc17289489"/>
      <w:bookmarkStart w:id="65" w:name="_Toc107481927"/>
      <w:r w:rsidRPr="004C107B">
        <w:rPr>
          <w:rFonts w:ascii="Arial" w:hAnsi="Arial" w:cs="Arial"/>
        </w:rPr>
        <w:t>2.6</w:t>
      </w:r>
      <w:r w:rsidRPr="004C107B">
        <w:rPr>
          <w:rFonts w:ascii="Arial" w:hAnsi="Arial" w:cs="Arial"/>
        </w:rPr>
        <w:tab/>
        <w:t>Nederlandse taal</w:t>
      </w:r>
      <w:bookmarkEnd w:id="63"/>
      <w:bookmarkEnd w:id="64"/>
      <w:bookmarkEnd w:id="65"/>
    </w:p>
    <w:p w14:paraId="3717417D" w14:textId="77777777" w:rsidR="004C107B" w:rsidRDefault="004C107B" w:rsidP="004C107B">
      <w:pPr>
        <w:rPr>
          <w:rFonts w:cs="Arial"/>
        </w:rPr>
      </w:pPr>
    </w:p>
    <w:p w14:paraId="12381F5F" w14:textId="701556B0" w:rsidR="004C107B" w:rsidRDefault="004C107B" w:rsidP="004C107B">
      <w:pPr>
        <w:rPr>
          <w:rFonts w:cs="Arial"/>
        </w:rPr>
      </w:pPr>
      <w:r>
        <w:rPr>
          <w:rFonts w:cs="Arial"/>
        </w:rPr>
        <w:t>Inschrijvingen</w:t>
      </w:r>
      <w:r w:rsidRPr="00575581">
        <w:rPr>
          <w:rFonts w:cs="Arial"/>
        </w:rPr>
        <w:t xml:space="preserve"> zijn gesteld in het Nederlands. Tijdens het aanbestedingstraject wordt uitsluitend de Nederlandse taal gebruikt in woord en geschrift. Dit geldt te</w:t>
      </w:r>
      <w:r>
        <w:rPr>
          <w:rFonts w:cs="Arial"/>
        </w:rPr>
        <w:t>vens voor de contractuitvoering.</w:t>
      </w:r>
    </w:p>
    <w:p w14:paraId="2A5959F4" w14:textId="77777777" w:rsidR="00B40CB8" w:rsidRDefault="00B40CB8">
      <w:pPr>
        <w:rPr>
          <w:rFonts w:cs="Arial"/>
        </w:rPr>
      </w:pPr>
    </w:p>
    <w:p w14:paraId="7DABA1CF" w14:textId="02528B67" w:rsidR="004C107B" w:rsidRDefault="004C107B">
      <w:pPr>
        <w:rPr>
          <w:rFonts w:cs="Arial"/>
        </w:rPr>
      </w:pPr>
    </w:p>
    <w:p w14:paraId="0F937816" w14:textId="77777777" w:rsidR="004C107B" w:rsidRPr="004C107B" w:rsidRDefault="004C107B" w:rsidP="004C107B">
      <w:pPr>
        <w:pStyle w:val="Kop2"/>
        <w:rPr>
          <w:rFonts w:ascii="Arial" w:hAnsi="Arial" w:cs="Arial"/>
        </w:rPr>
      </w:pPr>
      <w:bookmarkStart w:id="66" w:name="_Toc1986555"/>
      <w:bookmarkStart w:id="67" w:name="_Toc17289490"/>
      <w:bookmarkStart w:id="68" w:name="_Toc107481928"/>
      <w:r w:rsidRPr="004C107B">
        <w:rPr>
          <w:rFonts w:ascii="Arial" w:hAnsi="Arial" w:cs="Arial"/>
        </w:rPr>
        <w:t>2.7</w:t>
      </w:r>
      <w:r w:rsidRPr="004C107B">
        <w:rPr>
          <w:rFonts w:ascii="Arial" w:hAnsi="Arial" w:cs="Arial"/>
        </w:rPr>
        <w:tab/>
        <w:t>Inschrijving onder voorwaarden</w:t>
      </w:r>
      <w:bookmarkEnd w:id="66"/>
      <w:bookmarkEnd w:id="67"/>
      <w:bookmarkEnd w:id="68"/>
    </w:p>
    <w:p w14:paraId="2772AEFF" w14:textId="77777777" w:rsidR="004C107B" w:rsidRPr="006C0DC7" w:rsidRDefault="004C107B" w:rsidP="004C107B">
      <w:pPr>
        <w:rPr>
          <w:rFonts w:cs="Arial"/>
          <w:color w:val="000000"/>
        </w:rPr>
      </w:pPr>
    </w:p>
    <w:p w14:paraId="75B03FA8" w14:textId="77777777" w:rsidR="004C107B" w:rsidRPr="006C0DC7" w:rsidRDefault="004C107B" w:rsidP="004C107B">
      <w:pPr>
        <w:rPr>
          <w:rFonts w:cs="Arial"/>
        </w:rPr>
      </w:pPr>
      <w:r w:rsidRPr="006C0DC7">
        <w:rPr>
          <w:rFonts w:cs="Arial"/>
          <w:color w:val="000000"/>
        </w:rPr>
        <w:t>Indien aan een inschrijving voorwaarden of voorbehouden zijn verbonden is de inschrijving ongeldig en wordt deze terzijde gelegd.</w:t>
      </w:r>
    </w:p>
    <w:p w14:paraId="0586F3C4" w14:textId="77777777" w:rsidR="004C107B" w:rsidRDefault="004C107B" w:rsidP="00361222">
      <w:pPr>
        <w:pStyle w:val="RapportKop2"/>
      </w:pPr>
    </w:p>
    <w:p w14:paraId="363FD036" w14:textId="77777777" w:rsidR="004C107B" w:rsidRDefault="004C107B" w:rsidP="00361222">
      <w:pPr>
        <w:pStyle w:val="RapportKop2"/>
      </w:pPr>
    </w:p>
    <w:p w14:paraId="38BA8B10" w14:textId="77777777" w:rsidR="00B40CB8" w:rsidRDefault="00B40CB8">
      <w:pPr>
        <w:rPr>
          <w:rFonts w:eastAsiaTheme="majorEastAsia" w:cs="Arial"/>
          <w:color w:val="365F91" w:themeColor="accent1" w:themeShade="BF"/>
          <w:sz w:val="26"/>
          <w:szCs w:val="26"/>
        </w:rPr>
      </w:pPr>
      <w:bookmarkStart w:id="69" w:name="_Toc17289492"/>
      <w:bookmarkStart w:id="70" w:name="_Toc107481929"/>
      <w:r>
        <w:rPr>
          <w:rFonts w:cs="Arial"/>
        </w:rPr>
        <w:br w:type="page"/>
      </w:r>
    </w:p>
    <w:p w14:paraId="492367FB" w14:textId="4F5CDDEC" w:rsidR="004C107B" w:rsidRPr="004C107B" w:rsidRDefault="00323D44" w:rsidP="004C107B">
      <w:pPr>
        <w:pStyle w:val="Kop2"/>
        <w:rPr>
          <w:rFonts w:ascii="Arial" w:hAnsi="Arial" w:cs="Arial"/>
        </w:rPr>
      </w:pPr>
      <w:r>
        <w:rPr>
          <w:rFonts w:ascii="Arial" w:hAnsi="Arial" w:cs="Arial"/>
        </w:rPr>
        <w:lastRenderedPageBreak/>
        <w:t>2.8</w:t>
      </w:r>
      <w:r w:rsidR="004C107B" w:rsidRPr="004C107B">
        <w:rPr>
          <w:rFonts w:ascii="Arial" w:hAnsi="Arial" w:cs="Arial"/>
        </w:rPr>
        <w:tab/>
        <w:t>Eenmalig inschrijven</w:t>
      </w:r>
      <w:bookmarkEnd w:id="69"/>
      <w:bookmarkEnd w:id="70"/>
    </w:p>
    <w:p w14:paraId="6E58E325" w14:textId="77777777" w:rsidR="004C107B" w:rsidRPr="00D21529" w:rsidRDefault="004C107B" w:rsidP="004C107B">
      <w:pPr>
        <w:rPr>
          <w:rFonts w:cs="Arial"/>
        </w:rPr>
      </w:pPr>
    </w:p>
    <w:p w14:paraId="630EEFE9" w14:textId="7E633AD4" w:rsidR="004C107B" w:rsidRPr="00940B52" w:rsidRDefault="004C107B" w:rsidP="004C107B">
      <w:pPr>
        <w:rPr>
          <w:rFonts w:cs="Arial"/>
          <w:color w:val="1F497D"/>
        </w:rPr>
      </w:pPr>
      <w:r w:rsidRPr="00940B52">
        <w:rPr>
          <w:rFonts w:cs="Arial"/>
        </w:rPr>
        <w:t>Iedere onderneming mag maximaal één keer meedoen in de aanbestedingsprocedure, hetzij zelfstandig, hetzij als onderdeel van een Combinatie (samenwerkingsverband). Onder onderneming wordt niet alleen verstaan de inschrijvende rechtspersoon, maar tevens alle (rechts-)personen 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w:t>
      </w:r>
      <w:r>
        <w:rPr>
          <w:rFonts w:cs="Arial"/>
        </w:rPr>
        <w:t>ings</w:t>
      </w:r>
      <w:r w:rsidRPr="00940B52">
        <w:rPr>
          <w:rFonts w:cs="Arial"/>
        </w:rPr>
        <w:t>datum, en onderbouwd aan de gemeente Den Helder voor te leggen. Het is wel toegestaan om als onderaannemer voor meerdere hoofdaannemers te werken.</w:t>
      </w:r>
    </w:p>
    <w:p w14:paraId="4F16A605" w14:textId="77777777" w:rsidR="004C107B" w:rsidRDefault="004C107B" w:rsidP="004C107B"/>
    <w:p w14:paraId="32EBE8A1" w14:textId="77777777" w:rsidR="004C107B" w:rsidRPr="00D21529" w:rsidRDefault="004C107B" w:rsidP="004C107B"/>
    <w:p w14:paraId="1F484806" w14:textId="089F91A8" w:rsidR="004C107B" w:rsidRPr="004C107B" w:rsidRDefault="00323D44" w:rsidP="004C107B">
      <w:pPr>
        <w:pStyle w:val="Kop2"/>
        <w:rPr>
          <w:rFonts w:ascii="Arial" w:hAnsi="Arial" w:cs="Arial"/>
        </w:rPr>
      </w:pPr>
      <w:bookmarkStart w:id="71" w:name="_Toc1986557"/>
      <w:bookmarkStart w:id="72" w:name="_Toc17289493"/>
      <w:bookmarkStart w:id="73" w:name="_Toc107481930"/>
      <w:r>
        <w:rPr>
          <w:rFonts w:ascii="Arial" w:hAnsi="Arial" w:cs="Arial"/>
        </w:rPr>
        <w:t>2.9</w:t>
      </w:r>
      <w:r w:rsidR="004C107B" w:rsidRPr="004C107B">
        <w:rPr>
          <w:rFonts w:ascii="Arial" w:hAnsi="Arial" w:cs="Arial"/>
        </w:rPr>
        <w:tab/>
        <w:t>Inschrijving opening</w:t>
      </w:r>
      <w:bookmarkEnd w:id="71"/>
      <w:bookmarkEnd w:id="72"/>
      <w:bookmarkEnd w:id="73"/>
    </w:p>
    <w:p w14:paraId="32FFD85C" w14:textId="77777777" w:rsidR="004C107B" w:rsidRPr="00575581" w:rsidRDefault="004C107B" w:rsidP="004C107B">
      <w:pPr>
        <w:rPr>
          <w:rFonts w:cs="Arial"/>
        </w:rPr>
      </w:pPr>
    </w:p>
    <w:p w14:paraId="1C1C1485" w14:textId="20EAF4BB" w:rsidR="004C107B" w:rsidRDefault="004C107B" w:rsidP="004C107B">
      <w:pPr>
        <w:rPr>
          <w:rFonts w:cs="Arial"/>
        </w:rPr>
      </w:pPr>
      <w:bookmarkStart w:id="74" w:name="_Toc238521624"/>
      <w:r w:rsidRPr="00575581">
        <w:rPr>
          <w:rFonts w:cs="Arial"/>
        </w:rPr>
        <w:t xml:space="preserve">De opening van de </w:t>
      </w:r>
      <w:r>
        <w:rPr>
          <w:rFonts w:cs="Arial"/>
        </w:rPr>
        <w:t>inschrijvingen</w:t>
      </w:r>
      <w:r w:rsidRPr="00575581">
        <w:rPr>
          <w:rFonts w:cs="Arial"/>
        </w:rPr>
        <w:t xml:space="preserve"> </w:t>
      </w:r>
      <w:r>
        <w:rPr>
          <w:rFonts w:cs="Arial"/>
        </w:rPr>
        <w:t>is niet</w:t>
      </w:r>
      <w:r w:rsidRPr="00425706">
        <w:rPr>
          <w:rFonts w:cs="Arial"/>
        </w:rPr>
        <w:t xml:space="preserve"> openbaar.</w:t>
      </w:r>
      <w:r>
        <w:rPr>
          <w:rFonts w:cs="Arial"/>
        </w:rPr>
        <w:t xml:space="preserve"> Van de opening van de inschrijvingen</w:t>
      </w:r>
      <w:r w:rsidRPr="00575581">
        <w:rPr>
          <w:rFonts w:cs="Arial"/>
        </w:rPr>
        <w:t xml:space="preserve"> wordt een </w:t>
      </w:r>
      <w:r w:rsidR="00FB0DA4" w:rsidRPr="00575581">
        <w:rPr>
          <w:rFonts w:cs="Arial"/>
        </w:rPr>
        <w:t>proces-verbaal</w:t>
      </w:r>
      <w:r w:rsidRPr="00575581">
        <w:rPr>
          <w:rFonts w:cs="Arial"/>
        </w:rPr>
        <w:t xml:space="preserve"> opgesteld </w:t>
      </w:r>
      <w:r>
        <w:rPr>
          <w:rFonts w:cs="Arial"/>
        </w:rPr>
        <w:t xml:space="preserve">dat via TenderNed </w:t>
      </w:r>
      <w:r w:rsidRPr="00575581">
        <w:rPr>
          <w:rFonts w:cs="Arial"/>
        </w:rPr>
        <w:t xml:space="preserve">aan de </w:t>
      </w:r>
      <w:r>
        <w:rPr>
          <w:rFonts w:cs="Arial"/>
        </w:rPr>
        <w:t>inschrijvers</w:t>
      </w:r>
      <w:r w:rsidRPr="00575581">
        <w:rPr>
          <w:rFonts w:cs="Arial"/>
        </w:rPr>
        <w:t xml:space="preserve"> wordt verstrekt. </w:t>
      </w:r>
    </w:p>
    <w:p w14:paraId="7C4BF6A6" w14:textId="77777777" w:rsidR="004C107B" w:rsidRDefault="004C107B" w:rsidP="004C107B">
      <w:pPr>
        <w:pStyle w:val="Kop2"/>
        <w:numPr>
          <w:ilvl w:val="1"/>
          <w:numId w:val="0"/>
        </w:numPr>
        <w:tabs>
          <w:tab w:val="num" w:pos="576"/>
        </w:tabs>
        <w:ind w:left="576" w:hanging="576"/>
        <w:rPr>
          <w:rFonts w:ascii="Arial" w:hAnsi="Arial" w:cs="Arial"/>
          <w:b/>
          <w:i/>
          <w:sz w:val="20"/>
        </w:rPr>
      </w:pPr>
    </w:p>
    <w:p w14:paraId="09423153" w14:textId="77777777" w:rsidR="004C107B" w:rsidRPr="00D21529" w:rsidRDefault="004C107B" w:rsidP="004C107B"/>
    <w:p w14:paraId="4B6AE9BC" w14:textId="624540F3" w:rsidR="004C107B" w:rsidRPr="004C107B" w:rsidRDefault="00323D44" w:rsidP="004C107B">
      <w:pPr>
        <w:pStyle w:val="Kop2"/>
        <w:rPr>
          <w:rFonts w:ascii="Arial" w:hAnsi="Arial" w:cs="Arial"/>
        </w:rPr>
      </w:pPr>
      <w:bookmarkStart w:id="75" w:name="_Toc1986558"/>
      <w:bookmarkStart w:id="76" w:name="_Toc17289494"/>
      <w:bookmarkStart w:id="77" w:name="_Toc107481931"/>
      <w:r>
        <w:rPr>
          <w:rFonts w:ascii="Arial" w:hAnsi="Arial" w:cs="Arial"/>
        </w:rPr>
        <w:t>2.10</w:t>
      </w:r>
      <w:r w:rsidR="004C107B" w:rsidRPr="004C107B">
        <w:rPr>
          <w:rFonts w:ascii="Arial" w:hAnsi="Arial" w:cs="Arial"/>
        </w:rPr>
        <w:tab/>
        <w:t>Wijze van beoordelen</w:t>
      </w:r>
      <w:bookmarkEnd w:id="74"/>
      <w:bookmarkEnd w:id="75"/>
      <w:bookmarkEnd w:id="76"/>
      <w:bookmarkEnd w:id="77"/>
    </w:p>
    <w:p w14:paraId="5F95AE0E" w14:textId="77777777" w:rsidR="004C107B" w:rsidRPr="00575581" w:rsidRDefault="004C107B" w:rsidP="004C107B">
      <w:pPr>
        <w:rPr>
          <w:rFonts w:cs="Arial"/>
        </w:rPr>
      </w:pPr>
    </w:p>
    <w:p w14:paraId="0C434A59" w14:textId="77777777" w:rsidR="004C107B" w:rsidRPr="00575581" w:rsidRDefault="004C107B" w:rsidP="004C107B">
      <w:pPr>
        <w:rPr>
          <w:rFonts w:cs="Arial"/>
        </w:rPr>
      </w:pPr>
      <w:r w:rsidRPr="00575581">
        <w:rPr>
          <w:rFonts w:cs="Arial"/>
        </w:rPr>
        <w:t xml:space="preserve">Na </w:t>
      </w:r>
      <w:r>
        <w:rPr>
          <w:rFonts w:cs="Arial"/>
        </w:rPr>
        <w:t xml:space="preserve">de </w:t>
      </w:r>
      <w:r w:rsidRPr="00575581">
        <w:rPr>
          <w:rFonts w:cs="Arial"/>
        </w:rPr>
        <w:t xml:space="preserve">sluitingsdatum van de </w:t>
      </w:r>
      <w:r>
        <w:rPr>
          <w:rFonts w:cs="Arial"/>
        </w:rPr>
        <w:t>inschrijvings</w:t>
      </w:r>
      <w:r w:rsidRPr="00575581">
        <w:rPr>
          <w:rFonts w:cs="Arial"/>
        </w:rPr>
        <w:t>termijn vindt het beoordelingsproces in een aantal stappen plaats.</w:t>
      </w:r>
    </w:p>
    <w:p w14:paraId="0C87E418" w14:textId="77777777" w:rsidR="004C107B" w:rsidRPr="00575581" w:rsidRDefault="004C107B" w:rsidP="004C107B">
      <w:pPr>
        <w:numPr>
          <w:ilvl w:val="0"/>
          <w:numId w:val="3"/>
        </w:numPr>
        <w:rPr>
          <w:rFonts w:cs="Arial"/>
        </w:rPr>
      </w:pPr>
      <w:r w:rsidRPr="00575581">
        <w:rPr>
          <w:rFonts w:cs="Arial"/>
        </w:rPr>
        <w:t xml:space="preserve">Eerst wordt vastgesteld of de </w:t>
      </w:r>
      <w:r>
        <w:rPr>
          <w:rFonts w:cs="Arial"/>
        </w:rPr>
        <w:t>inschrijving</w:t>
      </w:r>
      <w:r w:rsidRPr="00575581">
        <w:rPr>
          <w:rFonts w:cs="Arial"/>
        </w:rPr>
        <w:t xml:space="preserve"> is ingediend volgens de voorwaarden</w:t>
      </w:r>
      <w:r>
        <w:rPr>
          <w:rFonts w:cs="Arial"/>
        </w:rPr>
        <w:t xml:space="preserve"> en de</w:t>
      </w:r>
      <w:r w:rsidRPr="00575581">
        <w:rPr>
          <w:rFonts w:cs="Arial"/>
        </w:rPr>
        <w:t xml:space="preserve"> wijze van aanbieden </w:t>
      </w:r>
      <w:r>
        <w:rPr>
          <w:rFonts w:cs="Arial"/>
        </w:rPr>
        <w:t>zoals beschreven in dit hoofdstuk 2.</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 xml:space="preserve">niet verder in behandeling genomen. </w:t>
      </w:r>
    </w:p>
    <w:p w14:paraId="54462331" w14:textId="4F00FD7E" w:rsidR="004C107B" w:rsidRDefault="004C107B" w:rsidP="004C107B">
      <w:pPr>
        <w:numPr>
          <w:ilvl w:val="0"/>
          <w:numId w:val="3"/>
        </w:numPr>
        <w:rPr>
          <w:rFonts w:cs="Arial"/>
        </w:rPr>
      </w:pPr>
      <w:r w:rsidRPr="00575581">
        <w:rPr>
          <w:rFonts w:cs="Arial"/>
        </w:rPr>
        <w:t>Ten tweede vindt de beoordeling plaats van de inschrijver aan de hand van de in hoofdstuk</w:t>
      </w:r>
      <w:r w:rsidRPr="00575581">
        <w:rPr>
          <w:rFonts w:cs="Arial"/>
          <w:color w:val="FF0000"/>
        </w:rPr>
        <w:t xml:space="preserve"> </w:t>
      </w:r>
      <w:r w:rsidR="00BD252C">
        <w:rPr>
          <w:rFonts w:cs="Arial"/>
        </w:rPr>
        <w:t>3</w:t>
      </w:r>
      <w:r w:rsidRPr="00575581">
        <w:rPr>
          <w:rFonts w:cs="Arial"/>
        </w:rPr>
        <w:t xml:space="preserve"> gestelde minimumeisen.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21C0EAAA" w14:textId="17C1BD58" w:rsidR="004C107B" w:rsidRDefault="004C107B" w:rsidP="004C107B">
      <w:pPr>
        <w:numPr>
          <w:ilvl w:val="0"/>
          <w:numId w:val="3"/>
        </w:numPr>
        <w:rPr>
          <w:rFonts w:cs="Arial"/>
        </w:rPr>
      </w:pPr>
      <w:r>
        <w:rPr>
          <w:rFonts w:cs="Arial"/>
        </w:rPr>
        <w:t xml:space="preserve">Ten derde </w:t>
      </w:r>
      <w:r w:rsidRPr="00575581">
        <w:rPr>
          <w:rFonts w:cs="Arial"/>
        </w:rPr>
        <w:t>vindt de beoordeling plaats van de inschrijver aan de hand van de in hoofdstuk</w:t>
      </w:r>
      <w:r w:rsidRPr="00575581">
        <w:rPr>
          <w:rFonts w:cs="Arial"/>
          <w:color w:val="FF0000"/>
        </w:rPr>
        <w:t xml:space="preserve"> </w:t>
      </w:r>
      <w:r w:rsidR="00BD252C">
        <w:rPr>
          <w:rFonts w:cs="Arial"/>
        </w:rPr>
        <w:t xml:space="preserve">4 </w:t>
      </w:r>
      <w:r w:rsidRPr="00575581">
        <w:rPr>
          <w:rFonts w:cs="Arial"/>
        </w:rPr>
        <w:t xml:space="preserve">gestelde </w:t>
      </w:r>
      <w:r>
        <w:rPr>
          <w:rFonts w:cs="Arial"/>
        </w:rPr>
        <w:t>geschiktheidseisen</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00F749C3" w14:textId="66C08B1F" w:rsidR="004C107B" w:rsidRPr="00BD252C" w:rsidRDefault="004C107B" w:rsidP="004C107B">
      <w:pPr>
        <w:numPr>
          <w:ilvl w:val="0"/>
          <w:numId w:val="3"/>
        </w:numPr>
        <w:rPr>
          <w:rFonts w:cs="Arial"/>
        </w:rPr>
      </w:pPr>
      <w:r w:rsidRPr="00BD252C">
        <w:rPr>
          <w:rFonts w:cs="Arial"/>
        </w:rPr>
        <w:t xml:space="preserve">Ten vierde wordt de inschrijving beoordeeld op basis van de in hoofdstuk </w:t>
      </w:r>
      <w:r w:rsidR="00BD252C">
        <w:rPr>
          <w:rFonts w:cs="Arial"/>
        </w:rPr>
        <w:t>5</w:t>
      </w:r>
      <w:r w:rsidRPr="00BD252C">
        <w:rPr>
          <w:rFonts w:cs="Arial"/>
        </w:rPr>
        <w:t xml:space="preserve"> beschreven gunningscriterium Economisch meest voordelige inschrijving waarbij het criterium</w:t>
      </w:r>
    </w:p>
    <w:p w14:paraId="29D574B0" w14:textId="31208A10" w:rsidR="004C107B" w:rsidRPr="00BD252C" w:rsidRDefault="00BD252C" w:rsidP="004C107B">
      <w:pPr>
        <w:ind w:firstLine="360"/>
        <w:rPr>
          <w:rFonts w:cs="Arial"/>
        </w:rPr>
      </w:pPr>
      <w:r w:rsidRPr="00BD252C">
        <w:rPr>
          <w:rFonts w:cs="Arial"/>
        </w:rPr>
        <w:t>beste prijs-kwaliteitsverhouding w</w:t>
      </w:r>
      <w:r w:rsidR="004C107B" w:rsidRPr="00BD252C">
        <w:rPr>
          <w:rFonts w:cs="Arial"/>
        </w:rPr>
        <w:t>ordt gehanteerd.</w:t>
      </w:r>
    </w:p>
    <w:p w14:paraId="7CEA5C47" w14:textId="1BB02986" w:rsidR="004C107B" w:rsidRDefault="004C107B" w:rsidP="004C107B">
      <w:pPr>
        <w:numPr>
          <w:ilvl w:val="0"/>
          <w:numId w:val="3"/>
        </w:numPr>
        <w:rPr>
          <w:rFonts w:cs="Arial"/>
        </w:rPr>
      </w:pPr>
      <w:r w:rsidRPr="00BD252C">
        <w:rPr>
          <w:rFonts w:cs="Arial"/>
        </w:rPr>
        <w:t>De inschrijver die de economisch meest</w:t>
      </w:r>
      <w:r w:rsidRPr="00627270">
        <w:rPr>
          <w:rFonts w:cs="Arial"/>
        </w:rPr>
        <w:t xml:space="preserve"> voordelige inschrijving heeft gedaan</w:t>
      </w:r>
      <w:r w:rsidRPr="003F4A67">
        <w:rPr>
          <w:rFonts w:cs="Arial"/>
        </w:rPr>
        <w:t xml:space="preserve"> komt voor gunning van de opdracht in aanmerking.</w:t>
      </w:r>
    </w:p>
    <w:p w14:paraId="443A4877" w14:textId="55C36DBB" w:rsidR="000A6495" w:rsidRPr="00C36261" w:rsidRDefault="000A6495" w:rsidP="000A6495">
      <w:pPr>
        <w:numPr>
          <w:ilvl w:val="0"/>
          <w:numId w:val="3"/>
        </w:numPr>
        <w:rPr>
          <w:rFonts w:cs="Arial"/>
        </w:rPr>
      </w:pPr>
      <w:r w:rsidRPr="00193943">
        <w:rPr>
          <w:rFonts w:cs="Arial"/>
        </w:rPr>
        <w:t xml:space="preserve">Alvorens wordt overgegaan tot het verzenden van de mededeling van de gunningsbeslissing </w:t>
      </w:r>
      <w:r>
        <w:rPr>
          <w:rFonts w:cs="Arial"/>
        </w:rPr>
        <w:t xml:space="preserve">kan </w:t>
      </w:r>
      <w:r w:rsidRPr="00193943">
        <w:rPr>
          <w:rFonts w:cs="Arial"/>
        </w:rPr>
        <w:t>de inschrijver die in aanmerking komt voor gunning van de opdracht</w:t>
      </w:r>
      <w:r>
        <w:rPr>
          <w:rFonts w:cs="Arial"/>
        </w:rPr>
        <w:t xml:space="preserve"> worden verzocht om binnen twee werkdagen</w:t>
      </w:r>
      <w:r w:rsidRPr="00193943">
        <w:rPr>
          <w:rFonts w:cs="Arial"/>
        </w:rPr>
        <w:t xml:space="preserve"> een kopie van de inschrijving in het Handelsregister</w:t>
      </w:r>
      <w:r>
        <w:rPr>
          <w:rFonts w:cs="Arial"/>
        </w:rPr>
        <w:t xml:space="preserve"> en tevens de bewijsmiddelen di</w:t>
      </w:r>
      <w:r w:rsidR="00BD252C">
        <w:rPr>
          <w:rFonts w:cs="Arial"/>
        </w:rPr>
        <w:t>e worden gevraagd in hoofdstuk 4</w:t>
      </w:r>
      <w:r>
        <w:rPr>
          <w:rFonts w:cs="Arial"/>
        </w:rPr>
        <w:t>, Geschiktheidseisen,</w:t>
      </w:r>
      <w:r w:rsidRPr="00193943">
        <w:rPr>
          <w:rFonts w:cs="Arial"/>
        </w:rPr>
        <w:t xml:space="preserve"> </w:t>
      </w:r>
      <w:r>
        <w:rPr>
          <w:rFonts w:cs="Arial"/>
        </w:rPr>
        <w:t xml:space="preserve">te worden overlegd. Indien deze niet kan worden overlegd of indien blijkt dat de inschrijving niet is ondertekend door een daartoe bevoegd persoon wordt de inschrijving alsnog terzijde gelegd en uitgesloten van deelname aan de aanbesteding en de procedure vervolgd met de daarop beste inschrijver. </w:t>
      </w:r>
    </w:p>
    <w:p w14:paraId="5035AD14" w14:textId="77777777" w:rsidR="000A6495" w:rsidRPr="003F4A67" w:rsidRDefault="000A6495" w:rsidP="000A6495">
      <w:pPr>
        <w:rPr>
          <w:rFonts w:cs="Arial"/>
        </w:rPr>
      </w:pPr>
    </w:p>
    <w:p w14:paraId="641D0F49" w14:textId="77777777" w:rsidR="004C107B" w:rsidRDefault="004C107B" w:rsidP="004C107B">
      <w:pPr>
        <w:rPr>
          <w:rFonts w:cs="Arial"/>
        </w:rPr>
      </w:pPr>
    </w:p>
    <w:p w14:paraId="20406D98" w14:textId="145D5BD0" w:rsidR="004C107B" w:rsidRPr="004C107B" w:rsidRDefault="00323D44" w:rsidP="004C107B">
      <w:pPr>
        <w:pStyle w:val="Kop2"/>
        <w:rPr>
          <w:rFonts w:ascii="Arial" w:hAnsi="Arial" w:cs="Arial"/>
        </w:rPr>
      </w:pPr>
      <w:bookmarkStart w:id="78" w:name="_Toc1986559"/>
      <w:bookmarkStart w:id="79" w:name="_Toc17289495"/>
      <w:bookmarkStart w:id="80" w:name="_Toc107481932"/>
      <w:r>
        <w:rPr>
          <w:rFonts w:ascii="Arial" w:hAnsi="Arial" w:cs="Arial"/>
        </w:rPr>
        <w:t>2.11</w:t>
      </w:r>
      <w:r w:rsidR="004C107B" w:rsidRPr="004C107B">
        <w:rPr>
          <w:rFonts w:ascii="Arial" w:hAnsi="Arial" w:cs="Arial"/>
        </w:rPr>
        <w:tab/>
        <w:t>Prijsonderhandeling</w:t>
      </w:r>
      <w:bookmarkEnd w:id="78"/>
      <w:bookmarkEnd w:id="79"/>
      <w:bookmarkEnd w:id="80"/>
      <w:r w:rsidR="004C107B" w:rsidRPr="004C107B">
        <w:rPr>
          <w:rFonts w:ascii="Arial" w:hAnsi="Arial" w:cs="Arial"/>
        </w:rPr>
        <w:tab/>
      </w:r>
    </w:p>
    <w:p w14:paraId="62B9181D" w14:textId="77777777" w:rsidR="004C107B" w:rsidRPr="00575581" w:rsidRDefault="004C107B" w:rsidP="004C107B">
      <w:pPr>
        <w:rPr>
          <w:rFonts w:cs="Arial"/>
        </w:rPr>
      </w:pPr>
    </w:p>
    <w:p w14:paraId="71DEFDB4" w14:textId="668B02C6" w:rsidR="004C107B" w:rsidRDefault="00595ED0" w:rsidP="004C107B">
      <w:pPr>
        <w:rPr>
          <w:rFonts w:cs="Arial"/>
        </w:rPr>
      </w:pPr>
      <w:r>
        <w:rPr>
          <w:rFonts w:cs="Arial"/>
        </w:rPr>
        <w:t>De g</w:t>
      </w:r>
      <w:r w:rsidR="004C107B">
        <w:rPr>
          <w:rFonts w:cs="Arial"/>
        </w:rPr>
        <w:t>emeente</w:t>
      </w:r>
      <w:r>
        <w:rPr>
          <w:rFonts w:cs="Arial"/>
        </w:rPr>
        <w:t xml:space="preserve"> Den Helder</w:t>
      </w:r>
      <w:r w:rsidR="004C107B">
        <w:rPr>
          <w:rFonts w:cs="Arial"/>
        </w:rPr>
        <w:t xml:space="preserve"> voert</w:t>
      </w:r>
      <w:r w:rsidR="004C107B" w:rsidRPr="00575581">
        <w:rPr>
          <w:rFonts w:cs="Arial"/>
        </w:rPr>
        <w:t xml:space="preserve"> bij gunning geen prijsonderhandelingen. Dit houdt in dat de prijs volledig wordt bepaald door de ingediende </w:t>
      </w:r>
      <w:r w:rsidR="004C107B">
        <w:rPr>
          <w:rFonts w:cs="Arial"/>
        </w:rPr>
        <w:t>inschrijving</w:t>
      </w:r>
      <w:r w:rsidR="004C107B" w:rsidRPr="00575581">
        <w:rPr>
          <w:rFonts w:cs="Arial"/>
        </w:rPr>
        <w:t xml:space="preserve"> en dat de </w:t>
      </w:r>
      <w:r w:rsidR="004C107B">
        <w:rPr>
          <w:rFonts w:cs="Arial"/>
        </w:rPr>
        <w:t>inschrijver</w:t>
      </w:r>
      <w:r w:rsidR="004C107B" w:rsidRPr="00575581">
        <w:rPr>
          <w:rFonts w:cs="Arial"/>
        </w:rPr>
        <w:t xml:space="preserve"> van de </w:t>
      </w:r>
      <w:r w:rsidR="004C107B">
        <w:rPr>
          <w:rFonts w:cs="Arial"/>
        </w:rPr>
        <w:t>inschrijving</w:t>
      </w:r>
      <w:r w:rsidR="004C107B" w:rsidRPr="00575581">
        <w:rPr>
          <w:rFonts w:cs="Arial"/>
        </w:rPr>
        <w:t xml:space="preserve"> slechts één gelegenheid krijgt om tegen een concurrerende prijs </w:t>
      </w:r>
      <w:r w:rsidR="004C107B">
        <w:rPr>
          <w:rFonts w:cs="Arial"/>
        </w:rPr>
        <w:t>inschrijving</w:t>
      </w:r>
      <w:r w:rsidR="004C107B" w:rsidRPr="00575581">
        <w:rPr>
          <w:rFonts w:cs="Arial"/>
        </w:rPr>
        <w:t xml:space="preserve"> uit te brengen.</w:t>
      </w:r>
    </w:p>
    <w:p w14:paraId="7DF64815" w14:textId="734C8A07" w:rsidR="00FF521F" w:rsidRDefault="00FF521F" w:rsidP="004C107B">
      <w:pPr>
        <w:rPr>
          <w:rFonts w:cs="Arial"/>
        </w:rPr>
      </w:pPr>
    </w:p>
    <w:p w14:paraId="5A5832DD" w14:textId="77777777" w:rsidR="00FF521F" w:rsidRDefault="00FF521F" w:rsidP="004C107B">
      <w:pPr>
        <w:rPr>
          <w:rFonts w:cs="Arial"/>
        </w:rPr>
      </w:pPr>
    </w:p>
    <w:p w14:paraId="037B02E2" w14:textId="77777777" w:rsidR="00B40CB8" w:rsidRDefault="00B40CB8">
      <w:pPr>
        <w:rPr>
          <w:rFonts w:eastAsiaTheme="majorEastAsia" w:cs="Arial"/>
          <w:color w:val="365F91" w:themeColor="accent1" w:themeShade="BF"/>
          <w:sz w:val="26"/>
          <w:szCs w:val="26"/>
        </w:rPr>
      </w:pPr>
      <w:bookmarkStart w:id="81" w:name="_Toc16244518"/>
      <w:bookmarkStart w:id="82" w:name="_Toc106357878"/>
      <w:bookmarkStart w:id="83" w:name="_Toc107481933"/>
      <w:r>
        <w:rPr>
          <w:rFonts w:cs="Arial"/>
        </w:rPr>
        <w:br w:type="page"/>
      </w:r>
    </w:p>
    <w:p w14:paraId="09D99D0B" w14:textId="6324526D" w:rsidR="00FF521F" w:rsidRPr="00BA7881" w:rsidRDefault="00FF521F" w:rsidP="00FF521F">
      <w:pPr>
        <w:pStyle w:val="Kop2"/>
        <w:rPr>
          <w:rFonts w:ascii="Arial" w:hAnsi="Arial" w:cs="Arial"/>
        </w:rPr>
      </w:pPr>
      <w:r w:rsidRPr="00BA7881">
        <w:rPr>
          <w:rFonts w:ascii="Arial" w:hAnsi="Arial" w:cs="Arial"/>
        </w:rPr>
        <w:lastRenderedPageBreak/>
        <w:t>2.12</w:t>
      </w:r>
      <w:r w:rsidRPr="00BA7881">
        <w:rPr>
          <w:rFonts w:ascii="Arial" w:hAnsi="Arial" w:cs="Arial"/>
        </w:rPr>
        <w:tab/>
        <w:t>Eenmalige korting</w:t>
      </w:r>
      <w:bookmarkEnd w:id="81"/>
      <w:bookmarkEnd w:id="82"/>
      <w:bookmarkEnd w:id="83"/>
      <w:r w:rsidRPr="00BA7881">
        <w:rPr>
          <w:rFonts w:ascii="Arial" w:hAnsi="Arial" w:cs="Arial"/>
        </w:rPr>
        <w:tab/>
      </w:r>
    </w:p>
    <w:p w14:paraId="7C6A7520" w14:textId="77777777" w:rsidR="00FF521F" w:rsidRPr="004058DF" w:rsidRDefault="00FF521F" w:rsidP="00FF521F">
      <w:pPr>
        <w:rPr>
          <w:rFonts w:cs="Arial"/>
        </w:rPr>
      </w:pPr>
    </w:p>
    <w:p w14:paraId="1B1C4D6E" w14:textId="696622E9" w:rsidR="00FF521F" w:rsidRDefault="00FF521F" w:rsidP="00FF521F">
      <w:pPr>
        <w:ind w:right="238"/>
        <w:rPr>
          <w:rFonts w:cs="Arial"/>
          <w:color w:val="000000"/>
          <w:spacing w:val="-1"/>
        </w:rPr>
      </w:pPr>
      <w:r>
        <w:rPr>
          <w:rFonts w:cs="Arial"/>
          <w:color w:val="000000"/>
          <w:spacing w:val="-1"/>
        </w:rPr>
        <w:t xml:space="preserve">Het is niet toegestaan in de inschrijfstaat een eenmalige korting op te nemen. Inschrijvingen met een eenmalige korting zullen ongeldig worden verklaard. </w:t>
      </w:r>
    </w:p>
    <w:p w14:paraId="6A24B8FB" w14:textId="77777777" w:rsidR="00FF521F" w:rsidRPr="00575581" w:rsidRDefault="00FF521F" w:rsidP="004C107B">
      <w:pPr>
        <w:rPr>
          <w:rFonts w:cs="Arial"/>
        </w:rPr>
      </w:pPr>
    </w:p>
    <w:p w14:paraId="12B7D52F" w14:textId="77777777" w:rsidR="004C107B" w:rsidRDefault="004C107B" w:rsidP="004C107B">
      <w:pPr>
        <w:rPr>
          <w:rFonts w:cs="Arial"/>
        </w:rPr>
      </w:pPr>
    </w:p>
    <w:p w14:paraId="0368CE8A" w14:textId="20D28C11" w:rsidR="00323D44" w:rsidRDefault="00FF521F" w:rsidP="00323D44">
      <w:pPr>
        <w:pStyle w:val="Kop2"/>
        <w:rPr>
          <w:rFonts w:ascii="Arial" w:hAnsi="Arial" w:cs="Arial"/>
        </w:rPr>
      </w:pPr>
      <w:bookmarkStart w:id="84" w:name="_Toc17289836"/>
      <w:bookmarkStart w:id="85" w:name="_Toc489615630"/>
      <w:bookmarkStart w:id="86" w:name="_Toc107481934"/>
      <w:r>
        <w:rPr>
          <w:rFonts w:ascii="Arial" w:hAnsi="Arial" w:cs="Arial"/>
        </w:rPr>
        <w:t>2.13</w:t>
      </w:r>
      <w:r w:rsidR="00323D44">
        <w:rPr>
          <w:rFonts w:ascii="Arial" w:hAnsi="Arial" w:cs="Arial"/>
        </w:rPr>
        <w:tab/>
        <w:t>Voorbehouden en Inschrijvingskosten</w:t>
      </w:r>
      <w:bookmarkEnd w:id="84"/>
      <w:bookmarkEnd w:id="85"/>
      <w:bookmarkEnd w:id="86"/>
    </w:p>
    <w:p w14:paraId="66C82D44" w14:textId="77777777" w:rsidR="00323D44" w:rsidRDefault="00323D44" w:rsidP="00323D44">
      <w:pPr>
        <w:autoSpaceDE w:val="0"/>
        <w:autoSpaceDN w:val="0"/>
        <w:adjustRightInd w:val="0"/>
        <w:rPr>
          <w:rFonts w:cs="Arial"/>
        </w:rPr>
      </w:pPr>
    </w:p>
    <w:p w14:paraId="287D7F31" w14:textId="5285227D" w:rsidR="00323D44" w:rsidRDefault="00323D44" w:rsidP="00323D44">
      <w:pPr>
        <w:autoSpaceDE w:val="0"/>
        <w:autoSpaceDN w:val="0"/>
        <w:rPr>
          <w:rFonts w:cs="Arial"/>
          <w:iCs/>
        </w:rPr>
      </w:pPr>
      <w:r>
        <w:rPr>
          <w:rFonts w:cs="Arial"/>
          <w:iCs/>
        </w:rPr>
        <w:t xml:space="preserve">Deze offerteaanvraag wordt kosteloos ter beschikking gesteld. </w:t>
      </w:r>
      <w:r w:rsidR="00BD252C">
        <w:rPr>
          <w:rFonts w:cs="Arial"/>
          <w:iCs/>
        </w:rPr>
        <w:t>Gegadigden</w:t>
      </w:r>
      <w:r>
        <w:rPr>
          <w:rFonts w:cs="Arial"/>
          <w:iCs/>
        </w:rPr>
        <w:t xml:space="preserve">, inschrijvers en/of de geselecteerde inschrijver ontvangen van de gemeente Den Helder geen enkele vergoeding voor kosten, schade of gederfde winst inzake het uitbrengen van een inschrijving. </w:t>
      </w:r>
    </w:p>
    <w:p w14:paraId="71854D72" w14:textId="77777777" w:rsidR="00323D44" w:rsidRDefault="00323D44" w:rsidP="00323D44">
      <w:pPr>
        <w:autoSpaceDE w:val="0"/>
        <w:autoSpaceDN w:val="0"/>
        <w:rPr>
          <w:rFonts w:cs="Arial"/>
          <w:iCs/>
        </w:rPr>
      </w:pPr>
    </w:p>
    <w:p w14:paraId="21F8F5AB" w14:textId="77777777" w:rsidR="00323D44" w:rsidRDefault="00323D44" w:rsidP="00323D44">
      <w:pPr>
        <w:rPr>
          <w:rFonts w:cs="Arial"/>
        </w:rPr>
      </w:pPr>
      <w:r>
        <w:rPr>
          <w:rFonts w:cs="Arial"/>
        </w:rPr>
        <w:t>De gemeente Den Helder behoudt zich te allen tijde het recht voor de aanbesteding tijdelijk of definitief te beëindigen. Eventuele schade en kosten in verband met de beëindiging zijn voor rekening van de inschrijver.</w:t>
      </w:r>
    </w:p>
    <w:p w14:paraId="66F56049" w14:textId="77777777" w:rsidR="00323D44" w:rsidRDefault="00323D44" w:rsidP="00323D44">
      <w:pPr>
        <w:autoSpaceDE w:val="0"/>
        <w:autoSpaceDN w:val="0"/>
        <w:rPr>
          <w:rFonts w:cs="Arial"/>
          <w:iCs/>
        </w:rPr>
      </w:pPr>
    </w:p>
    <w:p w14:paraId="6E7BAF14" w14:textId="51F58363" w:rsidR="00323D44" w:rsidRDefault="00323D44" w:rsidP="00323D44">
      <w:pPr>
        <w:autoSpaceDE w:val="0"/>
        <w:autoSpaceDN w:val="0"/>
        <w:rPr>
          <w:rFonts w:cs="Arial"/>
          <w:iCs/>
        </w:rPr>
      </w:pPr>
      <w:r>
        <w:rPr>
          <w:rFonts w:cs="Arial"/>
          <w:iCs/>
        </w:rPr>
        <w:t>Indien de gemeente Den Helder</w:t>
      </w:r>
      <w:r w:rsidR="00BD252C">
        <w:rPr>
          <w:rFonts w:cs="Arial"/>
          <w:iCs/>
        </w:rPr>
        <w:t xml:space="preserve"> </w:t>
      </w:r>
      <w:r>
        <w:rPr>
          <w:rFonts w:cs="Arial"/>
          <w:iCs/>
        </w:rPr>
        <w:t>besluit tot intrekking van de aanbesteding, om redenen die niet door een of meerdere inschrijvers of gegadigden is veroorzaakt zal de gemeente Den Helder een passende inschrijfvergoeding overwegen.</w:t>
      </w:r>
    </w:p>
    <w:p w14:paraId="31594D71" w14:textId="77777777" w:rsidR="004C107B" w:rsidRDefault="004C107B" w:rsidP="004C107B">
      <w:pPr>
        <w:autoSpaceDE w:val="0"/>
        <w:autoSpaceDN w:val="0"/>
        <w:adjustRightInd w:val="0"/>
        <w:rPr>
          <w:rFonts w:cs="Arial"/>
        </w:rPr>
      </w:pPr>
    </w:p>
    <w:p w14:paraId="49FCC2A4" w14:textId="77777777" w:rsidR="004C107B" w:rsidRPr="00575581" w:rsidRDefault="004C107B" w:rsidP="004C107B">
      <w:pPr>
        <w:autoSpaceDE w:val="0"/>
        <w:autoSpaceDN w:val="0"/>
        <w:adjustRightInd w:val="0"/>
        <w:rPr>
          <w:rFonts w:cs="Arial"/>
        </w:rPr>
      </w:pPr>
    </w:p>
    <w:p w14:paraId="00C3D836" w14:textId="38419B47" w:rsidR="004C107B" w:rsidRPr="004C107B" w:rsidRDefault="00FF521F" w:rsidP="004C107B">
      <w:pPr>
        <w:pStyle w:val="Kop2"/>
        <w:rPr>
          <w:rFonts w:ascii="Arial" w:hAnsi="Arial" w:cs="Arial"/>
        </w:rPr>
      </w:pPr>
      <w:bookmarkStart w:id="87" w:name="_Toc204659017"/>
      <w:bookmarkStart w:id="88" w:name="_Toc1986561"/>
      <w:bookmarkStart w:id="89" w:name="_Toc17289497"/>
      <w:bookmarkStart w:id="90" w:name="_Toc107481935"/>
      <w:r>
        <w:rPr>
          <w:rFonts w:ascii="Arial" w:hAnsi="Arial" w:cs="Arial"/>
        </w:rPr>
        <w:t>2.14</w:t>
      </w:r>
      <w:r w:rsidR="004C107B" w:rsidRPr="004C107B">
        <w:rPr>
          <w:rFonts w:ascii="Arial" w:hAnsi="Arial" w:cs="Arial"/>
        </w:rPr>
        <w:tab/>
        <w:t>Gunning</w:t>
      </w:r>
      <w:bookmarkEnd w:id="87"/>
      <w:bookmarkEnd w:id="88"/>
      <w:bookmarkEnd w:id="89"/>
      <w:bookmarkEnd w:id="90"/>
    </w:p>
    <w:p w14:paraId="744A3FCB" w14:textId="77777777" w:rsidR="004C107B" w:rsidRPr="00575581" w:rsidRDefault="004C107B" w:rsidP="00361222">
      <w:pPr>
        <w:pStyle w:val="Opmaakprofiel1"/>
      </w:pPr>
    </w:p>
    <w:p w14:paraId="5F7E4715" w14:textId="77777777" w:rsidR="004C107B" w:rsidRDefault="004C107B" w:rsidP="004C107B">
      <w:pPr>
        <w:rPr>
          <w:rFonts w:cs="Arial"/>
        </w:rPr>
      </w:pPr>
      <w:r w:rsidRPr="004137D0">
        <w:rPr>
          <w:rFonts w:cs="Arial"/>
        </w:rPr>
        <w:t>Gelijkti</w:t>
      </w:r>
      <w:r>
        <w:rPr>
          <w:rFonts w:cs="Arial"/>
        </w:rPr>
        <w:t>jdig met het bekendmaken van de</w:t>
      </w:r>
      <w:r w:rsidRPr="004137D0">
        <w:rPr>
          <w:rFonts w:cs="Arial"/>
        </w:rPr>
        <w:t xml:space="preserve"> gunningsbeslissing </w:t>
      </w:r>
      <w:r w:rsidRPr="00D0792C">
        <w:rPr>
          <w:rFonts w:cs="Arial"/>
        </w:rPr>
        <w:t xml:space="preserve">aan </w:t>
      </w:r>
      <w:r w:rsidRPr="00D33EAA">
        <w:rPr>
          <w:rFonts w:cs="Arial"/>
        </w:rPr>
        <w:t>degene</w:t>
      </w:r>
      <w:r w:rsidRPr="004137D0">
        <w:rPr>
          <w:rFonts w:cs="Arial"/>
        </w:rPr>
        <w:t xml:space="preserve"> met wie de overeenkomst gesloten wordt, zullen de afgewezen inschrijvers van die beslissing in kennis worden gesteld. Zij ontvangen daarover een </w:t>
      </w:r>
      <w:r>
        <w:rPr>
          <w:rFonts w:cs="Arial"/>
        </w:rPr>
        <w:t>bericht</w:t>
      </w:r>
      <w:r w:rsidRPr="004137D0">
        <w:rPr>
          <w:rFonts w:cs="Arial"/>
        </w:rPr>
        <w:t xml:space="preserve"> met een motivering voor de reden van afwijzing.</w:t>
      </w:r>
      <w:r w:rsidRPr="00575581">
        <w:t xml:space="preserve"> </w:t>
      </w:r>
    </w:p>
    <w:p w14:paraId="0A79CB12" w14:textId="77777777" w:rsidR="004C107B" w:rsidRDefault="004C107B" w:rsidP="004C107B">
      <w:pPr>
        <w:pStyle w:val="Default"/>
        <w:rPr>
          <w:rFonts w:ascii="Arial" w:hAnsi="Arial" w:cs="Arial"/>
        </w:rPr>
      </w:pPr>
      <w:r w:rsidRPr="007137EA">
        <w:rPr>
          <w:rFonts w:ascii="Arial" w:hAnsi="Arial" w:cs="Arial"/>
        </w:rPr>
        <w:t xml:space="preserve">De afgewezen inschrijvers worden in de gelegenheid </w:t>
      </w:r>
      <w:r>
        <w:rPr>
          <w:rFonts w:ascii="Arial" w:hAnsi="Arial" w:cs="Arial"/>
        </w:rPr>
        <w:t>gesteld om binnen 20 kalenderda</w:t>
      </w:r>
      <w:r w:rsidRPr="007137EA">
        <w:rPr>
          <w:rFonts w:ascii="Arial" w:hAnsi="Arial" w:cs="Arial"/>
        </w:rPr>
        <w:t>gen na verzending van de voorgenomen gunningbeslissing een kort geding aanhangig maken bij de bevoegde rechter. Indien niet bin</w:t>
      </w:r>
      <w:r>
        <w:rPr>
          <w:rFonts w:ascii="Arial" w:hAnsi="Arial" w:cs="Arial"/>
        </w:rPr>
        <w:t>nen deze termijn van 20 kalen</w:t>
      </w:r>
      <w:r w:rsidRPr="007137EA">
        <w:rPr>
          <w:rFonts w:ascii="Arial" w:hAnsi="Arial" w:cs="Arial"/>
        </w:rPr>
        <w:t xml:space="preserve">derdagen een kort geding dagvaarding correct is betekend, gaat </w:t>
      </w:r>
      <w:r>
        <w:rPr>
          <w:rFonts w:ascii="Arial" w:hAnsi="Arial" w:cs="Arial"/>
        </w:rPr>
        <w:t>de gemeente Den Helder</w:t>
      </w:r>
      <w:r w:rsidRPr="007137EA">
        <w:rPr>
          <w:rFonts w:ascii="Arial" w:hAnsi="Arial" w:cs="Arial"/>
        </w:rPr>
        <w:t xml:space="preserve"> over tot definitieve gunning van de opdracht.</w:t>
      </w:r>
    </w:p>
    <w:p w14:paraId="7D702E3A" w14:textId="77777777" w:rsidR="004C107B" w:rsidRDefault="004C107B" w:rsidP="004C107B">
      <w:pPr>
        <w:pStyle w:val="Default"/>
        <w:rPr>
          <w:rFonts w:ascii="Arial" w:hAnsi="Arial" w:cs="Arial"/>
        </w:rPr>
      </w:pPr>
    </w:p>
    <w:p w14:paraId="5E549084" w14:textId="07D162AF" w:rsidR="00E81426" w:rsidRDefault="00E81426" w:rsidP="00E81426">
      <w:pPr>
        <w:pStyle w:val="Default"/>
        <w:rPr>
          <w:rFonts w:ascii="Arial" w:hAnsi="Arial" w:cs="Arial"/>
        </w:rPr>
      </w:pPr>
      <w:r>
        <w:rPr>
          <w:rFonts w:ascii="Arial" w:hAnsi="Arial" w:cs="Arial"/>
        </w:rPr>
        <w:t>Om te voorkomen dat een uitgebrachte dagvaarding de gemeente Den Helder niet tijdig bereikt, dient de inschrijver zo spoedig mogelijk een digitaal afschrift van de betekende dagvaarding in kort geding te e-mailen naar:</w:t>
      </w:r>
      <w:r w:rsidR="00BD252C">
        <w:rPr>
          <w:rFonts w:ascii="Arial" w:hAnsi="Arial" w:cs="Arial"/>
        </w:rPr>
        <w:t xml:space="preserve"> </w:t>
      </w:r>
      <w:hyperlink r:id="rId15" w:history="1">
        <w:r w:rsidR="00BD252C" w:rsidRPr="005146F0">
          <w:rPr>
            <w:rStyle w:val="Hyperlink"/>
            <w:rFonts w:ascii="Arial" w:hAnsi="Arial" w:cs="Arial"/>
          </w:rPr>
          <w:t>m.holthuijsen@denhelder.nl</w:t>
        </w:r>
      </w:hyperlink>
      <w:r w:rsidR="00BD252C">
        <w:rPr>
          <w:rFonts w:ascii="Arial" w:hAnsi="Arial" w:cs="Arial"/>
        </w:rPr>
        <w:t xml:space="preserve"> i</w:t>
      </w:r>
      <w:r>
        <w:rPr>
          <w:rFonts w:ascii="Arial" w:hAnsi="Arial" w:cs="Arial"/>
        </w:rPr>
        <w:t xml:space="preserve">n cc aan </w:t>
      </w:r>
      <w:hyperlink r:id="rId16" w:history="1">
        <w:r>
          <w:rPr>
            <w:rStyle w:val="Hyperlink"/>
            <w:rFonts w:ascii="Arial" w:hAnsi="Arial" w:cs="Arial"/>
          </w:rPr>
          <w:t>inproces@denhelder.nl</w:t>
        </w:r>
      </w:hyperlink>
      <w:r>
        <w:rPr>
          <w:rFonts w:ascii="Arial" w:hAnsi="Arial" w:cs="Arial"/>
        </w:rPr>
        <w:t xml:space="preserve"> ovv het referentienummer van deze aanbesteding. </w:t>
      </w:r>
    </w:p>
    <w:p w14:paraId="4C0671A4" w14:textId="77777777" w:rsidR="004C107B" w:rsidRDefault="004C107B" w:rsidP="004C107B">
      <w:pPr>
        <w:pStyle w:val="Default"/>
        <w:rPr>
          <w:rFonts w:ascii="Arial" w:hAnsi="Arial" w:cs="Arial"/>
        </w:rPr>
      </w:pPr>
    </w:p>
    <w:p w14:paraId="2E427D7E" w14:textId="4B7972C8" w:rsidR="004C107B" w:rsidRDefault="004C107B" w:rsidP="004C107B">
      <w:pPr>
        <w:pStyle w:val="Default"/>
        <w:rPr>
          <w:rFonts w:ascii="Arial" w:hAnsi="Arial" w:cs="Arial"/>
        </w:rPr>
      </w:pPr>
      <w:r w:rsidRPr="007137EA">
        <w:rPr>
          <w:rFonts w:ascii="Arial" w:hAnsi="Arial" w:cs="Arial"/>
        </w:rPr>
        <w:t>Indien de afgewezen inschrijvers niet, niet tijdig of niet</w:t>
      </w:r>
      <w:r>
        <w:rPr>
          <w:rFonts w:ascii="Arial" w:hAnsi="Arial" w:cs="Arial"/>
        </w:rPr>
        <w:t xml:space="preserve"> correct een kort geding aanhan</w:t>
      </w:r>
      <w:r w:rsidRPr="007137EA">
        <w:rPr>
          <w:rFonts w:ascii="Arial" w:hAnsi="Arial" w:cs="Arial"/>
        </w:rPr>
        <w:t xml:space="preserve">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w:t>
      </w:r>
      <w:r>
        <w:rPr>
          <w:rFonts w:ascii="Arial" w:hAnsi="Arial" w:cs="Arial"/>
        </w:rPr>
        <w:t xml:space="preserve">gemeente Den Helder </w:t>
      </w:r>
      <w:r w:rsidRPr="007137EA">
        <w:rPr>
          <w:rFonts w:ascii="Arial" w:hAnsi="Arial" w:cs="Arial"/>
        </w:rPr>
        <w:t xml:space="preserve">de winnende inschrijver in kennis heeft gesteld van het feit dat een kort geding aanhangig is gemaakt, dan dient de winnende inschrijver in deze </w:t>
      </w:r>
      <w:r w:rsidR="00FB0DA4" w:rsidRPr="007137EA">
        <w:rPr>
          <w:rFonts w:ascii="Arial" w:hAnsi="Arial" w:cs="Arial"/>
        </w:rPr>
        <w:t>kortgedingprocedure</w:t>
      </w:r>
      <w:r w:rsidRPr="007137EA">
        <w:rPr>
          <w:rFonts w:ascii="Arial" w:hAnsi="Arial" w:cs="Arial"/>
        </w:rPr>
        <w:t xml:space="preserve"> te </w:t>
      </w:r>
      <w:r>
        <w:rPr>
          <w:rFonts w:ascii="Arial" w:hAnsi="Arial" w:cs="Arial"/>
        </w:rPr>
        <w:t>i</w:t>
      </w:r>
      <w:r w:rsidRPr="007137EA">
        <w:rPr>
          <w:rFonts w:ascii="Arial" w:hAnsi="Arial" w:cs="Arial"/>
        </w:rPr>
        <w:t>nterveniëren, op straffe van verval van recht om nog op te mogen komen tegen een eventueel gewijzigd gunningvoornemen.</w:t>
      </w:r>
    </w:p>
    <w:p w14:paraId="47D5073E" w14:textId="77777777" w:rsidR="004C107B" w:rsidRPr="007137EA" w:rsidRDefault="004C107B" w:rsidP="004C107B">
      <w:pPr>
        <w:pStyle w:val="Default"/>
        <w:rPr>
          <w:rFonts w:ascii="Arial" w:hAnsi="Arial" w:cs="Arial"/>
        </w:rPr>
      </w:pPr>
    </w:p>
    <w:p w14:paraId="52839F67" w14:textId="77777777" w:rsidR="004C107B" w:rsidRPr="007137EA" w:rsidRDefault="004C107B" w:rsidP="004C107B">
      <w:pPr>
        <w:pStyle w:val="Default"/>
        <w:rPr>
          <w:rFonts w:ascii="Arial" w:hAnsi="Arial" w:cs="Arial"/>
        </w:rPr>
      </w:pPr>
      <w:r w:rsidRPr="007137EA">
        <w:rPr>
          <w:rFonts w:ascii="Arial" w:hAnsi="Arial" w:cs="Arial"/>
        </w:rPr>
        <w:t xml:space="preserve">Indien er op de voorgeschreven wijze een kort geding aanhangig wordt gemaakt, dan wacht </w:t>
      </w:r>
      <w:r>
        <w:rPr>
          <w:rFonts w:ascii="Arial" w:hAnsi="Arial" w:cs="Arial"/>
        </w:rPr>
        <w:t>gemeente Den Helder</w:t>
      </w:r>
      <w:r w:rsidRPr="007137EA">
        <w:rPr>
          <w:rFonts w:ascii="Arial" w:hAnsi="Arial" w:cs="Arial"/>
        </w:rPr>
        <w:t>de uitkomst van dat</w:t>
      </w:r>
      <w:r>
        <w:rPr>
          <w:rFonts w:ascii="Arial" w:hAnsi="Arial" w:cs="Arial"/>
        </w:rPr>
        <w:t xml:space="preserve"> </w:t>
      </w:r>
      <w:r w:rsidRPr="007137EA">
        <w:rPr>
          <w:rFonts w:ascii="Arial" w:hAnsi="Arial" w:cs="Arial"/>
        </w:rPr>
        <w:t xml:space="preserve">kort geding af alvorens over te gaan tot definitieve gunning. </w:t>
      </w:r>
    </w:p>
    <w:p w14:paraId="1E871001" w14:textId="28DF925B" w:rsidR="004C107B" w:rsidRDefault="004C107B" w:rsidP="004C107B">
      <w:pPr>
        <w:pStyle w:val="Default"/>
        <w:rPr>
          <w:rFonts w:ascii="Arial" w:hAnsi="Arial" w:cs="Arial"/>
        </w:rPr>
      </w:pPr>
      <w:r w:rsidRPr="007137EA">
        <w:rPr>
          <w:rFonts w:ascii="Arial" w:hAnsi="Arial" w:cs="Arial"/>
        </w:rPr>
        <w:t xml:space="preserve">Indien de </w:t>
      </w:r>
      <w:r>
        <w:rPr>
          <w:rFonts w:ascii="Arial" w:hAnsi="Arial" w:cs="Arial"/>
        </w:rPr>
        <w:t xml:space="preserve">gemeente Den Helder </w:t>
      </w:r>
      <w:r w:rsidRPr="007137EA">
        <w:rPr>
          <w:rFonts w:ascii="Arial" w:hAnsi="Arial" w:cs="Arial"/>
        </w:rPr>
        <w:t>na een, al dan niet uitvoerba</w:t>
      </w:r>
      <w:r>
        <w:rPr>
          <w:rFonts w:ascii="Arial" w:hAnsi="Arial" w:cs="Arial"/>
        </w:rPr>
        <w:t>ar bij voorraad verklaarde, uit</w:t>
      </w:r>
      <w:r w:rsidRPr="007137EA">
        <w:rPr>
          <w:rFonts w:ascii="Arial" w:hAnsi="Arial" w:cs="Arial"/>
        </w:rPr>
        <w:t xml:space="preserve">spraak in eerste aanleg in kort geding, overgaat tot gunning en deze uitspraak in hogere instantie(s) of in een bodemprocedure wordt vernietigd of zijn betekenis verliest, dan leidt dat –ongeacht de vervolgens door de </w:t>
      </w:r>
      <w:r>
        <w:rPr>
          <w:rFonts w:ascii="Arial" w:hAnsi="Arial" w:cs="Arial"/>
        </w:rPr>
        <w:t xml:space="preserve">gemeente Den Helder </w:t>
      </w:r>
      <w:r w:rsidRPr="007137EA">
        <w:rPr>
          <w:rFonts w:ascii="Arial" w:hAnsi="Arial" w:cs="Arial"/>
        </w:rPr>
        <w:t>te nemen besluiten of te ondernemen stappen naar aanleiding van de dan gelden</w:t>
      </w:r>
      <w:r>
        <w:rPr>
          <w:rFonts w:ascii="Arial" w:hAnsi="Arial" w:cs="Arial"/>
        </w:rPr>
        <w:t>de situatie –niet tot enige aan</w:t>
      </w:r>
      <w:r w:rsidRPr="007137EA">
        <w:rPr>
          <w:rFonts w:ascii="Arial" w:hAnsi="Arial" w:cs="Arial"/>
        </w:rPr>
        <w:t xml:space="preserve">sprakelijkheid van de </w:t>
      </w:r>
      <w:r>
        <w:rPr>
          <w:rFonts w:ascii="Arial" w:hAnsi="Arial" w:cs="Arial"/>
        </w:rPr>
        <w:t>gemeente Den Helder</w:t>
      </w:r>
      <w:r w:rsidRPr="007137EA">
        <w:rPr>
          <w:rFonts w:ascii="Arial" w:hAnsi="Arial" w:cs="Arial"/>
        </w:rPr>
        <w:t xml:space="preserve">. Eventuele </w:t>
      </w:r>
      <w:r w:rsidR="00FB0DA4" w:rsidRPr="007137EA">
        <w:rPr>
          <w:rFonts w:ascii="Arial" w:hAnsi="Arial" w:cs="Arial"/>
        </w:rPr>
        <w:t>kortgedingprocedures</w:t>
      </w:r>
      <w:r w:rsidRPr="007137EA">
        <w:rPr>
          <w:rFonts w:ascii="Arial" w:hAnsi="Arial" w:cs="Arial"/>
        </w:rPr>
        <w:t xml:space="preserve"> dienen aanhangig te worden gemaakt bij de bevoegde civiele rechter van de rechtbank </w:t>
      </w:r>
      <w:r>
        <w:rPr>
          <w:rFonts w:ascii="Arial" w:hAnsi="Arial" w:cs="Arial"/>
        </w:rPr>
        <w:t xml:space="preserve">Noord-Holland </w:t>
      </w:r>
      <w:r w:rsidRPr="007137EA">
        <w:rPr>
          <w:rFonts w:ascii="Arial" w:hAnsi="Arial" w:cs="Arial"/>
        </w:rPr>
        <w:t>te Haarlem.</w:t>
      </w:r>
    </w:p>
    <w:p w14:paraId="3E7DCB2F" w14:textId="77777777" w:rsidR="004C107B" w:rsidRPr="007137EA" w:rsidRDefault="004C107B" w:rsidP="004C107B">
      <w:pPr>
        <w:pStyle w:val="Default"/>
        <w:rPr>
          <w:rFonts w:ascii="Arial" w:hAnsi="Arial" w:cs="Arial"/>
        </w:rPr>
      </w:pPr>
    </w:p>
    <w:p w14:paraId="32C65266" w14:textId="77777777" w:rsidR="007E0F89" w:rsidRDefault="007E0F89" w:rsidP="007E0F89">
      <w:pPr>
        <w:rPr>
          <w:rFonts w:cs="Arial"/>
        </w:rPr>
      </w:pPr>
      <w:r>
        <w:rPr>
          <w:rFonts w:cs="Arial"/>
        </w:rPr>
        <w:t>De gunning is pas definitief indien er een definitieve gunningbeslissing is verzonden.</w:t>
      </w:r>
    </w:p>
    <w:p w14:paraId="7D53EBB1" w14:textId="77777777" w:rsidR="007E0F89" w:rsidRDefault="007E0F89" w:rsidP="007E0F89"/>
    <w:p w14:paraId="1785E0EF" w14:textId="093C97AA" w:rsidR="007E0F89" w:rsidRDefault="007E0F89" w:rsidP="007E0F89">
      <w:pPr>
        <w:rPr>
          <w:rFonts w:cs="Arial"/>
        </w:rPr>
      </w:pPr>
      <w:r>
        <w:rPr>
          <w:rFonts w:cs="Arial"/>
        </w:rPr>
        <w:t>Het staat de gemeente Den Helder vrij de opdracht niet te gunnen of aan een andere partij te gunnen indien met de winnende inschrijver geen overeenstemming wordt bereikt.</w:t>
      </w:r>
    </w:p>
    <w:p w14:paraId="22CD45D9" w14:textId="77777777" w:rsidR="0012046E" w:rsidRDefault="0012046E" w:rsidP="0012046E">
      <w:pPr>
        <w:rPr>
          <w:rFonts w:cs="Arial"/>
        </w:rPr>
      </w:pPr>
      <w:r>
        <w:lastRenderedPageBreak/>
        <w:t xml:space="preserve">In aanvulling op hoofdstuk 4.3, Afdeling 4.3.1, Artikel 4.15 van de Aanbestedingswet 2012, dient een afgewezen inschrijver binnen een periode van 6 maanden een bodemprocedure te zijn gestart tegen de gemeente Den Helder indien hij zich door een gunningsbeslissing benadeeld voelt. Deze termijn gaat lopen op de dag na datum van de </w:t>
      </w:r>
      <w:r>
        <w:rPr>
          <w:rFonts w:cs="Arial"/>
        </w:rPr>
        <w:t>verzending van de voorgenomen gunningsbeslissing.</w:t>
      </w:r>
    </w:p>
    <w:p w14:paraId="7A11DD23" w14:textId="257A3AC5" w:rsidR="001E02BE" w:rsidRDefault="001E02BE">
      <w:pPr>
        <w:rPr>
          <w:rFonts w:eastAsiaTheme="majorEastAsia" w:cs="Arial"/>
          <w:color w:val="365F91" w:themeColor="accent1" w:themeShade="BF"/>
          <w:sz w:val="26"/>
          <w:szCs w:val="26"/>
        </w:rPr>
      </w:pPr>
      <w:bookmarkStart w:id="91" w:name="_Toc1986562"/>
      <w:bookmarkStart w:id="92" w:name="_Toc17289498"/>
    </w:p>
    <w:p w14:paraId="5D2D5262" w14:textId="77777777" w:rsidR="0072409E" w:rsidRDefault="0072409E">
      <w:pPr>
        <w:rPr>
          <w:rFonts w:eastAsiaTheme="majorEastAsia" w:cs="Arial"/>
          <w:color w:val="365F91" w:themeColor="accent1" w:themeShade="BF"/>
          <w:sz w:val="26"/>
          <w:szCs w:val="26"/>
        </w:rPr>
      </w:pPr>
    </w:p>
    <w:p w14:paraId="47C76F43" w14:textId="26EAFAC5" w:rsidR="0072409E" w:rsidRPr="00BA7881" w:rsidRDefault="0072409E" w:rsidP="0072409E">
      <w:pPr>
        <w:pStyle w:val="Kop2"/>
        <w:rPr>
          <w:rFonts w:ascii="Arial" w:hAnsi="Arial" w:cs="Arial"/>
        </w:rPr>
      </w:pPr>
      <w:bookmarkStart w:id="93" w:name="_Toc487816214"/>
      <w:bookmarkStart w:id="94" w:name="_Toc16244522"/>
      <w:bookmarkStart w:id="95" w:name="_Toc106357882"/>
      <w:bookmarkStart w:id="96" w:name="_Toc107481936"/>
      <w:r>
        <w:rPr>
          <w:rFonts w:ascii="Arial" w:hAnsi="Arial" w:cs="Arial"/>
        </w:rPr>
        <w:t>2.15</w:t>
      </w:r>
      <w:r w:rsidRPr="00BA7881">
        <w:rPr>
          <w:rFonts w:ascii="Arial" w:hAnsi="Arial" w:cs="Arial"/>
        </w:rPr>
        <w:tab/>
        <w:t>Facturatie</w:t>
      </w:r>
      <w:bookmarkEnd w:id="93"/>
      <w:bookmarkEnd w:id="94"/>
      <w:bookmarkEnd w:id="95"/>
      <w:bookmarkEnd w:id="96"/>
    </w:p>
    <w:p w14:paraId="49043741" w14:textId="77777777" w:rsidR="0072409E" w:rsidRDefault="0072409E" w:rsidP="0072409E">
      <w:pPr>
        <w:rPr>
          <w:rFonts w:cs="Arial"/>
        </w:rPr>
      </w:pPr>
    </w:p>
    <w:p w14:paraId="41C89141" w14:textId="77777777" w:rsidR="0072409E" w:rsidRDefault="0072409E" w:rsidP="0072409E">
      <w:pPr>
        <w:rPr>
          <w:rFonts w:cs="Arial"/>
        </w:rPr>
      </w:pPr>
      <w:r w:rsidRPr="00846B2B">
        <w:rPr>
          <w:rFonts w:cs="Arial"/>
        </w:rPr>
        <w:t xml:space="preserve">De facturen dienen verzonden te </w:t>
      </w:r>
      <w:r w:rsidRPr="0019418E">
        <w:rPr>
          <w:rFonts w:cs="Arial"/>
        </w:rPr>
        <w:t xml:space="preserve">worden naar </w:t>
      </w:r>
      <w:hyperlink r:id="rId17" w:history="1">
        <w:r w:rsidRPr="001C327A">
          <w:rPr>
            <w:rStyle w:val="Hyperlink"/>
            <w:rFonts w:cs="Arial"/>
          </w:rPr>
          <w:t>crediteuren@denhelder.nl</w:t>
        </w:r>
      </w:hyperlink>
      <w:r w:rsidRPr="0019418E">
        <w:rPr>
          <w:rFonts w:cs="Arial"/>
        </w:rPr>
        <w:t>.</w:t>
      </w:r>
      <w:r>
        <w:rPr>
          <w:rFonts w:cs="Arial"/>
        </w:rPr>
        <w:t xml:space="preserve"> </w:t>
      </w:r>
      <w:r w:rsidRPr="008C7B81">
        <w:rPr>
          <w:rFonts w:cs="Arial"/>
        </w:rPr>
        <w:t>Bij de factuur dienen wederzijds ondertekende termijnen te worden toegevoegd. Niet ondertekende termijnen worden niet betaalbaar gesteld.</w:t>
      </w:r>
      <w:r>
        <w:rPr>
          <w:rFonts w:cs="Arial"/>
        </w:rPr>
        <w:t xml:space="preserve"> </w:t>
      </w:r>
    </w:p>
    <w:p w14:paraId="46793FE2" w14:textId="77777777" w:rsidR="0072409E" w:rsidRDefault="0072409E" w:rsidP="0072409E">
      <w:pPr>
        <w:rPr>
          <w:rFonts w:cs="Arial"/>
        </w:rPr>
      </w:pPr>
    </w:p>
    <w:p w14:paraId="34948FB4" w14:textId="77777777" w:rsidR="0072409E" w:rsidRPr="005545C5" w:rsidRDefault="0072409E" w:rsidP="0072409E">
      <w:pPr>
        <w:rPr>
          <w:rFonts w:cs="Arial"/>
        </w:rPr>
      </w:pPr>
      <w:r w:rsidRPr="005545C5">
        <w:rPr>
          <w:rFonts w:cs="Arial"/>
        </w:rPr>
        <w:t>Op de factuur dienen minimaal de volgende gegevens vermeld te worden:</w:t>
      </w:r>
    </w:p>
    <w:p w14:paraId="4259B49F" w14:textId="77777777" w:rsidR="0072409E" w:rsidRDefault="0072409E" w:rsidP="0072409E">
      <w:pPr>
        <w:numPr>
          <w:ilvl w:val="0"/>
          <w:numId w:val="5"/>
        </w:numPr>
        <w:spacing w:line="240" w:lineRule="atLeast"/>
        <w:ind w:hanging="720"/>
        <w:rPr>
          <w:rFonts w:cs="Arial"/>
        </w:rPr>
      </w:pPr>
      <w:r>
        <w:rPr>
          <w:rFonts w:cs="Arial"/>
        </w:rPr>
        <w:t>Naam, adres, postcode, woonplaats</w:t>
      </w:r>
      <w:r w:rsidRPr="005545C5">
        <w:rPr>
          <w:rFonts w:cs="Arial"/>
        </w:rPr>
        <w:t>;</w:t>
      </w:r>
    </w:p>
    <w:p w14:paraId="06731580" w14:textId="77777777" w:rsidR="0072409E" w:rsidRDefault="0072409E" w:rsidP="0072409E">
      <w:pPr>
        <w:numPr>
          <w:ilvl w:val="0"/>
          <w:numId w:val="5"/>
        </w:numPr>
        <w:spacing w:line="240" w:lineRule="atLeast"/>
        <w:ind w:hanging="720"/>
        <w:rPr>
          <w:rFonts w:cs="Arial"/>
        </w:rPr>
      </w:pPr>
      <w:r>
        <w:rPr>
          <w:rFonts w:cs="Arial"/>
        </w:rPr>
        <w:t>Bank/gironummer en de benodigde IBAN- en BIC-gegevens;</w:t>
      </w:r>
    </w:p>
    <w:p w14:paraId="080C8BE5" w14:textId="77777777" w:rsidR="0072409E" w:rsidRDefault="0072409E" w:rsidP="0072409E">
      <w:pPr>
        <w:numPr>
          <w:ilvl w:val="0"/>
          <w:numId w:val="5"/>
        </w:numPr>
        <w:spacing w:line="240" w:lineRule="atLeast"/>
        <w:ind w:hanging="720"/>
        <w:rPr>
          <w:rFonts w:cs="Arial"/>
        </w:rPr>
      </w:pPr>
      <w:r>
        <w:rPr>
          <w:rFonts w:cs="Arial"/>
        </w:rPr>
        <w:t>Btw-nummer;</w:t>
      </w:r>
    </w:p>
    <w:p w14:paraId="645F931A" w14:textId="77777777" w:rsidR="0072409E" w:rsidRDefault="0072409E" w:rsidP="0072409E">
      <w:pPr>
        <w:numPr>
          <w:ilvl w:val="0"/>
          <w:numId w:val="5"/>
        </w:numPr>
        <w:spacing w:line="240" w:lineRule="atLeast"/>
        <w:ind w:hanging="720"/>
        <w:rPr>
          <w:rFonts w:cs="Arial"/>
        </w:rPr>
      </w:pPr>
      <w:r>
        <w:rPr>
          <w:rFonts w:cs="Arial"/>
        </w:rPr>
        <w:t>KvK-nummer;</w:t>
      </w:r>
    </w:p>
    <w:p w14:paraId="419B2E27" w14:textId="77777777" w:rsidR="0072409E" w:rsidRDefault="0072409E" w:rsidP="0072409E">
      <w:pPr>
        <w:numPr>
          <w:ilvl w:val="0"/>
          <w:numId w:val="5"/>
        </w:numPr>
        <w:spacing w:line="240" w:lineRule="atLeast"/>
        <w:ind w:hanging="720"/>
        <w:rPr>
          <w:rFonts w:cs="Arial"/>
        </w:rPr>
      </w:pPr>
      <w:r>
        <w:rPr>
          <w:rFonts w:cs="Arial"/>
        </w:rPr>
        <w:t>Factuuradres opdrachtnemer;</w:t>
      </w:r>
    </w:p>
    <w:p w14:paraId="7946629C" w14:textId="77777777" w:rsidR="0072409E" w:rsidRDefault="0072409E" w:rsidP="0072409E">
      <w:pPr>
        <w:numPr>
          <w:ilvl w:val="0"/>
          <w:numId w:val="5"/>
        </w:numPr>
        <w:spacing w:line="240" w:lineRule="atLeast"/>
        <w:ind w:hanging="720"/>
        <w:rPr>
          <w:rFonts w:cs="Arial"/>
        </w:rPr>
      </w:pPr>
      <w:r w:rsidRPr="005545C5">
        <w:rPr>
          <w:rFonts w:cs="Arial"/>
        </w:rPr>
        <w:t>Naam contactpersoon</w:t>
      </w:r>
      <w:r>
        <w:rPr>
          <w:rFonts w:cs="Arial"/>
        </w:rPr>
        <w:t>;</w:t>
      </w:r>
    </w:p>
    <w:p w14:paraId="1C41EFB6" w14:textId="5E7705CB" w:rsidR="0072409E" w:rsidRDefault="0072409E" w:rsidP="0072409E">
      <w:pPr>
        <w:numPr>
          <w:ilvl w:val="0"/>
          <w:numId w:val="5"/>
        </w:numPr>
        <w:tabs>
          <w:tab w:val="clear" w:pos="720"/>
          <w:tab w:val="num" w:pos="0"/>
        </w:tabs>
        <w:spacing w:line="240" w:lineRule="atLeast"/>
        <w:ind w:hanging="720"/>
        <w:rPr>
          <w:rFonts w:cs="Arial"/>
        </w:rPr>
      </w:pPr>
      <w:r>
        <w:rPr>
          <w:rFonts w:cs="Arial"/>
        </w:rPr>
        <w:t>D</w:t>
      </w:r>
      <w:r w:rsidRPr="00FD551C">
        <w:rPr>
          <w:rFonts w:cs="Arial"/>
        </w:rPr>
        <w:t>atum en kenmerk van d</w:t>
      </w:r>
      <w:r w:rsidR="00030966">
        <w:rPr>
          <w:rFonts w:cs="Arial"/>
        </w:rPr>
        <w:t>e opdrachtbrief van de gemeente</w:t>
      </w:r>
    </w:p>
    <w:p w14:paraId="172622F3" w14:textId="4FB47A86" w:rsidR="00030966" w:rsidRDefault="00030966" w:rsidP="0072409E">
      <w:pPr>
        <w:numPr>
          <w:ilvl w:val="0"/>
          <w:numId w:val="5"/>
        </w:numPr>
        <w:tabs>
          <w:tab w:val="clear" w:pos="720"/>
          <w:tab w:val="num" w:pos="0"/>
        </w:tabs>
        <w:spacing w:line="240" w:lineRule="atLeast"/>
        <w:ind w:hanging="720"/>
        <w:rPr>
          <w:rFonts w:cs="Arial"/>
        </w:rPr>
      </w:pPr>
      <w:r>
        <w:rPr>
          <w:rFonts w:cs="Arial"/>
        </w:rPr>
        <w:t>Datum uitvoering en omschrijving werkzaamheden.</w:t>
      </w:r>
    </w:p>
    <w:p w14:paraId="2E5AB9B9" w14:textId="2E8149A6" w:rsidR="0012046E" w:rsidRDefault="0012046E">
      <w:pPr>
        <w:rPr>
          <w:rFonts w:eastAsiaTheme="majorEastAsia" w:cs="Arial"/>
          <w:color w:val="365F91" w:themeColor="accent1" w:themeShade="BF"/>
          <w:sz w:val="26"/>
          <w:szCs w:val="26"/>
        </w:rPr>
      </w:pPr>
    </w:p>
    <w:p w14:paraId="30F323A5" w14:textId="77777777" w:rsidR="0072409E" w:rsidRDefault="0072409E">
      <w:pPr>
        <w:rPr>
          <w:rFonts w:eastAsiaTheme="majorEastAsia" w:cs="Arial"/>
          <w:color w:val="365F91" w:themeColor="accent1" w:themeShade="BF"/>
          <w:sz w:val="26"/>
          <w:szCs w:val="26"/>
        </w:rPr>
      </w:pPr>
    </w:p>
    <w:p w14:paraId="3DDD3632" w14:textId="05278598" w:rsidR="004C107B" w:rsidRPr="004C107B" w:rsidRDefault="0072409E" w:rsidP="004C107B">
      <w:pPr>
        <w:pStyle w:val="Kop2"/>
        <w:rPr>
          <w:rFonts w:ascii="Arial" w:hAnsi="Arial" w:cs="Arial"/>
        </w:rPr>
      </w:pPr>
      <w:bookmarkStart w:id="97" w:name="_Toc107481937"/>
      <w:r>
        <w:rPr>
          <w:rFonts w:ascii="Arial" w:hAnsi="Arial" w:cs="Arial"/>
        </w:rPr>
        <w:t>2.16</w:t>
      </w:r>
      <w:r w:rsidR="004C107B" w:rsidRPr="004C107B">
        <w:rPr>
          <w:rFonts w:ascii="Arial" w:hAnsi="Arial" w:cs="Arial"/>
        </w:rPr>
        <w:tab/>
        <w:t>Aanvullende opdrachten</w:t>
      </w:r>
      <w:bookmarkEnd w:id="91"/>
      <w:bookmarkEnd w:id="92"/>
      <w:bookmarkEnd w:id="97"/>
    </w:p>
    <w:p w14:paraId="6A74F361" w14:textId="77777777" w:rsidR="004C107B" w:rsidRDefault="004C107B" w:rsidP="004C107B"/>
    <w:p w14:paraId="49708E79" w14:textId="5767E7D0" w:rsidR="00D6439F" w:rsidRDefault="004C107B" w:rsidP="004C107B">
      <w:pPr>
        <w:autoSpaceDE w:val="0"/>
        <w:autoSpaceDN w:val="0"/>
        <w:adjustRightInd w:val="0"/>
        <w:rPr>
          <w:rFonts w:cs="Arial"/>
        </w:rPr>
      </w:pPr>
      <w:r w:rsidRPr="00166CBF">
        <w:rPr>
          <w:rFonts w:cs="Arial"/>
        </w:rPr>
        <w:t>Het staat de gemeente Den Helder vrij een overheidsopdracht zonder nieuwe aanbestedingsprocedure</w:t>
      </w:r>
      <w:r>
        <w:rPr>
          <w:rFonts w:cs="Arial"/>
        </w:rPr>
        <w:t>,</w:t>
      </w:r>
      <w:r w:rsidRPr="00166CBF">
        <w:rPr>
          <w:rFonts w:cs="Arial"/>
        </w:rPr>
        <w:t xml:space="preserve"> als bedoeld in </w:t>
      </w:r>
      <w:r>
        <w:rPr>
          <w:rFonts w:cs="Arial"/>
        </w:rPr>
        <w:t>deel 2</w:t>
      </w:r>
      <w:r w:rsidRPr="00166CBF">
        <w:rPr>
          <w:rFonts w:cs="Arial"/>
        </w:rPr>
        <w:t xml:space="preserve"> van de</w:t>
      </w:r>
      <w:r>
        <w:rPr>
          <w:rFonts w:cs="Arial"/>
        </w:rPr>
        <w:t xml:space="preserve"> gewijzigde Aanbestedingswet 2012, te wijzigen indien wordt voldaan aan de eisen zoals opgenomen in artikel 2.163 van de gewijzigde Aanbestedingswet 2012.</w:t>
      </w:r>
      <w:r w:rsidR="00030966">
        <w:rPr>
          <w:rFonts w:cs="Arial"/>
        </w:rPr>
        <w:t xml:space="preserve"> Het betreft aanvullende werkzaamheden bijvoorbeeld zoals het ruimte maken van het planten van de bomen of rooien van aanvullende stobben of planten van aanvullende bomen.</w:t>
      </w:r>
    </w:p>
    <w:p w14:paraId="02678FBC" w14:textId="77777777" w:rsidR="00D6439F" w:rsidRDefault="00D6439F" w:rsidP="004C107B">
      <w:pPr>
        <w:autoSpaceDE w:val="0"/>
        <w:autoSpaceDN w:val="0"/>
        <w:adjustRightInd w:val="0"/>
        <w:rPr>
          <w:rFonts w:cs="Arial"/>
        </w:rPr>
      </w:pPr>
    </w:p>
    <w:p w14:paraId="2E2F1688" w14:textId="43A09243" w:rsidR="003C1BB6" w:rsidRPr="003C1BB6" w:rsidRDefault="0072409E" w:rsidP="003C1BB6">
      <w:pPr>
        <w:pStyle w:val="Kop2"/>
        <w:rPr>
          <w:rFonts w:ascii="Arial" w:hAnsi="Arial" w:cs="Arial"/>
        </w:rPr>
      </w:pPr>
      <w:bookmarkStart w:id="98" w:name="_Toc1986563"/>
      <w:bookmarkStart w:id="99" w:name="_Toc17289499"/>
      <w:bookmarkStart w:id="100" w:name="_Toc107481938"/>
      <w:r>
        <w:rPr>
          <w:rFonts w:ascii="Arial" w:hAnsi="Arial" w:cs="Arial"/>
        </w:rPr>
        <w:t>2.17</w:t>
      </w:r>
      <w:r w:rsidR="003C1BB6" w:rsidRPr="003C1BB6">
        <w:rPr>
          <w:rFonts w:ascii="Arial" w:hAnsi="Arial" w:cs="Arial"/>
        </w:rPr>
        <w:tab/>
        <w:t>Ontbinding</w:t>
      </w:r>
      <w:bookmarkEnd w:id="98"/>
      <w:bookmarkEnd w:id="99"/>
      <w:bookmarkEnd w:id="100"/>
    </w:p>
    <w:p w14:paraId="5F803160" w14:textId="77777777" w:rsidR="003C1BB6" w:rsidRDefault="003C1BB6" w:rsidP="003C1BB6">
      <w:pPr>
        <w:rPr>
          <w:rFonts w:cs="Arial"/>
        </w:rPr>
      </w:pPr>
    </w:p>
    <w:p w14:paraId="0D5078C4" w14:textId="77777777" w:rsidR="00462370" w:rsidRPr="00DA022A" w:rsidRDefault="00462370" w:rsidP="00462370">
      <w:pPr>
        <w:autoSpaceDE w:val="0"/>
        <w:autoSpaceDN w:val="0"/>
        <w:adjustRightInd w:val="0"/>
        <w:rPr>
          <w:rFonts w:cs="Arial"/>
          <w:color w:val="000000"/>
        </w:rPr>
      </w:pPr>
      <w:r w:rsidRPr="00DA022A">
        <w:rPr>
          <w:rFonts w:cs="Arial"/>
          <w:color w:val="000000"/>
        </w:rPr>
        <w:t>Ontbinding van de overeenkomst kan onmiddellijk zonder inachtneming van een opzegtermijn plaatsvinden, indien:</w:t>
      </w:r>
    </w:p>
    <w:p w14:paraId="6335A01D" w14:textId="77777777" w:rsidR="00462370" w:rsidRPr="00DA022A" w:rsidRDefault="00462370" w:rsidP="00462370">
      <w:pPr>
        <w:autoSpaceDE w:val="0"/>
        <w:autoSpaceDN w:val="0"/>
        <w:adjustRightInd w:val="0"/>
        <w:spacing w:after="18"/>
        <w:rPr>
          <w:rFonts w:cs="Arial"/>
          <w:color w:val="000000"/>
        </w:rPr>
      </w:pPr>
      <w:r w:rsidRPr="00DA022A">
        <w:rPr>
          <w:rFonts w:cs="Arial"/>
          <w:color w:val="000000"/>
        </w:rPr>
        <w:t xml:space="preserve">1. opdrachtnemer de hoofddoelstelling van de overeenkomst ernstig schaadt; </w:t>
      </w:r>
    </w:p>
    <w:p w14:paraId="1B4C591F" w14:textId="77777777" w:rsidR="00462370" w:rsidRDefault="00462370" w:rsidP="00462370">
      <w:pPr>
        <w:autoSpaceDE w:val="0"/>
        <w:autoSpaceDN w:val="0"/>
        <w:adjustRightInd w:val="0"/>
        <w:spacing w:after="18"/>
        <w:rPr>
          <w:rFonts w:cs="Arial"/>
          <w:color w:val="000000"/>
        </w:rPr>
      </w:pPr>
      <w:r w:rsidRPr="00DA022A">
        <w:rPr>
          <w:rFonts w:cs="Arial"/>
          <w:color w:val="000000"/>
        </w:rPr>
        <w:t xml:space="preserve">2. opdrachtnemer </w:t>
      </w:r>
      <w:r w:rsidRPr="006C686C">
        <w:rPr>
          <w:rFonts w:cs="Arial"/>
          <w:color w:val="000000"/>
        </w:rPr>
        <w:t xml:space="preserve">tekortschiet in een materiële verplichting onder de overeenkomst én nalaat die tekortkoming binnen een redelijke termijn van 30 dagen te herstellen nadat opdrachtgever opdrachtnemer van de tekortkoming schriftelijk op de hoogte heeft gesteld. </w:t>
      </w:r>
    </w:p>
    <w:p w14:paraId="5B03B2E8" w14:textId="77777777" w:rsidR="00462370" w:rsidRPr="00DA022A" w:rsidRDefault="00462370" w:rsidP="00462370">
      <w:pPr>
        <w:autoSpaceDE w:val="0"/>
        <w:autoSpaceDN w:val="0"/>
        <w:adjustRightInd w:val="0"/>
        <w:spacing w:after="18"/>
        <w:rPr>
          <w:rFonts w:cs="Arial"/>
          <w:color w:val="000000"/>
        </w:rPr>
      </w:pPr>
      <w:r>
        <w:rPr>
          <w:rFonts w:cs="Arial"/>
          <w:color w:val="000000"/>
        </w:rPr>
        <w:t>3</w:t>
      </w:r>
      <w:r w:rsidRPr="00DA022A">
        <w:rPr>
          <w:rFonts w:cs="Arial"/>
          <w:color w:val="000000"/>
        </w:rPr>
        <w:t xml:space="preserve">. opdrachtnemer geheimhouding </w:t>
      </w:r>
      <w:r>
        <w:rPr>
          <w:rFonts w:cs="Arial"/>
          <w:color w:val="000000"/>
        </w:rPr>
        <w:t>heeft</w:t>
      </w:r>
      <w:r w:rsidRPr="00DA022A">
        <w:rPr>
          <w:rFonts w:cs="Arial"/>
          <w:color w:val="000000"/>
        </w:rPr>
        <w:t xml:space="preserve"> geschonden; </w:t>
      </w:r>
    </w:p>
    <w:p w14:paraId="37F35469" w14:textId="77777777" w:rsidR="00462370" w:rsidRPr="00DA022A" w:rsidRDefault="00462370" w:rsidP="00462370">
      <w:pPr>
        <w:autoSpaceDE w:val="0"/>
        <w:autoSpaceDN w:val="0"/>
        <w:adjustRightInd w:val="0"/>
        <w:spacing w:after="18"/>
        <w:rPr>
          <w:rFonts w:cs="Arial"/>
          <w:color w:val="000000"/>
        </w:rPr>
      </w:pPr>
      <w:r>
        <w:rPr>
          <w:rFonts w:cs="Arial"/>
          <w:color w:val="000000"/>
        </w:rPr>
        <w:t>4</w:t>
      </w:r>
      <w:r w:rsidRPr="00DA022A">
        <w:rPr>
          <w:rFonts w:cs="Arial"/>
          <w:color w:val="000000"/>
        </w:rPr>
        <w:t xml:space="preserve">. opdrachtnemer faillissement of surseance van betaling aanvraagt dan wel bij rechterlijk vonnis in staat van faillissement is verklaard; </w:t>
      </w:r>
    </w:p>
    <w:p w14:paraId="0CFA09BA" w14:textId="77777777" w:rsidR="00462370" w:rsidRPr="00DA022A" w:rsidRDefault="00462370" w:rsidP="00462370">
      <w:pPr>
        <w:autoSpaceDE w:val="0"/>
        <w:autoSpaceDN w:val="0"/>
        <w:adjustRightInd w:val="0"/>
        <w:rPr>
          <w:rFonts w:cs="Arial"/>
          <w:color w:val="000000"/>
        </w:rPr>
      </w:pPr>
      <w:r>
        <w:rPr>
          <w:rFonts w:cs="Arial"/>
          <w:color w:val="000000"/>
        </w:rPr>
        <w:t>5</w:t>
      </w:r>
      <w:r w:rsidRPr="00DA022A">
        <w:rPr>
          <w:rFonts w:cs="Arial"/>
          <w:color w:val="000000"/>
        </w:rPr>
        <w:t>. opdrachtnemer een wijziging doorvoert in zeggenschap of in de eigendomsverhouding;</w:t>
      </w:r>
    </w:p>
    <w:p w14:paraId="6F53E648" w14:textId="25AC0B33" w:rsidR="00462370" w:rsidRPr="00DA022A" w:rsidRDefault="00462370" w:rsidP="00462370">
      <w:pPr>
        <w:autoSpaceDE w:val="0"/>
        <w:autoSpaceDN w:val="0"/>
        <w:adjustRightInd w:val="0"/>
        <w:rPr>
          <w:rFonts w:cs="Arial"/>
        </w:rPr>
      </w:pPr>
      <w:r>
        <w:rPr>
          <w:rFonts w:cs="Arial"/>
          <w:color w:val="000000"/>
        </w:rPr>
        <w:t>6</w:t>
      </w:r>
      <w:r w:rsidRPr="00DA022A">
        <w:rPr>
          <w:rFonts w:cs="Arial"/>
          <w:color w:val="000000"/>
        </w:rPr>
        <w:t xml:space="preserve">. </w:t>
      </w:r>
      <w:r w:rsidRPr="00DA022A">
        <w:rPr>
          <w:rFonts w:cs="Arial"/>
        </w:rPr>
        <w:t xml:space="preserve">de zeggenschap van de </w:t>
      </w:r>
      <w:r w:rsidRPr="00DA022A">
        <w:rPr>
          <w:rFonts w:cs="Arial"/>
          <w:color w:val="000000"/>
        </w:rPr>
        <w:t xml:space="preserve">opdrachtnemer </w:t>
      </w:r>
      <w:r w:rsidRPr="00DA022A">
        <w:rPr>
          <w:rFonts w:cs="Arial"/>
        </w:rPr>
        <w:t xml:space="preserve">bij een ander komt te rusten dan ten </w:t>
      </w:r>
      <w:r w:rsidR="00647F7F">
        <w:rPr>
          <w:rFonts w:cs="Arial"/>
        </w:rPr>
        <w:t>tijde van het sluiten van de o</w:t>
      </w:r>
      <w:r w:rsidRPr="00DA022A">
        <w:rPr>
          <w:rFonts w:cs="Arial"/>
        </w:rPr>
        <w:t>vereenkomst;</w:t>
      </w:r>
    </w:p>
    <w:p w14:paraId="00B63D77" w14:textId="77777777" w:rsidR="00462370" w:rsidRPr="00DA022A" w:rsidRDefault="00462370" w:rsidP="00462370">
      <w:pPr>
        <w:pStyle w:val="Lijstalinea"/>
        <w:ind w:left="0"/>
        <w:rPr>
          <w:rFonts w:cs="Arial"/>
        </w:rPr>
      </w:pPr>
      <w:r>
        <w:rPr>
          <w:rFonts w:cs="Arial"/>
        </w:rPr>
        <w:t>7</w:t>
      </w:r>
      <w:r w:rsidRPr="00DA022A">
        <w:rPr>
          <w:rFonts w:cs="Arial"/>
        </w:rPr>
        <w:t xml:space="preserve">. de </w:t>
      </w:r>
      <w:r w:rsidRPr="00DA022A">
        <w:rPr>
          <w:rFonts w:cs="Arial"/>
          <w:color w:val="000000"/>
        </w:rPr>
        <w:t xml:space="preserve">opdrachtnemer </w:t>
      </w:r>
      <w:r w:rsidRPr="00DA022A">
        <w:rPr>
          <w:rFonts w:cs="Arial"/>
        </w:rPr>
        <w:t>fuseert, splitst of op enigerlei wijze (een deel van) zijn bedrijf overdraagt;</w:t>
      </w:r>
    </w:p>
    <w:p w14:paraId="6A60A185" w14:textId="77777777" w:rsidR="00462370" w:rsidRPr="00DA022A" w:rsidRDefault="00462370" w:rsidP="00462370">
      <w:pPr>
        <w:pStyle w:val="Lijstalinea"/>
        <w:ind w:left="0"/>
        <w:rPr>
          <w:rFonts w:cs="Arial"/>
        </w:rPr>
      </w:pPr>
      <w:r w:rsidRPr="00DA022A">
        <w:rPr>
          <w:rFonts w:cs="Arial"/>
        </w:rPr>
        <w:t xml:space="preserve">de </w:t>
      </w:r>
      <w:r w:rsidRPr="00DA022A">
        <w:rPr>
          <w:rFonts w:cs="Arial"/>
          <w:color w:val="000000"/>
        </w:rPr>
        <w:t xml:space="preserve">opdrachtnemer </w:t>
      </w:r>
      <w:r w:rsidRPr="00DA022A">
        <w:rPr>
          <w:rFonts w:cs="Arial"/>
        </w:rPr>
        <w:t>in een situatie van overmacht verkeert gedurende meer dan tien dagen;</w:t>
      </w:r>
    </w:p>
    <w:p w14:paraId="18215A5D" w14:textId="77777777" w:rsidR="00462370" w:rsidRPr="00DA022A" w:rsidRDefault="00462370" w:rsidP="00462370">
      <w:pPr>
        <w:pStyle w:val="Lijstalinea"/>
        <w:ind w:left="705" w:hanging="705"/>
        <w:rPr>
          <w:rFonts w:cs="Arial"/>
        </w:rPr>
      </w:pPr>
      <w:r>
        <w:rPr>
          <w:rFonts w:cs="Arial"/>
        </w:rPr>
        <w:t>8</w:t>
      </w:r>
      <w:r w:rsidRPr="00DA022A">
        <w:rPr>
          <w:rFonts w:cs="Arial"/>
        </w:rPr>
        <w:t xml:space="preserve">. de </w:t>
      </w:r>
      <w:r w:rsidRPr="00DA022A">
        <w:rPr>
          <w:rFonts w:cs="Arial"/>
          <w:color w:val="000000"/>
        </w:rPr>
        <w:t xml:space="preserve">opdrachtnemer, personeel van de opdrachtnemer </w:t>
      </w:r>
      <w:r w:rsidRPr="00DA022A">
        <w:rPr>
          <w:rFonts w:cs="Arial"/>
        </w:rPr>
        <w:t xml:space="preserve">of een met de </w:t>
      </w:r>
      <w:r w:rsidRPr="00DA022A">
        <w:rPr>
          <w:rFonts w:cs="Arial"/>
          <w:color w:val="000000"/>
        </w:rPr>
        <w:t>opdrachtnemer</w:t>
      </w:r>
      <w:r w:rsidRPr="00DA022A">
        <w:rPr>
          <w:rFonts w:cs="Arial"/>
        </w:rPr>
        <w:t xml:space="preserve"> verbonden</w:t>
      </w:r>
    </w:p>
    <w:p w14:paraId="52946811" w14:textId="77777777" w:rsidR="00462370" w:rsidRPr="00DA022A" w:rsidRDefault="00462370" w:rsidP="00462370">
      <w:pPr>
        <w:pStyle w:val="Lijstalinea"/>
        <w:ind w:left="705" w:hanging="705"/>
        <w:rPr>
          <w:rFonts w:cs="Arial"/>
        </w:rPr>
      </w:pPr>
      <w:r w:rsidRPr="00DA022A">
        <w:rPr>
          <w:rFonts w:cs="Arial"/>
        </w:rPr>
        <w:t>rechtspersoon en de onder hen werkzame personen</w:t>
      </w:r>
      <w:r w:rsidRPr="00DA022A">
        <w:rPr>
          <w:rFonts w:cs="Arial"/>
          <w:color w:val="000000"/>
        </w:rPr>
        <w:t xml:space="preserve"> </w:t>
      </w:r>
      <w:r w:rsidRPr="00DA022A">
        <w:rPr>
          <w:rFonts w:cs="Arial"/>
        </w:rPr>
        <w:t xml:space="preserve">betrokken zijn of zijn geweest bij overleg of </w:t>
      </w:r>
    </w:p>
    <w:p w14:paraId="22693C8E" w14:textId="77777777" w:rsidR="00462370" w:rsidRPr="00DA022A" w:rsidRDefault="00462370" w:rsidP="00462370">
      <w:pPr>
        <w:pStyle w:val="Lijstalinea"/>
        <w:ind w:left="705" w:hanging="705"/>
        <w:rPr>
          <w:rFonts w:cs="Arial"/>
        </w:rPr>
      </w:pPr>
      <w:r w:rsidRPr="00DA022A">
        <w:rPr>
          <w:rFonts w:cs="Arial"/>
        </w:rPr>
        <w:t xml:space="preserve">afspraken met andere ondernemingen op een wijze die strijdig zou kunnen zijn met bepalingen van de </w:t>
      </w:r>
    </w:p>
    <w:p w14:paraId="3A44C809" w14:textId="77777777" w:rsidR="00462370" w:rsidRPr="00DA022A" w:rsidRDefault="00462370" w:rsidP="00462370">
      <w:pPr>
        <w:pStyle w:val="Lijstalinea"/>
        <w:ind w:left="705" w:hanging="705"/>
        <w:rPr>
          <w:rFonts w:cs="Arial"/>
        </w:rPr>
      </w:pPr>
      <w:r w:rsidRPr="00DA022A">
        <w:rPr>
          <w:rFonts w:cs="Arial"/>
        </w:rPr>
        <w:t xml:space="preserve">Mededingingswet of artikelen 101 en 102 Verdrag betreffende de werking van de Europese Unie, </w:t>
      </w:r>
    </w:p>
    <w:p w14:paraId="7BBAE0CD" w14:textId="77777777" w:rsidR="00462370" w:rsidRPr="00DA022A" w:rsidRDefault="00462370" w:rsidP="00462370">
      <w:pPr>
        <w:pStyle w:val="Lijstalinea"/>
        <w:ind w:left="705" w:hanging="705"/>
        <w:rPr>
          <w:rFonts w:cs="Arial"/>
        </w:rPr>
      </w:pPr>
      <w:r w:rsidRPr="00DA022A">
        <w:rPr>
          <w:rFonts w:cs="Arial"/>
        </w:rPr>
        <w:t>waaronder: (1) prijsvorming, (2) het afstemmen van Offerten, en/of (3) verdeling van werkzaamheden.</w:t>
      </w:r>
    </w:p>
    <w:p w14:paraId="4B4F0904" w14:textId="23A6777F" w:rsidR="00462370" w:rsidRPr="00DA022A" w:rsidRDefault="00462370" w:rsidP="00462370">
      <w:pPr>
        <w:autoSpaceDE w:val="0"/>
        <w:autoSpaceDN w:val="0"/>
        <w:adjustRightInd w:val="0"/>
        <w:rPr>
          <w:rFonts w:cs="Arial"/>
          <w:color w:val="000000"/>
        </w:rPr>
      </w:pPr>
      <w:r>
        <w:rPr>
          <w:rFonts w:cs="Arial"/>
          <w:color w:val="000000"/>
        </w:rPr>
        <w:t>9</w:t>
      </w:r>
      <w:r w:rsidRPr="00DA022A">
        <w:rPr>
          <w:rFonts w:cs="Arial"/>
          <w:color w:val="000000"/>
        </w:rPr>
        <w:t>. opdrachtnemer de opdracht niet (langer) voldoet aan de gestelde minimum</w:t>
      </w:r>
      <w:r>
        <w:rPr>
          <w:rFonts w:cs="Arial"/>
          <w:color w:val="000000"/>
        </w:rPr>
        <w:t>- en/of geschiktheids</w:t>
      </w:r>
      <w:r w:rsidRPr="00DA022A">
        <w:rPr>
          <w:rFonts w:cs="Arial"/>
          <w:color w:val="000000"/>
        </w:rPr>
        <w:t>eisen</w:t>
      </w:r>
      <w:r>
        <w:rPr>
          <w:rFonts w:cs="Arial"/>
          <w:color w:val="000000"/>
        </w:rPr>
        <w:t>. O</w:t>
      </w:r>
      <w:r w:rsidRPr="00C14A18">
        <w:rPr>
          <w:rFonts w:cs="Arial"/>
          <w:color w:val="000000"/>
        </w:rPr>
        <w:t xml:space="preserve">ntbinding </w:t>
      </w:r>
      <w:r>
        <w:rPr>
          <w:rFonts w:cs="Arial"/>
          <w:color w:val="000000"/>
        </w:rPr>
        <w:t xml:space="preserve">is </w:t>
      </w:r>
      <w:r w:rsidRPr="00C14A18">
        <w:rPr>
          <w:rFonts w:cs="Arial"/>
          <w:color w:val="000000"/>
        </w:rPr>
        <w:t>mogelijk nadat opdrachtgever opdrachtnemer van het niet langer voldoen aan de (minimum</w:t>
      </w:r>
      <w:r>
        <w:rPr>
          <w:rFonts w:cs="Arial"/>
          <w:color w:val="000000"/>
        </w:rPr>
        <w:t>- en/of geschiktheids</w:t>
      </w:r>
      <w:r w:rsidRPr="00C14A18">
        <w:rPr>
          <w:rFonts w:cs="Arial"/>
          <w:color w:val="000000"/>
        </w:rPr>
        <w:t>)eisen schriftelijk op de hoogte heeft gesteld en opdrachtnemer haar tekortkoming binnen de redelijke termijn van 30 dagen niet heeft hersteld</w:t>
      </w:r>
      <w:r w:rsidRPr="00DA022A">
        <w:rPr>
          <w:rFonts w:cs="Arial"/>
          <w:color w:val="000000"/>
        </w:rPr>
        <w:t>;</w:t>
      </w:r>
    </w:p>
    <w:p w14:paraId="4834EF62" w14:textId="77777777" w:rsidR="00462370" w:rsidRDefault="00462370" w:rsidP="00462370">
      <w:r w:rsidRPr="00DA022A">
        <w:rPr>
          <w:rFonts w:cs="Arial"/>
          <w:color w:val="000000"/>
        </w:rPr>
        <w:lastRenderedPageBreak/>
        <w:t>1</w:t>
      </w:r>
      <w:r>
        <w:rPr>
          <w:rFonts w:cs="Arial"/>
          <w:color w:val="000000"/>
        </w:rPr>
        <w:t xml:space="preserve">0. </w:t>
      </w:r>
      <w:r w:rsidRPr="00DC1A1B">
        <w:t>Een gerechtelijke proced</w:t>
      </w:r>
      <w:r>
        <w:t>ure aanhangig is gemaakt tegen g</w:t>
      </w:r>
      <w:r w:rsidRPr="00DC1A1B">
        <w:t xml:space="preserve">emeente </w:t>
      </w:r>
      <w:r>
        <w:t xml:space="preserve">Den Helder </w:t>
      </w:r>
      <w:r w:rsidRPr="00DC1A1B">
        <w:t xml:space="preserve">dan </w:t>
      </w:r>
    </w:p>
    <w:p w14:paraId="31D05E04" w14:textId="194EC03D" w:rsidR="00462370" w:rsidRDefault="00462370" w:rsidP="00462370">
      <w:r w:rsidRPr="00DC1A1B">
        <w:t xml:space="preserve">wel een gerechtelijk vonnis  is gewezen in verband met de </w:t>
      </w:r>
      <w:r>
        <w:rPr>
          <w:rFonts w:cs="Arial"/>
        </w:rPr>
        <w:t>Europese openbare</w:t>
      </w:r>
      <w:r w:rsidRPr="00DC1A1B">
        <w:rPr>
          <w:rFonts w:cs="Arial"/>
        </w:rPr>
        <w:t xml:space="preserve"> </w:t>
      </w:r>
      <w:r w:rsidRPr="00DC1A1B">
        <w:t xml:space="preserve"> </w:t>
      </w:r>
    </w:p>
    <w:p w14:paraId="21B38A02" w14:textId="77777777" w:rsidR="00462370" w:rsidRPr="00DC1A1B" w:rsidRDefault="00462370" w:rsidP="00462370">
      <w:r w:rsidRPr="00DC1A1B">
        <w:t>aanbestedingsprocedure die vooraf is gegaan aan de totstandk</w:t>
      </w:r>
      <w:r>
        <w:t>oming van</w:t>
      </w:r>
      <w:r w:rsidRPr="00DC1A1B">
        <w:t xml:space="preserve"> deze raamovereenkomst.</w:t>
      </w:r>
    </w:p>
    <w:p w14:paraId="7FC23E4C" w14:textId="3B833274" w:rsidR="00462370" w:rsidRPr="00FF521F" w:rsidRDefault="00462370" w:rsidP="00462370">
      <w:r>
        <w:t xml:space="preserve">11. </w:t>
      </w:r>
      <w:r w:rsidRPr="00DC1A1B">
        <w:t xml:space="preserve">Bij gerechtelijk vonnis </w:t>
      </w:r>
      <w:r w:rsidRPr="00FF521F">
        <w:t>de raamovereenkomst gedeeltelijk nietig is verklaard dan wel is vernietigd.</w:t>
      </w:r>
    </w:p>
    <w:p w14:paraId="3219B1B3" w14:textId="1ECC3BFD" w:rsidR="00462370" w:rsidRPr="00DA022A" w:rsidRDefault="00462370" w:rsidP="00462370">
      <w:pPr>
        <w:autoSpaceDE w:val="0"/>
        <w:autoSpaceDN w:val="0"/>
        <w:adjustRightInd w:val="0"/>
        <w:rPr>
          <w:rFonts w:cs="Arial"/>
          <w:color w:val="000000"/>
        </w:rPr>
      </w:pPr>
    </w:p>
    <w:p w14:paraId="37D63862" w14:textId="77777777" w:rsidR="00462370" w:rsidRPr="00DA022A" w:rsidRDefault="00462370" w:rsidP="00462370">
      <w:pPr>
        <w:autoSpaceDE w:val="0"/>
        <w:autoSpaceDN w:val="0"/>
        <w:adjustRightInd w:val="0"/>
        <w:rPr>
          <w:rFonts w:cs="Arial"/>
          <w:color w:val="000000"/>
        </w:rPr>
      </w:pPr>
    </w:p>
    <w:p w14:paraId="303DDB39" w14:textId="77777777" w:rsidR="00462370" w:rsidRPr="00DA022A" w:rsidRDefault="00462370" w:rsidP="00462370">
      <w:pPr>
        <w:rPr>
          <w:rStyle w:val="RapportKop1CharChar"/>
          <w:rFonts w:eastAsiaTheme="minorHAnsi"/>
        </w:rPr>
      </w:pPr>
      <w:r w:rsidRPr="00DA022A">
        <w:rPr>
          <w:rFonts w:cs="Arial"/>
        </w:rPr>
        <w:t>De gemeente Den Helder ontbindt in bovengenoemde gevallen deze overeenkomst door middel van een aangetekend schrijven, waaraan opdrachtnemer geen enkel recht tot schadevergoeding kan ontlenen en de gemeente Den Helder niet verplicht kan worden gesteld tot vergoeding van enige schade.</w:t>
      </w:r>
    </w:p>
    <w:p w14:paraId="52DA3147" w14:textId="1C92B618" w:rsidR="007259A6" w:rsidRPr="00FF521F" w:rsidRDefault="007259A6" w:rsidP="007259A6"/>
    <w:p w14:paraId="17A14CA8" w14:textId="5F3F421C" w:rsidR="007259A6" w:rsidRPr="00FF521F" w:rsidRDefault="007259A6" w:rsidP="007259A6">
      <w:r w:rsidRPr="00FF521F">
        <w:t>Ontbinding van de raamovereenkomst, als bedoeld bij punt 1</w:t>
      </w:r>
      <w:r w:rsidR="00462370">
        <w:t xml:space="preserve"> t</w:t>
      </w:r>
      <w:r w:rsidR="008F50B1">
        <w:t xml:space="preserve">ot en met </w:t>
      </w:r>
      <w:r w:rsidR="00462370">
        <w:t>9</w:t>
      </w:r>
      <w:r w:rsidRPr="00FF521F">
        <w:t xml:space="preserve"> onder a., kan nooit tot schadeplichtigheid van de gemeente Den Helder jegens de Opdrachtnemer leiden. </w:t>
      </w:r>
    </w:p>
    <w:p w14:paraId="22069709" w14:textId="77777777" w:rsidR="007259A6" w:rsidRPr="00FF521F" w:rsidRDefault="007259A6" w:rsidP="007259A6"/>
    <w:p w14:paraId="71DCEB1D" w14:textId="362526FB" w:rsidR="007259A6" w:rsidRPr="00DC1A1B" w:rsidRDefault="007259A6" w:rsidP="007259A6">
      <w:r w:rsidRPr="00FF521F">
        <w:t>Ontbinding van de raamovereenkomst, als bedoeld bij punt 1</w:t>
      </w:r>
      <w:r w:rsidR="00462370">
        <w:t>0 en 11</w:t>
      </w:r>
      <w:r w:rsidRPr="00FF521F">
        <w:t>,  dan wel gehele of gedeeltelijke nietigheid of vernietiging van de raamovereenkomst kan over en weer nooit tot schadeplichtigheid leiden voor Partijen.</w:t>
      </w:r>
      <w:r w:rsidRPr="00DC1A1B">
        <w:t xml:space="preserve"> </w:t>
      </w:r>
    </w:p>
    <w:p w14:paraId="0CD6F1D9" w14:textId="77777777" w:rsidR="009C5738" w:rsidRDefault="009C5738" w:rsidP="003C1BB6">
      <w:pPr>
        <w:autoSpaceDE w:val="0"/>
        <w:autoSpaceDN w:val="0"/>
        <w:adjustRightInd w:val="0"/>
        <w:rPr>
          <w:rFonts w:cs="Arial"/>
          <w:color w:val="000000"/>
        </w:rPr>
      </w:pPr>
    </w:p>
    <w:p w14:paraId="39227023" w14:textId="77777777" w:rsidR="00D44F38" w:rsidRDefault="00D44F38">
      <w:pPr>
        <w:rPr>
          <w:rFonts w:cs="Arial"/>
          <w:color w:val="000000"/>
          <w:sz w:val="16"/>
          <w:szCs w:val="16"/>
        </w:rPr>
      </w:pPr>
    </w:p>
    <w:p w14:paraId="2AC21B97" w14:textId="4C48D0E6" w:rsidR="00D44F38" w:rsidRDefault="0072409E" w:rsidP="00D44F38">
      <w:pPr>
        <w:pStyle w:val="Kop2"/>
        <w:rPr>
          <w:rFonts w:ascii="Arial" w:hAnsi="Arial" w:cs="Arial"/>
        </w:rPr>
      </w:pPr>
      <w:bookmarkStart w:id="101" w:name="_Toc16238028"/>
      <w:bookmarkStart w:id="102" w:name="_Toc17289432"/>
      <w:bookmarkStart w:id="103" w:name="_Toc107481939"/>
      <w:r>
        <w:rPr>
          <w:rFonts w:ascii="Arial" w:hAnsi="Arial" w:cs="Arial"/>
        </w:rPr>
        <w:t>2.18</w:t>
      </w:r>
      <w:r w:rsidR="00D44F38">
        <w:tab/>
      </w:r>
      <w:r w:rsidR="00D44F38">
        <w:rPr>
          <w:rFonts w:ascii="Arial" w:hAnsi="Arial" w:cs="Arial"/>
        </w:rPr>
        <w:t>Boete</w:t>
      </w:r>
      <w:bookmarkEnd w:id="101"/>
      <w:bookmarkEnd w:id="102"/>
      <w:bookmarkEnd w:id="103"/>
    </w:p>
    <w:p w14:paraId="73A94CC4" w14:textId="77777777" w:rsidR="00D44F38" w:rsidRDefault="00D44F38" w:rsidP="00D44F38">
      <w:pPr>
        <w:rPr>
          <w:rFonts w:cs="Arial"/>
        </w:rPr>
      </w:pPr>
    </w:p>
    <w:p w14:paraId="77E2ABB6" w14:textId="2B36742B" w:rsidR="00553585" w:rsidRDefault="00553585" w:rsidP="00553585">
      <w:pPr>
        <w:spacing w:line="240" w:lineRule="atLeast"/>
        <w:rPr>
          <w:rFonts w:ascii="Times New Roman" w:hAnsi="Times New Roman" w:cs="Times New Roman"/>
          <w:sz w:val="24"/>
          <w:szCs w:val="24"/>
          <w:lang w:eastAsia="nl-NL"/>
        </w:rPr>
      </w:pPr>
      <w:r>
        <w:rPr>
          <w:rFonts w:cs="Arial"/>
        </w:rPr>
        <w:t xml:space="preserve">Indien de inschrijver de opdracht niet uitvoert conform de wijze waarop dit in zijn inschrijving bij de gunningscriteria is beschreven, wordt </w:t>
      </w:r>
      <w:r w:rsidR="002C4137">
        <w:rPr>
          <w:rFonts w:cs="Arial"/>
        </w:rPr>
        <w:t>per subgunningscriterium een boete van € 100,- per dag</w:t>
      </w:r>
      <w:r>
        <w:rPr>
          <w:rFonts w:cs="Arial"/>
        </w:rPr>
        <w:t xml:space="preserve"> </w:t>
      </w:r>
      <w:r w:rsidR="002C4137">
        <w:rPr>
          <w:rFonts w:cs="Arial"/>
        </w:rPr>
        <w:t xml:space="preserve">zolang als de tekortkoming voortduurt </w:t>
      </w:r>
      <w:r>
        <w:rPr>
          <w:rFonts w:cs="Arial"/>
        </w:rPr>
        <w:t xml:space="preserve">verbeurd. </w:t>
      </w:r>
      <w:r w:rsidRPr="00553585">
        <w:rPr>
          <w:rFonts w:cs="Arial"/>
        </w:rPr>
        <w:t>De gemeente Den Helder zal de inschrijver hiervoor eerst in gebreke stellen en een hersteltermijn van 4 weken bieden. Indien na 4 weken</w:t>
      </w:r>
      <w:r>
        <w:rPr>
          <w:rFonts w:cs="Arial"/>
        </w:rPr>
        <w:t xml:space="preserve"> de inschrijver de dienstverlening alsnog niet uitvoert conform de wijze waarop dit in zijn inschrijving bij de gunningscriteria is beschreven zal de boete in mindering worden gebracht op de volgende te betalen factuur.</w:t>
      </w:r>
      <w:r>
        <w:rPr>
          <w:rFonts w:ascii="Times New Roman" w:hAnsi="Times New Roman" w:cs="Times New Roman"/>
          <w:sz w:val="24"/>
          <w:szCs w:val="24"/>
          <w:lang w:eastAsia="nl-NL"/>
        </w:rPr>
        <w:t xml:space="preserve"> </w:t>
      </w:r>
    </w:p>
    <w:p w14:paraId="61ABA016" w14:textId="108A8212" w:rsidR="003C1BB6" w:rsidRPr="00553585" w:rsidRDefault="003C1BB6" w:rsidP="00F31224">
      <w:pPr>
        <w:rPr>
          <w:rFonts w:eastAsiaTheme="majorEastAsia" w:cs="Arial"/>
          <w:b/>
          <w:color w:val="365F91" w:themeColor="accent1" w:themeShade="BF"/>
          <w:sz w:val="32"/>
          <w:szCs w:val="32"/>
        </w:rPr>
      </w:pPr>
      <w:r>
        <w:rPr>
          <w:rFonts w:cs="Arial"/>
          <w:color w:val="000000"/>
          <w:sz w:val="16"/>
          <w:szCs w:val="16"/>
        </w:rPr>
        <w:br w:type="page"/>
      </w:r>
    </w:p>
    <w:p w14:paraId="7D9DD01F" w14:textId="20385431" w:rsidR="003E2DE4" w:rsidRPr="006B623E" w:rsidRDefault="00FF521F" w:rsidP="003E2DE4">
      <w:pPr>
        <w:pStyle w:val="Kop1"/>
        <w:rPr>
          <w:rFonts w:ascii="Arial" w:hAnsi="Arial" w:cs="Arial"/>
          <w:b/>
        </w:rPr>
      </w:pPr>
      <w:bookmarkStart w:id="104" w:name="_Toc1986572"/>
      <w:bookmarkStart w:id="105" w:name="_Toc17289508"/>
      <w:bookmarkStart w:id="106" w:name="_Toc107481940"/>
      <w:r>
        <w:rPr>
          <w:rFonts w:ascii="Arial" w:hAnsi="Arial" w:cs="Arial"/>
          <w:b/>
        </w:rPr>
        <w:lastRenderedPageBreak/>
        <w:t>3</w:t>
      </w:r>
      <w:r w:rsidR="003E2DE4" w:rsidRPr="006B623E">
        <w:rPr>
          <w:rFonts w:ascii="Arial" w:hAnsi="Arial" w:cs="Arial"/>
          <w:b/>
        </w:rPr>
        <w:tab/>
        <w:t>Minimumeisen</w:t>
      </w:r>
      <w:bookmarkEnd w:id="104"/>
      <w:bookmarkEnd w:id="105"/>
      <w:bookmarkEnd w:id="106"/>
    </w:p>
    <w:p w14:paraId="5F984957" w14:textId="77777777" w:rsidR="003E2DE4" w:rsidRDefault="003E2DE4" w:rsidP="003E2DE4">
      <w:pPr>
        <w:rPr>
          <w:rFonts w:cs="Arial"/>
        </w:rPr>
      </w:pPr>
    </w:p>
    <w:p w14:paraId="49E35072" w14:textId="77777777" w:rsidR="00E236EA" w:rsidRDefault="00E236EA" w:rsidP="00E236EA">
      <w:pPr>
        <w:rPr>
          <w:rFonts w:cs="Arial"/>
        </w:rPr>
      </w:pPr>
      <w:r>
        <w:rPr>
          <w:rFonts w:cs="Arial"/>
        </w:rPr>
        <w:t>De inschrijving moet als volgt worden aangeboden worden:</w:t>
      </w:r>
    </w:p>
    <w:p w14:paraId="30921429" w14:textId="6C39D7D9" w:rsidR="00E236EA" w:rsidRPr="008371BA" w:rsidRDefault="00E236EA" w:rsidP="00E236EA">
      <w:pPr>
        <w:pStyle w:val="Lijstalinea"/>
        <w:numPr>
          <w:ilvl w:val="0"/>
          <w:numId w:val="29"/>
        </w:numPr>
        <w:suppressAutoHyphens/>
        <w:ind w:left="426" w:hanging="426"/>
        <w:rPr>
          <w:rFonts w:cs="Arial"/>
        </w:rPr>
      </w:pPr>
      <w:r w:rsidRPr="008371BA">
        <w:rPr>
          <w:rFonts w:cs="Arial"/>
        </w:rPr>
        <w:t xml:space="preserve">Volgens de voorschriften zoals omschreven in </w:t>
      </w:r>
      <w:r>
        <w:rPr>
          <w:rFonts w:cs="Arial"/>
        </w:rPr>
        <w:t>hoofdstuk 2</w:t>
      </w:r>
      <w:r w:rsidRPr="008371BA">
        <w:rPr>
          <w:rFonts w:cs="Arial"/>
        </w:rPr>
        <w:t xml:space="preserve">; </w:t>
      </w:r>
    </w:p>
    <w:p w14:paraId="6F1C2E33" w14:textId="53178A5B" w:rsidR="00E236EA" w:rsidRPr="008371BA" w:rsidRDefault="00E236EA" w:rsidP="00E236EA">
      <w:pPr>
        <w:pStyle w:val="Lijstalinea"/>
        <w:numPr>
          <w:ilvl w:val="0"/>
          <w:numId w:val="29"/>
        </w:numPr>
        <w:suppressAutoHyphens/>
        <w:ind w:left="426" w:hanging="426"/>
        <w:rPr>
          <w:rFonts w:cs="Arial"/>
        </w:rPr>
      </w:pPr>
      <w:r w:rsidRPr="008371BA">
        <w:rPr>
          <w:rFonts w:cs="Arial"/>
        </w:rPr>
        <w:t xml:space="preserve">Dient alle in deze </w:t>
      </w:r>
      <w:r>
        <w:rPr>
          <w:rFonts w:cs="Arial"/>
        </w:rPr>
        <w:t>offerteaanvraag</w:t>
      </w:r>
      <w:r w:rsidRPr="008371BA">
        <w:rPr>
          <w:rFonts w:cs="Arial"/>
        </w:rPr>
        <w:t xml:space="preserve"> omschreven onderdelen te bevatten;</w:t>
      </w:r>
    </w:p>
    <w:p w14:paraId="27255B68" w14:textId="7E8644D2" w:rsidR="00E236EA" w:rsidRPr="008371BA" w:rsidRDefault="00E236EA" w:rsidP="00E236EA">
      <w:pPr>
        <w:pStyle w:val="Lijstalinea"/>
        <w:numPr>
          <w:ilvl w:val="0"/>
          <w:numId w:val="29"/>
        </w:numPr>
        <w:suppressAutoHyphens/>
        <w:ind w:left="426" w:hanging="426"/>
        <w:rPr>
          <w:rFonts w:cs="Arial"/>
        </w:rPr>
      </w:pPr>
      <w:r w:rsidRPr="008371BA">
        <w:rPr>
          <w:rFonts w:cs="Arial"/>
        </w:rPr>
        <w:t xml:space="preserve">Dient in overeenstemming te zijn met de inhoud van deze </w:t>
      </w:r>
      <w:r>
        <w:rPr>
          <w:rFonts w:cs="Arial"/>
        </w:rPr>
        <w:t>offerteaanvraag</w:t>
      </w:r>
      <w:r w:rsidRPr="008371BA">
        <w:rPr>
          <w:rFonts w:cs="Arial"/>
        </w:rPr>
        <w:t xml:space="preserve"> en de op TenderNed gepubliceerde bijlagen en documenten en</w:t>
      </w:r>
      <w:r>
        <w:rPr>
          <w:rFonts w:cs="Arial"/>
        </w:rPr>
        <w:t xml:space="preserve"> Nota(‘s) van I</w:t>
      </w:r>
      <w:r w:rsidRPr="008371BA">
        <w:rPr>
          <w:rFonts w:cs="Arial"/>
        </w:rPr>
        <w:t>nlichtingen.</w:t>
      </w:r>
    </w:p>
    <w:p w14:paraId="5F306871" w14:textId="77777777" w:rsidR="00E236EA" w:rsidRDefault="00E236EA" w:rsidP="00E236EA">
      <w:pPr>
        <w:rPr>
          <w:rFonts w:cs="Arial"/>
        </w:rPr>
      </w:pPr>
    </w:p>
    <w:p w14:paraId="43C3D480" w14:textId="77777777" w:rsidR="003E2DE4" w:rsidRDefault="003E2DE4" w:rsidP="003E2DE4">
      <w:pPr>
        <w:rPr>
          <w:rFonts w:cs="Arial"/>
        </w:rPr>
      </w:pPr>
    </w:p>
    <w:p w14:paraId="4ABC18ED" w14:textId="77777777" w:rsidR="003E2DE4" w:rsidRPr="00575581" w:rsidRDefault="003E2DE4" w:rsidP="003E2DE4">
      <w:pPr>
        <w:rPr>
          <w:rFonts w:cs="Arial"/>
        </w:rPr>
      </w:pPr>
      <w:r w:rsidRPr="00575581">
        <w:rPr>
          <w:rFonts w:cs="Arial"/>
        </w:rPr>
        <w:t xml:space="preserve">Inschrijvers moeten de volgende gegevens aan </w:t>
      </w:r>
      <w:r>
        <w:rPr>
          <w:rFonts w:cs="Arial"/>
        </w:rPr>
        <w:t xml:space="preserve">de gemeente Den Helder </w:t>
      </w:r>
      <w:r w:rsidRPr="00575581">
        <w:rPr>
          <w:rFonts w:cs="Arial"/>
        </w:rPr>
        <w:t>verstrekken:</w:t>
      </w:r>
    </w:p>
    <w:p w14:paraId="2D15218D" w14:textId="77777777" w:rsidR="003E2DE4" w:rsidRPr="00575581" w:rsidRDefault="003E2DE4" w:rsidP="003E2DE4">
      <w:pPr>
        <w:rPr>
          <w:rFonts w:cs="Arial"/>
        </w:rPr>
      </w:pPr>
      <w:r w:rsidRPr="00575581">
        <w:rPr>
          <w:rFonts w:cs="Arial"/>
        </w:rPr>
        <w:t xml:space="preserve">     </w:t>
      </w:r>
    </w:p>
    <w:p w14:paraId="1EB4F5D1" w14:textId="77777777" w:rsidR="003E2DE4" w:rsidRDefault="003E2DE4" w:rsidP="003E2DE4">
      <w:pPr>
        <w:pStyle w:val="Koptekst"/>
        <w:rPr>
          <w:rFonts w:cs="Arial"/>
        </w:rPr>
      </w:pPr>
    </w:p>
    <w:p w14:paraId="1F47135E" w14:textId="2C839DC5" w:rsidR="003E2DE4" w:rsidRPr="003E2DE4" w:rsidRDefault="003E2DE4" w:rsidP="003E2DE4">
      <w:pPr>
        <w:numPr>
          <w:ilvl w:val="0"/>
          <w:numId w:val="7"/>
        </w:numPr>
        <w:ind w:hanging="720"/>
        <w:rPr>
          <w:rFonts w:cs="Arial"/>
        </w:rPr>
      </w:pPr>
      <w:r>
        <w:rPr>
          <w:rFonts w:cs="Arial"/>
        </w:rPr>
        <w:t>C</w:t>
      </w:r>
      <w:r w:rsidRPr="00575581">
        <w:rPr>
          <w:rFonts w:cs="Arial"/>
        </w:rPr>
        <w:t>ontrolelijst</w:t>
      </w:r>
      <w:r>
        <w:rPr>
          <w:rFonts w:cs="Arial"/>
        </w:rPr>
        <w:t xml:space="preserve"> (bijlage </w:t>
      </w:r>
      <w:r w:rsidR="00FF521F">
        <w:rPr>
          <w:rFonts w:cs="Arial"/>
        </w:rPr>
        <w:t>1</w:t>
      </w:r>
      <w:r w:rsidRPr="003E2DE4">
        <w:rPr>
          <w:rFonts w:cs="Arial"/>
        </w:rPr>
        <w:t>);</w:t>
      </w:r>
    </w:p>
    <w:p w14:paraId="04BEB8B8" w14:textId="77777777" w:rsidR="003E2DE4" w:rsidRDefault="003E2DE4" w:rsidP="003E2DE4">
      <w:pPr>
        <w:ind w:left="720"/>
        <w:rPr>
          <w:rFonts w:cs="Arial"/>
        </w:rPr>
      </w:pPr>
    </w:p>
    <w:p w14:paraId="74C638BA" w14:textId="77777777" w:rsidR="00E236EA" w:rsidRDefault="00E236EA" w:rsidP="00E236EA">
      <w:pPr>
        <w:numPr>
          <w:ilvl w:val="0"/>
          <w:numId w:val="7"/>
        </w:numPr>
        <w:ind w:hanging="720"/>
        <w:rPr>
          <w:rFonts w:cs="Arial"/>
        </w:rPr>
      </w:pPr>
      <w:r>
        <w:rPr>
          <w:rFonts w:cs="Arial"/>
        </w:rPr>
        <w:t>Een ondertekend Uniform Europees Aanbestedingsdocument (bijlage 2)</w:t>
      </w:r>
      <w:r w:rsidRPr="00575581">
        <w:rPr>
          <w:rFonts w:cs="Arial"/>
        </w:rPr>
        <w:t>;</w:t>
      </w:r>
    </w:p>
    <w:p w14:paraId="737B233D" w14:textId="77777777" w:rsidR="00E236EA" w:rsidRPr="00A21717" w:rsidRDefault="00E236EA" w:rsidP="00E236EA">
      <w:pPr>
        <w:rPr>
          <w:rFonts w:cs="Arial"/>
        </w:rPr>
      </w:pPr>
    </w:p>
    <w:p w14:paraId="5603DC1C" w14:textId="77777777" w:rsidR="00E236EA" w:rsidRDefault="00E236EA" w:rsidP="00E236EA">
      <w:pPr>
        <w:numPr>
          <w:ilvl w:val="0"/>
          <w:numId w:val="7"/>
        </w:numPr>
        <w:spacing w:line="240" w:lineRule="atLeast"/>
        <w:ind w:hanging="720"/>
        <w:rPr>
          <w:rFonts w:cs="Arial"/>
          <w:lang w:val="en-US"/>
        </w:rPr>
      </w:pPr>
      <w:r w:rsidRPr="00844BF4">
        <w:rPr>
          <w:rFonts w:cs="Arial"/>
          <w:lang w:val="en-US"/>
        </w:rPr>
        <w:t xml:space="preserve">Akkoord verklaring </w:t>
      </w:r>
      <w:r w:rsidRPr="00C678E6">
        <w:rPr>
          <w:rFonts w:cs="Arial"/>
          <w:lang w:val="en-US"/>
        </w:rPr>
        <w:t xml:space="preserve">Social </w:t>
      </w:r>
      <w:r>
        <w:rPr>
          <w:rFonts w:cs="Arial"/>
          <w:lang w:val="en-US"/>
        </w:rPr>
        <w:t>R</w:t>
      </w:r>
      <w:r w:rsidRPr="00C678E6">
        <w:rPr>
          <w:rFonts w:cs="Arial"/>
          <w:lang w:val="en-US"/>
        </w:rPr>
        <w:t xml:space="preserve">eturn </w:t>
      </w:r>
      <w:r>
        <w:rPr>
          <w:rFonts w:cs="Arial"/>
          <w:lang w:val="en-US"/>
        </w:rPr>
        <w:t>O</w:t>
      </w:r>
      <w:r w:rsidRPr="00C678E6">
        <w:rPr>
          <w:rFonts w:cs="Arial"/>
          <w:lang w:val="en-US"/>
        </w:rPr>
        <w:t xml:space="preserve">n Investment </w:t>
      </w:r>
      <w:r>
        <w:rPr>
          <w:rFonts w:cs="Arial"/>
          <w:lang w:val="en-US"/>
        </w:rPr>
        <w:t xml:space="preserve">(SROI) </w:t>
      </w:r>
      <w:r w:rsidRPr="00C678E6">
        <w:rPr>
          <w:rFonts w:cs="Arial"/>
          <w:lang w:val="en-US"/>
        </w:rPr>
        <w:t>(</w:t>
      </w:r>
      <w:r w:rsidRPr="00A34D8B">
        <w:rPr>
          <w:rFonts w:cs="Arial"/>
          <w:lang w:val="en-US"/>
        </w:rPr>
        <w:t xml:space="preserve">bijlage </w:t>
      </w:r>
      <w:r>
        <w:rPr>
          <w:rFonts w:cs="Arial"/>
          <w:lang w:val="en-US"/>
        </w:rPr>
        <w:t>3);</w:t>
      </w:r>
    </w:p>
    <w:p w14:paraId="6D200F3C" w14:textId="77777777" w:rsidR="00E236EA" w:rsidRPr="00104EBE" w:rsidRDefault="00E236EA" w:rsidP="00E236EA">
      <w:pPr>
        <w:rPr>
          <w:rFonts w:cs="Arial"/>
          <w:lang w:val="en-US"/>
        </w:rPr>
      </w:pPr>
    </w:p>
    <w:p w14:paraId="01F574AD" w14:textId="77777777" w:rsidR="00E236EA" w:rsidRPr="00055B12" w:rsidRDefault="00E236EA" w:rsidP="00E236EA">
      <w:pPr>
        <w:numPr>
          <w:ilvl w:val="0"/>
          <w:numId w:val="7"/>
        </w:numPr>
        <w:spacing w:line="240" w:lineRule="atLeast"/>
        <w:ind w:hanging="720"/>
        <w:rPr>
          <w:rFonts w:cs="Arial"/>
        </w:rPr>
      </w:pPr>
      <w:r w:rsidRPr="00055B12">
        <w:rPr>
          <w:rFonts w:cs="Arial"/>
        </w:rPr>
        <w:t>Akkoord verklaring Better Performance-meting (bijlage 4);</w:t>
      </w:r>
    </w:p>
    <w:p w14:paraId="7D2D9BD2" w14:textId="77777777" w:rsidR="003E2DE4" w:rsidRPr="00E236EA" w:rsidRDefault="003E2DE4" w:rsidP="003E2DE4">
      <w:pPr>
        <w:rPr>
          <w:rFonts w:cs="Arial"/>
        </w:rPr>
      </w:pPr>
    </w:p>
    <w:p w14:paraId="59BFB342" w14:textId="3A86376F" w:rsidR="003E2DE4" w:rsidRPr="00E236EA" w:rsidRDefault="003E2DE4" w:rsidP="00E236EA">
      <w:pPr>
        <w:pStyle w:val="Lijstalinea"/>
        <w:numPr>
          <w:ilvl w:val="0"/>
          <w:numId w:val="7"/>
        </w:numPr>
        <w:ind w:hanging="720"/>
        <w:rPr>
          <w:rFonts w:cs="Arial"/>
          <w:noProof/>
        </w:rPr>
      </w:pPr>
      <w:r w:rsidRPr="00E236EA">
        <w:rPr>
          <w:rFonts w:cs="Arial"/>
          <w:noProof/>
        </w:rPr>
        <w:t xml:space="preserve">Referentie (bijlage </w:t>
      </w:r>
      <w:r w:rsidR="00FF521F" w:rsidRPr="00E236EA">
        <w:rPr>
          <w:rFonts w:cs="Arial"/>
          <w:noProof/>
        </w:rPr>
        <w:t>5</w:t>
      </w:r>
      <w:r w:rsidRPr="00E236EA">
        <w:rPr>
          <w:rFonts w:cs="Arial"/>
        </w:rPr>
        <w:t>);</w:t>
      </w:r>
    </w:p>
    <w:p w14:paraId="2A4CE171" w14:textId="77777777" w:rsidR="003E2DE4" w:rsidRPr="00C678E6" w:rsidRDefault="003E2DE4" w:rsidP="003E2DE4">
      <w:pPr>
        <w:pStyle w:val="Lijstalinea"/>
        <w:ind w:left="0"/>
        <w:rPr>
          <w:rFonts w:cs="Arial"/>
          <w:noProof/>
          <w:lang w:val="en-US"/>
        </w:rPr>
      </w:pPr>
    </w:p>
    <w:p w14:paraId="62716632" w14:textId="6BA080C9" w:rsidR="003E2DE4" w:rsidRDefault="008934E5" w:rsidP="00E236EA">
      <w:pPr>
        <w:numPr>
          <w:ilvl w:val="0"/>
          <w:numId w:val="7"/>
        </w:numPr>
        <w:ind w:hanging="720"/>
        <w:rPr>
          <w:rFonts w:cs="Arial"/>
          <w:noProof/>
        </w:rPr>
      </w:pPr>
      <w:r>
        <w:rPr>
          <w:rFonts w:cs="Arial"/>
          <w:noProof/>
        </w:rPr>
        <w:t>Kwalitatieve g</w:t>
      </w:r>
      <w:r w:rsidR="003E2DE4" w:rsidRPr="00100C17">
        <w:rPr>
          <w:rFonts w:cs="Arial"/>
          <w:noProof/>
        </w:rPr>
        <w:t xml:space="preserve">unningscriteria (bijlage </w:t>
      </w:r>
      <w:r w:rsidR="00FF521F">
        <w:rPr>
          <w:rFonts w:cs="Arial"/>
          <w:noProof/>
        </w:rPr>
        <w:t>6</w:t>
      </w:r>
      <w:r w:rsidR="003E2DE4" w:rsidRPr="003E2DE4">
        <w:rPr>
          <w:rFonts w:cs="Arial"/>
        </w:rPr>
        <w:t>);</w:t>
      </w:r>
    </w:p>
    <w:p w14:paraId="336A6435" w14:textId="77777777" w:rsidR="003E2DE4" w:rsidRPr="000F1BEF" w:rsidRDefault="003E2DE4" w:rsidP="003E2DE4">
      <w:pPr>
        <w:pStyle w:val="Lijstalinea"/>
        <w:rPr>
          <w:rFonts w:cs="Arial"/>
          <w:noProof/>
        </w:rPr>
      </w:pPr>
    </w:p>
    <w:p w14:paraId="6A529D6B" w14:textId="77777777" w:rsidR="00E236EA" w:rsidRPr="00A34D8B" w:rsidRDefault="00E236EA" w:rsidP="00E236EA">
      <w:pPr>
        <w:numPr>
          <w:ilvl w:val="0"/>
          <w:numId w:val="7"/>
        </w:numPr>
        <w:ind w:hanging="720"/>
        <w:rPr>
          <w:rFonts w:cs="Arial"/>
        </w:rPr>
      </w:pPr>
      <w:r w:rsidRPr="00A34D8B">
        <w:rPr>
          <w:rFonts w:cs="Arial"/>
        </w:rPr>
        <w:t xml:space="preserve">Inschrijvingsbiljet (bijlage </w:t>
      </w:r>
      <w:r>
        <w:rPr>
          <w:rFonts w:cs="Arial"/>
        </w:rPr>
        <w:t>7</w:t>
      </w:r>
      <w:r w:rsidRPr="00A34D8B">
        <w:rPr>
          <w:rFonts w:cs="Arial"/>
        </w:rPr>
        <w:t>)</w:t>
      </w:r>
      <w:r>
        <w:rPr>
          <w:rFonts w:cs="Arial"/>
        </w:rPr>
        <w:t>;</w:t>
      </w:r>
    </w:p>
    <w:p w14:paraId="7E6E10DF" w14:textId="77777777" w:rsidR="00E236EA" w:rsidRDefault="00E236EA" w:rsidP="00E236EA">
      <w:pPr>
        <w:pStyle w:val="Lijstalinea"/>
        <w:ind w:left="0" w:firstLine="708"/>
        <w:rPr>
          <w:rFonts w:cs="Arial"/>
          <w:spacing w:val="-1"/>
        </w:rPr>
      </w:pPr>
      <w:r w:rsidRPr="00A34D8B">
        <w:rPr>
          <w:rFonts w:cs="Arial"/>
          <w:spacing w:val="-1"/>
        </w:rPr>
        <w:t xml:space="preserve">Verwezen wordt naar artikel 01.01.02 van de Standaard </w:t>
      </w:r>
      <w:r>
        <w:rPr>
          <w:rFonts w:cs="Arial"/>
          <w:spacing w:val="-1"/>
        </w:rPr>
        <w:t>2020;</w:t>
      </w:r>
    </w:p>
    <w:p w14:paraId="5F8A36A4" w14:textId="77777777" w:rsidR="00E236EA" w:rsidRPr="00A34D8B" w:rsidRDefault="00E236EA" w:rsidP="00E236EA">
      <w:pPr>
        <w:pStyle w:val="Lijstalinea"/>
        <w:ind w:left="0" w:firstLine="708"/>
        <w:rPr>
          <w:rFonts w:cs="Arial"/>
        </w:rPr>
      </w:pPr>
    </w:p>
    <w:p w14:paraId="545F26B1" w14:textId="77777777" w:rsidR="00E236EA" w:rsidRPr="00A34D8B" w:rsidRDefault="00E236EA" w:rsidP="00E236EA">
      <w:pPr>
        <w:numPr>
          <w:ilvl w:val="0"/>
          <w:numId w:val="7"/>
        </w:numPr>
        <w:spacing w:line="276" w:lineRule="auto"/>
        <w:ind w:right="240" w:hanging="720"/>
        <w:rPr>
          <w:rFonts w:cs="Arial"/>
          <w:spacing w:val="-1"/>
          <w:u w:val="single"/>
        </w:rPr>
      </w:pPr>
      <w:r w:rsidRPr="004E6517">
        <w:rPr>
          <w:rFonts w:cs="Arial"/>
          <w:spacing w:val="-1"/>
        </w:rPr>
        <w:t xml:space="preserve">Inschrijfstaat </w:t>
      </w:r>
      <w:r w:rsidRPr="00A34D8B">
        <w:rPr>
          <w:rFonts w:cs="Arial"/>
        </w:rPr>
        <w:t xml:space="preserve">(bijlage </w:t>
      </w:r>
      <w:r>
        <w:rPr>
          <w:rFonts w:cs="Arial"/>
        </w:rPr>
        <w:t>8</w:t>
      </w:r>
      <w:r w:rsidRPr="00A34D8B">
        <w:rPr>
          <w:rFonts w:cs="Arial"/>
        </w:rPr>
        <w:t>)</w:t>
      </w:r>
      <w:r>
        <w:rPr>
          <w:rFonts w:cs="Arial"/>
        </w:rPr>
        <w:t>;</w:t>
      </w:r>
    </w:p>
    <w:p w14:paraId="615C2A77" w14:textId="77777777" w:rsidR="00E236EA" w:rsidRPr="00A34D8B" w:rsidRDefault="00E236EA" w:rsidP="00E236EA">
      <w:pPr>
        <w:spacing w:line="276" w:lineRule="auto"/>
        <w:ind w:right="240" w:firstLine="708"/>
        <w:rPr>
          <w:rFonts w:cs="Arial"/>
          <w:spacing w:val="-1"/>
        </w:rPr>
      </w:pPr>
      <w:r w:rsidRPr="00A34D8B">
        <w:rPr>
          <w:rFonts w:cs="Arial"/>
          <w:spacing w:val="-1"/>
        </w:rPr>
        <w:t>Verwezen wordt naar artikel 01.01.03 en 01.01.04 van de Standaard</w:t>
      </w:r>
      <w:r>
        <w:rPr>
          <w:rFonts w:cs="Arial"/>
          <w:spacing w:val="-1"/>
        </w:rPr>
        <w:t xml:space="preserve"> 2020;</w:t>
      </w:r>
    </w:p>
    <w:p w14:paraId="54067FEC" w14:textId="77777777" w:rsidR="003E2DE4" w:rsidRDefault="003E2DE4" w:rsidP="003E2DE4">
      <w:pPr>
        <w:ind w:left="705" w:hanging="705"/>
        <w:rPr>
          <w:rFonts w:cs="Arial"/>
          <w:noProof/>
        </w:rPr>
      </w:pPr>
    </w:p>
    <w:p w14:paraId="4F355E9D" w14:textId="7DEAA59B" w:rsidR="003E2DE4" w:rsidRPr="00E236EA" w:rsidRDefault="003E2DE4" w:rsidP="00E236EA">
      <w:pPr>
        <w:pStyle w:val="Lijstalinea"/>
        <w:numPr>
          <w:ilvl w:val="0"/>
          <w:numId w:val="7"/>
        </w:numPr>
        <w:ind w:hanging="720"/>
        <w:rPr>
          <w:rFonts w:cs="Arial"/>
          <w:noProof/>
        </w:rPr>
      </w:pPr>
      <w:r w:rsidRPr="00E236EA">
        <w:rPr>
          <w:rFonts w:cs="Arial"/>
          <w:noProof/>
        </w:rPr>
        <w:t>Aanmelden als samenwerkingsverband (voorheen combinatie) (Indien van toepassing) (bijlage</w:t>
      </w:r>
      <w:r w:rsidR="00E236EA">
        <w:rPr>
          <w:rFonts w:cs="Arial"/>
          <w:noProof/>
        </w:rPr>
        <w:t xml:space="preserve"> 9</w:t>
      </w:r>
      <w:r w:rsidRPr="00E236EA">
        <w:rPr>
          <w:rFonts w:cs="Arial"/>
        </w:rPr>
        <w:t>);</w:t>
      </w:r>
    </w:p>
    <w:p w14:paraId="3C0C37D0" w14:textId="77777777" w:rsidR="003E2DE4" w:rsidRDefault="003E2DE4" w:rsidP="003E2DE4">
      <w:pPr>
        <w:ind w:left="720"/>
        <w:rPr>
          <w:rFonts w:cs="Arial"/>
          <w:noProof/>
        </w:rPr>
      </w:pPr>
    </w:p>
    <w:p w14:paraId="65DCDA2D" w14:textId="6C4FDF46" w:rsidR="003E2DE4" w:rsidRPr="00E236EA" w:rsidRDefault="003E2DE4" w:rsidP="00E236EA">
      <w:pPr>
        <w:numPr>
          <w:ilvl w:val="0"/>
          <w:numId w:val="7"/>
        </w:numPr>
        <w:ind w:hanging="720"/>
        <w:rPr>
          <w:rFonts w:cs="Arial"/>
          <w:noProof/>
        </w:rPr>
      </w:pPr>
      <w:r w:rsidRPr="00E236EA">
        <w:rPr>
          <w:rFonts w:cs="Arial"/>
          <w:noProof/>
        </w:rPr>
        <w:t xml:space="preserve">Aanmelden als hoofdaannemer met onderaannemer(s) (Indien van toepassing)  </w:t>
      </w:r>
    </w:p>
    <w:p w14:paraId="64AACAA2" w14:textId="6B8E8A6D" w:rsidR="003E2DE4" w:rsidRDefault="003E2DE4" w:rsidP="003E2DE4">
      <w:pPr>
        <w:ind w:firstLine="708"/>
        <w:rPr>
          <w:rFonts w:cs="Arial"/>
          <w:noProof/>
        </w:rPr>
      </w:pPr>
      <w:r w:rsidRPr="00E236EA">
        <w:rPr>
          <w:rFonts w:cs="Arial"/>
          <w:noProof/>
        </w:rPr>
        <w:t xml:space="preserve">(bijlage </w:t>
      </w:r>
      <w:r w:rsidR="00E236EA" w:rsidRPr="00E236EA">
        <w:rPr>
          <w:rFonts w:cs="Arial"/>
        </w:rPr>
        <w:t>10</w:t>
      </w:r>
      <w:r w:rsidRPr="00E236EA">
        <w:rPr>
          <w:rFonts w:cs="Arial"/>
        </w:rPr>
        <w:t>)</w:t>
      </w:r>
      <w:r w:rsidRPr="00E236EA">
        <w:rPr>
          <w:rFonts w:cs="Arial"/>
          <w:noProof/>
        </w:rPr>
        <w:t>.</w:t>
      </w:r>
    </w:p>
    <w:p w14:paraId="072CA456" w14:textId="77777777" w:rsidR="003E2DE4" w:rsidRPr="00325AFB" w:rsidRDefault="003E2DE4" w:rsidP="003E2DE4">
      <w:pPr>
        <w:ind w:left="1080"/>
        <w:rPr>
          <w:rFonts w:cs="Arial"/>
          <w:noProof/>
        </w:rPr>
      </w:pPr>
    </w:p>
    <w:p w14:paraId="56A937E7" w14:textId="77777777" w:rsidR="003E2DE4" w:rsidRPr="000F1BEF" w:rsidRDefault="003E2DE4" w:rsidP="003E2DE4">
      <w:pPr>
        <w:rPr>
          <w:rFonts w:cs="Arial"/>
          <w:noProof/>
        </w:rPr>
      </w:pPr>
    </w:p>
    <w:p w14:paraId="34D28FC1" w14:textId="77777777" w:rsidR="003E2DE4" w:rsidRPr="00575581" w:rsidRDefault="003E2DE4" w:rsidP="003E2DE4">
      <w:pPr>
        <w:rPr>
          <w:rFonts w:cs="Arial"/>
        </w:rPr>
      </w:pPr>
    </w:p>
    <w:p w14:paraId="0CE1BC1A" w14:textId="77777777" w:rsidR="003E2DE4" w:rsidRPr="000F1BEF" w:rsidRDefault="003E2DE4" w:rsidP="003E2DE4">
      <w:pPr>
        <w:rPr>
          <w:rFonts w:cs="Arial"/>
          <w:b/>
        </w:rPr>
      </w:pPr>
      <w:r w:rsidRPr="000F1BEF">
        <w:rPr>
          <w:rFonts w:cs="Arial"/>
          <w:b/>
        </w:rPr>
        <w:t xml:space="preserve">Alleen </w:t>
      </w:r>
      <w:r>
        <w:rPr>
          <w:rFonts w:cs="Arial"/>
          <w:b/>
        </w:rPr>
        <w:t>inschrijvingen</w:t>
      </w:r>
      <w:r w:rsidRPr="000F1BEF">
        <w:rPr>
          <w:rFonts w:cs="Arial"/>
          <w:b/>
        </w:rPr>
        <w:t xml:space="preserve"> die volledig voldoen aan alle bovenstaande minimumeisen worden in behandeling genomen. </w:t>
      </w:r>
      <w:r>
        <w:rPr>
          <w:rFonts w:cs="Arial"/>
          <w:b/>
        </w:rPr>
        <w:t>Inschrijvingen</w:t>
      </w:r>
      <w:r w:rsidRPr="000F1BEF">
        <w:rPr>
          <w:rFonts w:cs="Arial"/>
          <w:b/>
        </w:rPr>
        <w:t xml:space="preserve"> die hier niet aan voldoen, worden niet beoordeeld.</w:t>
      </w:r>
    </w:p>
    <w:p w14:paraId="4AF9F4E1" w14:textId="5519B399" w:rsidR="003E2DE4" w:rsidRPr="006B623E" w:rsidRDefault="003E2DE4" w:rsidP="003E2DE4">
      <w:pPr>
        <w:pStyle w:val="Kop1"/>
        <w:rPr>
          <w:rFonts w:ascii="Arial" w:hAnsi="Arial" w:cs="Arial"/>
          <w:b/>
        </w:rPr>
      </w:pPr>
      <w:r>
        <w:rPr>
          <w:color w:val="FF0000"/>
          <w:sz w:val="20"/>
        </w:rPr>
        <w:br w:type="page"/>
      </w:r>
      <w:bookmarkStart w:id="107" w:name="_Toc1986573"/>
      <w:bookmarkStart w:id="108" w:name="_Toc17289509"/>
      <w:bookmarkStart w:id="109" w:name="_Toc107481941"/>
      <w:r w:rsidR="000C6D8F">
        <w:rPr>
          <w:rFonts w:ascii="Arial" w:hAnsi="Arial" w:cs="Arial"/>
          <w:b/>
        </w:rPr>
        <w:lastRenderedPageBreak/>
        <w:t>4</w:t>
      </w:r>
      <w:r w:rsidRPr="006B623E">
        <w:rPr>
          <w:rFonts w:ascii="Arial" w:hAnsi="Arial" w:cs="Arial"/>
          <w:b/>
        </w:rPr>
        <w:tab/>
        <w:t>Geschiktheidseisen</w:t>
      </w:r>
      <w:bookmarkEnd w:id="107"/>
      <w:bookmarkEnd w:id="108"/>
      <w:bookmarkEnd w:id="109"/>
    </w:p>
    <w:p w14:paraId="723447DB" w14:textId="77777777" w:rsidR="003E2DE4" w:rsidRDefault="003E2DE4" w:rsidP="003E2DE4">
      <w:pPr>
        <w:pStyle w:val="RapportKop1"/>
      </w:pPr>
      <w:r>
        <w:t xml:space="preserve"> </w:t>
      </w:r>
    </w:p>
    <w:p w14:paraId="5AB5A0E1" w14:textId="77777777" w:rsidR="003E2DE4" w:rsidRPr="00EB4BE6" w:rsidRDefault="003E2DE4" w:rsidP="003E2DE4">
      <w:pPr>
        <w:rPr>
          <w:rFonts w:cs="Arial"/>
        </w:rPr>
      </w:pPr>
      <w:r w:rsidRPr="00EB4BE6">
        <w:rPr>
          <w:rFonts w:cs="Arial"/>
        </w:rPr>
        <w:t xml:space="preserve">Alleen van de inschrijvers die voldoen aan onderstaande geschiktheidseisen wordt de </w:t>
      </w:r>
      <w:r>
        <w:rPr>
          <w:rFonts w:cs="Arial"/>
        </w:rPr>
        <w:t>inschrijving</w:t>
      </w:r>
      <w:r w:rsidRPr="00EB4BE6">
        <w:rPr>
          <w:rFonts w:cs="Arial"/>
        </w:rPr>
        <w:t xml:space="preserve"> inhoudelijk beoordeeld op de gunningscriteria.</w:t>
      </w:r>
      <w:r>
        <w:rPr>
          <w:rFonts w:cs="Arial"/>
        </w:rPr>
        <w:t xml:space="preserve"> Inschrijvingen</w:t>
      </w:r>
      <w:r w:rsidRPr="00EB4BE6">
        <w:rPr>
          <w:rFonts w:cs="Arial"/>
        </w:rPr>
        <w:t xml:space="preserve"> die hier niet aan voldoen, worden niet beoordeeld.</w:t>
      </w:r>
    </w:p>
    <w:p w14:paraId="04E9CF8D" w14:textId="77777777" w:rsidR="003E2DE4" w:rsidRDefault="003E2DE4" w:rsidP="003E2DE4">
      <w:pPr>
        <w:rPr>
          <w:rFonts w:cs="Arial"/>
        </w:rPr>
      </w:pPr>
    </w:p>
    <w:p w14:paraId="18CC18B6" w14:textId="77777777" w:rsidR="003E2DE4" w:rsidRDefault="003E2DE4" w:rsidP="003E2DE4">
      <w:pPr>
        <w:rPr>
          <w:rFonts w:cs="Arial"/>
        </w:rPr>
      </w:pPr>
    </w:p>
    <w:p w14:paraId="68DCB257" w14:textId="4DB5B305" w:rsidR="003E2DE4" w:rsidRPr="003E2DE4" w:rsidRDefault="000C6D8F" w:rsidP="003E2DE4">
      <w:pPr>
        <w:pStyle w:val="Kop2"/>
        <w:rPr>
          <w:rFonts w:ascii="Arial" w:hAnsi="Arial" w:cs="Arial"/>
        </w:rPr>
      </w:pPr>
      <w:bookmarkStart w:id="110" w:name="_Toc263945946"/>
      <w:bookmarkStart w:id="111" w:name="_Toc271553686"/>
      <w:bookmarkStart w:id="112" w:name="_Toc301508579"/>
      <w:bookmarkStart w:id="113" w:name="_Toc456955935"/>
      <w:bookmarkStart w:id="114" w:name="_Toc1986574"/>
      <w:bookmarkStart w:id="115" w:name="_Toc17289510"/>
      <w:bookmarkStart w:id="116" w:name="_Toc107481942"/>
      <w:r>
        <w:rPr>
          <w:rFonts w:ascii="Arial" w:hAnsi="Arial" w:cs="Arial"/>
        </w:rPr>
        <w:t>4</w:t>
      </w:r>
      <w:r w:rsidR="003E2DE4" w:rsidRPr="003E2DE4">
        <w:rPr>
          <w:rFonts w:ascii="Arial" w:hAnsi="Arial" w:cs="Arial"/>
        </w:rPr>
        <w:t>.1</w:t>
      </w:r>
      <w:r w:rsidR="003E2DE4" w:rsidRPr="003E2DE4">
        <w:rPr>
          <w:rFonts w:ascii="Arial" w:hAnsi="Arial" w:cs="Arial"/>
        </w:rPr>
        <w:tab/>
        <w:t>Referentie</w:t>
      </w:r>
      <w:bookmarkEnd w:id="110"/>
      <w:bookmarkEnd w:id="111"/>
      <w:bookmarkEnd w:id="112"/>
      <w:bookmarkEnd w:id="113"/>
      <w:bookmarkEnd w:id="114"/>
      <w:bookmarkEnd w:id="115"/>
      <w:bookmarkEnd w:id="116"/>
    </w:p>
    <w:p w14:paraId="75B2A498" w14:textId="77777777" w:rsidR="003E2DE4" w:rsidRPr="004614CE" w:rsidRDefault="003E2DE4" w:rsidP="003E2DE4">
      <w:pPr>
        <w:rPr>
          <w:rFonts w:cs="Arial"/>
        </w:rPr>
      </w:pPr>
    </w:p>
    <w:p w14:paraId="6161581F" w14:textId="320DA757" w:rsidR="003E2DE4" w:rsidRPr="004614CE" w:rsidRDefault="003E2DE4" w:rsidP="003E2DE4">
      <w:pPr>
        <w:tabs>
          <w:tab w:val="left" w:pos="-1440"/>
          <w:tab w:val="left" w:pos="-720"/>
        </w:tabs>
        <w:rPr>
          <w:rFonts w:cs="Arial"/>
        </w:rPr>
      </w:pPr>
      <w:r w:rsidRPr="004614CE">
        <w:rPr>
          <w:rFonts w:cs="Arial"/>
        </w:rPr>
        <w:t xml:space="preserve">De gemeente Den Helder hecht er veel waarde aan dat de inschrijver over een brede ervaring en sterk ontwikkelde kennis op het gebied van </w:t>
      </w:r>
      <w:r w:rsidR="00647F7F">
        <w:rPr>
          <w:rFonts w:cs="Arial"/>
        </w:rPr>
        <w:t>het rooien van stobben en het planten van bomen</w:t>
      </w:r>
      <w:r>
        <w:rPr>
          <w:rFonts w:cs="Arial"/>
        </w:rPr>
        <w:t xml:space="preserve"> beschikt</w:t>
      </w:r>
      <w:r w:rsidRPr="004614CE">
        <w:rPr>
          <w:rFonts w:cs="Arial"/>
        </w:rPr>
        <w:t xml:space="preserve">. </w:t>
      </w:r>
    </w:p>
    <w:p w14:paraId="6E7E95AB" w14:textId="77777777" w:rsidR="003E2DE4" w:rsidRPr="004614CE" w:rsidRDefault="003E2DE4" w:rsidP="003E2DE4">
      <w:pPr>
        <w:rPr>
          <w:rFonts w:cs="Arial"/>
        </w:rPr>
      </w:pPr>
    </w:p>
    <w:p w14:paraId="0940BD5B" w14:textId="07443088" w:rsidR="003E2DE4" w:rsidRDefault="003E2DE4" w:rsidP="003E2DE4">
      <w:pPr>
        <w:rPr>
          <w:rFonts w:cs="Arial"/>
        </w:rPr>
      </w:pPr>
      <w:r w:rsidRPr="004614CE">
        <w:rPr>
          <w:rFonts w:cs="Arial"/>
        </w:rPr>
        <w:t xml:space="preserve">Het is van belang dat de inschrijver door </w:t>
      </w:r>
      <w:r>
        <w:rPr>
          <w:rFonts w:cs="Arial"/>
        </w:rPr>
        <w:t xml:space="preserve">een </w:t>
      </w:r>
      <w:r w:rsidRPr="004614CE">
        <w:rPr>
          <w:rFonts w:cs="Arial"/>
        </w:rPr>
        <w:t>referentie van vergelijkbare aard aantoont over voldoende deskundigheid en ervaring te beschikken met b</w:t>
      </w:r>
      <w:r w:rsidR="00FB0DA4">
        <w:rPr>
          <w:rFonts w:cs="Arial"/>
        </w:rPr>
        <w:t xml:space="preserve">etrekking tot het uitvoeren van </w:t>
      </w:r>
      <w:r w:rsidR="00647F7F">
        <w:rPr>
          <w:rFonts w:cs="Arial"/>
        </w:rPr>
        <w:t>het rooien van stobben en het planten van bomen</w:t>
      </w:r>
      <w:r>
        <w:rPr>
          <w:rFonts w:cs="Arial"/>
        </w:rPr>
        <w:t xml:space="preserve"> die voldoen aan de speci</w:t>
      </w:r>
      <w:r w:rsidR="00647F7F">
        <w:rPr>
          <w:rFonts w:cs="Arial"/>
        </w:rPr>
        <w:t>ficaties zoals beschreven in deel 3 van het bestek</w:t>
      </w:r>
      <w:r w:rsidRPr="006E5E8E">
        <w:rPr>
          <w:rFonts w:cs="Arial"/>
        </w:rPr>
        <w:t>.</w:t>
      </w:r>
    </w:p>
    <w:p w14:paraId="13AD05D5" w14:textId="77777777" w:rsidR="003E2DE4" w:rsidRDefault="003E2DE4" w:rsidP="003E2DE4">
      <w:pPr>
        <w:rPr>
          <w:rFonts w:cs="Arial"/>
        </w:rPr>
      </w:pPr>
    </w:p>
    <w:p w14:paraId="6FC57193" w14:textId="197F5AA5" w:rsidR="003E2DE4" w:rsidRDefault="003E2DE4" w:rsidP="003E2DE4">
      <w:pPr>
        <w:rPr>
          <w:rFonts w:cs="Arial"/>
        </w:rPr>
      </w:pPr>
      <w:r w:rsidRPr="006E5E8E">
        <w:rPr>
          <w:rFonts w:cs="Arial"/>
        </w:rPr>
        <w:t xml:space="preserve">De inschrijver (of combinatie van ondernemingen) moet </w:t>
      </w:r>
      <w:r w:rsidR="00647F7F">
        <w:rPr>
          <w:rFonts w:cs="Arial"/>
        </w:rPr>
        <w:t>per kerncompetentie één</w:t>
      </w:r>
      <w:r>
        <w:rPr>
          <w:rFonts w:cs="Arial"/>
        </w:rPr>
        <w:t xml:space="preserve"> (niet meer) referentie</w:t>
      </w:r>
      <w:r w:rsidRPr="006E5E8E">
        <w:rPr>
          <w:rFonts w:cs="Arial"/>
        </w:rPr>
        <w:t xml:space="preserve"> opgeven van </w:t>
      </w:r>
      <w:r>
        <w:rPr>
          <w:rFonts w:cs="Arial"/>
        </w:rPr>
        <w:t>een opdracht</w:t>
      </w:r>
      <w:r w:rsidRPr="006E5E8E">
        <w:rPr>
          <w:rFonts w:cs="Arial"/>
        </w:rPr>
        <w:t xml:space="preserve"> die qua aard en omvang </w:t>
      </w:r>
      <w:r w:rsidRPr="00D546FA">
        <w:rPr>
          <w:rFonts w:cs="Arial"/>
        </w:rPr>
        <w:t>gelijkwaardig is</w:t>
      </w:r>
      <w:r w:rsidR="00647F7F">
        <w:rPr>
          <w:rFonts w:cs="Arial"/>
        </w:rPr>
        <w:t xml:space="preserve"> en voldoet</w:t>
      </w:r>
      <w:r w:rsidRPr="00D546FA">
        <w:rPr>
          <w:rFonts w:cs="Arial"/>
        </w:rPr>
        <w:t xml:space="preserve"> aan de specificaties zoals beschreven in </w:t>
      </w:r>
      <w:r w:rsidR="00647F7F">
        <w:rPr>
          <w:rFonts w:cs="Arial"/>
        </w:rPr>
        <w:t xml:space="preserve">deel 3 van het bestek. U mag ook een referentie indienen van een opdracht waarin aan beide kerncompetenties wordt voldaan. </w:t>
      </w:r>
    </w:p>
    <w:p w14:paraId="3589FD46" w14:textId="2D441EB1" w:rsidR="00647F7F" w:rsidRDefault="00647F7F" w:rsidP="003E2DE4">
      <w:pPr>
        <w:rPr>
          <w:rFonts w:cs="Arial"/>
        </w:rPr>
      </w:pPr>
      <w:r>
        <w:rPr>
          <w:rFonts w:cs="Arial"/>
        </w:rPr>
        <w:t>Kerncompetentie 1: H</w:t>
      </w:r>
      <w:r w:rsidR="00166919">
        <w:rPr>
          <w:rFonts w:cs="Arial"/>
        </w:rPr>
        <w:t>et rooien van stobben, minimaal 500</w:t>
      </w:r>
      <w:r>
        <w:rPr>
          <w:rFonts w:cs="Arial"/>
        </w:rPr>
        <w:t xml:space="preserve"> stuks</w:t>
      </w:r>
    </w:p>
    <w:p w14:paraId="187FC250" w14:textId="7B17EF9E" w:rsidR="00647F7F" w:rsidRDefault="00647F7F" w:rsidP="003E2DE4">
      <w:pPr>
        <w:rPr>
          <w:rFonts w:cs="Arial"/>
        </w:rPr>
      </w:pPr>
      <w:r>
        <w:rPr>
          <w:rFonts w:cs="Arial"/>
        </w:rPr>
        <w:t xml:space="preserve">Kerncompetentie 2: </w:t>
      </w:r>
      <w:r w:rsidR="00166919">
        <w:rPr>
          <w:rFonts w:cs="Arial"/>
        </w:rPr>
        <w:t xml:space="preserve">Het planten van bomen, minimaal 175 </w:t>
      </w:r>
      <w:r>
        <w:rPr>
          <w:rFonts w:cs="Arial"/>
        </w:rPr>
        <w:t xml:space="preserve">stuks. </w:t>
      </w:r>
    </w:p>
    <w:p w14:paraId="04A31343" w14:textId="77777777" w:rsidR="003E2DE4" w:rsidRPr="006E5E8E" w:rsidRDefault="003E2DE4" w:rsidP="003E2DE4">
      <w:pPr>
        <w:rPr>
          <w:rFonts w:cs="Arial"/>
        </w:rPr>
      </w:pPr>
    </w:p>
    <w:p w14:paraId="6DC69AAD" w14:textId="77777777" w:rsidR="005C2A59" w:rsidRDefault="003E2DE4" w:rsidP="003E2DE4">
      <w:pPr>
        <w:rPr>
          <w:rFonts w:cs="Arial"/>
        </w:rPr>
      </w:pPr>
      <w:r>
        <w:rPr>
          <w:rFonts w:cs="Arial"/>
        </w:rPr>
        <w:t>De eind</w:t>
      </w:r>
      <w:r w:rsidRPr="006E5E8E">
        <w:rPr>
          <w:rFonts w:cs="Arial"/>
        </w:rPr>
        <w:t>datum va</w:t>
      </w:r>
      <w:r>
        <w:rPr>
          <w:rFonts w:cs="Arial"/>
        </w:rPr>
        <w:t>n de opdracht van de referentie</w:t>
      </w:r>
      <w:r w:rsidRPr="006E5E8E">
        <w:rPr>
          <w:rFonts w:cs="Arial"/>
        </w:rPr>
        <w:t xml:space="preserve"> mag niet ouder zijn dan </w:t>
      </w:r>
      <w:r>
        <w:rPr>
          <w:rFonts w:cs="Arial"/>
        </w:rPr>
        <w:t>3</w:t>
      </w:r>
      <w:r w:rsidRPr="006E5E8E">
        <w:rPr>
          <w:rFonts w:cs="Arial"/>
        </w:rPr>
        <w:t xml:space="preserve"> jaar vanaf de sluitingsdatum voor het indienen van de </w:t>
      </w:r>
      <w:r>
        <w:rPr>
          <w:rFonts w:cs="Arial"/>
        </w:rPr>
        <w:t>inschrijvingen, d.w.z. niet langer geleden dan</w:t>
      </w:r>
      <w:r w:rsidR="005C2A59">
        <w:rPr>
          <w:rFonts w:cs="Arial"/>
        </w:rPr>
        <w:t xml:space="preserve"> 29-08-2019</w:t>
      </w:r>
      <w:r w:rsidR="00647F7F" w:rsidRPr="00647F7F">
        <w:rPr>
          <w:rFonts w:cs="Arial"/>
        </w:rPr>
        <w:t xml:space="preserve">. </w:t>
      </w:r>
    </w:p>
    <w:p w14:paraId="7F269261" w14:textId="5E012A74" w:rsidR="003E2DE4" w:rsidRDefault="00647F7F" w:rsidP="003E2DE4">
      <w:pPr>
        <w:rPr>
          <w:rFonts w:cs="Arial"/>
        </w:rPr>
      </w:pPr>
      <w:r w:rsidRPr="00647F7F">
        <w:rPr>
          <w:rFonts w:cs="Arial"/>
        </w:rPr>
        <w:t>De opdracht dient een minimale looptijd van 1 jaar te hebben.</w:t>
      </w:r>
    </w:p>
    <w:p w14:paraId="05CA976A" w14:textId="77777777" w:rsidR="003E2DE4" w:rsidRDefault="003E2DE4" w:rsidP="003E2DE4">
      <w:pPr>
        <w:rPr>
          <w:rFonts w:cs="Arial"/>
        </w:rPr>
      </w:pPr>
    </w:p>
    <w:p w14:paraId="481F80DE" w14:textId="512DA33A" w:rsidR="003E2DE4" w:rsidRDefault="003E2DE4" w:rsidP="003E2DE4">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 xml:space="preserve">format van bijlage </w:t>
      </w:r>
      <w:r w:rsidR="00647F7F">
        <w:rPr>
          <w:rFonts w:cs="Arial"/>
        </w:rPr>
        <w:t>5</w:t>
      </w:r>
      <w:r w:rsidRPr="00C50336">
        <w:rPr>
          <w:rFonts w:cs="Arial"/>
        </w:rPr>
        <w:t>.</w:t>
      </w:r>
    </w:p>
    <w:p w14:paraId="7B9FA9CC" w14:textId="77777777" w:rsidR="003E2DE4" w:rsidRDefault="003E2DE4" w:rsidP="003E2DE4">
      <w:pPr>
        <w:rPr>
          <w:rFonts w:cs="Arial"/>
          <w:b/>
        </w:rPr>
      </w:pPr>
    </w:p>
    <w:p w14:paraId="409891AC" w14:textId="382FD93A" w:rsidR="00736C9B" w:rsidRDefault="00736C9B" w:rsidP="00736C9B">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r w:rsidR="00D86D25">
        <w:rPr>
          <w:rFonts w:cs="Arial"/>
          <w:b/>
        </w:rPr>
        <w:t>Zie tevens paragraaf 2.10.</w:t>
      </w:r>
    </w:p>
    <w:p w14:paraId="79F5BB95" w14:textId="77777777" w:rsidR="003E2DE4" w:rsidRDefault="003E2DE4" w:rsidP="003E2DE4">
      <w:pPr>
        <w:rPr>
          <w:rFonts w:cs="Arial"/>
          <w:b/>
        </w:rPr>
      </w:pPr>
    </w:p>
    <w:p w14:paraId="632A2A87" w14:textId="77777777" w:rsidR="003E2DE4" w:rsidRPr="004614CE" w:rsidRDefault="003E2DE4" w:rsidP="003E2DE4">
      <w:pPr>
        <w:rPr>
          <w:rFonts w:cs="Arial"/>
        </w:rPr>
      </w:pPr>
      <w:r>
        <w:rPr>
          <w:rFonts w:cs="Arial"/>
        </w:rPr>
        <w:t>De gemeente Den Helder</w:t>
      </w:r>
      <w:r w:rsidRPr="006E5E8E">
        <w:rPr>
          <w:rFonts w:cs="Arial"/>
        </w:rPr>
        <w:t xml:space="preserve"> behoudt zich het recht voor op ieder gewenst tijdstip de referentie te verifië</w:t>
      </w:r>
      <w:r>
        <w:rPr>
          <w:rFonts w:cs="Arial"/>
        </w:rPr>
        <w:t>ren.</w:t>
      </w:r>
    </w:p>
    <w:p w14:paraId="361941CE" w14:textId="77777777" w:rsidR="003E2DE4" w:rsidRDefault="003E2DE4" w:rsidP="003E2DE4">
      <w:pPr>
        <w:rPr>
          <w:rFonts w:cs="Arial"/>
        </w:rPr>
      </w:pPr>
    </w:p>
    <w:p w14:paraId="01FE4126" w14:textId="77777777" w:rsidR="003E2DE4" w:rsidRDefault="003E2DE4" w:rsidP="003E2DE4">
      <w:pPr>
        <w:rPr>
          <w:rFonts w:cs="Arial"/>
        </w:rPr>
      </w:pPr>
    </w:p>
    <w:p w14:paraId="121602F5" w14:textId="282DB8DD" w:rsidR="003E2DE4" w:rsidRPr="003E2DE4" w:rsidRDefault="00647F7F" w:rsidP="003E2DE4">
      <w:pPr>
        <w:pStyle w:val="Kop2"/>
        <w:rPr>
          <w:rFonts w:ascii="Arial" w:hAnsi="Arial" w:cs="Arial"/>
        </w:rPr>
      </w:pPr>
      <w:bookmarkStart w:id="117" w:name="_Toc1986575"/>
      <w:bookmarkStart w:id="118" w:name="_Toc17289511"/>
      <w:bookmarkStart w:id="119" w:name="_Toc107481943"/>
      <w:r>
        <w:rPr>
          <w:rFonts w:ascii="Arial" w:hAnsi="Arial" w:cs="Arial"/>
        </w:rPr>
        <w:t>4</w:t>
      </w:r>
      <w:r w:rsidR="003E2DE4" w:rsidRPr="003E2DE4">
        <w:rPr>
          <w:rFonts w:ascii="Arial" w:hAnsi="Arial" w:cs="Arial"/>
        </w:rPr>
        <w:t>.2</w:t>
      </w:r>
      <w:r w:rsidR="003E2DE4" w:rsidRPr="003E2DE4">
        <w:rPr>
          <w:rFonts w:ascii="Arial" w:hAnsi="Arial" w:cs="Arial"/>
        </w:rPr>
        <w:tab/>
        <w:t>Aansprakelijkheidsverzekering</w:t>
      </w:r>
      <w:bookmarkEnd w:id="117"/>
      <w:bookmarkEnd w:id="118"/>
      <w:bookmarkEnd w:id="119"/>
    </w:p>
    <w:p w14:paraId="717C34AA" w14:textId="77777777" w:rsidR="003E2DE4" w:rsidRDefault="003E2DE4" w:rsidP="003E2DE4">
      <w:pPr>
        <w:rPr>
          <w:rFonts w:cs="Arial"/>
        </w:rPr>
      </w:pPr>
    </w:p>
    <w:p w14:paraId="44FD4F6D" w14:textId="77777777" w:rsidR="003E2DE4" w:rsidRPr="00EF566E" w:rsidRDefault="003E2DE4" w:rsidP="003E2DE4">
      <w:pPr>
        <w:pStyle w:val="Default"/>
        <w:rPr>
          <w:rFonts w:ascii="Arial" w:hAnsi="Arial" w:cs="Arial"/>
          <w:color w:val="000000"/>
        </w:rPr>
      </w:pPr>
      <w:r w:rsidRPr="00EF566E">
        <w:rPr>
          <w:rFonts w:ascii="Arial" w:hAnsi="Arial" w:cs="Arial"/>
          <w:color w:val="000000"/>
        </w:rPr>
        <w:t xml:space="preserve">De inschrijver dient voor zijn onderneming en personeel verzekerd te zijn tegen wettelijke bedrijfsaansprakelijkheid voor een bedrag van minimaal € 1.000.000,= per gebeurtenis en minimaal </w:t>
      </w:r>
    </w:p>
    <w:p w14:paraId="44DCD134" w14:textId="77777777" w:rsidR="003E2DE4" w:rsidRPr="00EF566E" w:rsidRDefault="003E2DE4" w:rsidP="003E2DE4">
      <w:pPr>
        <w:pStyle w:val="Default"/>
        <w:rPr>
          <w:rFonts w:ascii="Arial" w:hAnsi="Arial" w:cs="Arial"/>
          <w:color w:val="000000"/>
        </w:rPr>
      </w:pPr>
      <w:r w:rsidRPr="00EF566E">
        <w:rPr>
          <w:rFonts w:ascii="Arial" w:hAnsi="Arial" w:cs="Arial"/>
          <w:color w:val="000000"/>
        </w:rPr>
        <w:t xml:space="preserve">€ 2.500.000,= per jaar. </w:t>
      </w:r>
    </w:p>
    <w:p w14:paraId="6652921A" w14:textId="77777777" w:rsidR="003E2DE4" w:rsidRPr="00EF566E" w:rsidRDefault="003E2DE4" w:rsidP="003E2DE4">
      <w:pPr>
        <w:autoSpaceDE w:val="0"/>
        <w:autoSpaceDN w:val="0"/>
        <w:adjustRightInd w:val="0"/>
        <w:rPr>
          <w:rFonts w:cs="Arial"/>
        </w:rPr>
      </w:pPr>
    </w:p>
    <w:p w14:paraId="08BBE3F6" w14:textId="742C6601" w:rsidR="003E2DE4" w:rsidRPr="004C7CAD" w:rsidRDefault="003E2DE4" w:rsidP="003E2DE4">
      <w:pPr>
        <w:rPr>
          <w:rFonts w:cs="Arial"/>
        </w:rPr>
      </w:pPr>
      <w:r w:rsidRPr="004C7CAD">
        <w:rPr>
          <w:rFonts w:cs="Arial"/>
        </w:rPr>
        <w:t>De inschrijver kan bij inschrijving volstaan met ondertekening van het Uniforme Europees Aanbes</w:t>
      </w:r>
      <w:r w:rsidR="00647F7F">
        <w:rPr>
          <w:rFonts w:cs="Arial"/>
        </w:rPr>
        <w:t>tedingsdocument (zie hoofdstuk 3</w:t>
      </w:r>
      <w:r w:rsidRPr="004C7CAD">
        <w:rPr>
          <w:rFonts w:cs="Arial"/>
        </w:rPr>
        <w:t xml:space="preserve"> Minimumeisen, bijlage 2), waarmee hij verklaart dat hij adequaat verzekerd is. Op verzoek van de gemeente Den Helder moet de inschrijver</w:t>
      </w:r>
      <w:r w:rsidR="00064A07">
        <w:rPr>
          <w:rFonts w:cs="Arial"/>
        </w:rPr>
        <w:t xml:space="preserve"> binnen twee werkdagen</w:t>
      </w:r>
      <w:r w:rsidRPr="004C7CAD">
        <w:rPr>
          <w:rFonts w:cs="Arial"/>
        </w:rPr>
        <w:t xml:space="preserve"> een bewijs hiervan overleggen in de vorm van een kopie van de verzekeringspolis. </w:t>
      </w:r>
    </w:p>
    <w:p w14:paraId="108A835E" w14:textId="0DBE4AB1" w:rsidR="003E2DE4" w:rsidRDefault="003E2DE4" w:rsidP="006B623E">
      <w:pPr>
        <w:autoSpaceDE w:val="0"/>
        <w:autoSpaceDN w:val="0"/>
        <w:adjustRightInd w:val="0"/>
        <w:rPr>
          <w:rFonts w:cs="Arial"/>
          <w:color w:val="FF0000"/>
        </w:rPr>
      </w:pPr>
    </w:p>
    <w:p w14:paraId="58441BED" w14:textId="77777777" w:rsidR="006B623E" w:rsidRPr="003603FC" w:rsidRDefault="006B623E" w:rsidP="006B623E">
      <w:pPr>
        <w:autoSpaceDE w:val="0"/>
        <w:autoSpaceDN w:val="0"/>
        <w:adjustRightInd w:val="0"/>
        <w:rPr>
          <w:rFonts w:cs="Arial"/>
          <w:color w:val="FF0000"/>
        </w:rPr>
      </w:pPr>
    </w:p>
    <w:p w14:paraId="1DE93CD7" w14:textId="77777777" w:rsidR="00647F7F" w:rsidRDefault="00647F7F">
      <w:pPr>
        <w:rPr>
          <w:rFonts w:eastAsiaTheme="majorEastAsia" w:cs="Arial"/>
          <w:b/>
          <w:color w:val="365F91" w:themeColor="accent1" w:themeShade="BF"/>
          <w:sz w:val="32"/>
          <w:szCs w:val="32"/>
        </w:rPr>
      </w:pPr>
      <w:bookmarkStart w:id="120" w:name="_Toc238521640"/>
      <w:bookmarkStart w:id="121" w:name="_Toc1986577"/>
      <w:bookmarkStart w:id="122" w:name="_Toc17289512"/>
      <w:r>
        <w:rPr>
          <w:rFonts w:cs="Arial"/>
          <w:b/>
        </w:rPr>
        <w:br w:type="page"/>
      </w:r>
    </w:p>
    <w:p w14:paraId="6BD4A7A9" w14:textId="32267542" w:rsidR="00270DB2" w:rsidRPr="003E2DE4" w:rsidRDefault="00270DB2" w:rsidP="00270DB2">
      <w:pPr>
        <w:pStyle w:val="Kop2"/>
        <w:rPr>
          <w:rFonts w:ascii="Arial" w:hAnsi="Arial" w:cs="Arial"/>
        </w:rPr>
      </w:pPr>
      <w:bookmarkStart w:id="123" w:name="_Toc107481944"/>
      <w:r>
        <w:rPr>
          <w:rFonts w:ascii="Arial" w:hAnsi="Arial" w:cs="Arial"/>
        </w:rPr>
        <w:lastRenderedPageBreak/>
        <w:t>4.3</w:t>
      </w:r>
      <w:r w:rsidRPr="003E2DE4">
        <w:rPr>
          <w:rFonts w:ascii="Arial" w:hAnsi="Arial" w:cs="Arial"/>
        </w:rPr>
        <w:tab/>
      </w:r>
      <w:r w:rsidR="00DC23A1">
        <w:rPr>
          <w:rFonts w:ascii="Arial" w:hAnsi="Arial" w:cs="Arial"/>
        </w:rPr>
        <w:t>VCA*/**</w:t>
      </w:r>
      <w:bookmarkEnd w:id="123"/>
    </w:p>
    <w:p w14:paraId="5830E5A5" w14:textId="77777777" w:rsidR="00270DB2" w:rsidRDefault="00270DB2" w:rsidP="00270DB2">
      <w:pPr>
        <w:rPr>
          <w:rFonts w:cs="Arial"/>
        </w:rPr>
      </w:pPr>
    </w:p>
    <w:p w14:paraId="474C8AE7" w14:textId="77777777" w:rsidR="00270DB2" w:rsidRPr="00AE75D3" w:rsidRDefault="00270DB2" w:rsidP="00270DB2">
      <w:pPr>
        <w:rPr>
          <w:rFonts w:cs="Arial"/>
        </w:rPr>
      </w:pPr>
      <w:r w:rsidRPr="00AE75D3">
        <w:t>De inschrijver dient gecertificeerd te zijn volgens VCA*/**, dan wel kan het werk uit te voeren op grond van een veiligheidsplan op het niveau van VCA*/** of daarmee gelijkwaardig.</w:t>
      </w:r>
    </w:p>
    <w:p w14:paraId="6C6D3CD9" w14:textId="77777777" w:rsidR="00270DB2" w:rsidRPr="00EF566E" w:rsidRDefault="00270DB2" w:rsidP="00270DB2">
      <w:pPr>
        <w:autoSpaceDE w:val="0"/>
        <w:autoSpaceDN w:val="0"/>
        <w:adjustRightInd w:val="0"/>
        <w:rPr>
          <w:rFonts w:cs="Arial"/>
        </w:rPr>
      </w:pPr>
    </w:p>
    <w:p w14:paraId="35C43324" w14:textId="77777777" w:rsidR="00270DB2" w:rsidRPr="004C7CAD" w:rsidRDefault="00270DB2" w:rsidP="00270DB2">
      <w:pPr>
        <w:rPr>
          <w:rFonts w:cs="Arial"/>
        </w:rPr>
      </w:pPr>
      <w:r w:rsidRPr="004C7CAD">
        <w:rPr>
          <w:rFonts w:cs="Arial"/>
        </w:rPr>
        <w:t>De inschrijver kan bij inschrijving volstaan met ondertekening van het Uniforme Europees Aanbes</w:t>
      </w:r>
      <w:r>
        <w:rPr>
          <w:rFonts w:cs="Arial"/>
        </w:rPr>
        <w:t>tedingsdocument (zie hoofdstuk 3</w:t>
      </w:r>
      <w:r w:rsidRPr="004C7CAD">
        <w:rPr>
          <w:rFonts w:cs="Arial"/>
        </w:rPr>
        <w:t xml:space="preserve"> Minimumeisen, bijlage 2), waarmee hij verklaart dat hij adequaat verzekerd is. Op verzoek van de gemeente Den Helder moet de inschrijver</w:t>
      </w:r>
      <w:r>
        <w:rPr>
          <w:rFonts w:cs="Arial"/>
        </w:rPr>
        <w:t xml:space="preserve"> binnen twee werkdagen</w:t>
      </w:r>
      <w:r w:rsidRPr="004C7CAD">
        <w:rPr>
          <w:rFonts w:cs="Arial"/>
        </w:rPr>
        <w:t xml:space="preserve"> een bewijs hiervan overleggen in de vorm van een kopie van de verzekeringspolis. </w:t>
      </w:r>
    </w:p>
    <w:p w14:paraId="42EAAB8B" w14:textId="77777777" w:rsidR="00270DB2" w:rsidRDefault="00270DB2" w:rsidP="00270DB2">
      <w:pPr>
        <w:autoSpaceDE w:val="0"/>
        <w:autoSpaceDN w:val="0"/>
        <w:adjustRightInd w:val="0"/>
        <w:rPr>
          <w:rFonts w:cs="Arial"/>
          <w:color w:val="FF0000"/>
        </w:rPr>
      </w:pPr>
    </w:p>
    <w:p w14:paraId="4CC3D808" w14:textId="77777777" w:rsidR="00DC6814" w:rsidRDefault="00DC6814">
      <w:pPr>
        <w:rPr>
          <w:rFonts w:cs="Arial"/>
          <w:b/>
        </w:rPr>
      </w:pPr>
    </w:p>
    <w:p w14:paraId="5CA289C9" w14:textId="1CA68ADB" w:rsidR="00DC6814" w:rsidRPr="003E2DE4" w:rsidRDefault="00DC6814" w:rsidP="00DC6814">
      <w:pPr>
        <w:pStyle w:val="Kop2"/>
        <w:rPr>
          <w:rFonts w:ascii="Arial" w:hAnsi="Arial" w:cs="Arial"/>
        </w:rPr>
      </w:pPr>
      <w:bookmarkStart w:id="124" w:name="_Toc107481945"/>
      <w:r>
        <w:rPr>
          <w:rFonts w:ascii="Arial" w:hAnsi="Arial" w:cs="Arial"/>
        </w:rPr>
        <w:t>4.4</w:t>
      </w:r>
      <w:r w:rsidRPr="003E2DE4">
        <w:rPr>
          <w:rFonts w:ascii="Arial" w:hAnsi="Arial" w:cs="Arial"/>
        </w:rPr>
        <w:tab/>
      </w:r>
      <w:r w:rsidR="00DC23A1">
        <w:rPr>
          <w:rFonts w:ascii="Arial" w:hAnsi="Arial" w:cs="Arial"/>
        </w:rPr>
        <w:t>Certificaat Erkenningsregeling Iepenhout Groenaannemer</w:t>
      </w:r>
      <w:bookmarkEnd w:id="124"/>
    </w:p>
    <w:p w14:paraId="628CDAA1" w14:textId="77777777" w:rsidR="00DC6814" w:rsidRDefault="00DC6814" w:rsidP="00DC6814">
      <w:pPr>
        <w:rPr>
          <w:rFonts w:cs="Arial"/>
        </w:rPr>
      </w:pPr>
    </w:p>
    <w:p w14:paraId="13B68275" w14:textId="2B18E496" w:rsidR="00DC23A1" w:rsidRPr="00126704" w:rsidRDefault="00DC23A1" w:rsidP="00DC23A1">
      <w:pPr>
        <w:pStyle w:val="Lijstalinea"/>
        <w:ind w:left="0"/>
      </w:pPr>
      <w:r w:rsidRPr="00126704">
        <w:t xml:space="preserve">U dient </w:t>
      </w:r>
      <w:r w:rsidR="00D415A2">
        <w:t>te beschikken over</w:t>
      </w:r>
      <w:r>
        <w:t xml:space="preserve"> het </w:t>
      </w:r>
      <w:r w:rsidRPr="00DA1CBC">
        <w:t>Certificaat Erkenningsregeling Iepenhout Groenaannemer</w:t>
      </w:r>
      <w:r w:rsidR="00D415A2">
        <w:t>.</w:t>
      </w:r>
    </w:p>
    <w:p w14:paraId="7B43E09F" w14:textId="77777777" w:rsidR="00DC6814" w:rsidRPr="00EF566E" w:rsidRDefault="00DC6814" w:rsidP="00DC6814">
      <w:pPr>
        <w:autoSpaceDE w:val="0"/>
        <w:autoSpaceDN w:val="0"/>
        <w:adjustRightInd w:val="0"/>
        <w:rPr>
          <w:rFonts w:cs="Arial"/>
        </w:rPr>
      </w:pPr>
    </w:p>
    <w:p w14:paraId="760D1EC2" w14:textId="6EB49901" w:rsidR="00DC6814" w:rsidRPr="004C7CAD" w:rsidRDefault="00DC6814" w:rsidP="00DC6814">
      <w:pPr>
        <w:rPr>
          <w:rFonts w:cs="Arial"/>
        </w:rPr>
      </w:pPr>
      <w:r w:rsidRPr="004C7CAD">
        <w:rPr>
          <w:rFonts w:cs="Arial"/>
        </w:rPr>
        <w:t>De inschrijver kan bij inschrijving volstaan met ondertekening van het Uniforme Europees Aanbes</w:t>
      </w:r>
      <w:r>
        <w:rPr>
          <w:rFonts w:cs="Arial"/>
        </w:rPr>
        <w:t>tedingsdocument (zie hoofdstuk 3</w:t>
      </w:r>
      <w:r w:rsidRPr="004C7CAD">
        <w:rPr>
          <w:rFonts w:cs="Arial"/>
        </w:rPr>
        <w:t xml:space="preserve"> Minimumeisen, bijlage 2), waarmee hij verklaart dat hij </w:t>
      </w:r>
      <w:r w:rsidR="00D415A2">
        <w:rPr>
          <w:rFonts w:cs="Arial"/>
        </w:rPr>
        <w:t xml:space="preserve">beschikt over het </w:t>
      </w:r>
      <w:r w:rsidR="00D415A2" w:rsidRPr="00DA1CBC">
        <w:t>Certificaat Erkenningsregeling Iepenhout Groenaannemer</w:t>
      </w:r>
      <w:r w:rsidRPr="004C7CAD">
        <w:rPr>
          <w:rFonts w:cs="Arial"/>
        </w:rPr>
        <w:t>. Op verzoek van de gemeente Den Helder moet de inschrijver</w:t>
      </w:r>
      <w:r>
        <w:rPr>
          <w:rFonts w:cs="Arial"/>
        </w:rPr>
        <w:t xml:space="preserve"> binnen twee werkdagen</w:t>
      </w:r>
      <w:r w:rsidRPr="004C7CAD">
        <w:rPr>
          <w:rFonts w:cs="Arial"/>
        </w:rPr>
        <w:t xml:space="preserve"> een bewijs hiervan overleggen</w:t>
      </w:r>
      <w:r w:rsidR="00D415A2">
        <w:rPr>
          <w:rFonts w:cs="Arial"/>
        </w:rPr>
        <w:t xml:space="preserve"> in de vorm van een kopie van het certificaat</w:t>
      </w:r>
      <w:r w:rsidRPr="004C7CAD">
        <w:rPr>
          <w:rFonts w:cs="Arial"/>
        </w:rPr>
        <w:t xml:space="preserve">. </w:t>
      </w:r>
    </w:p>
    <w:p w14:paraId="224AA7EA" w14:textId="77777777" w:rsidR="00DC6814" w:rsidRDefault="00DC6814">
      <w:pPr>
        <w:rPr>
          <w:rFonts w:cs="Arial"/>
          <w:b/>
        </w:rPr>
      </w:pPr>
    </w:p>
    <w:p w14:paraId="769D67A2" w14:textId="77777777" w:rsidR="00DC6814" w:rsidRDefault="00DC6814">
      <w:pPr>
        <w:rPr>
          <w:rFonts w:cs="Arial"/>
          <w:b/>
        </w:rPr>
      </w:pPr>
    </w:p>
    <w:p w14:paraId="7A7A8CC3" w14:textId="3BBB7E5D" w:rsidR="00DC6814" w:rsidRPr="003E2DE4" w:rsidRDefault="00DC6814" w:rsidP="00DC6814">
      <w:pPr>
        <w:pStyle w:val="Kop2"/>
        <w:rPr>
          <w:rFonts w:ascii="Arial" w:hAnsi="Arial" w:cs="Arial"/>
        </w:rPr>
      </w:pPr>
      <w:bookmarkStart w:id="125" w:name="_Toc107481946"/>
      <w:r>
        <w:rPr>
          <w:rFonts w:ascii="Arial" w:hAnsi="Arial" w:cs="Arial"/>
        </w:rPr>
        <w:t>4.5</w:t>
      </w:r>
      <w:r w:rsidRPr="003E2DE4">
        <w:rPr>
          <w:rFonts w:ascii="Arial" w:hAnsi="Arial" w:cs="Arial"/>
        </w:rPr>
        <w:tab/>
      </w:r>
      <w:r w:rsidR="00D415A2">
        <w:rPr>
          <w:rFonts w:ascii="Arial" w:hAnsi="Arial" w:cs="Arial"/>
        </w:rPr>
        <w:t>Certificaat BVO Erkend verwerker ziek bomenhout</w:t>
      </w:r>
      <w:bookmarkEnd w:id="125"/>
    </w:p>
    <w:p w14:paraId="4A76FC3E" w14:textId="77777777" w:rsidR="00DC6814" w:rsidRDefault="00DC6814" w:rsidP="00DC6814">
      <w:pPr>
        <w:rPr>
          <w:rFonts w:cs="Arial"/>
        </w:rPr>
      </w:pPr>
    </w:p>
    <w:p w14:paraId="01003EC5" w14:textId="036E676A" w:rsidR="00D415A2" w:rsidRPr="00126704" w:rsidRDefault="00D415A2" w:rsidP="00D415A2">
      <w:pPr>
        <w:pStyle w:val="Lijstalinea"/>
        <w:ind w:left="0"/>
      </w:pPr>
      <w:r w:rsidRPr="00126704">
        <w:t xml:space="preserve">U dient </w:t>
      </w:r>
      <w:r>
        <w:t xml:space="preserve">te beschikken over het </w:t>
      </w:r>
      <w:r w:rsidRPr="00610E72">
        <w:rPr>
          <w:rFonts w:cs="Arial"/>
          <w:spacing w:val="-1"/>
        </w:rPr>
        <w:t>Certificaat BVOR Erkend verwerker ziek bomenhout</w:t>
      </w:r>
      <w:r>
        <w:t>.</w:t>
      </w:r>
    </w:p>
    <w:p w14:paraId="0174C710" w14:textId="77777777" w:rsidR="00D415A2" w:rsidRPr="00EF566E" w:rsidRDefault="00D415A2" w:rsidP="00D415A2">
      <w:pPr>
        <w:autoSpaceDE w:val="0"/>
        <w:autoSpaceDN w:val="0"/>
        <w:adjustRightInd w:val="0"/>
        <w:rPr>
          <w:rFonts w:cs="Arial"/>
        </w:rPr>
      </w:pPr>
    </w:p>
    <w:p w14:paraId="78056CD4" w14:textId="7F235517" w:rsidR="00D415A2" w:rsidRPr="004C7CAD" w:rsidRDefault="00D415A2" w:rsidP="00D415A2">
      <w:pPr>
        <w:rPr>
          <w:rFonts w:cs="Arial"/>
        </w:rPr>
      </w:pPr>
      <w:r w:rsidRPr="004C7CAD">
        <w:rPr>
          <w:rFonts w:cs="Arial"/>
        </w:rPr>
        <w:t>De inschrijver kan bij inschrijving volstaan met ondertekening van het Uniforme Europees Aanbes</w:t>
      </w:r>
      <w:r>
        <w:rPr>
          <w:rFonts w:cs="Arial"/>
        </w:rPr>
        <w:t>tedingsdocument (zie hoofdstuk 3</w:t>
      </w:r>
      <w:r w:rsidRPr="004C7CAD">
        <w:rPr>
          <w:rFonts w:cs="Arial"/>
        </w:rPr>
        <w:t xml:space="preserve"> Minimumeisen, bijlage 2), waarmee hij verklaart dat hij </w:t>
      </w:r>
      <w:r>
        <w:rPr>
          <w:rFonts w:cs="Arial"/>
        </w:rPr>
        <w:t xml:space="preserve">beschikt over het </w:t>
      </w:r>
      <w:r w:rsidRPr="00610E72">
        <w:rPr>
          <w:rFonts w:cs="Arial"/>
          <w:spacing w:val="-1"/>
        </w:rPr>
        <w:t>Certificaat BVOR Erkend verwerker ziek bomenhout</w:t>
      </w:r>
      <w:r w:rsidRPr="004C7CAD">
        <w:rPr>
          <w:rFonts w:cs="Arial"/>
        </w:rPr>
        <w:t>. Op verzoek van de gemeente Den Helder moet de inschrijver</w:t>
      </w:r>
      <w:r>
        <w:rPr>
          <w:rFonts w:cs="Arial"/>
        </w:rPr>
        <w:t xml:space="preserve"> binnen twee werkdagen</w:t>
      </w:r>
      <w:r w:rsidRPr="004C7CAD">
        <w:rPr>
          <w:rFonts w:cs="Arial"/>
        </w:rPr>
        <w:t xml:space="preserve"> een bewijs hiervan overleggen</w:t>
      </w:r>
      <w:r>
        <w:rPr>
          <w:rFonts w:cs="Arial"/>
        </w:rPr>
        <w:t xml:space="preserve"> in de vorm van een kopie van het certificaat</w:t>
      </w:r>
      <w:r w:rsidRPr="004C7CAD">
        <w:rPr>
          <w:rFonts w:cs="Arial"/>
        </w:rPr>
        <w:t xml:space="preserve">. </w:t>
      </w:r>
    </w:p>
    <w:p w14:paraId="59622518" w14:textId="617F95A9" w:rsidR="00270DB2" w:rsidRDefault="00270DB2">
      <w:pPr>
        <w:rPr>
          <w:rFonts w:eastAsiaTheme="majorEastAsia" w:cs="Arial"/>
          <w:b/>
          <w:color w:val="365F91" w:themeColor="accent1" w:themeShade="BF"/>
          <w:sz w:val="32"/>
          <w:szCs w:val="32"/>
        </w:rPr>
      </w:pPr>
      <w:r>
        <w:rPr>
          <w:rFonts w:cs="Arial"/>
          <w:b/>
        </w:rPr>
        <w:br w:type="page"/>
      </w:r>
    </w:p>
    <w:p w14:paraId="07C23C12" w14:textId="54E11151" w:rsidR="008A45F0" w:rsidRPr="006B623E" w:rsidRDefault="000C6D8F" w:rsidP="008A45F0">
      <w:pPr>
        <w:pStyle w:val="Kop1"/>
        <w:rPr>
          <w:rFonts w:ascii="Arial" w:hAnsi="Arial" w:cs="Arial"/>
          <w:b/>
        </w:rPr>
      </w:pPr>
      <w:bookmarkStart w:id="126" w:name="_Toc107481947"/>
      <w:r>
        <w:rPr>
          <w:rFonts w:ascii="Arial" w:hAnsi="Arial" w:cs="Arial"/>
          <w:b/>
        </w:rPr>
        <w:lastRenderedPageBreak/>
        <w:t>5</w:t>
      </w:r>
      <w:r w:rsidR="008A45F0" w:rsidRPr="006B623E">
        <w:rPr>
          <w:rFonts w:ascii="Arial" w:hAnsi="Arial" w:cs="Arial"/>
          <w:b/>
        </w:rPr>
        <w:tab/>
        <w:t>Gunningscriteria</w:t>
      </w:r>
      <w:bookmarkEnd w:id="120"/>
      <w:bookmarkEnd w:id="121"/>
      <w:bookmarkEnd w:id="122"/>
      <w:bookmarkEnd w:id="126"/>
    </w:p>
    <w:p w14:paraId="1BC7FAF9" w14:textId="77777777" w:rsidR="008A45F0" w:rsidRPr="008A45F0" w:rsidRDefault="008A45F0" w:rsidP="008A45F0"/>
    <w:p w14:paraId="7A0C0FE5" w14:textId="749DC3A4" w:rsidR="008802D5" w:rsidRPr="00E65748" w:rsidRDefault="008802D5" w:rsidP="008802D5">
      <w:pPr>
        <w:rPr>
          <w:rFonts w:cs="Arial"/>
        </w:rPr>
      </w:pPr>
      <w:bookmarkStart w:id="127" w:name="_Toc17289518"/>
      <w:bookmarkStart w:id="128" w:name="_Toc1986580"/>
      <w:r w:rsidRPr="00051CE7">
        <w:rPr>
          <w:rFonts w:cs="Arial"/>
        </w:rPr>
        <w:t xml:space="preserve">Nadat is vastgesteld welke </w:t>
      </w:r>
      <w:r>
        <w:rPr>
          <w:rFonts w:cs="Arial"/>
        </w:rPr>
        <w:t>inschrijvingen</w:t>
      </w:r>
      <w:r w:rsidRPr="00051CE7">
        <w:rPr>
          <w:rFonts w:cs="Arial"/>
        </w:rPr>
        <w:t xml:space="preserve"> voldoen aan de minimumei</w:t>
      </w:r>
      <w:r>
        <w:rPr>
          <w:rFonts w:cs="Arial"/>
        </w:rPr>
        <w:t>sen zoals gesteld in hoofdstuk 3</w:t>
      </w:r>
      <w:r w:rsidRPr="00051CE7">
        <w:rPr>
          <w:rFonts w:cs="Arial"/>
        </w:rPr>
        <w:t xml:space="preserve"> en de geschiktheidseis</w:t>
      </w:r>
      <w:r>
        <w:rPr>
          <w:rFonts w:cs="Arial"/>
        </w:rPr>
        <w:t>en zoals gesteld in hoofdstuk 4</w:t>
      </w:r>
      <w:r w:rsidRPr="00051CE7">
        <w:rPr>
          <w:rFonts w:cs="Arial"/>
        </w:rPr>
        <w:t>, vindt de beoordeling plaats van de gunningscriteria om zo de economisch meest voordelige inschrijving te bepalen</w:t>
      </w:r>
      <w:r>
        <w:rPr>
          <w:rFonts w:cs="Arial"/>
        </w:rPr>
        <w:t xml:space="preserve"> waarbij het criterium beste prijs kwaliteitsverhouding wordt gehanteerd</w:t>
      </w:r>
      <w:r w:rsidRPr="00051CE7">
        <w:rPr>
          <w:rFonts w:cs="Arial"/>
        </w:rPr>
        <w:t xml:space="preserve">. </w:t>
      </w:r>
      <w:r w:rsidRPr="00E65748">
        <w:rPr>
          <w:rFonts w:cs="Arial"/>
        </w:rPr>
        <w:t xml:space="preserve">In dit hoofdstuk is aangegeven op welke wijze de EMVI wordt vastgesteld. </w:t>
      </w:r>
    </w:p>
    <w:p w14:paraId="3BCABC4D" w14:textId="77777777" w:rsidR="008802D5" w:rsidRDefault="008802D5" w:rsidP="008802D5">
      <w:pPr>
        <w:rPr>
          <w:rFonts w:cs="Arial"/>
        </w:rPr>
      </w:pPr>
    </w:p>
    <w:p w14:paraId="6BA6B667" w14:textId="77777777" w:rsidR="008802D5" w:rsidRDefault="008802D5" w:rsidP="008802D5">
      <w:pPr>
        <w:rPr>
          <w:rFonts w:cs="Arial"/>
        </w:rPr>
      </w:pPr>
      <w:r>
        <w:rPr>
          <w:rFonts w:cs="Arial"/>
        </w:rPr>
        <w:t>Alle criteria zijn met een eigen nummer opgenomen voor eenduidige referentie. Dit nummer moet in deze volgorde worden opgenomen in de inschrijving.</w:t>
      </w:r>
    </w:p>
    <w:p w14:paraId="75B084DA" w14:textId="77777777" w:rsidR="008802D5" w:rsidRDefault="008802D5" w:rsidP="008802D5">
      <w:pPr>
        <w:rPr>
          <w:rFonts w:cs="Arial"/>
        </w:rPr>
      </w:pPr>
    </w:p>
    <w:p w14:paraId="0FE58DB8" w14:textId="77777777" w:rsidR="008802D5" w:rsidRDefault="008802D5" w:rsidP="008802D5">
      <w:pPr>
        <w:rPr>
          <w:rFonts w:cs="Arial"/>
        </w:rPr>
      </w:pPr>
      <w:r>
        <w:rPr>
          <w:rFonts w:cs="Arial"/>
        </w:rPr>
        <w:t>De volgende gunningscriteria en wegingsfactoren worden gehanteerd:</w:t>
      </w:r>
    </w:p>
    <w:p w14:paraId="747A7C52" w14:textId="77777777" w:rsidR="008802D5" w:rsidRDefault="008802D5" w:rsidP="008802D5">
      <w:pPr>
        <w:rPr>
          <w:rFonts w:cs="Arial"/>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5103"/>
        <w:gridCol w:w="2580"/>
      </w:tblGrid>
      <w:tr w:rsidR="008802D5" w:rsidRPr="00765557" w14:paraId="14B8FFD6" w14:textId="77777777" w:rsidTr="008802D5">
        <w:tc>
          <w:tcPr>
            <w:tcW w:w="5954" w:type="dxa"/>
            <w:gridSpan w:val="2"/>
            <w:shd w:val="pct15" w:color="auto" w:fill="auto"/>
          </w:tcPr>
          <w:p w14:paraId="1A0043A3" w14:textId="4AA73CD7" w:rsidR="008802D5" w:rsidRPr="00765557" w:rsidRDefault="008802D5" w:rsidP="008802D5">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5.2 G</w:t>
            </w:r>
            <w:r w:rsidRPr="00765557">
              <w:rPr>
                <w:rFonts w:ascii="Arial" w:eastAsia="Times New Roman" w:hAnsi="Arial" w:cs="Arial"/>
                <w:b/>
                <w:color w:val="000000"/>
                <w:sz w:val="20"/>
              </w:rPr>
              <w:t xml:space="preserve">unningscriterium </w:t>
            </w:r>
            <w:r>
              <w:rPr>
                <w:rFonts w:ascii="Arial" w:eastAsia="Times New Roman" w:hAnsi="Arial" w:cs="Arial"/>
                <w:b/>
                <w:color w:val="000000"/>
                <w:sz w:val="20"/>
              </w:rPr>
              <w:t xml:space="preserve">Prijs </w:t>
            </w:r>
          </w:p>
        </w:tc>
        <w:tc>
          <w:tcPr>
            <w:tcW w:w="2580" w:type="dxa"/>
            <w:shd w:val="pct15" w:color="auto" w:fill="auto"/>
          </w:tcPr>
          <w:p w14:paraId="172F82C8" w14:textId="77777777" w:rsidR="008802D5" w:rsidRPr="00765557" w:rsidRDefault="008802D5" w:rsidP="008802D5">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Maximaal aantal punten</w:t>
            </w:r>
          </w:p>
        </w:tc>
      </w:tr>
      <w:tr w:rsidR="008802D5" w:rsidRPr="00765557" w14:paraId="56A06E05" w14:textId="77777777" w:rsidTr="008802D5">
        <w:tc>
          <w:tcPr>
            <w:tcW w:w="851" w:type="dxa"/>
          </w:tcPr>
          <w:p w14:paraId="183B6BAB" w14:textId="0D2151A7" w:rsidR="008802D5" w:rsidRPr="00765557" w:rsidRDefault="008802D5"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5.2</w:t>
            </w:r>
          </w:p>
        </w:tc>
        <w:tc>
          <w:tcPr>
            <w:tcW w:w="5103" w:type="dxa"/>
          </w:tcPr>
          <w:p w14:paraId="3A9E3811" w14:textId="77777777" w:rsidR="008802D5" w:rsidRPr="00765557" w:rsidRDefault="008802D5"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Prijs</w:t>
            </w:r>
          </w:p>
        </w:tc>
        <w:tc>
          <w:tcPr>
            <w:tcW w:w="2580" w:type="dxa"/>
          </w:tcPr>
          <w:p w14:paraId="62D9BFD0" w14:textId="72BC654E" w:rsidR="008802D5" w:rsidRPr="00765557" w:rsidRDefault="008802D5"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400</w:t>
            </w:r>
          </w:p>
        </w:tc>
      </w:tr>
      <w:tr w:rsidR="008802D5" w:rsidRPr="00765557" w14:paraId="31203CD2" w14:textId="77777777" w:rsidTr="008802D5">
        <w:tc>
          <w:tcPr>
            <w:tcW w:w="5954" w:type="dxa"/>
            <w:gridSpan w:val="2"/>
            <w:shd w:val="pct15" w:color="auto" w:fill="auto"/>
          </w:tcPr>
          <w:p w14:paraId="63A99F63" w14:textId="29572756" w:rsidR="008802D5" w:rsidRPr="006D4BD8" w:rsidRDefault="00E4420B" w:rsidP="008802D5">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5</w:t>
            </w:r>
            <w:r w:rsidR="008802D5" w:rsidRPr="006D4BD8">
              <w:rPr>
                <w:rFonts w:ascii="Arial" w:eastAsia="Times New Roman" w:hAnsi="Arial" w:cs="Arial"/>
                <w:b/>
                <w:color w:val="000000"/>
                <w:sz w:val="20"/>
              </w:rPr>
              <w:t xml:space="preserve">.3 Gunningscriterium Kwaliteit </w:t>
            </w:r>
          </w:p>
        </w:tc>
        <w:tc>
          <w:tcPr>
            <w:tcW w:w="2580" w:type="dxa"/>
            <w:shd w:val="pct15" w:color="auto" w:fill="auto"/>
          </w:tcPr>
          <w:p w14:paraId="7D54968B" w14:textId="77777777" w:rsidR="008802D5" w:rsidRPr="00765557" w:rsidRDefault="008802D5" w:rsidP="008802D5">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Maximaal aantal punten</w:t>
            </w:r>
          </w:p>
        </w:tc>
      </w:tr>
      <w:tr w:rsidR="008802D5" w:rsidRPr="00765557" w14:paraId="28B4804B" w14:textId="77777777" w:rsidTr="008802D5">
        <w:tc>
          <w:tcPr>
            <w:tcW w:w="851" w:type="dxa"/>
          </w:tcPr>
          <w:p w14:paraId="3CCA148A" w14:textId="363732EF" w:rsidR="008802D5" w:rsidRDefault="008802D5"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5.3.1</w:t>
            </w:r>
          </w:p>
        </w:tc>
        <w:tc>
          <w:tcPr>
            <w:tcW w:w="5103" w:type="dxa"/>
          </w:tcPr>
          <w:p w14:paraId="2F82BA37" w14:textId="243E247B" w:rsidR="008802D5" w:rsidRPr="008802D5" w:rsidRDefault="008802D5" w:rsidP="008802D5">
            <w:pPr>
              <w:rPr>
                <w:rFonts w:eastAsia="Arial" w:cs="Arial"/>
                <w:color w:val="000000" w:themeColor="text1"/>
                <w:szCs w:val="18"/>
              </w:rPr>
            </w:pPr>
            <w:r w:rsidRPr="00A320B7">
              <w:rPr>
                <w:rFonts w:eastAsia="Arial" w:cs="Arial"/>
                <w:color w:val="000000" w:themeColor="text1"/>
                <w:szCs w:val="18"/>
              </w:rPr>
              <w:t>Borging en controle</w:t>
            </w:r>
            <w:r>
              <w:rPr>
                <w:rFonts w:eastAsia="Arial" w:cs="Arial"/>
                <w:color w:val="000000" w:themeColor="text1"/>
                <w:szCs w:val="18"/>
              </w:rPr>
              <w:t>s</w:t>
            </w:r>
          </w:p>
        </w:tc>
        <w:tc>
          <w:tcPr>
            <w:tcW w:w="2580" w:type="dxa"/>
          </w:tcPr>
          <w:p w14:paraId="452E9FC7" w14:textId="3806B137" w:rsidR="008802D5" w:rsidRDefault="004A03BD"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150</w:t>
            </w:r>
          </w:p>
        </w:tc>
      </w:tr>
      <w:tr w:rsidR="008802D5" w:rsidRPr="00765557" w14:paraId="513AA840" w14:textId="77777777" w:rsidTr="008802D5">
        <w:tc>
          <w:tcPr>
            <w:tcW w:w="851" w:type="dxa"/>
          </w:tcPr>
          <w:p w14:paraId="7C99A90E" w14:textId="541E1985" w:rsidR="008802D5" w:rsidRPr="003A1D4D" w:rsidRDefault="00283781"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5.3.2</w:t>
            </w:r>
          </w:p>
        </w:tc>
        <w:tc>
          <w:tcPr>
            <w:tcW w:w="5103" w:type="dxa"/>
          </w:tcPr>
          <w:p w14:paraId="2DF765F0" w14:textId="7FE09B50" w:rsidR="008802D5" w:rsidRPr="003A1D4D" w:rsidRDefault="008802D5" w:rsidP="008802D5">
            <w:pPr>
              <w:rPr>
                <w:rFonts w:cs="Arial"/>
                <w:color w:val="000000"/>
                <w:szCs w:val="18"/>
              </w:rPr>
            </w:pPr>
            <w:r w:rsidRPr="003A1D4D">
              <w:rPr>
                <w:rFonts w:cs="Arial"/>
                <w:color w:val="000000"/>
                <w:szCs w:val="18"/>
              </w:rPr>
              <w:t>Plantgarantie en nazorg</w:t>
            </w:r>
          </w:p>
        </w:tc>
        <w:tc>
          <w:tcPr>
            <w:tcW w:w="2580" w:type="dxa"/>
          </w:tcPr>
          <w:p w14:paraId="070E78BD" w14:textId="4CB8053D" w:rsidR="008802D5" w:rsidRPr="00765557" w:rsidRDefault="004A03BD" w:rsidP="008802D5">
            <w:pPr>
              <w:pStyle w:val="PTI2"/>
              <w:tabs>
                <w:tab w:val="left" w:pos="1325"/>
                <w:tab w:val="right" w:pos="1485"/>
              </w:tabs>
              <w:spacing w:after="0" w:line="240" w:lineRule="auto"/>
              <w:ind w:left="0"/>
              <w:rPr>
                <w:rFonts w:ascii="Arial" w:eastAsia="Times New Roman" w:hAnsi="Arial" w:cs="Arial"/>
                <w:color w:val="000000"/>
                <w:sz w:val="20"/>
              </w:rPr>
            </w:pPr>
            <w:r>
              <w:rPr>
                <w:rFonts w:ascii="Arial" w:eastAsia="Times New Roman" w:hAnsi="Arial" w:cs="Arial"/>
                <w:color w:val="000000"/>
                <w:sz w:val="20"/>
              </w:rPr>
              <w:t>150</w:t>
            </w:r>
          </w:p>
        </w:tc>
      </w:tr>
      <w:tr w:rsidR="008802D5" w:rsidRPr="00765557" w14:paraId="23811117" w14:textId="77777777" w:rsidTr="008802D5">
        <w:tc>
          <w:tcPr>
            <w:tcW w:w="851" w:type="dxa"/>
          </w:tcPr>
          <w:p w14:paraId="525584ED" w14:textId="4D74B992" w:rsidR="008802D5" w:rsidRPr="003A1D4D" w:rsidRDefault="00283781"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5.3.3</w:t>
            </w:r>
          </w:p>
        </w:tc>
        <w:tc>
          <w:tcPr>
            <w:tcW w:w="5103" w:type="dxa"/>
          </w:tcPr>
          <w:p w14:paraId="35D96498" w14:textId="697556C4" w:rsidR="008802D5" w:rsidRPr="003A1D4D" w:rsidRDefault="008802D5" w:rsidP="008802D5">
            <w:pPr>
              <w:pStyle w:val="PTI2"/>
              <w:spacing w:after="0" w:line="240" w:lineRule="auto"/>
              <w:ind w:left="0"/>
              <w:rPr>
                <w:rFonts w:ascii="Arial" w:eastAsia="Times New Roman" w:hAnsi="Arial" w:cs="Arial"/>
                <w:color w:val="000000"/>
                <w:sz w:val="20"/>
              </w:rPr>
            </w:pPr>
            <w:r w:rsidRPr="003A1D4D">
              <w:rPr>
                <w:rFonts w:ascii="Arial" w:hAnsi="Arial" w:cs="Arial"/>
                <w:color w:val="000000"/>
                <w:sz w:val="20"/>
              </w:rPr>
              <w:t xml:space="preserve">Communicatie </w:t>
            </w:r>
          </w:p>
        </w:tc>
        <w:tc>
          <w:tcPr>
            <w:tcW w:w="2580" w:type="dxa"/>
          </w:tcPr>
          <w:p w14:paraId="6FF4F5A8" w14:textId="47822C3A" w:rsidR="008802D5" w:rsidRPr="00765557" w:rsidRDefault="008802D5" w:rsidP="008802D5">
            <w:pPr>
              <w:pStyle w:val="PTI2"/>
              <w:tabs>
                <w:tab w:val="left" w:pos="1325"/>
                <w:tab w:val="right" w:pos="1485"/>
              </w:tabs>
              <w:spacing w:after="0" w:line="240" w:lineRule="auto"/>
              <w:ind w:left="0"/>
              <w:rPr>
                <w:rFonts w:ascii="Arial" w:eastAsia="Times New Roman" w:hAnsi="Arial" w:cs="Arial"/>
                <w:color w:val="000000"/>
                <w:sz w:val="20"/>
              </w:rPr>
            </w:pPr>
            <w:r>
              <w:rPr>
                <w:rFonts w:ascii="Arial" w:eastAsia="Times New Roman" w:hAnsi="Arial" w:cs="Arial"/>
                <w:color w:val="000000"/>
                <w:sz w:val="20"/>
              </w:rPr>
              <w:t>100</w:t>
            </w:r>
          </w:p>
        </w:tc>
      </w:tr>
      <w:tr w:rsidR="008802D5" w:rsidRPr="00765557" w14:paraId="10168F8D" w14:textId="77777777" w:rsidTr="008802D5">
        <w:tc>
          <w:tcPr>
            <w:tcW w:w="851" w:type="dxa"/>
          </w:tcPr>
          <w:p w14:paraId="297957EE" w14:textId="24698376" w:rsidR="008802D5" w:rsidRPr="003A1D4D" w:rsidRDefault="00283781"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5.3.4</w:t>
            </w:r>
          </w:p>
        </w:tc>
        <w:tc>
          <w:tcPr>
            <w:tcW w:w="5103" w:type="dxa"/>
          </w:tcPr>
          <w:p w14:paraId="2F2EFE42" w14:textId="6496A192" w:rsidR="008802D5" w:rsidRPr="003A1D4D" w:rsidRDefault="008802D5" w:rsidP="008802D5">
            <w:pPr>
              <w:rPr>
                <w:rFonts w:cs="Arial"/>
                <w:color w:val="000000"/>
                <w:szCs w:val="18"/>
              </w:rPr>
            </w:pPr>
            <w:r w:rsidRPr="003A1D4D">
              <w:rPr>
                <w:rFonts w:cs="Arial"/>
                <w:color w:val="000000"/>
                <w:szCs w:val="18"/>
              </w:rPr>
              <w:t>Hoogwaardig hergebruik materialen</w:t>
            </w:r>
          </w:p>
        </w:tc>
        <w:tc>
          <w:tcPr>
            <w:tcW w:w="2580" w:type="dxa"/>
          </w:tcPr>
          <w:p w14:paraId="38DCF7AE" w14:textId="439C2FC7" w:rsidR="008802D5" w:rsidRPr="00765557" w:rsidRDefault="008802D5" w:rsidP="008802D5">
            <w:pPr>
              <w:pStyle w:val="PTI2"/>
              <w:tabs>
                <w:tab w:val="left" w:pos="1325"/>
                <w:tab w:val="right" w:pos="1485"/>
              </w:tabs>
              <w:spacing w:after="0" w:line="240" w:lineRule="auto"/>
              <w:ind w:left="0"/>
              <w:rPr>
                <w:rFonts w:ascii="Arial" w:eastAsia="Times New Roman" w:hAnsi="Arial" w:cs="Arial"/>
                <w:color w:val="000000"/>
                <w:sz w:val="20"/>
              </w:rPr>
            </w:pPr>
            <w:r>
              <w:rPr>
                <w:rFonts w:ascii="Arial" w:eastAsia="Times New Roman" w:hAnsi="Arial" w:cs="Arial"/>
                <w:color w:val="000000"/>
                <w:sz w:val="20"/>
              </w:rPr>
              <w:t>100</w:t>
            </w:r>
          </w:p>
        </w:tc>
      </w:tr>
      <w:tr w:rsidR="008802D5" w:rsidRPr="00765557" w14:paraId="5AD0DB7A" w14:textId="77777777" w:rsidTr="008802D5">
        <w:tc>
          <w:tcPr>
            <w:tcW w:w="851" w:type="dxa"/>
          </w:tcPr>
          <w:p w14:paraId="6DCC562D" w14:textId="4E7D2042" w:rsidR="008802D5" w:rsidRPr="003A1D4D" w:rsidRDefault="00283781" w:rsidP="008802D5">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5.3.5</w:t>
            </w:r>
          </w:p>
        </w:tc>
        <w:tc>
          <w:tcPr>
            <w:tcW w:w="5103" w:type="dxa"/>
          </w:tcPr>
          <w:p w14:paraId="5312DD9B" w14:textId="25C1AB18" w:rsidR="008802D5" w:rsidRPr="003A1D4D" w:rsidRDefault="008802D5" w:rsidP="008802D5">
            <w:pPr>
              <w:rPr>
                <w:rFonts w:cs="Arial"/>
                <w:color w:val="000000"/>
                <w:szCs w:val="18"/>
              </w:rPr>
            </w:pPr>
            <w:r w:rsidRPr="003A1D4D">
              <w:rPr>
                <w:rFonts w:cs="Arial"/>
                <w:color w:val="000000"/>
                <w:szCs w:val="18"/>
              </w:rPr>
              <w:t>Co2-Prestatieladder</w:t>
            </w:r>
          </w:p>
        </w:tc>
        <w:tc>
          <w:tcPr>
            <w:tcW w:w="2580" w:type="dxa"/>
          </w:tcPr>
          <w:p w14:paraId="15CC5475" w14:textId="431D1251" w:rsidR="008802D5" w:rsidRDefault="008802D5" w:rsidP="008802D5">
            <w:pPr>
              <w:pStyle w:val="PTI2"/>
              <w:tabs>
                <w:tab w:val="left" w:pos="1325"/>
                <w:tab w:val="right" w:pos="1485"/>
              </w:tabs>
              <w:spacing w:after="0" w:line="240" w:lineRule="auto"/>
              <w:ind w:left="0"/>
              <w:rPr>
                <w:rFonts w:ascii="Arial" w:eastAsia="Times New Roman" w:hAnsi="Arial" w:cs="Arial"/>
                <w:color w:val="000000"/>
                <w:sz w:val="20"/>
              </w:rPr>
            </w:pPr>
            <w:r>
              <w:rPr>
                <w:rFonts w:ascii="Arial" w:eastAsia="Times New Roman" w:hAnsi="Arial" w:cs="Arial"/>
                <w:color w:val="000000"/>
                <w:sz w:val="20"/>
              </w:rPr>
              <w:t>100</w:t>
            </w:r>
          </w:p>
        </w:tc>
      </w:tr>
      <w:tr w:rsidR="008802D5" w:rsidRPr="00765557" w14:paraId="038F24AD" w14:textId="77777777" w:rsidTr="008802D5">
        <w:tc>
          <w:tcPr>
            <w:tcW w:w="5954" w:type="dxa"/>
            <w:gridSpan w:val="2"/>
            <w:tcBorders>
              <w:top w:val="single" w:sz="4" w:space="0" w:color="000000"/>
              <w:left w:val="single" w:sz="4" w:space="0" w:color="000000"/>
              <w:bottom w:val="single" w:sz="4" w:space="0" w:color="000000"/>
              <w:right w:val="single" w:sz="4" w:space="0" w:color="000000"/>
            </w:tcBorders>
          </w:tcPr>
          <w:p w14:paraId="06F671DE" w14:textId="77777777" w:rsidR="008802D5" w:rsidRPr="00C4298D" w:rsidRDefault="008802D5" w:rsidP="008802D5">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Maximaal totaal aantal punten</w:t>
            </w:r>
          </w:p>
        </w:tc>
        <w:tc>
          <w:tcPr>
            <w:tcW w:w="2580" w:type="dxa"/>
            <w:tcBorders>
              <w:top w:val="single" w:sz="4" w:space="0" w:color="000000"/>
              <w:left w:val="single" w:sz="4" w:space="0" w:color="000000"/>
              <w:bottom w:val="single" w:sz="4" w:space="0" w:color="000000"/>
              <w:right w:val="single" w:sz="4" w:space="0" w:color="000000"/>
            </w:tcBorders>
          </w:tcPr>
          <w:p w14:paraId="377AF82A" w14:textId="77777777" w:rsidR="008802D5" w:rsidRPr="00C4298D" w:rsidRDefault="008802D5" w:rsidP="008802D5">
            <w:pPr>
              <w:pStyle w:val="PTI2"/>
              <w:spacing w:after="0" w:line="240" w:lineRule="auto"/>
              <w:ind w:left="0"/>
              <w:rPr>
                <w:rFonts w:ascii="Arial" w:eastAsia="Times New Roman" w:hAnsi="Arial" w:cs="Arial"/>
                <w:b/>
                <w:color w:val="000000"/>
                <w:sz w:val="20"/>
              </w:rPr>
            </w:pPr>
            <w:r>
              <w:rPr>
                <w:rFonts w:ascii="Arial" w:eastAsia="Times New Roman" w:hAnsi="Arial" w:cs="Arial"/>
                <w:b/>
                <w:color w:val="000000"/>
                <w:sz w:val="20"/>
              </w:rPr>
              <w:t>1000</w:t>
            </w:r>
          </w:p>
        </w:tc>
      </w:tr>
    </w:tbl>
    <w:p w14:paraId="6442A1F3" w14:textId="4937A379" w:rsidR="008802D5" w:rsidRDefault="008802D5" w:rsidP="008802D5">
      <w:pPr>
        <w:rPr>
          <w:rFonts w:cs="Arial"/>
          <w:color w:val="000000"/>
        </w:rPr>
      </w:pPr>
      <w:bookmarkStart w:id="129" w:name="_Toc17289513"/>
      <w:bookmarkStart w:id="130" w:name="_Toc88491283"/>
      <w:bookmarkStart w:id="131" w:name="_Toc100758425"/>
      <w:bookmarkStart w:id="132" w:name="_Toc430339526"/>
    </w:p>
    <w:p w14:paraId="4565BDEA" w14:textId="77777777" w:rsidR="008802D5" w:rsidRPr="00B96787" w:rsidRDefault="008802D5" w:rsidP="008802D5">
      <w:pPr>
        <w:rPr>
          <w:rFonts w:cs="Arial"/>
          <w:color w:val="000000"/>
        </w:rPr>
      </w:pPr>
    </w:p>
    <w:tbl>
      <w:tblPr>
        <w:tblW w:w="1007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6"/>
        <w:gridCol w:w="2303"/>
      </w:tblGrid>
      <w:tr w:rsidR="008802D5" w:rsidRPr="00B96787" w14:paraId="04F895F2" w14:textId="77777777" w:rsidTr="008802D5">
        <w:tc>
          <w:tcPr>
            <w:tcW w:w="7776" w:type="dxa"/>
            <w:tcBorders>
              <w:top w:val="single" w:sz="4" w:space="0" w:color="auto"/>
              <w:left w:val="single" w:sz="4" w:space="0" w:color="auto"/>
              <w:bottom w:val="single" w:sz="4" w:space="0" w:color="auto"/>
              <w:right w:val="single" w:sz="4" w:space="0" w:color="auto"/>
            </w:tcBorders>
            <w:hideMark/>
          </w:tcPr>
          <w:p w14:paraId="6B4BC8D5" w14:textId="2846B66C" w:rsidR="008802D5" w:rsidRPr="00B96787" w:rsidRDefault="008802D5" w:rsidP="008802D5">
            <w:pPr>
              <w:rPr>
                <w:rFonts w:cs="Arial"/>
                <w:b/>
              </w:rPr>
            </w:pPr>
            <w:r>
              <w:rPr>
                <w:rFonts w:cs="Arial"/>
                <w:b/>
              </w:rPr>
              <w:t>Beoordeling</w:t>
            </w:r>
          </w:p>
        </w:tc>
        <w:tc>
          <w:tcPr>
            <w:tcW w:w="2303" w:type="dxa"/>
            <w:tcBorders>
              <w:top w:val="single" w:sz="4" w:space="0" w:color="auto"/>
              <w:left w:val="single" w:sz="4" w:space="0" w:color="auto"/>
              <w:bottom w:val="single" w:sz="4" w:space="0" w:color="auto"/>
              <w:right w:val="single" w:sz="4" w:space="0" w:color="auto"/>
            </w:tcBorders>
            <w:hideMark/>
          </w:tcPr>
          <w:p w14:paraId="55648040" w14:textId="77777777" w:rsidR="008802D5" w:rsidRPr="00B96787" w:rsidRDefault="008802D5" w:rsidP="008802D5">
            <w:pPr>
              <w:jc w:val="center"/>
              <w:rPr>
                <w:rFonts w:cs="Arial"/>
                <w:b/>
              </w:rPr>
            </w:pPr>
            <w:r w:rsidRPr="00B96787">
              <w:rPr>
                <w:rFonts w:cs="Arial"/>
                <w:b/>
              </w:rPr>
              <w:t>% van maximale</w:t>
            </w:r>
          </w:p>
          <w:p w14:paraId="0B98EE3F" w14:textId="4D2440DC" w:rsidR="008802D5" w:rsidRPr="00B96787" w:rsidRDefault="008802D5" w:rsidP="008802D5">
            <w:pPr>
              <w:ind w:left="35"/>
              <w:jc w:val="center"/>
              <w:rPr>
                <w:rFonts w:eastAsia="Arial" w:cs="Arial"/>
                <w:b/>
              </w:rPr>
            </w:pPr>
            <w:r>
              <w:rPr>
                <w:rFonts w:eastAsia="Arial" w:cs="Arial"/>
                <w:b/>
              </w:rPr>
              <w:t>aantal punten</w:t>
            </w:r>
          </w:p>
        </w:tc>
      </w:tr>
      <w:tr w:rsidR="008802D5" w:rsidRPr="00B96787" w14:paraId="60741CDA" w14:textId="77777777" w:rsidTr="008802D5">
        <w:tc>
          <w:tcPr>
            <w:tcW w:w="7776" w:type="dxa"/>
            <w:tcBorders>
              <w:top w:val="single" w:sz="4" w:space="0" w:color="auto"/>
              <w:left w:val="single" w:sz="4" w:space="0" w:color="auto"/>
              <w:bottom w:val="single" w:sz="4" w:space="0" w:color="auto"/>
              <w:right w:val="single" w:sz="4" w:space="0" w:color="auto"/>
            </w:tcBorders>
            <w:hideMark/>
          </w:tcPr>
          <w:p w14:paraId="5BC3B9BA" w14:textId="77777777" w:rsidR="008802D5" w:rsidRDefault="008802D5" w:rsidP="008802D5">
            <w:pPr>
              <w:tabs>
                <w:tab w:val="left" w:pos="1775"/>
              </w:tabs>
              <w:rPr>
                <w:rFonts w:cs="Arial"/>
              </w:rPr>
            </w:pPr>
            <w:r w:rsidRPr="00B96787">
              <w:rPr>
                <w:rFonts w:cs="Arial"/>
              </w:rPr>
              <w:t>Uitstekend</w:t>
            </w:r>
          </w:p>
          <w:p w14:paraId="4F9D1B16" w14:textId="0E9DEE18" w:rsidR="008802D5" w:rsidRPr="00B96787" w:rsidRDefault="008802D5" w:rsidP="008802D5">
            <w:pPr>
              <w:tabs>
                <w:tab w:val="left" w:pos="1775"/>
              </w:tabs>
              <w:rPr>
                <w:rFonts w:cs="Arial"/>
              </w:rPr>
            </w:pPr>
            <w:r w:rsidRPr="00B96787">
              <w:rPr>
                <w:rFonts w:cs="Arial"/>
              </w:rPr>
              <w:tab/>
            </w:r>
          </w:p>
          <w:p w14:paraId="1BE17D64" w14:textId="77777777" w:rsidR="008802D5" w:rsidRDefault="008802D5" w:rsidP="008802D5">
            <w:pPr>
              <w:tabs>
                <w:tab w:val="left" w:pos="1775"/>
              </w:tabs>
              <w:rPr>
                <w:rFonts w:cs="Arial"/>
              </w:rPr>
            </w:pPr>
            <w:r w:rsidRPr="00B96787">
              <w:rPr>
                <w:rFonts w:cs="Arial"/>
              </w:rPr>
              <w:t xml:space="preserve">De minimaal vereiste aspecten zijn in </w:t>
            </w:r>
            <w:r>
              <w:rPr>
                <w:rFonts w:cs="Arial"/>
              </w:rPr>
              <w:t>de beantwoording</w:t>
            </w:r>
            <w:r w:rsidRPr="00B96787">
              <w:rPr>
                <w:rFonts w:cs="Arial"/>
              </w:rPr>
              <w:t xml:space="preserve"> behandeld en daarnaast aangevuld met extra onderwerpen waarvan de inschrijver meent dat deze toegevoegde waarde zouden kunnen opleveren. </w:t>
            </w:r>
            <w:r>
              <w:rPr>
                <w:rFonts w:cs="Arial"/>
              </w:rPr>
              <w:t xml:space="preserve">De beantwoording </w:t>
            </w:r>
            <w:r w:rsidRPr="00B96787">
              <w:rPr>
                <w:rFonts w:cs="Arial"/>
              </w:rPr>
              <w:t>levert een maximaal denkbare meerwaarde op</w:t>
            </w:r>
          </w:p>
          <w:p w14:paraId="59250158" w14:textId="6C33D78F" w:rsidR="008802D5" w:rsidRPr="00B96787" w:rsidRDefault="008802D5" w:rsidP="008802D5">
            <w:pPr>
              <w:tabs>
                <w:tab w:val="left" w:pos="1775"/>
              </w:tabs>
              <w:rPr>
                <w:rFonts w:cs="Arial"/>
              </w:rPr>
            </w:pPr>
          </w:p>
        </w:tc>
        <w:tc>
          <w:tcPr>
            <w:tcW w:w="2303" w:type="dxa"/>
            <w:tcBorders>
              <w:top w:val="single" w:sz="4" w:space="0" w:color="auto"/>
              <w:left w:val="single" w:sz="4" w:space="0" w:color="auto"/>
              <w:bottom w:val="single" w:sz="4" w:space="0" w:color="auto"/>
              <w:right w:val="single" w:sz="4" w:space="0" w:color="auto"/>
            </w:tcBorders>
            <w:hideMark/>
          </w:tcPr>
          <w:p w14:paraId="36AB145B" w14:textId="77777777" w:rsidR="008802D5" w:rsidRDefault="008802D5" w:rsidP="008802D5">
            <w:pPr>
              <w:tabs>
                <w:tab w:val="decimal" w:pos="1453"/>
              </w:tabs>
              <w:ind w:left="234"/>
              <w:rPr>
                <w:rFonts w:cs="Arial"/>
                <w:color w:val="000000"/>
              </w:rPr>
            </w:pPr>
          </w:p>
          <w:p w14:paraId="4B87A448" w14:textId="77777777" w:rsidR="008802D5" w:rsidRDefault="008802D5" w:rsidP="008802D5">
            <w:pPr>
              <w:tabs>
                <w:tab w:val="decimal" w:pos="1453"/>
              </w:tabs>
              <w:ind w:left="234"/>
              <w:rPr>
                <w:rFonts w:cs="Arial"/>
                <w:color w:val="000000"/>
              </w:rPr>
            </w:pPr>
          </w:p>
          <w:p w14:paraId="187FCB3E" w14:textId="77777777" w:rsidR="008802D5" w:rsidRDefault="008802D5" w:rsidP="008802D5">
            <w:pPr>
              <w:tabs>
                <w:tab w:val="decimal" w:pos="1453"/>
              </w:tabs>
              <w:ind w:left="234"/>
              <w:rPr>
                <w:rFonts w:cs="Arial"/>
                <w:color w:val="000000"/>
              </w:rPr>
            </w:pPr>
          </w:p>
          <w:p w14:paraId="7BB16B73" w14:textId="775AEC60" w:rsidR="008802D5" w:rsidRPr="00B96787" w:rsidRDefault="008802D5" w:rsidP="008802D5">
            <w:pPr>
              <w:tabs>
                <w:tab w:val="decimal" w:pos="1453"/>
              </w:tabs>
              <w:rPr>
                <w:rFonts w:cs="Arial"/>
                <w:color w:val="000000"/>
              </w:rPr>
            </w:pPr>
            <w:r w:rsidRPr="00B96787">
              <w:rPr>
                <w:rFonts w:cs="Arial"/>
                <w:color w:val="000000"/>
              </w:rPr>
              <w:t>100</w:t>
            </w:r>
            <w:r w:rsidR="003A1D4D">
              <w:rPr>
                <w:rFonts w:cs="Arial"/>
                <w:color w:val="000000"/>
              </w:rPr>
              <w:t>%</w:t>
            </w:r>
          </w:p>
        </w:tc>
      </w:tr>
      <w:tr w:rsidR="008802D5" w:rsidRPr="00B96787" w14:paraId="208E5AD8" w14:textId="77777777" w:rsidTr="008802D5">
        <w:tc>
          <w:tcPr>
            <w:tcW w:w="7776" w:type="dxa"/>
            <w:tcBorders>
              <w:top w:val="single" w:sz="4" w:space="0" w:color="auto"/>
              <w:left w:val="single" w:sz="4" w:space="0" w:color="auto"/>
              <w:bottom w:val="single" w:sz="4" w:space="0" w:color="auto"/>
              <w:right w:val="single" w:sz="4" w:space="0" w:color="auto"/>
            </w:tcBorders>
            <w:hideMark/>
          </w:tcPr>
          <w:p w14:paraId="6397C6F4" w14:textId="77777777" w:rsidR="008802D5" w:rsidRDefault="008802D5" w:rsidP="008802D5">
            <w:pPr>
              <w:tabs>
                <w:tab w:val="left" w:pos="1775"/>
              </w:tabs>
              <w:rPr>
                <w:rFonts w:cs="Arial"/>
              </w:rPr>
            </w:pPr>
            <w:r w:rsidRPr="00B96787">
              <w:rPr>
                <w:rFonts w:cs="Arial"/>
              </w:rPr>
              <w:t>Goed</w:t>
            </w:r>
          </w:p>
          <w:p w14:paraId="6183BD9F" w14:textId="02CF3E5A" w:rsidR="008802D5" w:rsidRPr="00B96787" w:rsidRDefault="008802D5" w:rsidP="008802D5">
            <w:pPr>
              <w:tabs>
                <w:tab w:val="left" w:pos="1775"/>
              </w:tabs>
              <w:rPr>
                <w:rFonts w:cs="Arial"/>
              </w:rPr>
            </w:pPr>
            <w:r w:rsidRPr="00B96787">
              <w:rPr>
                <w:rFonts w:cs="Arial"/>
              </w:rPr>
              <w:tab/>
            </w:r>
          </w:p>
          <w:p w14:paraId="3C1951E8" w14:textId="77777777" w:rsidR="008802D5" w:rsidRDefault="008802D5" w:rsidP="008802D5">
            <w:pPr>
              <w:tabs>
                <w:tab w:val="left" w:pos="1775"/>
              </w:tabs>
              <w:rPr>
                <w:rFonts w:cs="Arial"/>
              </w:rPr>
            </w:pPr>
            <w:r w:rsidRPr="00B96787">
              <w:rPr>
                <w:rFonts w:cs="Arial"/>
              </w:rPr>
              <w:t xml:space="preserve">De minimaal vereiste aspecten zijn in </w:t>
            </w:r>
            <w:r>
              <w:rPr>
                <w:rFonts w:cs="Arial"/>
              </w:rPr>
              <w:t>de beantwoording</w:t>
            </w:r>
            <w:r w:rsidRPr="00B96787">
              <w:rPr>
                <w:rFonts w:cs="Arial"/>
              </w:rPr>
              <w:t xml:space="preserve"> behandeld en leveren veel meerwaarde op</w:t>
            </w:r>
          </w:p>
          <w:p w14:paraId="160E6238" w14:textId="4B16932F" w:rsidR="008802D5" w:rsidRPr="00B96787" w:rsidRDefault="008802D5" w:rsidP="008802D5">
            <w:pPr>
              <w:tabs>
                <w:tab w:val="left" w:pos="1775"/>
              </w:tabs>
              <w:rPr>
                <w:rFonts w:cs="Arial"/>
              </w:rPr>
            </w:pPr>
          </w:p>
        </w:tc>
        <w:tc>
          <w:tcPr>
            <w:tcW w:w="2303" w:type="dxa"/>
            <w:tcBorders>
              <w:top w:val="single" w:sz="4" w:space="0" w:color="auto"/>
              <w:left w:val="single" w:sz="4" w:space="0" w:color="auto"/>
              <w:bottom w:val="single" w:sz="4" w:space="0" w:color="auto"/>
              <w:right w:val="single" w:sz="4" w:space="0" w:color="auto"/>
            </w:tcBorders>
            <w:hideMark/>
          </w:tcPr>
          <w:p w14:paraId="6450E5C8" w14:textId="77777777" w:rsidR="008802D5" w:rsidRDefault="008802D5" w:rsidP="008802D5">
            <w:pPr>
              <w:tabs>
                <w:tab w:val="decimal" w:pos="1453"/>
              </w:tabs>
              <w:ind w:left="234"/>
              <w:rPr>
                <w:rFonts w:cs="Arial"/>
                <w:color w:val="000000"/>
              </w:rPr>
            </w:pPr>
          </w:p>
          <w:p w14:paraId="05DA3A58" w14:textId="77777777" w:rsidR="008802D5" w:rsidRDefault="008802D5" w:rsidP="008802D5">
            <w:pPr>
              <w:tabs>
                <w:tab w:val="decimal" w:pos="1453"/>
              </w:tabs>
              <w:ind w:left="234"/>
              <w:rPr>
                <w:rFonts w:cs="Arial"/>
                <w:color w:val="000000"/>
              </w:rPr>
            </w:pPr>
          </w:p>
          <w:p w14:paraId="40DAAF92" w14:textId="283F705B" w:rsidR="008802D5" w:rsidRPr="00B96787" w:rsidRDefault="008802D5" w:rsidP="008802D5">
            <w:pPr>
              <w:tabs>
                <w:tab w:val="decimal" w:pos="1453"/>
              </w:tabs>
              <w:ind w:left="234"/>
              <w:rPr>
                <w:rFonts w:cs="Arial"/>
                <w:color w:val="000000"/>
              </w:rPr>
            </w:pPr>
            <w:r w:rsidRPr="00B96787">
              <w:rPr>
                <w:rFonts w:cs="Arial"/>
                <w:color w:val="000000"/>
              </w:rPr>
              <w:t>70</w:t>
            </w:r>
            <w:r w:rsidR="003A1D4D">
              <w:rPr>
                <w:rFonts w:cs="Arial"/>
                <w:color w:val="000000"/>
              </w:rPr>
              <w:t>%</w:t>
            </w:r>
          </w:p>
        </w:tc>
      </w:tr>
      <w:tr w:rsidR="008802D5" w:rsidRPr="00B96787" w14:paraId="3528F54D" w14:textId="77777777" w:rsidTr="008802D5">
        <w:tc>
          <w:tcPr>
            <w:tcW w:w="7776" w:type="dxa"/>
            <w:tcBorders>
              <w:top w:val="single" w:sz="4" w:space="0" w:color="auto"/>
              <w:left w:val="single" w:sz="4" w:space="0" w:color="auto"/>
              <w:bottom w:val="single" w:sz="4" w:space="0" w:color="auto"/>
              <w:right w:val="single" w:sz="4" w:space="0" w:color="auto"/>
            </w:tcBorders>
            <w:hideMark/>
          </w:tcPr>
          <w:p w14:paraId="3CAC0FC4" w14:textId="77777777" w:rsidR="008802D5" w:rsidRDefault="008802D5" w:rsidP="008802D5">
            <w:pPr>
              <w:tabs>
                <w:tab w:val="left" w:pos="1774"/>
                <w:tab w:val="left" w:pos="3799"/>
              </w:tabs>
              <w:rPr>
                <w:rFonts w:cs="Arial"/>
              </w:rPr>
            </w:pPr>
            <w:r w:rsidRPr="00B96787">
              <w:rPr>
                <w:rFonts w:cs="Arial"/>
              </w:rPr>
              <w:t>Voldoende</w:t>
            </w:r>
          </w:p>
          <w:p w14:paraId="103FCC0A" w14:textId="490E1798" w:rsidR="008802D5" w:rsidRPr="00B96787" w:rsidRDefault="008802D5" w:rsidP="008802D5">
            <w:pPr>
              <w:tabs>
                <w:tab w:val="left" w:pos="1774"/>
                <w:tab w:val="left" w:pos="3799"/>
              </w:tabs>
              <w:rPr>
                <w:rFonts w:cs="Arial"/>
              </w:rPr>
            </w:pPr>
            <w:r w:rsidRPr="00B96787">
              <w:rPr>
                <w:rFonts w:cs="Arial"/>
              </w:rPr>
              <w:tab/>
            </w:r>
          </w:p>
          <w:p w14:paraId="58F43FC5" w14:textId="25F8EAD5" w:rsidR="008802D5" w:rsidRDefault="008802D5" w:rsidP="008802D5">
            <w:pPr>
              <w:tabs>
                <w:tab w:val="left" w:pos="1774"/>
                <w:tab w:val="left" w:pos="3799"/>
              </w:tabs>
              <w:rPr>
                <w:rFonts w:cs="Arial"/>
              </w:rPr>
            </w:pPr>
            <w:r w:rsidRPr="00B96787">
              <w:rPr>
                <w:rFonts w:cs="Arial"/>
              </w:rPr>
              <w:t xml:space="preserve">De minimaal vereiste aspecten zijn in </w:t>
            </w:r>
            <w:r>
              <w:rPr>
                <w:rFonts w:cs="Arial"/>
              </w:rPr>
              <w:t>de beantwoording</w:t>
            </w:r>
            <w:r w:rsidRPr="00B96787">
              <w:rPr>
                <w:rFonts w:cs="Arial"/>
              </w:rPr>
              <w:t xml:space="preserve"> behandeld en leveren enige of beperkte meerwaarde op</w:t>
            </w:r>
          </w:p>
          <w:p w14:paraId="7A835E9E" w14:textId="20CFA4DC" w:rsidR="008802D5" w:rsidRPr="00B96787" w:rsidRDefault="008802D5" w:rsidP="008802D5">
            <w:pPr>
              <w:tabs>
                <w:tab w:val="left" w:pos="1774"/>
                <w:tab w:val="left" w:pos="3799"/>
              </w:tabs>
              <w:rPr>
                <w:rFonts w:cs="Arial"/>
              </w:rPr>
            </w:pPr>
          </w:p>
        </w:tc>
        <w:tc>
          <w:tcPr>
            <w:tcW w:w="2303" w:type="dxa"/>
            <w:tcBorders>
              <w:top w:val="single" w:sz="4" w:space="0" w:color="auto"/>
              <w:left w:val="single" w:sz="4" w:space="0" w:color="auto"/>
              <w:bottom w:val="single" w:sz="4" w:space="0" w:color="auto"/>
              <w:right w:val="single" w:sz="4" w:space="0" w:color="auto"/>
            </w:tcBorders>
            <w:hideMark/>
          </w:tcPr>
          <w:p w14:paraId="6030E296" w14:textId="77777777" w:rsidR="008802D5" w:rsidRDefault="008802D5" w:rsidP="008802D5">
            <w:pPr>
              <w:tabs>
                <w:tab w:val="decimal" w:pos="1453"/>
              </w:tabs>
              <w:ind w:left="234"/>
              <w:rPr>
                <w:rFonts w:cs="Arial"/>
                <w:color w:val="000000"/>
              </w:rPr>
            </w:pPr>
          </w:p>
          <w:p w14:paraId="0ECCD18D" w14:textId="77777777" w:rsidR="008802D5" w:rsidRDefault="008802D5" w:rsidP="008802D5">
            <w:pPr>
              <w:tabs>
                <w:tab w:val="decimal" w:pos="1453"/>
              </w:tabs>
              <w:ind w:left="234"/>
              <w:rPr>
                <w:rFonts w:cs="Arial"/>
                <w:color w:val="000000"/>
              </w:rPr>
            </w:pPr>
          </w:p>
          <w:p w14:paraId="1CD1BC13" w14:textId="62D49963" w:rsidR="008802D5" w:rsidRPr="00B96787" w:rsidRDefault="008802D5" w:rsidP="008802D5">
            <w:pPr>
              <w:tabs>
                <w:tab w:val="decimal" w:pos="1453"/>
              </w:tabs>
              <w:ind w:left="234"/>
              <w:rPr>
                <w:rFonts w:cs="Arial"/>
                <w:color w:val="000000"/>
              </w:rPr>
            </w:pPr>
            <w:r w:rsidRPr="00B96787">
              <w:rPr>
                <w:rFonts w:cs="Arial"/>
                <w:color w:val="000000"/>
              </w:rPr>
              <w:t>30</w:t>
            </w:r>
            <w:r w:rsidR="003A1D4D">
              <w:rPr>
                <w:rFonts w:cs="Arial"/>
                <w:color w:val="000000"/>
              </w:rPr>
              <w:t>%</w:t>
            </w:r>
          </w:p>
        </w:tc>
      </w:tr>
      <w:tr w:rsidR="008802D5" w:rsidRPr="00B96787" w14:paraId="48E39931" w14:textId="77777777" w:rsidTr="008802D5">
        <w:tc>
          <w:tcPr>
            <w:tcW w:w="7776" w:type="dxa"/>
            <w:tcBorders>
              <w:top w:val="single" w:sz="4" w:space="0" w:color="auto"/>
              <w:left w:val="single" w:sz="4" w:space="0" w:color="auto"/>
              <w:bottom w:val="single" w:sz="4" w:space="0" w:color="auto"/>
              <w:right w:val="single" w:sz="4" w:space="0" w:color="auto"/>
            </w:tcBorders>
            <w:hideMark/>
          </w:tcPr>
          <w:p w14:paraId="7F5760FD" w14:textId="77777777" w:rsidR="008802D5" w:rsidRPr="00B96787" w:rsidRDefault="008802D5" w:rsidP="008802D5">
            <w:pPr>
              <w:tabs>
                <w:tab w:val="left" w:pos="1775"/>
              </w:tabs>
              <w:rPr>
                <w:rFonts w:cs="Arial"/>
              </w:rPr>
            </w:pPr>
            <w:r w:rsidRPr="00B96787">
              <w:rPr>
                <w:rFonts w:cs="Arial"/>
              </w:rPr>
              <w:t>Onvoldoende</w:t>
            </w:r>
            <w:r>
              <w:rPr>
                <w:rFonts w:cs="Arial"/>
              </w:rPr>
              <w:t>/ slecht</w:t>
            </w:r>
            <w:r w:rsidRPr="00B96787">
              <w:rPr>
                <w:rFonts w:cs="Arial"/>
              </w:rPr>
              <w:tab/>
            </w:r>
          </w:p>
          <w:p w14:paraId="0F89D788" w14:textId="77777777" w:rsidR="008802D5" w:rsidRDefault="008802D5" w:rsidP="008802D5">
            <w:pPr>
              <w:tabs>
                <w:tab w:val="left" w:pos="1775"/>
              </w:tabs>
              <w:rPr>
                <w:rFonts w:cs="Arial"/>
              </w:rPr>
            </w:pPr>
          </w:p>
          <w:p w14:paraId="6FA62F69" w14:textId="76E0221E" w:rsidR="008802D5" w:rsidRDefault="008802D5" w:rsidP="008802D5">
            <w:pPr>
              <w:tabs>
                <w:tab w:val="left" w:pos="1775"/>
              </w:tabs>
              <w:rPr>
                <w:rFonts w:cs="Arial"/>
              </w:rPr>
            </w:pPr>
            <w:r w:rsidRPr="00B96787">
              <w:rPr>
                <w:rFonts w:cs="Arial"/>
              </w:rPr>
              <w:t>De minimaal vereiste aspecten zijn</w:t>
            </w:r>
            <w:r>
              <w:rPr>
                <w:rFonts w:cs="Arial"/>
              </w:rPr>
              <w:t xml:space="preserve"> geheel of gedeeltelijk</w:t>
            </w:r>
            <w:r w:rsidRPr="00B96787">
              <w:rPr>
                <w:rFonts w:cs="Arial"/>
              </w:rPr>
              <w:t xml:space="preserve"> niet </w:t>
            </w:r>
            <w:r>
              <w:rPr>
                <w:rFonts w:cs="Arial"/>
              </w:rPr>
              <w:t xml:space="preserve">of niet </w:t>
            </w:r>
            <w:r w:rsidRPr="00B96787">
              <w:rPr>
                <w:rFonts w:cs="Arial"/>
              </w:rPr>
              <w:t xml:space="preserve">voldoende in </w:t>
            </w:r>
            <w:r>
              <w:rPr>
                <w:rFonts w:cs="Arial"/>
              </w:rPr>
              <w:t>de beantwoording</w:t>
            </w:r>
            <w:r w:rsidRPr="00B96787">
              <w:rPr>
                <w:rFonts w:cs="Arial"/>
              </w:rPr>
              <w:t xml:space="preserve"> behandeld  </w:t>
            </w:r>
          </w:p>
          <w:p w14:paraId="5630B7D4" w14:textId="7133EA08" w:rsidR="008802D5" w:rsidRPr="00B96787" w:rsidRDefault="008802D5" w:rsidP="008802D5">
            <w:pPr>
              <w:tabs>
                <w:tab w:val="left" w:pos="1775"/>
              </w:tabs>
              <w:rPr>
                <w:rFonts w:cs="Arial"/>
              </w:rPr>
            </w:pPr>
          </w:p>
        </w:tc>
        <w:tc>
          <w:tcPr>
            <w:tcW w:w="2303" w:type="dxa"/>
            <w:tcBorders>
              <w:top w:val="single" w:sz="4" w:space="0" w:color="auto"/>
              <w:left w:val="single" w:sz="4" w:space="0" w:color="auto"/>
              <w:bottom w:val="single" w:sz="4" w:space="0" w:color="auto"/>
              <w:right w:val="single" w:sz="4" w:space="0" w:color="auto"/>
            </w:tcBorders>
            <w:hideMark/>
          </w:tcPr>
          <w:p w14:paraId="77B537F7" w14:textId="77777777" w:rsidR="008802D5" w:rsidRDefault="008802D5" w:rsidP="008802D5">
            <w:pPr>
              <w:tabs>
                <w:tab w:val="decimal" w:pos="1453"/>
              </w:tabs>
              <w:ind w:left="232"/>
              <w:rPr>
                <w:rFonts w:cs="Arial"/>
                <w:color w:val="000000"/>
              </w:rPr>
            </w:pPr>
          </w:p>
          <w:p w14:paraId="0C776477" w14:textId="77777777" w:rsidR="008802D5" w:rsidRDefault="008802D5" w:rsidP="008802D5">
            <w:pPr>
              <w:tabs>
                <w:tab w:val="decimal" w:pos="1453"/>
              </w:tabs>
              <w:ind w:left="232"/>
              <w:rPr>
                <w:rFonts w:cs="Arial"/>
                <w:color w:val="000000"/>
              </w:rPr>
            </w:pPr>
          </w:p>
          <w:p w14:paraId="26092BD7" w14:textId="68179822" w:rsidR="008802D5" w:rsidRPr="00B96787" w:rsidRDefault="008802D5" w:rsidP="008802D5">
            <w:pPr>
              <w:tabs>
                <w:tab w:val="decimal" w:pos="1453"/>
              </w:tabs>
              <w:ind w:left="232"/>
              <w:rPr>
                <w:rFonts w:cs="Arial"/>
                <w:color w:val="000000"/>
              </w:rPr>
            </w:pPr>
            <w:r w:rsidRPr="00B96787">
              <w:rPr>
                <w:rFonts w:cs="Arial"/>
                <w:color w:val="000000"/>
              </w:rPr>
              <w:t>0</w:t>
            </w:r>
            <w:r w:rsidR="003A1D4D">
              <w:rPr>
                <w:rFonts w:cs="Arial"/>
                <w:color w:val="000000"/>
              </w:rPr>
              <w:t>%</w:t>
            </w:r>
          </w:p>
        </w:tc>
      </w:tr>
    </w:tbl>
    <w:p w14:paraId="5E78CE95" w14:textId="77777777" w:rsidR="008802D5" w:rsidRDefault="008802D5" w:rsidP="008802D5">
      <w:pPr>
        <w:spacing w:line="280" w:lineRule="exact"/>
        <w:jc w:val="both"/>
        <w:rPr>
          <w:rFonts w:cs="Arial"/>
          <w:sz w:val="16"/>
          <w:szCs w:val="16"/>
        </w:rPr>
      </w:pPr>
    </w:p>
    <w:p w14:paraId="768FF588" w14:textId="77777777" w:rsidR="008802D5" w:rsidRDefault="008802D5">
      <w:pPr>
        <w:rPr>
          <w:rFonts w:eastAsiaTheme="majorEastAsia" w:cs="Arial"/>
          <w:color w:val="365F91" w:themeColor="accent1" w:themeShade="BF"/>
          <w:sz w:val="26"/>
          <w:szCs w:val="26"/>
        </w:rPr>
      </w:pPr>
    </w:p>
    <w:p w14:paraId="38FB60CA" w14:textId="77777777" w:rsidR="008802D5" w:rsidRDefault="008802D5">
      <w:pPr>
        <w:rPr>
          <w:rFonts w:eastAsiaTheme="majorEastAsia" w:cs="Arial"/>
          <w:color w:val="365F91" w:themeColor="accent1" w:themeShade="BF"/>
          <w:sz w:val="26"/>
          <w:szCs w:val="26"/>
        </w:rPr>
      </w:pPr>
      <w:r>
        <w:rPr>
          <w:rFonts w:cs="Arial"/>
        </w:rPr>
        <w:br w:type="page"/>
      </w:r>
    </w:p>
    <w:p w14:paraId="22D64F24" w14:textId="2B8238B1" w:rsidR="008802D5" w:rsidRPr="008A45F0" w:rsidRDefault="003A1D4D" w:rsidP="008802D5">
      <w:pPr>
        <w:pStyle w:val="Kop2"/>
        <w:rPr>
          <w:rFonts w:ascii="Arial" w:hAnsi="Arial" w:cs="Arial"/>
        </w:rPr>
      </w:pPr>
      <w:bookmarkStart w:id="133" w:name="_Toc107481948"/>
      <w:r>
        <w:rPr>
          <w:rFonts w:ascii="Arial" w:hAnsi="Arial" w:cs="Arial"/>
        </w:rPr>
        <w:lastRenderedPageBreak/>
        <w:t>5</w:t>
      </w:r>
      <w:r w:rsidR="008802D5" w:rsidRPr="008A45F0">
        <w:rPr>
          <w:rFonts w:ascii="Arial" w:hAnsi="Arial" w:cs="Arial"/>
        </w:rPr>
        <w:t>.1</w:t>
      </w:r>
      <w:r w:rsidR="008802D5" w:rsidRPr="008A45F0">
        <w:rPr>
          <w:rFonts w:ascii="Arial" w:hAnsi="Arial" w:cs="Arial"/>
        </w:rPr>
        <w:tab/>
        <w:t>Beoordelingsmethode</w:t>
      </w:r>
      <w:bookmarkEnd w:id="129"/>
      <w:bookmarkEnd w:id="130"/>
      <w:bookmarkEnd w:id="131"/>
      <w:bookmarkEnd w:id="133"/>
    </w:p>
    <w:p w14:paraId="12A6CB55" w14:textId="77777777" w:rsidR="008802D5" w:rsidRDefault="008802D5" w:rsidP="008802D5">
      <w:pPr>
        <w:rPr>
          <w:rFonts w:cs="Arial"/>
          <w:b/>
        </w:rPr>
      </w:pPr>
    </w:p>
    <w:p w14:paraId="23D338A6" w14:textId="77777777" w:rsidR="008802D5" w:rsidRPr="006E64A3" w:rsidRDefault="008802D5" w:rsidP="008802D5">
      <w:pPr>
        <w:autoSpaceDE w:val="0"/>
        <w:autoSpaceDN w:val="0"/>
        <w:adjustRightInd w:val="0"/>
        <w:rPr>
          <w:rFonts w:cs="Arial"/>
          <w:color w:val="000000"/>
        </w:rPr>
      </w:pPr>
      <w:r w:rsidRPr="006E64A3">
        <w:rPr>
          <w:rFonts w:cs="Arial"/>
          <w:color w:val="000000"/>
        </w:rPr>
        <w:t xml:space="preserve">Om tot een onafhankelijk oordeel te komen van prijs en kwaliteit, zal de kwaliteitsbeoordeling plaatsvinden geheel los van de prijs. De beoordeling op prijs (inschrijvingssom) zal pas na de kwaliteitsbeoordeling worden gedaan. </w:t>
      </w:r>
    </w:p>
    <w:p w14:paraId="7930F7B1" w14:textId="77777777" w:rsidR="008802D5" w:rsidRPr="006E64A3" w:rsidRDefault="008802D5" w:rsidP="008802D5">
      <w:pPr>
        <w:autoSpaceDE w:val="0"/>
        <w:autoSpaceDN w:val="0"/>
        <w:adjustRightInd w:val="0"/>
        <w:rPr>
          <w:rFonts w:cs="Arial"/>
          <w:color w:val="000000"/>
        </w:rPr>
      </w:pPr>
    </w:p>
    <w:p w14:paraId="669B34C3" w14:textId="77777777" w:rsidR="008802D5" w:rsidRDefault="008802D5" w:rsidP="008802D5">
      <w:pPr>
        <w:autoSpaceDE w:val="0"/>
        <w:autoSpaceDN w:val="0"/>
        <w:adjustRightInd w:val="0"/>
        <w:rPr>
          <w:rFonts w:cs="Arial"/>
          <w:color w:val="000000"/>
        </w:rPr>
      </w:pPr>
      <w:r w:rsidRPr="006E64A3">
        <w:rPr>
          <w:rFonts w:cs="Arial"/>
          <w:color w:val="000000"/>
        </w:rPr>
        <w:t xml:space="preserve">Door de gemeente Den Helder wordt een beoordelingscommissie aangesteld. </w:t>
      </w:r>
    </w:p>
    <w:p w14:paraId="6B441998" w14:textId="77777777" w:rsidR="008802D5" w:rsidRDefault="008802D5" w:rsidP="008802D5">
      <w:pPr>
        <w:autoSpaceDE w:val="0"/>
        <w:autoSpaceDN w:val="0"/>
        <w:adjustRightInd w:val="0"/>
        <w:rPr>
          <w:rFonts w:cs="Arial"/>
          <w:color w:val="000000"/>
        </w:rPr>
      </w:pPr>
      <w:r w:rsidRPr="006E64A3">
        <w:rPr>
          <w:rFonts w:cs="Arial"/>
          <w:color w:val="000000"/>
        </w:rPr>
        <w:t xml:space="preserve">De beoordelingscommissie bestaat uit een ter zake kundig team van minimaal 3 personen van of namens de gemeente Den Helder. </w:t>
      </w:r>
    </w:p>
    <w:p w14:paraId="2E96C69E" w14:textId="77777777" w:rsidR="008802D5" w:rsidRDefault="008802D5" w:rsidP="008802D5">
      <w:pPr>
        <w:rPr>
          <w:rFonts w:cs="Arial"/>
          <w:u w:val="single"/>
        </w:rPr>
      </w:pPr>
    </w:p>
    <w:p w14:paraId="694E728A" w14:textId="77777777" w:rsidR="008802D5" w:rsidRPr="006E64A3" w:rsidRDefault="008802D5" w:rsidP="008802D5">
      <w:pPr>
        <w:rPr>
          <w:rFonts w:cs="Arial"/>
          <w:u w:val="single"/>
        </w:rPr>
      </w:pPr>
      <w:r w:rsidRPr="006E64A3">
        <w:rPr>
          <w:rFonts w:cs="Arial"/>
          <w:u w:val="single"/>
        </w:rPr>
        <w:t>Stap 1</w:t>
      </w:r>
    </w:p>
    <w:p w14:paraId="018CFB7E" w14:textId="77777777" w:rsidR="008802D5" w:rsidRDefault="008802D5" w:rsidP="008802D5">
      <w:pPr>
        <w:pStyle w:val="PTI2"/>
        <w:spacing w:after="0" w:line="240" w:lineRule="auto"/>
        <w:ind w:left="0"/>
        <w:rPr>
          <w:rFonts w:ascii="Arial" w:hAnsi="Arial" w:cs="Arial"/>
          <w:sz w:val="20"/>
        </w:rPr>
      </w:pPr>
      <w:r w:rsidRPr="006E64A3">
        <w:rPr>
          <w:rFonts w:ascii="Arial" w:hAnsi="Arial" w:cs="Arial"/>
          <w:sz w:val="20"/>
        </w:rPr>
        <w:t xml:space="preserve">De leden van de beoordelingscommissie waarderen ieder individueel de </w:t>
      </w:r>
      <w:r>
        <w:rPr>
          <w:rFonts w:ascii="Arial" w:hAnsi="Arial" w:cs="Arial"/>
          <w:sz w:val="20"/>
        </w:rPr>
        <w:t>inschrijving op het gunningscriterium Kwaliteit, conform de beoordelings</w:t>
      </w:r>
      <w:r w:rsidRPr="006E64A3">
        <w:rPr>
          <w:rFonts w:ascii="Arial" w:hAnsi="Arial" w:cs="Arial"/>
          <w:sz w:val="20"/>
        </w:rPr>
        <w:t xml:space="preserve">wijze. </w:t>
      </w:r>
      <w:r>
        <w:rPr>
          <w:rFonts w:ascii="Arial" w:hAnsi="Arial" w:cs="Arial"/>
          <w:sz w:val="20"/>
        </w:rPr>
        <w:t xml:space="preserve">De beoordeling van de inschrijvingen vindt plaats ten opzichte van de inschrijvers onderling. </w:t>
      </w:r>
      <w:r w:rsidRPr="00BA0EC7">
        <w:rPr>
          <w:rFonts w:ascii="Arial" w:hAnsi="Arial" w:cs="Arial"/>
          <w:sz w:val="20"/>
        </w:rPr>
        <w:t xml:space="preserve">Het is mogelijk dat één of meerdere inschrijvers </w:t>
      </w:r>
      <w:r>
        <w:rPr>
          <w:rFonts w:ascii="Arial" w:hAnsi="Arial" w:cs="Arial"/>
          <w:sz w:val="20"/>
        </w:rPr>
        <w:t>hetzelde aantal punten toegekend krijgt</w:t>
      </w:r>
      <w:r w:rsidRPr="00BA0EC7">
        <w:rPr>
          <w:rFonts w:ascii="Arial" w:hAnsi="Arial" w:cs="Arial"/>
          <w:sz w:val="20"/>
        </w:rPr>
        <w:t>.</w:t>
      </w:r>
    </w:p>
    <w:p w14:paraId="1898BEB5" w14:textId="77777777" w:rsidR="008802D5" w:rsidRDefault="008802D5" w:rsidP="008802D5">
      <w:pPr>
        <w:pStyle w:val="PTI2"/>
        <w:spacing w:after="0" w:line="240" w:lineRule="auto"/>
        <w:ind w:left="0"/>
        <w:rPr>
          <w:rFonts w:ascii="Arial" w:hAnsi="Arial" w:cs="Arial"/>
          <w:sz w:val="20"/>
        </w:rPr>
      </w:pPr>
    </w:p>
    <w:p w14:paraId="36D8E67E" w14:textId="73073E2F" w:rsidR="008802D5" w:rsidRDefault="008802D5" w:rsidP="008802D5">
      <w:pPr>
        <w:rPr>
          <w:rFonts w:cs="Arial"/>
          <w:color w:val="000000"/>
        </w:rPr>
      </w:pPr>
      <w:r>
        <w:rPr>
          <w:rFonts w:cs="Arial"/>
        </w:rPr>
        <w:t xml:space="preserve">Per subgunningscriterium </w:t>
      </w:r>
      <w:r w:rsidR="00567003">
        <w:rPr>
          <w:rFonts w:cs="Arial"/>
        </w:rPr>
        <w:t xml:space="preserve">mag uw </w:t>
      </w:r>
      <w:r w:rsidR="003A1D4D">
        <w:rPr>
          <w:rFonts w:cs="Arial"/>
        </w:rPr>
        <w:t xml:space="preserve">antwoord </w:t>
      </w:r>
      <w:r w:rsidR="00567003">
        <w:rPr>
          <w:rFonts w:cs="Arial"/>
        </w:rPr>
        <w:t>maximaal 3 A4, lettergrootte 10,</w:t>
      </w:r>
      <w:r w:rsidR="003A1D4D">
        <w:rPr>
          <w:rFonts w:cs="Arial"/>
        </w:rPr>
        <w:t xml:space="preserve"> bedragen</w:t>
      </w:r>
      <w:r>
        <w:rPr>
          <w:rFonts w:cs="Arial"/>
        </w:rPr>
        <w:t>.</w:t>
      </w:r>
      <w:r>
        <w:rPr>
          <w:rFonts w:cs="Arial"/>
          <w:b/>
        </w:rPr>
        <w:t xml:space="preserve"> </w:t>
      </w:r>
      <w:r w:rsidRPr="00765557">
        <w:rPr>
          <w:rFonts w:cs="Arial"/>
          <w:color w:val="000000"/>
        </w:rPr>
        <w:t>De beoor</w:t>
      </w:r>
      <w:r>
        <w:rPr>
          <w:rFonts w:cs="Arial"/>
          <w:color w:val="000000"/>
        </w:rPr>
        <w:t xml:space="preserve">deling per subgunningscriterium </w:t>
      </w:r>
      <w:r w:rsidRPr="00765557">
        <w:rPr>
          <w:rFonts w:cs="Arial"/>
          <w:color w:val="000000"/>
        </w:rPr>
        <w:t xml:space="preserve">vindt uitsluitend plaats tot en met </w:t>
      </w:r>
      <w:r w:rsidR="003A1D4D">
        <w:rPr>
          <w:rFonts w:cs="Arial"/>
          <w:color w:val="000000"/>
        </w:rPr>
        <w:t>dit</w:t>
      </w:r>
      <w:r w:rsidRPr="00765557">
        <w:rPr>
          <w:rFonts w:cs="Arial"/>
          <w:color w:val="000000"/>
        </w:rPr>
        <w:t xml:space="preserve"> maximumaantal pagina’s. </w:t>
      </w:r>
      <w:r w:rsidRPr="009F32B6">
        <w:rPr>
          <w:rFonts w:cs="Arial"/>
          <w:color w:val="000000"/>
        </w:rPr>
        <w:t xml:space="preserve">Indien een antwoord het maximumaantal vereiste </w:t>
      </w:r>
      <w:r>
        <w:rPr>
          <w:rFonts w:cs="Arial"/>
          <w:color w:val="000000"/>
        </w:rPr>
        <w:t xml:space="preserve">pagina’s overschrijdt wordt </w:t>
      </w:r>
      <w:r w:rsidRPr="009F32B6">
        <w:rPr>
          <w:rFonts w:cs="Arial"/>
          <w:color w:val="000000"/>
        </w:rPr>
        <w:t>dat deel (de overschrijding) niet meegenomen in de beoordeling.</w:t>
      </w:r>
    </w:p>
    <w:p w14:paraId="3A0F52B8" w14:textId="77777777" w:rsidR="008802D5" w:rsidRPr="006E64A3" w:rsidRDefault="008802D5" w:rsidP="008802D5">
      <w:pPr>
        <w:rPr>
          <w:rFonts w:cs="Arial"/>
          <w:u w:val="single"/>
        </w:rPr>
      </w:pPr>
    </w:p>
    <w:p w14:paraId="78E51E07" w14:textId="77777777" w:rsidR="008802D5" w:rsidRPr="006E64A3" w:rsidRDefault="008802D5" w:rsidP="008802D5">
      <w:pPr>
        <w:rPr>
          <w:rFonts w:cs="Arial"/>
          <w:u w:val="single"/>
        </w:rPr>
      </w:pPr>
      <w:r w:rsidRPr="006E64A3">
        <w:rPr>
          <w:rFonts w:cs="Arial"/>
          <w:u w:val="single"/>
        </w:rPr>
        <w:t>Stap 2</w:t>
      </w:r>
    </w:p>
    <w:p w14:paraId="08BDF3CC" w14:textId="0D42182D" w:rsidR="008802D5" w:rsidRPr="006E64A3" w:rsidRDefault="008802D5" w:rsidP="008802D5">
      <w:pPr>
        <w:rPr>
          <w:rFonts w:cs="Arial"/>
        </w:rPr>
      </w:pPr>
      <w:r w:rsidRPr="006E64A3">
        <w:rPr>
          <w:rFonts w:cs="Arial"/>
        </w:rPr>
        <w:t xml:space="preserve">De individuele </w:t>
      </w:r>
      <w:r>
        <w:rPr>
          <w:rFonts w:cs="Arial"/>
        </w:rPr>
        <w:t xml:space="preserve">percentages </w:t>
      </w:r>
      <w:r w:rsidRPr="006E64A3">
        <w:rPr>
          <w:rFonts w:cs="Arial"/>
        </w:rPr>
        <w:t xml:space="preserve">van alle beoordelaars worden gezamenlijk besproken, waarna de beoordelaars </w:t>
      </w:r>
      <w:r>
        <w:rPr>
          <w:rFonts w:cs="Arial"/>
        </w:rPr>
        <w:t xml:space="preserve">consensus bereiken over het percentage </w:t>
      </w:r>
      <w:r w:rsidRPr="006E64A3">
        <w:rPr>
          <w:rFonts w:cs="Arial"/>
        </w:rPr>
        <w:t xml:space="preserve">per </w:t>
      </w:r>
      <w:r>
        <w:rPr>
          <w:rFonts w:cs="Arial"/>
        </w:rPr>
        <w:t>subgunningscriterium</w:t>
      </w:r>
      <w:r w:rsidRPr="006E64A3">
        <w:rPr>
          <w:rFonts w:cs="Arial"/>
        </w:rPr>
        <w:t xml:space="preserve">. </w:t>
      </w:r>
      <w:r>
        <w:rPr>
          <w:rFonts w:cs="Arial"/>
        </w:rPr>
        <w:t>Het percentage  wordt omgerekend naar het aantal punten</w:t>
      </w:r>
      <w:r w:rsidRPr="006E64A3">
        <w:rPr>
          <w:rFonts w:cs="Arial"/>
        </w:rPr>
        <w:t xml:space="preserve"> per </w:t>
      </w:r>
      <w:r>
        <w:rPr>
          <w:rFonts w:cs="Arial"/>
        </w:rPr>
        <w:t xml:space="preserve">gunningscriterium. Het aantal punten wordt </w:t>
      </w:r>
      <w:r w:rsidR="003A1D4D">
        <w:rPr>
          <w:rFonts w:cs="Arial"/>
        </w:rPr>
        <w:t>op 2 decimalen achter de komma</w:t>
      </w:r>
      <w:r>
        <w:rPr>
          <w:rFonts w:cs="Arial"/>
        </w:rPr>
        <w:t xml:space="preserve"> afgerond.</w:t>
      </w:r>
    </w:p>
    <w:p w14:paraId="7A3E9952" w14:textId="77777777" w:rsidR="008802D5" w:rsidRPr="006E64A3" w:rsidRDefault="008802D5" w:rsidP="008802D5">
      <w:pPr>
        <w:rPr>
          <w:rFonts w:cs="Arial"/>
        </w:rPr>
      </w:pPr>
    </w:p>
    <w:p w14:paraId="4E8CD22E" w14:textId="77777777" w:rsidR="008802D5" w:rsidRPr="006E64A3" w:rsidRDefault="008802D5" w:rsidP="008802D5">
      <w:pPr>
        <w:rPr>
          <w:rFonts w:cs="Arial"/>
          <w:u w:val="single"/>
        </w:rPr>
      </w:pPr>
      <w:r w:rsidRPr="006E64A3">
        <w:rPr>
          <w:rFonts w:cs="Arial"/>
          <w:u w:val="single"/>
        </w:rPr>
        <w:t xml:space="preserve">Stap </w:t>
      </w:r>
      <w:r>
        <w:rPr>
          <w:rFonts w:cs="Arial"/>
          <w:u w:val="single"/>
        </w:rPr>
        <w:t>3</w:t>
      </w:r>
    </w:p>
    <w:p w14:paraId="0B67FE10" w14:textId="0044C849" w:rsidR="008802D5" w:rsidRDefault="008802D5" w:rsidP="008802D5">
      <w:pPr>
        <w:rPr>
          <w:rFonts w:cs="Arial"/>
        </w:rPr>
      </w:pPr>
      <w:r w:rsidRPr="006E64A3">
        <w:rPr>
          <w:rFonts w:cs="Arial"/>
        </w:rPr>
        <w:t xml:space="preserve">De </w:t>
      </w:r>
      <w:r>
        <w:rPr>
          <w:rFonts w:cs="Arial"/>
        </w:rPr>
        <w:t xml:space="preserve">punten </w:t>
      </w:r>
      <w:r w:rsidRPr="006E64A3">
        <w:rPr>
          <w:rFonts w:cs="Arial"/>
        </w:rPr>
        <w:t xml:space="preserve">worden opgeteld wat resulteert in </w:t>
      </w:r>
      <w:r>
        <w:rPr>
          <w:rFonts w:cs="Arial"/>
        </w:rPr>
        <w:t>het totaal aantal punten</w:t>
      </w:r>
      <w:r w:rsidRPr="006E64A3">
        <w:rPr>
          <w:rFonts w:cs="Arial"/>
        </w:rPr>
        <w:t xml:space="preserve">, welke tevens wordt </w:t>
      </w:r>
      <w:r>
        <w:rPr>
          <w:rFonts w:cs="Arial"/>
        </w:rPr>
        <w:t>afgerond</w:t>
      </w:r>
      <w:r w:rsidR="003A1D4D">
        <w:rPr>
          <w:rFonts w:cs="Arial"/>
        </w:rPr>
        <w:t xml:space="preserve"> 2 decimalen achter de komma</w:t>
      </w:r>
      <w:r>
        <w:rPr>
          <w:rFonts w:cs="Arial"/>
        </w:rPr>
        <w:t>.</w:t>
      </w:r>
    </w:p>
    <w:p w14:paraId="3BDE3D27" w14:textId="4F8A5E60" w:rsidR="008802D5" w:rsidRPr="006B34C9" w:rsidRDefault="008802D5" w:rsidP="008802D5">
      <w:pPr>
        <w:rPr>
          <w:rFonts w:cs="Arial"/>
        </w:rPr>
      </w:pPr>
    </w:p>
    <w:p w14:paraId="57DCD4A3" w14:textId="4E1ED7CF" w:rsidR="008802D5" w:rsidRPr="006B34C9" w:rsidRDefault="008802D5" w:rsidP="008802D5">
      <w:pPr>
        <w:rPr>
          <w:rFonts w:cs="Arial"/>
          <w:u w:val="single"/>
        </w:rPr>
      </w:pPr>
      <w:r>
        <w:rPr>
          <w:rFonts w:cs="Arial"/>
          <w:u w:val="single"/>
        </w:rPr>
        <w:t>Stap 4</w:t>
      </w:r>
    </w:p>
    <w:p w14:paraId="4DD65864" w14:textId="77777777" w:rsidR="008802D5" w:rsidRPr="006E64A3" w:rsidRDefault="008802D5" w:rsidP="008802D5">
      <w:pPr>
        <w:rPr>
          <w:rFonts w:cs="Arial"/>
        </w:rPr>
      </w:pPr>
      <w:r w:rsidRPr="006B34C9">
        <w:rPr>
          <w:rFonts w:cs="Arial"/>
        </w:rPr>
        <w:t>Na de beoordeling op kwaliteit</w:t>
      </w:r>
      <w:r w:rsidRPr="006E64A3">
        <w:rPr>
          <w:rFonts w:cs="Arial"/>
        </w:rPr>
        <w:t xml:space="preserve"> en het vaststellen van </w:t>
      </w:r>
      <w:r>
        <w:rPr>
          <w:rFonts w:cs="Arial"/>
        </w:rPr>
        <w:t>het aantal punten wordt de prijzenbijlage</w:t>
      </w:r>
      <w:r w:rsidRPr="006E64A3">
        <w:rPr>
          <w:rFonts w:cs="Arial"/>
        </w:rPr>
        <w:t xml:space="preserve"> beoordeeld. De inschrijvers kunnen hierbij </w:t>
      </w:r>
      <w:r w:rsidRPr="006E64A3">
        <w:rPr>
          <w:rFonts w:cs="Arial"/>
          <w:bCs/>
          <w:u w:val="single"/>
        </w:rPr>
        <w:t xml:space="preserve">niet </w:t>
      </w:r>
      <w:r w:rsidRPr="006E64A3">
        <w:rPr>
          <w:rFonts w:cs="Arial"/>
        </w:rPr>
        <w:t>aanwezig zijn.</w:t>
      </w:r>
    </w:p>
    <w:p w14:paraId="3309D2BD" w14:textId="77777777" w:rsidR="008802D5" w:rsidRPr="006E64A3" w:rsidRDefault="008802D5" w:rsidP="008802D5">
      <w:pPr>
        <w:rPr>
          <w:rFonts w:cs="Arial"/>
        </w:rPr>
      </w:pPr>
    </w:p>
    <w:p w14:paraId="1AE67168" w14:textId="258E5094" w:rsidR="008802D5" w:rsidRPr="00757447" w:rsidRDefault="008802D5" w:rsidP="008802D5">
      <w:pPr>
        <w:rPr>
          <w:rFonts w:cs="Arial"/>
          <w:u w:val="single"/>
        </w:rPr>
      </w:pPr>
      <w:r w:rsidRPr="00757447">
        <w:rPr>
          <w:rFonts w:cs="Arial"/>
          <w:u w:val="single"/>
        </w:rPr>
        <w:t>S</w:t>
      </w:r>
      <w:r>
        <w:rPr>
          <w:rFonts w:cs="Arial"/>
          <w:u w:val="single"/>
        </w:rPr>
        <w:t>tap 5</w:t>
      </w:r>
    </w:p>
    <w:p w14:paraId="159966F8" w14:textId="77777777" w:rsidR="008802D5" w:rsidRDefault="008802D5" w:rsidP="008802D5">
      <w:pPr>
        <w:rPr>
          <w:rFonts w:cs="Arial"/>
          <w:color w:val="000000"/>
        </w:rPr>
      </w:pPr>
      <w:r>
        <w:rPr>
          <w:rFonts w:cs="Arial"/>
          <w:color w:val="000000"/>
        </w:rPr>
        <w:t xml:space="preserve">Om te bepalen welke inschrijver de economisch meest voordelige inschrijving heeft gedaan worden de behaalde punten op het criterium prijs en kwaliteit bij elkaar opgeteld. De inschrijving met de hoogste totaalscore is de economisch meest voordelige inschrijving en komt in aanmerking voor gunning van de opdracht. </w:t>
      </w:r>
    </w:p>
    <w:p w14:paraId="390FF6CF" w14:textId="77777777" w:rsidR="008802D5" w:rsidRDefault="008802D5" w:rsidP="008802D5">
      <w:pPr>
        <w:rPr>
          <w:rFonts w:cs="Arial"/>
          <w:color w:val="000000"/>
        </w:rPr>
      </w:pPr>
    </w:p>
    <w:p w14:paraId="347C3E50" w14:textId="77777777" w:rsidR="008802D5" w:rsidRPr="00216B9E" w:rsidRDefault="008802D5" w:rsidP="008802D5">
      <w:pPr>
        <w:rPr>
          <w:rFonts w:cs="Arial"/>
          <w:color w:val="000000"/>
        </w:rPr>
      </w:pPr>
      <w:r>
        <w:rPr>
          <w:rFonts w:cs="Arial"/>
          <w:color w:val="000000"/>
        </w:rPr>
        <w:t xml:space="preserve">Wanneer twee of meerdere inschrijvers een gelijk puntenaantal behalen komt de inschrijver met het hoogste totale puntenaantal op het </w:t>
      </w:r>
      <w:r w:rsidRPr="00AB5FFB">
        <w:rPr>
          <w:rFonts w:cs="Arial"/>
          <w:color w:val="000000"/>
        </w:rPr>
        <w:t>gunningscriterium prijs in aanmerking voor gunning van de opdracht. Indien dit ook gelijk blijkt te zijn wordt overgegaan tot loting</w:t>
      </w:r>
      <w:r>
        <w:rPr>
          <w:rFonts w:cs="Arial"/>
          <w:color w:val="000000"/>
        </w:rPr>
        <w:t xml:space="preserve"> door een notaris.</w:t>
      </w:r>
    </w:p>
    <w:p w14:paraId="1D6F581C" w14:textId="77777777" w:rsidR="008802D5" w:rsidRDefault="008802D5" w:rsidP="008802D5">
      <w:pPr>
        <w:rPr>
          <w:rStyle w:val="RapportKop2Char"/>
          <w:rFonts w:eastAsiaTheme="minorHAnsi"/>
        </w:rPr>
      </w:pPr>
    </w:p>
    <w:p w14:paraId="6B99903D" w14:textId="589A42B3" w:rsidR="008802D5" w:rsidRDefault="008802D5" w:rsidP="008802D5">
      <w:pPr>
        <w:rPr>
          <w:rFonts w:eastAsiaTheme="majorEastAsia" w:cs="Arial"/>
          <w:color w:val="365F91" w:themeColor="accent1" w:themeShade="BF"/>
          <w:sz w:val="26"/>
          <w:szCs w:val="26"/>
        </w:rPr>
      </w:pPr>
      <w:bookmarkStart w:id="134" w:name="_Toc456955937"/>
      <w:bookmarkStart w:id="135" w:name="_Toc17289514"/>
      <w:r>
        <w:rPr>
          <w:rFonts w:cs="Arial"/>
        </w:rPr>
        <w:br w:type="page"/>
      </w:r>
    </w:p>
    <w:p w14:paraId="7D3F7722" w14:textId="26C43DA9" w:rsidR="008802D5" w:rsidRPr="008A45F0" w:rsidRDefault="008802D5" w:rsidP="008802D5">
      <w:pPr>
        <w:pStyle w:val="Kop2"/>
        <w:rPr>
          <w:rFonts w:ascii="Arial" w:hAnsi="Arial" w:cs="Arial"/>
        </w:rPr>
      </w:pPr>
      <w:bookmarkStart w:id="136" w:name="_Toc88491284"/>
      <w:bookmarkStart w:id="137" w:name="_Toc100758426"/>
      <w:bookmarkStart w:id="138" w:name="_Toc107481949"/>
      <w:r>
        <w:rPr>
          <w:rFonts w:ascii="Arial" w:hAnsi="Arial" w:cs="Arial"/>
        </w:rPr>
        <w:lastRenderedPageBreak/>
        <w:t>6</w:t>
      </w:r>
      <w:r w:rsidRPr="008A45F0">
        <w:rPr>
          <w:rFonts w:ascii="Arial" w:hAnsi="Arial" w:cs="Arial"/>
        </w:rPr>
        <w:t>.2</w:t>
      </w:r>
      <w:r w:rsidRPr="008A45F0">
        <w:rPr>
          <w:rFonts w:ascii="Arial" w:hAnsi="Arial" w:cs="Arial"/>
        </w:rPr>
        <w:tab/>
        <w:t>Gunningscriterium Prijs</w:t>
      </w:r>
      <w:bookmarkEnd w:id="134"/>
      <w:bookmarkEnd w:id="135"/>
      <w:bookmarkEnd w:id="136"/>
      <w:bookmarkEnd w:id="137"/>
      <w:bookmarkEnd w:id="138"/>
    </w:p>
    <w:p w14:paraId="06CA40AD" w14:textId="77777777" w:rsidR="008802D5" w:rsidRPr="00062EF2" w:rsidRDefault="008802D5" w:rsidP="008802D5">
      <w:pPr>
        <w:autoSpaceDE w:val="0"/>
        <w:autoSpaceDN w:val="0"/>
        <w:adjustRightInd w:val="0"/>
        <w:rPr>
          <w:rFonts w:cs="Arial"/>
        </w:rPr>
      </w:pPr>
    </w:p>
    <w:p w14:paraId="181FE0ED" w14:textId="77777777" w:rsidR="008802D5" w:rsidRDefault="008802D5" w:rsidP="008802D5">
      <w:pPr>
        <w:tabs>
          <w:tab w:val="left" w:pos="-1440"/>
          <w:tab w:val="left" w:pos="-720"/>
        </w:tabs>
        <w:rPr>
          <w:rFonts w:cs="Arial"/>
          <w:b/>
          <w:bCs/>
        </w:rPr>
      </w:pPr>
    </w:p>
    <w:p w14:paraId="77C5EA53" w14:textId="1D6585C0" w:rsidR="008934E5" w:rsidRDefault="008934E5" w:rsidP="008934E5">
      <w:pPr>
        <w:pStyle w:val="Lijstalinea"/>
        <w:ind w:left="0"/>
      </w:pPr>
      <w:r>
        <w:t xml:space="preserve">U dient bij uw inschrijving als bijlage 7 het correct ondertekende Inschrijvingsbiljet te voegen. </w:t>
      </w:r>
    </w:p>
    <w:p w14:paraId="7EBB720D" w14:textId="77777777" w:rsidR="008934E5" w:rsidRDefault="008934E5" w:rsidP="008934E5">
      <w:pPr>
        <w:pStyle w:val="Lijstalinea"/>
        <w:ind w:left="0"/>
      </w:pPr>
      <w:r>
        <w:rPr>
          <w:rFonts w:cs="Arial"/>
          <w:spacing w:val="-1"/>
        </w:rPr>
        <w:t xml:space="preserve">Verwezen wordt naar artikel </w:t>
      </w:r>
      <w:r>
        <w:t>01.01.02 van de Standaard RAW Bepalingen (2020).</w:t>
      </w:r>
    </w:p>
    <w:p w14:paraId="78135F52" w14:textId="77777777" w:rsidR="008934E5" w:rsidRDefault="008934E5" w:rsidP="008934E5">
      <w:pPr>
        <w:pStyle w:val="Lijstalinea"/>
        <w:ind w:left="0"/>
      </w:pPr>
    </w:p>
    <w:p w14:paraId="1A3CBDB5" w14:textId="3DF41D25" w:rsidR="008934E5" w:rsidRDefault="008934E5" w:rsidP="008934E5">
      <w:pPr>
        <w:pStyle w:val="Lijstalinea"/>
        <w:ind w:left="0"/>
      </w:pPr>
      <w:r>
        <w:t xml:space="preserve">U dient bij uw inschrijving als bijlage 8 de correct ondertekende Inschrijvingsstaat te voegen. </w:t>
      </w:r>
    </w:p>
    <w:p w14:paraId="27469868" w14:textId="77777777" w:rsidR="008934E5" w:rsidRDefault="008934E5" w:rsidP="008934E5">
      <w:pPr>
        <w:pStyle w:val="Lijstalinea"/>
        <w:ind w:left="0"/>
      </w:pPr>
      <w:r>
        <w:rPr>
          <w:rFonts w:cs="Arial"/>
          <w:spacing w:val="-1"/>
        </w:rPr>
        <w:t xml:space="preserve">Verwezen wordt naar artikel </w:t>
      </w:r>
      <w:r>
        <w:t>01.01.03 en 01.01.04 van de Standaard RAW Bepalingen (2020).</w:t>
      </w:r>
    </w:p>
    <w:p w14:paraId="75F7CA9B" w14:textId="05C283F4" w:rsidR="008934E5" w:rsidRDefault="008934E5" w:rsidP="008934E5">
      <w:pPr>
        <w:spacing w:line="276" w:lineRule="auto"/>
        <w:ind w:right="240"/>
        <w:rPr>
          <w:rFonts w:cs="Arial"/>
          <w:spacing w:val="-1"/>
        </w:rPr>
      </w:pPr>
    </w:p>
    <w:p w14:paraId="6A129225" w14:textId="77777777" w:rsidR="008934E5" w:rsidRDefault="008934E5" w:rsidP="008934E5">
      <w:pPr>
        <w:ind w:right="238"/>
        <w:rPr>
          <w:rFonts w:cs="Arial"/>
          <w:color w:val="000000"/>
          <w:spacing w:val="-1"/>
        </w:rPr>
      </w:pPr>
      <w:r>
        <w:rPr>
          <w:rFonts w:cs="Arial"/>
          <w:color w:val="000000"/>
          <w:spacing w:val="-1"/>
        </w:rPr>
        <w:t xml:space="preserve">Het is niet toegestaan een eenmalige korting in uw inschrijving op te nemen. Inschrijvingen met een eenmalige korting zullen ongeldig worden verklaard. </w:t>
      </w:r>
    </w:p>
    <w:p w14:paraId="74F2F86F" w14:textId="77777777" w:rsidR="008934E5" w:rsidRDefault="008934E5" w:rsidP="008934E5">
      <w:pPr>
        <w:ind w:right="238"/>
        <w:rPr>
          <w:rFonts w:cs="Arial"/>
          <w:color w:val="000000"/>
          <w:spacing w:val="-1"/>
        </w:rPr>
      </w:pPr>
    </w:p>
    <w:p w14:paraId="5344A188" w14:textId="782031F6" w:rsidR="008934E5" w:rsidRDefault="008802D5" w:rsidP="008934E5">
      <w:pPr>
        <w:ind w:right="238"/>
      </w:pPr>
      <w:r w:rsidRPr="008934E5">
        <w:rPr>
          <w:rFonts w:eastAsia="ArialMT" w:cs="Arial"/>
        </w:rPr>
        <w:t xml:space="preserve">De opgegeven </w:t>
      </w:r>
      <w:r w:rsidR="008934E5" w:rsidRPr="008934E5">
        <w:rPr>
          <w:rFonts w:eastAsia="ArialMT" w:cs="Arial"/>
        </w:rPr>
        <w:t>tarieven zijn exclusief BTW, inclusief alle mogelijke kosten en</w:t>
      </w:r>
      <w:r w:rsidRPr="008934E5">
        <w:rPr>
          <w:rFonts w:eastAsia="ArialMT" w:cs="Arial"/>
        </w:rPr>
        <w:t xml:space="preserve"> staan vast </w:t>
      </w:r>
      <w:r w:rsidR="008934E5" w:rsidRPr="008934E5">
        <w:rPr>
          <w:rFonts w:eastAsia="ArialMT" w:cs="Arial"/>
        </w:rPr>
        <w:t xml:space="preserve">tot 31 december 2023.  </w:t>
      </w:r>
      <w:r w:rsidR="008934E5" w:rsidRPr="00B83EB6">
        <w:t xml:space="preserve">Na </w:t>
      </w:r>
      <w:r w:rsidR="008934E5">
        <w:t xml:space="preserve">het eerste 15 maanden worden de </w:t>
      </w:r>
      <w:r w:rsidR="008934E5" w:rsidRPr="008934E5">
        <w:rPr>
          <w:b/>
        </w:rPr>
        <w:t>eenheidsprijzen</w:t>
      </w:r>
      <w:r w:rsidR="008934E5">
        <w:t>, indien er gebruik wordt gemaakt van het (volgende) optiejaar, één maal per jaar</w:t>
      </w:r>
      <w:r w:rsidR="008934E5" w:rsidRPr="00B83EB6">
        <w:t xml:space="preserve"> aangepast o.b.v. het CBS indexcijfer </w:t>
      </w:r>
      <w:r w:rsidR="008934E5">
        <w:t>Grond-, weg- en waterbouw (GWW); inputprijsindex 2010 = 100 http://statline.cbs.nl/StatWeb/publication/?DM=SLNL&amp;PA=82261NED</w:t>
      </w:r>
      <w:r w:rsidR="008934E5" w:rsidRPr="00B83EB6">
        <w:t>.</w:t>
      </w:r>
      <w:r w:rsidR="008934E5">
        <w:t xml:space="preserve"> Voor het eerst worden de tarieven op 1 januari 2024 worden aangepast.</w:t>
      </w:r>
      <w:r w:rsidR="008934E5" w:rsidRPr="00B83EB6">
        <w:t xml:space="preserve"> </w:t>
      </w:r>
    </w:p>
    <w:p w14:paraId="659EBD48" w14:textId="77777777" w:rsidR="008934E5" w:rsidRDefault="008934E5" w:rsidP="008934E5">
      <w:pPr>
        <w:ind w:right="238"/>
      </w:pPr>
    </w:p>
    <w:p w14:paraId="5B8C2CD6" w14:textId="1477C8D2" w:rsidR="008934E5" w:rsidRPr="008934E5" w:rsidRDefault="008934E5" w:rsidP="008934E5">
      <w:pPr>
        <w:ind w:right="238"/>
        <w:rPr>
          <w:rFonts w:cs="Arial"/>
          <w:color w:val="000000"/>
          <w:spacing w:val="-1"/>
        </w:rPr>
      </w:pPr>
      <w:r w:rsidRPr="004528AA">
        <w:rPr>
          <w:rFonts w:eastAsia="ArialMT" w:cs="Arial"/>
        </w:rPr>
        <w:t>De nieuwe bedragen worden, na indexering rekenkundig afgerond op hele eurocenten.</w:t>
      </w:r>
      <w:r>
        <w:rPr>
          <w:rFonts w:eastAsia="ArialMT" w:cs="Arial"/>
        </w:rPr>
        <w:t xml:space="preserve"> </w:t>
      </w:r>
      <w:r w:rsidRPr="00B83EB6">
        <w:t xml:space="preserve">Prijswijzigingen anders dan o.b.v. het </w:t>
      </w:r>
      <w:r>
        <w:t xml:space="preserve">hierboven genoemde </w:t>
      </w:r>
      <w:r w:rsidRPr="00B83EB6">
        <w:t xml:space="preserve">zijn niet mogelijk. </w:t>
      </w:r>
    </w:p>
    <w:p w14:paraId="6CFB55DC" w14:textId="011D28DF" w:rsidR="008802D5" w:rsidRPr="004528AA" w:rsidRDefault="008802D5" w:rsidP="008802D5">
      <w:pPr>
        <w:autoSpaceDE w:val="0"/>
        <w:autoSpaceDN w:val="0"/>
        <w:adjustRightInd w:val="0"/>
        <w:rPr>
          <w:rFonts w:eastAsia="ArialMT" w:cs="Arial"/>
        </w:rPr>
      </w:pPr>
    </w:p>
    <w:p w14:paraId="4EC1003A" w14:textId="77777777" w:rsidR="008934E5" w:rsidRDefault="008934E5" w:rsidP="008934E5">
      <w:pPr>
        <w:ind w:right="238"/>
      </w:pPr>
      <w:r w:rsidRPr="00B83EB6">
        <w:t xml:space="preserve">U dient de </w:t>
      </w:r>
      <w:r>
        <w:t>gemeente Den Helder</w:t>
      </w:r>
      <w:r w:rsidRPr="00B83EB6">
        <w:t xml:space="preserve"> voorafgaand aan de prijswijziging hiervan schriftelijk op de hoogte stellen vergezeld van bewijsstukken van de prijswijziging. </w:t>
      </w:r>
    </w:p>
    <w:p w14:paraId="2A5645FC" w14:textId="77777777" w:rsidR="008934E5" w:rsidRPr="004528AA" w:rsidRDefault="008934E5" w:rsidP="008802D5">
      <w:pPr>
        <w:autoSpaceDE w:val="0"/>
        <w:autoSpaceDN w:val="0"/>
        <w:adjustRightInd w:val="0"/>
        <w:rPr>
          <w:rFonts w:eastAsia="ArialMT" w:cs="Arial"/>
        </w:rPr>
      </w:pPr>
    </w:p>
    <w:p w14:paraId="52AC4BFF" w14:textId="77777777" w:rsidR="008802D5" w:rsidRPr="004528AA" w:rsidRDefault="008802D5" w:rsidP="008802D5">
      <w:pPr>
        <w:autoSpaceDE w:val="0"/>
        <w:autoSpaceDN w:val="0"/>
        <w:adjustRightInd w:val="0"/>
        <w:rPr>
          <w:rFonts w:eastAsia="ArialMT" w:cs="Arial"/>
        </w:rPr>
      </w:pPr>
      <w:r w:rsidRPr="004528AA">
        <w:rPr>
          <w:rFonts w:eastAsia="ArialMT" w:cs="Arial"/>
        </w:rPr>
        <w:t xml:space="preserve">Prijswijzigingen gaan pas in zodra de </w:t>
      </w:r>
      <w:r>
        <w:rPr>
          <w:rFonts w:eastAsia="ArialMT" w:cs="Arial"/>
        </w:rPr>
        <w:t>gemeente Den Helder</w:t>
      </w:r>
      <w:r w:rsidRPr="004528AA">
        <w:rPr>
          <w:rFonts w:eastAsia="ArialMT" w:cs="Arial"/>
        </w:rPr>
        <w:t xml:space="preserve"> hiervoor schriftelijk toestemming heeft</w:t>
      </w:r>
    </w:p>
    <w:p w14:paraId="2394EE3E" w14:textId="563E1C5F" w:rsidR="008802D5" w:rsidRPr="004528AA" w:rsidRDefault="008802D5" w:rsidP="008802D5">
      <w:pPr>
        <w:autoSpaceDE w:val="0"/>
        <w:autoSpaceDN w:val="0"/>
        <w:adjustRightInd w:val="0"/>
        <w:rPr>
          <w:rFonts w:eastAsia="ArialMT" w:cs="Arial"/>
        </w:rPr>
      </w:pPr>
      <w:r w:rsidRPr="004528AA">
        <w:rPr>
          <w:rFonts w:eastAsia="ArialMT" w:cs="Arial"/>
        </w:rPr>
        <w:t>gegeven. U dient hiervoor de gemeente Den Helder schriftelijk op de hoogte te stellen</w:t>
      </w:r>
      <w:r w:rsidR="00C55447">
        <w:rPr>
          <w:rFonts w:eastAsia="ArialMT" w:cs="Arial"/>
        </w:rPr>
        <w:t xml:space="preserve"> </w:t>
      </w:r>
      <w:r w:rsidR="00C55447" w:rsidRPr="00B83EB6">
        <w:t>ve</w:t>
      </w:r>
      <w:r w:rsidR="00C55447">
        <w:t>rgezeld van bewijsstukken van het CBS indexcijfer</w:t>
      </w:r>
      <w:r w:rsidRPr="004528AA">
        <w:rPr>
          <w:rFonts w:eastAsia="ArialMT" w:cs="Arial"/>
        </w:rPr>
        <w:t>. De toestemming zal niet worden geweigerd indien deze tot stand is gekomen</w:t>
      </w:r>
      <w:r w:rsidR="00C55447">
        <w:rPr>
          <w:rFonts w:eastAsia="ArialMT" w:cs="Arial"/>
        </w:rPr>
        <w:t xml:space="preserve"> </w:t>
      </w:r>
      <w:r w:rsidRPr="004528AA">
        <w:rPr>
          <w:rFonts w:eastAsia="ArialMT" w:cs="Arial"/>
        </w:rPr>
        <w:t>middels de overeengekomen methodiek en voldoet aan de voorwaarden..</w:t>
      </w:r>
    </w:p>
    <w:p w14:paraId="23847F3E" w14:textId="77777777" w:rsidR="008802D5" w:rsidRPr="004528AA" w:rsidRDefault="008802D5" w:rsidP="008802D5">
      <w:pPr>
        <w:autoSpaceDE w:val="0"/>
        <w:autoSpaceDN w:val="0"/>
        <w:adjustRightInd w:val="0"/>
        <w:rPr>
          <w:rFonts w:eastAsia="ArialMT" w:cs="Arial"/>
        </w:rPr>
      </w:pPr>
    </w:p>
    <w:p w14:paraId="2D122246" w14:textId="77777777" w:rsidR="008802D5" w:rsidRPr="004528AA" w:rsidRDefault="008802D5" w:rsidP="008802D5">
      <w:pPr>
        <w:autoSpaceDE w:val="0"/>
        <w:autoSpaceDN w:val="0"/>
        <w:adjustRightInd w:val="0"/>
        <w:rPr>
          <w:rFonts w:eastAsia="ArialMT" w:cs="Arial"/>
        </w:rPr>
      </w:pPr>
      <w:r w:rsidRPr="004528AA">
        <w:rPr>
          <w:rFonts w:eastAsia="ArialMT" w:cs="Arial"/>
        </w:rPr>
        <w:t>Indien het CBS bekendmaking van genoemd prijsindex staakt of de basis van de berekening</w:t>
      </w:r>
    </w:p>
    <w:p w14:paraId="2BB9AC7A" w14:textId="77777777" w:rsidR="008802D5" w:rsidRPr="004528AA" w:rsidRDefault="008802D5" w:rsidP="008802D5">
      <w:pPr>
        <w:autoSpaceDE w:val="0"/>
        <w:autoSpaceDN w:val="0"/>
        <w:adjustRightInd w:val="0"/>
        <w:rPr>
          <w:rFonts w:eastAsia="ArialMT" w:cs="Arial"/>
        </w:rPr>
      </w:pPr>
      <w:r w:rsidRPr="004528AA">
        <w:rPr>
          <w:rFonts w:eastAsia="ArialMT" w:cs="Arial"/>
        </w:rPr>
        <w:t>daarvan wijzigt, zal een zoveel mogelijk daaraan aangepast of vergelijkbaar indexcijfer worden</w:t>
      </w:r>
    </w:p>
    <w:p w14:paraId="0D1A7E05" w14:textId="77777777" w:rsidR="008802D5" w:rsidRPr="004528AA" w:rsidRDefault="008802D5" w:rsidP="008802D5">
      <w:pPr>
        <w:autoSpaceDE w:val="0"/>
        <w:autoSpaceDN w:val="0"/>
        <w:adjustRightInd w:val="0"/>
        <w:rPr>
          <w:rFonts w:eastAsia="ArialMT" w:cs="Arial"/>
        </w:rPr>
      </w:pPr>
      <w:r w:rsidRPr="004528AA">
        <w:rPr>
          <w:rFonts w:eastAsia="ArialMT" w:cs="Arial"/>
        </w:rPr>
        <w:t>gehanteerd. Bij verschil van mening hieromtrent kan door de meest gerede partij aan de</w:t>
      </w:r>
    </w:p>
    <w:p w14:paraId="4C61340C" w14:textId="77777777" w:rsidR="008802D5" w:rsidRPr="004528AA" w:rsidRDefault="008802D5" w:rsidP="008802D5">
      <w:pPr>
        <w:autoSpaceDE w:val="0"/>
        <w:autoSpaceDN w:val="0"/>
        <w:adjustRightInd w:val="0"/>
        <w:rPr>
          <w:rFonts w:eastAsia="ArialMT" w:cs="Arial"/>
        </w:rPr>
      </w:pPr>
      <w:r w:rsidRPr="004528AA">
        <w:rPr>
          <w:rFonts w:eastAsia="ArialMT" w:cs="Arial"/>
        </w:rPr>
        <w:t>directeur van het CBS een uitspraak worden gevraagd die voor partijen bindend is. De</w:t>
      </w:r>
    </w:p>
    <w:p w14:paraId="48168CF8" w14:textId="77777777" w:rsidR="008802D5" w:rsidRPr="00062EF2" w:rsidRDefault="008802D5" w:rsidP="008802D5">
      <w:pPr>
        <w:rPr>
          <w:rFonts w:cs="Arial"/>
        </w:rPr>
      </w:pPr>
      <w:r w:rsidRPr="004528AA">
        <w:rPr>
          <w:rFonts w:eastAsia="ArialMT" w:cs="Arial"/>
        </w:rPr>
        <w:t>eventueel hieraan verbonden kosten worden door partijen elk voor de helft gedragen.</w:t>
      </w:r>
    </w:p>
    <w:p w14:paraId="242AF36B" w14:textId="77777777" w:rsidR="008802D5" w:rsidRPr="00B83EB6" w:rsidRDefault="008802D5" w:rsidP="008802D5">
      <w:pPr>
        <w:keepLines/>
        <w:tabs>
          <w:tab w:val="left" w:pos="567"/>
          <w:tab w:val="left" w:pos="851"/>
        </w:tabs>
        <w:rPr>
          <w:rFonts w:cs="Arial"/>
        </w:rPr>
      </w:pPr>
      <w:r w:rsidRPr="00B83EB6">
        <w:rPr>
          <w:rFonts w:cs="Arial"/>
        </w:rPr>
        <w:t xml:space="preserve">Prijswijzigingen anders dan o.b.v. het </w:t>
      </w:r>
      <w:r>
        <w:rPr>
          <w:rFonts w:cs="Arial"/>
        </w:rPr>
        <w:t xml:space="preserve">hierboven genoemde </w:t>
      </w:r>
      <w:r w:rsidRPr="00B83EB6">
        <w:rPr>
          <w:rFonts w:cs="Arial"/>
        </w:rPr>
        <w:t>CBS-indexcijfer</w:t>
      </w:r>
      <w:r>
        <w:rPr>
          <w:rFonts w:cs="Arial"/>
        </w:rPr>
        <w:t>,</w:t>
      </w:r>
      <w:r w:rsidRPr="00B83EB6">
        <w:rPr>
          <w:rFonts w:cs="Arial"/>
        </w:rPr>
        <w:t xml:space="preserve"> zijn niet mogelijk. </w:t>
      </w:r>
    </w:p>
    <w:p w14:paraId="1EC903E0" w14:textId="77777777" w:rsidR="008802D5" w:rsidRDefault="008802D5" w:rsidP="008802D5"/>
    <w:p w14:paraId="20A65E1A" w14:textId="77777777" w:rsidR="008802D5" w:rsidRDefault="008802D5" w:rsidP="008802D5"/>
    <w:p w14:paraId="2974C7FD" w14:textId="77777777" w:rsidR="008802D5" w:rsidRDefault="008802D5" w:rsidP="008802D5">
      <w:pPr>
        <w:rPr>
          <w:b/>
        </w:rPr>
      </w:pPr>
      <w:r>
        <w:rPr>
          <w:b/>
        </w:rPr>
        <w:t>Beoordeling</w:t>
      </w:r>
    </w:p>
    <w:p w14:paraId="002905C3" w14:textId="77777777" w:rsidR="008802D5" w:rsidRDefault="008802D5" w:rsidP="008802D5">
      <w:pPr>
        <w:rPr>
          <w:b/>
        </w:rPr>
      </w:pPr>
    </w:p>
    <w:p w14:paraId="40CEBCF1" w14:textId="00BD77AE" w:rsidR="008802D5" w:rsidRDefault="008802D5" w:rsidP="008802D5">
      <w:pPr>
        <w:rPr>
          <w:b/>
        </w:rPr>
      </w:pPr>
      <w:r>
        <w:rPr>
          <w:b/>
        </w:rPr>
        <w:t>Voor het gunningsc</w:t>
      </w:r>
      <w:r w:rsidR="0042185D">
        <w:rPr>
          <w:b/>
        </w:rPr>
        <w:t xml:space="preserve">riterium Prijs kunt u maximaal </w:t>
      </w:r>
      <w:r w:rsidR="0042185D" w:rsidRPr="0042185D">
        <w:rPr>
          <w:b/>
          <w:color w:val="FF0000"/>
        </w:rPr>
        <w:t>4</w:t>
      </w:r>
      <w:r>
        <w:rPr>
          <w:b/>
        </w:rPr>
        <w:t xml:space="preserve">00 punten behalen. </w:t>
      </w:r>
    </w:p>
    <w:p w14:paraId="56333EBF" w14:textId="77777777" w:rsidR="008802D5" w:rsidRPr="0005516D" w:rsidRDefault="008802D5" w:rsidP="008802D5">
      <w:pPr>
        <w:rPr>
          <w:b/>
        </w:rPr>
      </w:pPr>
    </w:p>
    <w:p w14:paraId="06FAFB69" w14:textId="77777777" w:rsidR="008802D5" w:rsidRDefault="008802D5" w:rsidP="008802D5">
      <w:pPr>
        <w:keepLines/>
        <w:tabs>
          <w:tab w:val="left" w:pos="567"/>
          <w:tab w:val="left" w:pos="851"/>
        </w:tabs>
        <w:rPr>
          <w:rFonts w:cs="Arial"/>
        </w:rPr>
      </w:pPr>
      <w:r>
        <w:rPr>
          <w:rFonts w:cs="Arial"/>
          <w:color w:val="000000" w:themeColor="text1"/>
        </w:rPr>
        <w:t xml:space="preserve">De beoordeling vindt plaats op basis van de totale inschrijvingsprijs </w:t>
      </w:r>
      <w:r>
        <w:rPr>
          <w:rFonts w:cs="Arial"/>
        </w:rPr>
        <w:t>volgens de volgende formule:</w:t>
      </w:r>
    </w:p>
    <w:p w14:paraId="658B8C56" w14:textId="59B9F008" w:rsidR="008802D5" w:rsidRPr="006832F5" w:rsidRDefault="008802D5" w:rsidP="008802D5">
      <w:pPr>
        <w:rPr>
          <w:rFonts w:cs="Arial"/>
        </w:rPr>
      </w:pPr>
      <w:r w:rsidRPr="0076120D">
        <w:rPr>
          <w:rFonts w:cs="Arial"/>
        </w:rPr>
        <w:t xml:space="preserve">Laagste </w:t>
      </w:r>
      <w:r w:rsidRPr="006832F5">
        <w:rPr>
          <w:rFonts w:cs="Arial"/>
        </w:rPr>
        <w:t>totaalprijs</w:t>
      </w:r>
      <w:r w:rsidR="00C55447">
        <w:rPr>
          <w:rFonts w:cs="Arial"/>
        </w:rPr>
        <w:t xml:space="preserve"> / Te beoordelen totaalprijs x 4</w:t>
      </w:r>
      <w:r w:rsidRPr="006832F5">
        <w:rPr>
          <w:rFonts w:cs="Arial"/>
        </w:rPr>
        <w:t xml:space="preserve">00 punten = de score. </w:t>
      </w:r>
    </w:p>
    <w:p w14:paraId="3593AAFD" w14:textId="77777777" w:rsidR="008802D5" w:rsidRPr="006832F5" w:rsidRDefault="008802D5" w:rsidP="008802D5">
      <w:pPr>
        <w:rPr>
          <w:rFonts w:cs="Arial"/>
        </w:rPr>
      </w:pPr>
    </w:p>
    <w:p w14:paraId="7D138D63" w14:textId="77777777" w:rsidR="008802D5" w:rsidRPr="006832F5" w:rsidRDefault="008802D5" w:rsidP="008802D5">
      <w:pPr>
        <w:rPr>
          <w:rFonts w:cs="Arial"/>
        </w:rPr>
      </w:pPr>
      <w:r w:rsidRPr="006832F5">
        <w:rPr>
          <w:rFonts w:cs="Arial"/>
        </w:rPr>
        <w:t xml:space="preserve">Bijvoorbeeld. De inschrijver met de laagste prijs offreert een totaalprijs van € 200.000,- en krijgt </w:t>
      </w:r>
    </w:p>
    <w:p w14:paraId="72241B3A" w14:textId="50658D6A" w:rsidR="008802D5" w:rsidRPr="006832F5" w:rsidRDefault="00C55447" w:rsidP="008802D5">
      <w:pPr>
        <w:rPr>
          <w:rFonts w:cs="Arial"/>
        </w:rPr>
      </w:pPr>
      <w:r>
        <w:rPr>
          <w:rFonts w:cs="Arial"/>
        </w:rPr>
        <w:t>4</w:t>
      </w:r>
      <w:r w:rsidR="008802D5" w:rsidRPr="006832F5">
        <w:rPr>
          <w:rFonts w:cs="Arial"/>
        </w:rPr>
        <w:t xml:space="preserve">00 punten. De op één na laagste inschrijver offreert een totaalprijs van € 220.000,- . </w:t>
      </w:r>
    </w:p>
    <w:p w14:paraId="6E358178" w14:textId="09B79557" w:rsidR="008802D5" w:rsidRPr="00761779" w:rsidRDefault="008802D5" w:rsidP="008802D5">
      <w:pPr>
        <w:rPr>
          <w:rFonts w:cs="Arial"/>
        </w:rPr>
      </w:pPr>
      <w:r w:rsidRPr="006832F5">
        <w:rPr>
          <w:rFonts w:cs="Arial"/>
        </w:rPr>
        <w:t>Dan is de ge</w:t>
      </w:r>
      <w:r w:rsidR="00C55447">
        <w:rPr>
          <w:rFonts w:cs="Arial"/>
        </w:rPr>
        <w:t>wogen score: 200.000/220.000 X 4</w:t>
      </w:r>
      <w:r w:rsidRPr="006832F5">
        <w:rPr>
          <w:rFonts w:cs="Arial"/>
        </w:rPr>
        <w:t xml:space="preserve">00 = </w:t>
      </w:r>
      <w:r w:rsidR="00F66A29">
        <w:rPr>
          <w:rFonts w:cs="Arial"/>
        </w:rPr>
        <w:t>363,64</w:t>
      </w:r>
      <w:r w:rsidRPr="006832F5">
        <w:rPr>
          <w:rFonts w:cs="Arial"/>
        </w:rPr>
        <w:t xml:space="preserve"> punten. Zo zal de score voor elke inschrijver berekend worden. Er zal worden afgerond op 2 cijfers achter de komma.</w:t>
      </w:r>
      <w:r>
        <w:rPr>
          <w:rFonts w:cs="Arial"/>
        </w:rPr>
        <w:t xml:space="preserve"> </w:t>
      </w:r>
    </w:p>
    <w:p w14:paraId="15B4CD1C" w14:textId="3AB4DDAD" w:rsidR="008802D5" w:rsidRPr="0005516D" w:rsidRDefault="008802D5" w:rsidP="008802D5">
      <w:pPr>
        <w:pStyle w:val="Kop2"/>
        <w:rPr>
          <w:rFonts w:ascii="Arial" w:hAnsi="Arial" w:cs="Arial"/>
        </w:rPr>
      </w:pPr>
      <w:r>
        <w:rPr>
          <w:b/>
        </w:rPr>
        <w:br w:type="page"/>
      </w:r>
      <w:bookmarkStart w:id="139" w:name="_Toc1986578"/>
      <w:bookmarkStart w:id="140" w:name="_Toc17289515"/>
      <w:bookmarkStart w:id="141" w:name="_Toc88491285"/>
      <w:bookmarkStart w:id="142" w:name="_Toc100758427"/>
      <w:bookmarkStart w:id="143" w:name="_Toc107481950"/>
      <w:bookmarkEnd w:id="132"/>
      <w:r w:rsidR="00E740F3">
        <w:rPr>
          <w:rFonts w:ascii="Arial" w:hAnsi="Arial" w:cs="Arial"/>
        </w:rPr>
        <w:lastRenderedPageBreak/>
        <w:t>5</w:t>
      </w:r>
      <w:r w:rsidRPr="0005516D">
        <w:rPr>
          <w:rFonts w:ascii="Arial" w:hAnsi="Arial" w:cs="Arial"/>
        </w:rPr>
        <w:t>.3</w:t>
      </w:r>
      <w:r w:rsidRPr="0005516D">
        <w:rPr>
          <w:rFonts w:ascii="Arial" w:hAnsi="Arial" w:cs="Arial"/>
        </w:rPr>
        <w:tab/>
        <w:t>Gunningscriterium Kwaliteit</w:t>
      </w:r>
      <w:bookmarkEnd w:id="139"/>
      <w:bookmarkEnd w:id="140"/>
      <w:bookmarkEnd w:id="141"/>
      <w:bookmarkEnd w:id="142"/>
      <w:bookmarkEnd w:id="143"/>
    </w:p>
    <w:p w14:paraId="542D7008" w14:textId="77777777" w:rsidR="008802D5" w:rsidRDefault="008802D5" w:rsidP="008802D5">
      <w:pPr>
        <w:pStyle w:val="Kop2"/>
        <w:rPr>
          <w:rFonts w:ascii="Arial" w:hAnsi="Arial" w:cs="Arial"/>
          <w:i/>
          <w:sz w:val="20"/>
        </w:rPr>
      </w:pPr>
    </w:p>
    <w:p w14:paraId="6E2FB9F8" w14:textId="77777777" w:rsidR="008802D5" w:rsidRPr="00BA0EC7" w:rsidRDefault="008802D5" w:rsidP="008802D5">
      <w:pPr>
        <w:rPr>
          <w:rFonts w:cs="Arial"/>
        </w:rPr>
      </w:pPr>
    </w:p>
    <w:p w14:paraId="37FE61D8" w14:textId="5B20517B" w:rsidR="008802D5" w:rsidRPr="004953A7" w:rsidRDefault="00E740F3" w:rsidP="008802D5">
      <w:pPr>
        <w:pStyle w:val="Kop3"/>
        <w:rPr>
          <w:rFonts w:ascii="Arial" w:hAnsi="Arial" w:cs="Arial"/>
        </w:rPr>
      </w:pPr>
      <w:bookmarkStart w:id="144" w:name="_Toc1986579"/>
      <w:bookmarkStart w:id="145" w:name="_Toc17289517"/>
      <w:bookmarkStart w:id="146" w:name="_Toc88491286"/>
      <w:bookmarkStart w:id="147" w:name="_Toc100758428"/>
      <w:bookmarkStart w:id="148" w:name="_Toc107481951"/>
      <w:r>
        <w:rPr>
          <w:rFonts w:ascii="Arial" w:hAnsi="Arial" w:cs="Arial"/>
        </w:rPr>
        <w:t>5</w:t>
      </w:r>
      <w:r w:rsidR="008802D5" w:rsidRPr="004953A7">
        <w:rPr>
          <w:rFonts w:ascii="Arial" w:hAnsi="Arial" w:cs="Arial"/>
        </w:rPr>
        <w:t>.3.</w:t>
      </w:r>
      <w:r w:rsidR="008802D5">
        <w:rPr>
          <w:rFonts w:ascii="Arial" w:hAnsi="Arial" w:cs="Arial"/>
        </w:rPr>
        <w:t>1</w:t>
      </w:r>
      <w:r w:rsidR="008802D5" w:rsidRPr="004953A7">
        <w:rPr>
          <w:rFonts w:ascii="Arial" w:hAnsi="Arial" w:cs="Arial"/>
        </w:rPr>
        <w:tab/>
      </w:r>
      <w:bookmarkEnd w:id="144"/>
      <w:bookmarkEnd w:id="145"/>
      <w:bookmarkEnd w:id="146"/>
      <w:bookmarkEnd w:id="147"/>
      <w:r>
        <w:rPr>
          <w:rFonts w:ascii="Arial" w:hAnsi="Arial" w:cs="Arial"/>
        </w:rPr>
        <w:t>Borging en controles</w:t>
      </w:r>
      <w:bookmarkEnd w:id="148"/>
    </w:p>
    <w:p w14:paraId="34FC73F6" w14:textId="77777777" w:rsidR="008802D5" w:rsidRDefault="008802D5" w:rsidP="008802D5">
      <w:pPr>
        <w:rPr>
          <w:rStyle w:val="RapportKop2Char"/>
          <w:rFonts w:eastAsiaTheme="minorHAnsi"/>
        </w:rPr>
      </w:pPr>
    </w:p>
    <w:p w14:paraId="53F96BB3" w14:textId="14D62524" w:rsidR="008802D5" w:rsidRPr="00350AE8" w:rsidRDefault="008802D5" w:rsidP="008802D5">
      <w:pPr>
        <w:rPr>
          <w:rFonts w:cs="Arial"/>
          <w:lang w:val="nl"/>
        </w:rPr>
      </w:pPr>
      <w:r w:rsidRPr="00350AE8">
        <w:rPr>
          <w:rFonts w:cs="Arial"/>
          <w:lang w:val="nl"/>
        </w:rPr>
        <w:t xml:space="preserve">Voor het gunningscriterium </w:t>
      </w:r>
      <w:r w:rsidR="00E740F3">
        <w:rPr>
          <w:rFonts w:cs="Arial"/>
          <w:lang w:val="nl"/>
        </w:rPr>
        <w:t>borging en controles</w:t>
      </w:r>
      <w:r w:rsidRPr="00350AE8">
        <w:rPr>
          <w:rFonts w:cs="Arial"/>
          <w:lang w:val="nl"/>
        </w:rPr>
        <w:t xml:space="preserve"> kunt u maximaal </w:t>
      </w:r>
      <w:r w:rsidR="004A03BD">
        <w:rPr>
          <w:rFonts w:cs="Arial"/>
          <w:b/>
          <w:lang w:val="nl"/>
        </w:rPr>
        <w:t>15</w:t>
      </w:r>
      <w:r w:rsidR="00E740F3">
        <w:rPr>
          <w:rFonts w:cs="Arial"/>
          <w:b/>
          <w:lang w:val="nl"/>
        </w:rPr>
        <w:t>0</w:t>
      </w:r>
      <w:r w:rsidRPr="00350AE8">
        <w:rPr>
          <w:rFonts w:cs="Arial"/>
          <w:b/>
          <w:lang w:val="nl"/>
        </w:rPr>
        <w:t xml:space="preserve"> </w:t>
      </w:r>
      <w:r w:rsidRPr="00350AE8">
        <w:rPr>
          <w:rFonts w:cs="Arial"/>
          <w:lang w:val="nl"/>
        </w:rPr>
        <w:t>punten krijgen.</w:t>
      </w:r>
    </w:p>
    <w:p w14:paraId="22A588DF" w14:textId="77777777" w:rsidR="008802D5" w:rsidRPr="00350AE8" w:rsidRDefault="008802D5" w:rsidP="008802D5">
      <w:pPr>
        <w:rPr>
          <w:rFonts w:cs="Arial"/>
          <w:lang w:val="nl"/>
        </w:rPr>
      </w:pPr>
    </w:p>
    <w:p w14:paraId="706CE7F0" w14:textId="4093A990" w:rsidR="00E740F3" w:rsidRPr="00A320B7" w:rsidRDefault="00E740F3" w:rsidP="00E740F3">
      <w:pPr>
        <w:rPr>
          <w:rFonts w:eastAsia="Arial,Arial,Arial Unicode MS" w:cs="Arial,Arial,Arial Unicode MS"/>
          <w:szCs w:val="18"/>
        </w:rPr>
      </w:pPr>
      <w:r>
        <w:rPr>
          <w:rFonts w:eastAsia="Arial" w:cs="Arial"/>
          <w:szCs w:val="18"/>
        </w:rPr>
        <w:t>De d</w:t>
      </w:r>
      <w:r w:rsidRPr="00A320B7">
        <w:rPr>
          <w:rFonts w:eastAsia="Arial" w:cs="Arial"/>
          <w:szCs w:val="18"/>
        </w:rPr>
        <w:t xml:space="preserve">oelstelling van de </w:t>
      </w:r>
      <w:r>
        <w:rPr>
          <w:rFonts w:eastAsia="Arial" w:cs="Arial"/>
          <w:szCs w:val="18"/>
        </w:rPr>
        <w:t xml:space="preserve">gemeente Den Helder </w:t>
      </w:r>
      <w:r w:rsidRPr="00A320B7">
        <w:rPr>
          <w:rFonts w:eastAsia="Arial" w:cs="Arial"/>
          <w:szCs w:val="18"/>
        </w:rPr>
        <w:t xml:space="preserve">is dat zij ontzorgd wordt in het gehele proces </w:t>
      </w:r>
      <w:r>
        <w:rPr>
          <w:rFonts w:eastAsia="Arial" w:cs="Arial"/>
          <w:szCs w:val="18"/>
        </w:rPr>
        <w:t xml:space="preserve">voorbereiding </w:t>
      </w:r>
      <w:r w:rsidRPr="00A320B7">
        <w:rPr>
          <w:rFonts w:eastAsia="Arial" w:cs="Arial"/>
          <w:szCs w:val="18"/>
        </w:rPr>
        <w:t xml:space="preserve">tot en met oplevering van de werkzaamheden. </w:t>
      </w:r>
    </w:p>
    <w:p w14:paraId="04BBDED4" w14:textId="77777777" w:rsidR="008802D5" w:rsidRPr="00350AE8" w:rsidRDefault="008802D5" w:rsidP="008802D5">
      <w:pPr>
        <w:pStyle w:val="Default"/>
        <w:rPr>
          <w:rFonts w:ascii="Arial" w:hAnsi="Arial" w:cs="Arial"/>
        </w:rPr>
      </w:pPr>
    </w:p>
    <w:p w14:paraId="36602A2E" w14:textId="43807129" w:rsidR="008802D5" w:rsidRDefault="008802D5" w:rsidP="008802D5">
      <w:pPr>
        <w:rPr>
          <w:rFonts w:cs="Arial"/>
          <w:lang w:val="nl"/>
        </w:rPr>
      </w:pPr>
      <w:r w:rsidRPr="00350AE8">
        <w:rPr>
          <w:rFonts w:cs="Arial"/>
          <w:lang w:val="nl"/>
        </w:rPr>
        <w:t>Geef in uw inschrijving het volgende aan:</w:t>
      </w:r>
    </w:p>
    <w:p w14:paraId="318203F1" w14:textId="0ABF87E6" w:rsidR="004A03BD" w:rsidRDefault="004A03BD" w:rsidP="008802D5">
      <w:pPr>
        <w:rPr>
          <w:rFonts w:cs="Arial"/>
          <w:lang w:val="nl"/>
        </w:rPr>
      </w:pPr>
    </w:p>
    <w:p w14:paraId="7CD5081C" w14:textId="4313C80C" w:rsidR="005E56AC" w:rsidRDefault="004A03BD" w:rsidP="00E740F3">
      <w:pPr>
        <w:pStyle w:val="Lijstalinea"/>
        <w:numPr>
          <w:ilvl w:val="0"/>
          <w:numId w:val="33"/>
        </w:numPr>
        <w:rPr>
          <w:rFonts w:cs="Arial"/>
          <w:lang w:val="nl"/>
        </w:rPr>
      </w:pPr>
      <w:r w:rsidRPr="004A03BD">
        <w:rPr>
          <w:rFonts w:cs="Arial"/>
          <w:lang w:val="nl"/>
        </w:rPr>
        <w:t>Op welke wijze geeft u invulling aan de uitvoering van de overeenkomst?</w:t>
      </w:r>
    </w:p>
    <w:p w14:paraId="68EE4A9A" w14:textId="77777777" w:rsidR="004A03BD" w:rsidRPr="004A03BD" w:rsidRDefault="004A03BD" w:rsidP="004A03BD">
      <w:pPr>
        <w:pStyle w:val="Lijstalinea"/>
        <w:rPr>
          <w:rFonts w:cs="Arial"/>
          <w:lang w:val="nl"/>
        </w:rPr>
      </w:pPr>
    </w:p>
    <w:p w14:paraId="4C0CF143" w14:textId="4FAD901F" w:rsidR="00E740F3" w:rsidRPr="004A03BD" w:rsidRDefault="00E740F3" w:rsidP="004A03BD">
      <w:pPr>
        <w:pStyle w:val="Lijstalinea"/>
        <w:numPr>
          <w:ilvl w:val="0"/>
          <w:numId w:val="33"/>
        </w:numPr>
        <w:rPr>
          <w:rFonts w:eastAsia="Arial" w:cs="Arial"/>
          <w:szCs w:val="18"/>
        </w:rPr>
      </w:pPr>
      <w:r w:rsidRPr="004A03BD">
        <w:rPr>
          <w:rFonts w:eastAsia="Arial" w:cs="Arial"/>
          <w:szCs w:val="18"/>
        </w:rPr>
        <w:t>W</w:t>
      </w:r>
      <w:r w:rsidR="004A03BD" w:rsidRPr="004A03BD">
        <w:rPr>
          <w:rFonts w:eastAsia="Arial" w:cs="Arial"/>
          <w:szCs w:val="18"/>
        </w:rPr>
        <w:t xml:space="preserve">elke maatregelen </w:t>
      </w:r>
      <w:r w:rsidRPr="004A03BD">
        <w:rPr>
          <w:rFonts w:eastAsia="Arial" w:cs="Arial"/>
          <w:szCs w:val="18"/>
        </w:rPr>
        <w:t>heeft u genomen om de uitvoering van de werkzaamheden</w:t>
      </w:r>
      <w:r w:rsidR="004A03BD" w:rsidRPr="004A03BD">
        <w:rPr>
          <w:rFonts w:eastAsia="Arial" w:cs="Arial"/>
          <w:szCs w:val="18"/>
        </w:rPr>
        <w:t xml:space="preserve"> </w:t>
      </w:r>
      <w:r w:rsidRPr="004A03BD">
        <w:rPr>
          <w:rFonts w:eastAsia="Arial" w:cs="Arial"/>
          <w:szCs w:val="18"/>
        </w:rPr>
        <w:t xml:space="preserve">in kwalitatieve zin te borgen. </w:t>
      </w:r>
    </w:p>
    <w:p w14:paraId="507ED937" w14:textId="7327B1F0" w:rsidR="004A03BD" w:rsidRDefault="004A03BD" w:rsidP="00E740F3">
      <w:pPr>
        <w:rPr>
          <w:rFonts w:eastAsia="Arial" w:cs="Arial"/>
          <w:szCs w:val="18"/>
        </w:rPr>
      </w:pPr>
    </w:p>
    <w:p w14:paraId="54E233E8" w14:textId="3FAA22A8" w:rsidR="004A03BD" w:rsidRPr="004A03BD" w:rsidRDefault="004A03BD" w:rsidP="004A03BD">
      <w:pPr>
        <w:pStyle w:val="Lijstalinea"/>
        <w:numPr>
          <w:ilvl w:val="0"/>
          <w:numId w:val="33"/>
        </w:numPr>
        <w:rPr>
          <w:rFonts w:eastAsia="Arial,Arial,Arial Unicode MS" w:cs="Arial,Arial,Arial Unicode MS"/>
          <w:szCs w:val="18"/>
        </w:rPr>
      </w:pPr>
      <w:r w:rsidRPr="004A03BD">
        <w:rPr>
          <w:rFonts w:eastAsia="Arial" w:cs="Arial"/>
          <w:szCs w:val="18"/>
        </w:rPr>
        <w:t>Hoe verzorgt u de nazorg gedurende en na afloop van de overeenkomst?</w:t>
      </w:r>
    </w:p>
    <w:p w14:paraId="2790724E" w14:textId="77777777" w:rsidR="00E740F3" w:rsidRPr="00A320B7" w:rsidRDefault="00E740F3" w:rsidP="00E740F3">
      <w:pPr>
        <w:rPr>
          <w:rFonts w:eastAsia="Arial,Arial,Arial Unicode MS" w:cs="Arial,Arial,Arial Unicode MS"/>
          <w:szCs w:val="18"/>
        </w:rPr>
      </w:pPr>
    </w:p>
    <w:p w14:paraId="6B7DE171" w14:textId="57C21171" w:rsidR="00E740F3" w:rsidRPr="004A03BD" w:rsidRDefault="004A03BD" w:rsidP="004A03BD">
      <w:pPr>
        <w:pStyle w:val="Lijstalinea"/>
        <w:numPr>
          <w:ilvl w:val="0"/>
          <w:numId w:val="33"/>
        </w:numPr>
        <w:rPr>
          <w:rFonts w:eastAsia="Arial,Arial Unicode MS" w:cs="Arial"/>
          <w:szCs w:val="18"/>
        </w:rPr>
      </w:pPr>
      <w:r w:rsidRPr="004A03BD">
        <w:rPr>
          <w:rFonts w:eastAsia="Arial" w:cs="Arial"/>
          <w:szCs w:val="18"/>
        </w:rPr>
        <w:t>Welke kansen ziet u</w:t>
      </w:r>
      <w:r w:rsidR="00E740F3" w:rsidRPr="004A03BD">
        <w:rPr>
          <w:rFonts w:eastAsia="Arial" w:cs="Arial"/>
          <w:szCs w:val="18"/>
        </w:rPr>
        <w:t xml:space="preserve"> om meerwaarde te leveren voor de gemeente Den Helder?</w:t>
      </w:r>
    </w:p>
    <w:p w14:paraId="573E945A" w14:textId="77777777" w:rsidR="00E740F3" w:rsidRPr="00A320B7" w:rsidRDefault="00E740F3" w:rsidP="00E740F3">
      <w:pPr>
        <w:rPr>
          <w:rFonts w:eastAsia="Arial,Arial Unicode MS" w:cs="Arial"/>
          <w:szCs w:val="18"/>
        </w:rPr>
      </w:pPr>
    </w:p>
    <w:p w14:paraId="6A74702F" w14:textId="7F860FE1" w:rsidR="00E740F3" w:rsidRPr="004A03BD" w:rsidRDefault="004A03BD" w:rsidP="004A03BD">
      <w:pPr>
        <w:pStyle w:val="Lijstalinea"/>
        <w:numPr>
          <w:ilvl w:val="0"/>
          <w:numId w:val="33"/>
        </w:numPr>
        <w:spacing w:line="300" w:lineRule="exact"/>
        <w:rPr>
          <w:rFonts w:eastAsia="Arial,Arial,Arial Unicode MS" w:cs="Arial,Arial,Arial Unicode MS"/>
          <w:szCs w:val="18"/>
        </w:rPr>
      </w:pPr>
      <w:r w:rsidRPr="004A03BD">
        <w:rPr>
          <w:rFonts w:eastAsia="Arial,Arial,Arial Unicode MS" w:cs="Arial,Arial,Arial Unicode MS"/>
          <w:szCs w:val="18"/>
        </w:rPr>
        <w:t>Op welke wijze wordt</w:t>
      </w:r>
      <w:r w:rsidR="00E740F3" w:rsidRPr="004A03BD">
        <w:rPr>
          <w:rFonts w:eastAsia="Arial,Arial,Arial Unicode MS" w:cs="Arial,Arial,Arial Unicode MS"/>
          <w:szCs w:val="18"/>
        </w:rPr>
        <w:t xml:space="preserve"> overlast tijdens de uitvoering</w:t>
      </w:r>
      <w:r w:rsidRPr="004A03BD">
        <w:rPr>
          <w:rFonts w:eastAsia="Arial,Arial,Arial Unicode MS" w:cs="Arial,Arial,Arial Unicode MS"/>
          <w:szCs w:val="18"/>
        </w:rPr>
        <w:t xml:space="preserve"> beperkt</w:t>
      </w:r>
      <w:r w:rsidR="00E740F3" w:rsidRPr="004A03BD">
        <w:rPr>
          <w:rFonts w:eastAsia="Arial,Arial,Arial Unicode MS" w:cs="Arial,Arial,Arial Unicode MS"/>
          <w:szCs w:val="18"/>
        </w:rPr>
        <w:t xml:space="preserve"> en hoe wordt dit reeds</w:t>
      </w:r>
      <w:r w:rsidRPr="004A03BD">
        <w:rPr>
          <w:rFonts w:eastAsia="Arial,Arial,Arial Unicode MS" w:cs="Arial,Arial,Arial Unicode MS"/>
          <w:szCs w:val="18"/>
        </w:rPr>
        <w:t xml:space="preserve"> in de voorbereiding meegenomen?</w:t>
      </w:r>
    </w:p>
    <w:p w14:paraId="06A4A9E6" w14:textId="77777777" w:rsidR="00E740F3" w:rsidRPr="00A320B7" w:rsidRDefault="00E740F3" w:rsidP="00E740F3">
      <w:pPr>
        <w:rPr>
          <w:rFonts w:cs="Arial"/>
          <w:color w:val="000000"/>
          <w:szCs w:val="18"/>
        </w:rPr>
      </w:pPr>
    </w:p>
    <w:p w14:paraId="7616A336" w14:textId="695419AE" w:rsidR="00E740F3" w:rsidRPr="004A03BD" w:rsidRDefault="00E740F3" w:rsidP="004A03BD">
      <w:pPr>
        <w:pStyle w:val="Lijstalinea"/>
        <w:numPr>
          <w:ilvl w:val="0"/>
          <w:numId w:val="33"/>
        </w:numPr>
        <w:rPr>
          <w:rFonts w:eastAsia="Arial,Arial,Arial Unicode MS" w:cs="Arial,Arial,Arial Unicode MS"/>
          <w:szCs w:val="18"/>
        </w:rPr>
      </w:pPr>
      <w:r w:rsidRPr="004A03BD">
        <w:rPr>
          <w:rFonts w:eastAsia="Arial" w:cs="Arial"/>
          <w:szCs w:val="18"/>
        </w:rPr>
        <w:t>Op welke wijze denkt u zich op dit subgunningscriterium te kunnen onderscheiden?</w:t>
      </w:r>
    </w:p>
    <w:p w14:paraId="5D803378" w14:textId="77777777" w:rsidR="00E740F3" w:rsidRPr="00A320B7" w:rsidRDefault="00E740F3" w:rsidP="00E740F3">
      <w:pPr>
        <w:rPr>
          <w:rFonts w:cs="Arial"/>
          <w:color w:val="000000"/>
          <w:szCs w:val="18"/>
        </w:rPr>
      </w:pPr>
    </w:p>
    <w:p w14:paraId="1A436F51" w14:textId="77777777" w:rsidR="00E740F3" w:rsidRPr="00A320B7" w:rsidRDefault="00E740F3" w:rsidP="00E740F3">
      <w:pPr>
        <w:rPr>
          <w:rFonts w:cs="Arial"/>
          <w:color w:val="000000"/>
          <w:szCs w:val="18"/>
        </w:rPr>
      </w:pPr>
    </w:p>
    <w:p w14:paraId="54177AA5" w14:textId="6B9B1682" w:rsidR="008802D5" w:rsidRDefault="008802D5" w:rsidP="008802D5">
      <w:pPr>
        <w:ind w:left="720"/>
        <w:rPr>
          <w:rFonts w:cs="Arial"/>
        </w:rPr>
      </w:pPr>
    </w:p>
    <w:p w14:paraId="09CA9D81" w14:textId="77777777" w:rsidR="004A03BD" w:rsidRDefault="004A03BD" w:rsidP="00E740F3">
      <w:pPr>
        <w:pStyle w:val="Kop3"/>
        <w:rPr>
          <w:rFonts w:ascii="Arial" w:hAnsi="Arial" w:cs="Arial"/>
        </w:rPr>
      </w:pPr>
    </w:p>
    <w:p w14:paraId="6F8B45E2" w14:textId="19D13428" w:rsidR="00E740F3" w:rsidRPr="004953A7" w:rsidRDefault="00E740F3" w:rsidP="00E740F3">
      <w:pPr>
        <w:pStyle w:val="Kop3"/>
        <w:rPr>
          <w:rFonts w:ascii="Arial" w:hAnsi="Arial" w:cs="Arial"/>
        </w:rPr>
      </w:pPr>
      <w:bookmarkStart w:id="149" w:name="_Toc107481952"/>
      <w:r>
        <w:rPr>
          <w:rFonts w:ascii="Arial" w:hAnsi="Arial" w:cs="Arial"/>
        </w:rPr>
        <w:t>5</w:t>
      </w:r>
      <w:r w:rsidRPr="004953A7">
        <w:rPr>
          <w:rFonts w:ascii="Arial" w:hAnsi="Arial" w:cs="Arial"/>
        </w:rPr>
        <w:t>.3.</w:t>
      </w:r>
      <w:r w:rsidR="004A03BD">
        <w:rPr>
          <w:rFonts w:ascii="Arial" w:hAnsi="Arial" w:cs="Arial"/>
        </w:rPr>
        <w:t>2</w:t>
      </w:r>
      <w:r w:rsidRPr="004953A7">
        <w:rPr>
          <w:rFonts w:ascii="Arial" w:hAnsi="Arial" w:cs="Arial"/>
        </w:rPr>
        <w:tab/>
      </w:r>
      <w:r w:rsidR="00B83EBF">
        <w:rPr>
          <w:rFonts w:ascii="Arial" w:hAnsi="Arial" w:cs="Arial"/>
        </w:rPr>
        <w:t>Plantgarantie en nazorg</w:t>
      </w:r>
      <w:bookmarkEnd w:id="149"/>
    </w:p>
    <w:p w14:paraId="4D04D959" w14:textId="77777777" w:rsidR="00E740F3" w:rsidRDefault="00E740F3" w:rsidP="00E740F3">
      <w:pPr>
        <w:rPr>
          <w:rStyle w:val="RapportKop2Char"/>
          <w:rFonts w:eastAsiaTheme="minorHAnsi"/>
        </w:rPr>
      </w:pPr>
    </w:p>
    <w:p w14:paraId="4E131B0D" w14:textId="7E1A06A3" w:rsidR="00E740F3" w:rsidRPr="00350AE8" w:rsidRDefault="00E740F3" w:rsidP="00E740F3">
      <w:pPr>
        <w:rPr>
          <w:rFonts w:cs="Arial"/>
          <w:lang w:val="nl"/>
        </w:rPr>
      </w:pPr>
      <w:r w:rsidRPr="00350AE8">
        <w:rPr>
          <w:rFonts w:cs="Arial"/>
          <w:lang w:val="nl"/>
        </w:rPr>
        <w:t xml:space="preserve">Voor het gunningscriterium </w:t>
      </w:r>
      <w:r w:rsidR="00B83EBF">
        <w:rPr>
          <w:rFonts w:cs="Arial"/>
          <w:lang w:val="nl"/>
        </w:rPr>
        <w:t>Plantgarantie en nazorg</w:t>
      </w:r>
      <w:r w:rsidRPr="00350AE8">
        <w:rPr>
          <w:rFonts w:cs="Arial"/>
          <w:lang w:val="nl"/>
        </w:rPr>
        <w:t xml:space="preserve"> kunt u maximaal </w:t>
      </w:r>
      <w:r w:rsidR="004A03BD">
        <w:rPr>
          <w:rFonts w:cs="Arial"/>
          <w:b/>
          <w:lang w:val="nl"/>
        </w:rPr>
        <w:t>15</w:t>
      </w:r>
      <w:r>
        <w:rPr>
          <w:rFonts w:cs="Arial"/>
          <w:b/>
          <w:lang w:val="nl"/>
        </w:rPr>
        <w:t>0</w:t>
      </w:r>
      <w:r w:rsidRPr="00350AE8">
        <w:rPr>
          <w:rFonts w:cs="Arial"/>
          <w:b/>
          <w:lang w:val="nl"/>
        </w:rPr>
        <w:t xml:space="preserve"> </w:t>
      </w:r>
      <w:r w:rsidRPr="00350AE8">
        <w:rPr>
          <w:rFonts w:cs="Arial"/>
          <w:lang w:val="nl"/>
        </w:rPr>
        <w:t>punten krijgen.</w:t>
      </w:r>
    </w:p>
    <w:p w14:paraId="4E0194E4" w14:textId="77777777" w:rsidR="00E740F3" w:rsidRPr="00481B28" w:rsidRDefault="00E740F3" w:rsidP="00E740F3">
      <w:pPr>
        <w:rPr>
          <w:rFonts w:cs="Arial"/>
          <w:lang w:val="nl"/>
        </w:rPr>
      </w:pPr>
    </w:p>
    <w:p w14:paraId="4EE630AB" w14:textId="51FBF16C" w:rsidR="00E740F3" w:rsidRPr="00481B28" w:rsidRDefault="00B83EBF" w:rsidP="00E740F3">
      <w:pPr>
        <w:pStyle w:val="Default"/>
        <w:rPr>
          <w:rFonts w:ascii="Arial" w:hAnsi="Arial" w:cs="Arial"/>
          <w:color w:val="000000"/>
          <w:szCs w:val="18"/>
        </w:rPr>
      </w:pPr>
      <w:r w:rsidRPr="00481B28">
        <w:rPr>
          <w:rFonts w:ascii="Arial" w:hAnsi="Arial" w:cs="Arial"/>
          <w:color w:val="000000"/>
          <w:szCs w:val="18"/>
        </w:rPr>
        <w:t>D</w:t>
      </w:r>
      <w:r w:rsidR="00481B28" w:rsidRPr="00481B28">
        <w:rPr>
          <w:rFonts w:ascii="Arial" w:hAnsi="Arial" w:cs="Arial"/>
          <w:color w:val="000000"/>
          <w:szCs w:val="18"/>
        </w:rPr>
        <w:t xml:space="preserve">e doelstelling van dit subgunningscriterium </w:t>
      </w:r>
      <w:r w:rsidRPr="00481B28">
        <w:rPr>
          <w:rFonts w:ascii="Arial" w:hAnsi="Arial" w:cs="Arial"/>
          <w:color w:val="000000"/>
          <w:szCs w:val="18"/>
        </w:rPr>
        <w:t>is dat er vitale beplanting is in de gemeente</w:t>
      </w:r>
      <w:r w:rsidR="00481B28" w:rsidRPr="00481B28">
        <w:rPr>
          <w:rFonts w:ascii="Arial" w:hAnsi="Arial" w:cs="Arial"/>
          <w:color w:val="000000"/>
          <w:szCs w:val="18"/>
        </w:rPr>
        <w:t xml:space="preserve"> Den Helder</w:t>
      </w:r>
      <w:r w:rsidRPr="00481B28">
        <w:rPr>
          <w:rFonts w:ascii="Arial" w:hAnsi="Arial" w:cs="Arial"/>
          <w:color w:val="000000"/>
          <w:szCs w:val="18"/>
        </w:rPr>
        <w:t xml:space="preserve"> </w:t>
      </w:r>
      <w:r w:rsidR="00481B28" w:rsidRPr="00481B28">
        <w:rPr>
          <w:rFonts w:ascii="Arial" w:hAnsi="Arial" w:cs="Arial"/>
          <w:color w:val="000000"/>
          <w:szCs w:val="18"/>
        </w:rPr>
        <w:t>h</w:t>
      </w:r>
      <w:r w:rsidRPr="00481B28">
        <w:rPr>
          <w:rFonts w:ascii="Arial" w:hAnsi="Arial" w:cs="Arial"/>
          <w:color w:val="000000"/>
          <w:szCs w:val="18"/>
        </w:rPr>
        <w:t>et gehele jaar rond.</w:t>
      </w:r>
    </w:p>
    <w:p w14:paraId="3CCDD017" w14:textId="77777777" w:rsidR="004A03BD" w:rsidRPr="00350AE8" w:rsidRDefault="004A03BD" w:rsidP="00E740F3">
      <w:pPr>
        <w:pStyle w:val="Default"/>
        <w:rPr>
          <w:rFonts w:ascii="Arial" w:hAnsi="Arial" w:cs="Arial"/>
        </w:rPr>
      </w:pPr>
    </w:p>
    <w:p w14:paraId="6FE5E35D" w14:textId="41E99F36" w:rsidR="00E740F3" w:rsidRDefault="00481B28" w:rsidP="00E740F3">
      <w:pPr>
        <w:rPr>
          <w:rFonts w:cs="Arial"/>
          <w:color w:val="000000"/>
          <w:szCs w:val="18"/>
        </w:rPr>
      </w:pPr>
      <w:r>
        <w:rPr>
          <w:rFonts w:cs="Arial"/>
          <w:color w:val="000000"/>
          <w:szCs w:val="18"/>
        </w:rPr>
        <w:t>D</w:t>
      </w:r>
      <w:r w:rsidRPr="00481B28">
        <w:rPr>
          <w:rFonts w:cs="Arial"/>
          <w:color w:val="000000"/>
          <w:szCs w:val="18"/>
        </w:rPr>
        <w:t xml:space="preserve">e gemeente Den Helder </w:t>
      </w:r>
      <w:r w:rsidR="00E740F3" w:rsidRPr="00733E85">
        <w:rPr>
          <w:rFonts w:cs="Arial"/>
          <w:color w:val="000000"/>
          <w:szCs w:val="18"/>
        </w:rPr>
        <w:t xml:space="preserve">werkt met digitale beheersystemen op basis van shape files. </w:t>
      </w:r>
    </w:p>
    <w:p w14:paraId="3A8DA59F" w14:textId="4BA0573B" w:rsidR="00481B28" w:rsidRDefault="00481B28" w:rsidP="00E740F3">
      <w:pPr>
        <w:rPr>
          <w:rFonts w:cs="Arial"/>
          <w:color w:val="000000"/>
          <w:szCs w:val="18"/>
        </w:rPr>
      </w:pPr>
    </w:p>
    <w:p w14:paraId="38A90335" w14:textId="77777777" w:rsidR="00481B28" w:rsidRDefault="00481B28" w:rsidP="00481B28">
      <w:pPr>
        <w:rPr>
          <w:rFonts w:cs="Arial"/>
          <w:lang w:val="nl"/>
        </w:rPr>
      </w:pPr>
      <w:r w:rsidRPr="00350AE8">
        <w:rPr>
          <w:rFonts w:cs="Arial"/>
          <w:lang w:val="nl"/>
        </w:rPr>
        <w:t>Geef in uw inschrijving het volgende aan:</w:t>
      </w:r>
    </w:p>
    <w:p w14:paraId="50D987AF" w14:textId="77777777" w:rsidR="00B83EBF" w:rsidRDefault="00B83EBF">
      <w:pPr>
        <w:rPr>
          <w:rStyle w:val="RapportKop2Char"/>
          <w:rFonts w:eastAsiaTheme="majorEastAsia"/>
          <w:b/>
          <w:lang w:eastAsia="en-US"/>
        </w:rPr>
      </w:pPr>
    </w:p>
    <w:p w14:paraId="7D5ECF72" w14:textId="7669D519" w:rsidR="00B83EBF" w:rsidRPr="00481B28" w:rsidRDefault="00481B28" w:rsidP="00481B28">
      <w:pPr>
        <w:pStyle w:val="Lijstalinea"/>
        <w:numPr>
          <w:ilvl w:val="0"/>
          <w:numId w:val="34"/>
        </w:numPr>
        <w:rPr>
          <w:rFonts w:eastAsia="Arial,Arial Unicode MS" w:cs="Arial"/>
          <w:szCs w:val="18"/>
        </w:rPr>
      </w:pPr>
      <w:r w:rsidRPr="00481B28">
        <w:rPr>
          <w:rFonts w:eastAsia="Arial,Arial Unicode MS" w:cs="Arial"/>
          <w:szCs w:val="18"/>
        </w:rPr>
        <w:t xml:space="preserve">Op welke wijze wordt </w:t>
      </w:r>
      <w:r w:rsidR="00B83EBF" w:rsidRPr="00481B28">
        <w:rPr>
          <w:rFonts w:eastAsia="Arial,Arial Unicode MS" w:cs="Arial"/>
          <w:szCs w:val="18"/>
        </w:rPr>
        <w:t>een uitval van meer dan 5% voorkomen</w:t>
      </w:r>
      <w:r w:rsidRPr="00481B28">
        <w:rPr>
          <w:rFonts w:eastAsia="Arial,Arial Unicode MS" w:cs="Arial"/>
          <w:szCs w:val="18"/>
        </w:rPr>
        <w:t xml:space="preserve">. Ga hierbij tevens in op welke </w:t>
      </w:r>
      <w:r w:rsidR="00B83EBF" w:rsidRPr="00481B28">
        <w:rPr>
          <w:rFonts w:eastAsia="Arial,Arial Unicode MS" w:cs="Arial"/>
          <w:szCs w:val="18"/>
        </w:rPr>
        <w:t xml:space="preserve">hulpmiddelen </w:t>
      </w:r>
      <w:r w:rsidRPr="00481B28">
        <w:rPr>
          <w:rFonts w:eastAsia="Arial,Arial Unicode MS" w:cs="Arial"/>
          <w:szCs w:val="18"/>
        </w:rPr>
        <w:t>u hierbij in</w:t>
      </w:r>
      <w:r w:rsidR="00B83EBF" w:rsidRPr="00481B28">
        <w:rPr>
          <w:rFonts w:eastAsia="Arial,Arial Unicode MS" w:cs="Arial"/>
          <w:szCs w:val="18"/>
        </w:rPr>
        <w:t xml:space="preserve">zet </w:t>
      </w:r>
      <w:r w:rsidRPr="00481B28">
        <w:rPr>
          <w:rFonts w:eastAsia="Arial,Arial Unicode MS" w:cs="Arial"/>
          <w:szCs w:val="18"/>
        </w:rPr>
        <w:t>en op welke wijze u dat doet.</w:t>
      </w:r>
    </w:p>
    <w:p w14:paraId="6486470D" w14:textId="433C697D" w:rsidR="004A03BD" w:rsidRDefault="004A03BD" w:rsidP="004A03BD">
      <w:pPr>
        <w:spacing w:line="300" w:lineRule="exact"/>
        <w:rPr>
          <w:rFonts w:eastAsia="Arial,Arial Unicode MS" w:cs="Arial"/>
          <w:szCs w:val="18"/>
        </w:rPr>
      </w:pPr>
    </w:p>
    <w:p w14:paraId="00EE44AC" w14:textId="02ECAC5B" w:rsidR="004A03BD" w:rsidRPr="00481B28" w:rsidRDefault="00481B28" w:rsidP="00481B28">
      <w:pPr>
        <w:pStyle w:val="Lijstalinea"/>
        <w:numPr>
          <w:ilvl w:val="0"/>
          <w:numId w:val="34"/>
        </w:numPr>
        <w:spacing w:line="300" w:lineRule="exact"/>
        <w:rPr>
          <w:rFonts w:eastAsia="Arial,Arial Unicode MS" w:cs="Arial"/>
          <w:szCs w:val="18"/>
        </w:rPr>
      </w:pPr>
      <w:r w:rsidRPr="00481B28">
        <w:rPr>
          <w:rFonts w:eastAsia="Arial,Arial Unicode MS" w:cs="Arial"/>
          <w:szCs w:val="18"/>
        </w:rPr>
        <w:t xml:space="preserve">Hoe zorgt u </w:t>
      </w:r>
      <w:r w:rsidR="004A03BD" w:rsidRPr="00481B28">
        <w:rPr>
          <w:rFonts w:eastAsia="Arial,Arial Unicode MS" w:cs="Arial"/>
          <w:szCs w:val="18"/>
        </w:rPr>
        <w:t>voor realisatie van de groeiplaatsen in de juiste periode (zomer) en aanplant in plantseizoen met als voorkeur najaar.</w:t>
      </w:r>
    </w:p>
    <w:p w14:paraId="463ACDD2" w14:textId="77777777" w:rsidR="004A03BD" w:rsidRPr="004A03BD" w:rsidRDefault="004A03BD" w:rsidP="004A03BD">
      <w:pPr>
        <w:spacing w:line="300" w:lineRule="exact"/>
        <w:rPr>
          <w:rFonts w:eastAsia="Arial,Arial Unicode MS" w:cs="Arial"/>
          <w:szCs w:val="18"/>
        </w:rPr>
      </w:pPr>
    </w:p>
    <w:p w14:paraId="10F8032E" w14:textId="77777777" w:rsidR="00B83EBF" w:rsidRDefault="00B83EBF">
      <w:pPr>
        <w:rPr>
          <w:rStyle w:val="RapportKop2Char"/>
          <w:rFonts w:eastAsiaTheme="majorEastAsia"/>
          <w:b/>
          <w:lang w:eastAsia="en-US"/>
        </w:rPr>
      </w:pPr>
    </w:p>
    <w:p w14:paraId="644519BC" w14:textId="77777777" w:rsidR="00B83EBF" w:rsidRDefault="00B83EBF">
      <w:pPr>
        <w:rPr>
          <w:rStyle w:val="RapportKop2Char"/>
          <w:rFonts w:eastAsiaTheme="majorEastAsia"/>
          <w:b/>
          <w:lang w:eastAsia="en-US"/>
        </w:rPr>
      </w:pPr>
    </w:p>
    <w:p w14:paraId="1EEF918E" w14:textId="77777777" w:rsidR="004A03BD" w:rsidRDefault="004A03BD">
      <w:pPr>
        <w:rPr>
          <w:rFonts w:eastAsiaTheme="majorEastAsia" w:cs="Arial"/>
          <w:color w:val="243F60" w:themeColor="accent1" w:themeShade="7F"/>
          <w:sz w:val="24"/>
          <w:szCs w:val="24"/>
        </w:rPr>
      </w:pPr>
      <w:r>
        <w:rPr>
          <w:rFonts w:cs="Arial"/>
        </w:rPr>
        <w:br w:type="page"/>
      </w:r>
    </w:p>
    <w:p w14:paraId="252FC4C4" w14:textId="57A8A8A3" w:rsidR="00B83EBF" w:rsidRPr="004953A7" w:rsidRDefault="00B83EBF" w:rsidP="00B83EBF">
      <w:pPr>
        <w:pStyle w:val="Kop3"/>
        <w:rPr>
          <w:rFonts w:ascii="Arial" w:hAnsi="Arial" w:cs="Arial"/>
        </w:rPr>
      </w:pPr>
      <w:bookmarkStart w:id="150" w:name="_Toc107481953"/>
      <w:r>
        <w:rPr>
          <w:rFonts w:ascii="Arial" w:hAnsi="Arial" w:cs="Arial"/>
        </w:rPr>
        <w:lastRenderedPageBreak/>
        <w:t>5</w:t>
      </w:r>
      <w:r w:rsidRPr="004953A7">
        <w:rPr>
          <w:rFonts w:ascii="Arial" w:hAnsi="Arial" w:cs="Arial"/>
        </w:rPr>
        <w:t>.3.</w:t>
      </w:r>
      <w:r w:rsidR="00481B28">
        <w:rPr>
          <w:rFonts w:ascii="Arial" w:hAnsi="Arial" w:cs="Arial"/>
        </w:rPr>
        <w:t>3</w:t>
      </w:r>
      <w:r w:rsidRPr="004953A7">
        <w:rPr>
          <w:rFonts w:ascii="Arial" w:hAnsi="Arial" w:cs="Arial"/>
        </w:rPr>
        <w:tab/>
      </w:r>
      <w:r>
        <w:rPr>
          <w:rFonts w:ascii="Arial" w:hAnsi="Arial" w:cs="Arial"/>
        </w:rPr>
        <w:t>Communicatie</w:t>
      </w:r>
      <w:bookmarkEnd w:id="150"/>
    </w:p>
    <w:p w14:paraId="07941215" w14:textId="77777777" w:rsidR="00B83EBF" w:rsidRDefault="00B83EBF">
      <w:pPr>
        <w:rPr>
          <w:rStyle w:val="RapportKop2Char"/>
          <w:rFonts w:eastAsiaTheme="majorEastAsia"/>
          <w:b/>
          <w:lang w:eastAsia="en-US"/>
        </w:rPr>
      </w:pPr>
    </w:p>
    <w:p w14:paraId="53312F9B" w14:textId="7ED73B03" w:rsidR="00B83EBF" w:rsidRDefault="00B83EBF" w:rsidP="00B83EBF">
      <w:pPr>
        <w:rPr>
          <w:rFonts w:cs="Arial"/>
          <w:lang w:val="nl"/>
        </w:rPr>
      </w:pPr>
      <w:r w:rsidRPr="00350AE8">
        <w:rPr>
          <w:rFonts w:cs="Arial"/>
          <w:lang w:val="nl"/>
        </w:rPr>
        <w:t xml:space="preserve">Voor het gunningscriterium </w:t>
      </w:r>
      <w:r>
        <w:rPr>
          <w:rFonts w:cs="Arial"/>
          <w:lang w:val="nl"/>
        </w:rPr>
        <w:t>Communicatie en nazorg</w:t>
      </w:r>
      <w:r w:rsidRPr="00350AE8">
        <w:rPr>
          <w:rFonts w:cs="Arial"/>
          <w:lang w:val="nl"/>
        </w:rPr>
        <w:t xml:space="preserve"> kunt u maximaal </w:t>
      </w:r>
      <w:r>
        <w:rPr>
          <w:rFonts w:cs="Arial"/>
          <w:b/>
          <w:lang w:val="nl"/>
        </w:rPr>
        <w:t>100</w:t>
      </w:r>
      <w:r w:rsidRPr="00350AE8">
        <w:rPr>
          <w:rFonts w:cs="Arial"/>
          <w:b/>
          <w:lang w:val="nl"/>
        </w:rPr>
        <w:t xml:space="preserve"> </w:t>
      </w:r>
      <w:r w:rsidRPr="00350AE8">
        <w:rPr>
          <w:rFonts w:cs="Arial"/>
          <w:lang w:val="nl"/>
        </w:rPr>
        <w:t>punten krijgen.</w:t>
      </w:r>
    </w:p>
    <w:p w14:paraId="21FFE6B7" w14:textId="77777777" w:rsidR="00B83EBF" w:rsidRPr="00350AE8" w:rsidRDefault="00B83EBF" w:rsidP="00B83EBF">
      <w:pPr>
        <w:rPr>
          <w:rFonts w:cs="Arial"/>
          <w:lang w:val="nl"/>
        </w:rPr>
      </w:pPr>
    </w:p>
    <w:p w14:paraId="66002B4B" w14:textId="7C2BD847" w:rsidR="00B83EBF" w:rsidRPr="00733E85" w:rsidRDefault="00481B28" w:rsidP="00B83EBF">
      <w:pPr>
        <w:rPr>
          <w:rFonts w:cs="Arial"/>
          <w:color w:val="000000"/>
          <w:szCs w:val="18"/>
        </w:rPr>
      </w:pPr>
      <w:r>
        <w:rPr>
          <w:rFonts w:cs="Arial"/>
          <w:color w:val="000000"/>
          <w:szCs w:val="18"/>
        </w:rPr>
        <w:t>De gemeente Den Helder</w:t>
      </w:r>
      <w:r w:rsidR="00B83EBF" w:rsidRPr="00733E85">
        <w:rPr>
          <w:rFonts w:cs="Arial"/>
          <w:color w:val="000000"/>
          <w:szCs w:val="18"/>
        </w:rPr>
        <w:t xml:space="preserve"> streeft een optimale samenwerking na. </w:t>
      </w:r>
      <w:r w:rsidR="00B83EBF">
        <w:rPr>
          <w:rFonts w:cs="Arial"/>
          <w:color w:val="000000"/>
          <w:szCs w:val="18"/>
        </w:rPr>
        <w:t>Hoe pakt inschrijver dit proces op en hoe verzorgt hij de communicatie richting de opdrachtgever</w:t>
      </w:r>
      <w:r>
        <w:rPr>
          <w:rFonts w:cs="Arial"/>
          <w:color w:val="000000"/>
          <w:szCs w:val="18"/>
        </w:rPr>
        <w:t xml:space="preserve"> en alle stakeholders</w:t>
      </w:r>
      <w:r w:rsidR="00B83EBF">
        <w:rPr>
          <w:rFonts w:cs="Arial"/>
          <w:color w:val="000000"/>
          <w:szCs w:val="18"/>
        </w:rPr>
        <w:t xml:space="preserve">. </w:t>
      </w:r>
      <w:r w:rsidR="00B83EBF" w:rsidRPr="00733E85">
        <w:rPr>
          <w:rFonts w:cs="Arial"/>
          <w:color w:val="000000"/>
          <w:szCs w:val="18"/>
        </w:rPr>
        <w:t xml:space="preserve">Om dit te behalen is tijdig en volledige communicatie van essentieel belang waarmee een ontzorgend effect optreedt voor </w:t>
      </w:r>
      <w:r>
        <w:rPr>
          <w:rFonts w:cs="Arial"/>
          <w:color w:val="000000"/>
          <w:szCs w:val="18"/>
        </w:rPr>
        <w:t>de gemeente Den Helder</w:t>
      </w:r>
      <w:r w:rsidR="00B83EBF" w:rsidRPr="00733E85">
        <w:rPr>
          <w:rFonts w:cs="Arial"/>
          <w:color w:val="000000"/>
          <w:szCs w:val="18"/>
        </w:rPr>
        <w:t>.</w:t>
      </w:r>
    </w:p>
    <w:p w14:paraId="463BAF2F" w14:textId="77777777" w:rsidR="00B83EBF" w:rsidRPr="00733E85" w:rsidRDefault="00B83EBF" w:rsidP="00B83EBF">
      <w:pPr>
        <w:rPr>
          <w:rFonts w:cs="Arial"/>
          <w:color w:val="000000"/>
          <w:szCs w:val="18"/>
        </w:rPr>
      </w:pPr>
    </w:p>
    <w:p w14:paraId="3740AE81" w14:textId="77777777" w:rsidR="00FD5C57" w:rsidRPr="00FD5C57" w:rsidRDefault="00FD5C57" w:rsidP="00FD5C57">
      <w:pPr>
        <w:rPr>
          <w:rFonts w:cs="Arial"/>
          <w:lang w:val="nl"/>
        </w:rPr>
      </w:pPr>
      <w:r w:rsidRPr="00FD5C57">
        <w:rPr>
          <w:rFonts w:cs="Arial"/>
          <w:lang w:val="nl"/>
        </w:rPr>
        <w:t>Geef in uw inschrijving het volgende aan:</w:t>
      </w:r>
    </w:p>
    <w:p w14:paraId="238696BD" w14:textId="77777777" w:rsidR="00FD5C57" w:rsidRPr="00FD5C57" w:rsidRDefault="00FD5C57" w:rsidP="00FD5C57">
      <w:pPr>
        <w:pStyle w:val="Lijstalinea"/>
        <w:spacing w:line="300" w:lineRule="exact"/>
        <w:rPr>
          <w:rFonts w:eastAsia="Arial,Arial,Arial Unicode MS" w:cs="Arial,Arial,Arial Unicode MS"/>
          <w:szCs w:val="18"/>
        </w:rPr>
      </w:pPr>
    </w:p>
    <w:p w14:paraId="2D118982" w14:textId="4E5B66E1" w:rsidR="00B83EBF" w:rsidRPr="00B96787"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 xml:space="preserve">Hoe houdt u de </w:t>
      </w:r>
      <w:r w:rsidR="00481B28">
        <w:rPr>
          <w:rFonts w:eastAsia="Arial,Arial,Arial Unicode MS" w:cs="Arial,Arial,Arial Unicode MS"/>
          <w:szCs w:val="18"/>
        </w:rPr>
        <w:t>gemeente Den Helder</w:t>
      </w:r>
      <w:r w:rsidRPr="00B96787">
        <w:rPr>
          <w:rFonts w:eastAsia="Arial,Arial,Arial Unicode MS" w:cs="Arial,Arial,Arial Unicode MS"/>
          <w:szCs w:val="18"/>
        </w:rPr>
        <w:t xml:space="preserve"> op de hoogte van de planning</w:t>
      </w:r>
      <w:r w:rsidR="00FD5C57">
        <w:rPr>
          <w:rFonts w:eastAsia="Arial,Arial,Arial Unicode MS" w:cs="Arial,Arial,Arial Unicode MS"/>
          <w:szCs w:val="18"/>
        </w:rPr>
        <w:t>;</w:t>
      </w:r>
    </w:p>
    <w:p w14:paraId="14D4FCB2" w14:textId="30CA8121" w:rsidR="00B83EBF" w:rsidRPr="00B96787"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 xml:space="preserve">Hoe houdt u de </w:t>
      </w:r>
      <w:r w:rsidR="00481B28">
        <w:rPr>
          <w:rFonts w:eastAsia="Arial,Arial,Arial Unicode MS" w:cs="Arial,Arial,Arial Unicode MS"/>
          <w:szCs w:val="18"/>
        </w:rPr>
        <w:t>gemeente Den Helder</w:t>
      </w:r>
      <w:r w:rsidRPr="00B96787">
        <w:rPr>
          <w:rFonts w:eastAsia="Arial,Arial,Arial Unicode MS" w:cs="Arial,Arial,Arial Unicode MS"/>
          <w:szCs w:val="18"/>
        </w:rPr>
        <w:t xml:space="preserve"> op de hoogte van de voortgang van werkzaamheden</w:t>
      </w:r>
      <w:r w:rsidR="00FD5C57">
        <w:rPr>
          <w:rFonts w:eastAsia="Arial,Arial,Arial Unicode MS" w:cs="Arial,Arial,Arial Unicode MS"/>
          <w:szCs w:val="18"/>
        </w:rPr>
        <w:t>;</w:t>
      </w:r>
    </w:p>
    <w:p w14:paraId="49EF028B" w14:textId="1B10661F" w:rsidR="00B83EBF" w:rsidRPr="00B96787"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 xml:space="preserve">Hoe communiceert u met de </w:t>
      </w:r>
      <w:r w:rsidR="00481B28">
        <w:rPr>
          <w:rFonts w:eastAsia="Arial,Arial,Arial Unicode MS" w:cs="Arial,Arial,Arial Unicode MS"/>
          <w:szCs w:val="18"/>
        </w:rPr>
        <w:t>gemeente Den Helder</w:t>
      </w:r>
      <w:r w:rsidRPr="00B96787">
        <w:rPr>
          <w:rFonts w:eastAsia="Arial,Arial,Arial Unicode MS" w:cs="Arial,Arial,Arial Unicode MS"/>
          <w:szCs w:val="18"/>
        </w:rPr>
        <w:t xml:space="preserve"> als er overlast ontstaat bij de uitvoering van werkzaamheden</w:t>
      </w:r>
      <w:r w:rsidR="00FD5C57">
        <w:rPr>
          <w:rFonts w:eastAsia="Arial,Arial,Arial Unicode MS" w:cs="Arial,Arial,Arial Unicode MS"/>
          <w:szCs w:val="18"/>
        </w:rPr>
        <w:t>;</w:t>
      </w:r>
    </w:p>
    <w:p w14:paraId="71416C14" w14:textId="2E5D182D" w:rsidR="00B83EBF"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 xml:space="preserve">Hoe communiceert u met de </w:t>
      </w:r>
      <w:r w:rsidR="00481B28">
        <w:rPr>
          <w:rFonts w:eastAsia="Arial,Arial,Arial Unicode MS" w:cs="Arial,Arial,Arial Unicode MS"/>
          <w:szCs w:val="18"/>
        </w:rPr>
        <w:t xml:space="preserve">gemeente Den Helder </w:t>
      </w:r>
      <w:r>
        <w:rPr>
          <w:rFonts w:eastAsia="Arial,Arial,Arial Unicode MS" w:cs="Arial,Arial,Arial Unicode MS"/>
          <w:szCs w:val="18"/>
        </w:rPr>
        <w:t>v</w:t>
      </w:r>
      <w:r w:rsidRPr="00B96787">
        <w:rPr>
          <w:rFonts w:eastAsia="Arial,Arial,Arial Unicode MS" w:cs="Arial,Arial,Arial Unicode MS"/>
          <w:szCs w:val="18"/>
        </w:rPr>
        <w:t>oor het afhand</w:t>
      </w:r>
      <w:r w:rsidR="00FD5C57">
        <w:rPr>
          <w:rFonts w:eastAsia="Arial,Arial,Arial Unicode MS" w:cs="Arial,Arial,Arial Unicode MS"/>
          <w:szCs w:val="18"/>
        </w:rPr>
        <w:t>elen van klachten of meldingen;</w:t>
      </w:r>
    </w:p>
    <w:p w14:paraId="75DC3672" w14:textId="21634034" w:rsidR="00B83EBF" w:rsidRPr="00B96787"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 xml:space="preserve">Welke (innovatieve) communicatiemiddelen past u toe die een toegevoegde waarde kunnen zijn voor </w:t>
      </w:r>
      <w:r w:rsidR="00481B28">
        <w:rPr>
          <w:rFonts w:eastAsia="Arial,Arial,Arial Unicode MS" w:cs="Arial,Arial,Arial Unicode MS"/>
          <w:szCs w:val="18"/>
        </w:rPr>
        <w:t>de gemeente Den Helder.</w:t>
      </w:r>
    </w:p>
    <w:p w14:paraId="1C21A4EF" w14:textId="77777777" w:rsidR="00B83EBF" w:rsidRDefault="00B83EBF" w:rsidP="00B83EBF">
      <w:pPr>
        <w:rPr>
          <w:rFonts w:cs="Arial"/>
          <w:color w:val="000000"/>
          <w:szCs w:val="18"/>
        </w:rPr>
      </w:pPr>
    </w:p>
    <w:p w14:paraId="32FDA0C7" w14:textId="77777777" w:rsidR="00B83EBF"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Hoe communiceert u met de</w:t>
      </w:r>
      <w:r>
        <w:rPr>
          <w:rFonts w:eastAsia="Arial,Arial,Arial Unicode MS" w:cs="Arial,Arial,Arial Unicode MS"/>
          <w:szCs w:val="18"/>
        </w:rPr>
        <w:t xml:space="preserve"> stakeholders v</w:t>
      </w:r>
      <w:r w:rsidRPr="00B96787">
        <w:rPr>
          <w:rFonts w:eastAsia="Arial,Arial,Arial Unicode MS" w:cs="Arial,Arial,Arial Unicode MS"/>
          <w:szCs w:val="18"/>
        </w:rPr>
        <w:t xml:space="preserve">oor het afhandelen van klachten of meldingen. </w:t>
      </w:r>
    </w:p>
    <w:p w14:paraId="470DCC5B" w14:textId="78016304" w:rsidR="00B83EBF" w:rsidRPr="00B96787" w:rsidRDefault="00FD5C57" w:rsidP="00FD5C57">
      <w:pPr>
        <w:pStyle w:val="Lijstalinea"/>
        <w:numPr>
          <w:ilvl w:val="0"/>
          <w:numId w:val="35"/>
        </w:numPr>
        <w:spacing w:line="300" w:lineRule="exact"/>
        <w:rPr>
          <w:rFonts w:eastAsia="Arial,Arial,Arial Unicode MS" w:cs="Arial,Arial,Arial Unicode MS"/>
          <w:szCs w:val="18"/>
        </w:rPr>
      </w:pPr>
      <w:r>
        <w:rPr>
          <w:rFonts w:eastAsia="Arial,Arial,Arial Unicode MS" w:cs="Arial,Arial,Arial Unicode MS"/>
          <w:szCs w:val="18"/>
        </w:rPr>
        <w:t xml:space="preserve">Hoe </w:t>
      </w:r>
      <w:r w:rsidR="00B83EBF">
        <w:rPr>
          <w:rFonts w:eastAsia="Arial,Arial,Arial Unicode MS" w:cs="Arial,Arial,Arial Unicode MS"/>
          <w:szCs w:val="18"/>
        </w:rPr>
        <w:t>Communic</w:t>
      </w:r>
      <w:r>
        <w:rPr>
          <w:rFonts w:eastAsia="Arial,Arial,Arial Unicode MS" w:cs="Arial,Arial,Arial Unicode MS"/>
          <w:szCs w:val="18"/>
        </w:rPr>
        <w:t>eert u</w:t>
      </w:r>
      <w:r w:rsidR="00B83EBF">
        <w:rPr>
          <w:rFonts w:eastAsia="Arial,Arial,Arial Unicode MS" w:cs="Arial,Arial,Arial Unicode MS"/>
          <w:szCs w:val="18"/>
        </w:rPr>
        <w:t xml:space="preserve"> met buurtbewoners over planning, wegafsluitingen, bereikbaarheid woningen, parkeren, etc. </w:t>
      </w:r>
    </w:p>
    <w:p w14:paraId="7765A5A2" w14:textId="64788FC3" w:rsidR="00B83EBF" w:rsidRPr="00B96787" w:rsidRDefault="00B83EBF" w:rsidP="00FD5C57">
      <w:pPr>
        <w:pStyle w:val="Lijstalinea"/>
        <w:numPr>
          <w:ilvl w:val="0"/>
          <w:numId w:val="35"/>
        </w:numPr>
        <w:spacing w:line="300" w:lineRule="exact"/>
        <w:rPr>
          <w:rFonts w:eastAsia="Arial,Arial,Arial Unicode MS" w:cs="Arial,Arial,Arial Unicode MS"/>
          <w:szCs w:val="18"/>
        </w:rPr>
      </w:pPr>
      <w:r w:rsidRPr="00B96787">
        <w:rPr>
          <w:rFonts w:eastAsia="Arial,Arial,Arial Unicode MS" w:cs="Arial,Arial,Arial Unicode MS"/>
          <w:szCs w:val="18"/>
        </w:rPr>
        <w:t xml:space="preserve">Welke (innovatieve) communicatiemiddelen past u toe die een toegevoegde waarde kunnen zijn voor </w:t>
      </w:r>
      <w:r>
        <w:rPr>
          <w:rFonts w:eastAsia="Arial,Arial,Arial Unicode MS" w:cs="Arial,Arial,Arial Unicode MS"/>
          <w:szCs w:val="18"/>
        </w:rPr>
        <w:t>de stakeholders</w:t>
      </w:r>
      <w:r w:rsidR="00FD5C57">
        <w:rPr>
          <w:rFonts w:eastAsia="Arial,Arial,Arial Unicode MS" w:cs="Arial,Arial,Arial Unicode MS"/>
          <w:szCs w:val="18"/>
        </w:rPr>
        <w:t>.</w:t>
      </w:r>
    </w:p>
    <w:p w14:paraId="732F9D05" w14:textId="3754E5B7" w:rsidR="00481B28" w:rsidRPr="00A320B7" w:rsidRDefault="00481B28" w:rsidP="00481B28">
      <w:pPr>
        <w:rPr>
          <w:rFonts w:cs="Arial"/>
          <w:color w:val="000000"/>
          <w:szCs w:val="18"/>
        </w:rPr>
      </w:pPr>
    </w:p>
    <w:p w14:paraId="04A7C919" w14:textId="3674D00E" w:rsidR="00481B28" w:rsidRPr="00FD5C57" w:rsidRDefault="00481B28" w:rsidP="00FD5C57">
      <w:pPr>
        <w:pStyle w:val="Lijstalinea"/>
        <w:numPr>
          <w:ilvl w:val="0"/>
          <w:numId w:val="35"/>
        </w:numPr>
        <w:rPr>
          <w:rFonts w:eastAsia="Arial,Arial,Arial Unicode MS" w:cs="Arial,Arial,Arial Unicode MS"/>
          <w:szCs w:val="18"/>
        </w:rPr>
      </w:pPr>
      <w:r w:rsidRPr="00FD5C57">
        <w:rPr>
          <w:rFonts w:eastAsia="Arial" w:cs="Arial"/>
          <w:szCs w:val="18"/>
        </w:rPr>
        <w:t>Op welke wijze denkt u zich op dit subgunningscriterium te kunnen onderscheiden?</w:t>
      </w:r>
    </w:p>
    <w:p w14:paraId="4CA8DD5A" w14:textId="77777777" w:rsidR="00FD5C57" w:rsidRDefault="00FD5C57">
      <w:pPr>
        <w:rPr>
          <w:rFonts w:cs="Arial"/>
          <w:color w:val="000000"/>
          <w:szCs w:val="18"/>
        </w:rPr>
      </w:pPr>
    </w:p>
    <w:p w14:paraId="3C97C984" w14:textId="77777777" w:rsidR="00FD5C57" w:rsidRDefault="00FD5C57">
      <w:pPr>
        <w:rPr>
          <w:rFonts w:cs="Arial"/>
          <w:color w:val="000000"/>
          <w:szCs w:val="18"/>
        </w:rPr>
      </w:pPr>
    </w:p>
    <w:p w14:paraId="46D817AF" w14:textId="62C46458" w:rsidR="00B83EBF" w:rsidRPr="004953A7" w:rsidRDefault="00B83EBF" w:rsidP="00B83EBF">
      <w:pPr>
        <w:pStyle w:val="Kop3"/>
        <w:rPr>
          <w:rFonts w:ascii="Arial" w:hAnsi="Arial" w:cs="Arial"/>
        </w:rPr>
      </w:pPr>
      <w:bookmarkStart w:id="151" w:name="_Toc107481954"/>
      <w:r>
        <w:rPr>
          <w:rFonts w:ascii="Arial" w:hAnsi="Arial" w:cs="Arial"/>
        </w:rPr>
        <w:t>5</w:t>
      </w:r>
      <w:r w:rsidRPr="004953A7">
        <w:rPr>
          <w:rFonts w:ascii="Arial" w:hAnsi="Arial" w:cs="Arial"/>
        </w:rPr>
        <w:t>.3.</w:t>
      </w:r>
      <w:r w:rsidR="00481B28">
        <w:rPr>
          <w:rFonts w:ascii="Arial" w:hAnsi="Arial" w:cs="Arial"/>
        </w:rPr>
        <w:t>4</w:t>
      </w:r>
      <w:r w:rsidRPr="004953A7">
        <w:rPr>
          <w:rFonts w:ascii="Arial" w:hAnsi="Arial" w:cs="Arial"/>
        </w:rPr>
        <w:tab/>
      </w:r>
      <w:r>
        <w:rPr>
          <w:rFonts w:ascii="Arial" w:hAnsi="Arial" w:cs="Arial"/>
        </w:rPr>
        <w:t>Hoogwaardig hergebruik materialen</w:t>
      </w:r>
      <w:bookmarkEnd w:id="151"/>
      <w:r>
        <w:rPr>
          <w:rFonts w:ascii="Arial" w:hAnsi="Arial" w:cs="Arial"/>
        </w:rPr>
        <w:t xml:space="preserve"> </w:t>
      </w:r>
    </w:p>
    <w:p w14:paraId="6B117DE2" w14:textId="77777777" w:rsidR="00B83EBF" w:rsidRDefault="00B83EBF" w:rsidP="00B83EBF">
      <w:pPr>
        <w:rPr>
          <w:rStyle w:val="RapportKop2Char"/>
          <w:rFonts w:eastAsiaTheme="majorEastAsia"/>
          <w:b/>
          <w:lang w:eastAsia="en-US"/>
        </w:rPr>
      </w:pPr>
    </w:p>
    <w:p w14:paraId="19172883" w14:textId="47C7F359" w:rsidR="00B83EBF" w:rsidRDefault="00B83EBF" w:rsidP="00B83EBF">
      <w:pPr>
        <w:rPr>
          <w:rFonts w:cs="Arial"/>
          <w:lang w:val="nl"/>
        </w:rPr>
      </w:pPr>
      <w:r w:rsidRPr="00350AE8">
        <w:rPr>
          <w:rFonts w:cs="Arial"/>
          <w:lang w:val="nl"/>
        </w:rPr>
        <w:t xml:space="preserve">Voor het gunningscriterium </w:t>
      </w:r>
      <w:r w:rsidRPr="00B96787">
        <w:rPr>
          <w:rFonts w:cs="Arial"/>
          <w:color w:val="000000"/>
          <w:szCs w:val="18"/>
        </w:rPr>
        <w:t>Hoogwaardig hergebruik materialen</w:t>
      </w:r>
      <w:r>
        <w:rPr>
          <w:rFonts w:cs="Arial"/>
          <w:color w:val="000000"/>
          <w:szCs w:val="18"/>
        </w:rPr>
        <w:t xml:space="preserve"> </w:t>
      </w:r>
      <w:r w:rsidRPr="00350AE8">
        <w:rPr>
          <w:rFonts w:cs="Arial"/>
          <w:lang w:val="nl"/>
        </w:rPr>
        <w:t xml:space="preserve">kunt u maximaal </w:t>
      </w:r>
      <w:r>
        <w:rPr>
          <w:rFonts w:cs="Arial"/>
          <w:b/>
          <w:lang w:val="nl"/>
        </w:rPr>
        <w:t>100</w:t>
      </w:r>
      <w:r w:rsidRPr="00350AE8">
        <w:rPr>
          <w:rFonts w:cs="Arial"/>
          <w:b/>
          <w:lang w:val="nl"/>
        </w:rPr>
        <w:t xml:space="preserve"> </w:t>
      </w:r>
      <w:r w:rsidRPr="00350AE8">
        <w:rPr>
          <w:rFonts w:cs="Arial"/>
          <w:lang w:val="nl"/>
        </w:rPr>
        <w:t>punten krijgen.</w:t>
      </w:r>
    </w:p>
    <w:p w14:paraId="56F17AB2" w14:textId="77777777" w:rsidR="00B83EBF" w:rsidRPr="00B83EBF" w:rsidRDefault="00B83EBF" w:rsidP="00B83EBF">
      <w:pPr>
        <w:rPr>
          <w:rFonts w:cs="Arial"/>
          <w:color w:val="000000"/>
          <w:szCs w:val="18"/>
          <w:lang w:val="nl"/>
        </w:rPr>
      </w:pPr>
    </w:p>
    <w:p w14:paraId="5F0BA974" w14:textId="79D50D73" w:rsidR="00B83EBF" w:rsidRDefault="00FD5C57" w:rsidP="00B83EBF">
      <w:pPr>
        <w:rPr>
          <w:rFonts w:eastAsia="Arial" w:cs="Arial"/>
          <w:szCs w:val="18"/>
        </w:rPr>
      </w:pPr>
      <w:r>
        <w:rPr>
          <w:rFonts w:eastAsia="Arial" w:cs="Arial"/>
          <w:szCs w:val="18"/>
        </w:rPr>
        <w:t xml:space="preserve">Geef in uw inschrijving aan op welke wijze </w:t>
      </w:r>
      <w:r w:rsidR="00B83EBF" w:rsidRPr="00B96787">
        <w:rPr>
          <w:rFonts w:eastAsia="Arial" w:cs="Arial"/>
          <w:szCs w:val="18"/>
        </w:rPr>
        <w:t>vrijkomende materialen</w:t>
      </w:r>
      <w:r>
        <w:rPr>
          <w:rFonts w:eastAsia="Arial" w:cs="Arial"/>
          <w:szCs w:val="18"/>
        </w:rPr>
        <w:t xml:space="preserve"> h</w:t>
      </w:r>
      <w:r w:rsidRPr="00B96787">
        <w:rPr>
          <w:rFonts w:eastAsia="Arial" w:cs="Arial"/>
          <w:szCs w:val="18"/>
        </w:rPr>
        <w:t xml:space="preserve">oogwaardig </w:t>
      </w:r>
      <w:r>
        <w:rPr>
          <w:rFonts w:eastAsia="Arial" w:cs="Arial"/>
          <w:szCs w:val="18"/>
        </w:rPr>
        <w:t>worden toegepast / hergebruikt.</w:t>
      </w:r>
    </w:p>
    <w:p w14:paraId="482C88B4" w14:textId="77777777" w:rsidR="00B83EBF" w:rsidRDefault="00B83EBF" w:rsidP="00B83EBF">
      <w:pPr>
        <w:rPr>
          <w:rFonts w:eastAsia="Arial" w:cs="Arial"/>
          <w:szCs w:val="18"/>
        </w:rPr>
      </w:pPr>
    </w:p>
    <w:p w14:paraId="525707D3" w14:textId="77777777" w:rsidR="00B83EBF" w:rsidRPr="00B96787" w:rsidRDefault="00B83EBF" w:rsidP="00B83EBF">
      <w:pPr>
        <w:spacing w:line="280" w:lineRule="exact"/>
        <w:ind w:right="379"/>
        <w:rPr>
          <w:rFonts w:eastAsia="Arial" w:cs="Arial"/>
          <w:color w:val="000000" w:themeColor="text1"/>
          <w:szCs w:val="18"/>
        </w:rPr>
      </w:pPr>
      <w:r w:rsidRPr="00B96787">
        <w:rPr>
          <w:rFonts w:eastAsia="Arial" w:cs="Arial"/>
          <w:color w:val="000000" w:themeColor="text1"/>
          <w:szCs w:val="18"/>
        </w:rPr>
        <w:t>Daarbij dient u minimaal op de volgende aspecten in te gaan:</w:t>
      </w:r>
    </w:p>
    <w:p w14:paraId="6FD41240" w14:textId="77777777" w:rsidR="00B83EBF" w:rsidRPr="00B96787" w:rsidRDefault="00B83EBF" w:rsidP="00B83EBF">
      <w:pPr>
        <w:spacing w:line="280" w:lineRule="exact"/>
        <w:ind w:right="379"/>
        <w:rPr>
          <w:rFonts w:eastAsia="Arial" w:cs="Arial"/>
          <w:color w:val="000000" w:themeColor="text1"/>
          <w:szCs w:val="18"/>
        </w:rPr>
      </w:pPr>
    </w:p>
    <w:p w14:paraId="35CD10F8" w14:textId="77777777" w:rsidR="00B83EBF" w:rsidRPr="00173516" w:rsidRDefault="00B83EBF" w:rsidP="00B83EBF">
      <w:pPr>
        <w:rPr>
          <w:rFonts w:eastAsia="Arial,Arial,Arial Unicode MS" w:cs="Arial,Arial,Arial Unicode MS"/>
          <w:szCs w:val="18"/>
        </w:rPr>
      </w:pPr>
      <w:r w:rsidRPr="00173516">
        <w:rPr>
          <w:rFonts w:eastAsia="Arial,Arial,Arial Unicode MS" w:cs="Arial,Arial,Arial Unicode MS"/>
          <w:szCs w:val="18"/>
        </w:rPr>
        <w:t>Toepassingsniveau:</w:t>
      </w:r>
    </w:p>
    <w:p w14:paraId="1710CD58" w14:textId="77777777" w:rsidR="00B83EBF" w:rsidRPr="00B96787" w:rsidRDefault="00B83EBF" w:rsidP="00B83EBF">
      <w:pPr>
        <w:pStyle w:val="Lijstalinea"/>
        <w:numPr>
          <w:ilvl w:val="0"/>
          <w:numId w:val="32"/>
        </w:numPr>
        <w:spacing w:line="300" w:lineRule="exact"/>
        <w:rPr>
          <w:rFonts w:eastAsia="Arial,Arial,Arial Unicode MS" w:cs="Arial,Arial,Arial Unicode MS"/>
          <w:szCs w:val="18"/>
        </w:rPr>
      </w:pPr>
      <w:r w:rsidRPr="00B96787">
        <w:rPr>
          <w:rFonts w:eastAsia="Arial,Arial,Arial Unicode MS" w:cs="Arial,Arial,Arial Unicode MS"/>
          <w:szCs w:val="18"/>
        </w:rPr>
        <w:t xml:space="preserve">Laag </w:t>
      </w:r>
    </w:p>
    <w:p w14:paraId="7AA254E0" w14:textId="77777777" w:rsidR="00B83EBF" w:rsidRPr="00B96787" w:rsidRDefault="00B83EBF" w:rsidP="00B83EBF">
      <w:pPr>
        <w:pStyle w:val="Lijstalinea"/>
        <w:rPr>
          <w:rFonts w:eastAsia="Arial,Arial,Arial Unicode MS" w:cs="Arial,Arial,Arial Unicode MS"/>
          <w:szCs w:val="18"/>
        </w:rPr>
      </w:pPr>
      <w:r>
        <w:rPr>
          <w:rFonts w:eastAsia="Arial,Arial,Arial Unicode MS" w:cs="Arial,Arial,Arial Unicode MS"/>
          <w:szCs w:val="18"/>
        </w:rPr>
        <w:t>Storten vrijkomende materialen</w:t>
      </w:r>
      <w:r w:rsidRPr="00B96787">
        <w:rPr>
          <w:rFonts w:eastAsia="Arial,Arial,Arial Unicode MS" w:cs="Arial,Arial,Arial Unicode MS"/>
          <w:szCs w:val="18"/>
        </w:rPr>
        <w:t xml:space="preserve"> etc.</w:t>
      </w:r>
    </w:p>
    <w:p w14:paraId="409F0026" w14:textId="77777777" w:rsidR="00B83EBF" w:rsidRPr="00B96787" w:rsidRDefault="00B83EBF" w:rsidP="00B83EBF">
      <w:pPr>
        <w:pStyle w:val="Lijstalinea"/>
        <w:numPr>
          <w:ilvl w:val="0"/>
          <w:numId w:val="32"/>
        </w:numPr>
        <w:spacing w:line="300" w:lineRule="exact"/>
        <w:rPr>
          <w:rFonts w:eastAsia="Arial,Arial,Arial Unicode MS" w:cs="Arial,Arial,Arial Unicode MS"/>
          <w:szCs w:val="18"/>
        </w:rPr>
      </w:pPr>
      <w:r w:rsidRPr="00B96787">
        <w:rPr>
          <w:rFonts w:eastAsia="Arial,Arial,Arial Unicode MS" w:cs="Arial,Arial,Arial Unicode MS"/>
          <w:szCs w:val="18"/>
        </w:rPr>
        <w:t xml:space="preserve">Hoog </w:t>
      </w:r>
    </w:p>
    <w:p w14:paraId="2ED58580" w14:textId="77777777" w:rsidR="00B83EBF" w:rsidRPr="00733263" w:rsidRDefault="00B83EBF" w:rsidP="00B83EBF">
      <w:pPr>
        <w:pStyle w:val="Lijstalinea"/>
        <w:rPr>
          <w:rFonts w:eastAsia="Arial,Arial,Arial Unicode MS" w:cs="Arial,Arial,Arial Unicode MS"/>
          <w:szCs w:val="18"/>
        </w:rPr>
      </w:pPr>
      <w:r>
        <w:rPr>
          <w:rFonts w:eastAsia="Arial,Arial,Arial Unicode MS" w:cs="Arial,Arial,Arial Unicode MS"/>
          <w:szCs w:val="18"/>
        </w:rPr>
        <w:t>Geschikt maken bodem</w:t>
      </w:r>
    </w:p>
    <w:p w14:paraId="506F5538" w14:textId="77777777" w:rsidR="00B83EBF" w:rsidRPr="00B96787" w:rsidRDefault="00B83EBF" w:rsidP="00B83EBF">
      <w:pPr>
        <w:pStyle w:val="Lijstalinea"/>
        <w:rPr>
          <w:rFonts w:eastAsia="Arial,Arial,Arial Unicode MS" w:cs="Arial,Arial,Arial Unicode MS"/>
          <w:szCs w:val="18"/>
        </w:rPr>
      </w:pPr>
      <w:r>
        <w:rPr>
          <w:rFonts w:eastAsia="Arial,Arial,Arial Unicode MS" w:cs="Arial,Arial,Arial Unicode MS"/>
          <w:szCs w:val="18"/>
        </w:rPr>
        <w:t>Hergebruik materialen</w:t>
      </w:r>
    </w:p>
    <w:p w14:paraId="5A251764" w14:textId="77777777" w:rsidR="00B83EBF" w:rsidRPr="00B96787" w:rsidRDefault="00B83EBF" w:rsidP="00B83EBF">
      <w:pPr>
        <w:pStyle w:val="Lijstalinea"/>
        <w:rPr>
          <w:rFonts w:eastAsia="Arial,Arial,Arial Unicode MS" w:cs="Arial,Arial,Arial Unicode MS"/>
          <w:szCs w:val="18"/>
        </w:rPr>
      </w:pPr>
      <w:r w:rsidRPr="00B96787">
        <w:rPr>
          <w:rFonts w:eastAsia="Arial,Arial,Arial Unicode MS" w:cs="Arial,Arial,Arial Unicode MS"/>
          <w:szCs w:val="18"/>
        </w:rPr>
        <w:t>Ketensamenwerking</w:t>
      </w:r>
    </w:p>
    <w:p w14:paraId="5BFF2D32" w14:textId="77777777" w:rsidR="00B83EBF" w:rsidRPr="00B96787" w:rsidRDefault="00B83EBF" w:rsidP="00B83EBF">
      <w:pPr>
        <w:pStyle w:val="Lijstalinea"/>
        <w:rPr>
          <w:rFonts w:eastAsia="Arial,Arial,Arial Unicode MS" w:cs="Arial,Arial,Arial Unicode MS"/>
          <w:szCs w:val="18"/>
        </w:rPr>
      </w:pPr>
      <w:r w:rsidRPr="00B96787">
        <w:rPr>
          <w:rFonts w:eastAsia="Arial,Arial,Arial Unicode MS" w:cs="Arial,Arial,Arial Unicode MS"/>
          <w:szCs w:val="18"/>
        </w:rPr>
        <w:t>Lokale afzetmarkt</w:t>
      </w:r>
    </w:p>
    <w:p w14:paraId="6775B725" w14:textId="77777777" w:rsidR="00B83EBF" w:rsidRDefault="00B83EBF" w:rsidP="00B83EBF">
      <w:pPr>
        <w:pStyle w:val="Lijstalinea"/>
        <w:rPr>
          <w:rFonts w:eastAsia="Arial,Arial,Arial Unicode MS" w:cs="Arial,Arial,Arial Unicode MS"/>
          <w:szCs w:val="18"/>
        </w:rPr>
      </w:pPr>
      <w:r w:rsidRPr="00B96787">
        <w:rPr>
          <w:rFonts w:eastAsia="Arial,Arial,Arial Unicode MS" w:cs="Arial,Arial,Arial Unicode MS"/>
          <w:szCs w:val="18"/>
        </w:rPr>
        <w:t>Mate van innovatie en vernieuwende toepassingen</w:t>
      </w:r>
    </w:p>
    <w:p w14:paraId="45A14C85" w14:textId="77777777" w:rsidR="00B83EBF" w:rsidRDefault="00B83EBF" w:rsidP="00B83EBF">
      <w:pPr>
        <w:rPr>
          <w:rFonts w:cs="Arial"/>
          <w:color w:val="000000"/>
          <w:szCs w:val="18"/>
        </w:rPr>
      </w:pPr>
    </w:p>
    <w:p w14:paraId="4A8A06DF" w14:textId="77777777" w:rsidR="00FD5C57" w:rsidRPr="00B96787" w:rsidRDefault="00FD5C57" w:rsidP="00FD5C57">
      <w:pPr>
        <w:rPr>
          <w:rFonts w:eastAsia="Arial" w:cs="Arial"/>
          <w:szCs w:val="18"/>
        </w:rPr>
      </w:pPr>
      <w:r w:rsidRPr="00B96787">
        <w:rPr>
          <w:rFonts w:eastAsia="Arial" w:cs="Arial"/>
          <w:szCs w:val="18"/>
        </w:rPr>
        <w:t>Bij de beoordeling wordt specifiek gelet op:</w:t>
      </w:r>
    </w:p>
    <w:p w14:paraId="2C367207" w14:textId="54331A74" w:rsidR="00FD5C57" w:rsidRPr="00B96787" w:rsidRDefault="00FD5C57" w:rsidP="00FD5C57">
      <w:pPr>
        <w:pStyle w:val="Lijstalinea"/>
        <w:numPr>
          <w:ilvl w:val="0"/>
          <w:numId w:val="32"/>
        </w:numPr>
        <w:spacing w:line="300" w:lineRule="exact"/>
        <w:rPr>
          <w:rFonts w:eastAsia="Arial,Arial,Arial Unicode MS" w:cs="Arial,Arial,Arial Unicode MS"/>
          <w:szCs w:val="18"/>
        </w:rPr>
      </w:pPr>
      <w:r w:rsidRPr="00B96787">
        <w:rPr>
          <w:rFonts w:eastAsia="Arial,Arial,Arial Unicode MS" w:cs="Arial,Arial,Arial Unicode MS"/>
          <w:szCs w:val="18"/>
        </w:rPr>
        <w:t>Hoeveelhe</w:t>
      </w:r>
      <w:r>
        <w:rPr>
          <w:rFonts w:eastAsia="Arial,Arial,Arial Unicode MS" w:cs="Arial,Arial,Arial Unicode MS"/>
          <w:szCs w:val="18"/>
        </w:rPr>
        <w:t>id nuttig toegepaste materialen;</w:t>
      </w:r>
    </w:p>
    <w:p w14:paraId="248AC422" w14:textId="77777777" w:rsidR="00FD5C57" w:rsidRPr="00FD5C57" w:rsidRDefault="00FD5C57" w:rsidP="00030966">
      <w:pPr>
        <w:pStyle w:val="Lijstalinea"/>
        <w:numPr>
          <w:ilvl w:val="0"/>
          <w:numId w:val="32"/>
        </w:numPr>
        <w:spacing w:line="300" w:lineRule="exact"/>
        <w:rPr>
          <w:rFonts w:eastAsia="Arial" w:cs="Arial"/>
          <w:color w:val="000000" w:themeColor="text1"/>
          <w:szCs w:val="18"/>
        </w:rPr>
      </w:pPr>
      <w:r w:rsidRPr="00FD5C57">
        <w:rPr>
          <w:rFonts w:eastAsia="Arial,Arial,Arial Unicode MS" w:cs="Arial,Arial,Arial Unicode MS"/>
          <w:szCs w:val="18"/>
        </w:rPr>
        <w:t>Hoogwaardigheid toepassing (rekening houdend met biobased piramide);</w:t>
      </w:r>
    </w:p>
    <w:p w14:paraId="74FF1F3D" w14:textId="209F9102" w:rsidR="00FD5C57" w:rsidRPr="00FD5C57" w:rsidRDefault="00FD5C57" w:rsidP="00030966">
      <w:pPr>
        <w:pStyle w:val="Lijstalinea"/>
        <w:numPr>
          <w:ilvl w:val="0"/>
          <w:numId w:val="32"/>
        </w:numPr>
        <w:spacing w:line="300" w:lineRule="exact"/>
        <w:rPr>
          <w:rFonts w:eastAsia="Arial" w:cs="Arial"/>
          <w:color w:val="000000" w:themeColor="text1"/>
          <w:szCs w:val="18"/>
        </w:rPr>
      </w:pPr>
      <w:r w:rsidRPr="00FD5C57">
        <w:rPr>
          <w:rFonts w:eastAsia="Arial,Arial,Arial Unicode MS" w:cs="Arial,Arial,Arial Unicode MS"/>
          <w:szCs w:val="18"/>
        </w:rPr>
        <w:t>Geschikt maken aanwezige bodem als groeiplaats en op deze manier grond direct hergebruiken voor een groeiplaats.</w:t>
      </w:r>
    </w:p>
    <w:p w14:paraId="7C2771E0" w14:textId="3DB4C2E4" w:rsidR="00B83EBF" w:rsidRPr="004953A7" w:rsidRDefault="00B83EBF" w:rsidP="00B83EBF">
      <w:pPr>
        <w:pStyle w:val="Kop3"/>
        <w:rPr>
          <w:rFonts w:ascii="Arial" w:hAnsi="Arial" w:cs="Arial"/>
        </w:rPr>
      </w:pPr>
      <w:bookmarkStart w:id="152" w:name="_Toc107481955"/>
      <w:r>
        <w:rPr>
          <w:rFonts w:ascii="Arial" w:hAnsi="Arial" w:cs="Arial"/>
        </w:rPr>
        <w:lastRenderedPageBreak/>
        <w:t>5</w:t>
      </w:r>
      <w:r w:rsidRPr="004953A7">
        <w:rPr>
          <w:rFonts w:ascii="Arial" w:hAnsi="Arial" w:cs="Arial"/>
        </w:rPr>
        <w:t>.3.</w:t>
      </w:r>
      <w:r w:rsidR="00481B28">
        <w:rPr>
          <w:rFonts w:ascii="Arial" w:hAnsi="Arial" w:cs="Arial"/>
        </w:rPr>
        <w:t>5</w:t>
      </w:r>
      <w:r w:rsidRPr="004953A7">
        <w:rPr>
          <w:rFonts w:ascii="Arial" w:hAnsi="Arial" w:cs="Arial"/>
        </w:rPr>
        <w:tab/>
      </w:r>
      <w:r>
        <w:rPr>
          <w:rFonts w:ascii="Arial" w:hAnsi="Arial" w:cs="Arial"/>
        </w:rPr>
        <w:t>Co2-Prestatieladder</w:t>
      </w:r>
      <w:bookmarkEnd w:id="152"/>
      <w:r>
        <w:rPr>
          <w:rFonts w:ascii="Arial" w:hAnsi="Arial" w:cs="Arial"/>
        </w:rPr>
        <w:t xml:space="preserve"> </w:t>
      </w:r>
    </w:p>
    <w:p w14:paraId="1048900B" w14:textId="77777777" w:rsidR="00B83EBF" w:rsidRDefault="00B83EBF" w:rsidP="00B83EBF">
      <w:pPr>
        <w:rPr>
          <w:rStyle w:val="RapportKop2Char"/>
          <w:rFonts w:eastAsiaTheme="majorEastAsia"/>
          <w:b/>
          <w:lang w:eastAsia="en-US"/>
        </w:rPr>
      </w:pPr>
    </w:p>
    <w:p w14:paraId="4ACABE9A" w14:textId="24C91064" w:rsidR="00B83EBF" w:rsidRDefault="00B83EBF" w:rsidP="00B83EBF">
      <w:pPr>
        <w:rPr>
          <w:rFonts w:cs="Arial"/>
          <w:lang w:val="nl"/>
        </w:rPr>
      </w:pPr>
      <w:r w:rsidRPr="00350AE8">
        <w:rPr>
          <w:rFonts w:cs="Arial"/>
          <w:lang w:val="nl"/>
        </w:rPr>
        <w:t xml:space="preserve">Voor het gunningscriterium </w:t>
      </w:r>
      <w:r>
        <w:rPr>
          <w:rFonts w:cs="Arial"/>
          <w:lang w:val="nl"/>
        </w:rPr>
        <w:t>Co2-prestatieladder</w:t>
      </w:r>
      <w:r>
        <w:rPr>
          <w:rFonts w:cs="Arial"/>
          <w:color w:val="000000"/>
          <w:szCs w:val="18"/>
        </w:rPr>
        <w:t xml:space="preserve"> </w:t>
      </w:r>
      <w:r w:rsidRPr="00350AE8">
        <w:rPr>
          <w:rFonts w:cs="Arial"/>
          <w:lang w:val="nl"/>
        </w:rPr>
        <w:t xml:space="preserve">kunt u maximaal </w:t>
      </w:r>
      <w:r>
        <w:rPr>
          <w:rFonts w:cs="Arial"/>
          <w:b/>
          <w:lang w:val="nl"/>
        </w:rPr>
        <w:t>100</w:t>
      </w:r>
      <w:r w:rsidRPr="00350AE8">
        <w:rPr>
          <w:rFonts w:cs="Arial"/>
          <w:b/>
          <w:lang w:val="nl"/>
        </w:rPr>
        <w:t xml:space="preserve"> </w:t>
      </w:r>
      <w:r w:rsidRPr="00350AE8">
        <w:rPr>
          <w:rFonts w:cs="Arial"/>
          <w:lang w:val="nl"/>
        </w:rPr>
        <w:t>punten krijgen.</w:t>
      </w:r>
    </w:p>
    <w:p w14:paraId="358D31A0" w14:textId="6305ECDD" w:rsidR="00E740F3" w:rsidRDefault="00E740F3">
      <w:pPr>
        <w:rPr>
          <w:rStyle w:val="RapportKop2Char"/>
          <w:rFonts w:eastAsiaTheme="majorEastAsia"/>
          <w:b/>
          <w:lang w:eastAsia="en-US"/>
        </w:rPr>
      </w:pPr>
    </w:p>
    <w:p w14:paraId="4B602B3A" w14:textId="77777777" w:rsidR="00AC4638" w:rsidRPr="00CD62AE" w:rsidRDefault="00AC4638" w:rsidP="00AC4638">
      <w:pPr>
        <w:rPr>
          <w:rFonts w:cs="Arial"/>
        </w:rPr>
      </w:pPr>
      <w:r w:rsidRPr="00CD62AE">
        <w:rPr>
          <w:rFonts w:cs="Arial"/>
        </w:rPr>
        <w:t>De CO</w:t>
      </w:r>
      <w:r w:rsidRPr="00CD62AE">
        <w:rPr>
          <w:rFonts w:cs="Arial"/>
          <w:vertAlign w:val="subscript"/>
        </w:rPr>
        <w:t>2</w:t>
      </w:r>
      <w:r w:rsidRPr="00CD62AE">
        <w:rPr>
          <w:rFonts w:cs="Arial"/>
        </w:rPr>
        <w:t xml:space="preserve"> prestatieladder is een duurzaamheidsinstrument dat bedrijven en overheden helpt bij het reduceren van de CO</w:t>
      </w:r>
      <w:r w:rsidRPr="00CD62AE">
        <w:rPr>
          <w:rFonts w:cs="Arial"/>
          <w:vertAlign w:val="subscript"/>
        </w:rPr>
        <w:t>2</w:t>
      </w:r>
      <w:r w:rsidRPr="00CD62AE">
        <w:rPr>
          <w:rFonts w:cs="Arial"/>
        </w:rPr>
        <w:t xml:space="preserve"> uitstoot. In de bedrijfsvoering, in projecten en in de keten.</w:t>
      </w:r>
    </w:p>
    <w:p w14:paraId="43673599" w14:textId="77777777" w:rsidR="00AC4638" w:rsidRPr="00CD62AE" w:rsidRDefault="00AC4638" w:rsidP="00AC4638">
      <w:pPr>
        <w:rPr>
          <w:rFonts w:cs="Arial"/>
        </w:rPr>
      </w:pPr>
      <w:r w:rsidRPr="00CD62AE">
        <w:rPr>
          <w:rFonts w:cs="Arial"/>
        </w:rPr>
        <w:t>De CO</w:t>
      </w:r>
      <w:r w:rsidRPr="00CD62AE">
        <w:rPr>
          <w:rFonts w:cs="Arial"/>
          <w:vertAlign w:val="subscript"/>
        </w:rPr>
        <w:t>2</w:t>
      </w:r>
      <w:r w:rsidRPr="00CD62AE">
        <w:rPr>
          <w:rFonts w:cs="Arial"/>
        </w:rPr>
        <w:t xml:space="preserve"> prestatieladder is een CO</w:t>
      </w:r>
      <w:r w:rsidRPr="00CD62AE">
        <w:rPr>
          <w:rFonts w:cs="Arial"/>
          <w:vertAlign w:val="subscript"/>
        </w:rPr>
        <w:t>2</w:t>
      </w:r>
      <w:r w:rsidRPr="00CD62AE">
        <w:rPr>
          <w:rFonts w:cs="Arial"/>
        </w:rPr>
        <w:t xml:space="preserve"> managementsysteem dat bestaat uit 5 niveaus. Tot en met niveau 3 gaat de organisatie aan de slag met de uitstoot van de eigen organisatie (en alle projecten). Vanaf niveau 4 en 5 wordt ook werk gemaakt van de CO</w:t>
      </w:r>
      <w:r w:rsidRPr="00CD62AE">
        <w:rPr>
          <w:rFonts w:cs="Arial"/>
          <w:vertAlign w:val="subscript"/>
        </w:rPr>
        <w:t>2</w:t>
      </w:r>
      <w:r w:rsidRPr="00CD62AE">
        <w:rPr>
          <w:rFonts w:cs="Arial"/>
        </w:rPr>
        <w:t>-uitstoot in de keten en de sector.</w:t>
      </w:r>
    </w:p>
    <w:p w14:paraId="69800D24" w14:textId="77777777" w:rsidR="00AC4638" w:rsidRPr="006F55A0" w:rsidRDefault="00AC4638" w:rsidP="00AC4638">
      <w:pPr>
        <w:rPr>
          <w:rFonts w:cs="Arial"/>
          <w:b/>
        </w:rPr>
      </w:pPr>
    </w:p>
    <w:p w14:paraId="3A62E486" w14:textId="293D5090" w:rsidR="00AC4638" w:rsidRDefault="00AC4638" w:rsidP="00AC4638">
      <w:pPr>
        <w:autoSpaceDE w:val="0"/>
        <w:autoSpaceDN w:val="0"/>
        <w:adjustRightInd w:val="0"/>
        <w:rPr>
          <w:rFonts w:cs="Arial"/>
        </w:rPr>
      </w:pPr>
      <w:r>
        <w:rPr>
          <w:rFonts w:cs="Arial"/>
        </w:rPr>
        <w:t>De gemeente Den Helder</w:t>
      </w:r>
      <w:r w:rsidRPr="00390325">
        <w:rPr>
          <w:rFonts w:cs="Arial"/>
        </w:rPr>
        <w:t xml:space="preserve"> </w:t>
      </w:r>
      <w:r>
        <w:rPr>
          <w:rFonts w:cs="Arial"/>
        </w:rPr>
        <w:t>hecht er waarde aan dat de i</w:t>
      </w:r>
      <w:r w:rsidRPr="006F55A0">
        <w:rPr>
          <w:rFonts w:cs="Arial"/>
        </w:rPr>
        <w:t xml:space="preserve">nschrijver </w:t>
      </w:r>
      <w:r>
        <w:rPr>
          <w:rFonts w:cs="Arial"/>
        </w:rPr>
        <w:t xml:space="preserve">beschikt over een zo hoog mogelijke trede van het </w:t>
      </w:r>
      <w:r w:rsidRPr="00CD62AE">
        <w:rPr>
          <w:rFonts w:cs="Arial"/>
        </w:rPr>
        <w:t>CO</w:t>
      </w:r>
      <w:r w:rsidRPr="00CD62AE">
        <w:rPr>
          <w:rFonts w:cs="Arial"/>
          <w:vertAlign w:val="subscript"/>
        </w:rPr>
        <w:t>2</w:t>
      </w:r>
      <w:r w:rsidRPr="00CD62AE">
        <w:rPr>
          <w:rFonts w:cs="Arial"/>
        </w:rPr>
        <w:t>-bewust certificaat</w:t>
      </w:r>
      <w:r>
        <w:rPr>
          <w:rFonts w:cs="Arial"/>
        </w:rPr>
        <w:t>.</w:t>
      </w:r>
    </w:p>
    <w:p w14:paraId="2F913A0F" w14:textId="29B118FF" w:rsidR="00AC4638" w:rsidRDefault="00AC4638" w:rsidP="00AC4638">
      <w:pPr>
        <w:autoSpaceDE w:val="0"/>
        <w:autoSpaceDN w:val="0"/>
        <w:adjustRightInd w:val="0"/>
        <w:rPr>
          <w:rFonts w:cs="Arial"/>
        </w:rPr>
      </w:pPr>
    </w:p>
    <w:p w14:paraId="6BA7B9F3" w14:textId="63CC0EDA" w:rsidR="00AC4638" w:rsidRDefault="00AC4638" w:rsidP="00AC4638">
      <w:pPr>
        <w:autoSpaceDE w:val="0"/>
        <w:autoSpaceDN w:val="0"/>
        <w:adjustRightInd w:val="0"/>
        <w:rPr>
          <w:rFonts w:cs="Arial"/>
        </w:rPr>
      </w:pPr>
      <w:r>
        <w:rPr>
          <w:rFonts w:cs="Arial"/>
        </w:rPr>
        <w:t>De beoordeling van de subgunningscriterium is als volgt:</w:t>
      </w:r>
    </w:p>
    <w:p w14:paraId="2662ACDF" w14:textId="6BCB7029" w:rsidR="0042185D" w:rsidRDefault="0042185D" w:rsidP="00AC4638">
      <w:pPr>
        <w:autoSpaceDE w:val="0"/>
        <w:autoSpaceDN w:val="0"/>
        <w:adjustRightInd w:val="0"/>
        <w:rPr>
          <w:rFonts w:cs="Arial"/>
        </w:rPr>
      </w:pPr>
    </w:p>
    <w:p w14:paraId="781FE13A" w14:textId="3BD00143" w:rsidR="0042185D" w:rsidRPr="0042185D" w:rsidRDefault="0042185D" w:rsidP="0042185D">
      <w:pPr>
        <w:autoSpaceDE w:val="0"/>
        <w:autoSpaceDN w:val="0"/>
        <w:adjustRightInd w:val="0"/>
        <w:rPr>
          <w:rFonts w:cs="Arial"/>
          <w:color w:val="FF0000"/>
        </w:rPr>
      </w:pPr>
      <w:bookmarkStart w:id="153" w:name="_GoBack"/>
      <w:r w:rsidRPr="0042185D">
        <w:rPr>
          <w:rFonts w:cs="Arial"/>
          <w:color w:val="FF0000"/>
        </w:rPr>
        <w:t xml:space="preserve">U dient door middel van het overleggen van een kopie van het certificaat aan te tonen over welke trede van de CO2 </w:t>
      </w:r>
      <w:r w:rsidRPr="0042185D">
        <w:rPr>
          <w:rFonts w:cs="Arial"/>
          <w:color w:val="FF0000"/>
        </w:rPr>
        <w:t>prestatieladder</w:t>
      </w:r>
      <w:r w:rsidRPr="0042185D">
        <w:rPr>
          <w:rFonts w:cs="Arial"/>
          <w:color w:val="FF0000"/>
        </w:rPr>
        <w:t xml:space="preserve"> u beschikt. Of u dient aan te geven van welke trede wordt gegarandeerd dat deze voor het verstrijken van het eerste contractjaar wordt gehaald. In dit geval dient de </w:t>
      </w:r>
      <w:r w:rsidRPr="0042185D">
        <w:rPr>
          <w:rFonts w:cs="Arial"/>
          <w:color w:val="FF0000"/>
        </w:rPr>
        <w:t>inschrijver</w:t>
      </w:r>
      <w:r w:rsidRPr="0042185D">
        <w:rPr>
          <w:rFonts w:cs="Arial"/>
          <w:color w:val="FF0000"/>
        </w:rPr>
        <w:t xml:space="preserve"> </w:t>
      </w:r>
      <w:r w:rsidRPr="0042185D">
        <w:rPr>
          <w:rFonts w:cs="Arial"/>
          <w:color w:val="FF0000"/>
        </w:rPr>
        <w:t>er rekening mee te houden</w:t>
      </w:r>
      <w:r w:rsidRPr="0042185D">
        <w:rPr>
          <w:rFonts w:cs="Arial"/>
          <w:color w:val="FF0000"/>
        </w:rPr>
        <w:t xml:space="preserve"> dat </w:t>
      </w:r>
      <w:r w:rsidRPr="0042185D">
        <w:rPr>
          <w:rFonts w:cs="Arial"/>
          <w:color w:val="FF0000"/>
        </w:rPr>
        <w:t xml:space="preserve">indien de </w:t>
      </w:r>
      <w:r w:rsidRPr="0042185D">
        <w:rPr>
          <w:rFonts w:cs="Arial"/>
          <w:color w:val="FF0000"/>
        </w:rPr>
        <w:t>n</w:t>
      </w:r>
      <w:r w:rsidRPr="0042185D">
        <w:rPr>
          <w:rFonts w:cs="Arial"/>
          <w:color w:val="FF0000"/>
        </w:rPr>
        <w:t>a het eerste jaar niet beschikt over de trede</w:t>
      </w:r>
      <w:r w:rsidRPr="0042185D">
        <w:rPr>
          <w:rFonts w:cs="Arial"/>
          <w:color w:val="FF0000"/>
        </w:rPr>
        <w:t xml:space="preserve"> </w:t>
      </w:r>
      <w:r w:rsidRPr="0042185D">
        <w:rPr>
          <w:rFonts w:cs="Arial"/>
          <w:color w:val="FF0000"/>
        </w:rPr>
        <w:t>waarmee is ingeschreven hetgeen zoals bepaald in paragraaf 2.18 van de</w:t>
      </w:r>
    </w:p>
    <w:p w14:paraId="7A105D09" w14:textId="77777777" w:rsidR="0042185D" w:rsidRPr="0042185D" w:rsidRDefault="0042185D" w:rsidP="0042185D">
      <w:pPr>
        <w:autoSpaceDE w:val="0"/>
        <w:autoSpaceDN w:val="0"/>
        <w:adjustRightInd w:val="0"/>
        <w:rPr>
          <w:rFonts w:cs="Arial"/>
          <w:color w:val="FF0000"/>
        </w:rPr>
      </w:pPr>
      <w:r w:rsidRPr="0042185D">
        <w:rPr>
          <w:rFonts w:cs="Arial"/>
          <w:color w:val="FF0000"/>
        </w:rPr>
        <w:t>offerteaanvraag met terugwerkende kracht vanaf de ingangsdatum van de</w:t>
      </w:r>
    </w:p>
    <w:p w14:paraId="3E11D23F" w14:textId="60CE22EB" w:rsidR="0042185D" w:rsidRPr="0042185D" w:rsidRDefault="0042185D" w:rsidP="0042185D">
      <w:pPr>
        <w:autoSpaceDE w:val="0"/>
        <w:autoSpaceDN w:val="0"/>
        <w:adjustRightInd w:val="0"/>
        <w:rPr>
          <w:rFonts w:cs="Arial"/>
          <w:color w:val="FF0000"/>
        </w:rPr>
      </w:pPr>
      <w:r w:rsidRPr="0042185D">
        <w:rPr>
          <w:rFonts w:cs="Arial"/>
          <w:color w:val="FF0000"/>
        </w:rPr>
        <w:t>overeenkomst van toepassing is.</w:t>
      </w:r>
    </w:p>
    <w:bookmarkEnd w:id="153"/>
    <w:p w14:paraId="0F8D3BFD" w14:textId="2888D9D5" w:rsidR="00AC4638" w:rsidRDefault="00AC4638" w:rsidP="00AC4638">
      <w:pPr>
        <w:autoSpaceDE w:val="0"/>
        <w:autoSpaceDN w:val="0"/>
        <w:adjustRightInd w:val="0"/>
        <w:rPr>
          <w:rFonts w:cs="Arial"/>
        </w:rPr>
      </w:pPr>
    </w:p>
    <w:p w14:paraId="2519791A" w14:textId="77777777" w:rsidR="00AC4638" w:rsidRDefault="00AC4638" w:rsidP="00AC4638">
      <w:pPr>
        <w:autoSpaceDE w:val="0"/>
        <w:autoSpaceDN w:val="0"/>
        <w:adjustRightInd w:val="0"/>
        <w:rPr>
          <w:rFonts w:cs="Arial"/>
        </w:rPr>
      </w:pPr>
    </w:p>
    <w:tbl>
      <w:tblPr>
        <w:tblStyle w:val="Tabelraster"/>
        <w:tblW w:w="0" w:type="auto"/>
        <w:tblLook w:val="04A0" w:firstRow="1" w:lastRow="0" w:firstColumn="1" w:lastColumn="0" w:noHBand="0" w:noVBand="1"/>
      </w:tblPr>
      <w:tblGrid>
        <w:gridCol w:w="4530"/>
        <w:gridCol w:w="4530"/>
      </w:tblGrid>
      <w:tr w:rsidR="00AC4638" w14:paraId="6D5E0004" w14:textId="77777777" w:rsidTr="00AC4638">
        <w:tc>
          <w:tcPr>
            <w:tcW w:w="4530" w:type="dxa"/>
          </w:tcPr>
          <w:p w14:paraId="0C274E7F" w14:textId="35AEE3E6" w:rsidR="00AC4638" w:rsidRPr="00AC4638" w:rsidRDefault="00AC4638" w:rsidP="00AC4638">
            <w:pPr>
              <w:autoSpaceDE w:val="0"/>
              <w:autoSpaceDN w:val="0"/>
              <w:adjustRightInd w:val="0"/>
              <w:rPr>
                <w:rFonts w:cs="Arial"/>
                <w:b/>
              </w:rPr>
            </w:pPr>
            <w:r>
              <w:rPr>
                <w:rFonts w:cs="Arial"/>
                <w:b/>
              </w:rPr>
              <w:t>Trede</w:t>
            </w:r>
          </w:p>
        </w:tc>
        <w:tc>
          <w:tcPr>
            <w:tcW w:w="4530" w:type="dxa"/>
          </w:tcPr>
          <w:p w14:paraId="5AFB14E8" w14:textId="489855DF" w:rsidR="00AC4638" w:rsidRPr="00AC4638" w:rsidRDefault="00AC4638" w:rsidP="00AC4638">
            <w:pPr>
              <w:autoSpaceDE w:val="0"/>
              <w:autoSpaceDN w:val="0"/>
              <w:adjustRightInd w:val="0"/>
              <w:rPr>
                <w:rFonts w:cs="Arial"/>
                <w:b/>
              </w:rPr>
            </w:pPr>
            <w:r w:rsidRPr="00AC4638">
              <w:rPr>
                <w:rFonts w:cs="Arial"/>
                <w:b/>
              </w:rPr>
              <w:t>Beoordeling</w:t>
            </w:r>
          </w:p>
        </w:tc>
      </w:tr>
      <w:tr w:rsidR="00AC4638" w14:paraId="492BBEFB" w14:textId="77777777" w:rsidTr="00AC4638">
        <w:tc>
          <w:tcPr>
            <w:tcW w:w="4530" w:type="dxa"/>
          </w:tcPr>
          <w:p w14:paraId="4A337D55" w14:textId="0E91DA14" w:rsidR="00AC4638" w:rsidRDefault="00AC4638" w:rsidP="00AC4638">
            <w:pPr>
              <w:autoSpaceDE w:val="0"/>
              <w:autoSpaceDN w:val="0"/>
              <w:adjustRightInd w:val="0"/>
              <w:rPr>
                <w:rFonts w:cs="Arial"/>
              </w:rPr>
            </w:pPr>
            <w:r>
              <w:rPr>
                <w:rFonts w:cs="Arial"/>
              </w:rPr>
              <w:t>5</w:t>
            </w:r>
          </w:p>
        </w:tc>
        <w:tc>
          <w:tcPr>
            <w:tcW w:w="4530" w:type="dxa"/>
          </w:tcPr>
          <w:p w14:paraId="345C04AA" w14:textId="4404C794" w:rsidR="00AC4638" w:rsidRDefault="00AC4638" w:rsidP="00AC4638">
            <w:pPr>
              <w:autoSpaceDE w:val="0"/>
              <w:autoSpaceDN w:val="0"/>
              <w:adjustRightInd w:val="0"/>
              <w:rPr>
                <w:rFonts w:cs="Arial"/>
              </w:rPr>
            </w:pPr>
            <w:r>
              <w:rPr>
                <w:rFonts w:cs="Arial"/>
              </w:rPr>
              <w:t>100%</w:t>
            </w:r>
          </w:p>
        </w:tc>
      </w:tr>
      <w:tr w:rsidR="00AC4638" w14:paraId="2BCAA246" w14:textId="77777777" w:rsidTr="00AC4638">
        <w:tc>
          <w:tcPr>
            <w:tcW w:w="4530" w:type="dxa"/>
          </w:tcPr>
          <w:p w14:paraId="2E4A7921" w14:textId="21618E8A" w:rsidR="00AC4638" w:rsidRDefault="00AC4638" w:rsidP="00AC4638">
            <w:pPr>
              <w:autoSpaceDE w:val="0"/>
              <w:autoSpaceDN w:val="0"/>
              <w:adjustRightInd w:val="0"/>
              <w:rPr>
                <w:rFonts w:cs="Arial"/>
              </w:rPr>
            </w:pPr>
            <w:r>
              <w:rPr>
                <w:rFonts w:cs="Arial"/>
              </w:rPr>
              <w:t>4</w:t>
            </w:r>
          </w:p>
        </w:tc>
        <w:tc>
          <w:tcPr>
            <w:tcW w:w="4530" w:type="dxa"/>
          </w:tcPr>
          <w:p w14:paraId="7A15A793" w14:textId="09B761AA" w:rsidR="00AC4638" w:rsidRDefault="00AC4638" w:rsidP="00AC4638">
            <w:pPr>
              <w:autoSpaceDE w:val="0"/>
              <w:autoSpaceDN w:val="0"/>
              <w:adjustRightInd w:val="0"/>
              <w:rPr>
                <w:rFonts w:cs="Arial"/>
              </w:rPr>
            </w:pPr>
            <w:r>
              <w:rPr>
                <w:rFonts w:cs="Arial"/>
              </w:rPr>
              <w:t>70%</w:t>
            </w:r>
          </w:p>
        </w:tc>
      </w:tr>
      <w:tr w:rsidR="00AC4638" w14:paraId="25B6EE51" w14:textId="77777777" w:rsidTr="00AC4638">
        <w:tc>
          <w:tcPr>
            <w:tcW w:w="4530" w:type="dxa"/>
          </w:tcPr>
          <w:p w14:paraId="17C01240" w14:textId="555AEC7C" w:rsidR="00AC4638" w:rsidRDefault="00283781" w:rsidP="00AC4638">
            <w:pPr>
              <w:autoSpaceDE w:val="0"/>
              <w:autoSpaceDN w:val="0"/>
              <w:adjustRightInd w:val="0"/>
              <w:rPr>
                <w:rFonts w:cs="Arial"/>
              </w:rPr>
            </w:pPr>
            <w:r>
              <w:rPr>
                <w:rFonts w:cs="Arial"/>
              </w:rPr>
              <w:t xml:space="preserve">1,2 of </w:t>
            </w:r>
            <w:r w:rsidR="00AC4638">
              <w:rPr>
                <w:rFonts w:cs="Arial"/>
              </w:rPr>
              <w:t>3</w:t>
            </w:r>
          </w:p>
        </w:tc>
        <w:tc>
          <w:tcPr>
            <w:tcW w:w="4530" w:type="dxa"/>
          </w:tcPr>
          <w:p w14:paraId="3E88EB48" w14:textId="56CE6F64" w:rsidR="00AC4638" w:rsidRDefault="00AC4638" w:rsidP="00AC4638">
            <w:pPr>
              <w:autoSpaceDE w:val="0"/>
              <w:autoSpaceDN w:val="0"/>
              <w:adjustRightInd w:val="0"/>
              <w:rPr>
                <w:rFonts w:cs="Arial"/>
              </w:rPr>
            </w:pPr>
            <w:r>
              <w:rPr>
                <w:rFonts w:cs="Arial"/>
              </w:rPr>
              <w:t>30%</w:t>
            </w:r>
          </w:p>
        </w:tc>
      </w:tr>
      <w:tr w:rsidR="00AC4638" w14:paraId="3B938021" w14:textId="77777777" w:rsidTr="00AC4638">
        <w:tc>
          <w:tcPr>
            <w:tcW w:w="4530" w:type="dxa"/>
          </w:tcPr>
          <w:p w14:paraId="5C1A85EA" w14:textId="1D0BD418" w:rsidR="00AC4638" w:rsidRDefault="00AC4638" w:rsidP="00AC4638">
            <w:pPr>
              <w:autoSpaceDE w:val="0"/>
              <w:autoSpaceDN w:val="0"/>
              <w:adjustRightInd w:val="0"/>
              <w:rPr>
                <w:rFonts w:cs="Arial"/>
              </w:rPr>
            </w:pPr>
            <w:r>
              <w:rPr>
                <w:rFonts w:cs="Arial"/>
              </w:rPr>
              <w:t>Geen certificaat</w:t>
            </w:r>
          </w:p>
        </w:tc>
        <w:tc>
          <w:tcPr>
            <w:tcW w:w="4530" w:type="dxa"/>
          </w:tcPr>
          <w:p w14:paraId="00905181" w14:textId="233D0B75" w:rsidR="00AC4638" w:rsidRDefault="00AC4638" w:rsidP="00AC4638">
            <w:pPr>
              <w:autoSpaceDE w:val="0"/>
              <w:autoSpaceDN w:val="0"/>
              <w:adjustRightInd w:val="0"/>
              <w:rPr>
                <w:rFonts w:cs="Arial"/>
              </w:rPr>
            </w:pPr>
            <w:r>
              <w:rPr>
                <w:rFonts w:cs="Arial"/>
              </w:rPr>
              <w:t>0%</w:t>
            </w:r>
          </w:p>
        </w:tc>
      </w:tr>
    </w:tbl>
    <w:p w14:paraId="50C906C3" w14:textId="069BB913" w:rsidR="00AC4638" w:rsidRDefault="00AC4638" w:rsidP="00AC4638">
      <w:pPr>
        <w:autoSpaceDE w:val="0"/>
        <w:autoSpaceDN w:val="0"/>
        <w:adjustRightInd w:val="0"/>
        <w:rPr>
          <w:rFonts w:cs="Arial"/>
        </w:rPr>
      </w:pPr>
    </w:p>
    <w:p w14:paraId="1F17C2E1" w14:textId="77777777" w:rsidR="00AC4638" w:rsidRDefault="00AC4638" w:rsidP="00AC4638">
      <w:pPr>
        <w:autoSpaceDE w:val="0"/>
        <w:autoSpaceDN w:val="0"/>
        <w:adjustRightInd w:val="0"/>
        <w:rPr>
          <w:rFonts w:cs="Arial"/>
        </w:rPr>
      </w:pPr>
    </w:p>
    <w:p w14:paraId="2E914A75" w14:textId="77777777" w:rsidR="00AC4638" w:rsidRDefault="00AC4638">
      <w:pPr>
        <w:rPr>
          <w:rStyle w:val="RapportKop2Char"/>
          <w:rFonts w:eastAsiaTheme="majorEastAsia"/>
          <w:b/>
          <w:color w:val="365F91" w:themeColor="accent1" w:themeShade="BF"/>
          <w:sz w:val="32"/>
          <w:szCs w:val="32"/>
          <w:lang w:eastAsia="en-US"/>
        </w:rPr>
      </w:pPr>
    </w:p>
    <w:p w14:paraId="76A3F267" w14:textId="77777777" w:rsidR="00AC4638" w:rsidRDefault="00AC4638">
      <w:pPr>
        <w:rPr>
          <w:rStyle w:val="RapportKop2Char"/>
          <w:rFonts w:eastAsiaTheme="majorEastAsia"/>
          <w:b/>
          <w:color w:val="365F91" w:themeColor="accent1" w:themeShade="BF"/>
          <w:sz w:val="32"/>
          <w:szCs w:val="32"/>
          <w:lang w:eastAsia="en-US"/>
        </w:rPr>
      </w:pPr>
      <w:r>
        <w:rPr>
          <w:rStyle w:val="RapportKop2Char"/>
          <w:rFonts w:eastAsiaTheme="majorEastAsia"/>
          <w:b/>
          <w:lang w:eastAsia="en-US"/>
        </w:rPr>
        <w:br w:type="page"/>
      </w:r>
    </w:p>
    <w:p w14:paraId="71234397" w14:textId="71878270" w:rsidR="00B264FE" w:rsidRPr="00AC4F69" w:rsidRDefault="00B264FE" w:rsidP="00B264FE">
      <w:pPr>
        <w:pStyle w:val="Kop1"/>
        <w:rPr>
          <w:rStyle w:val="RapportKop2Char"/>
          <w:rFonts w:ascii="Arial" w:eastAsiaTheme="majorEastAsia" w:hAnsi="Arial"/>
          <w:b/>
          <w:lang w:eastAsia="en-US"/>
        </w:rPr>
      </w:pPr>
      <w:bookmarkStart w:id="154" w:name="_Toc107481956"/>
      <w:r w:rsidRPr="00AC4F69">
        <w:rPr>
          <w:rStyle w:val="RapportKop2Char"/>
          <w:rFonts w:ascii="Arial" w:eastAsiaTheme="majorEastAsia" w:hAnsi="Arial"/>
          <w:b/>
          <w:lang w:eastAsia="en-US"/>
        </w:rPr>
        <w:lastRenderedPageBreak/>
        <w:t>Bijlagen 1 t/m 1</w:t>
      </w:r>
      <w:bookmarkEnd w:id="127"/>
      <w:r w:rsidR="000C6D8F">
        <w:rPr>
          <w:rStyle w:val="RapportKop2Char"/>
          <w:rFonts w:ascii="Arial" w:eastAsiaTheme="majorEastAsia" w:hAnsi="Arial"/>
          <w:b/>
          <w:lang w:eastAsia="en-US"/>
        </w:rPr>
        <w:t>0</w:t>
      </w:r>
      <w:bookmarkEnd w:id="154"/>
    </w:p>
    <w:p w14:paraId="3B5718A0" w14:textId="77777777" w:rsidR="00B264FE" w:rsidRDefault="00B264FE">
      <w:pPr>
        <w:rPr>
          <w:rStyle w:val="RapportKop2Char"/>
          <w:rFonts w:eastAsiaTheme="majorEastAsia"/>
          <w:color w:val="365F91" w:themeColor="accent1" w:themeShade="BF"/>
          <w:sz w:val="40"/>
          <w:szCs w:val="40"/>
          <w:lang w:eastAsia="en-US"/>
        </w:rPr>
      </w:pPr>
      <w:r>
        <w:rPr>
          <w:rStyle w:val="RapportKop2Char"/>
          <w:rFonts w:eastAsiaTheme="majorEastAsia"/>
          <w:sz w:val="40"/>
          <w:szCs w:val="40"/>
          <w:lang w:eastAsia="en-US"/>
        </w:rPr>
        <w:br w:type="page"/>
      </w:r>
    </w:p>
    <w:p w14:paraId="4DF79974" w14:textId="2144F5C3" w:rsidR="009225E8" w:rsidRPr="00AC4F69" w:rsidRDefault="001E2379" w:rsidP="009225E8">
      <w:pPr>
        <w:pStyle w:val="Kop1"/>
        <w:rPr>
          <w:rFonts w:ascii="Arial" w:hAnsi="Arial" w:cs="Arial"/>
          <w:b/>
        </w:rPr>
      </w:pPr>
      <w:bookmarkStart w:id="155" w:name="_Toc17289519"/>
      <w:bookmarkStart w:id="156" w:name="_Toc107481957"/>
      <w:r w:rsidRPr="00AC4F69">
        <w:rPr>
          <w:rFonts w:ascii="Arial" w:hAnsi="Arial" w:cs="Arial"/>
          <w:b/>
        </w:rPr>
        <w:lastRenderedPageBreak/>
        <w:t>Bijlage 1</w:t>
      </w:r>
      <w:r w:rsidR="005C68B4">
        <w:rPr>
          <w:rFonts w:ascii="Arial" w:hAnsi="Arial" w:cs="Arial"/>
          <w:b/>
        </w:rPr>
        <w:t xml:space="preserve"> </w:t>
      </w:r>
      <w:r w:rsidR="009225E8" w:rsidRPr="00AC4F69">
        <w:rPr>
          <w:rFonts w:ascii="Arial" w:hAnsi="Arial" w:cs="Arial"/>
          <w:b/>
        </w:rPr>
        <w:t>Controlelijst</w:t>
      </w:r>
      <w:bookmarkEnd w:id="155"/>
      <w:bookmarkEnd w:id="156"/>
    </w:p>
    <w:bookmarkEnd w:id="128"/>
    <w:p w14:paraId="1BDC1FE3" w14:textId="59C18DDF" w:rsidR="00260647" w:rsidRDefault="00260647" w:rsidP="00260647">
      <w:pPr>
        <w:rPr>
          <w:rFonts w:cs="Arial"/>
        </w:rPr>
      </w:pPr>
    </w:p>
    <w:p w14:paraId="5BF7EE41" w14:textId="1FB6D3BF" w:rsidR="00260647" w:rsidRDefault="00260647" w:rsidP="00260647">
      <w:pPr>
        <w:rPr>
          <w:rFonts w:cs="Arial"/>
        </w:rPr>
      </w:pPr>
    </w:p>
    <w:p w14:paraId="66C00BB9" w14:textId="77777777" w:rsidR="00260647" w:rsidRPr="0035015C" w:rsidRDefault="00260647" w:rsidP="00260647">
      <w:pPr>
        <w:rPr>
          <w:rFonts w:cs="Arial"/>
        </w:rPr>
      </w:pPr>
      <w:r w:rsidRPr="0035015C">
        <w:rPr>
          <w:rFonts w:cs="Arial"/>
        </w:rPr>
        <w:t>U wordt verzocht onderstaande controlelijst toe te voegen aan de aanbestedingsdocumenten. Bovendien vragen wij u om in de laatste twee kolommen aan te geven of het desbetreffende document is toegevoegd en hoeveel pagina's het betreft.</w:t>
      </w:r>
      <w:r w:rsidRPr="0035015C">
        <w:rPr>
          <w:rFonts w:cs="Arial"/>
        </w:rPr>
        <w:br/>
      </w:r>
    </w:p>
    <w:p w14:paraId="708EA440" w14:textId="77777777" w:rsidR="00260647" w:rsidRPr="00575581" w:rsidRDefault="00260647" w:rsidP="00260647">
      <w:pPr>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5970"/>
        <w:gridCol w:w="1417"/>
        <w:gridCol w:w="1073"/>
      </w:tblGrid>
      <w:tr w:rsidR="00260647" w:rsidRPr="00575581" w14:paraId="511FCCA8" w14:textId="77777777" w:rsidTr="00260647">
        <w:tc>
          <w:tcPr>
            <w:tcW w:w="1330" w:type="dxa"/>
            <w:tcBorders>
              <w:bottom w:val="single" w:sz="4" w:space="0" w:color="auto"/>
            </w:tcBorders>
            <w:shd w:val="clear" w:color="auto" w:fill="DDD9C3" w:themeFill="background2" w:themeFillShade="E6"/>
          </w:tcPr>
          <w:p w14:paraId="2B40289B" w14:textId="77777777" w:rsidR="00260647" w:rsidRPr="00BE0789" w:rsidRDefault="00260647" w:rsidP="00260647">
            <w:pPr>
              <w:rPr>
                <w:rFonts w:cs="Arial"/>
                <w:b/>
              </w:rPr>
            </w:pPr>
            <w:r w:rsidRPr="00BE0789">
              <w:rPr>
                <w:rFonts w:cs="Arial"/>
                <w:b/>
              </w:rPr>
              <w:t xml:space="preserve"> Bijlage</w:t>
            </w:r>
          </w:p>
        </w:tc>
        <w:tc>
          <w:tcPr>
            <w:tcW w:w="5970" w:type="dxa"/>
            <w:tcBorders>
              <w:bottom w:val="single" w:sz="4" w:space="0" w:color="auto"/>
            </w:tcBorders>
            <w:shd w:val="clear" w:color="auto" w:fill="DDD9C3" w:themeFill="background2" w:themeFillShade="E6"/>
          </w:tcPr>
          <w:p w14:paraId="576297CD" w14:textId="77777777" w:rsidR="00260647" w:rsidRPr="00BE0789" w:rsidRDefault="00260647" w:rsidP="00260647">
            <w:pPr>
              <w:rPr>
                <w:rFonts w:cs="Arial"/>
                <w:b/>
              </w:rPr>
            </w:pPr>
            <w:r w:rsidRPr="00BE0789">
              <w:rPr>
                <w:rFonts w:cs="Arial"/>
                <w:b/>
              </w:rPr>
              <w:t>Omschrijving</w:t>
            </w:r>
          </w:p>
        </w:tc>
        <w:tc>
          <w:tcPr>
            <w:tcW w:w="1417" w:type="dxa"/>
            <w:tcBorders>
              <w:bottom w:val="single" w:sz="4" w:space="0" w:color="auto"/>
            </w:tcBorders>
            <w:shd w:val="clear" w:color="auto" w:fill="DDD9C3" w:themeFill="background2" w:themeFillShade="E6"/>
          </w:tcPr>
          <w:p w14:paraId="7C6676F9" w14:textId="77777777" w:rsidR="00260647" w:rsidRPr="00BE0789" w:rsidRDefault="00260647" w:rsidP="00260647">
            <w:pPr>
              <w:rPr>
                <w:rFonts w:cs="Arial"/>
                <w:b/>
              </w:rPr>
            </w:pPr>
            <w:r w:rsidRPr="00BE0789">
              <w:rPr>
                <w:rFonts w:cs="Arial"/>
                <w:b/>
              </w:rPr>
              <w:t>Toegevoegd</w:t>
            </w:r>
          </w:p>
        </w:tc>
        <w:tc>
          <w:tcPr>
            <w:tcW w:w="1073" w:type="dxa"/>
            <w:tcBorders>
              <w:bottom w:val="single" w:sz="4" w:space="0" w:color="auto"/>
            </w:tcBorders>
            <w:shd w:val="clear" w:color="auto" w:fill="DDD9C3" w:themeFill="background2" w:themeFillShade="E6"/>
          </w:tcPr>
          <w:p w14:paraId="01EF370E" w14:textId="77777777" w:rsidR="00260647" w:rsidRPr="00BE0789" w:rsidRDefault="00260647" w:rsidP="00260647">
            <w:pPr>
              <w:rPr>
                <w:rFonts w:cs="Arial"/>
                <w:b/>
              </w:rPr>
            </w:pPr>
            <w:r w:rsidRPr="00BE0789">
              <w:rPr>
                <w:rFonts w:cs="Arial"/>
                <w:b/>
              </w:rPr>
              <w:t>Aantal pagina's</w:t>
            </w:r>
          </w:p>
        </w:tc>
      </w:tr>
      <w:tr w:rsidR="00260647" w:rsidRPr="00575581" w14:paraId="31E64914" w14:textId="77777777" w:rsidTr="00260647">
        <w:tc>
          <w:tcPr>
            <w:tcW w:w="1330" w:type="dxa"/>
            <w:tcBorders>
              <w:top w:val="nil"/>
            </w:tcBorders>
          </w:tcPr>
          <w:p w14:paraId="4BFB2831" w14:textId="77777777" w:rsidR="00260647" w:rsidRPr="00BE0789" w:rsidRDefault="00260647" w:rsidP="00260647">
            <w:pPr>
              <w:rPr>
                <w:rFonts w:cs="Arial"/>
              </w:rPr>
            </w:pPr>
            <w:r>
              <w:rPr>
                <w:rFonts w:cs="Arial"/>
              </w:rPr>
              <w:t>Bijlage 2</w:t>
            </w:r>
          </w:p>
        </w:tc>
        <w:tc>
          <w:tcPr>
            <w:tcW w:w="5970" w:type="dxa"/>
            <w:tcBorders>
              <w:top w:val="nil"/>
            </w:tcBorders>
          </w:tcPr>
          <w:p w14:paraId="7D41C480" w14:textId="527FCD18" w:rsidR="00260647" w:rsidRPr="00BE0789" w:rsidRDefault="00E3019E" w:rsidP="00260647">
            <w:pPr>
              <w:rPr>
                <w:rFonts w:cs="Arial"/>
              </w:rPr>
            </w:pPr>
            <w:r>
              <w:rPr>
                <w:rFonts w:cs="Arial"/>
              </w:rPr>
              <w:t>Uniform Europees Aanbestedingsdocument</w:t>
            </w:r>
          </w:p>
        </w:tc>
        <w:tc>
          <w:tcPr>
            <w:tcW w:w="1417" w:type="dxa"/>
            <w:tcBorders>
              <w:top w:val="nil"/>
            </w:tcBorders>
          </w:tcPr>
          <w:p w14:paraId="5F1C677F" w14:textId="77777777" w:rsidR="00260647" w:rsidRPr="00BE0789" w:rsidRDefault="00260647" w:rsidP="00260647">
            <w:pPr>
              <w:rPr>
                <w:rFonts w:cs="Arial"/>
              </w:rPr>
            </w:pPr>
            <w:r w:rsidRPr="00BE0789">
              <w:rPr>
                <w:rFonts w:cs="Arial"/>
              </w:rPr>
              <w:t>Ja / Nee</w:t>
            </w:r>
          </w:p>
        </w:tc>
        <w:tc>
          <w:tcPr>
            <w:tcW w:w="1073" w:type="dxa"/>
            <w:tcBorders>
              <w:top w:val="nil"/>
            </w:tcBorders>
          </w:tcPr>
          <w:p w14:paraId="5FBB5CDC" w14:textId="77777777" w:rsidR="00260647" w:rsidRPr="00BE0789" w:rsidRDefault="00260647" w:rsidP="00260647">
            <w:pPr>
              <w:rPr>
                <w:rFonts w:cs="Arial"/>
              </w:rPr>
            </w:pPr>
          </w:p>
        </w:tc>
      </w:tr>
      <w:tr w:rsidR="00260647" w:rsidRPr="00575581" w14:paraId="4787623F" w14:textId="77777777" w:rsidTr="00260647">
        <w:tc>
          <w:tcPr>
            <w:tcW w:w="1330" w:type="dxa"/>
          </w:tcPr>
          <w:p w14:paraId="26597CBD" w14:textId="20FF3E80" w:rsidR="00260647" w:rsidRDefault="000C6D8F" w:rsidP="00260647">
            <w:pPr>
              <w:rPr>
                <w:rFonts w:cs="Arial"/>
              </w:rPr>
            </w:pPr>
            <w:r>
              <w:rPr>
                <w:rFonts w:cs="Arial"/>
              </w:rPr>
              <w:t>Bijlage 3</w:t>
            </w:r>
          </w:p>
        </w:tc>
        <w:tc>
          <w:tcPr>
            <w:tcW w:w="5970" w:type="dxa"/>
          </w:tcPr>
          <w:p w14:paraId="52133713" w14:textId="664B49B3" w:rsidR="00260647" w:rsidRPr="000C6D8F" w:rsidRDefault="000C6D8F" w:rsidP="00260647">
            <w:pPr>
              <w:rPr>
                <w:rFonts w:cs="Arial"/>
                <w:lang w:val="en-US"/>
              </w:rPr>
            </w:pPr>
            <w:r w:rsidRPr="00844BF4">
              <w:rPr>
                <w:rFonts w:cs="Arial"/>
                <w:lang w:val="en-US"/>
              </w:rPr>
              <w:t xml:space="preserve">Akkoord verklaring </w:t>
            </w:r>
            <w:r w:rsidRPr="00C678E6">
              <w:rPr>
                <w:rFonts w:cs="Arial"/>
                <w:lang w:val="en-US"/>
              </w:rPr>
              <w:t xml:space="preserve">Social </w:t>
            </w:r>
            <w:r>
              <w:rPr>
                <w:rFonts w:cs="Arial"/>
                <w:lang w:val="en-US"/>
              </w:rPr>
              <w:t>R</w:t>
            </w:r>
            <w:r w:rsidRPr="00C678E6">
              <w:rPr>
                <w:rFonts w:cs="Arial"/>
                <w:lang w:val="en-US"/>
              </w:rPr>
              <w:t xml:space="preserve">eturn </w:t>
            </w:r>
            <w:r>
              <w:rPr>
                <w:rFonts w:cs="Arial"/>
                <w:lang w:val="en-US"/>
              </w:rPr>
              <w:t>O</w:t>
            </w:r>
            <w:r w:rsidRPr="00C678E6">
              <w:rPr>
                <w:rFonts w:cs="Arial"/>
                <w:lang w:val="en-US"/>
              </w:rPr>
              <w:t xml:space="preserve">n Investment </w:t>
            </w:r>
            <w:r>
              <w:rPr>
                <w:rFonts w:cs="Arial"/>
                <w:lang w:val="en-US"/>
              </w:rPr>
              <w:t>(SROI)</w:t>
            </w:r>
          </w:p>
        </w:tc>
        <w:tc>
          <w:tcPr>
            <w:tcW w:w="1417" w:type="dxa"/>
          </w:tcPr>
          <w:p w14:paraId="4634BAA1" w14:textId="77777777" w:rsidR="00260647" w:rsidRDefault="00260647" w:rsidP="00260647">
            <w:pPr>
              <w:rPr>
                <w:rFonts w:cs="Arial"/>
              </w:rPr>
            </w:pPr>
            <w:r>
              <w:rPr>
                <w:rFonts w:cs="Arial"/>
              </w:rPr>
              <w:t>Ja / Nee</w:t>
            </w:r>
          </w:p>
        </w:tc>
        <w:tc>
          <w:tcPr>
            <w:tcW w:w="1073" w:type="dxa"/>
          </w:tcPr>
          <w:p w14:paraId="6FE88D73" w14:textId="77777777" w:rsidR="00260647" w:rsidRPr="00BE0789" w:rsidRDefault="00260647" w:rsidP="00260647">
            <w:pPr>
              <w:rPr>
                <w:rFonts w:cs="Arial"/>
              </w:rPr>
            </w:pPr>
          </w:p>
        </w:tc>
      </w:tr>
      <w:tr w:rsidR="000C6D8F" w:rsidRPr="00575581" w14:paraId="174D59FA" w14:textId="77777777" w:rsidTr="00260647">
        <w:tc>
          <w:tcPr>
            <w:tcW w:w="1330" w:type="dxa"/>
          </w:tcPr>
          <w:p w14:paraId="49B71BC5" w14:textId="7D7D375C" w:rsidR="000C6D8F" w:rsidRDefault="000C6D8F" w:rsidP="00260647">
            <w:pPr>
              <w:rPr>
                <w:rFonts w:cs="Arial"/>
              </w:rPr>
            </w:pPr>
            <w:r>
              <w:rPr>
                <w:rFonts w:cs="Arial"/>
              </w:rPr>
              <w:t>Bijlage 4</w:t>
            </w:r>
          </w:p>
        </w:tc>
        <w:tc>
          <w:tcPr>
            <w:tcW w:w="5970" w:type="dxa"/>
          </w:tcPr>
          <w:p w14:paraId="10B12AD0" w14:textId="5BDA90FF" w:rsidR="000C6D8F" w:rsidRPr="00844BF4" w:rsidRDefault="000C6D8F" w:rsidP="00260647">
            <w:pPr>
              <w:rPr>
                <w:rFonts w:cs="Arial"/>
                <w:lang w:val="en-US"/>
              </w:rPr>
            </w:pPr>
            <w:r w:rsidRPr="00055B12">
              <w:rPr>
                <w:rFonts w:cs="Arial"/>
              </w:rPr>
              <w:t>Akkoord verklaring Better Performance-meting</w:t>
            </w:r>
          </w:p>
        </w:tc>
        <w:tc>
          <w:tcPr>
            <w:tcW w:w="1417" w:type="dxa"/>
          </w:tcPr>
          <w:p w14:paraId="77C423A8" w14:textId="66E59E47" w:rsidR="000C6D8F" w:rsidRDefault="000C6D8F" w:rsidP="00260647">
            <w:pPr>
              <w:rPr>
                <w:rFonts w:cs="Arial"/>
              </w:rPr>
            </w:pPr>
            <w:r w:rsidRPr="00BE0789">
              <w:rPr>
                <w:rFonts w:cs="Arial"/>
              </w:rPr>
              <w:t>Ja / Nee</w:t>
            </w:r>
          </w:p>
        </w:tc>
        <w:tc>
          <w:tcPr>
            <w:tcW w:w="1073" w:type="dxa"/>
          </w:tcPr>
          <w:p w14:paraId="3A98E9C7" w14:textId="77777777" w:rsidR="000C6D8F" w:rsidRPr="00BE0789" w:rsidRDefault="000C6D8F" w:rsidP="00260647">
            <w:pPr>
              <w:rPr>
                <w:rFonts w:cs="Arial"/>
              </w:rPr>
            </w:pPr>
          </w:p>
        </w:tc>
      </w:tr>
      <w:tr w:rsidR="00260647" w:rsidRPr="00575581" w14:paraId="200BF615" w14:textId="77777777" w:rsidTr="00260647">
        <w:tc>
          <w:tcPr>
            <w:tcW w:w="1330" w:type="dxa"/>
          </w:tcPr>
          <w:p w14:paraId="2FD0F343" w14:textId="34732D7C" w:rsidR="00260647" w:rsidRDefault="00260647" w:rsidP="00260647">
            <w:pPr>
              <w:rPr>
                <w:rFonts w:cs="Arial"/>
              </w:rPr>
            </w:pPr>
            <w:r>
              <w:rPr>
                <w:rFonts w:cs="Arial"/>
              </w:rPr>
              <w:t>Bijlage</w:t>
            </w:r>
            <w:r w:rsidR="000C6D8F">
              <w:rPr>
                <w:rFonts w:cs="Arial"/>
              </w:rPr>
              <w:t xml:space="preserve"> 5</w:t>
            </w:r>
          </w:p>
        </w:tc>
        <w:tc>
          <w:tcPr>
            <w:tcW w:w="5970" w:type="dxa"/>
          </w:tcPr>
          <w:p w14:paraId="7E112C26" w14:textId="77777777" w:rsidR="00260647" w:rsidRDefault="00260647" w:rsidP="00260647">
            <w:pPr>
              <w:rPr>
                <w:rFonts w:cs="Arial"/>
              </w:rPr>
            </w:pPr>
            <w:r>
              <w:rPr>
                <w:rFonts w:cs="Arial"/>
              </w:rPr>
              <w:t>Referentie</w:t>
            </w:r>
          </w:p>
        </w:tc>
        <w:tc>
          <w:tcPr>
            <w:tcW w:w="1417" w:type="dxa"/>
          </w:tcPr>
          <w:p w14:paraId="73D7B3B3" w14:textId="77777777" w:rsidR="00260647" w:rsidRPr="00BE0789" w:rsidRDefault="00260647" w:rsidP="00260647">
            <w:pPr>
              <w:rPr>
                <w:rFonts w:cs="Arial"/>
              </w:rPr>
            </w:pPr>
            <w:r w:rsidRPr="00BE0789">
              <w:rPr>
                <w:rFonts w:cs="Arial"/>
              </w:rPr>
              <w:t>Ja / Nee</w:t>
            </w:r>
          </w:p>
        </w:tc>
        <w:tc>
          <w:tcPr>
            <w:tcW w:w="1073" w:type="dxa"/>
          </w:tcPr>
          <w:p w14:paraId="3515CAA5" w14:textId="77777777" w:rsidR="00260647" w:rsidRPr="00BE0789" w:rsidRDefault="00260647" w:rsidP="00260647">
            <w:pPr>
              <w:rPr>
                <w:rFonts w:cs="Arial"/>
              </w:rPr>
            </w:pPr>
          </w:p>
        </w:tc>
      </w:tr>
      <w:tr w:rsidR="00260647" w:rsidRPr="00575581" w14:paraId="48766AC9" w14:textId="77777777" w:rsidTr="00260647">
        <w:tc>
          <w:tcPr>
            <w:tcW w:w="1330" w:type="dxa"/>
            <w:tcBorders>
              <w:top w:val="single" w:sz="4" w:space="0" w:color="auto"/>
              <w:left w:val="single" w:sz="4" w:space="0" w:color="auto"/>
              <w:bottom w:val="single" w:sz="4" w:space="0" w:color="auto"/>
              <w:right w:val="single" w:sz="4" w:space="0" w:color="auto"/>
            </w:tcBorders>
          </w:tcPr>
          <w:p w14:paraId="05EC4AD1" w14:textId="79F5F7F3" w:rsidR="00260647" w:rsidRPr="00BE0789" w:rsidRDefault="000C6D8F" w:rsidP="00260647">
            <w:pPr>
              <w:rPr>
                <w:rFonts w:cs="Arial"/>
              </w:rPr>
            </w:pPr>
            <w:r>
              <w:rPr>
                <w:rFonts w:cs="Arial"/>
              </w:rPr>
              <w:t>Bijlage 6</w:t>
            </w:r>
          </w:p>
        </w:tc>
        <w:tc>
          <w:tcPr>
            <w:tcW w:w="5970" w:type="dxa"/>
            <w:tcBorders>
              <w:top w:val="single" w:sz="4" w:space="0" w:color="auto"/>
              <w:left w:val="single" w:sz="4" w:space="0" w:color="auto"/>
              <w:bottom w:val="single" w:sz="4" w:space="0" w:color="auto"/>
              <w:right w:val="single" w:sz="4" w:space="0" w:color="auto"/>
            </w:tcBorders>
          </w:tcPr>
          <w:p w14:paraId="54FED677" w14:textId="2F28556A" w:rsidR="00260647" w:rsidRPr="00BE0789" w:rsidRDefault="000C6D8F" w:rsidP="000C6D8F">
            <w:pPr>
              <w:rPr>
                <w:rFonts w:cs="Arial"/>
              </w:rPr>
            </w:pPr>
            <w:r>
              <w:rPr>
                <w:rFonts w:cs="Arial"/>
              </w:rPr>
              <w:t>Kwalitatieve g</w:t>
            </w:r>
            <w:r w:rsidR="00260647">
              <w:rPr>
                <w:rFonts w:cs="Arial"/>
              </w:rPr>
              <w:t>unningscriteria</w:t>
            </w:r>
          </w:p>
        </w:tc>
        <w:tc>
          <w:tcPr>
            <w:tcW w:w="1417" w:type="dxa"/>
            <w:tcBorders>
              <w:top w:val="single" w:sz="4" w:space="0" w:color="auto"/>
              <w:left w:val="single" w:sz="4" w:space="0" w:color="auto"/>
              <w:bottom w:val="single" w:sz="4" w:space="0" w:color="auto"/>
              <w:right w:val="single" w:sz="4" w:space="0" w:color="auto"/>
            </w:tcBorders>
          </w:tcPr>
          <w:p w14:paraId="4F768951"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117ECC75" w14:textId="77777777" w:rsidR="00260647" w:rsidRPr="00BE0789" w:rsidRDefault="00260647" w:rsidP="00260647">
            <w:pPr>
              <w:rPr>
                <w:rFonts w:cs="Arial"/>
              </w:rPr>
            </w:pPr>
          </w:p>
        </w:tc>
      </w:tr>
      <w:tr w:rsidR="00260647" w:rsidRPr="00575581" w14:paraId="62D7CE30" w14:textId="77777777" w:rsidTr="00260647">
        <w:tc>
          <w:tcPr>
            <w:tcW w:w="1330" w:type="dxa"/>
            <w:tcBorders>
              <w:top w:val="single" w:sz="4" w:space="0" w:color="auto"/>
              <w:left w:val="single" w:sz="4" w:space="0" w:color="auto"/>
              <w:bottom w:val="single" w:sz="4" w:space="0" w:color="auto"/>
              <w:right w:val="single" w:sz="4" w:space="0" w:color="auto"/>
            </w:tcBorders>
          </w:tcPr>
          <w:p w14:paraId="01EB8966" w14:textId="68B5AF2C" w:rsidR="00260647" w:rsidRPr="00BE0789" w:rsidRDefault="000C6D8F" w:rsidP="00260647">
            <w:pPr>
              <w:rPr>
                <w:rFonts w:cs="Arial"/>
              </w:rPr>
            </w:pPr>
            <w:r>
              <w:rPr>
                <w:rFonts w:cs="Arial"/>
              </w:rPr>
              <w:t>Bijlage 7</w:t>
            </w:r>
          </w:p>
        </w:tc>
        <w:tc>
          <w:tcPr>
            <w:tcW w:w="5970" w:type="dxa"/>
            <w:tcBorders>
              <w:top w:val="single" w:sz="4" w:space="0" w:color="auto"/>
              <w:left w:val="single" w:sz="4" w:space="0" w:color="auto"/>
              <w:bottom w:val="single" w:sz="4" w:space="0" w:color="auto"/>
              <w:right w:val="single" w:sz="4" w:space="0" w:color="auto"/>
            </w:tcBorders>
          </w:tcPr>
          <w:p w14:paraId="4402C281" w14:textId="32120D4D" w:rsidR="00260647" w:rsidRPr="00BE0789" w:rsidRDefault="000C6D8F" w:rsidP="00260647">
            <w:pPr>
              <w:rPr>
                <w:rFonts w:cs="Arial"/>
              </w:rPr>
            </w:pPr>
            <w:r w:rsidRPr="00A34D8B">
              <w:rPr>
                <w:rFonts w:cs="Arial"/>
              </w:rPr>
              <w:t>Inschrijvingsbiljet</w:t>
            </w:r>
          </w:p>
        </w:tc>
        <w:tc>
          <w:tcPr>
            <w:tcW w:w="1417" w:type="dxa"/>
            <w:tcBorders>
              <w:top w:val="single" w:sz="4" w:space="0" w:color="auto"/>
              <w:left w:val="single" w:sz="4" w:space="0" w:color="auto"/>
              <w:bottom w:val="single" w:sz="4" w:space="0" w:color="auto"/>
              <w:right w:val="single" w:sz="4" w:space="0" w:color="auto"/>
            </w:tcBorders>
          </w:tcPr>
          <w:p w14:paraId="38ECAE66"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6AEB603C" w14:textId="77777777" w:rsidR="00260647" w:rsidRPr="00BE0789" w:rsidRDefault="00260647" w:rsidP="00260647">
            <w:pPr>
              <w:rPr>
                <w:rFonts w:cs="Arial"/>
              </w:rPr>
            </w:pPr>
          </w:p>
        </w:tc>
      </w:tr>
      <w:tr w:rsidR="000C6D8F" w:rsidRPr="00575581" w14:paraId="052BD9AA" w14:textId="77777777" w:rsidTr="00260647">
        <w:tc>
          <w:tcPr>
            <w:tcW w:w="1330" w:type="dxa"/>
            <w:tcBorders>
              <w:top w:val="single" w:sz="4" w:space="0" w:color="auto"/>
              <w:left w:val="single" w:sz="4" w:space="0" w:color="auto"/>
              <w:bottom w:val="single" w:sz="4" w:space="0" w:color="auto"/>
              <w:right w:val="single" w:sz="4" w:space="0" w:color="auto"/>
            </w:tcBorders>
          </w:tcPr>
          <w:p w14:paraId="142DCE6B" w14:textId="438F4307" w:rsidR="000C6D8F" w:rsidRDefault="000C6D8F" w:rsidP="00260647">
            <w:pPr>
              <w:rPr>
                <w:rFonts w:cs="Arial"/>
              </w:rPr>
            </w:pPr>
            <w:r>
              <w:rPr>
                <w:rFonts w:cs="Arial"/>
              </w:rPr>
              <w:t>Bijlage 8</w:t>
            </w:r>
          </w:p>
        </w:tc>
        <w:tc>
          <w:tcPr>
            <w:tcW w:w="5970" w:type="dxa"/>
            <w:tcBorders>
              <w:top w:val="single" w:sz="4" w:space="0" w:color="auto"/>
              <w:left w:val="single" w:sz="4" w:space="0" w:color="auto"/>
              <w:bottom w:val="single" w:sz="4" w:space="0" w:color="auto"/>
              <w:right w:val="single" w:sz="4" w:space="0" w:color="auto"/>
            </w:tcBorders>
          </w:tcPr>
          <w:p w14:paraId="3C549040" w14:textId="5A89A305" w:rsidR="000C6D8F" w:rsidRPr="00A34D8B" w:rsidRDefault="000C6D8F" w:rsidP="00260647">
            <w:pPr>
              <w:rPr>
                <w:rFonts w:cs="Arial"/>
              </w:rPr>
            </w:pPr>
            <w:r>
              <w:rPr>
                <w:rFonts w:cs="Arial"/>
              </w:rPr>
              <w:t>Inschrijfstaat</w:t>
            </w:r>
          </w:p>
        </w:tc>
        <w:tc>
          <w:tcPr>
            <w:tcW w:w="1417" w:type="dxa"/>
            <w:tcBorders>
              <w:top w:val="single" w:sz="4" w:space="0" w:color="auto"/>
              <w:left w:val="single" w:sz="4" w:space="0" w:color="auto"/>
              <w:bottom w:val="single" w:sz="4" w:space="0" w:color="auto"/>
              <w:right w:val="single" w:sz="4" w:space="0" w:color="auto"/>
            </w:tcBorders>
          </w:tcPr>
          <w:p w14:paraId="132EB5A1" w14:textId="1109776F" w:rsidR="000C6D8F" w:rsidRPr="00BE0789" w:rsidRDefault="000C6D8F"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01FA94D1" w14:textId="77777777" w:rsidR="000C6D8F" w:rsidRPr="00BE0789" w:rsidRDefault="000C6D8F" w:rsidP="00260647">
            <w:pPr>
              <w:rPr>
                <w:rFonts w:cs="Arial"/>
              </w:rPr>
            </w:pPr>
          </w:p>
        </w:tc>
      </w:tr>
      <w:tr w:rsidR="00260647" w:rsidRPr="00BE0789" w14:paraId="1DF355C0" w14:textId="77777777" w:rsidTr="00260647">
        <w:tc>
          <w:tcPr>
            <w:tcW w:w="1330" w:type="dxa"/>
            <w:tcBorders>
              <w:top w:val="single" w:sz="4" w:space="0" w:color="auto"/>
              <w:left w:val="single" w:sz="4" w:space="0" w:color="auto"/>
              <w:bottom w:val="single" w:sz="4" w:space="0" w:color="auto"/>
              <w:right w:val="single" w:sz="4" w:space="0" w:color="auto"/>
            </w:tcBorders>
          </w:tcPr>
          <w:p w14:paraId="0C0DF2F7" w14:textId="55E51AD4" w:rsidR="00260647" w:rsidRDefault="000C6D8F" w:rsidP="00260647">
            <w:pPr>
              <w:rPr>
                <w:rFonts w:cs="Arial"/>
              </w:rPr>
            </w:pPr>
            <w:r>
              <w:rPr>
                <w:rFonts w:cs="Arial"/>
              </w:rPr>
              <w:t>Bijlage 9</w:t>
            </w:r>
          </w:p>
        </w:tc>
        <w:tc>
          <w:tcPr>
            <w:tcW w:w="5970" w:type="dxa"/>
            <w:tcBorders>
              <w:top w:val="single" w:sz="4" w:space="0" w:color="auto"/>
              <w:left w:val="single" w:sz="4" w:space="0" w:color="auto"/>
              <w:bottom w:val="single" w:sz="4" w:space="0" w:color="auto"/>
              <w:right w:val="single" w:sz="4" w:space="0" w:color="auto"/>
            </w:tcBorders>
          </w:tcPr>
          <w:p w14:paraId="0E2E93F3" w14:textId="68636D0B" w:rsidR="00260647" w:rsidRDefault="00101D39" w:rsidP="00260647">
            <w:pPr>
              <w:rPr>
                <w:rFonts w:cs="Arial"/>
              </w:rPr>
            </w:pPr>
            <w:r>
              <w:rPr>
                <w:rFonts w:cs="Arial"/>
              </w:rPr>
              <w:t>Verklaring in geval van combinatie</w:t>
            </w:r>
          </w:p>
        </w:tc>
        <w:tc>
          <w:tcPr>
            <w:tcW w:w="1417" w:type="dxa"/>
            <w:tcBorders>
              <w:top w:val="single" w:sz="4" w:space="0" w:color="auto"/>
              <w:left w:val="single" w:sz="4" w:space="0" w:color="auto"/>
              <w:bottom w:val="single" w:sz="4" w:space="0" w:color="auto"/>
              <w:right w:val="single" w:sz="4" w:space="0" w:color="auto"/>
            </w:tcBorders>
          </w:tcPr>
          <w:p w14:paraId="2BEE76D1" w14:textId="77777777" w:rsidR="00260647" w:rsidRDefault="00260647" w:rsidP="00260647">
            <w:pPr>
              <w:rPr>
                <w:rFonts w:cs="Arial"/>
              </w:rPr>
            </w:pPr>
            <w:r>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765109D6" w14:textId="77777777" w:rsidR="00260647" w:rsidRPr="00BE0789" w:rsidRDefault="00260647" w:rsidP="00260647">
            <w:pPr>
              <w:rPr>
                <w:rFonts w:cs="Arial"/>
              </w:rPr>
            </w:pPr>
          </w:p>
        </w:tc>
      </w:tr>
      <w:tr w:rsidR="00260647" w:rsidRPr="00BE0789" w14:paraId="5635D3E9" w14:textId="77777777" w:rsidTr="00101D39">
        <w:trPr>
          <w:trHeight w:val="70"/>
        </w:trPr>
        <w:tc>
          <w:tcPr>
            <w:tcW w:w="1330" w:type="dxa"/>
            <w:tcBorders>
              <w:top w:val="single" w:sz="4" w:space="0" w:color="auto"/>
              <w:left w:val="single" w:sz="4" w:space="0" w:color="auto"/>
              <w:bottom w:val="single" w:sz="4" w:space="0" w:color="auto"/>
              <w:right w:val="single" w:sz="4" w:space="0" w:color="auto"/>
            </w:tcBorders>
          </w:tcPr>
          <w:p w14:paraId="1B2D55BC" w14:textId="4F592277" w:rsidR="00260647" w:rsidRDefault="00260647" w:rsidP="000C6D8F">
            <w:pPr>
              <w:rPr>
                <w:rFonts w:cs="Arial"/>
              </w:rPr>
            </w:pPr>
            <w:r>
              <w:rPr>
                <w:rFonts w:cs="Arial"/>
              </w:rPr>
              <w:t>Bijlage 1</w:t>
            </w:r>
            <w:r w:rsidR="000C6D8F">
              <w:rPr>
                <w:rFonts w:cs="Arial"/>
              </w:rPr>
              <w:t>0</w:t>
            </w:r>
          </w:p>
        </w:tc>
        <w:tc>
          <w:tcPr>
            <w:tcW w:w="5970" w:type="dxa"/>
            <w:tcBorders>
              <w:top w:val="single" w:sz="4" w:space="0" w:color="auto"/>
              <w:left w:val="single" w:sz="4" w:space="0" w:color="auto"/>
              <w:bottom w:val="single" w:sz="4" w:space="0" w:color="auto"/>
              <w:right w:val="single" w:sz="4" w:space="0" w:color="auto"/>
            </w:tcBorders>
          </w:tcPr>
          <w:p w14:paraId="353EBC81" w14:textId="38E1A9EC" w:rsidR="00260647" w:rsidRDefault="00101D39" w:rsidP="00260647">
            <w:pPr>
              <w:rPr>
                <w:rFonts w:cs="Arial"/>
              </w:rPr>
            </w:pPr>
            <w:r>
              <w:rPr>
                <w:rFonts w:cs="Arial"/>
              </w:rPr>
              <w:t>Verklaring in geval van onderaanneming</w:t>
            </w:r>
            <w:r w:rsidRPr="00987C02">
              <w:rPr>
                <w:rFonts w:cs="Arial"/>
              </w:rPr>
              <w:t xml:space="preserve"> (indien van toepassing)</w:t>
            </w:r>
          </w:p>
        </w:tc>
        <w:tc>
          <w:tcPr>
            <w:tcW w:w="1417" w:type="dxa"/>
            <w:tcBorders>
              <w:top w:val="single" w:sz="4" w:space="0" w:color="auto"/>
              <w:left w:val="single" w:sz="4" w:space="0" w:color="auto"/>
              <w:bottom w:val="single" w:sz="4" w:space="0" w:color="auto"/>
              <w:right w:val="single" w:sz="4" w:space="0" w:color="auto"/>
            </w:tcBorders>
          </w:tcPr>
          <w:p w14:paraId="42D264F9"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1C788292" w14:textId="77777777" w:rsidR="00260647" w:rsidRPr="00BE0789" w:rsidRDefault="00260647" w:rsidP="00260647">
            <w:pPr>
              <w:rPr>
                <w:rFonts w:cs="Arial"/>
              </w:rPr>
            </w:pPr>
          </w:p>
        </w:tc>
      </w:tr>
    </w:tbl>
    <w:p w14:paraId="6A0F6650" w14:textId="77777777" w:rsidR="00260647" w:rsidRPr="00575581" w:rsidRDefault="00260647" w:rsidP="00260647">
      <w:pPr>
        <w:rPr>
          <w:rFonts w:cs="Arial"/>
        </w:rPr>
      </w:pPr>
    </w:p>
    <w:p w14:paraId="387A7911" w14:textId="515119E5" w:rsidR="009225E8" w:rsidRDefault="009225E8">
      <w:pPr>
        <w:rPr>
          <w:rFonts w:cs="Arial"/>
        </w:rPr>
      </w:pPr>
      <w:r>
        <w:rPr>
          <w:rFonts w:cs="Arial"/>
        </w:rPr>
        <w:br w:type="page"/>
      </w:r>
    </w:p>
    <w:p w14:paraId="73535D08" w14:textId="77777777" w:rsidR="000C6D8F" w:rsidRDefault="000C6D8F" w:rsidP="000C6D8F">
      <w:pPr>
        <w:pStyle w:val="Koptekst"/>
        <w:rPr>
          <w:rFonts w:cs="Arial"/>
        </w:rPr>
      </w:pPr>
    </w:p>
    <w:p w14:paraId="05E1E089" w14:textId="77777777" w:rsidR="006A21DA" w:rsidRPr="004D216E" w:rsidRDefault="006A21DA" w:rsidP="006A21DA">
      <w:pPr>
        <w:pStyle w:val="Kop1"/>
        <w:rPr>
          <w:rFonts w:ascii="Arial" w:hAnsi="Arial" w:cs="Arial"/>
          <w:b/>
        </w:rPr>
      </w:pPr>
      <w:bookmarkStart w:id="157" w:name="_Toc16603974"/>
      <w:bookmarkStart w:id="158" w:name="_Toc106104498"/>
      <w:bookmarkStart w:id="159" w:name="_Toc106105663"/>
      <w:bookmarkStart w:id="160" w:name="_Toc107481958"/>
      <w:r>
        <w:rPr>
          <w:rFonts w:ascii="Arial" w:hAnsi="Arial" w:cs="Arial"/>
          <w:b/>
        </w:rPr>
        <w:t xml:space="preserve">Bijlage 2 </w:t>
      </w:r>
      <w:r w:rsidRPr="004D216E">
        <w:rPr>
          <w:rFonts w:ascii="Arial" w:hAnsi="Arial" w:cs="Arial"/>
          <w:b/>
        </w:rPr>
        <w:t>Uniform Europees Aanbestedings</w:t>
      </w:r>
      <w:bookmarkEnd w:id="157"/>
      <w:r>
        <w:rPr>
          <w:rFonts w:ascii="Arial" w:hAnsi="Arial" w:cs="Arial"/>
          <w:b/>
        </w:rPr>
        <w:t>document</w:t>
      </w:r>
      <w:bookmarkEnd w:id="158"/>
      <w:r>
        <w:rPr>
          <w:rFonts w:ascii="Arial" w:hAnsi="Arial" w:cs="Arial"/>
          <w:b/>
        </w:rPr>
        <w:t xml:space="preserve"> en Bewijsmiddelen</w:t>
      </w:r>
      <w:bookmarkEnd w:id="159"/>
      <w:bookmarkEnd w:id="160"/>
    </w:p>
    <w:p w14:paraId="456F994C" w14:textId="77777777" w:rsidR="006A21DA" w:rsidRDefault="006A21DA" w:rsidP="006A21DA"/>
    <w:p w14:paraId="6558D4EB" w14:textId="77777777" w:rsidR="006A21DA" w:rsidRPr="0008550E" w:rsidRDefault="006A21DA" w:rsidP="006A21DA">
      <w:pPr>
        <w:rPr>
          <w:rFonts w:cs="Arial"/>
        </w:rPr>
      </w:pPr>
      <w:r w:rsidRPr="0008550E">
        <w:rPr>
          <w:rFonts w:cs="Arial"/>
        </w:rPr>
        <w:t>(afdeling 2.3.4 van de gewijzigde Aanbestedingswet 2012)</w:t>
      </w:r>
    </w:p>
    <w:p w14:paraId="1BED332F" w14:textId="77777777" w:rsidR="006A21DA" w:rsidRDefault="006A21DA" w:rsidP="006A21DA">
      <w:pPr>
        <w:rPr>
          <w:rFonts w:cs="Arial"/>
        </w:rPr>
      </w:pPr>
    </w:p>
    <w:p w14:paraId="04B3A679" w14:textId="77777777" w:rsidR="00FB2338" w:rsidRDefault="00FB2338" w:rsidP="00FB2338">
      <w:pPr>
        <w:rPr>
          <w:rFonts w:cs="Arial"/>
          <w:b/>
        </w:rPr>
      </w:pPr>
      <w:r>
        <w:rPr>
          <w:rFonts w:cs="Arial"/>
          <w:b/>
        </w:rPr>
        <w:t>UEA</w:t>
      </w:r>
    </w:p>
    <w:p w14:paraId="7B06150B" w14:textId="77777777" w:rsidR="00FB2338" w:rsidRDefault="00FB2338" w:rsidP="00FB2338">
      <w:pPr>
        <w:rPr>
          <w:rFonts w:cs="Arial"/>
        </w:rPr>
      </w:pPr>
      <w:r>
        <w:rPr>
          <w:rFonts w:cs="Arial"/>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336243D4" w14:textId="77777777" w:rsidR="00FB2338" w:rsidRDefault="00FB2338" w:rsidP="00FB2338">
      <w:pPr>
        <w:rPr>
          <w:rFonts w:cs="Arial"/>
        </w:rPr>
      </w:pPr>
    </w:p>
    <w:p w14:paraId="5BD0E72B" w14:textId="77777777" w:rsidR="00FB2338" w:rsidRDefault="00FB2338" w:rsidP="00FB2338">
      <w:pPr>
        <w:rPr>
          <w:rFonts w:cs="Arial"/>
        </w:rPr>
      </w:pPr>
      <w:r>
        <w:rPr>
          <w:rFonts w:cs="Arial"/>
        </w:rPr>
        <w:t xml:space="preserve">De inschrijver dient door invulling en ondertekening van het Uniforme Europees Aanbestedingsdocument te verklaren dat de betreffende omstandigheden niet op hem van toepassing zijn. </w:t>
      </w:r>
    </w:p>
    <w:p w14:paraId="78413D93" w14:textId="77777777" w:rsidR="00FB2338" w:rsidRDefault="00FB2338" w:rsidP="00FB2338">
      <w:pPr>
        <w:rPr>
          <w:rFonts w:cs="Arial"/>
        </w:rPr>
      </w:pPr>
    </w:p>
    <w:p w14:paraId="79E43240" w14:textId="77777777" w:rsidR="00FB2338" w:rsidRDefault="00FB2338" w:rsidP="00FB2338">
      <w:pPr>
        <w:rPr>
          <w:rFonts w:cs="Arial"/>
        </w:rPr>
      </w:pPr>
      <w:r>
        <w:rPr>
          <w:rFonts w:cs="Arial"/>
        </w:rPr>
        <w:t>Bij inschrijving door een combinatie geldt deze eis voor alle deelnemers aan de combinatie; ieder afzonderlijke deelnemer aan de combinatie dient daartoe het Uniforme Europees Aanbestedingsdocument in te vullen en te ondertekenen.</w:t>
      </w:r>
    </w:p>
    <w:p w14:paraId="4268B936" w14:textId="77777777" w:rsidR="00FB2338" w:rsidRDefault="00FB2338" w:rsidP="00FB2338">
      <w:pPr>
        <w:rPr>
          <w:rFonts w:cs="Arial"/>
        </w:rPr>
      </w:pPr>
    </w:p>
    <w:p w14:paraId="46961F1D" w14:textId="77777777" w:rsidR="00FB2338" w:rsidRDefault="00FB2338" w:rsidP="00FB2338">
      <w:pPr>
        <w:rPr>
          <w:rFonts w:cs="Arial"/>
        </w:rPr>
      </w:pPr>
      <w:r>
        <w:rPr>
          <w:rFonts w:cs="Arial"/>
        </w:rPr>
        <w:t xml:space="preserve">Door in te zetten onderaannemers dient tevens het UEA separaat ingevuld en ondertekend te worden. </w:t>
      </w:r>
    </w:p>
    <w:p w14:paraId="083474DA" w14:textId="77777777" w:rsidR="00FB2338" w:rsidRDefault="00FB2338" w:rsidP="00FB2338">
      <w:pPr>
        <w:rPr>
          <w:rFonts w:cs="Arial"/>
        </w:rPr>
      </w:pPr>
    </w:p>
    <w:p w14:paraId="5F739673" w14:textId="77777777" w:rsidR="00FB2338" w:rsidRDefault="00FB2338" w:rsidP="00FB2338">
      <w:pPr>
        <w:rPr>
          <w:rFonts w:cs="Arial"/>
          <w:b/>
        </w:rPr>
      </w:pPr>
      <w:r>
        <w:rPr>
          <w:rFonts w:cs="Arial"/>
          <w:b/>
        </w:rPr>
        <w:t>BEWIJSMIDDELEN</w:t>
      </w:r>
    </w:p>
    <w:p w14:paraId="705FB003" w14:textId="77777777" w:rsidR="00FB2338" w:rsidRDefault="00FB2338" w:rsidP="00FB2338">
      <w:pPr>
        <w:rPr>
          <w:rFonts w:cs="Arial"/>
        </w:rPr>
      </w:pPr>
      <w:r>
        <w:rPr>
          <w:rFonts w:cs="Arial"/>
        </w:rPr>
        <w:t>Op verzoek van de gemeente Den Helder zal alleen de inschrijver die aanmerking komt voor gunning de in het Uniform Europees Aanbestedingsdocument en eventueel overige genoemde bewijsstukken aanleveren. De inschrijver levert de documenten binnen twee werkdagen, na een verzoek daartoe, in. De inschrijver wordt alsnog uitgesloten van deelname aan de aanbesteding indien hier niet aan kan worden voldaan.</w:t>
      </w:r>
    </w:p>
    <w:p w14:paraId="4D6F22F1" w14:textId="7DAA9025" w:rsidR="00361222" w:rsidRDefault="00361222" w:rsidP="00361222">
      <w:pPr>
        <w:rPr>
          <w:rFonts w:cs="Arial"/>
        </w:rPr>
      </w:pPr>
    </w:p>
    <w:p w14:paraId="4ADD0774" w14:textId="265910BE" w:rsidR="00236A4D" w:rsidRDefault="00236A4D">
      <w:pPr>
        <w:rPr>
          <w:rFonts w:cs="Arial"/>
        </w:rPr>
      </w:pPr>
    </w:p>
    <w:p w14:paraId="41E410F4" w14:textId="4AAEA956" w:rsidR="00236A4D" w:rsidRDefault="00236A4D">
      <w:pPr>
        <w:rPr>
          <w:rFonts w:cs="Arial"/>
        </w:rPr>
      </w:pPr>
    </w:p>
    <w:p w14:paraId="29A31EF0" w14:textId="227850C4" w:rsidR="00236A4D" w:rsidRDefault="00236A4D">
      <w:pPr>
        <w:rPr>
          <w:rFonts w:cs="Arial"/>
        </w:rPr>
      </w:pPr>
    </w:p>
    <w:p w14:paraId="7CBF413F" w14:textId="6C9C7CC9" w:rsidR="00236A4D" w:rsidRDefault="00236A4D">
      <w:pPr>
        <w:rPr>
          <w:rFonts w:cs="Arial"/>
        </w:rPr>
      </w:pPr>
    </w:p>
    <w:p w14:paraId="4A6C0E13" w14:textId="1DAAE00C" w:rsidR="00236A4D" w:rsidRDefault="00236A4D">
      <w:pPr>
        <w:rPr>
          <w:rFonts w:cs="Arial"/>
        </w:rPr>
      </w:pPr>
    </w:p>
    <w:p w14:paraId="3F61DD96" w14:textId="5314A7C3" w:rsidR="00236A4D" w:rsidRDefault="00236A4D">
      <w:pPr>
        <w:rPr>
          <w:rFonts w:cs="Arial"/>
        </w:rPr>
      </w:pPr>
    </w:p>
    <w:p w14:paraId="5A74C386" w14:textId="670C3B99" w:rsidR="00236A4D" w:rsidRDefault="00236A4D">
      <w:pPr>
        <w:rPr>
          <w:rFonts w:cs="Arial"/>
        </w:rPr>
      </w:pPr>
    </w:p>
    <w:p w14:paraId="5B574555" w14:textId="4B593B4D" w:rsidR="00236A4D" w:rsidRDefault="00236A4D">
      <w:pPr>
        <w:rPr>
          <w:rFonts w:cs="Arial"/>
        </w:rPr>
      </w:pPr>
    </w:p>
    <w:p w14:paraId="3944C387" w14:textId="08F5EEB2" w:rsidR="00236A4D" w:rsidRDefault="00236A4D">
      <w:pPr>
        <w:rPr>
          <w:rFonts w:cs="Arial"/>
        </w:rPr>
      </w:pPr>
    </w:p>
    <w:p w14:paraId="5DD2CC8C" w14:textId="068A474D" w:rsidR="00236A4D" w:rsidRDefault="00236A4D">
      <w:pPr>
        <w:rPr>
          <w:rFonts w:cs="Arial"/>
        </w:rPr>
      </w:pPr>
    </w:p>
    <w:p w14:paraId="01DE0A1A" w14:textId="431375E3" w:rsidR="00236A4D" w:rsidRDefault="00236A4D">
      <w:pPr>
        <w:rPr>
          <w:rFonts w:cs="Arial"/>
        </w:rPr>
      </w:pPr>
    </w:p>
    <w:p w14:paraId="5C9E4F45" w14:textId="11413AF2" w:rsidR="00236A4D" w:rsidRDefault="00236A4D">
      <w:pPr>
        <w:rPr>
          <w:rFonts w:cs="Arial"/>
        </w:rPr>
      </w:pPr>
    </w:p>
    <w:p w14:paraId="0E7F21BF" w14:textId="1FE943FF" w:rsidR="00236A4D" w:rsidRDefault="00236A4D">
      <w:pPr>
        <w:rPr>
          <w:rFonts w:cs="Arial"/>
        </w:rPr>
      </w:pPr>
    </w:p>
    <w:p w14:paraId="52E24EE6" w14:textId="2DC90D94" w:rsidR="00236A4D" w:rsidRDefault="00236A4D">
      <w:pPr>
        <w:rPr>
          <w:rFonts w:cs="Arial"/>
        </w:rPr>
      </w:pPr>
    </w:p>
    <w:p w14:paraId="151AC4F4" w14:textId="09727174" w:rsidR="00236A4D" w:rsidRDefault="00236A4D">
      <w:pPr>
        <w:rPr>
          <w:rFonts w:cs="Arial"/>
        </w:rPr>
      </w:pPr>
    </w:p>
    <w:p w14:paraId="067731FB" w14:textId="44A5BAF7" w:rsidR="00236A4D" w:rsidRDefault="00236A4D">
      <w:pPr>
        <w:rPr>
          <w:rFonts w:cs="Arial"/>
        </w:rPr>
      </w:pPr>
    </w:p>
    <w:p w14:paraId="25026D66" w14:textId="62F47628" w:rsidR="00236A4D" w:rsidRDefault="00236A4D">
      <w:pPr>
        <w:rPr>
          <w:rFonts w:cs="Arial"/>
        </w:rPr>
      </w:pPr>
    </w:p>
    <w:p w14:paraId="5765C68E" w14:textId="6DB1AE47" w:rsidR="00236A4D" w:rsidRDefault="00236A4D">
      <w:pPr>
        <w:rPr>
          <w:rFonts w:cs="Arial"/>
        </w:rPr>
      </w:pPr>
    </w:p>
    <w:p w14:paraId="5D45DE7B" w14:textId="77777777" w:rsidR="00236A4D" w:rsidRDefault="00236A4D" w:rsidP="00236A4D">
      <w:pPr>
        <w:rPr>
          <w:rFonts w:cs="Arial"/>
          <w:b/>
        </w:rPr>
      </w:pPr>
    </w:p>
    <w:p w14:paraId="65985369" w14:textId="77777777" w:rsidR="00236A4D" w:rsidRDefault="00236A4D" w:rsidP="00236A4D">
      <w:pPr>
        <w:rPr>
          <w:rFonts w:cs="Arial"/>
          <w:b/>
        </w:rPr>
      </w:pPr>
    </w:p>
    <w:p w14:paraId="11A371E8" w14:textId="77777777" w:rsidR="00236A4D" w:rsidRDefault="00236A4D" w:rsidP="00236A4D">
      <w:pPr>
        <w:rPr>
          <w:rFonts w:cs="Arial"/>
          <w:b/>
        </w:rPr>
      </w:pPr>
    </w:p>
    <w:p w14:paraId="6D9DD6C0" w14:textId="77777777" w:rsidR="00236A4D" w:rsidRDefault="00236A4D" w:rsidP="00236A4D">
      <w:pPr>
        <w:rPr>
          <w:rFonts w:cs="Arial"/>
          <w:b/>
        </w:rPr>
      </w:pPr>
    </w:p>
    <w:p w14:paraId="79D12CBA" w14:textId="77777777" w:rsidR="00236A4D" w:rsidRDefault="00236A4D" w:rsidP="00236A4D">
      <w:pPr>
        <w:rPr>
          <w:rFonts w:cs="Arial"/>
          <w:b/>
        </w:rPr>
      </w:pPr>
    </w:p>
    <w:p w14:paraId="5B116355" w14:textId="77777777" w:rsidR="00236A4D" w:rsidRDefault="00236A4D" w:rsidP="00236A4D">
      <w:pPr>
        <w:rPr>
          <w:rFonts w:cs="Arial"/>
          <w:b/>
        </w:rPr>
      </w:pPr>
    </w:p>
    <w:p w14:paraId="156813F9" w14:textId="77777777" w:rsidR="00236A4D" w:rsidRDefault="00236A4D" w:rsidP="00236A4D">
      <w:pPr>
        <w:rPr>
          <w:rFonts w:cs="Arial"/>
          <w:b/>
        </w:rPr>
      </w:pPr>
    </w:p>
    <w:p w14:paraId="66021626" w14:textId="77777777" w:rsidR="00236A4D" w:rsidRDefault="00236A4D" w:rsidP="00236A4D">
      <w:pPr>
        <w:rPr>
          <w:rFonts w:cs="Arial"/>
          <w:b/>
        </w:rPr>
      </w:pPr>
    </w:p>
    <w:p w14:paraId="23C53BD1" w14:textId="77777777" w:rsidR="00236A4D" w:rsidRDefault="00236A4D" w:rsidP="00236A4D">
      <w:pPr>
        <w:rPr>
          <w:rFonts w:cs="Arial"/>
          <w:b/>
        </w:rPr>
      </w:pPr>
    </w:p>
    <w:p w14:paraId="423B157D" w14:textId="426D519A" w:rsidR="00E261A5" w:rsidRPr="00AC4F69" w:rsidRDefault="0033546B" w:rsidP="00E261A5">
      <w:pPr>
        <w:pStyle w:val="Kop1"/>
        <w:rPr>
          <w:rFonts w:ascii="Arial" w:hAnsi="Arial" w:cs="Arial"/>
          <w:b/>
          <w:lang w:val="en-US"/>
        </w:rPr>
      </w:pPr>
      <w:bookmarkStart w:id="161" w:name="_Toc456955953"/>
      <w:bookmarkStart w:id="162" w:name="_Toc1986587"/>
      <w:bookmarkStart w:id="163" w:name="_Toc17289525"/>
      <w:bookmarkStart w:id="164" w:name="_Toc107481959"/>
      <w:r>
        <w:rPr>
          <w:rFonts w:ascii="Arial" w:hAnsi="Arial" w:cs="Arial"/>
          <w:b/>
          <w:lang w:val="en-US"/>
        </w:rPr>
        <w:lastRenderedPageBreak/>
        <w:t>Bijlage 3</w:t>
      </w:r>
      <w:r w:rsidR="005C68B4">
        <w:rPr>
          <w:rFonts w:ascii="Arial" w:hAnsi="Arial" w:cs="Arial"/>
          <w:b/>
          <w:lang w:val="en-US"/>
        </w:rPr>
        <w:t xml:space="preserve"> </w:t>
      </w:r>
      <w:r w:rsidR="00E261A5" w:rsidRPr="00AC4F69">
        <w:rPr>
          <w:rFonts w:ascii="Arial" w:hAnsi="Arial" w:cs="Arial"/>
          <w:b/>
          <w:lang w:val="en-US"/>
        </w:rPr>
        <w:t>Social Return On Investment (SROI)</w:t>
      </w:r>
      <w:bookmarkEnd w:id="161"/>
      <w:bookmarkEnd w:id="162"/>
      <w:bookmarkEnd w:id="163"/>
      <w:bookmarkEnd w:id="164"/>
    </w:p>
    <w:p w14:paraId="6FB435CC" w14:textId="77777777" w:rsidR="00E261A5" w:rsidRPr="000F2490" w:rsidRDefault="00E261A5" w:rsidP="00E261A5">
      <w:pPr>
        <w:pStyle w:val="RapportKop1"/>
        <w:rPr>
          <w:sz w:val="20"/>
          <w:szCs w:val="20"/>
          <w:lang w:val="en-US"/>
        </w:rPr>
      </w:pPr>
    </w:p>
    <w:p w14:paraId="0BEDC8A6" w14:textId="77777777" w:rsidR="005950A6" w:rsidRDefault="005950A6" w:rsidP="005950A6">
      <w:pPr>
        <w:rPr>
          <w:rFonts w:cs="Arial"/>
          <w:lang w:eastAsia="nl-NL"/>
        </w:rPr>
      </w:pPr>
      <w:bookmarkStart w:id="165" w:name="_Toc17289526"/>
      <w:r>
        <w:rPr>
          <w:rFonts w:cs="Arial"/>
          <w:lang w:eastAsia="nl-NL"/>
        </w:rPr>
        <w:t xml:space="preserve">Social Return on Investment (SROI) is het maken van afspraken met een opdrachtnemer over het inzetten van mensen met een afstand tot de arbeidsmarkt. Dit geldt bij de uitvoering van de inkoop van werken, diensten of leveringen. </w:t>
      </w:r>
    </w:p>
    <w:p w14:paraId="3C373CD4" w14:textId="77777777" w:rsidR="005950A6" w:rsidRDefault="005950A6" w:rsidP="005950A6">
      <w:pPr>
        <w:tabs>
          <w:tab w:val="left" w:pos="6249"/>
        </w:tabs>
        <w:rPr>
          <w:rFonts w:cs="Arial"/>
          <w:lang w:eastAsia="nl-NL"/>
        </w:rPr>
      </w:pPr>
      <w:r>
        <w:rPr>
          <w:rFonts w:cs="Arial"/>
          <w:lang w:eastAsia="nl-NL"/>
        </w:rPr>
        <w:tab/>
      </w:r>
    </w:p>
    <w:p w14:paraId="2E257785" w14:textId="77777777" w:rsidR="005950A6" w:rsidRDefault="005950A6" w:rsidP="005950A6">
      <w:pPr>
        <w:rPr>
          <w:rFonts w:cs="Arial"/>
          <w:lang w:eastAsia="nl-NL"/>
        </w:rPr>
      </w:pPr>
      <w:r>
        <w:rPr>
          <w:rFonts w:cs="Arial"/>
          <w:lang w:eastAsia="nl-NL"/>
        </w:rPr>
        <w:t xml:space="preserve">Meer informatie over SROI vindt u op de website van het werkgeversservicepunt: </w:t>
      </w:r>
      <w:hyperlink r:id="rId18" w:history="1">
        <w:r>
          <w:rPr>
            <w:rStyle w:val="Hyperlink"/>
            <w:rFonts w:cs="Arial"/>
            <w:lang w:eastAsia="nl-NL"/>
          </w:rPr>
          <w:t>www.wsp-nhn.nl/sroi</w:t>
        </w:r>
      </w:hyperlink>
      <w:r>
        <w:rPr>
          <w:rFonts w:cs="Arial"/>
          <w:lang w:eastAsia="nl-NL"/>
        </w:rPr>
        <w:t xml:space="preserve">. Hier vindt u ook de contactgegevens van de SROI coördinator voor de regio Kop van Noord-Holland. </w:t>
      </w:r>
    </w:p>
    <w:p w14:paraId="6E66EF5F" w14:textId="77777777" w:rsidR="005950A6" w:rsidRDefault="005950A6" w:rsidP="005950A6">
      <w:pPr>
        <w:rPr>
          <w:rFonts w:cs="Arial"/>
          <w:lang w:eastAsia="nl-NL"/>
        </w:rPr>
      </w:pPr>
    </w:p>
    <w:p w14:paraId="7DFA0957" w14:textId="1D9FDCF1" w:rsidR="005950A6" w:rsidRDefault="005950A6" w:rsidP="005950A6">
      <w:pPr>
        <w:rPr>
          <w:rFonts w:cs="Arial"/>
          <w:lang w:eastAsia="nl-NL"/>
        </w:rPr>
      </w:pPr>
      <w:r w:rsidRPr="0033546B">
        <w:rPr>
          <w:rFonts w:cs="Arial"/>
          <w:lang w:eastAsia="nl-NL"/>
        </w:rPr>
        <w:t>Op deze aanbesteding is een SROI verplichting van</w:t>
      </w:r>
      <w:r>
        <w:rPr>
          <w:rFonts w:cs="Arial"/>
          <w:lang w:eastAsia="nl-NL"/>
        </w:rPr>
        <w:t xml:space="preserve"> toepassing.</w:t>
      </w:r>
    </w:p>
    <w:p w14:paraId="7C455C4B" w14:textId="77777777" w:rsidR="005950A6" w:rsidRDefault="005950A6" w:rsidP="005950A6">
      <w:pPr>
        <w:rPr>
          <w:rFonts w:cs="Arial"/>
          <w:lang w:eastAsia="nl-NL"/>
        </w:rPr>
      </w:pPr>
    </w:p>
    <w:p w14:paraId="0BF295AC" w14:textId="77777777" w:rsidR="005950A6" w:rsidRDefault="005950A6" w:rsidP="005950A6">
      <w:pPr>
        <w:ind w:left="705" w:hanging="705"/>
        <w:rPr>
          <w:rFonts w:cs="Arial"/>
          <w:b/>
        </w:rPr>
      </w:pPr>
    </w:p>
    <w:p w14:paraId="51A82BE7" w14:textId="6FB9AA4B" w:rsidR="005950A6" w:rsidRPr="0037254C" w:rsidRDefault="005950A6" w:rsidP="0037254C">
      <w:pPr>
        <w:pStyle w:val="Lijstalinea"/>
        <w:numPr>
          <w:ilvl w:val="0"/>
          <w:numId w:val="26"/>
        </w:numPr>
        <w:rPr>
          <w:rFonts w:cs="Arial"/>
          <w:lang w:eastAsia="nl-NL"/>
        </w:rPr>
      </w:pPr>
      <w:r>
        <w:rPr>
          <w:rFonts w:cs="Arial"/>
        </w:rPr>
        <w:t xml:space="preserve">Opdrachtnemer verplicht zich om 5% van de gefactureerde omzet naar aanleiding van de overeenkomst te besteden aan inspanningen in het kader van SROI. Dit percentage is bepaald met meewegen van alle aspecten van deze overeenkomst. </w:t>
      </w:r>
    </w:p>
    <w:p w14:paraId="60F1E11D" w14:textId="1D85DFC2" w:rsidR="005950A6" w:rsidRPr="0037254C" w:rsidRDefault="005950A6" w:rsidP="005950A6">
      <w:pPr>
        <w:pStyle w:val="Lijstalinea"/>
        <w:numPr>
          <w:ilvl w:val="0"/>
          <w:numId w:val="26"/>
        </w:numPr>
        <w:rPr>
          <w:rFonts w:cs="Arial"/>
          <w:lang w:eastAsia="nl-NL"/>
        </w:rPr>
      </w:pPr>
      <w:r>
        <w:rPr>
          <w:rFonts w:cs="Arial"/>
        </w:rPr>
        <w:t xml:space="preserve">Voor de invulling van de SROI eis wordt in samenspraak met de coördinator SROI, na gunning een plan opgesteld. </w:t>
      </w:r>
      <w:r>
        <w:rPr>
          <w:rFonts w:cs="Arial"/>
          <w:lang w:eastAsia="nl-NL"/>
        </w:rPr>
        <w:t>Na gunning bent u als opdrachtnemer verantwoordel</w:t>
      </w:r>
      <w:r w:rsidR="0037254C">
        <w:rPr>
          <w:rFonts w:cs="Arial"/>
          <w:lang w:eastAsia="nl-NL"/>
        </w:rPr>
        <w:t>ijk voor een concrete invulling.</w:t>
      </w:r>
    </w:p>
    <w:p w14:paraId="0E8ABF04" w14:textId="6AA6A021" w:rsidR="005950A6" w:rsidRPr="0037254C" w:rsidRDefault="005950A6" w:rsidP="0037254C">
      <w:pPr>
        <w:pStyle w:val="Lijstalinea"/>
        <w:numPr>
          <w:ilvl w:val="0"/>
          <w:numId w:val="26"/>
        </w:numPr>
        <w:rPr>
          <w:rFonts w:cs="Arial"/>
        </w:rPr>
      </w:pPr>
      <w:r>
        <w:rPr>
          <w:rFonts w:cs="Arial"/>
        </w:rPr>
        <w:t>De daadwerkelijke invulling van de SROI inspanning mag ook breder dan op deze  overeenkomst worden verwezenlijkt.</w:t>
      </w:r>
    </w:p>
    <w:p w14:paraId="42AA95DC" w14:textId="0A63EC2C" w:rsidR="005950A6" w:rsidRPr="0037254C" w:rsidRDefault="005950A6" w:rsidP="0037254C">
      <w:pPr>
        <w:pStyle w:val="Lijstalinea"/>
        <w:numPr>
          <w:ilvl w:val="0"/>
          <w:numId w:val="26"/>
        </w:numPr>
        <w:rPr>
          <w:rFonts w:cs="Arial"/>
        </w:rPr>
      </w:pPr>
      <w:r>
        <w:rPr>
          <w:rFonts w:cs="Arial"/>
        </w:rPr>
        <w:t>Indien opdrachtnemer aan kan tonen dat binnen zijn bedrijf al 5% of meer van het personeel (in fte) bestaat uit mensen vanuit de doelgroepen, is daarmee ook aan de SROI verplichting voldaan.</w:t>
      </w:r>
    </w:p>
    <w:p w14:paraId="38581072" w14:textId="3ACB84B8" w:rsidR="005950A6" w:rsidRPr="0037254C" w:rsidRDefault="005950A6" w:rsidP="0037254C">
      <w:pPr>
        <w:pStyle w:val="Lijstalinea"/>
        <w:numPr>
          <w:ilvl w:val="0"/>
          <w:numId w:val="26"/>
        </w:numPr>
        <w:rPr>
          <w:rFonts w:cs="Arial"/>
        </w:rPr>
      </w:pPr>
      <w:r>
        <w:rPr>
          <w:rFonts w:cs="Arial"/>
        </w:rPr>
        <w:t>De gemeente Den Helder zal zich inspannen om de aanlevering van kandidaten aan opdrachtnemer te bevorderen. Deze inspanningen doen niets af aan de verantwoordelijkheid van opdrachtnemer om aan de SROI-verplichting te voldoen.</w:t>
      </w:r>
    </w:p>
    <w:p w14:paraId="187EA59D" w14:textId="4F2616BB" w:rsidR="005950A6" w:rsidRPr="0037254C" w:rsidRDefault="005950A6" w:rsidP="0037254C">
      <w:pPr>
        <w:pStyle w:val="Lijstalinea"/>
        <w:numPr>
          <w:ilvl w:val="0"/>
          <w:numId w:val="26"/>
        </w:numPr>
        <w:rPr>
          <w:rFonts w:cs="Arial"/>
        </w:rPr>
      </w:pPr>
      <w:r>
        <w:rPr>
          <w:rFonts w:cs="Arial"/>
        </w:rPr>
        <w:t>Indien opdrachtnemer werkt met derden blijft opdrachtnemer hoofdelijk aansprakelijk voor deze SROI-verplichting.</w:t>
      </w:r>
    </w:p>
    <w:p w14:paraId="30CC73BE" w14:textId="338E9751" w:rsidR="005950A6" w:rsidRPr="0037254C" w:rsidRDefault="005950A6" w:rsidP="0037254C">
      <w:pPr>
        <w:pStyle w:val="Lijstalinea"/>
        <w:numPr>
          <w:ilvl w:val="0"/>
          <w:numId w:val="26"/>
        </w:numPr>
        <w:rPr>
          <w:rFonts w:cs="Arial"/>
        </w:rPr>
      </w:pPr>
      <w:r>
        <w:rPr>
          <w:rFonts w:cs="Arial"/>
        </w:rPr>
        <w:t>De definitieve berekening van het percentage van de gefactureerde aanneemsom geschiedt aan het einde van de looptijd van de overeenkomst.</w:t>
      </w:r>
    </w:p>
    <w:p w14:paraId="27B35D03" w14:textId="6D9B5724" w:rsidR="005950A6" w:rsidRPr="0037254C" w:rsidRDefault="005950A6" w:rsidP="0037254C">
      <w:pPr>
        <w:pStyle w:val="Lijstalinea"/>
        <w:numPr>
          <w:ilvl w:val="0"/>
          <w:numId w:val="26"/>
        </w:numPr>
        <w:rPr>
          <w:rFonts w:cs="Arial"/>
        </w:rPr>
      </w:pPr>
      <w:r>
        <w:rPr>
          <w:rFonts w:cs="Arial"/>
        </w:rPr>
        <w:t>Indien opdrachtnemer zijn verplichtingen aangaande SROI niet volledig in activiteiten nakomt, moet opdrachtnemer het resterende aan SROI toe te kennen bedrag betalen.</w:t>
      </w:r>
    </w:p>
    <w:p w14:paraId="270414BB" w14:textId="77777777" w:rsidR="005950A6" w:rsidRDefault="005950A6" w:rsidP="005950A6">
      <w:pPr>
        <w:pStyle w:val="Lijstalinea"/>
        <w:numPr>
          <w:ilvl w:val="0"/>
          <w:numId w:val="26"/>
        </w:numPr>
        <w:rPr>
          <w:rFonts w:cs="Arial"/>
        </w:rPr>
      </w:pPr>
      <w:r>
        <w:rPr>
          <w:rFonts w:cs="Arial"/>
        </w:rPr>
        <w:t>Bij verwijtbaar niet nakomen van de SROI verplichting door opdrachtnemer is de gemeente Den Helder gerechtigd een boete van maximaal 50% van het niet gerealiseerde SROI inspanning op te leggen.</w:t>
      </w:r>
    </w:p>
    <w:p w14:paraId="629C1F33" w14:textId="77777777" w:rsidR="005950A6" w:rsidRDefault="005950A6" w:rsidP="005950A6">
      <w:pPr>
        <w:rPr>
          <w:rFonts w:cs="Arial"/>
          <w:lang w:eastAsia="nl-NL"/>
        </w:rPr>
      </w:pPr>
    </w:p>
    <w:p w14:paraId="723BA35A" w14:textId="77777777" w:rsidR="005950A6" w:rsidRDefault="005950A6" w:rsidP="005950A6">
      <w:pPr>
        <w:autoSpaceDE w:val="0"/>
        <w:autoSpaceDN w:val="0"/>
        <w:adjustRightInd w:val="0"/>
        <w:rPr>
          <w:rFonts w:cs="Arial"/>
        </w:rPr>
      </w:pPr>
    </w:p>
    <w:p w14:paraId="3757B09E" w14:textId="47834B9E" w:rsidR="005950A6" w:rsidRDefault="0037254C" w:rsidP="005950A6">
      <w:pPr>
        <w:rPr>
          <w:rFonts w:cs="Arial"/>
        </w:rPr>
      </w:pPr>
      <w:r>
        <w:rPr>
          <w:rFonts w:cs="Arial"/>
        </w:rPr>
        <w:t>D</w:t>
      </w:r>
      <w:r w:rsidR="005950A6">
        <w:rPr>
          <w:rFonts w:cs="Arial"/>
        </w:rPr>
        <w:t>oor in te schrijven op deze aanbesteding verklaart u te voldoen aan bovenstaande contractvoorwaarden. Alleen de inschrijver die in aanmerking komt voor gunning dient een Plan van Aanpak in te dienen waarin wordt aangegeven hoe de Social Return-verplichting wordt ingevuld.</w:t>
      </w:r>
    </w:p>
    <w:p w14:paraId="3A1F5CDD" w14:textId="77777777" w:rsidR="005950A6" w:rsidRDefault="005950A6" w:rsidP="005950A6">
      <w:pPr>
        <w:rPr>
          <w:rFonts w:cs="Arial"/>
        </w:rPr>
      </w:pPr>
    </w:p>
    <w:p w14:paraId="603A5E5A" w14:textId="77777777" w:rsidR="005950A6" w:rsidRDefault="005950A6" w:rsidP="005950A6">
      <w:pPr>
        <w:rPr>
          <w:rFonts w:cs="Arial"/>
        </w:rPr>
      </w:pPr>
    </w:p>
    <w:p w14:paraId="3A429B41" w14:textId="77777777" w:rsidR="005950A6" w:rsidRDefault="005950A6" w:rsidP="005950A6">
      <w:pPr>
        <w:rPr>
          <w:rFonts w:cs="Arial"/>
        </w:rPr>
      </w:pPr>
    </w:p>
    <w:tbl>
      <w:tblPr>
        <w:tblW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0"/>
        <w:gridCol w:w="7187"/>
      </w:tblGrid>
      <w:tr w:rsidR="005950A6" w14:paraId="0243037B" w14:textId="77777777" w:rsidTr="0072409E">
        <w:trPr>
          <w:trHeight w:val="523"/>
        </w:trPr>
        <w:tc>
          <w:tcPr>
            <w:tcW w:w="1810" w:type="dxa"/>
            <w:tcBorders>
              <w:top w:val="single" w:sz="4" w:space="0" w:color="auto"/>
              <w:left w:val="single" w:sz="4" w:space="0" w:color="auto"/>
              <w:bottom w:val="single" w:sz="4" w:space="0" w:color="auto"/>
              <w:right w:val="single" w:sz="4" w:space="0" w:color="auto"/>
            </w:tcBorders>
          </w:tcPr>
          <w:p w14:paraId="284AF06B" w14:textId="77777777" w:rsidR="005950A6" w:rsidRDefault="005950A6" w:rsidP="0072409E">
            <w:pPr>
              <w:rPr>
                <w:rFonts w:cs="Arial"/>
              </w:rPr>
            </w:pPr>
          </w:p>
          <w:p w14:paraId="5DF6109C" w14:textId="77777777" w:rsidR="005950A6" w:rsidRDefault="005950A6" w:rsidP="0072409E">
            <w:pPr>
              <w:rPr>
                <w:rFonts w:cs="Arial"/>
              </w:rPr>
            </w:pPr>
            <w:r>
              <w:rPr>
                <w:rFonts w:cs="Arial"/>
              </w:rPr>
              <w:t>Plaats:</w:t>
            </w:r>
          </w:p>
        </w:tc>
        <w:tc>
          <w:tcPr>
            <w:tcW w:w="7187" w:type="dxa"/>
            <w:tcBorders>
              <w:top w:val="single" w:sz="4" w:space="0" w:color="auto"/>
              <w:left w:val="single" w:sz="4" w:space="0" w:color="auto"/>
              <w:bottom w:val="single" w:sz="4" w:space="0" w:color="auto"/>
              <w:right w:val="single" w:sz="4" w:space="0" w:color="auto"/>
            </w:tcBorders>
          </w:tcPr>
          <w:p w14:paraId="43E82569" w14:textId="77777777" w:rsidR="005950A6" w:rsidRDefault="005950A6" w:rsidP="0072409E">
            <w:pPr>
              <w:rPr>
                <w:rFonts w:cs="Arial"/>
              </w:rPr>
            </w:pPr>
          </w:p>
          <w:p w14:paraId="3BF006D6" w14:textId="77777777" w:rsidR="005950A6" w:rsidRDefault="005950A6" w:rsidP="0072409E">
            <w:pPr>
              <w:rPr>
                <w:rFonts w:cs="Arial"/>
              </w:rPr>
            </w:pPr>
          </w:p>
        </w:tc>
      </w:tr>
      <w:tr w:rsidR="005950A6" w14:paraId="4523F2FB" w14:textId="77777777" w:rsidTr="0072409E">
        <w:trPr>
          <w:trHeight w:val="523"/>
        </w:trPr>
        <w:tc>
          <w:tcPr>
            <w:tcW w:w="1810" w:type="dxa"/>
            <w:tcBorders>
              <w:top w:val="single" w:sz="4" w:space="0" w:color="auto"/>
              <w:left w:val="single" w:sz="4" w:space="0" w:color="auto"/>
              <w:bottom w:val="single" w:sz="4" w:space="0" w:color="auto"/>
              <w:right w:val="single" w:sz="4" w:space="0" w:color="auto"/>
            </w:tcBorders>
          </w:tcPr>
          <w:p w14:paraId="5FE940F3" w14:textId="77777777" w:rsidR="005950A6" w:rsidRDefault="005950A6" w:rsidP="0072409E">
            <w:pPr>
              <w:rPr>
                <w:rFonts w:cs="Arial"/>
              </w:rPr>
            </w:pPr>
          </w:p>
          <w:p w14:paraId="126D9E1F" w14:textId="77777777" w:rsidR="005950A6" w:rsidRDefault="005950A6" w:rsidP="0072409E">
            <w:pPr>
              <w:rPr>
                <w:rFonts w:cs="Arial"/>
              </w:rPr>
            </w:pPr>
            <w:r>
              <w:rPr>
                <w:rFonts w:cs="Arial"/>
              </w:rPr>
              <w:t>Datum:</w:t>
            </w:r>
          </w:p>
        </w:tc>
        <w:tc>
          <w:tcPr>
            <w:tcW w:w="7187" w:type="dxa"/>
            <w:tcBorders>
              <w:top w:val="single" w:sz="4" w:space="0" w:color="auto"/>
              <w:left w:val="single" w:sz="4" w:space="0" w:color="auto"/>
              <w:bottom w:val="single" w:sz="4" w:space="0" w:color="auto"/>
              <w:right w:val="single" w:sz="4" w:space="0" w:color="auto"/>
            </w:tcBorders>
          </w:tcPr>
          <w:p w14:paraId="1257CEB3" w14:textId="77777777" w:rsidR="005950A6" w:rsidRDefault="005950A6" w:rsidP="0072409E">
            <w:pPr>
              <w:rPr>
                <w:rFonts w:cs="Arial"/>
              </w:rPr>
            </w:pPr>
          </w:p>
          <w:p w14:paraId="4DA16EC9" w14:textId="77777777" w:rsidR="005950A6" w:rsidRDefault="005950A6" w:rsidP="0072409E">
            <w:pPr>
              <w:rPr>
                <w:rFonts w:cs="Arial"/>
              </w:rPr>
            </w:pPr>
          </w:p>
        </w:tc>
      </w:tr>
      <w:tr w:rsidR="005950A6" w14:paraId="068A0689" w14:textId="77777777" w:rsidTr="0072409E">
        <w:trPr>
          <w:trHeight w:val="523"/>
        </w:trPr>
        <w:tc>
          <w:tcPr>
            <w:tcW w:w="1810" w:type="dxa"/>
            <w:tcBorders>
              <w:top w:val="single" w:sz="4" w:space="0" w:color="auto"/>
              <w:left w:val="single" w:sz="4" w:space="0" w:color="auto"/>
              <w:bottom w:val="single" w:sz="4" w:space="0" w:color="auto"/>
              <w:right w:val="single" w:sz="4" w:space="0" w:color="auto"/>
            </w:tcBorders>
          </w:tcPr>
          <w:p w14:paraId="0F2D587C" w14:textId="77777777" w:rsidR="005950A6" w:rsidRDefault="005950A6" w:rsidP="0072409E">
            <w:pPr>
              <w:rPr>
                <w:rFonts w:cs="Arial"/>
              </w:rPr>
            </w:pPr>
          </w:p>
          <w:p w14:paraId="59A84398" w14:textId="77777777" w:rsidR="005950A6" w:rsidRDefault="005950A6" w:rsidP="0072409E">
            <w:pPr>
              <w:rPr>
                <w:rFonts w:cs="Arial"/>
              </w:rPr>
            </w:pPr>
            <w:r>
              <w:rPr>
                <w:rFonts w:cs="Arial"/>
              </w:rPr>
              <w:t>Naam:</w:t>
            </w:r>
          </w:p>
        </w:tc>
        <w:tc>
          <w:tcPr>
            <w:tcW w:w="7187" w:type="dxa"/>
            <w:tcBorders>
              <w:top w:val="single" w:sz="4" w:space="0" w:color="auto"/>
              <w:left w:val="single" w:sz="4" w:space="0" w:color="auto"/>
              <w:bottom w:val="single" w:sz="4" w:space="0" w:color="auto"/>
              <w:right w:val="single" w:sz="4" w:space="0" w:color="auto"/>
            </w:tcBorders>
          </w:tcPr>
          <w:p w14:paraId="2736010D" w14:textId="77777777" w:rsidR="005950A6" w:rsidRDefault="005950A6" w:rsidP="0072409E">
            <w:pPr>
              <w:rPr>
                <w:rFonts w:cs="Arial"/>
              </w:rPr>
            </w:pPr>
          </w:p>
          <w:p w14:paraId="5DD3199A" w14:textId="77777777" w:rsidR="005950A6" w:rsidRDefault="005950A6" w:rsidP="0072409E">
            <w:pPr>
              <w:rPr>
                <w:rFonts w:cs="Arial"/>
              </w:rPr>
            </w:pPr>
          </w:p>
        </w:tc>
      </w:tr>
      <w:tr w:rsidR="005950A6" w14:paraId="4509A04D" w14:textId="77777777" w:rsidTr="0072409E">
        <w:trPr>
          <w:trHeight w:val="523"/>
        </w:trPr>
        <w:tc>
          <w:tcPr>
            <w:tcW w:w="1810" w:type="dxa"/>
            <w:tcBorders>
              <w:top w:val="single" w:sz="4" w:space="0" w:color="auto"/>
              <w:left w:val="single" w:sz="4" w:space="0" w:color="auto"/>
              <w:bottom w:val="single" w:sz="4" w:space="0" w:color="auto"/>
              <w:right w:val="single" w:sz="4" w:space="0" w:color="auto"/>
            </w:tcBorders>
          </w:tcPr>
          <w:p w14:paraId="78296439" w14:textId="77777777" w:rsidR="005950A6" w:rsidRDefault="005950A6" w:rsidP="0072409E">
            <w:pPr>
              <w:rPr>
                <w:rFonts w:cs="Arial"/>
              </w:rPr>
            </w:pPr>
          </w:p>
          <w:p w14:paraId="66F6D039" w14:textId="77777777" w:rsidR="005950A6" w:rsidRDefault="005950A6" w:rsidP="0072409E">
            <w:pPr>
              <w:rPr>
                <w:rFonts w:cs="Arial"/>
              </w:rPr>
            </w:pPr>
            <w:r>
              <w:rPr>
                <w:rFonts w:cs="Arial"/>
              </w:rPr>
              <w:t>Functie:</w:t>
            </w:r>
          </w:p>
        </w:tc>
        <w:tc>
          <w:tcPr>
            <w:tcW w:w="7187" w:type="dxa"/>
            <w:tcBorders>
              <w:top w:val="single" w:sz="4" w:space="0" w:color="auto"/>
              <w:left w:val="single" w:sz="4" w:space="0" w:color="auto"/>
              <w:bottom w:val="single" w:sz="4" w:space="0" w:color="auto"/>
              <w:right w:val="single" w:sz="4" w:space="0" w:color="auto"/>
            </w:tcBorders>
          </w:tcPr>
          <w:p w14:paraId="259EFBBE" w14:textId="77777777" w:rsidR="005950A6" w:rsidRDefault="005950A6" w:rsidP="0072409E">
            <w:pPr>
              <w:rPr>
                <w:rFonts w:cs="Arial"/>
              </w:rPr>
            </w:pPr>
          </w:p>
          <w:p w14:paraId="5F2C641D" w14:textId="77777777" w:rsidR="005950A6" w:rsidRDefault="005950A6" w:rsidP="0072409E">
            <w:pPr>
              <w:rPr>
                <w:rFonts w:cs="Arial"/>
              </w:rPr>
            </w:pPr>
          </w:p>
        </w:tc>
      </w:tr>
      <w:tr w:rsidR="005950A6" w14:paraId="77BF7A49" w14:textId="77777777" w:rsidTr="0072409E">
        <w:trPr>
          <w:trHeight w:val="784"/>
        </w:trPr>
        <w:tc>
          <w:tcPr>
            <w:tcW w:w="1810" w:type="dxa"/>
            <w:tcBorders>
              <w:top w:val="single" w:sz="4" w:space="0" w:color="auto"/>
              <w:left w:val="single" w:sz="4" w:space="0" w:color="auto"/>
              <w:bottom w:val="single" w:sz="4" w:space="0" w:color="auto"/>
              <w:right w:val="single" w:sz="4" w:space="0" w:color="auto"/>
            </w:tcBorders>
          </w:tcPr>
          <w:p w14:paraId="1D5775CD" w14:textId="77777777" w:rsidR="005950A6" w:rsidRDefault="005950A6" w:rsidP="0072409E">
            <w:pPr>
              <w:rPr>
                <w:rFonts w:cs="Arial"/>
              </w:rPr>
            </w:pPr>
          </w:p>
          <w:p w14:paraId="3F4F0C6B" w14:textId="77777777" w:rsidR="005950A6" w:rsidRDefault="005950A6" w:rsidP="0072409E">
            <w:pPr>
              <w:rPr>
                <w:rFonts w:cs="Arial"/>
              </w:rPr>
            </w:pPr>
          </w:p>
          <w:p w14:paraId="569C41A2" w14:textId="77777777" w:rsidR="005950A6" w:rsidRDefault="005950A6" w:rsidP="0072409E">
            <w:pPr>
              <w:rPr>
                <w:rFonts w:cs="Arial"/>
              </w:rPr>
            </w:pPr>
          </w:p>
          <w:p w14:paraId="438EB8BF" w14:textId="77777777" w:rsidR="005950A6" w:rsidRDefault="005950A6" w:rsidP="0072409E">
            <w:pPr>
              <w:rPr>
                <w:rFonts w:cs="Arial"/>
              </w:rPr>
            </w:pPr>
          </w:p>
          <w:p w14:paraId="55524982" w14:textId="77777777" w:rsidR="005950A6" w:rsidRDefault="005950A6" w:rsidP="0072409E">
            <w:pPr>
              <w:rPr>
                <w:rFonts w:cs="Arial"/>
              </w:rPr>
            </w:pPr>
            <w:r>
              <w:rPr>
                <w:rFonts w:cs="Arial"/>
              </w:rPr>
              <w:t>Handtekening:</w:t>
            </w:r>
          </w:p>
        </w:tc>
        <w:tc>
          <w:tcPr>
            <w:tcW w:w="7187" w:type="dxa"/>
            <w:tcBorders>
              <w:top w:val="single" w:sz="4" w:space="0" w:color="auto"/>
              <w:left w:val="single" w:sz="4" w:space="0" w:color="auto"/>
              <w:bottom w:val="single" w:sz="4" w:space="0" w:color="auto"/>
              <w:right w:val="single" w:sz="4" w:space="0" w:color="auto"/>
            </w:tcBorders>
          </w:tcPr>
          <w:p w14:paraId="50DADD10" w14:textId="77777777" w:rsidR="005950A6" w:rsidRDefault="005950A6" w:rsidP="0072409E">
            <w:pPr>
              <w:rPr>
                <w:rFonts w:cs="Arial"/>
              </w:rPr>
            </w:pPr>
          </w:p>
          <w:p w14:paraId="775F8AAC" w14:textId="77777777" w:rsidR="005950A6" w:rsidRDefault="005950A6" w:rsidP="0072409E">
            <w:pPr>
              <w:rPr>
                <w:rFonts w:cs="Arial"/>
              </w:rPr>
            </w:pPr>
          </w:p>
          <w:p w14:paraId="2757DCDA" w14:textId="77777777" w:rsidR="005950A6" w:rsidRDefault="005950A6" w:rsidP="0072409E">
            <w:pPr>
              <w:rPr>
                <w:rFonts w:cs="Arial"/>
              </w:rPr>
            </w:pPr>
          </w:p>
          <w:p w14:paraId="70C04E1D" w14:textId="77777777" w:rsidR="005950A6" w:rsidRDefault="005950A6" w:rsidP="0072409E">
            <w:pPr>
              <w:rPr>
                <w:rFonts w:cs="Arial"/>
              </w:rPr>
            </w:pPr>
          </w:p>
          <w:p w14:paraId="1C81B436" w14:textId="77777777" w:rsidR="005950A6" w:rsidRDefault="005950A6" w:rsidP="0072409E">
            <w:pPr>
              <w:rPr>
                <w:rFonts w:cs="Arial"/>
              </w:rPr>
            </w:pPr>
          </w:p>
          <w:p w14:paraId="36EB30E4" w14:textId="77777777" w:rsidR="005950A6" w:rsidRDefault="005950A6" w:rsidP="0072409E">
            <w:pPr>
              <w:rPr>
                <w:rFonts w:cs="Arial"/>
              </w:rPr>
            </w:pPr>
          </w:p>
        </w:tc>
      </w:tr>
    </w:tbl>
    <w:p w14:paraId="07C32C19" w14:textId="77777777" w:rsidR="005950A6" w:rsidRDefault="005950A6" w:rsidP="005950A6">
      <w:pPr>
        <w:spacing w:line="240" w:lineRule="atLeast"/>
        <w:rPr>
          <w:rFonts w:cs="Arial"/>
        </w:rPr>
      </w:pPr>
    </w:p>
    <w:p w14:paraId="1025C5E7" w14:textId="77777777" w:rsidR="00C6316A" w:rsidRPr="004D216E" w:rsidRDefault="00C6316A" w:rsidP="00C6316A">
      <w:pPr>
        <w:pStyle w:val="Kop1"/>
        <w:rPr>
          <w:rFonts w:ascii="Arial" w:hAnsi="Arial" w:cs="Arial"/>
          <w:b/>
        </w:rPr>
      </w:pPr>
      <w:bookmarkStart w:id="166" w:name="_Toc106105617"/>
      <w:bookmarkStart w:id="167" w:name="_Toc107481960"/>
      <w:r>
        <w:rPr>
          <w:rFonts w:ascii="Arial" w:hAnsi="Arial" w:cs="Arial"/>
          <w:b/>
        </w:rPr>
        <w:t xml:space="preserve">Bijlage 4 </w:t>
      </w:r>
      <w:r w:rsidRPr="004D216E">
        <w:rPr>
          <w:rFonts w:ascii="Arial" w:hAnsi="Arial" w:cs="Arial"/>
          <w:b/>
        </w:rPr>
        <w:t xml:space="preserve">Akkoord </w:t>
      </w:r>
      <w:r>
        <w:rPr>
          <w:rFonts w:ascii="Arial" w:hAnsi="Arial" w:cs="Arial"/>
          <w:b/>
        </w:rPr>
        <w:t>verklaring Better</w:t>
      </w:r>
      <w:r w:rsidRPr="004D216E">
        <w:rPr>
          <w:rFonts w:ascii="Arial" w:hAnsi="Arial" w:cs="Arial"/>
          <w:b/>
        </w:rPr>
        <w:t>-Performance meting</w:t>
      </w:r>
      <w:bookmarkEnd w:id="166"/>
      <w:bookmarkEnd w:id="167"/>
    </w:p>
    <w:p w14:paraId="1425E77E" w14:textId="77777777" w:rsidR="00C6316A" w:rsidRPr="008A4EFD" w:rsidRDefault="00C6316A" w:rsidP="00C6316A"/>
    <w:p w14:paraId="0D2E8593" w14:textId="77777777" w:rsidR="00C6316A" w:rsidRDefault="00C6316A" w:rsidP="00C6316A">
      <w:pPr>
        <w:rPr>
          <w:rStyle w:val="markedcontent"/>
        </w:rPr>
      </w:pPr>
      <w:r>
        <w:rPr>
          <w:rStyle w:val="markedcontent"/>
          <w:rFonts w:cs="Arial"/>
        </w:rPr>
        <w:t>De opdrachtgever beoordeelt de opdrachtnemer tijdens de uitvoering van de opdracht op 'present</w:t>
      </w:r>
      <w:r>
        <w:rPr>
          <w:rStyle w:val="markedcontent"/>
        </w:rPr>
        <w:t xml:space="preserve"> </w:t>
      </w:r>
      <w:r>
        <w:t xml:space="preserve">performance' om de samenwerking en kwaliteit te verbeteren. Het beoordelen gaat gedurende de uitvoeringsperiode over en weer tussen opdrachtgever en opdrachtnemer om uiteindelijk tot een goede 'better performance' van de opdrachtnemer te komen. Na oplevering van de opdracht </w:t>
      </w:r>
      <w:r>
        <w:br/>
      </w:r>
      <w:r>
        <w:rPr>
          <w:rStyle w:val="markedcontent"/>
          <w:rFonts w:cs="Arial"/>
        </w:rPr>
        <w:t>beoordeelt de</w:t>
      </w:r>
      <w:r>
        <w:rPr>
          <w:rStyle w:val="markedcontent"/>
        </w:rPr>
        <w:t xml:space="preserve"> opdrachtgever de werkwijze van en samenwerking met de opdrachtnemer door het invullen van de beoordeling op de website </w:t>
      </w:r>
      <w:r>
        <w:t xml:space="preserve">https://qfact.nl/ . Deze beoordeling komt in een gesloten database en is alleen ter inzage voor opdrachtgevers (overheidsinstanties), welke gebruik maken van 'better performance‘. Goede scores kunnen gebruikt worden voor selectie van marktpartijen. </w:t>
      </w:r>
      <w:r>
        <w:br/>
      </w:r>
      <w:r>
        <w:br/>
      </w:r>
      <w:r>
        <w:br/>
      </w:r>
      <w:r w:rsidRPr="008A4EFD">
        <w:rPr>
          <w:rStyle w:val="markedcontent"/>
          <w:rFonts w:cs="Arial"/>
          <w:b/>
        </w:rPr>
        <w:t>Inschrijver verklaart zich akkoord met het tijdens de opdracht toepassen van past</w:t>
      </w:r>
      <w:r w:rsidRPr="008A4EFD">
        <w:rPr>
          <w:rStyle w:val="markedcontent"/>
          <w:b/>
        </w:rPr>
        <w:t>-</w:t>
      </w:r>
      <w:r w:rsidRPr="008A4EFD">
        <w:rPr>
          <w:b/>
        </w:rPr>
        <w:br/>
      </w:r>
      <w:r w:rsidRPr="008A4EFD">
        <w:rPr>
          <w:rStyle w:val="markedcontent"/>
          <w:rFonts w:cs="Arial"/>
          <w:b/>
        </w:rPr>
        <w:t xml:space="preserve">performance meting volgens de methodiek zoals aangegeven </w:t>
      </w:r>
      <w:r w:rsidRPr="008A4EFD">
        <w:rPr>
          <w:rStyle w:val="markedcontent"/>
          <w:b/>
        </w:rPr>
        <w:t xml:space="preserve">op </w:t>
      </w:r>
      <w:hyperlink r:id="rId19" w:history="1">
        <w:r w:rsidRPr="008A4EFD">
          <w:rPr>
            <w:rStyle w:val="Hyperlink"/>
            <w:b/>
          </w:rPr>
          <w:t>https://www.crow.nl/better-performance</w:t>
        </w:r>
      </w:hyperlink>
    </w:p>
    <w:p w14:paraId="4CC6FFBD" w14:textId="77777777" w:rsidR="00C6316A" w:rsidRDefault="00C6316A" w:rsidP="00C6316A"/>
    <w:p w14:paraId="094DDD5D" w14:textId="77777777" w:rsidR="00C6316A" w:rsidRDefault="00C6316A" w:rsidP="00C6316A">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C6316A" w:rsidRPr="00575581" w14:paraId="79AD6831" w14:textId="77777777" w:rsidTr="008802D5">
        <w:trPr>
          <w:trHeight w:val="523"/>
        </w:trPr>
        <w:tc>
          <w:tcPr>
            <w:tcW w:w="1810" w:type="dxa"/>
          </w:tcPr>
          <w:p w14:paraId="0B31FB40" w14:textId="77777777" w:rsidR="00C6316A" w:rsidRDefault="00C6316A" w:rsidP="008802D5">
            <w:pPr>
              <w:rPr>
                <w:rFonts w:cs="Arial"/>
              </w:rPr>
            </w:pPr>
          </w:p>
          <w:p w14:paraId="17807E26" w14:textId="77777777" w:rsidR="00C6316A" w:rsidRPr="00901C6B" w:rsidRDefault="00C6316A" w:rsidP="008802D5">
            <w:pPr>
              <w:rPr>
                <w:rFonts w:cs="Arial"/>
              </w:rPr>
            </w:pPr>
            <w:r w:rsidRPr="00901C6B">
              <w:rPr>
                <w:rFonts w:cs="Arial"/>
              </w:rPr>
              <w:t>Plaats:</w:t>
            </w:r>
          </w:p>
        </w:tc>
        <w:tc>
          <w:tcPr>
            <w:tcW w:w="7187" w:type="dxa"/>
          </w:tcPr>
          <w:p w14:paraId="37743E9D" w14:textId="77777777" w:rsidR="00C6316A" w:rsidRPr="00575581" w:rsidRDefault="00C6316A" w:rsidP="008802D5">
            <w:pPr>
              <w:rPr>
                <w:rFonts w:cs="Arial"/>
              </w:rPr>
            </w:pPr>
          </w:p>
          <w:p w14:paraId="0192D977" w14:textId="77777777" w:rsidR="00C6316A" w:rsidRPr="00575581" w:rsidRDefault="00C6316A" w:rsidP="008802D5">
            <w:pPr>
              <w:rPr>
                <w:rFonts w:cs="Arial"/>
              </w:rPr>
            </w:pPr>
          </w:p>
        </w:tc>
      </w:tr>
      <w:tr w:rsidR="00C6316A" w:rsidRPr="00575581" w14:paraId="0D8777B4" w14:textId="77777777" w:rsidTr="008802D5">
        <w:trPr>
          <w:trHeight w:val="523"/>
        </w:trPr>
        <w:tc>
          <w:tcPr>
            <w:tcW w:w="1810" w:type="dxa"/>
          </w:tcPr>
          <w:p w14:paraId="0C832853" w14:textId="77777777" w:rsidR="00C6316A" w:rsidRDefault="00C6316A" w:rsidP="008802D5">
            <w:pPr>
              <w:rPr>
                <w:rFonts w:cs="Arial"/>
              </w:rPr>
            </w:pPr>
          </w:p>
          <w:p w14:paraId="1EAEB539" w14:textId="77777777" w:rsidR="00C6316A" w:rsidRPr="00901C6B" w:rsidRDefault="00C6316A" w:rsidP="008802D5">
            <w:pPr>
              <w:rPr>
                <w:rFonts w:cs="Arial"/>
              </w:rPr>
            </w:pPr>
            <w:r w:rsidRPr="00901C6B">
              <w:rPr>
                <w:rFonts w:cs="Arial"/>
              </w:rPr>
              <w:t>Datum:</w:t>
            </w:r>
          </w:p>
        </w:tc>
        <w:tc>
          <w:tcPr>
            <w:tcW w:w="7187" w:type="dxa"/>
          </w:tcPr>
          <w:p w14:paraId="2F6B009C" w14:textId="77777777" w:rsidR="00C6316A" w:rsidRPr="00575581" w:rsidRDefault="00C6316A" w:rsidP="008802D5">
            <w:pPr>
              <w:rPr>
                <w:rFonts w:cs="Arial"/>
              </w:rPr>
            </w:pPr>
          </w:p>
          <w:p w14:paraId="37031D4A" w14:textId="77777777" w:rsidR="00C6316A" w:rsidRPr="00575581" w:rsidRDefault="00C6316A" w:rsidP="008802D5">
            <w:pPr>
              <w:rPr>
                <w:rFonts w:cs="Arial"/>
              </w:rPr>
            </w:pPr>
          </w:p>
        </w:tc>
      </w:tr>
      <w:tr w:rsidR="00C6316A" w:rsidRPr="00575581" w14:paraId="732072CC" w14:textId="77777777" w:rsidTr="008802D5">
        <w:trPr>
          <w:trHeight w:val="523"/>
        </w:trPr>
        <w:tc>
          <w:tcPr>
            <w:tcW w:w="1810" w:type="dxa"/>
          </w:tcPr>
          <w:p w14:paraId="2107E35F" w14:textId="77777777" w:rsidR="00C6316A" w:rsidRDefault="00C6316A" w:rsidP="008802D5">
            <w:pPr>
              <w:rPr>
                <w:rFonts w:cs="Arial"/>
              </w:rPr>
            </w:pPr>
          </w:p>
          <w:p w14:paraId="46AA8914" w14:textId="77777777" w:rsidR="00C6316A" w:rsidRPr="00901C6B" w:rsidRDefault="00C6316A" w:rsidP="008802D5">
            <w:pPr>
              <w:rPr>
                <w:rFonts w:cs="Arial"/>
              </w:rPr>
            </w:pPr>
            <w:r w:rsidRPr="00901C6B">
              <w:rPr>
                <w:rFonts w:cs="Arial"/>
              </w:rPr>
              <w:t>Naam:</w:t>
            </w:r>
          </w:p>
        </w:tc>
        <w:tc>
          <w:tcPr>
            <w:tcW w:w="7187" w:type="dxa"/>
          </w:tcPr>
          <w:p w14:paraId="1759AEBE" w14:textId="77777777" w:rsidR="00C6316A" w:rsidRPr="00575581" w:rsidRDefault="00C6316A" w:rsidP="008802D5">
            <w:pPr>
              <w:rPr>
                <w:rFonts w:cs="Arial"/>
              </w:rPr>
            </w:pPr>
          </w:p>
          <w:p w14:paraId="669166C5" w14:textId="77777777" w:rsidR="00C6316A" w:rsidRPr="00575581" w:rsidRDefault="00C6316A" w:rsidP="008802D5">
            <w:pPr>
              <w:rPr>
                <w:rFonts w:cs="Arial"/>
              </w:rPr>
            </w:pPr>
          </w:p>
        </w:tc>
      </w:tr>
      <w:tr w:rsidR="00C6316A" w:rsidRPr="00575581" w14:paraId="6AC50FF4" w14:textId="77777777" w:rsidTr="008802D5">
        <w:trPr>
          <w:trHeight w:val="523"/>
        </w:trPr>
        <w:tc>
          <w:tcPr>
            <w:tcW w:w="1810" w:type="dxa"/>
          </w:tcPr>
          <w:p w14:paraId="3EE0F724" w14:textId="77777777" w:rsidR="00C6316A" w:rsidRDefault="00C6316A" w:rsidP="008802D5">
            <w:pPr>
              <w:rPr>
                <w:rFonts w:cs="Arial"/>
              </w:rPr>
            </w:pPr>
          </w:p>
          <w:p w14:paraId="577603CE" w14:textId="77777777" w:rsidR="00C6316A" w:rsidRPr="00901C6B" w:rsidRDefault="00C6316A" w:rsidP="008802D5">
            <w:pPr>
              <w:rPr>
                <w:rFonts w:cs="Arial"/>
              </w:rPr>
            </w:pPr>
            <w:r w:rsidRPr="00901C6B">
              <w:rPr>
                <w:rFonts w:cs="Arial"/>
              </w:rPr>
              <w:t>Functie:</w:t>
            </w:r>
          </w:p>
        </w:tc>
        <w:tc>
          <w:tcPr>
            <w:tcW w:w="7187" w:type="dxa"/>
          </w:tcPr>
          <w:p w14:paraId="657CECF8" w14:textId="77777777" w:rsidR="00C6316A" w:rsidRPr="00575581" w:rsidRDefault="00C6316A" w:rsidP="008802D5">
            <w:pPr>
              <w:rPr>
                <w:rFonts w:cs="Arial"/>
              </w:rPr>
            </w:pPr>
          </w:p>
          <w:p w14:paraId="049BDEF5" w14:textId="77777777" w:rsidR="00C6316A" w:rsidRPr="00575581" w:rsidRDefault="00C6316A" w:rsidP="008802D5">
            <w:pPr>
              <w:rPr>
                <w:rFonts w:cs="Arial"/>
              </w:rPr>
            </w:pPr>
          </w:p>
        </w:tc>
      </w:tr>
      <w:tr w:rsidR="00C6316A" w:rsidRPr="00575581" w14:paraId="58D12AA1" w14:textId="77777777" w:rsidTr="008802D5">
        <w:trPr>
          <w:trHeight w:val="784"/>
        </w:trPr>
        <w:tc>
          <w:tcPr>
            <w:tcW w:w="1810" w:type="dxa"/>
          </w:tcPr>
          <w:p w14:paraId="2501F143" w14:textId="77777777" w:rsidR="00C6316A" w:rsidRDefault="00C6316A" w:rsidP="008802D5">
            <w:pPr>
              <w:rPr>
                <w:rFonts w:cs="Arial"/>
              </w:rPr>
            </w:pPr>
          </w:p>
          <w:p w14:paraId="5691674A" w14:textId="77777777" w:rsidR="00C6316A" w:rsidRDefault="00C6316A" w:rsidP="008802D5">
            <w:pPr>
              <w:rPr>
                <w:rFonts w:cs="Arial"/>
              </w:rPr>
            </w:pPr>
          </w:p>
          <w:p w14:paraId="23345475" w14:textId="77777777" w:rsidR="00C6316A" w:rsidRDefault="00C6316A" w:rsidP="008802D5">
            <w:pPr>
              <w:rPr>
                <w:rFonts w:cs="Arial"/>
              </w:rPr>
            </w:pPr>
          </w:p>
          <w:p w14:paraId="2998C66D" w14:textId="77777777" w:rsidR="00C6316A" w:rsidRDefault="00C6316A" w:rsidP="008802D5">
            <w:pPr>
              <w:rPr>
                <w:rFonts w:cs="Arial"/>
              </w:rPr>
            </w:pPr>
          </w:p>
          <w:p w14:paraId="650106BB" w14:textId="77777777" w:rsidR="00C6316A" w:rsidRPr="00901C6B" w:rsidRDefault="00C6316A" w:rsidP="008802D5">
            <w:pPr>
              <w:rPr>
                <w:rFonts w:cs="Arial"/>
              </w:rPr>
            </w:pPr>
            <w:r w:rsidRPr="00901C6B">
              <w:rPr>
                <w:rFonts w:cs="Arial"/>
              </w:rPr>
              <w:t>Handtekening:</w:t>
            </w:r>
          </w:p>
        </w:tc>
        <w:tc>
          <w:tcPr>
            <w:tcW w:w="7187" w:type="dxa"/>
          </w:tcPr>
          <w:p w14:paraId="736C2A8B" w14:textId="77777777" w:rsidR="00C6316A" w:rsidRPr="00575581" w:rsidRDefault="00C6316A" w:rsidP="008802D5">
            <w:pPr>
              <w:rPr>
                <w:rFonts w:cs="Arial"/>
              </w:rPr>
            </w:pPr>
          </w:p>
          <w:p w14:paraId="17A904F1" w14:textId="77777777" w:rsidR="00C6316A" w:rsidRPr="00575581" w:rsidRDefault="00C6316A" w:rsidP="008802D5">
            <w:pPr>
              <w:rPr>
                <w:rFonts w:cs="Arial"/>
              </w:rPr>
            </w:pPr>
          </w:p>
          <w:p w14:paraId="4A2F6180" w14:textId="77777777" w:rsidR="00C6316A" w:rsidRDefault="00C6316A" w:rsidP="008802D5">
            <w:pPr>
              <w:rPr>
                <w:rFonts w:cs="Arial"/>
              </w:rPr>
            </w:pPr>
          </w:p>
          <w:p w14:paraId="16BC3E13" w14:textId="77777777" w:rsidR="00C6316A" w:rsidRDefault="00C6316A" w:rsidP="008802D5">
            <w:pPr>
              <w:rPr>
                <w:rFonts w:cs="Arial"/>
              </w:rPr>
            </w:pPr>
          </w:p>
          <w:p w14:paraId="4EA618D2" w14:textId="77777777" w:rsidR="00C6316A" w:rsidRDefault="00C6316A" w:rsidP="008802D5">
            <w:pPr>
              <w:rPr>
                <w:rFonts w:cs="Arial"/>
              </w:rPr>
            </w:pPr>
          </w:p>
          <w:p w14:paraId="551319CA" w14:textId="77777777" w:rsidR="00C6316A" w:rsidRPr="00575581" w:rsidRDefault="00C6316A" w:rsidP="008802D5">
            <w:pPr>
              <w:rPr>
                <w:rFonts w:cs="Arial"/>
              </w:rPr>
            </w:pPr>
          </w:p>
        </w:tc>
      </w:tr>
    </w:tbl>
    <w:p w14:paraId="6B5D50EE" w14:textId="77777777" w:rsidR="00C6316A" w:rsidRDefault="00C6316A" w:rsidP="00C6316A"/>
    <w:p w14:paraId="60E6D775" w14:textId="4A9B1B47" w:rsidR="00C6316A" w:rsidRDefault="00C6316A" w:rsidP="00C6316A">
      <w:pPr>
        <w:rPr>
          <w:rFonts w:eastAsiaTheme="majorEastAsia" w:cs="Arial"/>
          <w:b/>
          <w:color w:val="365F91" w:themeColor="accent1" w:themeShade="BF"/>
          <w:sz w:val="32"/>
          <w:szCs w:val="32"/>
        </w:rPr>
      </w:pPr>
      <w:r>
        <w:br w:type="page"/>
      </w:r>
    </w:p>
    <w:p w14:paraId="799E7F68" w14:textId="73EBF1E4" w:rsidR="00FC71C5" w:rsidRPr="00AC4F69" w:rsidRDefault="00FC71C5" w:rsidP="00FC71C5">
      <w:pPr>
        <w:pStyle w:val="Kop1"/>
        <w:rPr>
          <w:rFonts w:ascii="Arial" w:hAnsi="Arial" w:cs="Arial"/>
          <w:b/>
        </w:rPr>
      </w:pPr>
      <w:bookmarkStart w:id="168" w:name="_Toc107481961"/>
      <w:r w:rsidRPr="00AC4F69">
        <w:rPr>
          <w:rFonts w:ascii="Arial" w:hAnsi="Arial" w:cs="Arial"/>
          <w:b/>
        </w:rPr>
        <w:lastRenderedPageBreak/>
        <w:t xml:space="preserve">Bijlage </w:t>
      </w:r>
      <w:r w:rsidR="008766B9">
        <w:rPr>
          <w:rFonts w:ascii="Arial" w:hAnsi="Arial" w:cs="Arial"/>
          <w:b/>
        </w:rPr>
        <w:t>5</w:t>
      </w:r>
      <w:r w:rsidR="005C68B4">
        <w:rPr>
          <w:rFonts w:ascii="Arial" w:hAnsi="Arial" w:cs="Arial"/>
          <w:b/>
        </w:rPr>
        <w:t xml:space="preserve"> </w:t>
      </w:r>
      <w:r w:rsidRPr="00AC4F69">
        <w:rPr>
          <w:rFonts w:ascii="Arial" w:hAnsi="Arial" w:cs="Arial"/>
          <w:b/>
        </w:rPr>
        <w:t>Referentie</w:t>
      </w:r>
      <w:bookmarkEnd w:id="165"/>
      <w:bookmarkEnd w:id="168"/>
    </w:p>
    <w:p w14:paraId="508AAC9F" w14:textId="77777777" w:rsidR="00FC71C5" w:rsidRPr="00303E5D" w:rsidRDefault="00FC71C5" w:rsidP="00FC71C5">
      <w:pPr>
        <w:rPr>
          <w:rFonts w:cs="Arial"/>
        </w:rPr>
      </w:pPr>
    </w:p>
    <w:p w14:paraId="730D22B4" w14:textId="77777777" w:rsidR="00FC71C5" w:rsidRDefault="00FC71C5" w:rsidP="00FC71C5"/>
    <w:p w14:paraId="3BCC6CE2" w14:textId="77777777" w:rsidR="00647F7F" w:rsidRPr="004614CE" w:rsidRDefault="00647F7F" w:rsidP="00647F7F">
      <w:pPr>
        <w:tabs>
          <w:tab w:val="left" w:pos="-1440"/>
          <w:tab w:val="left" w:pos="-720"/>
        </w:tabs>
        <w:rPr>
          <w:rFonts w:cs="Arial"/>
        </w:rPr>
      </w:pPr>
      <w:r w:rsidRPr="004614CE">
        <w:rPr>
          <w:rFonts w:cs="Arial"/>
        </w:rPr>
        <w:t xml:space="preserve">De gemeente Den Helder hecht er veel waarde aan dat de inschrijver over een brede ervaring en sterk ontwikkelde kennis op het gebied van </w:t>
      </w:r>
      <w:r>
        <w:rPr>
          <w:rFonts w:cs="Arial"/>
        </w:rPr>
        <w:t>het rooien van stobben en het planten van bomen beschikt</w:t>
      </w:r>
      <w:r w:rsidRPr="004614CE">
        <w:rPr>
          <w:rFonts w:cs="Arial"/>
        </w:rPr>
        <w:t xml:space="preserve">. </w:t>
      </w:r>
    </w:p>
    <w:p w14:paraId="2C79FAD6" w14:textId="77777777" w:rsidR="00647F7F" w:rsidRPr="004614CE" w:rsidRDefault="00647F7F" w:rsidP="00647F7F">
      <w:pPr>
        <w:rPr>
          <w:rFonts w:cs="Arial"/>
        </w:rPr>
      </w:pPr>
    </w:p>
    <w:p w14:paraId="5E98AA53" w14:textId="77777777" w:rsidR="00647F7F" w:rsidRDefault="00647F7F" w:rsidP="00647F7F">
      <w:pPr>
        <w:rPr>
          <w:rFonts w:cs="Arial"/>
        </w:rPr>
      </w:pPr>
      <w:r w:rsidRPr="004614CE">
        <w:rPr>
          <w:rFonts w:cs="Arial"/>
        </w:rPr>
        <w:t xml:space="preserve">Het is van belang dat de inschrijver door </w:t>
      </w:r>
      <w:r>
        <w:rPr>
          <w:rFonts w:cs="Arial"/>
        </w:rPr>
        <w:t xml:space="preserve">een </w:t>
      </w:r>
      <w:r w:rsidRPr="004614CE">
        <w:rPr>
          <w:rFonts w:cs="Arial"/>
        </w:rPr>
        <w:t>referentie van vergelijkbare aard aantoont over voldoende deskundigheid en ervaring te beschikken met b</w:t>
      </w:r>
      <w:r>
        <w:rPr>
          <w:rFonts w:cs="Arial"/>
        </w:rPr>
        <w:t>etrekking tot het uitvoeren van het rooien van stobben en het planten van bomen die voldoen aan de specificaties zoals beschreven in deel 3 van het bestek</w:t>
      </w:r>
      <w:r w:rsidRPr="006E5E8E">
        <w:rPr>
          <w:rFonts w:cs="Arial"/>
        </w:rPr>
        <w:t>.</w:t>
      </w:r>
    </w:p>
    <w:p w14:paraId="21CB100A" w14:textId="77777777" w:rsidR="00647F7F" w:rsidRDefault="00647F7F" w:rsidP="00647F7F">
      <w:pPr>
        <w:rPr>
          <w:rFonts w:cs="Arial"/>
        </w:rPr>
      </w:pPr>
    </w:p>
    <w:p w14:paraId="063319F7" w14:textId="77777777" w:rsidR="00647F7F" w:rsidRDefault="00647F7F" w:rsidP="00647F7F">
      <w:pPr>
        <w:rPr>
          <w:rFonts w:cs="Arial"/>
        </w:rPr>
      </w:pPr>
      <w:r w:rsidRPr="006E5E8E">
        <w:rPr>
          <w:rFonts w:cs="Arial"/>
        </w:rPr>
        <w:t xml:space="preserve">De inschrijver (of combinatie van ondernemingen) moet </w:t>
      </w:r>
      <w:r>
        <w:rPr>
          <w:rFonts w:cs="Arial"/>
        </w:rPr>
        <w:t>per kerncompetentie één (niet meer) referentie</w:t>
      </w:r>
      <w:r w:rsidRPr="006E5E8E">
        <w:rPr>
          <w:rFonts w:cs="Arial"/>
        </w:rPr>
        <w:t xml:space="preserve"> opgeven van </w:t>
      </w:r>
      <w:r>
        <w:rPr>
          <w:rFonts w:cs="Arial"/>
        </w:rPr>
        <w:t>een opdracht</w:t>
      </w:r>
      <w:r w:rsidRPr="006E5E8E">
        <w:rPr>
          <w:rFonts w:cs="Arial"/>
        </w:rPr>
        <w:t xml:space="preserve"> die qua aard en omvang </w:t>
      </w:r>
      <w:r w:rsidRPr="00D546FA">
        <w:rPr>
          <w:rFonts w:cs="Arial"/>
        </w:rPr>
        <w:t>gelijkwaardig is</w:t>
      </w:r>
      <w:r>
        <w:rPr>
          <w:rFonts w:cs="Arial"/>
        </w:rPr>
        <w:t xml:space="preserve"> en voldoet</w:t>
      </w:r>
      <w:r w:rsidRPr="00D546FA">
        <w:rPr>
          <w:rFonts w:cs="Arial"/>
        </w:rPr>
        <w:t xml:space="preserve"> aan de specificaties zoals beschreven in </w:t>
      </w:r>
      <w:r>
        <w:rPr>
          <w:rFonts w:cs="Arial"/>
        </w:rPr>
        <w:t xml:space="preserve">deel 3 van het bestek. U mag ook een referentie indienen van een opdracht waarin aan beide kerncompetenties wordt voldaan. </w:t>
      </w:r>
    </w:p>
    <w:p w14:paraId="7177D366" w14:textId="4D24910D" w:rsidR="00647F7F" w:rsidRDefault="00647F7F" w:rsidP="00647F7F">
      <w:pPr>
        <w:rPr>
          <w:rFonts w:cs="Arial"/>
        </w:rPr>
      </w:pPr>
      <w:r>
        <w:rPr>
          <w:rFonts w:cs="Arial"/>
        </w:rPr>
        <w:t>Kerncompetentie 1: H</w:t>
      </w:r>
      <w:r w:rsidR="00166919">
        <w:rPr>
          <w:rFonts w:cs="Arial"/>
        </w:rPr>
        <w:t>et rooien van stobben, minimaal 500</w:t>
      </w:r>
      <w:r>
        <w:rPr>
          <w:rFonts w:cs="Arial"/>
        </w:rPr>
        <w:t xml:space="preserve"> stuks</w:t>
      </w:r>
    </w:p>
    <w:p w14:paraId="1CF5D283" w14:textId="5B698FB7" w:rsidR="00647F7F" w:rsidRDefault="00647F7F" w:rsidP="00647F7F">
      <w:pPr>
        <w:rPr>
          <w:rFonts w:cs="Arial"/>
        </w:rPr>
      </w:pPr>
      <w:r>
        <w:rPr>
          <w:rFonts w:cs="Arial"/>
        </w:rPr>
        <w:t xml:space="preserve">Kerncompetentie 2: </w:t>
      </w:r>
      <w:r w:rsidR="00166919">
        <w:rPr>
          <w:rFonts w:cs="Arial"/>
        </w:rPr>
        <w:t xml:space="preserve">Het planten van bomen, minimaal 175 </w:t>
      </w:r>
      <w:r>
        <w:rPr>
          <w:rFonts w:cs="Arial"/>
        </w:rPr>
        <w:t xml:space="preserve">stuks. </w:t>
      </w:r>
    </w:p>
    <w:p w14:paraId="1D99B925" w14:textId="77777777" w:rsidR="00647F7F" w:rsidRPr="006E5E8E" w:rsidRDefault="00647F7F" w:rsidP="00647F7F">
      <w:pPr>
        <w:rPr>
          <w:rFonts w:cs="Arial"/>
        </w:rPr>
      </w:pPr>
    </w:p>
    <w:p w14:paraId="7CBC5612" w14:textId="77777777" w:rsidR="005C2A59" w:rsidRDefault="00647F7F" w:rsidP="00647F7F">
      <w:pPr>
        <w:rPr>
          <w:rFonts w:cs="Arial"/>
        </w:rPr>
      </w:pPr>
      <w:r>
        <w:rPr>
          <w:rFonts w:cs="Arial"/>
        </w:rPr>
        <w:t>De eind</w:t>
      </w:r>
      <w:r w:rsidRPr="006E5E8E">
        <w:rPr>
          <w:rFonts w:cs="Arial"/>
        </w:rPr>
        <w:t>datum va</w:t>
      </w:r>
      <w:r>
        <w:rPr>
          <w:rFonts w:cs="Arial"/>
        </w:rPr>
        <w:t>n de opdracht van de referentie</w:t>
      </w:r>
      <w:r w:rsidRPr="006E5E8E">
        <w:rPr>
          <w:rFonts w:cs="Arial"/>
        </w:rPr>
        <w:t xml:space="preserve"> mag niet ouder zijn dan </w:t>
      </w:r>
      <w:r>
        <w:rPr>
          <w:rFonts w:cs="Arial"/>
        </w:rPr>
        <w:t>3</w:t>
      </w:r>
      <w:r w:rsidRPr="006E5E8E">
        <w:rPr>
          <w:rFonts w:cs="Arial"/>
        </w:rPr>
        <w:t xml:space="preserve"> jaar vanaf de sluitingsdatum voor het indienen van de </w:t>
      </w:r>
      <w:r>
        <w:rPr>
          <w:rFonts w:cs="Arial"/>
        </w:rPr>
        <w:t>inschrijvingen, d.w.z. niet langer geleden dan</w:t>
      </w:r>
      <w:r w:rsidR="005C2A59">
        <w:rPr>
          <w:rFonts w:cs="Arial"/>
        </w:rPr>
        <w:t xml:space="preserve"> 29-08-2019</w:t>
      </w:r>
      <w:r w:rsidRPr="00647F7F">
        <w:rPr>
          <w:rFonts w:cs="Arial"/>
        </w:rPr>
        <w:t xml:space="preserve">. </w:t>
      </w:r>
    </w:p>
    <w:p w14:paraId="2D6073D8" w14:textId="12FFDC8A" w:rsidR="00647F7F" w:rsidRDefault="00647F7F" w:rsidP="00647F7F">
      <w:pPr>
        <w:rPr>
          <w:rFonts w:cs="Arial"/>
        </w:rPr>
      </w:pPr>
      <w:r w:rsidRPr="00647F7F">
        <w:rPr>
          <w:rFonts w:cs="Arial"/>
        </w:rPr>
        <w:t>De opdracht dient een minimale looptijd van 1 jaar te hebben.</w:t>
      </w:r>
    </w:p>
    <w:p w14:paraId="6848F02C" w14:textId="77777777" w:rsidR="00647F7F" w:rsidRDefault="00647F7F" w:rsidP="00647F7F">
      <w:pPr>
        <w:rPr>
          <w:rFonts w:cs="Arial"/>
        </w:rPr>
      </w:pPr>
    </w:p>
    <w:p w14:paraId="5132A57F" w14:textId="549D8983" w:rsidR="00647F7F" w:rsidRDefault="00647F7F" w:rsidP="00647F7F">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 xml:space="preserve">format van </w:t>
      </w:r>
      <w:r>
        <w:rPr>
          <w:rFonts w:cs="Arial"/>
        </w:rPr>
        <w:t xml:space="preserve">deze </w:t>
      </w:r>
      <w:r w:rsidRPr="00C50336">
        <w:rPr>
          <w:rFonts w:cs="Arial"/>
        </w:rPr>
        <w:t>bijlage.</w:t>
      </w:r>
    </w:p>
    <w:p w14:paraId="1F03C6FD" w14:textId="77777777" w:rsidR="00647F7F" w:rsidRDefault="00647F7F" w:rsidP="00647F7F">
      <w:pPr>
        <w:rPr>
          <w:rFonts w:cs="Arial"/>
          <w:b/>
        </w:rPr>
      </w:pPr>
    </w:p>
    <w:p w14:paraId="6EF5A72F" w14:textId="77777777" w:rsidR="00647F7F" w:rsidRDefault="00647F7F" w:rsidP="00647F7F">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r>
        <w:rPr>
          <w:rFonts w:cs="Arial"/>
          <w:b/>
        </w:rPr>
        <w:t>Zie tevens paragraaf 2.10.</w:t>
      </w:r>
    </w:p>
    <w:p w14:paraId="611B96A8" w14:textId="77777777" w:rsidR="00647F7F" w:rsidRDefault="00647F7F" w:rsidP="00647F7F">
      <w:pPr>
        <w:rPr>
          <w:rFonts w:cs="Arial"/>
          <w:b/>
        </w:rPr>
      </w:pPr>
    </w:p>
    <w:p w14:paraId="7A6F8A1D" w14:textId="77777777" w:rsidR="00647F7F" w:rsidRPr="004614CE" w:rsidRDefault="00647F7F" w:rsidP="00647F7F">
      <w:pPr>
        <w:rPr>
          <w:rFonts w:cs="Arial"/>
        </w:rPr>
      </w:pPr>
      <w:r>
        <w:rPr>
          <w:rFonts w:cs="Arial"/>
        </w:rPr>
        <w:t>De gemeente Den Helder</w:t>
      </w:r>
      <w:r w:rsidRPr="006E5E8E">
        <w:rPr>
          <w:rFonts w:cs="Arial"/>
        </w:rPr>
        <w:t xml:space="preserve"> behoudt zich het recht voor op ieder gewenst tijdstip de referentie te verifië</w:t>
      </w:r>
      <w:r>
        <w:rPr>
          <w:rFonts w:cs="Arial"/>
        </w:rPr>
        <w:t>ren.</w:t>
      </w:r>
    </w:p>
    <w:p w14:paraId="58BCC8AF" w14:textId="77777777" w:rsidR="00FC71C5" w:rsidRDefault="00FC71C5" w:rsidP="00FC71C5">
      <w:pPr>
        <w:rPr>
          <w:rFonts w:cs="Arial"/>
        </w:rPr>
      </w:pPr>
    </w:p>
    <w:p w14:paraId="5D6BD87C" w14:textId="3E05DAE2" w:rsidR="00FC71C5" w:rsidRPr="00592F8B" w:rsidRDefault="00FC71C5" w:rsidP="00FC71C5">
      <w:pPr>
        <w:rPr>
          <w:rFonts w:cs="Arial"/>
          <w:b/>
        </w:rPr>
      </w:pPr>
      <w:r>
        <w:rPr>
          <w:rFonts w:cs="Arial"/>
        </w:rPr>
        <w:br w:type="page"/>
      </w:r>
      <w:r w:rsidRPr="00592F8B">
        <w:rPr>
          <w:rFonts w:cs="Arial"/>
          <w:b/>
        </w:rPr>
        <w:lastRenderedPageBreak/>
        <w:t xml:space="preserve">FORMAT </w:t>
      </w:r>
      <w:r>
        <w:rPr>
          <w:rFonts w:cs="Arial"/>
          <w:b/>
        </w:rPr>
        <w:t>REFERENTIE</w:t>
      </w:r>
    </w:p>
    <w:p w14:paraId="0D5CF101" w14:textId="77777777" w:rsidR="00FC71C5" w:rsidRPr="006E5E8E" w:rsidRDefault="00FC71C5" w:rsidP="00FC71C5">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FC71C5" w:rsidRPr="006E5E8E" w14:paraId="5BB66168"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184596A" w14:textId="77777777" w:rsidR="00FC71C5" w:rsidRDefault="00FC71C5" w:rsidP="006E7138">
            <w:pPr>
              <w:rPr>
                <w:rFonts w:cs="Arial"/>
              </w:rPr>
            </w:pPr>
          </w:p>
          <w:p w14:paraId="419672AE" w14:textId="170A21CE" w:rsidR="00FC71C5" w:rsidRPr="006E5E8E" w:rsidRDefault="00FC71C5" w:rsidP="00736C9B">
            <w:pPr>
              <w:rPr>
                <w:rFonts w:cs="Arial"/>
              </w:rPr>
            </w:pPr>
            <w:r w:rsidRPr="006E5E8E">
              <w:rPr>
                <w:rFonts w:cs="Arial"/>
              </w:rPr>
              <w:t xml:space="preserve">Naam </w:t>
            </w:r>
            <w:r w:rsidR="00736C9B">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43BA4358" w14:textId="77777777" w:rsidR="00FC71C5" w:rsidRPr="006E5E8E" w:rsidRDefault="00FC71C5" w:rsidP="006E7138">
            <w:pPr>
              <w:tabs>
                <w:tab w:val="right" w:pos="6173"/>
              </w:tabs>
              <w:rPr>
                <w:rFonts w:cs="Arial"/>
              </w:rPr>
            </w:pPr>
            <w:r w:rsidRPr="006E5E8E">
              <w:rPr>
                <w:rFonts w:cs="Arial"/>
              </w:rPr>
              <w:t> </w:t>
            </w:r>
            <w:r>
              <w:rPr>
                <w:rFonts w:cs="Arial"/>
              </w:rPr>
              <w:tab/>
            </w:r>
          </w:p>
        </w:tc>
      </w:tr>
      <w:tr w:rsidR="00FC71C5" w:rsidRPr="006E5E8E" w14:paraId="355E5957"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50FA38A5" w14:textId="77777777" w:rsidR="00FC71C5" w:rsidRDefault="00FC71C5" w:rsidP="006E7138">
            <w:pPr>
              <w:rPr>
                <w:rFonts w:cs="Arial"/>
              </w:rPr>
            </w:pPr>
          </w:p>
          <w:p w14:paraId="7EC3B5D5" w14:textId="72E4DCDE" w:rsidR="00FC71C5" w:rsidRPr="006E5E8E" w:rsidRDefault="00FC71C5" w:rsidP="006E7138">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3523B187" w14:textId="77777777" w:rsidR="00FC71C5" w:rsidRPr="006E5E8E" w:rsidRDefault="00FC71C5" w:rsidP="006E7138">
            <w:pPr>
              <w:rPr>
                <w:rFonts w:cs="Arial"/>
              </w:rPr>
            </w:pPr>
            <w:r w:rsidRPr="006E5E8E">
              <w:rPr>
                <w:rFonts w:cs="Arial"/>
              </w:rPr>
              <w:t> </w:t>
            </w:r>
          </w:p>
        </w:tc>
      </w:tr>
      <w:tr w:rsidR="00FC71C5" w:rsidRPr="006E5E8E" w14:paraId="6AC7FDF9"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0665C1ED" w14:textId="77777777" w:rsidR="00FC71C5" w:rsidRDefault="00FC71C5" w:rsidP="006E7138">
            <w:pPr>
              <w:rPr>
                <w:rFonts w:cs="Arial"/>
              </w:rPr>
            </w:pPr>
          </w:p>
          <w:p w14:paraId="7F963B83" w14:textId="2C7E5A95" w:rsidR="00FC71C5" w:rsidRPr="006E5E8E" w:rsidRDefault="00FC71C5" w:rsidP="006E7138">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417619C9" w14:textId="77777777" w:rsidR="00FC71C5" w:rsidRPr="006E5E8E" w:rsidRDefault="00FC71C5" w:rsidP="006E7138">
            <w:pPr>
              <w:rPr>
                <w:rFonts w:cs="Arial"/>
              </w:rPr>
            </w:pPr>
            <w:r w:rsidRPr="006E5E8E">
              <w:rPr>
                <w:rFonts w:cs="Arial"/>
              </w:rPr>
              <w:t> </w:t>
            </w:r>
          </w:p>
        </w:tc>
      </w:tr>
      <w:tr w:rsidR="00FC71C5" w:rsidRPr="006E5E8E" w14:paraId="3810B5A7"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038F5106" w14:textId="77777777" w:rsidR="00FC71C5" w:rsidRDefault="00FC71C5" w:rsidP="006E7138">
            <w:pPr>
              <w:rPr>
                <w:rFonts w:cs="Arial"/>
              </w:rPr>
            </w:pPr>
          </w:p>
          <w:p w14:paraId="15671E04" w14:textId="1F726B69" w:rsidR="00FC71C5" w:rsidRPr="006E5E8E" w:rsidRDefault="00FC71C5" w:rsidP="006E7138">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2FF729F0" w14:textId="77777777" w:rsidR="00FC71C5" w:rsidRPr="006E5E8E" w:rsidRDefault="00FC71C5" w:rsidP="006E7138">
            <w:pPr>
              <w:rPr>
                <w:rFonts w:cs="Arial"/>
              </w:rPr>
            </w:pPr>
            <w:r w:rsidRPr="006E5E8E">
              <w:rPr>
                <w:rFonts w:cs="Arial"/>
              </w:rPr>
              <w:t> </w:t>
            </w:r>
          </w:p>
        </w:tc>
      </w:tr>
      <w:tr w:rsidR="00FC71C5" w:rsidRPr="006E5E8E" w14:paraId="47FDB0B9"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E0E3615" w14:textId="77777777" w:rsidR="00FC71C5" w:rsidRDefault="00FC71C5" w:rsidP="006E7138">
            <w:pPr>
              <w:rPr>
                <w:rFonts w:cs="Arial"/>
              </w:rPr>
            </w:pPr>
          </w:p>
          <w:p w14:paraId="74159CDC" w14:textId="6446E00D" w:rsidR="00FC71C5" w:rsidRPr="006E5E8E" w:rsidRDefault="00FC71C5" w:rsidP="006E7138">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7C2F91EA" w14:textId="77777777" w:rsidR="00FC71C5" w:rsidRPr="006E5E8E" w:rsidRDefault="00FC71C5" w:rsidP="006E7138">
            <w:pPr>
              <w:rPr>
                <w:rFonts w:cs="Arial"/>
              </w:rPr>
            </w:pPr>
            <w:r w:rsidRPr="006E5E8E">
              <w:rPr>
                <w:rFonts w:cs="Arial"/>
              </w:rPr>
              <w:t> </w:t>
            </w:r>
          </w:p>
        </w:tc>
      </w:tr>
      <w:tr w:rsidR="00FC71C5" w:rsidRPr="006E5E8E" w14:paraId="04829BFC"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45C71D57" w14:textId="77777777" w:rsidR="00FC71C5" w:rsidRDefault="00FC71C5" w:rsidP="006E7138">
            <w:pPr>
              <w:rPr>
                <w:rFonts w:cs="Arial"/>
              </w:rPr>
            </w:pPr>
          </w:p>
          <w:p w14:paraId="6A7186A4" w14:textId="1B9F3529" w:rsidR="00FC71C5" w:rsidRPr="006E5E8E" w:rsidRDefault="00FC71C5" w:rsidP="006E7138">
            <w:pPr>
              <w:rPr>
                <w:rFonts w:cs="Arial"/>
              </w:rPr>
            </w:pPr>
            <w:r w:rsidRPr="006E5E8E">
              <w:rPr>
                <w:rFonts w:cs="Arial"/>
              </w:rPr>
              <w:t>Opdrachtformulering:</w:t>
            </w:r>
          </w:p>
          <w:p w14:paraId="20472ED3" w14:textId="77777777" w:rsidR="00FC71C5" w:rsidRPr="006E5E8E" w:rsidRDefault="00FC71C5" w:rsidP="006E7138">
            <w:pPr>
              <w:rPr>
                <w:rFonts w:cs="Arial"/>
              </w:rPr>
            </w:pPr>
          </w:p>
          <w:p w14:paraId="65DC280C" w14:textId="77777777" w:rsidR="00FC71C5" w:rsidRPr="006E5E8E" w:rsidRDefault="00FC71C5" w:rsidP="006E7138">
            <w:pPr>
              <w:rPr>
                <w:rFonts w:cs="Arial"/>
              </w:rPr>
            </w:pPr>
          </w:p>
          <w:p w14:paraId="49F93491" w14:textId="77777777" w:rsidR="00FC71C5" w:rsidRPr="006E5E8E" w:rsidRDefault="00FC71C5" w:rsidP="006E7138">
            <w:pPr>
              <w:rPr>
                <w:rFonts w:cs="Arial"/>
              </w:rPr>
            </w:pPr>
          </w:p>
          <w:p w14:paraId="78628134"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Pr>
          <w:p w14:paraId="7603A29F" w14:textId="77777777" w:rsidR="00FC71C5" w:rsidRPr="006E5E8E" w:rsidRDefault="00FC71C5" w:rsidP="006E7138">
            <w:pPr>
              <w:rPr>
                <w:rFonts w:cs="Arial"/>
              </w:rPr>
            </w:pPr>
            <w:r w:rsidRPr="006E5E8E">
              <w:rPr>
                <w:rFonts w:cs="Arial"/>
              </w:rPr>
              <w:t> </w:t>
            </w:r>
          </w:p>
        </w:tc>
      </w:tr>
      <w:tr w:rsidR="00FC71C5" w:rsidRPr="006E5E8E" w14:paraId="6433D334"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3101F7C4" w14:textId="77777777" w:rsidR="00FC71C5" w:rsidRDefault="00FC71C5" w:rsidP="006E7138">
            <w:pPr>
              <w:rPr>
                <w:rFonts w:cs="Arial"/>
              </w:rPr>
            </w:pPr>
          </w:p>
          <w:p w14:paraId="13996BEE" w14:textId="605407D0" w:rsidR="00FC71C5" w:rsidRDefault="00FC71C5" w:rsidP="00647F7F">
            <w:pPr>
              <w:rPr>
                <w:rFonts w:cs="Arial"/>
              </w:rPr>
            </w:pPr>
            <w:r>
              <w:rPr>
                <w:rFonts w:cs="Arial"/>
              </w:rPr>
              <w:t xml:space="preserve">Aantal </w:t>
            </w:r>
            <w:r w:rsidR="00647F7F">
              <w:rPr>
                <w:rFonts w:cs="Arial"/>
              </w:rPr>
              <w:t>stobben / bomen</w:t>
            </w:r>
          </w:p>
          <w:p w14:paraId="12BCA097" w14:textId="77777777" w:rsidR="00647F7F" w:rsidRDefault="00647F7F" w:rsidP="00647F7F">
            <w:pPr>
              <w:rPr>
                <w:rFonts w:cs="Arial"/>
              </w:rPr>
            </w:pPr>
          </w:p>
          <w:p w14:paraId="2B673858" w14:textId="67A5D0C3" w:rsidR="00647F7F" w:rsidRDefault="00647F7F" w:rsidP="00647F7F">
            <w:pPr>
              <w:rPr>
                <w:rFonts w:cs="Arial"/>
              </w:rPr>
            </w:pPr>
            <w:r>
              <w:rPr>
                <w:rFonts w:cs="Arial"/>
              </w:rPr>
              <w:t>(pas dit aan als u 2 referenties indient of een referentie boor beide kerncompetenties indient.)</w:t>
            </w:r>
          </w:p>
          <w:p w14:paraId="11E51DFF" w14:textId="7ECCD878" w:rsidR="00647F7F" w:rsidRDefault="00647F7F" w:rsidP="00647F7F">
            <w:pPr>
              <w:rPr>
                <w:rFonts w:cs="Arial"/>
              </w:rPr>
            </w:pPr>
          </w:p>
        </w:tc>
        <w:tc>
          <w:tcPr>
            <w:tcW w:w="4765" w:type="dxa"/>
            <w:tcBorders>
              <w:top w:val="single" w:sz="4" w:space="0" w:color="auto"/>
              <w:left w:val="nil"/>
              <w:bottom w:val="single" w:sz="4" w:space="0" w:color="auto"/>
              <w:right w:val="single" w:sz="4" w:space="0" w:color="auto"/>
            </w:tcBorders>
            <w:noWrap/>
          </w:tcPr>
          <w:p w14:paraId="1DBC8480" w14:textId="77777777" w:rsidR="00FC71C5" w:rsidRPr="006E5E8E" w:rsidRDefault="00FC71C5" w:rsidP="006E7138">
            <w:pPr>
              <w:rPr>
                <w:rFonts w:cs="Arial"/>
              </w:rPr>
            </w:pPr>
          </w:p>
        </w:tc>
      </w:tr>
      <w:tr w:rsidR="00FC71C5" w:rsidRPr="006E5E8E" w14:paraId="656221FB"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55BA12C" w14:textId="77777777" w:rsidR="00FC71C5" w:rsidRDefault="00FC71C5" w:rsidP="006E7138">
            <w:pPr>
              <w:rPr>
                <w:rFonts w:cs="Arial"/>
              </w:rPr>
            </w:pPr>
          </w:p>
          <w:p w14:paraId="333A4E47" w14:textId="7DD59254" w:rsidR="00FC71C5" w:rsidRPr="006E5E8E" w:rsidRDefault="00FC71C5" w:rsidP="006E7138">
            <w:pPr>
              <w:rPr>
                <w:rFonts w:cs="Arial"/>
              </w:rPr>
            </w:pPr>
            <w:r w:rsidRPr="006E5E8E">
              <w:rPr>
                <w:rFonts w:cs="Arial"/>
              </w:rPr>
              <w:t>Waarde van de overeenkomst per jaar:</w:t>
            </w:r>
          </w:p>
        </w:tc>
        <w:tc>
          <w:tcPr>
            <w:tcW w:w="4765" w:type="dxa"/>
            <w:tcBorders>
              <w:top w:val="single" w:sz="4" w:space="0" w:color="auto"/>
              <w:left w:val="nil"/>
              <w:bottom w:val="single" w:sz="4" w:space="0" w:color="auto"/>
              <w:right w:val="single" w:sz="4" w:space="0" w:color="auto"/>
            </w:tcBorders>
            <w:noWrap/>
          </w:tcPr>
          <w:p w14:paraId="5ED9D235" w14:textId="77777777" w:rsidR="00FC71C5" w:rsidRPr="006E5E8E" w:rsidRDefault="00FC71C5" w:rsidP="006E7138">
            <w:pPr>
              <w:rPr>
                <w:rFonts w:cs="Arial"/>
              </w:rPr>
            </w:pPr>
            <w:r w:rsidRPr="006E5E8E">
              <w:rPr>
                <w:rFonts w:cs="Arial"/>
              </w:rPr>
              <w:t> </w:t>
            </w:r>
          </w:p>
        </w:tc>
      </w:tr>
      <w:tr w:rsidR="00FC71C5" w:rsidRPr="006E5E8E" w14:paraId="2A2C3056"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6B606A3" w14:textId="77777777" w:rsidR="00FC71C5" w:rsidRDefault="00FC71C5" w:rsidP="006E7138">
            <w:pPr>
              <w:rPr>
                <w:rFonts w:cs="Arial"/>
              </w:rPr>
            </w:pPr>
          </w:p>
          <w:p w14:paraId="00BE7527" w14:textId="6CC2C2BF" w:rsidR="00FC71C5" w:rsidRPr="006E5E8E" w:rsidRDefault="00FC71C5" w:rsidP="006E7138">
            <w:pPr>
              <w:rPr>
                <w:rFonts w:cs="Arial"/>
              </w:rPr>
            </w:pPr>
            <w:r w:rsidRPr="006E5E8E">
              <w:rPr>
                <w:rFonts w:cs="Arial"/>
              </w:rPr>
              <w:t>Looptijd:</w:t>
            </w:r>
          </w:p>
          <w:p w14:paraId="25A0F9EA"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Pr>
          <w:p w14:paraId="1994DDFF" w14:textId="77777777" w:rsidR="00FC71C5" w:rsidRDefault="00FC71C5" w:rsidP="006E7138">
            <w:pPr>
              <w:rPr>
                <w:rFonts w:cs="Arial"/>
              </w:rPr>
            </w:pPr>
          </w:p>
          <w:p w14:paraId="2BA047F3" w14:textId="1C49CD84" w:rsidR="00FC71C5" w:rsidRPr="006E5E8E" w:rsidRDefault="00FC71C5" w:rsidP="006E7138">
            <w:pPr>
              <w:rPr>
                <w:rFonts w:cs="Arial"/>
              </w:rPr>
            </w:pPr>
            <w:r w:rsidRPr="006E5E8E">
              <w:rPr>
                <w:rFonts w:cs="Arial"/>
              </w:rPr>
              <w:t>Begi</w:t>
            </w:r>
            <w:r>
              <w:rPr>
                <w:rFonts w:cs="Arial"/>
              </w:rPr>
              <w:t>n:   ____-____-_______</w:t>
            </w:r>
          </w:p>
          <w:p w14:paraId="3EF4EE43" w14:textId="77777777" w:rsidR="00FC71C5" w:rsidRPr="006E5E8E" w:rsidRDefault="00FC71C5" w:rsidP="006E7138">
            <w:pPr>
              <w:rPr>
                <w:rFonts w:cs="Arial"/>
              </w:rPr>
            </w:pPr>
          </w:p>
          <w:p w14:paraId="499EC672" w14:textId="4A52A668" w:rsidR="00FC71C5" w:rsidRDefault="00FC71C5" w:rsidP="006E7138">
            <w:pPr>
              <w:rPr>
                <w:rFonts w:cs="Arial"/>
              </w:rPr>
            </w:pPr>
            <w:r>
              <w:rPr>
                <w:rFonts w:cs="Arial"/>
              </w:rPr>
              <w:t>Eind:</w:t>
            </w:r>
            <w:r>
              <w:rPr>
                <w:rFonts w:cs="Arial"/>
              </w:rPr>
              <w:tab/>
              <w:t>____-____-_______</w:t>
            </w:r>
          </w:p>
          <w:p w14:paraId="55654C47" w14:textId="1F98F293" w:rsidR="00FC71C5" w:rsidRPr="006E5E8E" w:rsidRDefault="00FC71C5" w:rsidP="006E7138">
            <w:pPr>
              <w:rPr>
                <w:rFonts w:cs="Arial"/>
              </w:rPr>
            </w:pPr>
          </w:p>
        </w:tc>
      </w:tr>
    </w:tbl>
    <w:p w14:paraId="7C472656" w14:textId="77777777" w:rsidR="00FC71C5" w:rsidRDefault="00FC71C5" w:rsidP="00FC71C5">
      <w:pPr>
        <w:rPr>
          <w:rFonts w:cs="Arial"/>
        </w:rPr>
      </w:pPr>
    </w:p>
    <w:p w14:paraId="50969BF0" w14:textId="77777777" w:rsidR="00FC71C5" w:rsidRPr="006E5E8E" w:rsidRDefault="00FC71C5" w:rsidP="00FC71C5">
      <w:pPr>
        <w:rPr>
          <w:rFonts w:cs="Arial"/>
        </w:rPr>
      </w:pPr>
    </w:p>
    <w:p w14:paraId="3CE93934" w14:textId="77777777" w:rsidR="00FC71C5" w:rsidRPr="006E5E8E" w:rsidRDefault="00FC71C5" w:rsidP="00FC71C5">
      <w:pPr>
        <w:rPr>
          <w:rFonts w:cs="Arial"/>
        </w:rPr>
      </w:pPr>
    </w:p>
    <w:p w14:paraId="5A4452C3" w14:textId="77777777" w:rsidR="00FC71C5" w:rsidRPr="006E5E8E" w:rsidRDefault="00FC71C5" w:rsidP="00FC71C5">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FC71C5" w:rsidRPr="006E5E8E" w14:paraId="06AD900E" w14:textId="77777777" w:rsidTr="006E7138">
        <w:trPr>
          <w:trHeight w:val="494"/>
        </w:trPr>
        <w:tc>
          <w:tcPr>
            <w:tcW w:w="4320" w:type="dxa"/>
          </w:tcPr>
          <w:p w14:paraId="71CA3C86" w14:textId="77777777" w:rsidR="00FC71C5" w:rsidRDefault="00FC71C5" w:rsidP="006E7138">
            <w:pPr>
              <w:rPr>
                <w:rFonts w:cs="Arial"/>
              </w:rPr>
            </w:pPr>
          </w:p>
          <w:p w14:paraId="0A27D8A3" w14:textId="35009112" w:rsidR="00FC71C5" w:rsidRPr="006E5E8E" w:rsidRDefault="00FC71C5" w:rsidP="006E7138">
            <w:pPr>
              <w:rPr>
                <w:rFonts w:cs="Arial"/>
              </w:rPr>
            </w:pPr>
            <w:r w:rsidRPr="006E5E8E">
              <w:rPr>
                <w:rFonts w:cs="Arial"/>
              </w:rPr>
              <w:t>Plaats:</w:t>
            </w:r>
          </w:p>
        </w:tc>
        <w:tc>
          <w:tcPr>
            <w:tcW w:w="4752" w:type="dxa"/>
          </w:tcPr>
          <w:p w14:paraId="35AE97DE" w14:textId="77777777" w:rsidR="00FC71C5" w:rsidRPr="006E5E8E" w:rsidRDefault="00FC71C5" w:rsidP="006E7138">
            <w:pPr>
              <w:rPr>
                <w:rFonts w:cs="Arial"/>
              </w:rPr>
            </w:pPr>
          </w:p>
          <w:p w14:paraId="0604F166" w14:textId="77777777" w:rsidR="00FC71C5" w:rsidRPr="006E5E8E" w:rsidRDefault="00FC71C5" w:rsidP="006E7138">
            <w:pPr>
              <w:rPr>
                <w:rFonts w:cs="Arial"/>
              </w:rPr>
            </w:pPr>
          </w:p>
        </w:tc>
      </w:tr>
      <w:tr w:rsidR="00FC71C5" w:rsidRPr="006E5E8E" w14:paraId="5C007FE8" w14:textId="77777777" w:rsidTr="006E7138">
        <w:trPr>
          <w:trHeight w:val="509"/>
        </w:trPr>
        <w:tc>
          <w:tcPr>
            <w:tcW w:w="4320" w:type="dxa"/>
          </w:tcPr>
          <w:p w14:paraId="08C47C45" w14:textId="77777777" w:rsidR="00FC71C5" w:rsidRDefault="00FC71C5" w:rsidP="006E7138">
            <w:pPr>
              <w:rPr>
                <w:rFonts w:cs="Arial"/>
              </w:rPr>
            </w:pPr>
          </w:p>
          <w:p w14:paraId="4B7C0CD4" w14:textId="141BC796" w:rsidR="00FC71C5" w:rsidRPr="006E5E8E" w:rsidRDefault="00FC71C5" w:rsidP="006E7138">
            <w:pPr>
              <w:rPr>
                <w:rFonts w:cs="Arial"/>
              </w:rPr>
            </w:pPr>
            <w:r w:rsidRPr="006E5E8E">
              <w:rPr>
                <w:rFonts w:cs="Arial"/>
              </w:rPr>
              <w:t>Datum:</w:t>
            </w:r>
          </w:p>
          <w:p w14:paraId="7104ED24" w14:textId="77777777" w:rsidR="00FC71C5" w:rsidRPr="006E5E8E" w:rsidRDefault="00FC71C5" w:rsidP="006E7138">
            <w:pPr>
              <w:rPr>
                <w:rFonts w:cs="Arial"/>
              </w:rPr>
            </w:pPr>
          </w:p>
        </w:tc>
        <w:tc>
          <w:tcPr>
            <w:tcW w:w="4752" w:type="dxa"/>
          </w:tcPr>
          <w:p w14:paraId="650A6CE5" w14:textId="77777777" w:rsidR="00FC71C5" w:rsidRPr="006E5E8E" w:rsidRDefault="00FC71C5" w:rsidP="006E7138">
            <w:pPr>
              <w:rPr>
                <w:rFonts w:cs="Arial"/>
              </w:rPr>
            </w:pPr>
          </w:p>
        </w:tc>
      </w:tr>
      <w:tr w:rsidR="00FC71C5" w:rsidRPr="006E5E8E" w14:paraId="23B3F2BD" w14:textId="77777777" w:rsidTr="006E7138">
        <w:trPr>
          <w:trHeight w:val="509"/>
        </w:trPr>
        <w:tc>
          <w:tcPr>
            <w:tcW w:w="4320" w:type="dxa"/>
          </w:tcPr>
          <w:p w14:paraId="10E3708A" w14:textId="77777777" w:rsidR="00FC71C5" w:rsidRDefault="00FC71C5" w:rsidP="006E7138">
            <w:pPr>
              <w:rPr>
                <w:rFonts w:cs="Arial"/>
              </w:rPr>
            </w:pPr>
          </w:p>
          <w:p w14:paraId="1A37C4A5" w14:textId="2D8CE2BE" w:rsidR="00FC71C5" w:rsidRPr="006E5E8E" w:rsidRDefault="00FC71C5" w:rsidP="006E7138">
            <w:pPr>
              <w:rPr>
                <w:rFonts w:cs="Arial"/>
              </w:rPr>
            </w:pPr>
            <w:r w:rsidRPr="006E5E8E">
              <w:rPr>
                <w:rFonts w:cs="Arial"/>
              </w:rPr>
              <w:t>Naam:</w:t>
            </w:r>
          </w:p>
        </w:tc>
        <w:tc>
          <w:tcPr>
            <w:tcW w:w="4752" w:type="dxa"/>
          </w:tcPr>
          <w:p w14:paraId="687FADDA" w14:textId="77777777" w:rsidR="00FC71C5" w:rsidRPr="006E5E8E" w:rsidRDefault="00FC71C5" w:rsidP="006E7138">
            <w:pPr>
              <w:rPr>
                <w:rFonts w:cs="Arial"/>
              </w:rPr>
            </w:pPr>
          </w:p>
          <w:p w14:paraId="053D8214" w14:textId="77777777" w:rsidR="00FC71C5" w:rsidRPr="006E5E8E" w:rsidRDefault="00FC71C5" w:rsidP="006E7138">
            <w:pPr>
              <w:rPr>
                <w:rFonts w:cs="Arial"/>
              </w:rPr>
            </w:pPr>
          </w:p>
        </w:tc>
      </w:tr>
      <w:tr w:rsidR="00FC71C5" w:rsidRPr="006E5E8E" w14:paraId="037C5557" w14:textId="77777777" w:rsidTr="006E7138">
        <w:trPr>
          <w:trHeight w:val="286"/>
        </w:trPr>
        <w:tc>
          <w:tcPr>
            <w:tcW w:w="4320" w:type="dxa"/>
          </w:tcPr>
          <w:p w14:paraId="551075D7" w14:textId="77777777" w:rsidR="00FC71C5" w:rsidRDefault="00FC71C5" w:rsidP="006E7138">
            <w:pPr>
              <w:rPr>
                <w:rFonts w:cs="Arial"/>
              </w:rPr>
            </w:pPr>
          </w:p>
          <w:p w14:paraId="4973FC59" w14:textId="2133A367" w:rsidR="00FC71C5" w:rsidRPr="006E5E8E" w:rsidRDefault="00FC71C5" w:rsidP="006E7138">
            <w:pPr>
              <w:rPr>
                <w:rFonts w:cs="Arial"/>
              </w:rPr>
            </w:pPr>
            <w:r w:rsidRPr="006E5E8E">
              <w:rPr>
                <w:rFonts w:cs="Arial"/>
              </w:rPr>
              <w:t>Functie:</w:t>
            </w:r>
          </w:p>
        </w:tc>
        <w:tc>
          <w:tcPr>
            <w:tcW w:w="4752" w:type="dxa"/>
          </w:tcPr>
          <w:p w14:paraId="01A4CB50" w14:textId="77777777" w:rsidR="00FC71C5" w:rsidRPr="006E5E8E" w:rsidRDefault="00FC71C5" w:rsidP="006E7138">
            <w:pPr>
              <w:rPr>
                <w:rFonts w:cs="Arial"/>
              </w:rPr>
            </w:pPr>
          </w:p>
          <w:p w14:paraId="2A185B89" w14:textId="77777777" w:rsidR="00FC71C5" w:rsidRPr="006E5E8E" w:rsidRDefault="00FC71C5" w:rsidP="006E7138">
            <w:pPr>
              <w:rPr>
                <w:rFonts w:cs="Arial"/>
              </w:rPr>
            </w:pPr>
          </w:p>
        </w:tc>
      </w:tr>
      <w:tr w:rsidR="00FC71C5" w:rsidRPr="006E5E8E" w14:paraId="18FAD580" w14:textId="77777777" w:rsidTr="006E7138">
        <w:trPr>
          <w:trHeight w:val="286"/>
        </w:trPr>
        <w:tc>
          <w:tcPr>
            <w:tcW w:w="4320" w:type="dxa"/>
          </w:tcPr>
          <w:p w14:paraId="0F08B72B" w14:textId="77777777" w:rsidR="00FC71C5" w:rsidRDefault="00FC71C5" w:rsidP="006E7138">
            <w:pPr>
              <w:rPr>
                <w:rFonts w:cs="Arial"/>
              </w:rPr>
            </w:pPr>
          </w:p>
          <w:p w14:paraId="044A92CF" w14:textId="77777777" w:rsidR="00FC71C5" w:rsidRDefault="00FC71C5" w:rsidP="006E7138">
            <w:pPr>
              <w:rPr>
                <w:rFonts w:cs="Arial"/>
              </w:rPr>
            </w:pPr>
          </w:p>
          <w:p w14:paraId="201397EA" w14:textId="77777777" w:rsidR="00FC71C5" w:rsidRDefault="00FC71C5" w:rsidP="006E7138">
            <w:pPr>
              <w:rPr>
                <w:rFonts w:cs="Arial"/>
              </w:rPr>
            </w:pPr>
          </w:p>
          <w:p w14:paraId="619293E9" w14:textId="77777777" w:rsidR="00FC71C5" w:rsidRDefault="00FC71C5" w:rsidP="006E7138">
            <w:pPr>
              <w:rPr>
                <w:rFonts w:cs="Arial"/>
              </w:rPr>
            </w:pPr>
          </w:p>
          <w:p w14:paraId="53E29CEB" w14:textId="4125C8BB" w:rsidR="00FC71C5" w:rsidRPr="006E5E8E" w:rsidRDefault="00FC71C5" w:rsidP="006E7138">
            <w:pPr>
              <w:rPr>
                <w:rFonts w:cs="Arial"/>
              </w:rPr>
            </w:pPr>
            <w:r w:rsidRPr="006E5E8E">
              <w:rPr>
                <w:rFonts w:cs="Arial"/>
              </w:rPr>
              <w:t>Handtekening:</w:t>
            </w:r>
          </w:p>
          <w:p w14:paraId="594C4ECD" w14:textId="5449DE1F" w:rsidR="00FC71C5" w:rsidRPr="006E5E8E" w:rsidRDefault="00FC71C5" w:rsidP="006E7138">
            <w:pPr>
              <w:rPr>
                <w:rFonts w:cs="Arial"/>
              </w:rPr>
            </w:pPr>
          </w:p>
        </w:tc>
        <w:tc>
          <w:tcPr>
            <w:tcW w:w="4752" w:type="dxa"/>
          </w:tcPr>
          <w:p w14:paraId="5F77FB91" w14:textId="77777777" w:rsidR="00FC71C5" w:rsidRPr="006E5E8E" w:rsidRDefault="00FC71C5" w:rsidP="006E7138">
            <w:pPr>
              <w:rPr>
                <w:rFonts w:cs="Arial"/>
              </w:rPr>
            </w:pPr>
          </w:p>
        </w:tc>
      </w:tr>
    </w:tbl>
    <w:p w14:paraId="69DD5196" w14:textId="77777777" w:rsidR="00FC71C5" w:rsidRPr="004E11C4" w:rsidRDefault="00FC71C5" w:rsidP="00FC71C5">
      <w:pPr>
        <w:rPr>
          <w:rFonts w:cs="Arial"/>
        </w:rPr>
      </w:pPr>
    </w:p>
    <w:p w14:paraId="6A8FC945" w14:textId="226BFAF8" w:rsidR="00FC71C5" w:rsidRPr="00AC4F69" w:rsidRDefault="00FC71C5" w:rsidP="00FC71C5">
      <w:pPr>
        <w:pStyle w:val="Kop1"/>
        <w:rPr>
          <w:rFonts w:ascii="Arial" w:hAnsi="Arial" w:cs="Arial"/>
          <w:b/>
        </w:rPr>
      </w:pPr>
      <w:r>
        <w:br w:type="page"/>
      </w:r>
      <w:bookmarkStart w:id="169" w:name="_Toc1986589"/>
      <w:bookmarkStart w:id="170" w:name="_Toc17289527"/>
      <w:bookmarkStart w:id="171" w:name="_Toc107481962"/>
      <w:r w:rsidR="00C6316A">
        <w:rPr>
          <w:rFonts w:ascii="Arial" w:hAnsi="Arial" w:cs="Arial"/>
          <w:b/>
        </w:rPr>
        <w:lastRenderedPageBreak/>
        <w:t>Bijlage 6 Kwalitatieve g</w:t>
      </w:r>
      <w:r w:rsidRPr="00AC4F69">
        <w:rPr>
          <w:rFonts w:ascii="Arial" w:hAnsi="Arial" w:cs="Arial"/>
          <w:b/>
        </w:rPr>
        <w:t>unningscriteria</w:t>
      </w:r>
      <w:bookmarkEnd w:id="169"/>
      <w:bookmarkEnd w:id="170"/>
      <w:bookmarkEnd w:id="171"/>
    </w:p>
    <w:p w14:paraId="29295DD8" w14:textId="77777777" w:rsidR="00FC71C5" w:rsidRPr="007A6E70" w:rsidRDefault="00FC71C5" w:rsidP="00FC71C5">
      <w:pPr>
        <w:rPr>
          <w:rFonts w:cs="Arial"/>
        </w:rPr>
      </w:pPr>
    </w:p>
    <w:p w14:paraId="3301F206" w14:textId="43D61FEA" w:rsidR="00FC71C5" w:rsidRPr="00087C34" w:rsidRDefault="00FC71C5" w:rsidP="00FC71C5">
      <w:pPr>
        <w:rPr>
          <w:rFonts w:cs="Arial"/>
        </w:rPr>
      </w:pPr>
      <w:r w:rsidRPr="007A6E70">
        <w:rPr>
          <w:rFonts w:cs="Arial"/>
        </w:rPr>
        <w:t>Voeg hier in de in hoofdstuk</w:t>
      </w:r>
      <w:r w:rsidR="00C6316A">
        <w:rPr>
          <w:rFonts w:cs="Arial"/>
        </w:rPr>
        <w:t xml:space="preserve"> 5</w:t>
      </w:r>
      <w:r w:rsidRPr="007A6E70">
        <w:rPr>
          <w:rFonts w:cs="Arial"/>
        </w:rPr>
        <w:t xml:space="preserve"> aangegeven volgorde uw antwoorden op de </w:t>
      </w:r>
      <w:r>
        <w:rPr>
          <w:rFonts w:cs="Arial"/>
        </w:rPr>
        <w:t>gunningscriteria</w:t>
      </w:r>
      <w:r w:rsidRPr="007A6E70">
        <w:rPr>
          <w:rFonts w:cs="Arial"/>
        </w:rPr>
        <w:t xml:space="preserve"> toe.</w:t>
      </w:r>
    </w:p>
    <w:p w14:paraId="1FDBD9B5" w14:textId="77777777" w:rsidR="00C6316A" w:rsidRPr="004D216E" w:rsidRDefault="00FC71C5" w:rsidP="00C6316A">
      <w:pPr>
        <w:pStyle w:val="Kop1"/>
        <w:rPr>
          <w:rFonts w:ascii="Arial" w:hAnsi="Arial" w:cs="Arial"/>
          <w:b/>
        </w:rPr>
      </w:pPr>
      <w:r>
        <w:br w:type="page"/>
      </w:r>
      <w:r w:rsidRPr="00AC4F69">
        <w:rPr>
          <w:rFonts w:ascii="Arial" w:hAnsi="Arial" w:cs="Arial"/>
          <w:b/>
        </w:rPr>
        <w:lastRenderedPageBreak/>
        <w:t xml:space="preserve"> </w:t>
      </w:r>
      <w:bookmarkStart w:id="172" w:name="_Toc16603975"/>
      <w:bookmarkStart w:id="173" w:name="_Toc106105620"/>
      <w:bookmarkStart w:id="174" w:name="_Toc107481963"/>
      <w:r w:rsidR="00C6316A" w:rsidRPr="004D216E">
        <w:rPr>
          <w:rFonts w:ascii="Arial" w:hAnsi="Arial" w:cs="Arial"/>
          <w:b/>
        </w:rPr>
        <w:t>Bijlage 7 Inschrijvingsbiljet</w:t>
      </w:r>
      <w:bookmarkEnd w:id="172"/>
      <w:bookmarkEnd w:id="173"/>
      <w:bookmarkEnd w:id="174"/>
    </w:p>
    <w:p w14:paraId="503BB98A" w14:textId="77777777" w:rsidR="00C6316A" w:rsidRDefault="00C6316A" w:rsidP="00C6316A"/>
    <w:p w14:paraId="1E49B33C" w14:textId="77777777" w:rsidR="00C6316A" w:rsidRPr="00126704" w:rsidRDefault="00C6316A" w:rsidP="00C6316A">
      <w:pPr>
        <w:pStyle w:val="Lijstalinea"/>
        <w:ind w:left="0"/>
      </w:pPr>
      <w:r w:rsidRPr="00126704">
        <w:t xml:space="preserve">U dient bij uw inschrijving als bijlage </w:t>
      </w:r>
      <w:r>
        <w:t xml:space="preserve">7 </w:t>
      </w:r>
      <w:r w:rsidRPr="00126704">
        <w:t xml:space="preserve">het Inschrijvingsbiljet te voegen. </w:t>
      </w:r>
    </w:p>
    <w:p w14:paraId="0C6DBEF2" w14:textId="77777777" w:rsidR="00C6316A" w:rsidRPr="00126704" w:rsidRDefault="00C6316A" w:rsidP="00C6316A">
      <w:pPr>
        <w:pStyle w:val="Lijstalinea"/>
        <w:ind w:left="0"/>
      </w:pPr>
      <w:r w:rsidRPr="00126704">
        <w:rPr>
          <w:rFonts w:cs="Arial"/>
          <w:spacing w:val="-1"/>
        </w:rPr>
        <w:t xml:space="preserve">Verwezen wordt naar artikel </w:t>
      </w:r>
      <w:r w:rsidRPr="00126704">
        <w:t>01.01.02 van de Standaard RAW Bepalingen (</w:t>
      </w:r>
      <w:r>
        <w:t>2020</w:t>
      </w:r>
      <w:r w:rsidRPr="00126704">
        <w:t>)</w:t>
      </w:r>
      <w:r>
        <w:t>.</w:t>
      </w:r>
    </w:p>
    <w:p w14:paraId="6942FB97" w14:textId="77777777" w:rsidR="00C6316A" w:rsidRDefault="00C6316A" w:rsidP="00C6316A">
      <w:r>
        <w:br w:type="page"/>
      </w:r>
    </w:p>
    <w:p w14:paraId="49BABA1B" w14:textId="77777777" w:rsidR="00C6316A" w:rsidRPr="004D216E" w:rsidRDefault="00C6316A" w:rsidP="00C6316A">
      <w:pPr>
        <w:pStyle w:val="Kop1"/>
        <w:rPr>
          <w:rFonts w:ascii="Arial" w:hAnsi="Arial" w:cs="Arial"/>
          <w:b/>
        </w:rPr>
      </w:pPr>
      <w:bookmarkStart w:id="175" w:name="_Toc16603976"/>
      <w:bookmarkStart w:id="176" w:name="_Toc106105621"/>
      <w:bookmarkStart w:id="177" w:name="_Toc107481964"/>
      <w:r w:rsidRPr="004D216E">
        <w:rPr>
          <w:rFonts w:ascii="Arial" w:hAnsi="Arial" w:cs="Arial"/>
          <w:b/>
        </w:rPr>
        <w:lastRenderedPageBreak/>
        <w:t>Bijlage 8 Inschrijvingsstaat</w:t>
      </w:r>
      <w:bookmarkEnd w:id="175"/>
      <w:bookmarkEnd w:id="176"/>
      <w:bookmarkEnd w:id="177"/>
    </w:p>
    <w:p w14:paraId="1B826704" w14:textId="77777777" w:rsidR="00C6316A" w:rsidRDefault="00C6316A" w:rsidP="00C6316A"/>
    <w:p w14:paraId="74B6C9AF" w14:textId="77777777" w:rsidR="00C6316A" w:rsidRPr="00126704" w:rsidRDefault="00C6316A" w:rsidP="00C6316A">
      <w:pPr>
        <w:pStyle w:val="Lijstalinea"/>
        <w:ind w:left="0"/>
      </w:pPr>
      <w:r w:rsidRPr="00126704">
        <w:t>U dient bi</w:t>
      </w:r>
      <w:r>
        <w:t>j uw inschrijving als bijlage 8</w:t>
      </w:r>
      <w:r w:rsidRPr="00126704">
        <w:t xml:space="preserve"> de Inschrijvingsstaat te voegen. </w:t>
      </w:r>
    </w:p>
    <w:p w14:paraId="2364387C" w14:textId="77777777" w:rsidR="00C6316A" w:rsidRPr="00126704" w:rsidRDefault="00C6316A" w:rsidP="00C6316A">
      <w:pPr>
        <w:pStyle w:val="Lijstalinea"/>
        <w:ind w:left="0"/>
      </w:pPr>
      <w:r w:rsidRPr="00126704">
        <w:rPr>
          <w:rFonts w:cs="Arial"/>
          <w:spacing w:val="-1"/>
        </w:rPr>
        <w:t xml:space="preserve">Verwezen wordt naar artikel </w:t>
      </w:r>
      <w:r w:rsidRPr="00126704">
        <w:t>01.01.03 en 01.01.04 van de Standaard RAW Bepalingen (</w:t>
      </w:r>
      <w:r>
        <w:t>2020</w:t>
      </w:r>
      <w:r w:rsidRPr="00126704">
        <w:t>)</w:t>
      </w:r>
      <w:r>
        <w:t>.</w:t>
      </w:r>
    </w:p>
    <w:p w14:paraId="04B569CC" w14:textId="0267B398" w:rsidR="00FC71C5" w:rsidRDefault="00C6316A" w:rsidP="00FC71C5">
      <w:r>
        <w:br w:type="page"/>
      </w:r>
    </w:p>
    <w:p w14:paraId="3EA85F1F" w14:textId="77CF8ACE" w:rsidR="00FC71C5" w:rsidRPr="00AC4F69" w:rsidRDefault="00C6316A" w:rsidP="00FC71C5">
      <w:pPr>
        <w:pStyle w:val="Kop1"/>
        <w:rPr>
          <w:rFonts w:ascii="Arial" w:hAnsi="Arial" w:cs="Arial"/>
          <w:b/>
        </w:rPr>
      </w:pPr>
      <w:bookmarkStart w:id="178" w:name="_Toc1986591"/>
      <w:bookmarkStart w:id="179" w:name="_Toc17289529"/>
      <w:bookmarkStart w:id="180" w:name="_Toc107481965"/>
      <w:bookmarkStart w:id="181" w:name="_Toc208916332"/>
      <w:r>
        <w:rPr>
          <w:rFonts w:ascii="Arial" w:hAnsi="Arial" w:cs="Arial"/>
          <w:b/>
        </w:rPr>
        <w:lastRenderedPageBreak/>
        <w:t>Bijlage 9</w:t>
      </w:r>
      <w:r w:rsidR="005C68B4">
        <w:rPr>
          <w:rFonts w:ascii="Arial" w:hAnsi="Arial" w:cs="Arial"/>
          <w:b/>
        </w:rPr>
        <w:t xml:space="preserve"> </w:t>
      </w:r>
      <w:r w:rsidR="00FC71C5" w:rsidRPr="00AC4F69">
        <w:rPr>
          <w:rFonts w:ascii="Arial" w:hAnsi="Arial" w:cs="Arial"/>
          <w:b/>
        </w:rPr>
        <w:t>Verklaring in geval van combinatie</w:t>
      </w:r>
      <w:bookmarkEnd w:id="178"/>
      <w:bookmarkEnd w:id="179"/>
      <w:bookmarkEnd w:id="180"/>
    </w:p>
    <w:bookmarkEnd w:id="181"/>
    <w:p w14:paraId="5C5601F3" w14:textId="77777777" w:rsidR="00FC71C5" w:rsidRPr="001408BB" w:rsidRDefault="00FC71C5" w:rsidP="00FC71C5">
      <w:pPr>
        <w:pStyle w:val="Koptekst"/>
        <w:tabs>
          <w:tab w:val="clear" w:pos="4536"/>
          <w:tab w:val="clear" w:pos="9072"/>
        </w:tabs>
        <w:rPr>
          <w:rFonts w:cs="Arial"/>
        </w:rPr>
      </w:pPr>
    </w:p>
    <w:p w14:paraId="6A95B160" w14:textId="28B72BD8" w:rsidR="00FC71C5" w:rsidRPr="001408BB" w:rsidRDefault="00FC71C5" w:rsidP="00FC71C5">
      <w:pPr>
        <w:pStyle w:val="Koptekst"/>
        <w:tabs>
          <w:tab w:val="clear" w:pos="4536"/>
          <w:tab w:val="clear" w:pos="9072"/>
        </w:tabs>
        <w:rPr>
          <w:rFonts w:cs="Arial"/>
        </w:rPr>
      </w:pPr>
      <w:r w:rsidRPr="001408BB">
        <w:rPr>
          <w:rFonts w:cs="Arial"/>
        </w:rPr>
        <w:t xml:space="preserve">Hierbij verklaren ondergetekenden dat bij gunning van de opdracht van </w:t>
      </w:r>
      <w:r>
        <w:rPr>
          <w:rFonts w:cs="Arial"/>
        </w:rPr>
        <w:t>de g</w:t>
      </w:r>
      <w:r w:rsidRPr="001408BB">
        <w:rPr>
          <w:rFonts w:cs="Arial"/>
        </w:rPr>
        <w:t>emeente Den Helder</w:t>
      </w:r>
      <w:r w:rsidRPr="001408BB">
        <w:rPr>
          <w:rFonts w:cs="Arial"/>
          <w:iCs/>
        </w:rPr>
        <w:t xml:space="preserve"> </w:t>
      </w:r>
      <w:r w:rsidRPr="001408BB">
        <w:rPr>
          <w:rFonts w:cs="Arial"/>
        </w:rPr>
        <w:t xml:space="preserve">voor </w:t>
      </w:r>
      <w:r w:rsidR="00631743">
        <w:rPr>
          <w:rFonts w:cs="Arial"/>
        </w:rPr>
        <w:t xml:space="preserve">het rooien van stobben en planten van bomen </w:t>
      </w:r>
      <w:r w:rsidRPr="001408BB">
        <w:rPr>
          <w:rFonts w:cs="Arial"/>
        </w:rPr>
        <w:t xml:space="preserve">aan de combinatie, deze een rechtsvorm zal aannemen, waarbij ieder van de deelnemers hoofdelijk aansprakelijk is voor alle uit de opdracht voortvloeiende verplichtingen. </w:t>
      </w:r>
    </w:p>
    <w:p w14:paraId="0BC29183" w14:textId="77777777" w:rsidR="00FC71C5" w:rsidRPr="001408BB" w:rsidRDefault="00FC71C5" w:rsidP="00FC71C5">
      <w:pPr>
        <w:pStyle w:val="Koptekst"/>
        <w:tabs>
          <w:tab w:val="clear" w:pos="4536"/>
          <w:tab w:val="clear" w:pos="9072"/>
        </w:tabs>
        <w:rPr>
          <w:rFonts w:cs="Arial"/>
        </w:rPr>
      </w:pPr>
    </w:p>
    <w:p w14:paraId="4254F5B4" w14:textId="77777777" w:rsidR="00FC71C5" w:rsidRPr="001408BB" w:rsidRDefault="00FC71C5" w:rsidP="00FC71C5">
      <w:pPr>
        <w:pStyle w:val="Koptekst"/>
        <w:tabs>
          <w:tab w:val="clear" w:pos="4536"/>
          <w:tab w:val="clear" w:pos="9072"/>
        </w:tabs>
        <w:rPr>
          <w:rFonts w:cs="Arial"/>
        </w:rPr>
      </w:pPr>
      <w:r w:rsidRPr="001408BB">
        <w:rPr>
          <w:rFonts w:cs="Arial"/>
        </w:rPr>
        <w:t xml:space="preserve">Aan </w:t>
      </w:r>
      <w:r w:rsidRPr="00E86AD8">
        <w:rPr>
          <w:rFonts w:cs="Arial"/>
          <w:highlight w:val="green"/>
        </w:rPr>
        <w:t>&lt;naam bedrijf van één van de combinatieleden&gt;</w:t>
      </w:r>
      <w:r w:rsidRPr="001408BB">
        <w:rPr>
          <w:rFonts w:cs="Arial"/>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5062CD30"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423B1B20" w14:textId="77777777" w:rsidTr="00E86AD8">
        <w:tc>
          <w:tcPr>
            <w:tcW w:w="9210" w:type="dxa"/>
            <w:gridSpan w:val="2"/>
            <w:shd w:val="clear" w:color="auto" w:fill="11FF7D"/>
          </w:tcPr>
          <w:p w14:paraId="79667942" w14:textId="77777777" w:rsidR="00FC71C5" w:rsidRPr="0047050C" w:rsidRDefault="00FC71C5" w:rsidP="006E7138">
            <w:pPr>
              <w:rPr>
                <w:rFonts w:cs="Arial"/>
                <w:b/>
              </w:rPr>
            </w:pPr>
          </w:p>
          <w:p w14:paraId="6B46DC79" w14:textId="77777777" w:rsidR="00FC71C5" w:rsidRPr="0047050C" w:rsidRDefault="00FC71C5" w:rsidP="006E7138">
            <w:pPr>
              <w:rPr>
                <w:rFonts w:cs="Arial"/>
                <w:b/>
              </w:rPr>
            </w:pPr>
            <w:r w:rsidRPr="0047050C">
              <w:rPr>
                <w:rFonts w:cs="Arial"/>
                <w:b/>
              </w:rPr>
              <w:t>Deelnemer combinatie</w:t>
            </w:r>
          </w:p>
          <w:p w14:paraId="188505C5" w14:textId="77777777" w:rsidR="00FC71C5" w:rsidRPr="0047050C" w:rsidRDefault="00FC71C5" w:rsidP="006E7138">
            <w:pPr>
              <w:rPr>
                <w:rFonts w:cs="Arial"/>
                <w:b/>
              </w:rPr>
            </w:pPr>
          </w:p>
        </w:tc>
      </w:tr>
      <w:tr w:rsidR="00FC71C5" w:rsidRPr="0047050C" w14:paraId="29B49EAF" w14:textId="77777777" w:rsidTr="00E86AD8">
        <w:tc>
          <w:tcPr>
            <w:tcW w:w="2708" w:type="dxa"/>
            <w:shd w:val="clear" w:color="auto" w:fill="11FF7D"/>
          </w:tcPr>
          <w:p w14:paraId="708C7C2E" w14:textId="77777777" w:rsidR="00FC71C5" w:rsidRPr="0047050C" w:rsidRDefault="00FC71C5" w:rsidP="006E7138">
            <w:pPr>
              <w:rPr>
                <w:rFonts w:cs="Arial"/>
                <w:b/>
              </w:rPr>
            </w:pPr>
            <w:r w:rsidRPr="0047050C">
              <w:rPr>
                <w:rFonts w:cs="Arial"/>
                <w:b/>
              </w:rPr>
              <w:t xml:space="preserve">Naam </w:t>
            </w:r>
          </w:p>
          <w:p w14:paraId="5884DD95" w14:textId="77777777" w:rsidR="00FC71C5" w:rsidRPr="0047050C" w:rsidRDefault="00FC71C5" w:rsidP="006E7138">
            <w:pPr>
              <w:rPr>
                <w:rFonts w:cs="Arial"/>
                <w:b/>
              </w:rPr>
            </w:pPr>
          </w:p>
        </w:tc>
        <w:tc>
          <w:tcPr>
            <w:tcW w:w="6502" w:type="dxa"/>
            <w:shd w:val="clear" w:color="auto" w:fill="auto"/>
          </w:tcPr>
          <w:p w14:paraId="7C35741E" w14:textId="77777777" w:rsidR="00FC71C5" w:rsidRPr="0047050C" w:rsidRDefault="00FC71C5" w:rsidP="006E7138">
            <w:pPr>
              <w:rPr>
                <w:rFonts w:cs="Arial"/>
              </w:rPr>
            </w:pPr>
          </w:p>
        </w:tc>
      </w:tr>
      <w:tr w:rsidR="00FC71C5" w:rsidRPr="0047050C" w14:paraId="339B4A28" w14:textId="77777777" w:rsidTr="00E86AD8">
        <w:tc>
          <w:tcPr>
            <w:tcW w:w="2708" w:type="dxa"/>
            <w:shd w:val="clear" w:color="auto" w:fill="11FF7D"/>
          </w:tcPr>
          <w:p w14:paraId="113855C0" w14:textId="77777777" w:rsidR="00FC71C5" w:rsidRPr="0047050C" w:rsidRDefault="00FC71C5" w:rsidP="006E7138">
            <w:pPr>
              <w:rPr>
                <w:rFonts w:cs="Arial"/>
                <w:b/>
              </w:rPr>
            </w:pPr>
            <w:r w:rsidRPr="0047050C">
              <w:rPr>
                <w:rFonts w:cs="Arial"/>
                <w:b/>
              </w:rPr>
              <w:t>Functie</w:t>
            </w:r>
          </w:p>
          <w:p w14:paraId="393E66BD" w14:textId="77777777" w:rsidR="00FC71C5" w:rsidRPr="0047050C" w:rsidRDefault="00FC71C5" w:rsidP="006E7138">
            <w:pPr>
              <w:rPr>
                <w:rFonts w:cs="Arial"/>
                <w:b/>
              </w:rPr>
            </w:pPr>
          </w:p>
        </w:tc>
        <w:tc>
          <w:tcPr>
            <w:tcW w:w="6502" w:type="dxa"/>
            <w:shd w:val="clear" w:color="auto" w:fill="auto"/>
          </w:tcPr>
          <w:p w14:paraId="29F83F25" w14:textId="77777777" w:rsidR="00FC71C5" w:rsidRPr="0047050C" w:rsidRDefault="00FC71C5" w:rsidP="006E7138">
            <w:pPr>
              <w:rPr>
                <w:rFonts w:cs="Arial"/>
              </w:rPr>
            </w:pPr>
          </w:p>
        </w:tc>
      </w:tr>
      <w:tr w:rsidR="00FC71C5" w:rsidRPr="0047050C" w14:paraId="4EE451B4" w14:textId="77777777" w:rsidTr="00E86AD8">
        <w:tc>
          <w:tcPr>
            <w:tcW w:w="2708" w:type="dxa"/>
            <w:shd w:val="clear" w:color="auto" w:fill="11FF7D"/>
          </w:tcPr>
          <w:p w14:paraId="6778A098" w14:textId="77777777" w:rsidR="00FC71C5" w:rsidRPr="0047050C" w:rsidRDefault="00FC71C5" w:rsidP="006E7138">
            <w:pPr>
              <w:rPr>
                <w:rFonts w:cs="Arial"/>
                <w:b/>
              </w:rPr>
            </w:pPr>
            <w:r w:rsidRPr="0047050C">
              <w:rPr>
                <w:rFonts w:cs="Arial"/>
                <w:b/>
              </w:rPr>
              <w:t>Bedrijf</w:t>
            </w:r>
          </w:p>
          <w:p w14:paraId="19B5CCAD" w14:textId="77777777" w:rsidR="00FC71C5" w:rsidRPr="0047050C" w:rsidRDefault="00FC71C5" w:rsidP="006E7138">
            <w:pPr>
              <w:rPr>
                <w:rFonts w:cs="Arial"/>
                <w:b/>
              </w:rPr>
            </w:pPr>
          </w:p>
        </w:tc>
        <w:tc>
          <w:tcPr>
            <w:tcW w:w="6502" w:type="dxa"/>
            <w:shd w:val="clear" w:color="auto" w:fill="auto"/>
          </w:tcPr>
          <w:p w14:paraId="6E79BA13" w14:textId="77777777" w:rsidR="00FC71C5" w:rsidRPr="0047050C" w:rsidRDefault="00FC71C5" w:rsidP="006E7138">
            <w:pPr>
              <w:rPr>
                <w:rFonts w:cs="Arial"/>
              </w:rPr>
            </w:pPr>
          </w:p>
        </w:tc>
      </w:tr>
      <w:tr w:rsidR="00FC71C5" w:rsidRPr="0047050C" w14:paraId="21CA6AA7" w14:textId="77777777" w:rsidTr="00E86AD8">
        <w:tc>
          <w:tcPr>
            <w:tcW w:w="2708" w:type="dxa"/>
            <w:shd w:val="clear" w:color="auto" w:fill="11FF7D"/>
          </w:tcPr>
          <w:p w14:paraId="281F4853" w14:textId="77777777" w:rsidR="00FC71C5" w:rsidRPr="0047050C" w:rsidRDefault="00FC71C5" w:rsidP="006E7138">
            <w:pPr>
              <w:rPr>
                <w:rFonts w:cs="Arial"/>
                <w:b/>
              </w:rPr>
            </w:pPr>
            <w:r w:rsidRPr="0047050C">
              <w:rPr>
                <w:rFonts w:cs="Arial"/>
                <w:b/>
              </w:rPr>
              <w:t>Handtekening</w:t>
            </w:r>
          </w:p>
          <w:p w14:paraId="53265B23" w14:textId="77777777" w:rsidR="00FC71C5" w:rsidRPr="0047050C" w:rsidRDefault="00FC71C5" w:rsidP="006E7138">
            <w:pPr>
              <w:rPr>
                <w:rFonts w:cs="Arial"/>
                <w:b/>
              </w:rPr>
            </w:pPr>
          </w:p>
        </w:tc>
        <w:tc>
          <w:tcPr>
            <w:tcW w:w="6502" w:type="dxa"/>
            <w:shd w:val="clear" w:color="auto" w:fill="auto"/>
          </w:tcPr>
          <w:p w14:paraId="01833665" w14:textId="77777777" w:rsidR="00FC71C5" w:rsidRPr="0047050C" w:rsidRDefault="00FC71C5" w:rsidP="006E7138">
            <w:pPr>
              <w:rPr>
                <w:rFonts w:cs="Arial"/>
              </w:rPr>
            </w:pPr>
          </w:p>
        </w:tc>
      </w:tr>
      <w:tr w:rsidR="00FC71C5" w:rsidRPr="0047050C" w14:paraId="23A98918" w14:textId="77777777" w:rsidTr="00E86AD8">
        <w:tc>
          <w:tcPr>
            <w:tcW w:w="2708" w:type="dxa"/>
            <w:shd w:val="clear" w:color="auto" w:fill="11FF7D"/>
          </w:tcPr>
          <w:p w14:paraId="6D6A57B7" w14:textId="77777777" w:rsidR="00FC71C5" w:rsidRPr="0047050C" w:rsidRDefault="00FC71C5" w:rsidP="006E7138">
            <w:pPr>
              <w:rPr>
                <w:rFonts w:cs="Arial"/>
                <w:b/>
              </w:rPr>
            </w:pPr>
            <w:r w:rsidRPr="0047050C">
              <w:rPr>
                <w:rFonts w:cs="Arial"/>
                <w:b/>
              </w:rPr>
              <w:t>Datum</w:t>
            </w:r>
          </w:p>
          <w:p w14:paraId="23B40506" w14:textId="77777777" w:rsidR="00FC71C5" w:rsidRPr="0047050C" w:rsidRDefault="00FC71C5" w:rsidP="006E7138">
            <w:pPr>
              <w:rPr>
                <w:rFonts w:cs="Arial"/>
                <w:b/>
              </w:rPr>
            </w:pPr>
          </w:p>
        </w:tc>
        <w:tc>
          <w:tcPr>
            <w:tcW w:w="6502" w:type="dxa"/>
            <w:shd w:val="clear" w:color="auto" w:fill="auto"/>
          </w:tcPr>
          <w:p w14:paraId="4C318AE0" w14:textId="77777777" w:rsidR="00FC71C5" w:rsidRPr="0047050C" w:rsidRDefault="00FC71C5" w:rsidP="006E7138">
            <w:pPr>
              <w:rPr>
                <w:rFonts w:cs="Arial"/>
              </w:rPr>
            </w:pPr>
          </w:p>
        </w:tc>
      </w:tr>
    </w:tbl>
    <w:p w14:paraId="39FD2FC4" w14:textId="77777777" w:rsidR="00FC71C5" w:rsidRPr="001408BB" w:rsidRDefault="00FC71C5" w:rsidP="00FC71C5">
      <w:pPr>
        <w:rPr>
          <w:rFonts w:cs="Arial"/>
        </w:rPr>
      </w:pPr>
    </w:p>
    <w:p w14:paraId="411E4812"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2A3C3A33" w14:textId="77777777" w:rsidTr="00E86AD8">
        <w:tc>
          <w:tcPr>
            <w:tcW w:w="9210" w:type="dxa"/>
            <w:gridSpan w:val="2"/>
            <w:shd w:val="clear" w:color="auto" w:fill="11FF7D"/>
          </w:tcPr>
          <w:p w14:paraId="41BFBA86" w14:textId="77777777" w:rsidR="00FC71C5" w:rsidRPr="0047050C" w:rsidRDefault="00FC71C5" w:rsidP="006E7138">
            <w:pPr>
              <w:rPr>
                <w:rFonts w:cs="Arial"/>
                <w:b/>
              </w:rPr>
            </w:pPr>
          </w:p>
          <w:p w14:paraId="7363744D" w14:textId="77777777" w:rsidR="00FC71C5" w:rsidRPr="0047050C" w:rsidRDefault="00FC71C5" w:rsidP="006E7138">
            <w:pPr>
              <w:rPr>
                <w:rFonts w:cs="Arial"/>
                <w:b/>
              </w:rPr>
            </w:pPr>
            <w:r w:rsidRPr="0047050C">
              <w:rPr>
                <w:rFonts w:cs="Arial"/>
                <w:b/>
              </w:rPr>
              <w:t>Deelnemer combinatie</w:t>
            </w:r>
          </w:p>
          <w:p w14:paraId="4971B511" w14:textId="77777777" w:rsidR="00FC71C5" w:rsidRPr="0047050C" w:rsidRDefault="00FC71C5" w:rsidP="006E7138">
            <w:pPr>
              <w:rPr>
                <w:rFonts w:cs="Arial"/>
                <w:b/>
              </w:rPr>
            </w:pPr>
          </w:p>
        </w:tc>
      </w:tr>
      <w:tr w:rsidR="00FC71C5" w:rsidRPr="0047050C" w14:paraId="327A236D" w14:textId="77777777" w:rsidTr="00E86AD8">
        <w:tc>
          <w:tcPr>
            <w:tcW w:w="2708" w:type="dxa"/>
            <w:shd w:val="clear" w:color="auto" w:fill="11FF7D"/>
          </w:tcPr>
          <w:p w14:paraId="63917504" w14:textId="77777777" w:rsidR="00FC71C5" w:rsidRPr="0047050C" w:rsidRDefault="00FC71C5" w:rsidP="006E7138">
            <w:pPr>
              <w:rPr>
                <w:rFonts w:cs="Arial"/>
                <w:b/>
              </w:rPr>
            </w:pPr>
            <w:r w:rsidRPr="0047050C">
              <w:rPr>
                <w:rFonts w:cs="Arial"/>
                <w:b/>
              </w:rPr>
              <w:t xml:space="preserve">Naam </w:t>
            </w:r>
          </w:p>
          <w:p w14:paraId="5E430706" w14:textId="77777777" w:rsidR="00FC71C5" w:rsidRPr="0047050C" w:rsidRDefault="00FC71C5" w:rsidP="006E7138">
            <w:pPr>
              <w:rPr>
                <w:rFonts w:cs="Arial"/>
                <w:b/>
              </w:rPr>
            </w:pPr>
          </w:p>
        </w:tc>
        <w:tc>
          <w:tcPr>
            <w:tcW w:w="6502" w:type="dxa"/>
            <w:shd w:val="clear" w:color="auto" w:fill="auto"/>
          </w:tcPr>
          <w:p w14:paraId="4C715296" w14:textId="77777777" w:rsidR="00FC71C5" w:rsidRPr="0047050C" w:rsidRDefault="00FC71C5" w:rsidP="006E7138">
            <w:pPr>
              <w:rPr>
                <w:rFonts w:cs="Arial"/>
              </w:rPr>
            </w:pPr>
          </w:p>
        </w:tc>
      </w:tr>
      <w:tr w:rsidR="00FC71C5" w:rsidRPr="0047050C" w14:paraId="28147A30" w14:textId="77777777" w:rsidTr="00E86AD8">
        <w:tc>
          <w:tcPr>
            <w:tcW w:w="2708" w:type="dxa"/>
            <w:shd w:val="clear" w:color="auto" w:fill="11FF7D"/>
          </w:tcPr>
          <w:p w14:paraId="12ADEBC2" w14:textId="77777777" w:rsidR="00FC71C5" w:rsidRPr="0047050C" w:rsidRDefault="00FC71C5" w:rsidP="006E7138">
            <w:pPr>
              <w:rPr>
                <w:rFonts w:cs="Arial"/>
                <w:b/>
              </w:rPr>
            </w:pPr>
            <w:r w:rsidRPr="0047050C">
              <w:rPr>
                <w:rFonts w:cs="Arial"/>
                <w:b/>
              </w:rPr>
              <w:t>Functie</w:t>
            </w:r>
          </w:p>
          <w:p w14:paraId="353A3F2E" w14:textId="77777777" w:rsidR="00FC71C5" w:rsidRPr="0047050C" w:rsidRDefault="00FC71C5" w:rsidP="006E7138">
            <w:pPr>
              <w:rPr>
                <w:rFonts w:cs="Arial"/>
                <w:b/>
              </w:rPr>
            </w:pPr>
          </w:p>
        </w:tc>
        <w:tc>
          <w:tcPr>
            <w:tcW w:w="6502" w:type="dxa"/>
            <w:shd w:val="clear" w:color="auto" w:fill="auto"/>
          </w:tcPr>
          <w:p w14:paraId="1696890D" w14:textId="77777777" w:rsidR="00FC71C5" w:rsidRPr="0047050C" w:rsidRDefault="00FC71C5" w:rsidP="006E7138">
            <w:pPr>
              <w:rPr>
                <w:rFonts w:cs="Arial"/>
              </w:rPr>
            </w:pPr>
          </w:p>
        </w:tc>
      </w:tr>
      <w:tr w:rsidR="00FC71C5" w:rsidRPr="0047050C" w14:paraId="05A99A24" w14:textId="77777777" w:rsidTr="00E86AD8">
        <w:tc>
          <w:tcPr>
            <w:tcW w:w="2708" w:type="dxa"/>
            <w:shd w:val="clear" w:color="auto" w:fill="11FF7D"/>
          </w:tcPr>
          <w:p w14:paraId="34A03B56" w14:textId="77777777" w:rsidR="00FC71C5" w:rsidRPr="0047050C" w:rsidRDefault="00FC71C5" w:rsidP="006E7138">
            <w:pPr>
              <w:rPr>
                <w:rFonts w:cs="Arial"/>
                <w:b/>
              </w:rPr>
            </w:pPr>
            <w:r w:rsidRPr="0047050C">
              <w:rPr>
                <w:rFonts w:cs="Arial"/>
                <w:b/>
              </w:rPr>
              <w:t>Bedrijf</w:t>
            </w:r>
          </w:p>
          <w:p w14:paraId="0211190E" w14:textId="77777777" w:rsidR="00FC71C5" w:rsidRPr="0047050C" w:rsidRDefault="00FC71C5" w:rsidP="006E7138">
            <w:pPr>
              <w:rPr>
                <w:rFonts w:cs="Arial"/>
                <w:b/>
              </w:rPr>
            </w:pPr>
          </w:p>
        </w:tc>
        <w:tc>
          <w:tcPr>
            <w:tcW w:w="6502" w:type="dxa"/>
            <w:shd w:val="clear" w:color="auto" w:fill="auto"/>
          </w:tcPr>
          <w:p w14:paraId="64FAD426" w14:textId="77777777" w:rsidR="00FC71C5" w:rsidRPr="0047050C" w:rsidRDefault="00FC71C5" w:rsidP="006E7138">
            <w:pPr>
              <w:rPr>
                <w:rFonts w:cs="Arial"/>
              </w:rPr>
            </w:pPr>
          </w:p>
        </w:tc>
      </w:tr>
      <w:tr w:rsidR="00FC71C5" w:rsidRPr="0047050C" w14:paraId="4C27ED50" w14:textId="77777777" w:rsidTr="00E86AD8">
        <w:tc>
          <w:tcPr>
            <w:tcW w:w="2708" w:type="dxa"/>
            <w:shd w:val="clear" w:color="auto" w:fill="11FF7D"/>
          </w:tcPr>
          <w:p w14:paraId="568B0382" w14:textId="77777777" w:rsidR="00FC71C5" w:rsidRPr="0047050C" w:rsidRDefault="00FC71C5" w:rsidP="006E7138">
            <w:pPr>
              <w:rPr>
                <w:rFonts w:cs="Arial"/>
                <w:b/>
              </w:rPr>
            </w:pPr>
            <w:r w:rsidRPr="0047050C">
              <w:rPr>
                <w:rFonts w:cs="Arial"/>
                <w:b/>
              </w:rPr>
              <w:t>Handtekening</w:t>
            </w:r>
          </w:p>
          <w:p w14:paraId="2E12876A" w14:textId="77777777" w:rsidR="00FC71C5" w:rsidRPr="0047050C" w:rsidRDefault="00FC71C5" w:rsidP="006E7138">
            <w:pPr>
              <w:rPr>
                <w:rFonts w:cs="Arial"/>
                <w:b/>
              </w:rPr>
            </w:pPr>
          </w:p>
        </w:tc>
        <w:tc>
          <w:tcPr>
            <w:tcW w:w="6502" w:type="dxa"/>
            <w:shd w:val="clear" w:color="auto" w:fill="auto"/>
          </w:tcPr>
          <w:p w14:paraId="17E1CAA5" w14:textId="77777777" w:rsidR="00FC71C5" w:rsidRPr="0047050C" w:rsidRDefault="00FC71C5" w:rsidP="006E7138">
            <w:pPr>
              <w:rPr>
                <w:rFonts w:cs="Arial"/>
              </w:rPr>
            </w:pPr>
          </w:p>
        </w:tc>
      </w:tr>
      <w:tr w:rsidR="00FC71C5" w:rsidRPr="0047050C" w14:paraId="50D85E48" w14:textId="77777777" w:rsidTr="00E86AD8">
        <w:tc>
          <w:tcPr>
            <w:tcW w:w="2708" w:type="dxa"/>
            <w:shd w:val="clear" w:color="auto" w:fill="11FF7D"/>
          </w:tcPr>
          <w:p w14:paraId="32C7F9F1" w14:textId="77777777" w:rsidR="00FC71C5" w:rsidRPr="0047050C" w:rsidRDefault="00FC71C5" w:rsidP="006E7138">
            <w:pPr>
              <w:rPr>
                <w:rFonts w:cs="Arial"/>
                <w:b/>
              </w:rPr>
            </w:pPr>
            <w:r w:rsidRPr="0047050C">
              <w:rPr>
                <w:rFonts w:cs="Arial"/>
                <w:b/>
              </w:rPr>
              <w:t>Datum</w:t>
            </w:r>
          </w:p>
          <w:p w14:paraId="3CCC7143" w14:textId="77777777" w:rsidR="00FC71C5" w:rsidRPr="0047050C" w:rsidRDefault="00FC71C5" w:rsidP="006E7138">
            <w:pPr>
              <w:rPr>
                <w:rFonts w:cs="Arial"/>
                <w:b/>
              </w:rPr>
            </w:pPr>
          </w:p>
        </w:tc>
        <w:tc>
          <w:tcPr>
            <w:tcW w:w="6502" w:type="dxa"/>
            <w:shd w:val="clear" w:color="auto" w:fill="auto"/>
          </w:tcPr>
          <w:p w14:paraId="0A21E199" w14:textId="77777777" w:rsidR="00FC71C5" w:rsidRPr="0047050C" w:rsidRDefault="00FC71C5" w:rsidP="006E7138">
            <w:pPr>
              <w:rPr>
                <w:rFonts w:cs="Arial"/>
              </w:rPr>
            </w:pPr>
          </w:p>
        </w:tc>
      </w:tr>
    </w:tbl>
    <w:p w14:paraId="17A5D6BC" w14:textId="77777777" w:rsidR="00FC71C5" w:rsidRPr="001408BB" w:rsidRDefault="00FC71C5" w:rsidP="00FC71C5">
      <w:pPr>
        <w:rPr>
          <w:rFonts w:cs="Arial"/>
        </w:rPr>
      </w:pPr>
    </w:p>
    <w:p w14:paraId="502BB753"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2069A840" w14:textId="77777777" w:rsidTr="00E86AD8">
        <w:tc>
          <w:tcPr>
            <w:tcW w:w="9210" w:type="dxa"/>
            <w:gridSpan w:val="2"/>
            <w:shd w:val="clear" w:color="auto" w:fill="11FF7D"/>
          </w:tcPr>
          <w:p w14:paraId="3824BA81" w14:textId="77777777" w:rsidR="00FC71C5" w:rsidRPr="0047050C" w:rsidRDefault="00FC71C5" w:rsidP="006E7138">
            <w:pPr>
              <w:rPr>
                <w:rFonts w:cs="Arial"/>
                <w:b/>
              </w:rPr>
            </w:pPr>
          </w:p>
          <w:p w14:paraId="7413A80C" w14:textId="77777777" w:rsidR="00FC71C5" w:rsidRPr="0047050C" w:rsidRDefault="00FC71C5" w:rsidP="006E7138">
            <w:pPr>
              <w:rPr>
                <w:rFonts w:cs="Arial"/>
                <w:b/>
              </w:rPr>
            </w:pPr>
            <w:r w:rsidRPr="0047050C">
              <w:rPr>
                <w:rFonts w:cs="Arial"/>
                <w:b/>
              </w:rPr>
              <w:t>Deelnemer combinatie</w:t>
            </w:r>
          </w:p>
          <w:p w14:paraId="3122D59D" w14:textId="77777777" w:rsidR="00FC71C5" w:rsidRPr="0047050C" w:rsidRDefault="00FC71C5" w:rsidP="006E7138">
            <w:pPr>
              <w:rPr>
                <w:rFonts w:cs="Arial"/>
                <w:b/>
              </w:rPr>
            </w:pPr>
          </w:p>
        </w:tc>
      </w:tr>
      <w:tr w:rsidR="00FC71C5" w:rsidRPr="0047050C" w14:paraId="74CCFE60" w14:textId="77777777" w:rsidTr="00E86AD8">
        <w:tc>
          <w:tcPr>
            <w:tcW w:w="2708" w:type="dxa"/>
            <w:shd w:val="clear" w:color="auto" w:fill="11FF7D"/>
          </w:tcPr>
          <w:p w14:paraId="10686C48" w14:textId="77777777" w:rsidR="00FC71C5" w:rsidRPr="0047050C" w:rsidRDefault="00FC71C5" w:rsidP="006E7138">
            <w:pPr>
              <w:rPr>
                <w:rFonts w:cs="Arial"/>
                <w:b/>
              </w:rPr>
            </w:pPr>
            <w:r w:rsidRPr="0047050C">
              <w:rPr>
                <w:rFonts w:cs="Arial"/>
                <w:b/>
              </w:rPr>
              <w:t xml:space="preserve">Naam </w:t>
            </w:r>
          </w:p>
          <w:p w14:paraId="110EAF25" w14:textId="77777777" w:rsidR="00FC71C5" w:rsidRPr="0047050C" w:rsidRDefault="00FC71C5" w:rsidP="006E7138">
            <w:pPr>
              <w:rPr>
                <w:rFonts w:cs="Arial"/>
                <w:b/>
              </w:rPr>
            </w:pPr>
          </w:p>
        </w:tc>
        <w:tc>
          <w:tcPr>
            <w:tcW w:w="6502" w:type="dxa"/>
            <w:shd w:val="clear" w:color="auto" w:fill="auto"/>
          </w:tcPr>
          <w:p w14:paraId="7B61DFA0" w14:textId="77777777" w:rsidR="00FC71C5" w:rsidRPr="0047050C" w:rsidRDefault="00FC71C5" w:rsidP="006E7138">
            <w:pPr>
              <w:rPr>
                <w:rFonts w:cs="Arial"/>
              </w:rPr>
            </w:pPr>
          </w:p>
        </w:tc>
      </w:tr>
      <w:tr w:rsidR="00FC71C5" w:rsidRPr="0047050C" w14:paraId="787D4D67" w14:textId="77777777" w:rsidTr="00E86AD8">
        <w:tc>
          <w:tcPr>
            <w:tcW w:w="2708" w:type="dxa"/>
            <w:shd w:val="clear" w:color="auto" w:fill="11FF7D"/>
          </w:tcPr>
          <w:p w14:paraId="77478F73" w14:textId="77777777" w:rsidR="00FC71C5" w:rsidRPr="0047050C" w:rsidRDefault="00FC71C5" w:rsidP="006E7138">
            <w:pPr>
              <w:rPr>
                <w:rFonts w:cs="Arial"/>
                <w:b/>
              </w:rPr>
            </w:pPr>
            <w:r w:rsidRPr="0047050C">
              <w:rPr>
                <w:rFonts w:cs="Arial"/>
                <w:b/>
              </w:rPr>
              <w:t>Functie</w:t>
            </w:r>
          </w:p>
          <w:p w14:paraId="0F57223F" w14:textId="77777777" w:rsidR="00FC71C5" w:rsidRPr="0047050C" w:rsidRDefault="00FC71C5" w:rsidP="006E7138">
            <w:pPr>
              <w:rPr>
                <w:rFonts w:cs="Arial"/>
                <w:b/>
              </w:rPr>
            </w:pPr>
          </w:p>
        </w:tc>
        <w:tc>
          <w:tcPr>
            <w:tcW w:w="6502" w:type="dxa"/>
            <w:shd w:val="clear" w:color="auto" w:fill="auto"/>
          </w:tcPr>
          <w:p w14:paraId="1CC97AEB" w14:textId="77777777" w:rsidR="00FC71C5" w:rsidRPr="0047050C" w:rsidRDefault="00FC71C5" w:rsidP="006E7138">
            <w:pPr>
              <w:rPr>
                <w:rFonts w:cs="Arial"/>
              </w:rPr>
            </w:pPr>
          </w:p>
        </w:tc>
      </w:tr>
      <w:tr w:rsidR="00FC71C5" w:rsidRPr="0047050C" w14:paraId="68D1812A" w14:textId="77777777" w:rsidTr="00E86AD8">
        <w:tc>
          <w:tcPr>
            <w:tcW w:w="2708" w:type="dxa"/>
            <w:shd w:val="clear" w:color="auto" w:fill="11FF7D"/>
          </w:tcPr>
          <w:p w14:paraId="7A0F65EB" w14:textId="77777777" w:rsidR="00FC71C5" w:rsidRPr="0047050C" w:rsidRDefault="00FC71C5" w:rsidP="006E7138">
            <w:pPr>
              <w:rPr>
                <w:rFonts w:cs="Arial"/>
                <w:b/>
              </w:rPr>
            </w:pPr>
            <w:r w:rsidRPr="0047050C">
              <w:rPr>
                <w:rFonts w:cs="Arial"/>
                <w:b/>
              </w:rPr>
              <w:t>Bedrijf</w:t>
            </w:r>
          </w:p>
          <w:p w14:paraId="3BC5F22A" w14:textId="77777777" w:rsidR="00FC71C5" w:rsidRPr="0047050C" w:rsidRDefault="00FC71C5" w:rsidP="006E7138">
            <w:pPr>
              <w:rPr>
                <w:rFonts w:cs="Arial"/>
                <w:b/>
              </w:rPr>
            </w:pPr>
          </w:p>
        </w:tc>
        <w:tc>
          <w:tcPr>
            <w:tcW w:w="6502" w:type="dxa"/>
            <w:shd w:val="clear" w:color="auto" w:fill="auto"/>
          </w:tcPr>
          <w:p w14:paraId="33E81099" w14:textId="77777777" w:rsidR="00FC71C5" w:rsidRPr="0047050C" w:rsidRDefault="00FC71C5" w:rsidP="006E7138">
            <w:pPr>
              <w:rPr>
                <w:rFonts w:cs="Arial"/>
              </w:rPr>
            </w:pPr>
          </w:p>
        </w:tc>
      </w:tr>
      <w:tr w:rsidR="00FC71C5" w:rsidRPr="0047050C" w14:paraId="1A438548" w14:textId="77777777" w:rsidTr="00E86AD8">
        <w:tc>
          <w:tcPr>
            <w:tcW w:w="2708" w:type="dxa"/>
            <w:shd w:val="clear" w:color="auto" w:fill="11FF7D"/>
          </w:tcPr>
          <w:p w14:paraId="48552251" w14:textId="77777777" w:rsidR="00FC71C5" w:rsidRPr="0047050C" w:rsidRDefault="00FC71C5" w:rsidP="006E7138">
            <w:pPr>
              <w:rPr>
                <w:rFonts w:cs="Arial"/>
                <w:b/>
              </w:rPr>
            </w:pPr>
            <w:r w:rsidRPr="0047050C">
              <w:rPr>
                <w:rFonts w:cs="Arial"/>
                <w:b/>
              </w:rPr>
              <w:t>Handtekening</w:t>
            </w:r>
          </w:p>
          <w:p w14:paraId="05125326" w14:textId="77777777" w:rsidR="00FC71C5" w:rsidRPr="0047050C" w:rsidRDefault="00FC71C5" w:rsidP="006E7138">
            <w:pPr>
              <w:rPr>
                <w:rFonts w:cs="Arial"/>
                <w:b/>
              </w:rPr>
            </w:pPr>
          </w:p>
        </w:tc>
        <w:tc>
          <w:tcPr>
            <w:tcW w:w="6502" w:type="dxa"/>
            <w:shd w:val="clear" w:color="auto" w:fill="auto"/>
          </w:tcPr>
          <w:p w14:paraId="2B0C847D" w14:textId="77777777" w:rsidR="00FC71C5" w:rsidRPr="0047050C" w:rsidRDefault="00FC71C5" w:rsidP="006E7138">
            <w:pPr>
              <w:rPr>
                <w:rFonts w:cs="Arial"/>
              </w:rPr>
            </w:pPr>
          </w:p>
        </w:tc>
      </w:tr>
      <w:tr w:rsidR="00FC71C5" w:rsidRPr="0047050C" w14:paraId="26638565" w14:textId="77777777" w:rsidTr="00E86AD8">
        <w:tc>
          <w:tcPr>
            <w:tcW w:w="2708" w:type="dxa"/>
            <w:shd w:val="clear" w:color="auto" w:fill="11FF7D"/>
          </w:tcPr>
          <w:p w14:paraId="2B5CD4C7" w14:textId="77777777" w:rsidR="00FC71C5" w:rsidRPr="0047050C" w:rsidRDefault="00FC71C5" w:rsidP="006E7138">
            <w:pPr>
              <w:rPr>
                <w:rFonts w:cs="Arial"/>
                <w:b/>
              </w:rPr>
            </w:pPr>
            <w:r w:rsidRPr="0047050C">
              <w:rPr>
                <w:rFonts w:cs="Arial"/>
                <w:b/>
              </w:rPr>
              <w:t>Datum</w:t>
            </w:r>
          </w:p>
          <w:p w14:paraId="235BA3EC" w14:textId="77777777" w:rsidR="00FC71C5" w:rsidRPr="0047050C" w:rsidRDefault="00FC71C5" w:rsidP="006E7138">
            <w:pPr>
              <w:rPr>
                <w:rFonts w:cs="Arial"/>
                <w:b/>
              </w:rPr>
            </w:pPr>
          </w:p>
        </w:tc>
        <w:tc>
          <w:tcPr>
            <w:tcW w:w="6502" w:type="dxa"/>
            <w:shd w:val="clear" w:color="auto" w:fill="auto"/>
          </w:tcPr>
          <w:p w14:paraId="0DAC4F1B" w14:textId="77777777" w:rsidR="00FC71C5" w:rsidRPr="0047050C" w:rsidRDefault="00FC71C5" w:rsidP="006E7138">
            <w:pPr>
              <w:rPr>
                <w:rFonts w:cs="Arial"/>
              </w:rPr>
            </w:pPr>
          </w:p>
        </w:tc>
      </w:tr>
    </w:tbl>
    <w:p w14:paraId="53012B36" w14:textId="5047E723" w:rsidR="00FC71C5" w:rsidRPr="00AC4F69" w:rsidRDefault="00FC71C5" w:rsidP="00E86AD8">
      <w:pPr>
        <w:pStyle w:val="Kop1"/>
        <w:rPr>
          <w:rFonts w:ascii="Arial" w:hAnsi="Arial" w:cs="Arial"/>
          <w:b/>
        </w:rPr>
      </w:pPr>
      <w:r w:rsidRPr="001408BB">
        <w:rPr>
          <w:color w:val="0000FF"/>
        </w:rPr>
        <w:br w:type="page"/>
      </w:r>
      <w:bookmarkStart w:id="182" w:name="_Toc1986592"/>
      <w:bookmarkStart w:id="183" w:name="_Toc17289530"/>
      <w:bookmarkStart w:id="184" w:name="_Toc107481966"/>
      <w:bookmarkStart w:id="185" w:name="_Toc208916333"/>
      <w:r w:rsidR="00C6316A">
        <w:rPr>
          <w:rFonts w:ascii="Arial" w:hAnsi="Arial" w:cs="Arial"/>
          <w:b/>
        </w:rPr>
        <w:lastRenderedPageBreak/>
        <w:t>Bijlage 10</w:t>
      </w:r>
      <w:r w:rsidR="005C68B4">
        <w:rPr>
          <w:rFonts w:ascii="Arial" w:hAnsi="Arial" w:cs="Arial"/>
          <w:b/>
        </w:rPr>
        <w:t xml:space="preserve"> </w:t>
      </w:r>
      <w:r w:rsidRPr="00AC4F69">
        <w:rPr>
          <w:rFonts w:ascii="Arial" w:hAnsi="Arial" w:cs="Arial"/>
          <w:b/>
        </w:rPr>
        <w:t>Verklaring in geval van onderaanneming</w:t>
      </w:r>
      <w:bookmarkEnd w:id="182"/>
      <w:bookmarkEnd w:id="183"/>
      <w:bookmarkEnd w:id="184"/>
    </w:p>
    <w:p w14:paraId="6EE3A74F" w14:textId="77777777" w:rsidR="00FC71C5" w:rsidRDefault="00FC71C5" w:rsidP="00FC71C5">
      <w:pPr>
        <w:rPr>
          <w:rFonts w:cs="Arial"/>
          <w:color w:val="0000FF"/>
        </w:rPr>
      </w:pPr>
    </w:p>
    <w:bookmarkEnd w:id="185"/>
    <w:p w14:paraId="2E9662BC" w14:textId="77777777" w:rsidR="00FC71C5" w:rsidRPr="001408BB" w:rsidRDefault="00FC71C5" w:rsidP="00FC71C5">
      <w:pPr>
        <w:rPr>
          <w:rFonts w:cs="Arial"/>
        </w:rPr>
      </w:pPr>
    </w:p>
    <w:p w14:paraId="5A568277" w14:textId="77777777" w:rsidR="00FC71C5" w:rsidRPr="001408BB" w:rsidRDefault="00FC71C5" w:rsidP="00FC71C5">
      <w:pPr>
        <w:rPr>
          <w:rFonts w:cs="Arial"/>
        </w:rPr>
      </w:pPr>
      <w:r w:rsidRPr="001408BB">
        <w:rPr>
          <w:rFonts w:cs="Arial"/>
        </w:rPr>
        <w:t>De ondergetekenden:</w:t>
      </w:r>
    </w:p>
    <w:p w14:paraId="43D7E39A" w14:textId="77777777" w:rsidR="00FC71C5" w:rsidRPr="001408BB" w:rsidRDefault="00FC71C5" w:rsidP="00FC71C5">
      <w:pPr>
        <w:rPr>
          <w:rFonts w:cs="Arial"/>
        </w:rPr>
      </w:pPr>
    </w:p>
    <w:p w14:paraId="4C4352A7" w14:textId="77777777" w:rsidR="00FC71C5" w:rsidRPr="001408BB" w:rsidRDefault="00FC71C5" w:rsidP="00FC71C5">
      <w:pPr>
        <w:rPr>
          <w:rFonts w:cs="Arial"/>
        </w:rPr>
      </w:pPr>
      <w:r w:rsidRPr="001408BB">
        <w:rPr>
          <w:rFonts w:cs="Arial"/>
        </w:rPr>
        <w:t>………………….., gevestigd te  …… aan de …….., te dezen rechtsgeldig vertegenwoordigd door haar directeur, …………………………., hierna te noemen: “Hoofdaannemer”</w:t>
      </w:r>
    </w:p>
    <w:p w14:paraId="4DC6A3FD" w14:textId="77777777" w:rsidR="00FC71C5" w:rsidRPr="001408BB" w:rsidRDefault="00FC71C5" w:rsidP="00FC71C5">
      <w:pPr>
        <w:rPr>
          <w:rFonts w:cs="Arial"/>
        </w:rPr>
      </w:pPr>
    </w:p>
    <w:p w14:paraId="588DFA26" w14:textId="77777777" w:rsidR="00FC71C5" w:rsidRPr="001408BB" w:rsidRDefault="00FC71C5" w:rsidP="00FC71C5">
      <w:pPr>
        <w:rPr>
          <w:rFonts w:cs="Arial"/>
        </w:rPr>
      </w:pPr>
      <w:r w:rsidRPr="001408BB">
        <w:rPr>
          <w:rFonts w:cs="Arial"/>
        </w:rPr>
        <w:t>en</w:t>
      </w:r>
    </w:p>
    <w:p w14:paraId="59C26A75" w14:textId="77777777" w:rsidR="00FC71C5" w:rsidRPr="001408BB" w:rsidRDefault="00FC71C5" w:rsidP="00FC71C5">
      <w:pPr>
        <w:rPr>
          <w:rFonts w:cs="Arial"/>
        </w:rPr>
      </w:pPr>
    </w:p>
    <w:p w14:paraId="127ADE80" w14:textId="77777777" w:rsidR="00FC71C5" w:rsidRPr="001408BB" w:rsidRDefault="00FC71C5" w:rsidP="00FC71C5">
      <w:pPr>
        <w:rPr>
          <w:rFonts w:cs="Arial"/>
        </w:rPr>
      </w:pPr>
      <w:r w:rsidRPr="001408BB">
        <w:rPr>
          <w:rFonts w:cs="Arial"/>
        </w:rPr>
        <w:t>de …………………………, gevestigd te  ……… aan de …………., te dezen rechtsgeldig vertegenwoordigd door haar directeur, ………………………., hierna te noemen: “Onderaannemer”</w:t>
      </w:r>
    </w:p>
    <w:p w14:paraId="0EB69FBB" w14:textId="77777777" w:rsidR="00FC71C5" w:rsidRPr="001408BB" w:rsidRDefault="00FC71C5" w:rsidP="00FC71C5">
      <w:pPr>
        <w:rPr>
          <w:rFonts w:cs="Arial"/>
        </w:rPr>
      </w:pPr>
    </w:p>
    <w:p w14:paraId="0F1A8A80" w14:textId="77777777" w:rsidR="00FC71C5" w:rsidRPr="001408BB" w:rsidRDefault="00FC71C5" w:rsidP="00FC71C5">
      <w:pPr>
        <w:rPr>
          <w:rFonts w:cs="Arial"/>
        </w:rPr>
      </w:pPr>
      <w:r w:rsidRPr="001408BB">
        <w:rPr>
          <w:rFonts w:cs="Arial"/>
        </w:rPr>
        <w:t>overwegende dat:</w:t>
      </w:r>
    </w:p>
    <w:p w14:paraId="08400182" w14:textId="77777777" w:rsidR="00FC71C5" w:rsidRPr="001408BB" w:rsidRDefault="00FC71C5" w:rsidP="00FC71C5">
      <w:pPr>
        <w:rPr>
          <w:rFonts w:cs="Arial"/>
        </w:rPr>
      </w:pPr>
    </w:p>
    <w:p w14:paraId="1A8683C3" w14:textId="6BAF5B67" w:rsidR="00FC71C5" w:rsidRPr="001408BB" w:rsidRDefault="00FC71C5" w:rsidP="00FC71C5">
      <w:pPr>
        <w:numPr>
          <w:ilvl w:val="0"/>
          <w:numId w:val="15"/>
        </w:numPr>
        <w:rPr>
          <w:rFonts w:cs="Arial"/>
        </w:rPr>
      </w:pPr>
      <w:r w:rsidRPr="001408BB">
        <w:rPr>
          <w:rFonts w:cs="Arial"/>
        </w:rPr>
        <w:t xml:space="preserve">Hoofdaannemer meedingt naar de gunning van de aanbesteding van </w:t>
      </w:r>
      <w:r>
        <w:rPr>
          <w:rFonts w:cs="Arial"/>
        </w:rPr>
        <w:t>de g</w:t>
      </w:r>
      <w:r w:rsidRPr="001408BB">
        <w:rPr>
          <w:rFonts w:cs="Arial"/>
        </w:rPr>
        <w:t xml:space="preserve">emeente Den Helder voor </w:t>
      </w:r>
      <w:r w:rsidR="00C6316A">
        <w:rPr>
          <w:rFonts w:cs="Arial"/>
        </w:rPr>
        <w:t>het rooien van stobben en planten van bomen.</w:t>
      </w:r>
    </w:p>
    <w:p w14:paraId="357997C6" w14:textId="77777777" w:rsidR="00FC71C5" w:rsidRPr="001408BB" w:rsidRDefault="00FC71C5" w:rsidP="00FC71C5">
      <w:pPr>
        <w:numPr>
          <w:ilvl w:val="0"/>
          <w:numId w:val="15"/>
        </w:numPr>
        <w:rPr>
          <w:rFonts w:cs="Arial"/>
        </w:rPr>
      </w:pPr>
      <w:r w:rsidRPr="001408BB">
        <w:rPr>
          <w:rFonts w:cs="Arial"/>
        </w:rPr>
        <w:t xml:space="preserve">Hoofdaannemer in het kader van voornoemde opdracht Onderaannemer wenst in te schakelen; </w:t>
      </w:r>
    </w:p>
    <w:p w14:paraId="14C048CB" w14:textId="77777777" w:rsidR="00FC71C5" w:rsidRPr="001408BB" w:rsidRDefault="00FC71C5" w:rsidP="00FC71C5">
      <w:pPr>
        <w:numPr>
          <w:ilvl w:val="0"/>
          <w:numId w:val="15"/>
        </w:numPr>
        <w:rPr>
          <w:rFonts w:cs="Arial"/>
        </w:rPr>
      </w:pPr>
      <w:r w:rsidRPr="001408BB">
        <w:rPr>
          <w:rFonts w:cs="Arial"/>
        </w:rPr>
        <w:t>Partijen op de hoogte zijn van de eis dat Onderaannemer instemt met het bepaalde in deze verklaring;</w:t>
      </w:r>
    </w:p>
    <w:p w14:paraId="2FB560A0" w14:textId="77777777" w:rsidR="00FC71C5" w:rsidRPr="001408BB" w:rsidRDefault="00FC71C5" w:rsidP="00FC71C5">
      <w:pPr>
        <w:numPr>
          <w:ilvl w:val="0"/>
          <w:numId w:val="15"/>
        </w:numPr>
        <w:rPr>
          <w:rFonts w:cs="Arial"/>
        </w:rPr>
      </w:pPr>
      <w:r w:rsidRPr="001408BB">
        <w:rPr>
          <w:rFonts w:cs="Arial"/>
        </w:rPr>
        <w:t>Partijen aldus het volgende wensen vast te leggen.</w:t>
      </w:r>
    </w:p>
    <w:p w14:paraId="5C489B89" w14:textId="77777777" w:rsidR="00FC71C5" w:rsidRPr="001408BB" w:rsidRDefault="00FC71C5" w:rsidP="00FC71C5">
      <w:pPr>
        <w:rPr>
          <w:rFonts w:cs="Arial"/>
        </w:rPr>
      </w:pPr>
    </w:p>
    <w:p w14:paraId="6883C68F" w14:textId="77777777" w:rsidR="00FC71C5" w:rsidRPr="001408BB" w:rsidRDefault="00FC71C5" w:rsidP="00FC71C5">
      <w:pPr>
        <w:rPr>
          <w:rFonts w:cs="Arial"/>
        </w:rPr>
      </w:pPr>
      <w:r w:rsidRPr="001408BB">
        <w:rPr>
          <w:rFonts w:cs="Arial"/>
          <w:b/>
          <w:bCs/>
        </w:rPr>
        <w:t>Verklaren te zijn overeengekomen als volgt:</w:t>
      </w:r>
    </w:p>
    <w:p w14:paraId="22655C74" w14:textId="14D9BF8D"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Deze overeenkomst wordt gesloten onder opschortende voorwaarde van een overeenkomst tussen </w:t>
      </w:r>
      <w:r>
        <w:rPr>
          <w:rFonts w:cs="Arial"/>
        </w:rPr>
        <w:t>de g</w:t>
      </w:r>
      <w:r w:rsidRPr="001408BB">
        <w:rPr>
          <w:rFonts w:cs="Arial"/>
        </w:rPr>
        <w:t>emeente Den Helder en Hoofdaannemer aangaande de aanbesteding van</w:t>
      </w:r>
      <w:r w:rsidR="00FB0DA4">
        <w:rPr>
          <w:rFonts w:cs="Arial"/>
        </w:rPr>
        <w:t xml:space="preserve"> </w:t>
      </w:r>
      <w:r w:rsidR="00C6316A">
        <w:rPr>
          <w:rFonts w:cs="Arial"/>
        </w:rPr>
        <w:t>het rooien van stobben en planten van bomen.</w:t>
      </w:r>
    </w:p>
    <w:p w14:paraId="25989553" w14:textId="77777777" w:rsidR="00FC71C5" w:rsidRPr="001408BB" w:rsidRDefault="00FC71C5" w:rsidP="00FC71C5">
      <w:pPr>
        <w:rPr>
          <w:rFonts w:cs="Arial"/>
        </w:rPr>
      </w:pPr>
    </w:p>
    <w:p w14:paraId="69A55A0E" w14:textId="61A3A4BC"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Deze ondertekende verklaring geldt als bewijs dat Hoofdaannemer daadwerkelijk kan beschikken over de middelen van Onderaannemer bij de uitvoering van de overeenkomst als bedoeld onder 1. Dat wil zeggen dat ingeval van </w:t>
      </w:r>
      <w:r>
        <w:rPr>
          <w:rFonts w:cs="Arial"/>
        </w:rPr>
        <w:t>gunning van de opdracht van de g</w:t>
      </w:r>
      <w:r w:rsidRPr="001408BB">
        <w:rPr>
          <w:rFonts w:cs="Arial"/>
        </w:rPr>
        <w:t>emeente Den Helder inzake</w:t>
      </w:r>
      <w:r w:rsidR="00C6316A" w:rsidRPr="00C6316A">
        <w:rPr>
          <w:rFonts w:cs="Arial"/>
        </w:rPr>
        <w:t xml:space="preserve"> </w:t>
      </w:r>
      <w:r w:rsidR="00C6316A">
        <w:rPr>
          <w:rFonts w:cs="Arial"/>
        </w:rPr>
        <w:t>het rooien van stobben en planten van bomen</w:t>
      </w:r>
      <w:r>
        <w:rPr>
          <w:rFonts w:cs="Arial"/>
        </w:rPr>
        <w:t xml:space="preserve"> </w:t>
      </w:r>
      <w:r w:rsidRPr="001408BB">
        <w:rPr>
          <w:rFonts w:cs="Arial"/>
        </w:rPr>
        <w:t>Onderaannemer garandeert dat hij daadwerkelijk beschikbaar is voor Hoofdaannemer met betrekking tot de uitvoering van de betreffende opdracht.</w:t>
      </w:r>
    </w:p>
    <w:p w14:paraId="077CC12D" w14:textId="77777777" w:rsidR="00FC71C5" w:rsidRPr="001408BB" w:rsidRDefault="00FC71C5" w:rsidP="00FC71C5">
      <w:pPr>
        <w:rPr>
          <w:rFonts w:cs="Arial"/>
        </w:rPr>
      </w:pPr>
    </w:p>
    <w:p w14:paraId="580B9903"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Onderaannemer erkent het recht van Opdrachtgever om te laten toetsen of Onderaannemer daadwerkelijk voldoet aan de geschiktheidscriteria indien en zoals door Hoofdaannemer opgegeven bij de </w:t>
      </w:r>
      <w:r>
        <w:rPr>
          <w:rFonts w:cs="Arial"/>
        </w:rPr>
        <w:t>inschrijving</w:t>
      </w:r>
      <w:r w:rsidRPr="001408BB">
        <w:rPr>
          <w:rFonts w:cs="Arial"/>
        </w:rPr>
        <w:t xml:space="preserve"> met betrekking tot de geschiktheidscriteria.</w:t>
      </w:r>
    </w:p>
    <w:p w14:paraId="4FF9F4BC" w14:textId="77777777" w:rsidR="00FC71C5" w:rsidRPr="001408BB" w:rsidRDefault="00FC71C5" w:rsidP="00FC71C5">
      <w:pPr>
        <w:rPr>
          <w:rFonts w:cs="Arial"/>
        </w:rPr>
      </w:pPr>
    </w:p>
    <w:p w14:paraId="432EB8AC"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726F794B" w14:textId="77777777" w:rsidR="00FC71C5" w:rsidRPr="001408BB" w:rsidRDefault="00FC71C5" w:rsidP="00FC71C5">
      <w:pPr>
        <w:rPr>
          <w:rFonts w:cs="Arial"/>
        </w:rPr>
      </w:pPr>
    </w:p>
    <w:p w14:paraId="398D3825"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Onderaannemer verplicht zich geen publiciteit aan deze aanbesteding te geven, tenzij Opdrachtgever hiermee schriftelijk instemt.</w:t>
      </w:r>
    </w:p>
    <w:p w14:paraId="79AFADB1" w14:textId="77777777" w:rsidR="00FC71C5" w:rsidRPr="001408BB" w:rsidRDefault="00FC71C5" w:rsidP="00FC71C5">
      <w:pPr>
        <w:rPr>
          <w:rFonts w:cs="Arial"/>
        </w:rPr>
      </w:pPr>
    </w:p>
    <w:p w14:paraId="63A75FBA"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Het gestelde in deze overeenkomst laat ingeval van gunning van de opdracht aan Hoofdaannemer, de eindverantwoordelijkheid van Hoofdaannemer voor de juiste uitvoering van de overeenkomst onverlet.</w:t>
      </w:r>
    </w:p>
    <w:p w14:paraId="2710494D" w14:textId="77777777" w:rsidR="00FC71C5" w:rsidRPr="001408BB" w:rsidRDefault="00FC71C5" w:rsidP="00FC71C5">
      <w:pPr>
        <w:rPr>
          <w:rFonts w:cs="Arial"/>
        </w:rPr>
      </w:pPr>
    </w:p>
    <w:p w14:paraId="36D8C393"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Partijen doen over en weer afstand van het recht ontbinding van de onderhavige overeenkomst te vorderen, zowel door middel van een buitengerechtelijke verklaring als door rechterlijke tussenkomst.</w:t>
      </w:r>
    </w:p>
    <w:p w14:paraId="34D3A583" w14:textId="77777777" w:rsidR="00FC71C5" w:rsidRPr="001408BB" w:rsidRDefault="00FC71C5" w:rsidP="00FC71C5">
      <w:pPr>
        <w:rPr>
          <w:rFonts w:cs="Arial"/>
        </w:rPr>
      </w:pPr>
    </w:p>
    <w:p w14:paraId="36815487"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Indien een bepaling van deze overeenkomst of van overeenkomsten die daarvan het gevolg zijn nietig, niet-rechtsgeldig of niet uitvoerbaar blijken te zijn, laat dit de overige bepalingen onverlet.</w:t>
      </w:r>
    </w:p>
    <w:p w14:paraId="1A9492E4" w14:textId="77777777" w:rsidR="00FC71C5" w:rsidRPr="001408BB" w:rsidRDefault="00FC71C5" w:rsidP="00FC71C5">
      <w:pPr>
        <w:rPr>
          <w:rFonts w:cs="Arial"/>
        </w:rPr>
      </w:pPr>
    </w:p>
    <w:p w14:paraId="50D3F21E"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lastRenderedPageBreak/>
        <w:t>Op deze overeenkomst is Nederlands recht van toepassing.</w:t>
      </w:r>
    </w:p>
    <w:p w14:paraId="6DFC5910" w14:textId="77777777" w:rsidR="00FC71C5" w:rsidRPr="001408BB" w:rsidRDefault="00FC71C5" w:rsidP="00FC71C5">
      <w:pPr>
        <w:rPr>
          <w:rFonts w:cs="Arial"/>
        </w:rPr>
      </w:pPr>
    </w:p>
    <w:p w14:paraId="04F1B7CC" w14:textId="77777777" w:rsidR="00FC71C5" w:rsidRPr="001408BB" w:rsidRDefault="00FC71C5" w:rsidP="00FC71C5">
      <w:pPr>
        <w:rPr>
          <w:rFonts w:cs="Arial"/>
          <w:b/>
          <w:bCs/>
        </w:rPr>
      </w:pPr>
    </w:p>
    <w:p w14:paraId="4824BFB0" w14:textId="77777777" w:rsidR="00FC71C5" w:rsidRPr="001408BB" w:rsidRDefault="00FC71C5" w:rsidP="00FC71C5">
      <w:pPr>
        <w:rPr>
          <w:rFonts w:cs="Arial"/>
          <w:b/>
          <w:bCs/>
        </w:rPr>
      </w:pPr>
    </w:p>
    <w:p w14:paraId="44DA8DB7" w14:textId="77777777" w:rsidR="00FC71C5" w:rsidRPr="001408BB" w:rsidRDefault="00FC71C5" w:rsidP="00FC71C5">
      <w:pPr>
        <w:rPr>
          <w:rFonts w:cs="Arial"/>
          <w:b/>
          <w:bCs/>
        </w:rPr>
      </w:pPr>
    </w:p>
    <w:p w14:paraId="0F7B89F6" w14:textId="77777777" w:rsidR="00FC71C5" w:rsidRPr="001408BB" w:rsidRDefault="00FC71C5" w:rsidP="00FC71C5">
      <w:pPr>
        <w:rPr>
          <w:rFonts w:cs="Arial"/>
          <w:b/>
          <w:bCs/>
        </w:rPr>
      </w:pPr>
    </w:p>
    <w:tbl>
      <w:tblPr>
        <w:tblW w:w="0" w:type="auto"/>
        <w:tblLook w:val="01E0" w:firstRow="1" w:lastRow="1" w:firstColumn="1" w:lastColumn="1" w:noHBand="0" w:noVBand="0"/>
      </w:tblPr>
      <w:tblGrid>
        <w:gridCol w:w="2689"/>
        <w:gridCol w:w="6381"/>
      </w:tblGrid>
      <w:tr w:rsidR="00FC71C5" w:rsidRPr="0047050C" w14:paraId="64D8B530" w14:textId="77777777" w:rsidTr="00E86AD8">
        <w:tc>
          <w:tcPr>
            <w:tcW w:w="9210" w:type="dxa"/>
            <w:gridSpan w:val="2"/>
            <w:shd w:val="clear" w:color="auto" w:fill="11FF7D"/>
          </w:tcPr>
          <w:p w14:paraId="11686C1A" w14:textId="77777777" w:rsidR="00FC71C5" w:rsidRPr="0047050C" w:rsidRDefault="00FC71C5" w:rsidP="006E7138">
            <w:pPr>
              <w:rPr>
                <w:rFonts w:cs="Arial"/>
              </w:rPr>
            </w:pPr>
          </w:p>
          <w:p w14:paraId="6E07CABA" w14:textId="77777777" w:rsidR="00FC71C5" w:rsidRPr="0047050C" w:rsidRDefault="00FC71C5" w:rsidP="006E7138">
            <w:pPr>
              <w:rPr>
                <w:rFonts w:cs="Arial"/>
              </w:rPr>
            </w:pPr>
            <w:r w:rsidRPr="0047050C">
              <w:rPr>
                <w:rFonts w:cs="Arial"/>
              </w:rPr>
              <w:t xml:space="preserve">Aldus overeengekomen en in tweevoud opgemaakt en ondertekend: </w:t>
            </w:r>
          </w:p>
          <w:p w14:paraId="3BF944FF" w14:textId="77777777" w:rsidR="00FC71C5" w:rsidRPr="0047050C" w:rsidRDefault="00FC71C5" w:rsidP="006E7138">
            <w:pPr>
              <w:rPr>
                <w:rFonts w:cs="Arial"/>
              </w:rPr>
            </w:pPr>
          </w:p>
        </w:tc>
      </w:tr>
      <w:tr w:rsidR="00FC71C5" w:rsidRPr="0047050C" w14:paraId="206E2D07" w14:textId="77777777" w:rsidTr="00E86AD8">
        <w:tc>
          <w:tcPr>
            <w:tcW w:w="2708" w:type="dxa"/>
            <w:shd w:val="clear" w:color="auto" w:fill="11FF7D"/>
          </w:tcPr>
          <w:p w14:paraId="68ABE85F" w14:textId="77777777" w:rsidR="00FC71C5" w:rsidRPr="0047050C" w:rsidRDefault="00FC71C5" w:rsidP="006E7138">
            <w:pPr>
              <w:rPr>
                <w:rFonts w:cs="Arial"/>
                <w:b/>
              </w:rPr>
            </w:pPr>
            <w:r w:rsidRPr="0047050C">
              <w:rPr>
                <w:rFonts w:cs="Arial"/>
                <w:b/>
              </w:rPr>
              <w:t xml:space="preserve">Hoofdaannemer </w:t>
            </w:r>
          </w:p>
          <w:p w14:paraId="25FE80F8" w14:textId="77777777" w:rsidR="00FC71C5" w:rsidRPr="0047050C" w:rsidRDefault="00FC71C5" w:rsidP="006E7138">
            <w:pPr>
              <w:rPr>
                <w:rFonts w:cs="Arial"/>
                <w:b/>
              </w:rPr>
            </w:pPr>
          </w:p>
        </w:tc>
        <w:tc>
          <w:tcPr>
            <w:tcW w:w="6502" w:type="dxa"/>
            <w:shd w:val="clear" w:color="auto" w:fill="auto"/>
          </w:tcPr>
          <w:p w14:paraId="2FA6789F" w14:textId="77777777" w:rsidR="00FC71C5" w:rsidRPr="0047050C" w:rsidRDefault="00FC71C5" w:rsidP="006E7138">
            <w:pPr>
              <w:rPr>
                <w:rFonts w:cs="Arial"/>
              </w:rPr>
            </w:pPr>
          </w:p>
        </w:tc>
      </w:tr>
      <w:tr w:rsidR="00FC71C5" w:rsidRPr="0047050C" w14:paraId="6A882664" w14:textId="77777777" w:rsidTr="00E86AD8">
        <w:tc>
          <w:tcPr>
            <w:tcW w:w="2708" w:type="dxa"/>
            <w:shd w:val="clear" w:color="auto" w:fill="11FF7D"/>
          </w:tcPr>
          <w:p w14:paraId="3DC22109" w14:textId="77777777" w:rsidR="00FC71C5" w:rsidRPr="0047050C" w:rsidRDefault="00FC71C5" w:rsidP="006E7138">
            <w:pPr>
              <w:rPr>
                <w:rFonts w:cs="Arial"/>
              </w:rPr>
            </w:pPr>
            <w:r w:rsidRPr="0047050C">
              <w:rPr>
                <w:rFonts w:cs="Arial"/>
              </w:rPr>
              <w:t>Functie</w:t>
            </w:r>
          </w:p>
          <w:p w14:paraId="5B7A38A6" w14:textId="77777777" w:rsidR="00FC71C5" w:rsidRPr="0047050C" w:rsidRDefault="00FC71C5" w:rsidP="006E7138">
            <w:pPr>
              <w:rPr>
                <w:rFonts w:cs="Arial"/>
              </w:rPr>
            </w:pPr>
          </w:p>
        </w:tc>
        <w:tc>
          <w:tcPr>
            <w:tcW w:w="6502" w:type="dxa"/>
            <w:shd w:val="clear" w:color="auto" w:fill="auto"/>
          </w:tcPr>
          <w:p w14:paraId="7ADC2519" w14:textId="77777777" w:rsidR="00FC71C5" w:rsidRPr="0047050C" w:rsidRDefault="00FC71C5" w:rsidP="006E7138">
            <w:pPr>
              <w:rPr>
                <w:rFonts w:cs="Arial"/>
              </w:rPr>
            </w:pPr>
          </w:p>
        </w:tc>
      </w:tr>
      <w:tr w:rsidR="00FC71C5" w:rsidRPr="0047050C" w14:paraId="02EE5CCB" w14:textId="77777777" w:rsidTr="00E86AD8">
        <w:tc>
          <w:tcPr>
            <w:tcW w:w="2708" w:type="dxa"/>
            <w:shd w:val="clear" w:color="auto" w:fill="11FF7D"/>
          </w:tcPr>
          <w:p w14:paraId="0435C357" w14:textId="77777777" w:rsidR="00FC71C5" w:rsidRPr="0047050C" w:rsidRDefault="00FC71C5" w:rsidP="006E7138">
            <w:pPr>
              <w:rPr>
                <w:rFonts w:cs="Arial"/>
              </w:rPr>
            </w:pPr>
            <w:r w:rsidRPr="0047050C">
              <w:rPr>
                <w:rFonts w:cs="Arial"/>
              </w:rPr>
              <w:t>Bedrijf</w:t>
            </w:r>
          </w:p>
          <w:p w14:paraId="1D93A17F" w14:textId="77777777" w:rsidR="00FC71C5" w:rsidRPr="0047050C" w:rsidRDefault="00FC71C5" w:rsidP="006E7138">
            <w:pPr>
              <w:rPr>
                <w:rFonts w:cs="Arial"/>
              </w:rPr>
            </w:pPr>
          </w:p>
        </w:tc>
        <w:tc>
          <w:tcPr>
            <w:tcW w:w="6502" w:type="dxa"/>
            <w:shd w:val="clear" w:color="auto" w:fill="auto"/>
          </w:tcPr>
          <w:p w14:paraId="43A74427" w14:textId="77777777" w:rsidR="00FC71C5" w:rsidRPr="0047050C" w:rsidRDefault="00FC71C5" w:rsidP="006E7138">
            <w:pPr>
              <w:rPr>
                <w:rFonts w:cs="Arial"/>
              </w:rPr>
            </w:pPr>
          </w:p>
        </w:tc>
      </w:tr>
      <w:tr w:rsidR="00FC71C5" w:rsidRPr="0047050C" w14:paraId="356B623E" w14:textId="77777777" w:rsidTr="00E86AD8">
        <w:tc>
          <w:tcPr>
            <w:tcW w:w="2708" w:type="dxa"/>
            <w:shd w:val="clear" w:color="auto" w:fill="11FF7D"/>
          </w:tcPr>
          <w:p w14:paraId="0D6A9C4F" w14:textId="77777777" w:rsidR="00FC71C5" w:rsidRPr="0047050C" w:rsidRDefault="00FC71C5" w:rsidP="006E7138">
            <w:pPr>
              <w:rPr>
                <w:rFonts w:cs="Arial"/>
              </w:rPr>
            </w:pPr>
            <w:r w:rsidRPr="0047050C">
              <w:rPr>
                <w:rFonts w:cs="Arial"/>
              </w:rPr>
              <w:t>Handtekening</w:t>
            </w:r>
          </w:p>
          <w:p w14:paraId="4DFB3DE5" w14:textId="77777777" w:rsidR="00FC71C5" w:rsidRPr="0047050C" w:rsidRDefault="00FC71C5" w:rsidP="006E7138">
            <w:pPr>
              <w:rPr>
                <w:rFonts w:cs="Arial"/>
              </w:rPr>
            </w:pPr>
          </w:p>
        </w:tc>
        <w:tc>
          <w:tcPr>
            <w:tcW w:w="6502" w:type="dxa"/>
            <w:shd w:val="clear" w:color="auto" w:fill="auto"/>
          </w:tcPr>
          <w:p w14:paraId="3A8257B4" w14:textId="77777777" w:rsidR="00FC71C5" w:rsidRPr="0047050C" w:rsidRDefault="00FC71C5" w:rsidP="006E7138">
            <w:pPr>
              <w:rPr>
                <w:rFonts w:cs="Arial"/>
              </w:rPr>
            </w:pPr>
          </w:p>
        </w:tc>
      </w:tr>
      <w:tr w:rsidR="00FC71C5" w:rsidRPr="0047050C" w14:paraId="3EBF4EB3" w14:textId="77777777" w:rsidTr="00E86AD8">
        <w:tc>
          <w:tcPr>
            <w:tcW w:w="2708" w:type="dxa"/>
            <w:tcBorders>
              <w:bottom w:val="single" w:sz="4" w:space="0" w:color="auto"/>
            </w:tcBorders>
            <w:shd w:val="clear" w:color="auto" w:fill="11FF7D"/>
          </w:tcPr>
          <w:p w14:paraId="73A4B3CB" w14:textId="77777777" w:rsidR="00FC71C5" w:rsidRPr="0047050C" w:rsidRDefault="00FC71C5" w:rsidP="006E7138">
            <w:pPr>
              <w:rPr>
                <w:rFonts w:cs="Arial"/>
              </w:rPr>
            </w:pPr>
            <w:r w:rsidRPr="0047050C">
              <w:rPr>
                <w:rFonts w:cs="Arial"/>
              </w:rPr>
              <w:t>Datum</w:t>
            </w:r>
          </w:p>
          <w:p w14:paraId="109279B2" w14:textId="77777777" w:rsidR="00FC71C5" w:rsidRPr="0047050C" w:rsidRDefault="00FC71C5" w:rsidP="006E7138">
            <w:pPr>
              <w:rPr>
                <w:rFonts w:cs="Arial"/>
              </w:rPr>
            </w:pPr>
          </w:p>
        </w:tc>
        <w:tc>
          <w:tcPr>
            <w:tcW w:w="6502" w:type="dxa"/>
            <w:tcBorders>
              <w:bottom w:val="single" w:sz="4" w:space="0" w:color="auto"/>
            </w:tcBorders>
            <w:shd w:val="clear" w:color="auto" w:fill="auto"/>
          </w:tcPr>
          <w:p w14:paraId="5E535A62" w14:textId="77777777" w:rsidR="00FC71C5" w:rsidRPr="0047050C" w:rsidRDefault="00FC71C5" w:rsidP="006E7138">
            <w:pPr>
              <w:rPr>
                <w:rFonts w:cs="Arial"/>
              </w:rPr>
            </w:pPr>
          </w:p>
        </w:tc>
      </w:tr>
      <w:tr w:rsidR="00FC71C5" w:rsidRPr="0047050C" w14:paraId="317682C9" w14:textId="77777777" w:rsidTr="00E86AD8">
        <w:tc>
          <w:tcPr>
            <w:tcW w:w="2708" w:type="dxa"/>
            <w:shd w:val="clear" w:color="auto" w:fill="11FF7D"/>
          </w:tcPr>
          <w:p w14:paraId="4C3AEE7C" w14:textId="77777777" w:rsidR="00FC71C5" w:rsidRPr="0047050C" w:rsidRDefault="00FC71C5" w:rsidP="006E7138">
            <w:pPr>
              <w:rPr>
                <w:rFonts w:cs="Arial"/>
                <w:b/>
              </w:rPr>
            </w:pPr>
            <w:r w:rsidRPr="0047050C">
              <w:rPr>
                <w:rFonts w:cs="Arial"/>
                <w:b/>
              </w:rPr>
              <w:t xml:space="preserve">Onderaannemer </w:t>
            </w:r>
          </w:p>
          <w:p w14:paraId="0BDBF380" w14:textId="77777777" w:rsidR="00FC71C5" w:rsidRPr="0047050C" w:rsidRDefault="00FC71C5" w:rsidP="006E7138">
            <w:pPr>
              <w:rPr>
                <w:rFonts w:cs="Arial"/>
                <w:b/>
              </w:rPr>
            </w:pPr>
          </w:p>
        </w:tc>
        <w:tc>
          <w:tcPr>
            <w:tcW w:w="6502" w:type="dxa"/>
            <w:shd w:val="clear" w:color="auto" w:fill="auto"/>
          </w:tcPr>
          <w:p w14:paraId="101930EC" w14:textId="77777777" w:rsidR="00FC71C5" w:rsidRPr="0047050C" w:rsidRDefault="00FC71C5" w:rsidP="006E7138">
            <w:pPr>
              <w:rPr>
                <w:rFonts w:cs="Arial"/>
              </w:rPr>
            </w:pPr>
          </w:p>
        </w:tc>
      </w:tr>
      <w:tr w:rsidR="00FC71C5" w:rsidRPr="0047050C" w14:paraId="0D023089" w14:textId="77777777" w:rsidTr="00E86AD8">
        <w:tc>
          <w:tcPr>
            <w:tcW w:w="2708" w:type="dxa"/>
            <w:shd w:val="clear" w:color="auto" w:fill="11FF7D"/>
          </w:tcPr>
          <w:p w14:paraId="2A842393" w14:textId="77777777" w:rsidR="00FC71C5" w:rsidRPr="0047050C" w:rsidRDefault="00FC71C5" w:rsidP="006E7138">
            <w:pPr>
              <w:rPr>
                <w:rFonts w:cs="Arial"/>
              </w:rPr>
            </w:pPr>
            <w:r w:rsidRPr="0047050C">
              <w:rPr>
                <w:rFonts w:cs="Arial"/>
              </w:rPr>
              <w:t>Functie</w:t>
            </w:r>
          </w:p>
          <w:p w14:paraId="2A558DFA" w14:textId="77777777" w:rsidR="00FC71C5" w:rsidRPr="0047050C" w:rsidRDefault="00FC71C5" w:rsidP="006E7138">
            <w:pPr>
              <w:rPr>
                <w:rFonts w:cs="Arial"/>
              </w:rPr>
            </w:pPr>
          </w:p>
        </w:tc>
        <w:tc>
          <w:tcPr>
            <w:tcW w:w="6502" w:type="dxa"/>
            <w:shd w:val="clear" w:color="auto" w:fill="auto"/>
          </w:tcPr>
          <w:p w14:paraId="2F3485EA" w14:textId="77777777" w:rsidR="00FC71C5" w:rsidRPr="0047050C" w:rsidRDefault="00FC71C5" w:rsidP="006E7138">
            <w:pPr>
              <w:rPr>
                <w:rFonts w:cs="Arial"/>
              </w:rPr>
            </w:pPr>
          </w:p>
        </w:tc>
      </w:tr>
      <w:tr w:rsidR="00FC71C5" w:rsidRPr="0047050C" w14:paraId="7BFC7123" w14:textId="77777777" w:rsidTr="00E86AD8">
        <w:tc>
          <w:tcPr>
            <w:tcW w:w="2708" w:type="dxa"/>
            <w:shd w:val="clear" w:color="auto" w:fill="11FF7D"/>
          </w:tcPr>
          <w:p w14:paraId="280CB909" w14:textId="77777777" w:rsidR="00FC71C5" w:rsidRPr="0047050C" w:rsidRDefault="00FC71C5" w:rsidP="006E7138">
            <w:pPr>
              <w:rPr>
                <w:rFonts w:cs="Arial"/>
              </w:rPr>
            </w:pPr>
            <w:r w:rsidRPr="0047050C">
              <w:rPr>
                <w:rFonts w:cs="Arial"/>
              </w:rPr>
              <w:t>Bedrijf</w:t>
            </w:r>
          </w:p>
          <w:p w14:paraId="0B2349C4" w14:textId="77777777" w:rsidR="00FC71C5" w:rsidRPr="0047050C" w:rsidRDefault="00FC71C5" w:rsidP="006E7138">
            <w:pPr>
              <w:rPr>
                <w:rFonts w:cs="Arial"/>
              </w:rPr>
            </w:pPr>
          </w:p>
        </w:tc>
        <w:tc>
          <w:tcPr>
            <w:tcW w:w="6502" w:type="dxa"/>
            <w:shd w:val="clear" w:color="auto" w:fill="auto"/>
          </w:tcPr>
          <w:p w14:paraId="63D1A038" w14:textId="77777777" w:rsidR="00FC71C5" w:rsidRPr="0047050C" w:rsidRDefault="00FC71C5" w:rsidP="006E7138">
            <w:pPr>
              <w:rPr>
                <w:rFonts w:cs="Arial"/>
              </w:rPr>
            </w:pPr>
          </w:p>
        </w:tc>
      </w:tr>
      <w:tr w:rsidR="00FC71C5" w:rsidRPr="0047050C" w14:paraId="23DD5E51" w14:textId="77777777" w:rsidTr="00E86AD8">
        <w:tc>
          <w:tcPr>
            <w:tcW w:w="2708" w:type="dxa"/>
            <w:shd w:val="clear" w:color="auto" w:fill="11FF7D"/>
          </w:tcPr>
          <w:p w14:paraId="1E8D4207" w14:textId="77777777" w:rsidR="00FC71C5" w:rsidRPr="0047050C" w:rsidRDefault="00FC71C5" w:rsidP="006E7138">
            <w:pPr>
              <w:rPr>
                <w:rFonts w:cs="Arial"/>
              </w:rPr>
            </w:pPr>
            <w:r w:rsidRPr="0047050C">
              <w:rPr>
                <w:rFonts w:cs="Arial"/>
              </w:rPr>
              <w:t>Handtekening</w:t>
            </w:r>
          </w:p>
          <w:p w14:paraId="2C2AD931" w14:textId="77777777" w:rsidR="00FC71C5" w:rsidRPr="0047050C" w:rsidRDefault="00FC71C5" w:rsidP="006E7138">
            <w:pPr>
              <w:rPr>
                <w:rFonts w:cs="Arial"/>
              </w:rPr>
            </w:pPr>
          </w:p>
        </w:tc>
        <w:tc>
          <w:tcPr>
            <w:tcW w:w="6502" w:type="dxa"/>
            <w:shd w:val="clear" w:color="auto" w:fill="auto"/>
          </w:tcPr>
          <w:p w14:paraId="02DAEDB1" w14:textId="77777777" w:rsidR="00FC71C5" w:rsidRPr="0047050C" w:rsidRDefault="00FC71C5" w:rsidP="006E7138">
            <w:pPr>
              <w:rPr>
                <w:rFonts w:cs="Arial"/>
              </w:rPr>
            </w:pPr>
          </w:p>
        </w:tc>
      </w:tr>
      <w:tr w:rsidR="00FC71C5" w:rsidRPr="0047050C" w14:paraId="13EB3F2A" w14:textId="77777777" w:rsidTr="00E86AD8">
        <w:tc>
          <w:tcPr>
            <w:tcW w:w="2708" w:type="dxa"/>
            <w:shd w:val="clear" w:color="auto" w:fill="11FF7D"/>
          </w:tcPr>
          <w:p w14:paraId="7E781A0C" w14:textId="77777777" w:rsidR="00FC71C5" w:rsidRPr="0047050C" w:rsidRDefault="00FC71C5" w:rsidP="006E7138">
            <w:pPr>
              <w:rPr>
                <w:rFonts w:cs="Arial"/>
              </w:rPr>
            </w:pPr>
            <w:r w:rsidRPr="0047050C">
              <w:rPr>
                <w:rFonts w:cs="Arial"/>
              </w:rPr>
              <w:t>Datum</w:t>
            </w:r>
          </w:p>
          <w:p w14:paraId="608C4049" w14:textId="77777777" w:rsidR="00FC71C5" w:rsidRPr="0047050C" w:rsidRDefault="00FC71C5" w:rsidP="006E7138">
            <w:pPr>
              <w:rPr>
                <w:rFonts w:cs="Arial"/>
              </w:rPr>
            </w:pPr>
          </w:p>
        </w:tc>
        <w:tc>
          <w:tcPr>
            <w:tcW w:w="6502" w:type="dxa"/>
            <w:shd w:val="clear" w:color="auto" w:fill="auto"/>
          </w:tcPr>
          <w:p w14:paraId="7F8B0928" w14:textId="77777777" w:rsidR="00FC71C5" w:rsidRPr="0047050C" w:rsidRDefault="00FC71C5" w:rsidP="006E7138">
            <w:pPr>
              <w:rPr>
                <w:rFonts w:cs="Arial"/>
              </w:rPr>
            </w:pPr>
          </w:p>
        </w:tc>
      </w:tr>
    </w:tbl>
    <w:p w14:paraId="42E2FD02" w14:textId="77777777" w:rsidR="00FC71C5" w:rsidRDefault="00FC71C5" w:rsidP="00FC71C5">
      <w:pPr>
        <w:rPr>
          <w:rFonts w:cs="Arial"/>
          <w:b/>
          <w:bCs/>
        </w:rPr>
      </w:pPr>
    </w:p>
    <w:p w14:paraId="19110BE6" w14:textId="77777777" w:rsidR="00FC71C5" w:rsidRPr="0057439F" w:rsidRDefault="00FC71C5" w:rsidP="00FC71C5">
      <w:pPr>
        <w:rPr>
          <w:rFonts w:cs="Arial"/>
        </w:rPr>
      </w:pPr>
    </w:p>
    <w:p w14:paraId="3E0225AF" w14:textId="77777777" w:rsidR="00FC71C5" w:rsidRPr="0057439F" w:rsidRDefault="00FC71C5" w:rsidP="00FC71C5">
      <w:pPr>
        <w:pStyle w:val="Plattetekst"/>
        <w:tabs>
          <w:tab w:val="num" w:pos="2160"/>
        </w:tabs>
        <w:spacing w:line="240" w:lineRule="auto"/>
        <w:rPr>
          <w:sz w:val="20"/>
          <w:highlight w:val="lightGray"/>
        </w:rPr>
      </w:pPr>
    </w:p>
    <w:p w14:paraId="736C8E14" w14:textId="77777777" w:rsidR="00FC71C5" w:rsidRPr="0097255D" w:rsidRDefault="00FC71C5" w:rsidP="00FC71C5"/>
    <w:p w14:paraId="26937780" w14:textId="77777777" w:rsidR="00FC71C5" w:rsidRPr="004E11C4" w:rsidRDefault="00FC71C5" w:rsidP="00FC71C5">
      <w:pPr>
        <w:rPr>
          <w:rFonts w:cs="Arial"/>
        </w:rPr>
      </w:pPr>
      <w:r w:rsidRPr="004E11C4">
        <w:rPr>
          <w:rFonts w:cs="Arial"/>
        </w:rPr>
        <w:t xml:space="preserve"> </w:t>
      </w:r>
    </w:p>
    <w:p w14:paraId="27A9BE72" w14:textId="77777777" w:rsidR="003E2DE4" w:rsidRPr="003C1BB6" w:rsidRDefault="003E2DE4" w:rsidP="00C13A77">
      <w:pPr>
        <w:rPr>
          <w:rFonts w:cs="Arial"/>
        </w:rPr>
      </w:pPr>
    </w:p>
    <w:sectPr w:rsidR="003E2DE4" w:rsidRPr="003C1BB6" w:rsidSect="007513BA">
      <w:headerReference w:type="default" r:id="rId20"/>
      <w:footerReference w:type="defaul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8A326" w14:textId="77777777" w:rsidR="00030966" w:rsidRDefault="00030966" w:rsidP="00F45332">
      <w:r>
        <w:separator/>
      </w:r>
    </w:p>
  </w:endnote>
  <w:endnote w:type="continuationSeparator" w:id="0">
    <w:p w14:paraId="792CEED9" w14:textId="77777777" w:rsidR="00030966" w:rsidRDefault="00030966" w:rsidP="00F4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DejaVu 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8070000" w:usb2="00000010" w:usb3="00000000" w:csb0="00020001" w:csb1="00000000"/>
  </w:font>
  <w:font w:name="Arial,Arial,Arial Unicode MS">
    <w:altName w:val="Times New Roman"/>
    <w:panose1 w:val="00000000000000000000"/>
    <w:charset w:val="00"/>
    <w:family w:val="roman"/>
    <w:notTrueType/>
    <w:pitch w:val="default"/>
  </w:font>
  <w:font w:name="Arial,Arial Unicode 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0589"/>
      <w:docPartObj>
        <w:docPartGallery w:val="Page Numbers (Bottom of Page)"/>
        <w:docPartUnique/>
      </w:docPartObj>
    </w:sdtPr>
    <w:sdtEndPr/>
    <w:sdtContent>
      <w:p w14:paraId="1E484F97" w14:textId="656BF3FE" w:rsidR="00030966" w:rsidRDefault="00030966">
        <w:pPr>
          <w:pStyle w:val="Voettekst"/>
          <w:jc w:val="right"/>
        </w:pPr>
        <w:r>
          <w:fldChar w:fldCharType="begin"/>
        </w:r>
        <w:r>
          <w:instrText>PAGE   \* MERGEFORMAT</w:instrText>
        </w:r>
        <w:r>
          <w:fldChar w:fldCharType="separate"/>
        </w:r>
        <w:r w:rsidR="0042185D">
          <w:rPr>
            <w:noProof/>
          </w:rPr>
          <w:t>21</w:t>
        </w:r>
        <w:r>
          <w:fldChar w:fldCharType="end"/>
        </w:r>
      </w:p>
    </w:sdtContent>
  </w:sdt>
  <w:p w14:paraId="572225D3" w14:textId="77777777" w:rsidR="00030966" w:rsidRDefault="000309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63C3" w14:textId="77777777" w:rsidR="00030966" w:rsidRDefault="00030966" w:rsidP="00F45332">
      <w:r>
        <w:separator/>
      </w:r>
    </w:p>
  </w:footnote>
  <w:footnote w:type="continuationSeparator" w:id="0">
    <w:p w14:paraId="498AF6F6" w14:textId="77777777" w:rsidR="00030966" w:rsidRDefault="00030966" w:rsidP="00F4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D454" w14:textId="77777777" w:rsidR="00030966" w:rsidRDefault="00030966">
    <w:pPr>
      <w:pStyle w:val="Koptekst"/>
      <w:rPr>
        <w:b/>
      </w:rPr>
    </w:pPr>
    <w:r w:rsidRPr="00F45332">
      <w:rPr>
        <w:b/>
      </w:rPr>
      <w:t>Onderwerp</w:t>
    </w:r>
    <w:r w:rsidRPr="00F45332">
      <w:rPr>
        <w:b/>
      </w:rPr>
      <w:ptab w:relativeTo="margin" w:alignment="center" w:leader="none"/>
    </w:r>
    <w:r w:rsidRPr="00F45332">
      <w:rPr>
        <w:b/>
      </w:rPr>
      <w:t>Betreft</w:t>
    </w:r>
    <w:r w:rsidRPr="00F45332">
      <w:rPr>
        <w:b/>
      </w:rPr>
      <w:ptab w:relativeTo="margin" w:alignment="right" w:leader="none"/>
    </w:r>
    <w:r w:rsidRPr="00F45332">
      <w:rPr>
        <w:b/>
      </w:rPr>
      <w:t>Datum</w:t>
    </w:r>
  </w:p>
  <w:p w14:paraId="4C6E5F00" w14:textId="2C92BD1F" w:rsidR="00030966" w:rsidRDefault="00030966">
    <w:pPr>
      <w:pStyle w:val="Koptekst"/>
      <w:pBdr>
        <w:bottom w:val="single" w:sz="6" w:space="1" w:color="auto"/>
      </w:pBdr>
    </w:pPr>
    <w:r w:rsidRPr="009E6A0B">
      <w:t>Referentie</w:t>
    </w:r>
    <w:r>
      <w:t>: 2022-031531</w:t>
    </w:r>
    <w:r w:rsidRPr="009E6A0B">
      <w:tab/>
    </w:r>
    <w:r>
      <w:t xml:space="preserve">         </w:t>
    </w:r>
    <w:r w:rsidRPr="009E6A0B">
      <w:t>Offerteaanvraag</w:t>
    </w:r>
    <w:r>
      <w:t xml:space="preserve"> stobben rooien en bomen planten               </w:t>
    </w:r>
    <w:r w:rsidR="008F3BF7">
      <w:t>19</w:t>
    </w:r>
    <w:r>
      <w:t>-07-2022</w:t>
    </w:r>
    <w:r w:rsidRPr="009E6A0B">
      <w:tab/>
    </w:r>
  </w:p>
  <w:p w14:paraId="413F5D97" w14:textId="77777777" w:rsidR="00030966" w:rsidRPr="00F45332" w:rsidRDefault="000309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AEC32EE"/>
    <w:multiLevelType w:val="hybridMultilevel"/>
    <w:tmpl w:val="479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AC2CA5"/>
    <w:multiLevelType w:val="hybridMultilevel"/>
    <w:tmpl w:val="C046D05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2EA5419"/>
    <w:multiLevelType w:val="multilevel"/>
    <w:tmpl w:val="18A022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8A31B1"/>
    <w:multiLevelType w:val="singleLevel"/>
    <w:tmpl w:val="29B4611A"/>
    <w:lvl w:ilvl="0">
      <w:start w:val="5"/>
      <w:numFmt w:val="bullet"/>
      <w:lvlText w:val=""/>
      <w:lvlJc w:val="left"/>
      <w:pPr>
        <w:tabs>
          <w:tab w:val="num" w:pos="360"/>
        </w:tabs>
        <w:ind w:left="360" w:hanging="360"/>
      </w:pPr>
      <w:rPr>
        <w:rFonts w:ascii="Symbol" w:hAnsi="Symbol" w:hint="default"/>
      </w:rPr>
    </w:lvl>
  </w:abstractNum>
  <w:abstractNum w:abstractNumId="5" w15:restartNumberingAfterBreak="0">
    <w:nsid w:val="23AA5EF1"/>
    <w:multiLevelType w:val="hybridMultilevel"/>
    <w:tmpl w:val="2D6CD474"/>
    <w:lvl w:ilvl="0" w:tplc="D5524B8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485E0D"/>
    <w:multiLevelType w:val="hybridMultilevel"/>
    <w:tmpl w:val="A9DAB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985811"/>
    <w:multiLevelType w:val="hybridMultilevel"/>
    <w:tmpl w:val="04489082"/>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746C96"/>
    <w:multiLevelType w:val="hybridMultilevel"/>
    <w:tmpl w:val="EFD09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51415B"/>
    <w:multiLevelType w:val="hybridMultilevel"/>
    <w:tmpl w:val="68BC84A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D54320"/>
    <w:multiLevelType w:val="hybridMultilevel"/>
    <w:tmpl w:val="B3FC6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974EE3"/>
    <w:multiLevelType w:val="hybridMultilevel"/>
    <w:tmpl w:val="5088F9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2B54A44"/>
    <w:multiLevelType w:val="hybridMultilevel"/>
    <w:tmpl w:val="BEB26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B34FA1"/>
    <w:multiLevelType w:val="hybridMultilevel"/>
    <w:tmpl w:val="1DE8B8EE"/>
    <w:lvl w:ilvl="0" w:tplc="38347D0A">
      <w:start w:val="1"/>
      <w:numFmt w:val="decimalZero"/>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47247B11"/>
    <w:multiLevelType w:val="hybridMultilevel"/>
    <w:tmpl w:val="1E783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5C6678"/>
    <w:multiLevelType w:val="hybridMultilevel"/>
    <w:tmpl w:val="9E76885C"/>
    <w:lvl w:ilvl="0" w:tplc="C03EC11C">
      <w:start w:val="1"/>
      <w:numFmt w:val="bullet"/>
      <w:lvlText w:val="-"/>
      <w:lvlJc w:val="left"/>
      <w:pPr>
        <w:ind w:left="720" w:hanging="360"/>
      </w:pPr>
      <w:rPr>
        <w:rFonts w:ascii="Century Gothic" w:eastAsia="Arial" w:hAnsi="Century Gothic"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DA3454"/>
    <w:multiLevelType w:val="hybridMultilevel"/>
    <w:tmpl w:val="6ABE5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EB2C44"/>
    <w:multiLevelType w:val="hybridMultilevel"/>
    <w:tmpl w:val="D5886280"/>
    <w:lvl w:ilvl="0" w:tplc="04130011">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AC1C9A"/>
    <w:multiLevelType w:val="hybridMultilevel"/>
    <w:tmpl w:val="8FF2DE82"/>
    <w:lvl w:ilvl="0" w:tplc="04130011">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F30EC0"/>
    <w:multiLevelType w:val="hybridMultilevel"/>
    <w:tmpl w:val="3386E7D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6E4850"/>
    <w:multiLevelType w:val="hybridMultilevel"/>
    <w:tmpl w:val="DE82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BB432D"/>
    <w:multiLevelType w:val="hybridMultilevel"/>
    <w:tmpl w:val="922C1C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9031DE"/>
    <w:multiLevelType w:val="hybridMultilevel"/>
    <w:tmpl w:val="81529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2B23F7"/>
    <w:multiLevelType w:val="hybridMultilevel"/>
    <w:tmpl w:val="EA486CF8"/>
    <w:lvl w:ilvl="0" w:tplc="85CAF712">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430136F"/>
    <w:multiLevelType w:val="hybridMultilevel"/>
    <w:tmpl w:val="6F487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21508C"/>
    <w:multiLevelType w:val="hybridMultilevel"/>
    <w:tmpl w:val="B15225C0"/>
    <w:lvl w:ilvl="0" w:tplc="B3BE2348">
      <w:start w:val="1"/>
      <w:numFmt w:val="decimalZero"/>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8966EE8"/>
    <w:multiLevelType w:val="hybridMultilevel"/>
    <w:tmpl w:val="0C76749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FB2952"/>
    <w:multiLevelType w:val="hybridMultilevel"/>
    <w:tmpl w:val="DDBCF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970D92"/>
    <w:multiLevelType w:val="hybridMultilevel"/>
    <w:tmpl w:val="B75E4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9"/>
  </w:num>
  <w:num w:numId="4">
    <w:abstractNumId w:val="3"/>
  </w:num>
  <w:num w:numId="5">
    <w:abstractNumId w:val="17"/>
  </w:num>
  <w:num w:numId="6">
    <w:abstractNumId w:val="7"/>
  </w:num>
  <w:num w:numId="7">
    <w:abstractNumId w:val="25"/>
  </w:num>
  <w:num w:numId="8">
    <w:abstractNumId w:val="21"/>
  </w:num>
  <w:num w:numId="9">
    <w:abstractNumId w:val="1"/>
  </w:num>
  <w:num w:numId="10">
    <w:abstractNumId w:val="20"/>
  </w:num>
  <w:num w:numId="11">
    <w:abstractNumId w:val="28"/>
  </w:num>
  <w:num w:numId="12">
    <w:abstractNumId w:val="11"/>
  </w:num>
  <w:num w:numId="13">
    <w:abstractNumId w:val="10"/>
  </w:num>
  <w:num w:numId="14">
    <w:abstractNumId w:val="5"/>
  </w:num>
  <w:num w:numId="15">
    <w:abstractNumId w:val="18"/>
  </w:num>
  <w:num w:numId="16">
    <w:abstractNumId w:val="12"/>
  </w:num>
  <w:num w:numId="17">
    <w:abstractNumId w:val="2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0"/>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num>
  <w:num w:numId="26">
    <w:abstractNumId w:val="24"/>
  </w:num>
  <w:num w:numId="27">
    <w:abstractNumId w:val="31"/>
  </w:num>
  <w:num w:numId="28">
    <w:abstractNumId w:val="32"/>
  </w:num>
  <w:num w:numId="29">
    <w:abstractNumId w:val="8"/>
  </w:num>
  <w:num w:numId="30">
    <w:abstractNumId w:val="22"/>
  </w:num>
  <w:num w:numId="31">
    <w:abstractNumId w:val="6"/>
  </w:num>
  <w:num w:numId="32">
    <w:abstractNumId w:val="16"/>
  </w:num>
  <w:num w:numId="33">
    <w:abstractNumId w:val="13"/>
  </w:num>
  <w:num w:numId="34">
    <w:abstractNumId w:val="1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32"/>
    <w:rsid w:val="00013782"/>
    <w:rsid w:val="00030966"/>
    <w:rsid w:val="00047731"/>
    <w:rsid w:val="000506C2"/>
    <w:rsid w:val="00064A07"/>
    <w:rsid w:val="000961E2"/>
    <w:rsid w:val="000A6495"/>
    <w:rsid w:val="000C658B"/>
    <w:rsid w:val="000C6D8F"/>
    <w:rsid w:val="000D64AD"/>
    <w:rsid w:val="000E10EC"/>
    <w:rsid w:val="00101BDB"/>
    <w:rsid w:val="00101D39"/>
    <w:rsid w:val="0012046E"/>
    <w:rsid w:val="001408FF"/>
    <w:rsid w:val="00166919"/>
    <w:rsid w:val="0018066D"/>
    <w:rsid w:val="00181FF3"/>
    <w:rsid w:val="00182381"/>
    <w:rsid w:val="001E02BE"/>
    <w:rsid w:val="001E2379"/>
    <w:rsid w:val="001F05D4"/>
    <w:rsid w:val="00236A4D"/>
    <w:rsid w:val="00251123"/>
    <w:rsid w:val="00260647"/>
    <w:rsid w:val="00260EED"/>
    <w:rsid w:val="00270DB2"/>
    <w:rsid w:val="00283781"/>
    <w:rsid w:val="002C4137"/>
    <w:rsid w:val="002F63FB"/>
    <w:rsid w:val="00311D25"/>
    <w:rsid w:val="00320C64"/>
    <w:rsid w:val="00323D44"/>
    <w:rsid w:val="0033546B"/>
    <w:rsid w:val="00361222"/>
    <w:rsid w:val="0037254C"/>
    <w:rsid w:val="003755AC"/>
    <w:rsid w:val="00380985"/>
    <w:rsid w:val="003A1D4D"/>
    <w:rsid w:val="003C1BB6"/>
    <w:rsid w:val="003D60AC"/>
    <w:rsid w:val="003E2DE4"/>
    <w:rsid w:val="003E3CEB"/>
    <w:rsid w:val="0042185D"/>
    <w:rsid w:val="00422A79"/>
    <w:rsid w:val="00445AAF"/>
    <w:rsid w:val="00462370"/>
    <w:rsid w:val="00476F72"/>
    <w:rsid w:val="00481B28"/>
    <w:rsid w:val="004851A3"/>
    <w:rsid w:val="004945DC"/>
    <w:rsid w:val="004953A7"/>
    <w:rsid w:val="004A03BD"/>
    <w:rsid w:val="004B4740"/>
    <w:rsid w:val="004C107B"/>
    <w:rsid w:val="004F2309"/>
    <w:rsid w:val="005200EE"/>
    <w:rsid w:val="00521AB2"/>
    <w:rsid w:val="00547ACB"/>
    <w:rsid w:val="00553585"/>
    <w:rsid w:val="0056496E"/>
    <w:rsid w:val="00567003"/>
    <w:rsid w:val="005950A6"/>
    <w:rsid w:val="00595ED0"/>
    <w:rsid w:val="005C2A59"/>
    <w:rsid w:val="005C68B4"/>
    <w:rsid w:val="005D15F4"/>
    <w:rsid w:val="005E5539"/>
    <w:rsid w:val="005E56AC"/>
    <w:rsid w:val="00603EE8"/>
    <w:rsid w:val="0060471E"/>
    <w:rsid w:val="0062114D"/>
    <w:rsid w:val="0063106D"/>
    <w:rsid w:val="00631743"/>
    <w:rsid w:val="00647F7F"/>
    <w:rsid w:val="00662431"/>
    <w:rsid w:val="00692C8F"/>
    <w:rsid w:val="006A0471"/>
    <w:rsid w:val="006A21DA"/>
    <w:rsid w:val="006B2F5A"/>
    <w:rsid w:val="006B623E"/>
    <w:rsid w:val="006C1E12"/>
    <w:rsid w:val="006E3886"/>
    <w:rsid w:val="006E7138"/>
    <w:rsid w:val="007141E1"/>
    <w:rsid w:val="0072409E"/>
    <w:rsid w:val="007259A6"/>
    <w:rsid w:val="007275E3"/>
    <w:rsid w:val="00736C9B"/>
    <w:rsid w:val="007513BA"/>
    <w:rsid w:val="007619CD"/>
    <w:rsid w:val="007E0F89"/>
    <w:rsid w:val="007E5CEA"/>
    <w:rsid w:val="00801413"/>
    <w:rsid w:val="0080656C"/>
    <w:rsid w:val="00822F8F"/>
    <w:rsid w:val="00825F80"/>
    <w:rsid w:val="008303F9"/>
    <w:rsid w:val="00841DBD"/>
    <w:rsid w:val="00847486"/>
    <w:rsid w:val="00860D29"/>
    <w:rsid w:val="00864BE9"/>
    <w:rsid w:val="008766B9"/>
    <w:rsid w:val="008802D5"/>
    <w:rsid w:val="008934E5"/>
    <w:rsid w:val="008A39DA"/>
    <w:rsid w:val="008A45F0"/>
    <w:rsid w:val="008B3D54"/>
    <w:rsid w:val="008B5071"/>
    <w:rsid w:val="008D5A89"/>
    <w:rsid w:val="008F3BF7"/>
    <w:rsid w:val="008F50B1"/>
    <w:rsid w:val="008F62EC"/>
    <w:rsid w:val="008F63A6"/>
    <w:rsid w:val="009113D3"/>
    <w:rsid w:val="009225E8"/>
    <w:rsid w:val="00933443"/>
    <w:rsid w:val="0094729E"/>
    <w:rsid w:val="009C020C"/>
    <w:rsid w:val="009C5738"/>
    <w:rsid w:val="009D27DA"/>
    <w:rsid w:val="009D5005"/>
    <w:rsid w:val="009E6A0B"/>
    <w:rsid w:val="009F3DD6"/>
    <w:rsid w:val="00A01B1F"/>
    <w:rsid w:val="00A10696"/>
    <w:rsid w:val="00A32AAA"/>
    <w:rsid w:val="00A564C3"/>
    <w:rsid w:val="00A56EFF"/>
    <w:rsid w:val="00A60536"/>
    <w:rsid w:val="00A62F84"/>
    <w:rsid w:val="00A85FC4"/>
    <w:rsid w:val="00AB79FD"/>
    <w:rsid w:val="00AC4638"/>
    <w:rsid w:val="00AC4F69"/>
    <w:rsid w:val="00AD0D12"/>
    <w:rsid w:val="00AF4F49"/>
    <w:rsid w:val="00B153D5"/>
    <w:rsid w:val="00B179AC"/>
    <w:rsid w:val="00B264FE"/>
    <w:rsid w:val="00B40CB8"/>
    <w:rsid w:val="00B83EBF"/>
    <w:rsid w:val="00BB618F"/>
    <w:rsid w:val="00BD252C"/>
    <w:rsid w:val="00C13A77"/>
    <w:rsid w:val="00C334D6"/>
    <w:rsid w:val="00C55447"/>
    <w:rsid w:val="00C6316A"/>
    <w:rsid w:val="00CC532E"/>
    <w:rsid w:val="00CD6DD8"/>
    <w:rsid w:val="00D141A7"/>
    <w:rsid w:val="00D402C6"/>
    <w:rsid w:val="00D415A2"/>
    <w:rsid w:val="00D44F38"/>
    <w:rsid w:val="00D6439F"/>
    <w:rsid w:val="00D7236C"/>
    <w:rsid w:val="00D86D25"/>
    <w:rsid w:val="00D967A9"/>
    <w:rsid w:val="00D97377"/>
    <w:rsid w:val="00DB349E"/>
    <w:rsid w:val="00DC23A1"/>
    <w:rsid w:val="00DC4BDC"/>
    <w:rsid w:val="00DC6814"/>
    <w:rsid w:val="00DF04B6"/>
    <w:rsid w:val="00DF12C0"/>
    <w:rsid w:val="00DF233E"/>
    <w:rsid w:val="00DF63F2"/>
    <w:rsid w:val="00E236EA"/>
    <w:rsid w:val="00E261A5"/>
    <w:rsid w:val="00E3019E"/>
    <w:rsid w:val="00E4420B"/>
    <w:rsid w:val="00E61D1D"/>
    <w:rsid w:val="00E740F3"/>
    <w:rsid w:val="00E80DEB"/>
    <w:rsid w:val="00E81426"/>
    <w:rsid w:val="00E86AD8"/>
    <w:rsid w:val="00EE6B0A"/>
    <w:rsid w:val="00F15510"/>
    <w:rsid w:val="00F17B1B"/>
    <w:rsid w:val="00F31224"/>
    <w:rsid w:val="00F45332"/>
    <w:rsid w:val="00F66A29"/>
    <w:rsid w:val="00F85058"/>
    <w:rsid w:val="00FB0DA4"/>
    <w:rsid w:val="00FB2338"/>
    <w:rsid w:val="00FC71C5"/>
    <w:rsid w:val="00FD5C57"/>
    <w:rsid w:val="00FF5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AFBADDB"/>
  <w15:chartTrackingRefBased/>
  <w15:docId w15:val="{295C18A5-8B8F-453F-9340-6FE067D9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style>
  <w:style w:type="paragraph" w:styleId="Kop1">
    <w:name w:val="heading 1"/>
    <w:basedOn w:val="Standaard"/>
    <w:next w:val="Standaard"/>
    <w:link w:val="Kop1Char"/>
    <w:uiPriority w:val="9"/>
    <w:qFormat/>
    <w:rsid w:val="007141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7141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E80D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Koptekst">
    <w:name w:val="header"/>
    <w:basedOn w:val="Standaard"/>
    <w:link w:val="KoptekstChar"/>
    <w:unhideWhenUsed/>
    <w:rsid w:val="00F45332"/>
    <w:pPr>
      <w:tabs>
        <w:tab w:val="center" w:pos="4536"/>
        <w:tab w:val="right" w:pos="9072"/>
      </w:tabs>
    </w:pPr>
  </w:style>
  <w:style w:type="character" w:customStyle="1" w:styleId="KoptekstChar">
    <w:name w:val="Koptekst Char"/>
    <w:basedOn w:val="Standaardalinea-lettertype"/>
    <w:link w:val="Koptekst"/>
    <w:rsid w:val="00F45332"/>
  </w:style>
  <w:style w:type="paragraph" w:styleId="Voettekst">
    <w:name w:val="footer"/>
    <w:basedOn w:val="Standaard"/>
    <w:link w:val="VoettekstChar"/>
    <w:uiPriority w:val="99"/>
    <w:unhideWhenUsed/>
    <w:rsid w:val="00F45332"/>
    <w:pPr>
      <w:tabs>
        <w:tab w:val="center" w:pos="4536"/>
        <w:tab w:val="right" w:pos="9072"/>
      </w:tabs>
    </w:pPr>
  </w:style>
  <w:style w:type="character" w:customStyle="1" w:styleId="VoettekstChar">
    <w:name w:val="Voettekst Char"/>
    <w:basedOn w:val="Standaardalinea-lettertype"/>
    <w:link w:val="Voettekst"/>
    <w:uiPriority w:val="99"/>
    <w:rsid w:val="00F45332"/>
  </w:style>
  <w:style w:type="character" w:styleId="Hyperlink">
    <w:name w:val="Hyperlink"/>
    <w:uiPriority w:val="99"/>
    <w:rsid w:val="007141E1"/>
    <w:rPr>
      <w:color w:val="0000FF"/>
      <w:u w:val="single"/>
    </w:rPr>
  </w:style>
  <w:style w:type="paragraph" w:styleId="Tekstopmerking">
    <w:name w:val="annotation text"/>
    <w:basedOn w:val="Standaard"/>
    <w:link w:val="TekstopmerkingChar"/>
    <w:uiPriority w:val="99"/>
    <w:rsid w:val="007141E1"/>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uiPriority w:val="99"/>
    <w:rsid w:val="007141E1"/>
    <w:rPr>
      <w:rFonts w:ascii="Verdana" w:eastAsia="Times New Roman" w:hAnsi="Verdana" w:cs="Times New Roman"/>
      <w:sz w:val="18"/>
      <w:lang w:eastAsia="nl-NL"/>
    </w:rPr>
  </w:style>
  <w:style w:type="character" w:styleId="Verwijzingopmerking">
    <w:name w:val="annotation reference"/>
    <w:uiPriority w:val="99"/>
    <w:rsid w:val="007141E1"/>
    <w:rPr>
      <w:sz w:val="16"/>
      <w:szCs w:val="16"/>
    </w:rPr>
  </w:style>
  <w:style w:type="character" w:customStyle="1" w:styleId="Kop1Char">
    <w:name w:val="Kop 1 Char"/>
    <w:basedOn w:val="Standaardalinea-lettertype"/>
    <w:link w:val="Kop1"/>
    <w:uiPriority w:val="9"/>
    <w:rsid w:val="007141E1"/>
    <w:rPr>
      <w:rFonts w:asciiTheme="majorHAnsi" w:eastAsiaTheme="majorEastAsia" w:hAnsiTheme="majorHAnsi" w:cstheme="majorBidi"/>
      <w:color w:val="365F91" w:themeColor="accent1" w:themeShade="BF"/>
      <w:sz w:val="32"/>
      <w:szCs w:val="32"/>
    </w:rPr>
  </w:style>
  <w:style w:type="paragraph" w:customStyle="1" w:styleId="RapportKop2">
    <w:name w:val="Rapport Kop2"/>
    <w:basedOn w:val="Standaard"/>
    <w:next w:val="Standaard"/>
    <w:link w:val="RapportKop2Char"/>
    <w:autoRedefine/>
    <w:rsid w:val="00361222"/>
    <w:pPr>
      <w:keepNext/>
      <w:outlineLvl w:val="1"/>
    </w:pPr>
    <w:rPr>
      <w:rFonts w:eastAsia="Times New Roman" w:cs="Arial"/>
      <w:lang w:eastAsia="nl-NL"/>
    </w:rPr>
  </w:style>
  <w:style w:type="character" w:customStyle="1" w:styleId="RapportKop2Char">
    <w:name w:val="Rapport Kop2 Char"/>
    <w:link w:val="RapportKop2"/>
    <w:rsid w:val="00361222"/>
    <w:rPr>
      <w:rFonts w:eastAsia="Times New Roman" w:cs="Arial"/>
      <w:lang w:eastAsia="nl-NL"/>
    </w:rPr>
  </w:style>
  <w:style w:type="character" w:customStyle="1" w:styleId="Kop2Char">
    <w:name w:val="Kop 2 Char"/>
    <w:basedOn w:val="Standaardalinea-lettertype"/>
    <w:link w:val="Kop2"/>
    <w:uiPriority w:val="9"/>
    <w:rsid w:val="007141E1"/>
    <w:rPr>
      <w:rFonts w:asciiTheme="majorHAnsi" w:eastAsiaTheme="majorEastAsia" w:hAnsiTheme="majorHAnsi" w:cstheme="majorBidi"/>
      <w:color w:val="365F91" w:themeColor="accent1" w:themeShade="BF"/>
      <w:sz w:val="26"/>
      <w:szCs w:val="26"/>
    </w:rPr>
  </w:style>
  <w:style w:type="paragraph" w:styleId="Kopvaninhoudsopgave">
    <w:name w:val="TOC Heading"/>
    <w:basedOn w:val="Kop1"/>
    <w:next w:val="Standaard"/>
    <w:uiPriority w:val="39"/>
    <w:unhideWhenUsed/>
    <w:qFormat/>
    <w:rsid w:val="007141E1"/>
    <w:pPr>
      <w:spacing w:line="259" w:lineRule="auto"/>
      <w:outlineLvl w:val="9"/>
    </w:pPr>
    <w:rPr>
      <w:lang w:eastAsia="nl-NL"/>
    </w:rPr>
  </w:style>
  <w:style w:type="paragraph" w:styleId="Inhopg1">
    <w:name w:val="toc 1"/>
    <w:basedOn w:val="Standaard"/>
    <w:next w:val="Standaard"/>
    <w:autoRedefine/>
    <w:uiPriority w:val="39"/>
    <w:unhideWhenUsed/>
    <w:rsid w:val="00B264FE"/>
    <w:pPr>
      <w:tabs>
        <w:tab w:val="left" w:pos="1100"/>
        <w:tab w:val="right" w:leader="dot" w:pos="9060"/>
      </w:tabs>
      <w:spacing w:after="100"/>
    </w:pPr>
  </w:style>
  <w:style w:type="paragraph" w:styleId="Inhopg2">
    <w:name w:val="toc 2"/>
    <w:basedOn w:val="Standaard"/>
    <w:next w:val="Standaard"/>
    <w:autoRedefine/>
    <w:uiPriority w:val="39"/>
    <w:unhideWhenUsed/>
    <w:rsid w:val="006B623E"/>
    <w:pPr>
      <w:tabs>
        <w:tab w:val="left" w:pos="880"/>
        <w:tab w:val="right" w:leader="dot" w:pos="9060"/>
      </w:tabs>
      <w:spacing w:after="100"/>
      <w:ind w:left="200"/>
    </w:pPr>
  </w:style>
  <w:style w:type="paragraph" w:customStyle="1" w:styleId="RapportKop3">
    <w:name w:val="Rapport Kop3"/>
    <w:basedOn w:val="Standaard"/>
    <w:next w:val="Standaard"/>
    <w:rsid w:val="00E80DEB"/>
    <w:pPr>
      <w:keepNext/>
      <w:spacing w:line="240" w:lineRule="atLeast"/>
      <w:outlineLvl w:val="2"/>
    </w:pPr>
    <w:rPr>
      <w:rFonts w:eastAsia="Times New Roman" w:cs="Times New Roman"/>
      <w:lang w:eastAsia="nl-NL"/>
    </w:rPr>
  </w:style>
  <w:style w:type="character" w:customStyle="1" w:styleId="Kop3Char">
    <w:name w:val="Kop 3 Char"/>
    <w:basedOn w:val="Standaardalinea-lettertype"/>
    <w:link w:val="Kop3"/>
    <w:uiPriority w:val="9"/>
    <w:rsid w:val="00E80DEB"/>
    <w:rPr>
      <w:rFonts w:asciiTheme="majorHAnsi" w:eastAsiaTheme="majorEastAsia" w:hAnsiTheme="majorHAnsi" w:cstheme="majorBidi"/>
      <w:color w:val="243F60" w:themeColor="accent1" w:themeShade="7F"/>
      <w:sz w:val="24"/>
      <w:szCs w:val="24"/>
    </w:rPr>
  </w:style>
  <w:style w:type="paragraph" w:styleId="Inhopg3">
    <w:name w:val="toc 3"/>
    <w:basedOn w:val="Standaard"/>
    <w:next w:val="Standaard"/>
    <w:autoRedefine/>
    <w:uiPriority w:val="39"/>
    <w:unhideWhenUsed/>
    <w:rsid w:val="00E80DEB"/>
    <w:pPr>
      <w:spacing w:after="100"/>
      <w:ind w:left="400"/>
    </w:pPr>
  </w:style>
  <w:style w:type="paragraph" w:customStyle="1" w:styleId="PTI2">
    <w:name w:val="PTI 2"/>
    <w:basedOn w:val="Standaard"/>
    <w:rsid w:val="00422A79"/>
    <w:pPr>
      <w:overflowPunct w:val="0"/>
      <w:autoSpaceDE w:val="0"/>
      <w:autoSpaceDN w:val="0"/>
      <w:adjustRightInd w:val="0"/>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next w:val="Tekstopmerking"/>
    <w:link w:val="OnderwerpvanopmerkingChar"/>
    <w:uiPriority w:val="99"/>
    <w:semiHidden/>
    <w:unhideWhenUsed/>
    <w:rsid w:val="00422A79"/>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422A79"/>
    <w:rPr>
      <w:rFonts w:ascii="Verdana" w:eastAsia="Times New Roman" w:hAnsi="Verdana" w:cs="Times New Roman"/>
      <w:b/>
      <w:bCs/>
      <w:sz w:val="18"/>
      <w:lang w:eastAsia="nl-NL"/>
    </w:rPr>
  </w:style>
  <w:style w:type="paragraph" w:styleId="Revisie">
    <w:name w:val="Revision"/>
    <w:hidden/>
    <w:uiPriority w:val="99"/>
    <w:semiHidden/>
    <w:rsid w:val="00422A79"/>
  </w:style>
  <w:style w:type="paragraph" w:customStyle="1" w:styleId="RapportKop1">
    <w:name w:val="Rapport Kop1"/>
    <w:basedOn w:val="Standaard"/>
    <w:next w:val="Standaard"/>
    <w:link w:val="RapportKop1CharChar"/>
    <w:autoRedefine/>
    <w:rsid w:val="00DF63F2"/>
    <w:pPr>
      <w:keepNext/>
      <w:outlineLvl w:val="0"/>
    </w:pPr>
    <w:rPr>
      <w:rFonts w:eastAsia="Times New Roman" w:cs="Arial"/>
      <w:b/>
      <w:sz w:val="24"/>
      <w:szCs w:val="24"/>
      <w:lang w:eastAsia="nl-NL"/>
    </w:rPr>
  </w:style>
  <w:style w:type="character" w:customStyle="1" w:styleId="RapportKop1CharChar">
    <w:name w:val="Rapport Kop1 Char Char"/>
    <w:link w:val="RapportKop1"/>
    <w:rsid w:val="00DF63F2"/>
    <w:rPr>
      <w:rFonts w:eastAsia="Times New Roman" w:cs="Arial"/>
      <w:b/>
      <w:sz w:val="24"/>
      <w:szCs w:val="24"/>
      <w:lang w:eastAsia="nl-NL"/>
    </w:rPr>
  </w:style>
  <w:style w:type="paragraph" w:customStyle="1" w:styleId="Default">
    <w:name w:val="Default"/>
    <w:rsid w:val="004C107B"/>
    <w:pPr>
      <w:autoSpaceDE w:val="0"/>
      <w:autoSpaceDN w:val="0"/>
      <w:adjustRightInd w:val="0"/>
    </w:pPr>
    <w:rPr>
      <w:rFonts w:ascii="Arial,Bold" w:eastAsia="Times New Roman" w:hAnsi="Arial,Bold" w:cs="Times New Roman"/>
      <w:lang w:eastAsia="nl-NL"/>
    </w:rPr>
  </w:style>
  <w:style w:type="paragraph" w:customStyle="1" w:styleId="Opmaakprofiel1">
    <w:name w:val="Opmaakprofiel1"/>
    <w:basedOn w:val="RapportKop2"/>
    <w:rsid w:val="004C107B"/>
    <w:rPr>
      <w:rFonts w:cs="Tahoma"/>
    </w:rPr>
  </w:style>
  <w:style w:type="table" w:styleId="Tabelraster">
    <w:name w:val="Table Grid"/>
    <w:basedOn w:val="Standaardtabel"/>
    <w:uiPriority w:val="59"/>
    <w:rsid w:val="0026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semiHidden/>
    <w:rsid w:val="00FC71C5"/>
    <w:pPr>
      <w:spacing w:after="120" w:line="240" w:lineRule="atLeast"/>
    </w:pPr>
    <w:rPr>
      <w:rFonts w:ascii="Verdana" w:eastAsia="Times New Roman" w:hAnsi="Verdana" w:cs="Times New Roman"/>
      <w:sz w:val="18"/>
      <w:lang w:eastAsia="nl-NL"/>
    </w:rPr>
  </w:style>
  <w:style w:type="character" w:customStyle="1" w:styleId="PlattetekstChar">
    <w:name w:val="Platte tekst Char"/>
    <w:basedOn w:val="Standaardalinea-lettertype"/>
    <w:link w:val="Plattetekst"/>
    <w:semiHidden/>
    <w:rsid w:val="00FC71C5"/>
    <w:rPr>
      <w:rFonts w:ascii="Verdana" w:eastAsia="Times New Roman" w:hAnsi="Verdana" w:cs="Times New Roman"/>
      <w:sz w:val="18"/>
      <w:lang w:eastAsia="nl-NL"/>
    </w:rPr>
  </w:style>
  <w:style w:type="character" w:customStyle="1" w:styleId="LijstalineaChar">
    <w:name w:val="Lijstalinea Char"/>
    <w:link w:val="Lijstalinea"/>
    <w:uiPriority w:val="34"/>
    <w:locked/>
    <w:rsid w:val="00EE6B0A"/>
    <w:rPr>
      <w:rFonts w:eastAsia="Times New Roman" w:cs="Times New Roman"/>
    </w:rPr>
  </w:style>
  <w:style w:type="paragraph" w:customStyle="1" w:styleId="Opsomteken1">
    <w:name w:val="Opsomteken 1"/>
    <w:basedOn w:val="Lijstalinea"/>
    <w:qFormat/>
    <w:rsid w:val="00EE6B0A"/>
    <w:pPr>
      <w:numPr>
        <w:numId w:val="20"/>
      </w:numPr>
      <w:tabs>
        <w:tab w:val="num" w:pos="360"/>
      </w:tabs>
      <w:spacing w:line="255" w:lineRule="atLeast"/>
      <w:ind w:left="720" w:firstLine="0"/>
      <w:contextualSpacing w:val="0"/>
    </w:pPr>
    <w:rPr>
      <w:rFonts w:eastAsia="Meiryo" w:cs="Meiryo" w:hint="eastAsia"/>
      <w:color w:val="273273"/>
      <w:szCs w:val="19"/>
    </w:rPr>
  </w:style>
  <w:style w:type="character" w:customStyle="1" w:styleId="InternetLink">
    <w:name w:val="Internet Link"/>
    <w:uiPriority w:val="99"/>
    <w:rsid w:val="00933443"/>
    <w:rPr>
      <w:color w:val="0000FF"/>
      <w:u w:val="single"/>
    </w:rPr>
  </w:style>
  <w:style w:type="character" w:customStyle="1" w:styleId="IndexLink">
    <w:name w:val="Index Link"/>
    <w:rsid w:val="00933443"/>
  </w:style>
  <w:style w:type="paragraph" w:customStyle="1" w:styleId="ContentsHeading">
    <w:name w:val="Contents Heading"/>
    <w:basedOn w:val="Kop1"/>
    <w:uiPriority w:val="39"/>
    <w:unhideWhenUsed/>
    <w:qFormat/>
    <w:rsid w:val="00933443"/>
    <w:pPr>
      <w:suppressAutoHyphens/>
      <w:spacing w:line="256" w:lineRule="auto"/>
    </w:pPr>
    <w:rPr>
      <w:rFonts w:ascii="Cambria" w:eastAsia="DejaVu Sans" w:hAnsi="Cambria" w:cs="Calibri"/>
      <w:color w:val="365F91"/>
      <w:lang w:eastAsia="nl-NL"/>
    </w:rPr>
  </w:style>
  <w:style w:type="paragraph" w:customStyle="1" w:styleId="Contents1">
    <w:name w:val="Contents 1"/>
    <w:basedOn w:val="Standaard"/>
    <w:autoRedefine/>
    <w:uiPriority w:val="39"/>
    <w:unhideWhenUsed/>
    <w:rsid w:val="00933443"/>
    <w:pPr>
      <w:tabs>
        <w:tab w:val="left" w:pos="1100"/>
        <w:tab w:val="right" w:leader="dot" w:pos="9060"/>
      </w:tabs>
      <w:suppressAutoHyphens/>
      <w:spacing w:after="100"/>
    </w:pPr>
    <w:rPr>
      <w:rFonts w:eastAsia="DejaVu Sans" w:cs="Calibri"/>
    </w:rPr>
  </w:style>
  <w:style w:type="paragraph" w:customStyle="1" w:styleId="Contents2">
    <w:name w:val="Contents 2"/>
    <w:basedOn w:val="Standaard"/>
    <w:autoRedefine/>
    <w:uiPriority w:val="39"/>
    <w:unhideWhenUsed/>
    <w:rsid w:val="00933443"/>
    <w:pPr>
      <w:tabs>
        <w:tab w:val="left" w:pos="880"/>
        <w:tab w:val="right" w:leader="dot" w:pos="9060"/>
      </w:tabs>
      <w:suppressAutoHyphens/>
      <w:spacing w:after="100"/>
      <w:ind w:left="200"/>
    </w:pPr>
    <w:rPr>
      <w:rFonts w:eastAsia="DejaVu Sans" w:cs="Calibri"/>
    </w:rPr>
  </w:style>
  <w:style w:type="paragraph" w:customStyle="1" w:styleId="Contents3">
    <w:name w:val="Contents 3"/>
    <w:basedOn w:val="Standaard"/>
    <w:autoRedefine/>
    <w:uiPriority w:val="39"/>
    <w:unhideWhenUsed/>
    <w:rsid w:val="00933443"/>
    <w:pPr>
      <w:suppressAutoHyphens/>
      <w:spacing w:after="100"/>
      <w:ind w:left="400"/>
    </w:pPr>
    <w:rPr>
      <w:rFonts w:eastAsia="DejaVu Sans" w:cs="Calibri"/>
    </w:rPr>
  </w:style>
  <w:style w:type="character" w:customStyle="1" w:styleId="markedcontent">
    <w:name w:val="markedcontent"/>
    <w:basedOn w:val="Standaardalinea-lettertype"/>
    <w:rsid w:val="00C6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925">
      <w:bodyDiv w:val="1"/>
      <w:marLeft w:val="0"/>
      <w:marRight w:val="0"/>
      <w:marTop w:val="0"/>
      <w:marBottom w:val="0"/>
      <w:divBdr>
        <w:top w:val="none" w:sz="0" w:space="0" w:color="auto"/>
        <w:left w:val="none" w:sz="0" w:space="0" w:color="auto"/>
        <w:bottom w:val="none" w:sz="0" w:space="0" w:color="auto"/>
        <w:right w:val="none" w:sz="0" w:space="0" w:color="auto"/>
      </w:divBdr>
    </w:div>
    <w:div w:id="246811459">
      <w:bodyDiv w:val="1"/>
      <w:marLeft w:val="0"/>
      <w:marRight w:val="0"/>
      <w:marTop w:val="0"/>
      <w:marBottom w:val="0"/>
      <w:divBdr>
        <w:top w:val="none" w:sz="0" w:space="0" w:color="auto"/>
        <w:left w:val="none" w:sz="0" w:space="0" w:color="auto"/>
        <w:bottom w:val="none" w:sz="0" w:space="0" w:color="auto"/>
        <w:right w:val="none" w:sz="0" w:space="0" w:color="auto"/>
      </w:divBdr>
    </w:div>
    <w:div w:id="275144481">
      <w:bodyDiv w:val="1"/>
      <w:marLeft w:val="0"/>
      <w:marRight w:val="0"/>
      <w:marTop w:val="0"/>
      <w:marBottom w:val="0"/>
      <w:divBdr>
        <w:top w:val="none" w:sz="0" w:space="0" w:color="auto"/>
        <w:left w:val="none" w:sz="0" w:space="0" w:color="auto"/>
        <w:bottom w:val="none" w:sz="0" w:space="0" w:color="auto"/>
        <w:right w:val="none" w:sz="0" w:space="0" w:color="auto"/>
      </w:divBdr>
    </w:div>
    <w:div w:id="485322190">
      <w:bodyDiv w:val="1"/>
      <w:marLeft w:val="0"/>
      <w:marRight w:val="0"/>
      <w:marTop w:val="0"/>
      <w:marBottom w:val="0"/>
      <w:divBdr>
        <w:top w:val="none" w:sz="0" w:space="0" w:color="auto"/>
        <w:left w:val="none" w:sz="0" w:space="0" w:color="auto"/>
        <w:bottom w:val="none" w:sz="0" w:space="0" w:color="auto"/>
        <w:right w:val="none" w:sz="0" w:space="0" w:color="auto"/>
      </w:divBdr>
    </w:div>
    <w:div w:id="546843422">
      <w:bodyDiv w:val="1"/>
      <w:marLeft w:val="0"/>
      <w:marRight w:val="0"/>
      <w:marTop w:val="0"/>
      <w:marBottom w:val="0"/>
      <w:divBdr>
        <w:top w:val="none" w:sz="0" w:space="0" w:color="auto"/>
        <w:left w:val="none" w:sz="0" w:space="0" w:color="auto"/>
        <w:bottom w:val="none" w:sz="0" w:space="0" w:color="auto"/>
        <w:right w:val="none" w:sz="0" w:space="0" w:color="auto"/>
      </w:divBdr>
    </w:div>
    <w:div w:id="745227185">
      <w:bodyDiv w:val="1"/>
      <w:marLeft w:val="0"/>
      <w:marRight w:val="0"/>
      <w:marTop w:val="0"/>
      <w:marBottom w:val="0"/>
      <w:divBdr>
        <w:top w:val="none" w:sz="0" w:space="0" w:color="auto"/>
        <w:left w:val="none" w:sz="0" w:space="0" w:color="auto"/>
        <w:bottom w:val="none" w:sz="0" w:space="0" w:color="auto"/>
        <w:right w:val="none" w:sz="0" w:space="0" w:color="auto"/>
      </w:divBdr>
    </w:div>
    <w:div w:id="792986753">
      <w:bodyDiv w:val="1"/>
      <w:marLeft w:val="0"/>
      <w:marRight w:val="0"/>
      <w:marTop w:val="0"/>
      <w:marBottom w:val="0"/>
      <w:divBdr>
        <w:top w:val="none" w:sz="0" w:space="0" w:color="auto"/>
        <w:left w:val="none" w:sz="0" w:space="0" w:color="auto"/>
        <w:bottom w:val="none" w:sz="0" w:space="0" w:color="auto"/>
        <w:right w:val="none" w:sz="0" w:space="0" w:color="auto"/>
      </w:divBdr>
    </w:div>
    <w:div w:id="1308240548">
      <w:bodyDiv w:val="1"/>
      <w:marLeft w:val="0"/>
      <w:marRight w:val="0"/>
      <w:marTop w:val="0"/>
      <w:marBottom w:val="0"/>
      <w:divBdr>
        <w:top w:val="none" w:sz="0" w:space="0" w:color="auto"/>
        <w:left w:val="none" w:sz="0" w:space="0" w:color="auto"/>
        <w:bottom w:val="none" w:sz="0" w:space="0" w:color="auto"/>
        <w:right w:val="none" w:sz="0" w:space="0" w:color="auto"/>
      </w:divBdr>
    </w:div>
    <w:div w:id="1426340244">
      <w:bodyDiv w:val="1"/>
      <w:marLeft w:val="0"/>
      <w:marRight w:val="0"/>
      <w:marTop w:val="0"/>
      <w:marBottom w:val="0"/>
      <w:divBdr>
        <w:top w:val="none" w:sz="0" w:space="0" w:color="auto"/>
        <w:left w:val="none" w:sz="0" w:space="0" w:color="auto"/>
        <w:bottom w:val="none" w:sz="0" w:space="0" w:color="auto"/>
        <w:right w:val="none" w:sz="0" w:space="0" w:color="auto"/>
      </w:divBdr>
    </w:div>
    <w:div w:id="1526215430">
      <w:bodyDiv w:val="1"/>
      <w:marLeft w:val="0"/>
      <w:marRight w:val="0"/>
      <w:marTop w:val="0"/>
      <w:marBottom w:val="0"/>
      <w:divBdr>
        <w:top w:val="none" w:sz="0" w:space="0" w:color="auto"/>
        <w:left w:val="none" w:sz="0" w:space="0" w:color="auto"/>
        <w:bottom w:val="none" w:sz="0" w:space="0" w:color="auto"/>
        <w:right w:val="none" w:sz="0" w:space="0" w:color="auto"/>
      </w:divBdr>
    </w:div>
    <w:div w:id="1548836725">
      <w:bodyDiv w:val="1"/>
      <w:marLeft w:val="0"/>
      <w:marRight w:val="0"/>
      <w:marTop w:val="0"/>
      <w:marBottom w:val="0"/>
      <w:divBdr>
        <w:top w:val="none" w:sz="0" w:space="0" w:color="auto"/>
        <w:left w:val="none" w:sz="0" w:space="0" w:color="auto"/>
        <w:bottom w:val="none" w:sz="0" w:space="0" w:color="auto"/>
        <w:right w:val="none" w:sz="0" w:space="0" w:color="auto"/>
      </w:divBdr>
    </w:div>
    <w:div w:id="1588881459">
      <w:bodyDiv w:val="1"/>
      <w:marLeft w:val="0"/>
      <w:marRight w:val="0"/>
      <w:marTop w:val="0"/>
      <w:marBottom w:val="0"/>
      <w:divBdr>
        <w:top w:val="none" w:sz="0" w:space="0" w:color="auto"/>
        <w:left w:val="none" w:sz="0" w:space="0" w:color="auto"/>
        <w:bottom w:val="none" w:sz="0" w:space="0" w:color="auto"/>
        <w:right w:val="none" w:sz="0" w:space="0" w:color="auto"/>
      </w:divBdr>
    </w:div>
    <w:div w:id="1715226882">
      <w:bodyDiv w:val="1"/>
      <w:marLeft w:val="0"/>
      <w:marRight w:val="0"/>
      <w:marTop w:val="0"/>
      <w:marBottom w:val="0"/>
      <w:divBdr>
        <w:top w:val="none" w:sz="0" w:space="0" w:color="auto"/>
        <w:left w:val="none" w:sz="0" w:space="0" w:color="auto"/>
        <w:bottom w:val="none" w:sz="0" w:space="0" w:color="auto"/>
        <w:right w:val="none" w:sz="0" w:space="0" w:color="auto"/>
      </w:divBdr>
    </w:div>
    <w:div w:id="1753431253">
      <w:bodyDiv w:val="1"/>
      <w:marLeft w:val="0"/>
      <w:marRight w:val="0"/>
      <w:marTop w:val="0"/>
      <w:marBottom w:val="0"/>
      <w:divBdr>
        <w:top w:val="none" w:sz="0" w:space="0" w:color="auto"/>
        <w:left w:val="none" w:sz="0" w:space="0" w:color="auto"/>
        <w:bottom w:val="none" w:sz="0" w:space="0" w:color="auto"/>
        <w:right w:val="none" w:sz="0" w:space="0" w:color="auto"/>
      </w:divBdr>
    </w:div>
    <w:div w:id="1805807421">
      <w:bodyDiv w:val="1"/>
      <w:marLeft w:val="0"/>
      <w:marRight w:val="0"/>
      <w:marTop w:val="0"/>
      <w:marBottom w:val="0"/>
      <w:divBdr>
        <w:top w:val="none" w:sz="0" w:space="0" w:color="auto"/>
        <w:left w:val="none" w:sz="0" w:space="0" w:color="auto"/>
        <w:bottom w:val="none" w:sz="0" w:space="0" w:color="auto"/>
        <w:right w:val="none" w:sz="0" w:space="0" w:color="auto"/>
      </w:divBdr>
    </w:div>
    <w:div w:id="1914194243">
      <w:bodyDiv w:val="1"/>
      <w:marLeft w:val="0"/>
      <w:marRight w:val="0"/>
      <w:marTop w:val="0"/>
      <w:marBottom w:val="0"/>
      <w:divBdr>
        <w:top w:val="none" w:sz="0" w:space="0" w:color="auto"/>
        <w:left w:val="none" w:sz="0" w:space="0" w:color="auto"/>
        <w:bottom w:val="none" w:sz="0" w:space="0" w:color="auto"/>
        <w:right w:val="none" w:sz="0" w:space="0" w:color="auto"/>
      </w:divBdr>
    </w:div>
    <w:div w:id="1928534428">
      <w:bodyDiv w:val="1"/>
      <w:marLeft w:val="0"/>
      <w:marRight w:val="0"/>
      <w:marTop w:val="0"/>
      <w:marBottom w:val="0"/>
      <w:divBdr>
        <w:top w:val="none" w:sz="0" w:space="0" w:color="auto"/>
        <w:left w:val="none" w:sz="0" w:space="0" w:color="auto"/>
        <w:bottom w:val="none" w:sz="0" w:space="0" w:color="auto"/>
        <w:right w:val="none" w:sz="0" w:space="0" w:color="auto"/>
      </w:divBdr>
    </w:div>
    <w:div w:id="2012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nderned.nl" TargetMode="External"/><Relationship Id="rId18" Type="http://schemas.openxmlformats.org/officeDocument/2006/relationships/hyperlink" Target="http://www.wsp-nhn.nl/sro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enhelder.nl/klachtbijaanbesteding" TargetMode="External"/><Relationship Id="rId17" Type="http://schemas.openxmlformats.org/officeDocument/2006/relationships/hyperlink" Target="mailto:crediteuren@denhelder.nl" TargetMode="External"/><Relationship Id="rId2" Type="http://schemas.openxmlformats.org/officeDocument/2006/relationships/numbering" Target="numbering.xml"/><Relationship Id="rId16" Type="http://schemas.openxmlformats.org/officeDocument/2006/relationships/hyperlink" Target="mailto:inproces@denhelder.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mailto:m.holthuijsen@denhelder.nl" TargetMode="External"/><Relationship Id="rId23" Type="http://schemas.openxmlformats.org/officeDocument/2006/relationships/theme" Target="theme/theme1.xml"/><Relationship Id="rId10" Type="http://schemas.openxmlformats.org/officeDocument/2006/relationships/hyperlink" Target="http://www.denhelder.nl" TargetMode="External"/><Relationship Id="rId19" Type="http://schemas.openxmlformats.org/officeDocument/2006/relationships/hyperlink" Target="https://www.crow.nl/better-performance"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www.tenderned.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FF7F-684B-4286-A975-9F860C5E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8974</Words>
  <Characters>49357</Characters>
  <Application>Microsoft Office Word</Application>
  <DocSecurity>0</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58215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dc:description/>
  <cp:lastModifiedBy>Petra Krudde</cp:lastModifiedBy>
  <cp:revision>3</cp:revision>
  <dcterms:created xsi:type="dcterms:W3CDTF">2022-08-22T14:49:00Z</dcterms:created>
  <dcterms:modified xsi:type="dcterms:W3CDTF">2022-08-22T14:56:00Z</dcterms:modified>
</cp:coreProperties>
</file>