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CEFA" w14:textId="400C28AC" w:rsidR="00951C2E" w:rsidRPr="004C102F" w:rsidRDefault="00951C2E" w:rsidP="00951C2E">
      <w:pPr>
        <w:pStyle w:val="Kop2"/>
        <w:rPr>
          <w:rFonts w:ascii="Arial" w:hAnsi="Arial"/>
          <w:kern w:val="32"/>
        </w:rPr>
      </w:pPr>
      <w:bookmarkStart w:id="0" w:name="_Toc32934433"/>
      <w:r w:rsidRPr="1210F16A">
        <w:rPr>
          <w:rFonts w:ascii="Arial" w:hAnsi="Arial"/>
        </w:rPr>
        <w:t>Bijlage</w:t>
      </w:r>
      <w:r w:rsidR="004C102F" w:rsidRPr="1210F16A">
        <w:rPr>
          <w:rFonts w:ascii="Arial" w:hAnsi="Arial"/>
        </w:rPr>
        <w:t xml:space="preserve"> G</w:t>
      </w:r>
      <w:r w:rsidRPr="1210F16A">
        <w:rPr>
          <w:rFonts w:ascii="Arial" w:hAnsi="Arial"/>
        </w:rPr>
        <w:t>: Ervaring</w:t>
      </w:r>
      <w:bookmarkEnd w:id="0"/>
      <w:r w:rsidRPr="1210F16A">
        <w:rPr>
          <w:rFonts w:ascii="Arial" w:hAnsi="Arial"/>
        </w:rPr>
        <w:t xml:space="preserve"> Inschrijver </w:t>
      </w:r>
    </w:p>
    <w:p w14:paraId="252D180B" w14:textId="77777777" w:rsidR="00FA7E73" w:rsidRPr="004C102F" w:rsidRDefault="00FA7E73" w:rsidP="00951C2E">
      <w:pPr>
        <w:pStyle w:val="Geenafstand"/>
        <w:rPr>
          <w:rFonts w:cs="Arial"/>
          <w:sz w:val="18"/>
          <w:szCs w:val="22"/>
        </w:rPr>
      </w:pPr>
    </w:p>
    <w:p w14:paraId="120F580A" w14:textId="367207DD" w:rsidR="00951C2E" w:rsidRPr="004C102F" w:rsidRDefault="00951C2E" w:rsidP="00FA7E73">
      <w:pPr>
        <w:pStyle w:val="Geenafstand"/>
        <w:spacing w:after="120"/>
        <w:rPr>
          <w:rFonts w:cs="Arial"/>
          <w:sz w:val="18"/>
          <w:szCs w:val="22"/>
        </w:rPr>
      </w:pPr>
      <w:r w:rsidRPr="004C102F">
        <w:rPr>
          <w:rFonts w:cs="Arial"/>
          <w:sz w:val="18"/>
          <w:szCs w:val="22"/>
        </w:rPr>
        <w:t>Voor het indienen van referenties dient de Inschrijver onderstaande tabel naar waarheid in te vullen.</w:t>
      </w:r>
    </w:p>
    <w:p w14:paraId="71B13DFD" w14:textId="77777777" w:rsidR="00951C2E" w:rsidRPr="004C102F" w:rsidRDefault="00951C2E" w:rsidP="00951C2E">
      <w:pPr>
        <w:pStyle w:val="Geenafstand"/>
        <w:rPr>
          <w:rFonts w:cs="Arial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4C102F" w:rsidRPr="004C102F" w14:paraId="2461D3A5" w14:textId="77777777" w:rsidTr="1210F16A">
        <w:trPr>
          <w:cantSplit/>
          <w:jc w:val="center"/>
        </w:trPr>
        <w:tc>
          <w:tcPr>
            <w:tcW w:w="466" w:type="dxa"/>
            <w:tcBorders>
              <w:top w:val="single" w:sz="12" w:space="0" w:color="808080" w:themeColor="background1" w:themeShade="80"/>
            </w:tcBorders>
          </w:tcPr>
          <w:p w14:paraId="37A40241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 w:themeColor="background1" w:themeShade="80"/>
            </w:tcBorders>
            <w:shd w:val="clear" w:color="auto" w:fill="E7E6E6" w:themeFill="background2"/>
          </w:tcPr>
          <w:p w14:paraId="29F74E75" w14:textId="5B4297D0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Op welke competentie(s) is d</w:t>
            </w:r>
            <w:r w:rsidR="00FA7E73" w:rsidRPr="004C102F">
              <w:rPr>
                <w:rFonts w:cs="Arial"/>
                <w:sz w:val="18"/>
                <w:szCs w:val="18"/>
              </w:rPr>
              <w:t>eze Bij</w:t>
            </w:r>
            <w:r w:rsidR="00524B6E" w:rsidRPr="004C102F">
              <w:rPr>
                <w:rFonts w:cs="Arial"/>
                <w:sz w:val="18"/>
                <w:szCs w:val="18"/>
              </w:rPr>
              <w:t>l</w:t>
            </w:r>
            <w:r w:rsidR="00FA7E73" w:rsidRPr="004C102F">
              <w:rPr>
                <w:rFonts w:cs="Arial"/>
                <w:sz w:val="18"/>
                <w:szCs w:val="18"/>
              </w:rPr>
              <w:t xml:space="preserve">age </w:t>
            </w:r>
            <w:r w:rsidRPr="004C102F">
              <w:rPr>
                <w:rFonts w:cs="Arial"/>
                <w:sz w:val="18"/>
                <w:szCs w:val="18"/>
              </w:rPr>
              <w:t>van toepassing?</w:t>
            </w:r>
          </w:p>
        </w:tc>
        <w:tc>
          <w:tcPr>
            <w:tcW w:w="5032" w:type="dxa"/>
            <w:tcBorders>
              <w:top w:val="single" w:sz="12" w:space="0" w:color="808080" w:themeColor="background1" w:themeShade="80"/>
            </w:tcBorders>
            <w:shd w:val="clear" w:color="auto" w:fill="auto"/>
          </w:tcPr>
          <w:p w14:paraId="4A41A3FD" w14:textId="0C6589ED" w:rsidR="004C102F" w:rsidRPr="000C1B7A" w:rsidRDefault="000C1B7A" w:rsidP="004C102F">
            <w:pPr>
              <w:pStyle w:val="Lijstalinea"/>
              <w:numPr>
                <w:ilvl w:val="0"/>
                <w:numId w:val="5"/>
              </w:numPr>
              <w:spacing w:line="240" w:lineRule="atLeast"/>
              <w:ind w:left="421"/>
              <w:rPr>
                <w:rFonts w:cs="Times New Roman"/>
                <w:szCs w:val="24"/>
                <w:highlight w:val="yellow"/>
              </w:rPr>
            </w:pPr>
            <w:r w:rsidRPr="000C1B7A">
              <w:rPr>
                <w:rFonts w:cs="Times New Roman"/>
                <w:szCs w:val="24"/>
                <w:highlight w:val="yellow"/>
              </w:rPr>
              <w:t>[invullen]</w:t>
            </w:r>
          </w:p>
          <w:p w14:paraId="6E53EAC1" w14:textId="75029538" w:rsidR="00951C2E" w:rsidRPr="004C102F" w:rsidRDefault="00951C2E" w:rsidP="004C102F">
            <w:pPr>
              <w:pStyle w:val="Geenafstand"/>
              <w:ind w:left="765"/>
              <w:rPr>
                <w:rFonts w:cs="Arial"/>
                <w:sz w:val="18"/>
                <w:szCs w:val="22"/>
              </w:rPr>
            </w:pPr>
          </w:p>
        </w:tc>
      </w:tr>
      <w:tr w:rsidR="004C102F" w:rsidRPr="004C102F" w14:paraId="116B46AC" w14:textId="77777777" w:rsidTr="1210F16A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 w:themeColor="background1" w:themeShade="80"/>
            </w:tcBorders>
          </w:tcPr>
          <w:p w14:paraId="58011936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 w:themeColor="background1" w:themeShade="80"/>
            </w:tcBorders>
            <w:shd w:val="clear" w:color="auto" w:fill="E6E6E6"/>
            <w:vAlign w:val="center"/>
          </w:tcPr>
          <w:p w14:paraId="3D311644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 xml:space="preserve">Naam </w:t>
            </w:r>
            <w:proofErr w:type="spellStart"/>
            <w:r w:rsidRPr="004C102F">
              <w:rPr>
                <w:rFonts w:cs="Arial"/>
                <w:sz w:val="18"/>
                <w:szCs w:val="18"/>
              </w:rPr>
              <w:t>opdrachtgevende</w:t>
            </w:r>
            <w:proofErr w:type="spellEnd"/>
            <w:r w:rsidRPr="004C102F">
              <w:rPr>
                <w:rFonts w:cs="Arial"/>
                <w:sz w:val="18"/>
                <w:szCs w:val="18"/>
              </w:rPr>
              <w:t xml:space="preserve"> instantie of </w:t>
            </w:r>
            <w:r w:rsidRPr="004C102F">
              <w:rPr>
                <w:rFonts w:cs="Arial"/>
                <w:sz w:val="18"/>
                <w:szCs w:val="18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 w:themeColor="background1" w:themeShade="80"/>
            </w:tcBorders>
          </w:tcPr>
          <w:p w14:paraId="1F300CE4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03BF1A44" w14:textId="77777777" w:rsidTr="1210F16A">
        <w:trPr>
          <w:cantSplit/>
          <w:trHeight w:val="314"/>
          <w:jc w:val="center"/>
        </w:trPr>
        <w:tc>
          <w:tcPr>
            <w:tcW w:w="466" w:type="dxa"/>
            <w:vMerge/>
          </w:tcPr>
          <w:p w14:paraId="5B82DEAB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46A52A13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Adres</w:t>
            </w:r>
          </w:p>
        </w:tc>
        <w:tc>
          <w:tcPr>
            <w:tcW w:w="5032" w:type="dxa"/>
          </w:tcPr>
          <w:p w14:paraId="494C0094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46AA5C1F" w14:textId="77777777" w:rsidTr="1210F16A">
        <w:trPr>
          <w:cantSplit/>
          <w:trHeight w:val="404"/>
          <w:jc w:val="center"/>
        </w:trPr>
        <w:tc>
          <w:tcPr>
            <w:tcW w:w="466" w:type="dxa"/>
            <w:vMerge/>
          </w:tcPr>
          <w:p w14:paraId="555F56C7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4590F359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Postcode en plaatsnaam</w:t>
            </w:r>
          </w:p>
        </w:tc>
        <w:tc>
          <w:tcPr>
            <w:tcW w:w="5032" w:type="dxa"/>
          </w:tcPr>
          <w:p w14:paraId="64D47C1D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13D7D8A4" w14:textId="77777777" w:rsidTr="1210F16A">
        <w:trPr>
          <w:cantSplit/>
          <w:jc w:val="center"/>
        </w:trPr>
        <w:tc>
          <w:tcPr>
            <w:tcW w:w="466" w:type="dxa"/>
            <w:vMerge w:val="restart"/>
          </w:tcPr>
          <w:p w14:paraId="109CE735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73" w:type="dxa"/>
            <w:shd w:val="clear" w:color="auto" w:fill="E6E6E6"/>
            <w:vAlign w:val="center"/>
          </w:tcPr>
          <w:p w14:paraId="6E5E9CD7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 xml:space="preserve">Naam contactpersoon </w:t>
            </w:r>
            <w:proofErr w:type="spellStart"/>
            <w:r w:rsidRPr="004C102F">
              <w:rPr>
                <w:rFonts w:cs="Arial"/>
                <w:sz w:val="18"/>
                <w:szCs w:val="18"/>
              </w:rPr>
              <w:t>opdrachtgevende</w:t>
            </w:r>
            <w:proofErr w:type="spellEnd"/>
            <w:r w:rsidRPr="004C102F">
              <w:rPr>
                <w:rFonts w:cs="Arial"/>
                <w:sz w:val="18"/>
                <w:szCs w:val="18"/>
              </w:rPr>
              <w:t xml:space="preserve"> instantie of onderneming</w:t>
            </w:r>
          </w:p>
        </w:tc>
        <w:tc>
          <w:tcPr>
            <w:tcW w:w="5032" w:type="dxa"/>
          </w:tcPr>
          <w:p w14:paraId="3EB3D3F9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21CE33E9" w14:textId="77777777" w:rsidTr="1210F16A">
        <w:trPr>
          <w:cantSplit/>
          <w:trHeight w:val="388"/>
          <w:jc w:val="center"/>
        </w:trPr>
        <w:tc>
          <w:tcPr>
            <w:tcW w:w="466" w:type="dxa"/>
            <w:vMerge/>
          </w:tcPr>
          <w:p w14:paraId="5A9ED59B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1A7586D5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Functie</w:t>
            </w:r>
          </w:p>
        </w:tc>
        <w:tc>
          <w:tcPr>
            <w:tcW w:w="5032" w:type="dxa"/>
          </w:tcPr>
          <w:p w14:paraId="29C265F5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4C5C5D47" w14:textId="77777777" w:rsidTr="1210F16A">
        <w:trPr>
          <w:cantSplit/>
          <w:trHeight w:val="408"/>
          <w:jc w:val="center"/>
        </w:trPr>
        <w:tc>
          <w:tcPr>
            <w:tcW w:w="466" w:type="dxa"/>
            <w:vMerge/>
          </w:tcPr>
          <w:p w14:paraId="7EAA2531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6061C7CD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5032" w:type="dxa"/>
          </w:tcPr>
          <w:p w14:paraId="223AFF2E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594FB9DA" w14:textId="77777777" w:rsidTr="1210F16A">
        <w:trPr>
          <w:cantSplit/>
          <w:trHeight w:val="414"/>
          <w:jc w:val="center"/>
        </w:trPr>
        <w:tc>
          <w:tcPr>
            <w:tcW w:w="466" w:type="dxa"/>
            <w:vMerge/>
          </w:tcPr>
          <w:p w14:paraId="0E735745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79E7A9CF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E-mailadres</w:t>
            </w:r>
          </w:p>
        </w:tc>
        <w:tc>
          <w:tcPr>
            <w:tcW w:w="5032" w:type="dxa"/>
          </w:tcPr>
          <w:p w14:paraId="476A6FCC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7D69C2FD" w14:textId="77777777" w:rsidTr="1210F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99CABE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E6E6E6"/>
          </w:tcPr>
          <w:p w14:paraId="4103C01A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4" w:space="0" w:color="auto"/>
              <w:right w:val="single" w:sz="8" w:space="0" w:color="C0C0C0"/>
            </w:tcBorders>
            <w:vAlign w:val="center"/>
          </w:tcPr>
          <w:p w14:paraId="47ED808F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29562968" w14:textId="77777777" w:rsidTr="1210F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</w:tcPr>
          <w:p w14:paraId="5D6A6A54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567E139F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DC3A54F" w14:textId="4EC4B123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 xml:space="preserve">Startdatum: </w:t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 w:rsidR="00CC4C64" w:rsidRPr="004C102F">
              <w:rPr>
                <w:rFonts w:cs="Arial"/>
                <w:noProof/>
                <w:sz w:val="18"/>
                <w:szCs w:val="18"/>
                <w:highlight w:val="darkGray"/>
              </w:rPr>
              <w:t>[datum]</w:t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  <w:r w:rsidRPr="004C102F">
              <w:rPr>
                <w:rFonts w:cs="Arial"/>
                <w:sz w:val="18"/>
                <w:szCs w:val="18"/>
              </w:rPr>
              <w:tab/>
              <w:t xml:space="preserve">Einddatum: </w:t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 w:rsidR="00CC4C64" w:rsidRPr="004C102F">
              <w:rPr>
                <w:rFonts w:cs="Arial"/>
                <w:noProof/>
                <w:sz w:val="18"/>
                <w:szCs w:val="18"/>
                <w:highlight w:val="darkGray"/>
              </w:rPr>
              <w:t>[datum]</w:t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</w:p>
          <w:p w14:paraId="15A9ACC8" w14:textId="603AF37D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br/>
            </w:r>
            <w:r w:rsidRPr="004C102F">
              <w:rPr>
                <w:rFonts w:cs="Arial"/>
                <w:sz w:val="18"/>
                <w:szCs w:val="18"/>
                <w:highlight w:val="lightGray"/>
              </w:rPr>
              <w:t xml:space="preserve">Ter informatie aan de Inschrijver: Het referentieproject dient te zijn uitgevoerd in de laatste </w:t>
            </w:r>
            <w:r w:rsidRPr="004C102F">
              <w:rPr>
                <w:rFonts w:cs="Arial"/>
                <w:sz w:val="18"/>
                <w:szCs w:val="18"/>
                <w:highlight w:val="darkGray"/>
              </w:rPr>
              <w:t>drie</w:t>
            </w:r>
            <w:r w:rsidRPr="004C102F">
              <w:rPr>
                <w:rFonts w:cs="Arial"/>
                <w:sz w:val="18"/>
                <w:szCs w:val="18"/>
                <w:highlight w:val="lightGray"/>
              </w:rPr>
              <w:t xml:space="preserve"> jaar, waarbij wordt gerekend vanaf de publicatiedatum van deze Aanbesteding.</w:t>
            </w:r>
          </w:p>
        </w:tc>
      </w:tr>
      <w:tr w:rsidR="004C102F" w:rsidRPr="004C102F" w14:paraId="3FBF0DBB" w14:textId="77777777" w:rsidTr="1210F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</w:tcPr>
          <w:p w14:paraId="697F4FD3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42631B6" w14:textId="77777777" w:rsidR="00951C2E" w:rsidRPr="004C102F" w:rsidDel="000C21F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84DE7B6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4F13F45F" w14:textId="77777777" w:rsidTr="1210F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</w:tcPr>
          <w:p w14:paraId="1F7E85E5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3E35631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36E71E3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36099707" w14:textId="77777777" w:rsidTr="1210F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92B15C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5AAEFE3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C1ACA9" w14:textId="5665AB4C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 xml:space="preserve">€ </w:t>
            </w:r>
            <w:r w:rsidR="001B34A2" w:rsidRPr="004C102F"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="001B34A2" w:rsidRPr="004C102F"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 w:rsidR="001B34A2" w:rsidRPr="004C102F">
              <w:rPr>
                <w:rFonts w:cs="Arial"/>
                <w:sz w:val="18"/>
                <w:szCs w:val="18"/>
                <w:highlight w:val="darkGray"/>
              </w:rPr>
            </w:r>
            <w:r w:rsidR="001B34A2" w:rsidRPr="004C102F"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 w:rsidR="001B34A2" w:rsidRPr="004C102F">
              <w:rPr>
                <w:rFonts w:cs="Arial"/>
                <w:noProof/>
                <w:sz w:val="18"/>
                <w:szCs w:val="18"/>
                <w:highlight w:val="darkGray"/>
              </w:rPr>
              <w:t>[     ]</w:t>
            </w:r>
            <w:r w:rsidR="001B34A2" w:rsidRPr="004C102F"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4C102F" w:rsidRPr="004C102F" w14:paraId="3C222E04" w14:textId="77777777" w:rsidTr="1210F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</w:tcPr>
          <w:p w14:paraId="28F3B3E6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849358E" w14:textId="7EC4D209" w:rsidR="00951C2E" w:rsidRPr="004C102F" w:rsidRDefault="00951C2E" w:rsidP="00AC6A63">
            <w:pPr>
              <w:pStyle w:val="Geenafstand"/>
              <w:rPr>
                <w:i/>
                <w:iCs/>
                <w:sz w:val="18"/>
                <w:szCs w:val="22"/>
              </w:rPr>
            </w:pPr>
            <w:r w:rsidRPr="004C102F">
              <w:rPr>
                <w:i/>
                <w:iCs/>
                <w:sz w:val="18"/>
                <w:szCs w:val="22"/>
              </w:rPr>
              <w:t xml:space="preserve">Vermeld hier de eenheid, zoals: </w:t>
            </w:r>
            <w:r w:rsidR="00356087" w:rsidRPr="004C102F">
              <w:rPr>
                <w:i/>
                <w:iCs/>
                <w:sz w:val="18"/>
                <w:szCs w:val="22"/>
              </w:rPr>
              <w:t>o</w:t>
            </w:r>
            <w:r w:rsidRPr="004C102F">
              <w:rPr>
                <w:i/>
                <w:iCs/>
                <w:sz w:val="18"/>
                <w:szCs w:val="22"/>
              </w:rPr>
              <w:t>mvang per jaar</w:t>
            </w:r>
            <w:r w:rsidR="00356087" w:rsidRPr="004C102F">
              <w:rPr>
                <w:i/>
                <w:iCs/>
                <w:sz w:val="18"/>
                <w:szCs w:val="22"/>
              </w:rPr>
              <w:t xml:space="preserve"> of h</w:t>
            </w:r>
            <w:r w:rsidRPr="004C102F">
              <w:rPr>
                <w:i/>
                <w:iCs/>
                <w:sz w:val="18"/>
                <w:szCs w:val="22"/>
              </w:rPr>
              <w:t>oeveelheid per jaar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B984881" w14:textId="51D9A6EF" w:rsidR="00951C2E" w:rsidRPr="004C102F" w:rsidRDefault="00951C2E" w:rsidP="1210F16A">
            <w:pPr>
              <w:pStyle w:val="Geenafstand"/>
              <w:rPr>
                <w:i/>
                <w:iCs/>
                <w:sz w:val="18"/>
                <w:szCs w:val="18"/>
              </w:rPr>
            </w:pPr>
            <w:r w:rsidRPr="1210F16A">
              <w:rPr>
                <w:i/>
                <w:iCs/>
                <w:sz w:val="18"/>
                <w:szCs w:val="18"/>
              </w:rPr>
              <w:t xml:space="preserve">€ </w:t>
            </w:r>
            <w:r>
              <w:tab/>
            </w:r>
            <w:r>
              <w:tab/>
            </w:r>
          </w:p>
        </w:tc>
      </w:tr>
      <w:tr w:rsidR="004C102F" w:rsidRPr="004C102F" w14:paraId="1EA91BF6" w14:textId="77777777" w:rsidTr="1210F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4C2F4A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3BEE993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  <w:r w:rsidRPr="004C102F">
              <w:rPr>
                <w:rFonts w:cs="Arial"/>
                <w:bCs/>
                <w:sz w:val="18"/>
                <w:szCs w:val="18"/>
              </w:rPr>
              <w:t>Toelichting aard van opdracht</w:t>
            </w:r>
          </w:p>
          <w:p w14:paraId="3E136F04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0A96B24A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52427F72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5C202BF4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59430CED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7C53BF67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E2D46B" w14:textId="30CB538E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  <w:r w:rsidRPr="004C102F">
              <w:rPr>
                <w:rFonts w:cs="Arial"/>
                <w:bCs/>
                <w:sz w:val="18"/>
                <w:szCs w:val="18"/>
                <w:highlight w:val="lightGray"/>
              </w:rPr>
              <w:t xml:space="preserve">De Inschrijver dient hier een uitgebreide omschrijving van de referentieopdracht </w:t>
            </w:r>
            <w:r w:rsidR="00356087" w:rsidRPr="004C102F">
              <w:rPr>
                <w:rFonts w:cs="Arial"/>
                <w:bCs/>
                <w:sz w:val="18"/>
                <w:szCs w:val="18"/>
                <w:highlight w:val="lightGray"/>
              </w:rPr>
              <w:t>geven</w:t>
            </w:r>
            <w:r w:rsidRPr="004C102F">
              <w:rPr>
                <w:rFonts w:cs="Arial"/>
                <w:bCs/>
                <w:sz w:val="18"/>
                <w:szCs w:val="18"/>
                <w:highlight w:val="lightGray"/>
              </w:rPr>
              <w:t xml:space="preserve">, waaruit blijkt dat de </w:t>
            </w:r>
            <w:r w:rsidR="00D96D95" w:rsidRPr="004C102F">
              <w:rPr>
                <w:rFonts w:cs="Arial"/>
                <w:bCs/>
                <w:sz w:val="18"/>
                <w:szCs w:val="18"/>
                <w:highlight w:val="lightGray"/>
              </w:rPr>
              <w:t>Inschrijver</w:t>
            </w:r>
            <w:r w:rsidRPr="004C102F">
              <w:rPr>
                <w:rFonts w:cs="Arial"/>
                <w:bCs/>
                <w:sz w:val="18"/>
                <w:szCs w:val="18"/>
                <w:highlight w:val="lightGray"/>
              </w:rPr>
              <w:t xml:space="preserve"> voldoet aan de </w:t>
            </w:r>
            <w:r w:rsidR="005A6F21" w:rsidRPr="004C102F">
              <w:rPr>
                <w:rFonts w:cs="Arial"/>
                <w:bCs/>
                <w:sz w:val="18"/>
                <w:szCs w:val="18"/>
                <w:highlight w:val="lightGray"/>
              </w:rPr>
              <w:t>vereiste</w:t>
            </w:r>
            <w:r w:rsidRPr="004C102F">
              <w:rPr>
                <w:rFonts w:cs="Arial"/>
                <w:bCs/>
                <w:sz w:val="18"/>
                <w:szCs w:val="18"/>
                <w:highlight w:val="lightGray"/>
              </w:rPr>
              <w:t xml:space="preserve"> </w:t>
            </w:r>
            <w:r w:rsidR="005A6F21" w:rsidRPr="004C102F">
              <w:rPr>
                <w:rFonts w:cs="Arial"/>
                <w:bCs/>
                <w:sz w:val="18"/>
                <w:szCs w:val="18"/>
                <w:highlight w:val="lightGray"/>
              </w:rPr>
              <w:t>kerncompetenties</w:t>
            </w:r>
            <w:r w:rsidRPr="004C102F">
              <w:rPr>
                <w:rFonts w:cs="Arial"/>
                <w:bCs/>
                <w:sz w:val="18"/>
                <w:szCs w:val="18"/>
                <w:highlight w:val="lightGray"/>
              </w:rPr>
              <w:t>.</w:t>
            </w:r>
          </w:p>
          <w:p w14:paraId="1FFBEC68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504ED354" w14:textId="77777777" w:rsidR="00951C2E" w:rsidRPr="004C102F" w:rsidRDefault="00951C2E" w:rsidP="00951C2E">
      <w:pPr>
        <w:pStyle w:val="Geenafstand"/>
        <w:rPr>
          <w:rFonts w:cs="Arial"/>
          <w:sz w:val="18"/>
          <w:szCs w:val="22"/>
        </w:rPr>
      </w:pPr>
    </w:p>
    <w:p w14:paraId="659A5BA0" w14:textId="3FBE59FB" w:rsidR="003744FC" w:rsidRPr="004C102F" w:rsidRDefault="003744FC" w:rsidP="00951C2E">
      <w:pPr>
        <w:pStyle w:val="Geenafstand"/>
        <w:rPr>
          <w:rFonts w:cs="Arial"/>
          <w:sz w:val="18"/>
          <w:szCs w:val="22"/>
        </w:rPr>
      </w:pPr>
    </w:p>
    <w:sectPr w:rsidR="003744FC" w:rsidRPr="004C10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C39DD" w14:textId="77777777" w:rsidR="00B17619" w:rsidRDefault="00B17619" w:rsidP="00DF4192">
      <w:pPr>
        <w:spacing w:line="240" w:lineRule="auto"/>
      </w:pPr>
      <w:r>
        <w:separator/>
      </w:r>
    </w:p>
  </w:endnote>
  <w:endnote w:type="continuationSeparator" w:id="0">
    <w:p w14:paraId="6C393F59" w14:textId="77777777" w:rsidR="00B17619" w:rsidRDefault="00B17619" w:rsidP="00DF4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954E" w14:textId="77777777" w:rsidR="00877294" w:rsidRDefault="008772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558E" w14:textId="77777777" w:rsidR="00877294" w:rsidRDefault="00877294" w:rsidP="00877294">
    <w:pPr>
      <w:pStyle w:val="Voettekst"/>
      <w:rPr>
        <w:rFonts w:ascii="Arial" w:hAnsi="Arial" w:cs="Arial"/>
        <w:szCs w:val="18"/>
      </w:rPr>
    </w:pPr>
    <w:r w:rsidRPr="004C102F">
      <w:rPr>
        <w:rFonts w:ascii="Arial" w:hAnsi="Arial" w:cs="Arial"/>
        <w:szCs w:val="18"/>
      </w:rPr>
      <w:t xml:space="preserve">Europese Aanbesteding </w:t>
    </w:r>
    <w:r w:rsidRPr="00A10CAB">
      <w:rPr>
        <w:rFonts w:ascii="Arial" w:hAnsi="Arial" w:cs="Arial"/>
        <w:szCs w:val="18"/>
      </w:rPr>
      <w:t>IMS TBC-bestrijding</w:t>
    </w:r>
    <w:r>
      <w:rPr>
        <w:rFonts w:ascii="Arial" w:hAnsi="Arial" w:cs="Arial"/>
        <w:szCs w:val="18"/>
      </w:rPr>
      <w:t xml:space="preserve"> - </w:t>
    </w:r>
    <w:r w:rsidRPr="004C102F">
      <w:rPr>
        <w:rFonts w:ascii="Arial" w:hAnsi="Arial" w:cs="Arial"/>
        <w:szCs w:val="18"/>
      </w:rPr>
      <w:t>GGD GHOR Nederland</w:t>
    </w:r>
  </w:p>
  <w:p w14:paraId="3BB4EEA5" w14:textId="77777777" w:rsidR="00877294" w:rsidRPr="004C102F" w:rsidRDefault="00877294" w:rsidP="00877294">
    <w:pPr>
      <w:pStyle w:val="Voettekst"/>
      <w:rPr>
        <w:rFonts w:ascii="Arial" w:hAnsi="Arial" w:cs="Arial"/>
        <w:szCs w:val="18"/>
      </w:rPr>
    </w:pPr>
    <w:r w:rsidRPr="004C102F">
      <w:rPr>
        <w:rFonts w:ascii="Arial" w:hAnsi="Arial" w:cs="Arial"/>
        <w:szCs w:val="18"/>
      </w:rPr>
      <w:t xml:space="preserve">TenderNed-kenmerk: </w:t>
    </w:r>
    <w:r>
      <w:rPr>
        <w:rFonts w:ascii="Arial" w:hAnsi="Arial" w:cs="Arial"/>
        <w:szCs w:val="18"/>
      </w:rPr>
      <w:t>TN362551</w:t>
    </w:r>
  </w:p>
  <w:p w14:paraId="55DC5F74" w14:textId="482F5600" w:rsidR="00DF4192" w:rsidRPr="000C1B7A" w:rsidRDefault="000C1B7A" w:rsidP="000C1B7A">
    <w:pPr>
      <w:pStyle w:val="Voettekst"/>
      <w:rPr>
        <w:rFonts w:ascii="Arial" w:hAnsi="Arial" w:cs="Arial"/>
        <w:sz w:val="16"/>
        <w:szCs w:val="16"/>
      </w:rPr>
    </w:pPr>
    <w:r w:rsidRPr="00E33FA2">
      <w:rPr>
        <w:rFonts w:ascii="Arial" w:hAnsi="Arial" w:cs="Arial"/>
        <w:color w:val="D9D9D9" w:themeColor="background1" w:themeShade="D9"/>
        <w:sz w:val="12"/>
        <w:szCs w:val="12"/>
      </w:rPr>
      <w:t>SIGSYN 20201</w:t>
    </w:r>
    <w:r>
      <w:rPr>
        <w:rFonts w:ascii="Arial" w:hAnsi="Arial" w:cs="Arial"/>
        <w:color w:val="D9D9D9" w:themeColor="background1" w:themeShade="D9"/>
        <w:sz w:val="12"/>
        <w:szCs w:val="12"/>
      </w:rPr>
      <w:t>216</w:t>
    </w:r>
    <w:r w:rsidRPr="00E33FA2">
      <w:rPr>
        <w:rFonts w:ascii="Arial" w:hAnsi="Arial" w:cs="Arial"/>
        <w:color w:val="D9D9D9" w:themeColor="background1" w:themeShade="D9"/>
        <w:sz w:val="12"/>
        <w:szCs w:val="12"/>
      </w:rPr>
      <w:t>EDv1.</w:t>
    </w:r>
    <w:r>
      <w:rPr>
        <w:rFonts w:ascii="Arial" w:hAnsi="Arial" w:cs="Arial"/>
        <w:color w:val="D9D9D9" w:themeColor="background1" w:themeShade="D9"/>
        <w:sz w:val="12"/>
        <w:szCs w:val="12"/>
      </w:rPr>
      <w:t>0</w:t>
    </w:r>
    <w:r w:rsidRPr="00E33FA2">
      <w:rPr>
        <w:rFonts w:ascii="Arial" w:hAnsi="Arial" w:cs="Arial"/>
        <w:color w:val="BFBFBF" w:themeColor="background1" w:themeShade="BF"/>
        <w:sz w:val="12"/>
        <w:szCs w:val="12"/>
      </w:rPr>
      <w:t xml:space="preserve">  </w:t>
    </w:r>
    <w:r w:rsidRPr="00E33FA2">
      <w:rPr>
        <w:rFonts w:ascii="Arial" w:hAnsi="Arial" w:cs="Arial"/>
        <w:bCs/>
        <w:i/>
        <w:vanish/>
        <w:color w:val="A8D08D" w:themeColor="accent6" w:themeTint="99"/>
        <w:sz w:val="12"/>
        <w:szCs w:val="12"/>
      </w:rPr>
      <w:t xml:space="preserve"> </w:t>
    </w:r>
    <w:r w:rsidRPr="00E33FA2">
      <w:rPr>
        <w:rFonts w:ascii="Arial" w:hAnsi="Arial" w:cs="Arial"/>
        <w:b/>
        <w:i/>
        <w:vanish/>
        <w:color w:val="3366FF"/>
        <w:sz w:val="16"/>
        <w:szCs w:val="16"/>
      </w:rPr>
      <w:t>&lt;&lt; versienummer template; niet wijzigen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6936A" w14:textId="77777777" w:rsidR="00877294" w:rsidRDefault="008772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70D9" w14:textId="77777777" w:rsidR="00B17619" w:rsidRDefault="00B17619" w:rsidP="00DF4192">
      <w:pPr>
        <w:spacing w:line="240" w:lineRule="auto"/>
      </w:pPr>
      <w:r>
        <w:separator/>
      </w:r>
    </w:p>
  </w:footnote>
  <w:footnote w:type="continuationSeparator" w:id="0">
    <w:p w14:paraId="0A49F7D8" w14:textId="77777777" w:rsidR="00B17619" w:rsidRDefault="00B17619" w:rsidP="00DF41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71D1" w14:textId="77777777" w:rsidR="00877294" w:rsidRDefault="008772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5D41" w14:textId="77777777" w:rsidR="00877294" w:rsidRDefault="0087729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9980" w14:textId="77777777" w:rsidR="00877294" w:rsidRDefault="0087729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72B6"/>
    <w:multiLevelType w:val="hybridMultilevel"/>
    <w:tmpl w:val="E752BEAE"/>
    <w:lvl w:ilvl="0" w:tplc="04130015">
      <w:start w:val="1"/>
      <w:numFmt w:val="upperLetter"/>
      <w:lvlText w:val="%1."/>
      <w:lvlJc w:val="left"/>
      <w:pPr>
        <w:ind w:left="765" w:hanging="360"/>
      </w:pPr>
    </w:lvl>
    <w:lvl w:ilvl="1" w:tplc="04130019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BB73AC8"/>
    <w:multiLevelType w:val="hybridMultilevel"/>
    <w:tmpl w:val="71C63728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64E6144"/>
    <w:multiLevelType w:val="hybridMultilevel"/>
    <w:tmpl w:val="242C2DE2"/>
    <w:lvl w:ilvl="0" w:tplc="04130015">
      <w:start w:val="1"/>
      <w:numFmt w:val="upperLetter"/>
      <w:lvlText w:val="%1."/>
      <w:lvlJc w:val="left"/>
      <w:pPr>
        <w:ind w:left="765" w:hanging="360"/>
      </w:pPr>
    </w:lvl>
    <w:lvl w:ilvl="1" w:tplc="0413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5762731">
    <w:abstractNumId w:val="3"/>
  </w:num>
  <w:num w:numId="2" w16cid:durableId="821580945">
    <w:abstractNumId w:val="0"/>
  </w:num>
  <w:num w:numId="3" w16cid:durableId="86586447">
    <w:abstractNumId w:val="4"/>
  </w:num>
  <w:num w:numId="4" w16cid:durableId="1759134057">
    <w:abstractNumId w:val="2"/>
  </w:num>
  <w:num w:numId="5" w16cid:durableId="1285311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2E"/>
    <w:rsid w:val="000C1B7A"/>
    <w:rsid w:val="00113A10"/>
    <w:rsid w:val="00193E09"/>
    <w:rsid w:val="001B34A2"/>
    <w:rsid w:val="00356087"/>
    <w:rsid w:val="003744FC"/>
    <w:rsid w:val="004C102F"/>
    <w:rsid w:val="004E3C7B"/>
    <w:rsid w:val="00524B6E"/>
    <w:rsid w:val="005A6F21"/>
    <w:rsid w:val="00877294"/>
    <w:rsid w:val="00916274"/>
    <w:rsid w:val="009508FD"/>
    <w:rsid w:val="00951C2E"/>
    <w:rsid w:val="00B17619"/>
    <w:rsid w:val="00CC4C64"/>
    <w:rsid w:val="00D96D95"/>
    <w:rsid w:val="00DF4192"/>
    <w:rsid w:val="00FA7E73"/>
    <w:rsid w:val="00FB097B"/>
    <w:rsid w:val="0DA17A20"/>
    <w:rsid w:val="1210F16A"/>
    <w:rsid w:val="3AAF8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DAE4"/>
  <w15:chartTrackingRefBased/>
  <w15:docId w15:val="{E5F52FF9-796F-4BEF-AB62-AA48C037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1C2E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951C2E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951C2E"/>
    <w:rPr>
      <w:rFonts w:ascii="Tahoma" w:eastAsia="Times New Roman" w:hAnsi="Tahoma" w:cs="Arial"/>
      <w:b/>
      <w:bCs/>
      <w:sz w:val="24"/>
      <w:szCs w:val="28"/>
      <w:lang w:eastAsia="nl-NL"/>
    </w:rPr>
  </w:style>
  <w:style w:type="paragraph" w:styleId="Geenafstand">
    <w:name w:val="No Spacing"/>
    <w:uiPriority w:val="1"/>
    <w:qFormat/>
    <w:rsid w:val="00951C2E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51C2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1C2E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nhideWhenUsed/>
    <w:rsid w:val="00951C2E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951C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51C2E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1C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1C2E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4C102F"/>
    <w:pPr>
      <w:ind w:left="720"/>
      <w:contextualSpacing/>
    </w:pPr>
    <w:rPr>
      <w:rFonts w:ascii="Arial" w:eastAsiaTheme="minorHAnsi" w:hAnsi="Arial" w:cs="Arial"/>
      <w:szCs w:val="18"/>
      <w:lang w:eastAsia="en-US"/>
    </w:r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4C102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FE55BC99A14429FD26417A91A99C8" ma:contentTypeVersion="2" ma:contentTypeDescription="Create a new document." ma:contentTypeScope="" ma:versionID="7f2aea1666e55c10ca082c468425eeae">
  <xsd:schema xmlns:xsd="http://www.w3.org/2001/XMLSchema" xmlns:xs="http://www.w3.org/2001/XMLSchema" xmlns:p="http://schemas.microsoft.com/office/2006/metadata/properties" xmlns:ns2="bb2771bb-6ab1-4481-b416-ac1bf051ddab" targetNamespace="http://schemas.microsoft.com/office/2006/metadata/properties" ma:root="true" ma:fieldsID="a7c40a2be37fb9e944d002d15a6e62e0" ns2:_="">
    <xsd:import namespace="bb2771bb-6ab1-4481-b416-ac1bf051d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771bb-6ab1-4481-b416-ac1bf051d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33F5E-5105-4906-AB57-558E87B70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46EDC-363A-4177-9CCB-FEEC8F6845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50CC95-E53F-493B-A8E2-B821B8B36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2771bb-6ab1-4481-b416-ac1bf051d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E9A029-8DB1-45CD-991B-0901E916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Frank van den Dool</cp:lastModifiedBy>
  <cp:revision>6</cp:revision>
  <dcterms:created xsi:type="dcterms:W3CDTF">2021-05-05T14:07:00Z</dcterms:created>
  <dcterms:modified xsi:type="dcterms:W3CDTF">2022-07-18T13:11:00Z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0x010100AADFE55BC99A14429FD26417A91A99C8</vt:lpwstr>
  </property>
</Properties>
</file>