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0213" w14:textId="77777777" w:rsidR="005506C4" w:rsidRPr="00822B68" w:rsidRDefault="005506C4" w:rsidP="005506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VERKLARING </w:t>
      </w:r>
      <w:r w:rsidRPr="00822B68">
        <w:rPr>
          <w:rFonts w:ascii="Arial" w:hAnsi="Arial" w:cs="Arial"/>
          <w:b/>
          <w:sz w:val="28"/>
          <w:szCs w:val="28"/>
        </w:rPr>
        <w:t>TERBESCHIKKING</w:t>
      </w:r>
      <w:r>
        <w:rPr>
          <w:rFonts w:ascii="Arial" w:hAnsi="Arial" w:cs="Arial"/>
          <w:b/>
          <w:sz w:val="28"/>
          <w:szCs w:val="28"/>
        </w:rPr>
        <w:t>STELLING</w:t>
      </w:r>
      <w:r w:rsidR="00C82D7F">
        <w:rPr>
          <w:rFonts w:ascii="Arial" w:hAnsi="Arial" w:cs="Arial"/>
          <w:b/>
          <w:sz w:val="28"/>
          <w:szCs w:val="28"/>
        </w:rPr>
        <w:t xml:space="preserve"> MIDDELEN</w:t>
      </w:r>
    </w:p>
    <w:p w14:paraId="1F8455F7" w14:textId="77777777" w:rsidR="005506C4" w:rsidRDefault="005506C4" w:rsidP="005506C4">
      <w:pPr>
        <w:rPr>
          <w:rFonts w:ascii="Arial" w:hAnsi="Arial" w:cs="Arial"/>
          <w:sz w:val="20"/>
          <w:szCs w:val="20"/>
        </w:rPr>
      </w:pPr>
    </w:p>
    <w:p w14:paraId="32E2AE04" w14:textId="3BC7ABEC" w:rsidR="00175B3A" w:rsidRDefault="004C7EC5" w:rsidP="008E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Bijlage 8.2</w:t>
      </w:r>
      <w:r w:rsidR="0074015D">
        <w:rPr>
          <w:rFonts w:ascii="Arial" w:hAnsi="Arial" w:cs="Arial"/>
          <w:sz w:val="20"/>
          <w:szCs w:val="20"/>
        </w:rPr>
        <w:t xml:space="preserve"> </w:t>
      </w:r>
      <w:r w:rsidR="005506C4" w:rsidRPr="00822B68">
        <w:rPr>
          <w:rFonts w:ascii="Arial" w:hAnsi="Arial" w:cs="Arial"/>
          <w:sz w:val="20"/>
          <w:szCs w:val="20"/>
        </w:rPr>
        <w:t xml:space="preserve">bij </w:t>
      </w:r>
      <w:r>
        <w:rPr>
          <w:rFonts w:ascii="Arial" w:hAnsi="Arial" w:cs="Arial"/>
          <w:sz w:val="20"/>
          <w:szCs w:val="20"/>
        </w:rPr>
        <w:t>de Selectieleidraad</w:t>
      </w:r>
      <w:r w:rsidR="005506C4" w:rsidRPr="00822B68">
        <w:rPr>
          <w:rFonts w:ascii="Arial" w:hAnsi="Arial" w:cs="Arial"/>
          <w:sz w:val="20"/>
          <w:szCs w:val="20"/>
        </w:rPr>
        <w:t xml:space="preserve"> voor de Europese aanbesteding </w:t>
      </w:r>
      <w:r>
        <w:rPr>
          <w:rFonts w:ascii="Arial" w:hAnsi="Arial" w:cs="Arial"/>
          <w:sz w:val="20"/>
          <w:szCs w:val="20"/>
        </w:rPr>
        <w:t>Reken-wiskundetoets pabo van de vereniging Hogescholen</w:t>
      </w:r>
    </w:p>
    <w:p w14:paraId="3D3A8C4C" w14:textId="77777777" w:rsidR="00175B3A" w:rsidRDefault="00175B3A" w:rsidP="008E3031">
      <w:pPr>
        <w:rPr>
          <w:rFonts w:ascii="Arial" w:hAnsi="Arial" w:cs="Arial"/>
          <w:sz w:val="20"/>
          <w:szCs w:val="20"/>
        </w:rPr>
      </w:pPr>
    </w:p>
    <w:p w14:paraId="0A2505F8" w14:textId="77777777" w:rsidR="008E3031" w:rsidRPr="008E3031" w:rsidRDefault="00175B3A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8E3031" w:rsidRPr="008E3031">
        <w:rPr>
          <w:rFonts w:ascii="Arial" w:eastAsia="Calibri" w:hAnsi="Arial" w:cs="Arial"/>
          <w:sz w:val="20"/>
          <w:szCs w:val="20"/>
        </w:rPr>
        <w:t>or middel van het ondertekenen van dit document verklaren:</w:t>
      </w:r>
    </w:p>
    <w:p w14:paraId="4962C413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D08E398" w14:textId="49E4B1D6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1.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F807E5">
        <w:rPr>
          <w:rFonts w:ascii="Arial" w:eastAsia="Calibri" w:hAnsi="Arial" w:cs="Arial"/>
          <w:sz w:val="20"/>
          <w:szCs w:val="20"/>
        </w:rPr>
        <w:t>Inschrijver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9101E2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A609EA5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en</w:t>
      </w:r>
    </w:p>
    <w:p w14:paraId="77B304C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9CBCC5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2.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A6A20E9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47D4A30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dat:</w:t>
      </w:r>
    </w:p>
    <w:p w14:paraId="7593C81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170CE9C" w14:textId="627C7897" w:rsidR="008E3031" w:rsidRPr="008E3031" w:rsidRDefault="00F807E5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Inschrijver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in het kader van de uitvoering van de Opdracht met betrekking tot </w:t>
      </w:r>
      <w:r w:rsidR="00175B3A">
        <w:rPr>
          <w:rFonts w:ascii="Arial" w:eastAsia="Calibri" w:hAnsi="Arial" w:cs="Arial"/>
          <w:sz w:val="20"/>
          <w:szCs w:val="20"/>
        </w:rPr>
        <w:t xml:space="preserve">de aanbesteding </w:t>
      </w:r>
      <w:r w:rsidR="004C7EC5">
        <w:rPr>
          <w:rFonts w:ascii="Arial" w:hAnsi="Arial" w:cs="Arial"/>
          <w:sz w:val="20"/>
          <w:szCs w:val="20"/>
        </w:rPr>
        <w:t xml:space="preserve">Reken- wiskundetoets pabo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zoals beschreven in </w:t>
      </w:r>
      <w:r w:rsidR="004C7EC5">
        <w:rPr>
          <w:rFonts w:ascii="Arial" w:eastAsia="Calibri" w:hAnsi="Arial" w:cs="Arial"/>
          <w:sz w:val="20"/>
          <w:szCs w:val="20"/>
        </w:rPr>
        <w:t>de Selectieleidraad</w:t>
      </w:r>
      <w:r w:rsidR="004209C2">
        <w:rPr>
          <w:rFonts w:ascii="Arial" w:eastAsia="Calibri" w:hAnsi="Arial" w:cs="Arial"/>
          <w:iCs/>
          <w:sz w:val="20"/>
          <w:szCs w:val="20"/>
        </w:rPr>
        <w:t xml:space="preserve"> en</w:t>
      </w:r>
      <w:r w:rsidR="004209C2">
        <w:rPr>
          <w:rFonts w:ascii="Arial" w:eastAsia="Calibri" w:hAnsi="Arial" w:cs="Arial"/>
          <w:sz w:val="20"/>
          <w:szCs w:val="20"/>
        </w:rPr>
        <w:t xml:space="preserve"> gepubliceerd op TenderNed </w:t>
      </w:r>
      <w:r w:rsidR="008E3031" w:rsidRPr="008E3031">
        <w:rPr>
          <w:rFonts w:ascii="Arial" w:eastAsia="Calibri" w:hAnsi="Arial" w:cs="Arial"/>
          <w:sz w:val="20"/>
          <w:szCs w:val="20"/>
        </w:rPr>
        <w:t>d.d</w:t>
      </w:r>
      <w:r w:rsidR="001F59E9">
        <w:rPr>
          <w:rFonts w:ascii="Arial" w:eastAsia="Calibri" w:hAnsi="Arial" w:cs="Arial"/>
          <w:sz w:val="20"/>
          <w:szCs w:val="20"/>
        </w:rPr>
        <w:t>.</w:t>
      </w:r>
      <w:r w:rsidR="004C7EC5">
        <w:rPr>
          <w:rFonts w:ascii="Arial" w:eastAsia="Calibri" w:hAnsi="Arial" w:cs="Arial"/>
          <w:sz w:val="20"/>
          <w:szCs w:val="20"/>
        </w:rPr>
        <w:t xml:space="preserve"> 18 juli 2022</w:t>
      </w:r>
      <w:r w:rsidR="009A6AAB">
        <w:rPr>
          <w:rFonts w:ascii="Arial" w:eastAsia="Calibri" w:hAnsi="Arial" w:cs="Arial"/>
          <w:sz w:val="20"/>
          <w:szCs w:val="20"/>
        </w:rPr>
        <w:t xml:space="preserve"> </w:t>
      </w:r>
      <w:r w:rsidR="00561492">
        <w:rPr>
          <w:rFonts w:ascii="Arial" w:eastAsia="Calibri" w:hAnsi="Arial" w:cs="Arial"/>
          <w:sz w:val="20"/>
          <w:szCs w:val="20"/>
        </w:rPr>
        <w:t>o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p eerste verzoek </w:t>
      </w:r>
      <w:r w:rsidR="00C82D7F">
        <w:rPr>
          <w:rFonts w:ascii="Arial" w:eastAsia="Calibri" w:hAnsi="Arial" w:cs="Arial"/>
          <w:sz w:val="20"/>
          <w:szCs w:val="20"/>
        </w:rPr>
        <w:t>daadwerkelijk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kan beschikken over de </w:t>
      </w:r>
      <w:r w:rsidR="00C82D7F">
        <w:rPr>
          <w:rFonts w:ascii="Arial" w:eastAsia="Calibri" w:hAnsi="Arial" w:cs="Arial"/>
          <w:sz w:val="20"/>
          <w:szCs w:val="20"/>
        </w:rPr>
        <w:t xml:space="preserve">noodzakelijke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bij 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beschikbare </w:t>
      </w:r>
      <w:r w:rsidR="00C82D7F">
        <w:rPr>
          <w:rFonts w:ascii="Arial" w:eastAsia="Calibri" w:hAnsi="Arial" w:cs="Arial"/>
          <w:sz w:val="20"/>
          <w:szCs w:val="20"/>
        </w:rPr>
        <w:t xml:space="preserve">middelen </w:t>
      </w:r>
      <w:r w:rsidR="00524951">
        <w:rPr>
          <w:rFonts w:ascii="Arial" w:eastAsia="Calibri" w:hAnsi="Arial" w:cs="Arial"/>
          <w:sz w:val="20"/>
          <w:szCs w:val="20"/>
        </w:rPr>
        <w:t xml:space="preserve">ter zake van </w:t>
      </w:r>
      <w:r w:rsidR="00524951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>&lt;financiële en economische draagkracht&gt;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524951" w:rsidRPr="00A70A92">
        <w:rPr>
          <w:rFonts w:ascii="Arial" w:eastAsia="Calibri" w:hAnsi="Arial" w:cs="Arial"/>
          <w:color w:val="00B050"/>
          <w:sz w:val="20"/>
          <w:szCs w:val="20"/>
        </w:rPr>
        <w:t xml:space="preserve">&lt;respectievelijk&gt; </w:t>
      </w:r>
      <w:r w:rsidR="00524951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>&lt;technische bekwaamheid&gt;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4209C2">
        <w:rPr>
          <w:rFonts w:ascii="Arial" w:eastAsia="Calibri" w:hAnsi="Arial" w:cs="Arial"/>
          <w:sz w:val="20"/>
          <w:szCs w:val="20"/>
        </w:rPr>
        <w:t xml:space="preserve">als bedoeld in </w:t>
      </w:r>
      <w:r w:rsidR="004209C2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 xml:space="preserve">&lt;artikel 2.92, lid 1 en 2&gt; </w:t>
      </w:r>
      <w:r w:rsidR="004209C2" w:rsidRPr="00A70A92">
        <w:rPr>
          <w:rFonts w:ascii="Arial" w:eastAsia="Calibri" w:hAnsi="Arial" w:cs="Arial"/>
          <w:color w:val="00B050"/>
          <w:sz w:val="20"/>
          <w:szCs w:val="20"/>
        </w:rPr>
        <w:t>&lt;en&gt;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4209C2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 xml:space="preserve">&lt;artikel 2.94, lid 1 en 2&gt; </w:t>
      </w:r>
      <w:r w:rsidR="004209C2">
        <w:rPr>
          <w:rFonts w:ascii="Arial" w:eastAsia="Calibri" w:hAnsi="Arial" w:cs="Arial"/>
          <w:sz w:val="20"/>
          <w:szCs w:val="20"/>
        </w:rPr>
        <w:t xml:space="preserve">van de Aanbestedingswet 2012, </w:t>
      </w:r>
      <w:r w:rsidR="00524951">
        <w:rPr>
          <w:rFonts w:ascii="Arial" w:eastAsia="Calibri" w:hAnsi="Arial" w:cs="Arial"/>
          <w:sz w:val="20"/>
          <w:szCs w:val="20"/>
        </w:rPr>
        <w:t xml:space="preserve">die voor de uitvoering van de </w:t>
      </w:r>
      <w:r w:rsidR="00D9190F">
        <w:rPr>
          <w:rFonts w:ascii="Arial" w:eastAsia="Calibri" w:hAnsi="Arial" w:cs="Arial"/>
          <w:sz w:val="20"/>
          <w:szCs w:val="20"/>
        </w:rPr>
        <w:t>O</w:t>
      </w:r>
      <w:r w:rsidR="00561492">
        <w:rPr>
          <w:rFonts w:ascii="Arial" w:eastAsia="Calibri" w:hAnsi="Arial" w:cs="Arial"/>
          <w:sz w:val="20"/>
          <w:szCs w:val="20"/>
        </w:rPr>
        <w:t>vereenkomst</w:t>
      </w:r>
      <w:r w:rsidR="00524951">
        <w:rPr>
          <w:rFonts w:ascii="Arial" w:eastAsia="Calibri" w:hAnsi="Arial" w:cs="Arial"/>
          <w:sz w:val="20"/>
          <w:szCs w:val="20"/>
        </w:rPr>
        <w:t xml:space="preserve"> benodigd zijn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zulks in de meest brede zin van het woord en dat </w:t>
      </w:r>
      <w:r w:rsidR="00524951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zich jegens de </w:t>
      </w:r>
      <w:r w:rsidR="00B75A37">
        <w:rPr>
          <w:rFonts w:ascii="Arial" w:eastAsia="Calibri" w:hAnsi="Arial" w:cs="Arial"/>
          <w:sz w:val="20"/>
          <w:szCs w:val="20"/>
        </w:rPr>
        <w:t>Inschrijver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gedurende de gehele looptijd van de</w:t>
      </w:r>
      <w:r w:rsidR="00421AC4">
        <w:rPr>
          <w:rFonts w:ascii="Arial" w:eastAsia="Calibri" w:hAnsi="Arial" w:cs="Arial"/>
          <w:sz w:val="20"/>
          <w:szCs w:val="20"/>
        </w:rPr>
        <w:t xml:space="preserve"> O</w:t>
      </w:r>
      <w:r w:rsidR="00561492">
        <w:rPr>
          <w:rFonts w:ascii="Arial" w:eastAsia="Calibri" w:hAnsi="Arial" w:cs="Arial"/>
          <w:sz w:val="20"/>
          <w:szCs w:val="20"/>
        </w:rPr>
        <w:t>vereenkomst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heeft verbonden om alle noodzakelijke middelen</w:t>
      </w:r>
      <w:r w:rsidR="004209C2">
        <w:rPr>
          <w:rFonts w:ascii="Arial" w:eastAsia="Calibri" w:hAnsi="Arial" w:cs="Arial"/>
          <w:sz w:val="20"/>
          <w:szCs w:val="20"/>
        </w:rPr>
        <w:t xml:space="preserve">, ter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beschikking te stellen voor de uitvoering van de </w:t>
      </w:r>
      <w:r w:rsidR="00421AC4">
        <w:rPr>
          <w:rFonts w:ascii="Arial" w:eastAsia="Calibri" w:hAnsi="Arial" w:cs="Arial"/>
          <w:sz w:val="20"/>
          <w:szCs w:val="20"/>
        </w:rPr>
        <w:t>O</w:t>
      </w:r>
      <w:r w:rsidR="00561492">
        <w:rPr>
          <w:rFonts w:ascii="Arial" w:eastAsia="Calibri" w:hAnsi="Arial" w:cs="Arial"/>
          <w:sz w:val="20"/>
          <w:szCs w:val="20"/>
        </w:rPr>
        <w:t>vereenkomst</w:t>
      </w:r>
      <w:r w:rsidR="008E3031" w:rsidRPr="008E3031">
        <w:rPr>
          <w:rFonts w:ascii="Arial" w:eastAsia="Calibri" w:hAnsi="Arial" w:cs="Arial"/>
          <w:sz w:val="20"/>
          <w:szCs w:val="20"/>
        </w:rPr>
        <w:t>.</w:t>
      </w:r>
    </w:p>
    <w:p w14:paraId="1FB31B0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51FB12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In tweevoud ondertekend op (…………….), te (…………….)</w:t>
      </w:r>
    </w:p>
    <w:p w14:paraId="1BDC236D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747C28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6FF464E" w14:textId="537B3D7D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1AC4">
        <w:rPr>
          <w:rFonts w:ascii="Arial" w:eastAsia="Calibri" w:hAnsi="Arial" w:cs="Arial"/>
          <w:i/>
          <w:iCs/>
          <w:sz w:val="20"/>
          <w:szCs w:val="20"/>
        </w:rPr>
        <w:t>Inschrijver</w:t>
      </w:r>
      <w:r w:rsidRPr="008E3031">
        <w:rPr>
          <w:rFonts w:ascii="Arial" w:eastAsia="Calibri" w:hAnsi="Arial" w:cs="Arial"/>
          <w:sz w:val="20"/>
          <w:szCs w:val="20"/>
        </w:rPr>
        <w:t>],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="004209C2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</w:t>
      </w:r>
    </w:p>
    <w:p w14:paraId="4A39092F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09222AAB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7ECB866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namens deze: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namens deze:</w:t>
      </w:r>
    </w:p>
    <w:p w14:paraId="60EF5A81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596FFF46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8A0F64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1215A19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(…………..)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(………….)</w:t>
      </w:r>
    </w:p>
    <w:p w14:paraId="62E511D8" w14:textId="77777777" w:rsidR="00B87DE5" w:rsidRDefault="00B87DE5"/>
    <w:p w14:paraId="08EA6C34" w14:textId="77777777" w:rsidR="00A70A92" w:rsidRDefault="00A70A92"/>
    <w:p w14:paraId="2445CD7A" w14:textId="77777777" w:rsidR="00A70A92" w:rsidRPr="003474F5" w:rsidRDefault="00A70A92">
      <w:pPr>
        <w:rPr>
          <w:rFonts w:ascii="Arial" w:hAnsi="Arial" w:cs="Arial"/>
        </w:rPr>
      </w:pPr>
      <w:r w:rsidRPr="003474F5">
        <w:rPr>
          <w:rFonts w:ascii="Arial" w:hAnsi="Arial" w:cs="Arial"/>
        </w:rPr>
        <w:t>Invulinstructie:</w:t>
      </w:r>
    </w:p>
    <w:p w14:paraId="24E878D8" w14:textId="794BB131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geen beroep doet op beschikbare middelen van een derde (</w:t>
      </w:r>
      <w:proofErr w:type="spellStart"/>
      <w:r w:rsidRPr="00170F84">
        <w:rPr>
          <w:rFonts w:ascii="Arial" w:hAnsi="Arial" w:cs="Arial"/>
          <w:sz w:val="14"/>
          <w:szCs w:val="14"/>
        </w:rPr>
        <w:t>onder</w:t>
      </w:r>
      <w:r w:rsidR="00C3699C">
        <w:rPr>
          <w:rFonts w:ascii="Arial" w:hAnsi="Arial" w:cs="Arial"/>
          <w:sz w:val="14"/>
          <w:szCs w:val="14"/>
        </w:rPr>
        <w:t>opdracht</w:t>
      </w:r>
      <w:r w:rsidRPr="00170F84">
        <w:rPr>
          <w:rFonts w:ascii="Arial" w:hAnsi="Arial" w:cs="Arial"/>
          <w:sz w:val="14"/>
          <w:szCs w:val="14"/>
        </w:rPr>
        <w:t>nemer</w:t>
      </w:r>
      <w:proofErr w:type="spellEnd"/>
      <w:r w:rsidRPr="00170F84">
        <w:rPr>
          <w:rFonts w:ascii="Arial" w:hAnsi="Arial" w:cs="Arial"/>
          <w:sz w:val="14"/>
          <w:szCs w:val="14"/>
        </w:rPr>
        <w:t xml:space="preserve"> of mede hoofdopdrachtnemer/</w:t>
      </w:r>
      <w:proofErr w:type="spellStart"/>
      <w:r w:rsidRPr="00170F84">
        <w:rPr>
          <w:rFonts w:ascii="Arial" w:hAnsi="Arial" w:cs="Arial"/>
          <w:sz w:val="14"/>
          <w:szCs w:val="14"/>
        </w:rPr>
        <w:t>combinant</w:t>
      </w:r>
      <w:proofErr w:type="spellEnd"/>
      <w:r w:rsidRPr="00170F84">
        <w:rPr>
          <w:rFonts w:ascii="Arial" w:hAnsi="Arial" w:cs="Arial"/>
          <w:sz w:val="14"/>
          <w:szCs w:val="14"/>
        </w:rPr>
        <w:t>) behoeft deze verklaring niet in te vullen en in te leveren.</w:t>
      </w:r>
    </w:p>
    <w:p w14:paraId="0570C0CD" w14:textId="205257F1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financiële draagkracht (zie paragraaf </w:t>
      </w:r>
      <w:r w:rsidR="004C7EC5">
        <w:rPr>
          <w:rFonts w:ascii="Arial" w:hAnsi="Arial" w:cs="Arial"/>
          <w:sz w:val="14"/>
          <w:szCs w:val="14"/>
        </w:rPr>
        <w:t>6.2</w:t>
      </w:r>
      <w:r w:rsidR="00277403">
        <w:rPr>
          <w:rFonts w:ascii="Arial" w:hAnsi="Arial" w:cs="Arial"/>
          <w:sz w:val="14"/>
          <w:szCs w:val="14"/>
        </w:rPr>
        <w:t xml:space="preserve">.1 </w:t>
      </w:r>
      <w:r w:rsidR="00E30B63" w:rsidRPr="00170F84">
        <w:rPr>
          <w:rFonts w:ascii="Arial" w:hAnsi="Arial" w:cs="Arial"/>
          <w:sz w:val="14"/>
          <w:szCs w:val="14"/>
        </w:rPr>
        <w:t xml:space="preserve">van </w:t>
      </w:r>
      <w:r w:rsidR="004C7EC5">
        <w:rPr>
          <w:rFonts w:ascii="Arial" w:hAnsi="Arial" w:cs="Arial"/>
          <w:sz w:val="14"/>
          <w:szCs w:val="14"/>
        </w:rPr>
        <w:t>de Selectieleidraad</w:t>
      </w:r>
      <w:r w:rsidR="00E30B63" w:rsidRPr="00170F84">
        <w:rPr>
          <w:rFonts w:ascii="Arial" w:hAnsi="Arial" w:cs="Arial"/>
          <w:sz w:val="14"/>
          <w:szCs w:val="14"/>
        </w:rPr>
        <w:t xml:space="preserve">), laat </w:t>
      </w:r>
      <w:r w:rsidR="00E30B63" w:rsidRPr="00170F84">
        <w:rPr>
          <w:rFonts w:ascii="Arial" w:hAnsi="Arial" w:cs="Arial"/>
          <w:color w:val="365F91" w:themeColor="accent1" w:themeShade="BF"/>
          <w:sz w:val="14"/>
          <w:szCs w:val="14"/>
        </w:rPr>
        <w:t xml:space="preserve">de blauw gekleurde </w:t>
      </w:r>
      <w:r w:rsidR="00E30B63"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E30B63" w:rsidRPr="00170F84">
        <w:rPr>
          <w:rFonts w:ascii="Arial" w:hAnsi="Arial" w:cs="Arial"/>
          <w:color w:val="00B050"/>
          <w:sz w:val="14"/>
          <w:szCs w:val="14"/>
        </w:rPr>
        <w:t>groen</w:t>
      </w:r>
      <w:r w:rsidR="00E30B63" w:rsidRPr="00170F84">
        <w:rPr>
          <w:rFonts w:ascii="Arial" w:hAnsi="Arial" w:cs="Arial"/>
          <w:sz w:val="14"/>
          <w:szCs w:val="14"/>
        </w:rPr>
        <w:t xml:space="preserve"> en </w:t>
      </w:r>
      <w:r w:rsidR="00E30B63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="00E30B63"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51A13324" w14:textId="1651B9B1" w:rsidR="00E30B63" w:rsidRPr="00170F84" w:rsidRDefault="00E30B63" w:rsidP="00E30B63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technische bekwaamheid (zie paragraaf</w:t>
      </w:r>
      <w:r w:rsidR="00277403">
        <w:rPr>
          <w:rFonts w:ascii="Arial" w:hAnsi="Arial" w:cs="Arial"/>
          <w:sz w:val="14"/>
          <w:szCs w:val="14"/>
        </w:rPr>
        <w:t xml:space="preserve"> </w:t>
      </w:r>
      <w:r w:rsidR="004C7EC5">
        <w:rPr>
          <w:rFonts w:ascii="Arial" w:hAnsi="Arial" w:cs="Arial"/>
          <w:sz w:val="14"/>
          <w:szCs w:val="14"/>
        </w:rPr>
        <w:t>6.2.2</w:t>
      </w:r>
      <w:r w:rsidR="00277403">
        <w:rPr>
          <w:rFonts w:ascii="Arial" w:hAnsi="Arial" w:cs="Arial"/>
          <w:sz w:val="14"/>
          <w:szCs w:val="14"/>
        </w:rPr>
        <w:t xml:space="preserve"> van </w:t>
      </w:r>
      <w:r w:rsidR="004C7EC5">
        <w:rPr>
          <w:rFonts w:ascii="Arial" w:hAnsi="Arial" w:cs="Arial"/>
          <w:sz w:val="14"/>
          <w:szCs w:val="14"/>
        </w:rPr>
        <w:t>de Selectieleidraad</w:t>
      </w:r>
      <w:r w:rsidRPr="00170F84">
        <w:rPr>
          <w:rFonts w:ascii="Arial" w:hAnsi="Arial" w:cs="Arial"/>
          <w:sz w:val="14"/>
          <w:szCs w:val="14"/>
        </w:rPr>
        <w:t xml:space="preserve">), laat de </w:t>
      </w:r>
      <w:r w:rsidR="00170F84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gekleurde </w:t>
      </w:r>
      <w:r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170F84" w:rsidRPr="00170F84">
        <w:rPr>
          <w:rFonts w:ascii="Arial" w:hAnsi="Arial" w:cs="Arial"/>
          <w:color w:val="00B050"/>
          <w:sz w:val="14"/>
          <w:szCs w:val="14"/>
        </w:rPr>
        <w:t>groen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70F84" w:rsidRPr="00170F84">
        <w:rPr>
          <w:rFonts w:ascii="Arial" w:hAnsi="Arial" w:cs="Arial"/>
          <w:color w:val="365F91" w:themeColor="accent1" w:themeShade="BF"/>
          <w:sz w:val="14"/>
          <w:szCs w:val="14"/>
        </w:rPr>
        <w:t>blauw</w:t>
      </w:r>
      <w:r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3033CE89" w14:textId="0BE71302" w:rsidR="00E30B63" w:rsidRPr="00170F84" w:rsidRDefault="00170F84" w:rsidP="00170F84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zowel de gestelde minimumvereisten omtrent financiële draagkracht als technische </w:t>
      </w:r>
      <w:r w:rsidR="0074015D">
        <w:rPr>
          <w:rFonts w:ascii="Arial" w:hAnsi="Arial" w:cs="Arial"/>
          <w:sz w:val="14"/>
          <w:szCs w:val="14"/>
        </w:rPr>
        <w:t xml:space="preserve">bekwaamheid (zie de paragraaf </w:t>
      </w:r>
      <w:r w:rsidR="004C7EC5">
        <w:rPr>
          <w:rFonts w:ascii="Arial" w:hAnsi="Arial" w:cs="Arial"/>
          <w:sz w:val="14"/>
          <w:szCs w:val="14"/>
        </w:rPr>
        <w:t>6.2</w:t>
      </w:r>
      <w:r w:rsidR="00277403">
        <w:rPr>
          <w:rFonts w:ascii="Arial" w:hAnsi="Arial" w:cs="Arial"/>
          <w:sz w:val="14"/>
          <w:szCs w:val="14"/>
        </w:rPr>
        <w:t xml:space="preserve"> van </w:t>
      </w:r>
      <w:r w:rsidR="004C7EC5">
        <w:rPr>
          <w:rFonts w:ascii="Arial" w:hAnsi="Arial" w:cs="Arial"/>
          <w:sz w:val="14"/>
          <w:szCs w:val="14"/>
        </w:rPr>
        <w:t>de Selectieleidraad</w:t>
      </w:r>
      <w:r w:rsidRPr="00170F84">
        <w:rPr>
          <w:rFonts w:ascii="Arial" w:hAnsi="Arial" w:cs="Arial"/>
          <w:sz w:val="14"/>
          <w:szCs w:val="14"/>
        </w:rPr>
        <w:t>), laat de alle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</w:t>
      </w:r>
      <w:r w:rsidRPr="00170F84">
        <w:rPr>
          <w:rFonts w:ascii="Arial" w:hAnsi="Arial" w:cs="Arial"/>
          <w:sz w:val="14"/>
          <w:szCs w:val="14"/>
        </w:rPr>
        <w:t>teksten in deze verklaring staan, en ondertekent en levert deze verklaring in.</w:t>
      </w:r>
    </w:p>
    <w:sectPr w:rsidR="00E30B63" w:rsidRPr="00170F84" w:rsidSect="00C3699C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78" w:right="1134" w:bottom="28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B6DB" w14:textId="77777777" w:rsidR="008C75AD" w:rsidRDefault="008C75AD">
      <w:r>
        <w:separator/>
      </w:r>
    </w:p>
  </w:endnote>
  <w:endnote w:type="continuationSeparator" w:id="0">
    <w:p w14:paraId="5AD573D4" w14:textId="77777777" w:rsidR="008C75AD" w:rsidRDefault="008C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76CE" w14:textId="77777777" w:rsidR="003474F5" w:rsidRDefault="003474F5" w:rsidP="00896E16">
    <w:pPr>
      <w:pStyle w:val="Voettekst"/>
      <w:spacing w:after="120"/>
      <w:jc w:val="right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3699C"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C3699C">
      <w:rPr>
        <w:noProof/>
      </w:rPr>
      <w:t>2</w:t>
    </w:r>
    <w:r w:rsidR="0000000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5749" w14:textId="77777777" w:rsidR="003474F5" w:rsidRDefault="003474F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51B3B5" wp14:editId="3D67F86D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66FE3F92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7F75D877" w14:textId="77777777" w:rsidR="003474F5" w:rsidRDefault="003474F5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2D9A512" w14:textId="77777777" w:rsidR="003474F5" w:rsidRDefault="003474F5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B3B5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66FE3F92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7F75D877" w14:textId="77777777" w:rsidR="003474F5" w:rsidRDefault="003474F5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42D9A512" w14:textId="77777777" w:rsidR="003474F5" w:rsidRDefault="003474F5" w:rsidP="00C75F9A"/>
                </w:txbxContent>
              </v:textbox>
              <w10:wrap anchorx="page" anchory="page"/>
            </v:shape>
          </w:pict>
        </mc:Fallback>
      </mc:AlternateContent>
    </w:r>
  </w:p>
  <w:bookmarkStart w:id="2" w:name="bmAfzenderRegel1"/>
  <w:bookmarkEnd w:id="2"/>
  <w:p w14:paraId="60EA7085" w14:textId="77777777" w:rsidR="003474F5" w:rsidRDefault="003474F5" w:rsidP="00165B6B">
    <w:pPr>
      <w:pStyle w:val="Voettekst"/>
      <w:spacing w:line="6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B246FC" wp14:editId="4A5A262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7550B" w14:textId="77777777" w:rsidR="003474F5" w:rsidRPr="0023094B" w:rsidRDefault="003474F5" w:rsidP="00D657D9">
                          <w:pPr>
                            <w:jc w:val="right"/>
                          </w:pPr>
                          <w:bookmarkStart w:id="3" w:name="bmAccreditatie"/>
                          <w:bookmarkEnd w:id="3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246FC" id="Text Box 40" o:spid="_x0000_s1027" type="#_x0000_t202" style="position:absolute;margin-left:-2.25pt;margin-top:-14.9pt;width:397.9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" filled="f" stroked="f">
              <v:textbox inset=",,0">
                <w:txbxContent>
                  <w:p w14:paraId="0687550B" w14:textId="77777777" w:rsidR="003474F5" w:rsidRPr="0023094B" w:rsidRDefault="003474F5" w:rsidP="00D657D9">
                    <w:pPr>
                      <w:jc w:val="right"/>
                    </w:pPr>
                    <w:bookmarkStart w:id="4" w:name="bmAccreditatie"/>
                    <w:bookmarkEnd w:id="4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7E69" w14:textId="77777777" w:rsidR="008C75AD" w:rsidRDefault="008C75AD">
      <w:r>
        <w:separator/>
      </w:r>
    </w:p>
  </w:footnote>
  <w:footnote w:type="continuationSeparator" w:id="0">
    <w:p w14:paraId="54F1C342" w14:textId="77777777" w:rsidR="008C75AD" w:rsidRDefault="008C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5B18" w14:textId="77777777" w:rsidR="003474F5" w:rsidRDefault="003474F5">
    <w:pPr>
      <w:pStyle w:val="Koptekst"/>
    </w:pPr>
    <w:r>
      <w:rPr>
        <w:noProof/>
      </w:rPr>
      <w:drawing>
        <wp:inline distT="0" distB="0" distL="0" distR="0" wp14:anchorId="202FC49D" wp14:editId="63966CC9">
          <wp:extent cx="1076325" cy="1076325"/>
          <wp:effectExtent l="19050" t="0" r="9525" b="0"/>
          <wp:docPr id="1" name="Afbeelding 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160" w:type="dxa"/>
      <w:tblInd w:w="-112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66"/>
      <w:gridCol w:w="2394"/>
    </w:tblGrid>
    <w:tr w:rsidR="0004142F" w14:paraId="0E7AA62A" w14:textId="77777777" w:rsidTr="0004142F">
      <w:trPr>
        <w:trHeight w:val="1539"/>
      </w:trPr>
      <w:tc>
        <w:tcPr>
          <w:tcW w:w="10766" w:type="dxa"/>
          <w:vAlign w:val="bottom"/>
        </w:tcPr>
        <w:p w14:paraId="13BA790D" w14:textId="74247BA3" w:rsidR="003474F5" w:rsidRDefault="004C7EC5" w:rsidP="00261AE4">
          <w:pPr>
            <w:pStyle w:val="HROpleidingen"/>
            <w:spacing w:after="120"/>
            <w:ind w:right="-1401"/>
            <w:jc w:val="center"/>
          </w:pPr>
          <w:r>
            <w:rPr>
              <w:noProof/>
            </w:rPr>
            <w:drawing>
              <wp:inline distT="0" distB="0" distL="0" distR="0" wp14:anchorId="36A82509" wp14:editId="77131F3C">
                <wp:extent cx="1318260" cy="1198903"/>
                <wp:effectExtent l="0" t="0" r="0" b="1270"/>
                <wp:docPr id="6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fbeelding 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095" cy="1205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4" w:type="dxa"/>
        </w:tcPr>
        <w:p w14:paraId="73C2AD2E" w14:textId="375C5657" w:rsidR="003474F5" w:rsidRDefault="003474F5" w:rsidP="003B43B9">
          <w:pPr>
            <w:jc w:val="right"/>
          </w:pPr>
        </w:p>
      </w:tc>
    </w:tr>
  </w:tbl>
  <w:p w14:paraId="4E227408" w14:textId="4B75F852" w:rsidR="003474F5" w:rsidRDefault="003474F5" w:rsidP="008F33E4">
    <w:pPr>
      <w:pStyle w:val="HRNaamInstituu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89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C4"/>
    <w:rsid w:val="00023737"/>
    <w:rsid w:val="0004142F"/>
    <w:rsid w:val="00093744"/>
    <w:rsid w:val="000B008C"/>
    <w:rsid w:val="000C032F"/>
    <w:rsid w:val="000F0FC9"/>
    <w:rsid w:val="00105EC2"/>
    <w:rsid w:val="001141A1"/>
    <w:rsid w:val="0012144B"/>
    <w:rsid w:val="00124DC5"/>
    <w:rsid w:val="001325E5"/>
    <w:rsid w:val="001472BD"/>
    <w:rsid w:val="00160A50"/>
    <w:rsid w:val="00165B6B"/>
    <w:rsid w:val="00170F84"/>
    <w:rsid w:val="0017420B"/>
    <w:rsid w:val="00175B3A"/>
    <w:rsid w:val="00184D8A"/>
    <w:rsid w:val="001B1CA8"/>
    <w:rsid w:val="001C621D"/>
    <w:rsid w:val="001E514A"/>
    <w:rsid w:val="001F59E9"/>
    <w:rsid w:val="0021078E"/>
    <w:rsid w:val="002530D8"/>
    <w:rsid w:val="00257060"/>
    <w:rsid w:val="00261AE4"/>
    <w:rsid w:val="00277403"/>
    <w:rsid w:val="00291F92"/>
    <w:rsid w:val="002A3132"/>
    <w:rsid w:val="002C1461"/>
    <w:rsid w:val="002C46CD"/>
    <w:rsid w:val="002C4DF6"/>
    <w:rsid w:val="002D07F9"/>
    <w:rsid w:val="002F4C38"/>
    <w:rsid w:val="00305F91"/>
    <w:rsid w:val="003126E7"/>
    <w:rsid w:val="00323CFA"/>
    <w:rsid w:val="00327415"/>
    <w:rsid w:val="00331E1A"/>
    <w:rsid w:val="00347499"/>
    <w:rsid w:val="003474F5"/>
    <w:rsid w:val="0036513B"/>
    <w:rsid w:val="0036720A"/>
    <w:rsid w:val="0036749A"/>
    <w:rsid w:val="0037000E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7B4C"/>
    <w:rsid w:val="003F3256"/>
    <w:rsid w:val="003F3A6C"/>
    <w:rsid w:val="00410414"/>
    <w:rsid w:val="004209C2"/>
    <w:rsid w:val="00421AC4"/>
    <w:rsid w:val="004556D9"/>
    <w:rsid w:val="00455EA3"/>
    <w:rsid w:val="00471C95"/>
    <w:rsid w:val="004C7EC5"/>
    <w:rsid w:val="004D025F"/>
    <w:rsid w:val="004D0EBB"/>
    <w:rsid w:val="004D688C"/>
    <w:rsid w:val="004E1207"/>
    <w:rsid w:val="004E38DA"/>
    <w:rsid w:val="004F372C"/>
    <w:rsid w:val="00501148"/>
    <w:rsid w:val="005050D9"/>
    <w:rsid w:val="0051245E"/>
    <w:rsid w:val="00524951"/>
    <w:rsid w:val="00533DEA"/>
    <w:rsid w:val="00536F15"/>
    <w:rsid w:val="005467AB"/>
    <w:rsid w:val="00547C88"/>
    <w:rsid w:val="005506C4"/>
    <w:rsid w:val="00561492"/>
    <w:rsid w:val="00561DF7"/>
    <w:rsid w:val="0057194B"/>
    <w:rsid w:val="00576E9F"/>
    <w:rsid w:val="005A20CC"/>
    <w:rsid w:val="005A3F4E"/>
    <w:rsid w:val="005C5DBE"/>
    <w:rsid w:val="005D335E"/>
    <w:rsid w:val="005E3E7D"/>
    <w:rsid w:val="005E4C21"/>
    <w:rsid w:val="005F3D17"/>
    <w:rsid w:val="006018D6"/>
    <w:rsid w:val="00606CA8"/>
    <w:rsid w:val="00611C0B"/>
    <w:rsid w:val="00642CDE"/>
    <w:rsid w:val="0064561D"/>
    <w:rsid w:val="006474DA"/>
    <w:rsid w:val="00647D6B"/>
    <w:rsid w:val="006520A1"/>
    <w:rsid w:val="00657EEA"/>
    <w:rsid w:val="00662FE1"/>
    <w:rsid w:val="00681D1E"/>
    <w:rsid w:val="006A1034"/>
    <w:rsid w:val="006A2B79"/>
    <w:rsid w:val="007110B9"/>
    <w:rsid w:val="007216F6"/>
    <w:rsid w:val="007240AD"/>
    <w:rsid w:val="00726D9C"/>
    <w:rsid w:val="0074015D"/>
    <w:rsid w:val="0074289F"/>
    <w:rsid w:val="007458D5"/>
    <w:rsid w:val="00761D44"/>
    <w:rsid w:val="00767A90"/>
    <w:rsid w:val="00774189"/>
    <w:rsid w:val="00782EE9"/>
    <w:rsid w:val="00783ED6"/>
    <w:rsid w:val="0079138B"/>
    <w:rsid w:val="00794EB5"/>
    <w:rsid w:val="007A0094"/>
    <w:rsid w:val="007A2E67"/>
    <w:rsid w:val="007E12FB"/>
    <w:rsid w:val="007E7804"/>
    <w:rsid w:val="007F0D3B"/>
    <w:rsid w:val="007F0F7D"/>
    <w:rsid w:val="007F6668"/>
    <w:rsid w:val="00800D58"/>
    <w:rsid w:val="00832D0F"/>
    <w:rsid w:val="0084553F"/>
    <w:rsid w:val="008501A7"/>
    <w:rsid w:val="008547D9"/>
    <w:rsid w:val="00855FFF"/>
    <w:rsid w:val="00872946"/>
    <w:rsid w:val="00886E0F"/>
    <w:rsid w:val="00896E16"/>
    <w:rsid w:val="008A022E"/>
    <w:rsid w:val="008B25FD"/>
    <w:rsid w:val="008B37FB"/>
    <w:rsid w:val="008C0206"/>
    <w:rsid w:val="008C75AD"/>
    <w:rsid w:val="008D6DA6"/>
    <w:rsid w:val="008E3031"/>
    <w:rsid w:val="008F33E4"/>
    <w:rsid w:val="00927D39"/>
    <w:rsid w:val="00945B46"/>
    <w:rsid w:val="00951936"/>
    <w:rsid w:val="0097441C"/>
    <w:rsid w:val="009777AA"/>
    <w:rsid w:val="00984BC1"/>
    <w:rsid w:val="0098535D"/>
    <w:rsid w:val="00985CB2"/>
    <w:rsid w:val="009A6AAB"/>
    <w:rsid w:val="009E44F5"/>
    <w:rsid w:val="00A02F4A"/>
    <w:rsid w:val="00A259F9"/>
    <w:rsid w:val="00A31D6D"/>
    <w:rsid w:val="00A5318D"/>
    <w:rsid w:val="00A660E7"/>
    <w:rsid w:val="00A70A92"/>
    <w:rsid w:val="00A95013"/>
    <w:rsid w:val="00AA0BC7"/>
    <w:rsid w:val="00AA18E8"/>
    <w:rsid w:val="00AA1D48"/>
    <w:rsid w:val="00AB6628"/>
    <w:rsid w:val="00AB7AAA"/>
    <w:rsid w:val="00AC576C"/>
    <w:rsid w:val="00AC6D2E"/>
    <w:rsid w:val="00AD5A83"/>
    <w:rsid w:val="00AD7ABC"/>
    <w:rsid w:val="00AE02FA"/>
    <w:rsid w:val="00B0333E"/>
    <w:rsid w:val="00B120FD"/>
    <w:rsid w:val="00B15B10"/>
    <w:rsid w:val="00B31865"/>
    <w:rsid w:val="00B3364D"/>
    <w:rsid w:val="00B36AE6"/>
    <w:rsid w:val="00B53B88"/>
    <w:rsid w:val="00B745FD"/>
    <w:rsid w:val="00B75A37"/>
    <w:rsid w:val="00B80767"/>
    <w:rsid w:val="00B87DE5"/>
    <w:rsid w:val="00B90D5A"/>
    <w:rsid w:val="00B92FAA"/>
    <w:rsid w:val="00BB1F02"/>
    <w:rsid w:val="00BB3809"/>
    <w:rsid w:val="00BB467D"/>
    <w:rsid w:val="00BB5FA9"/>
    <w:rsid w:val="00BB6382"/>
    <w:rsid w:val="00BB70C9"/>
    <w:rsid w:val="00BD0E60"/>
    <w:rsid w:val="00BE0109"/>
    <w:rsid w:val="00C00465"/>
    <w:rsid w:val="00C06E9E"/>
    <w:rsid w:val="00C07C13"/>
    <w:rsid w:val="00C24D15"/>
    <w:rsid w:val="00C3699C"/>
    <w:rsid w:val="00C36C56"/>
    <w:rsid w:val="00C376C1"/>
    <w:rsid w:val="00C40A68"/>
    <w:rsid w:val="00C449EC"/>
    <w:rsid w:val="00C53942"/>
    <w:rsid w:val="00C65CF7"/>
    <w:rsid w:val="00C72C48"/>
    <w:rsid w:val="00C75F9A"/>
    <w:rsid w:val="00C82D7F"/>
    <w:rsid w:val="00CA193B"/>
    <w:rsid w:val="00CA2B16"/>
    <w:rsid w:val="00CC5E70"/>
    <w:rsid w:val="00CC70D4"/>
    <w:rsid w:val="00CD5848"/>
    <w:rsid w:val="00CE3CBD"/>
    <w:rsid w:val="00CF4DCD"/>
    <w:rsid w:val="00CF7AD8"/>
    <w:rsid w:val="00D02F1A"/>
    <w:rsid w:val="00D25B86"/>
    <w:rsid w:val="00D31418"/>
    <w:rsid w:val="00D349FD"/>
    <w:rsid w:val="00D657D9"/>
    <w:rsid w:val="00D9093B"/>
    <w:rsid w:val="00D9171D"/>
    <w:rsid w:val="00D9190F"/>
    <w:rsid w:val="00D943C1"/>
    <w:rsid w:val="00DA1444"/>
    <w:rsid w:val="00DD5847"/>
    <w:rsid w:val="00DF3BF3"/>
    <w:rsid w:val="00E1683C"/>
    <w:rsid w:val="00E24B3F"/>
    <w:rsid w:val="00E2785F"/>
    <w:rsid w:val="00E30B63"/>
    <w:rsid w:val="00E30B84"/>
    <w:rsid w:val="00E31635"/>
    <w:rsid w:val="00E527B9"/>
    <w:rsid w:val="00E645DB"/>
    <w:rsid w:val="00E67A6D"/>
    <w:rsid w:val="00E9636B"/>
    <w:rsid w:val="00EA1824"/>
    <w:rsid w:val="00EA2577"/>
    <w:rsid w:val="00EA4D00"/>
    <w:rsid w:val="00EA5492"/>
    <w:rsid w:val="00EB0069"/>
    <w:rsid w:val="00EB79E5"/>
    <w:rsid w:val="00EC149E"/>
    <w:rsid w:val="00EC3025"/>
    <w:rsid w:val="00ED43F1"/>
    <w:rsid w:val="00F11919"/>
    <w:rsid w:val="00F2433F"/>
    <w:rsid w:val="00F24F72"/>
    <w:rsid w:val="00F3308E"/>
    <w:rsid w:val="00F364B3"/>
    <w:rsid w:val="00F43BD0"/>
    <w:rsid w:val="00F53DF2"/>
    <w:rsid w:val="00F53E94"/>
    <w:rsid w:val="00F807E5"/>
    <w:rsid w:val="00F90C5C"/>
    <w:rsid w:val="00F91189"/>
    <w:rsid w:val="00F91DD9"/>
    <w:rsid w:val="00FB0732"/>
    <w:rsid w:val="00FB0A0B"/>
    <w:rsid w:val="00FC3183"/>
    <w:rsid w:val="00FC5F52"/>
    <w:rsid w:val="00FD0D99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D0752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506C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5A3A9B2BF034D80557B08C3769FB3" ma:contentTypeVersion="2" ma:contentTypeDescription="Een nieuw document maken." ma:contentTypeScope="" ma:versionID="b946ee58c38b32186fb73b6c38659f88">
  <xsd:schema xmlns:xsd="http://www.w3.org/2001/XMLSchema" xmlns:xs="http://www.w3.org/2001/XMLSchema" xmlns:p="http://schemas.microsoft.com/office/2006/metadata/properties" xmlns:ns2="6529d43d-86cd-40af-a30b-032adffc1f01" targetNamespace="http://schemas.microsoft.com/office/2006/metadata/properties" ma:root="true" ma:fieldsID="1a06ce418c90f48cddc5e0df56707cfa" ns2:_="">
    <xsd:import namespace="6529d43d-86cd-40af-a30b-032adffc1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9d43d-86cd-40af-a30b-032adffc1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B9F5E-9FC9-46C9-93B9-809012827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BF0A08-90F5-4E85-A7A6-28415F62C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685D3-F51A-4482-8124-FF6639D3B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9d43d-86cd-40af-a30b-032adffc1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4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Emtio</dc:creator>
  <cp:lastModifiedBy>Hein Machielse</cp:lastModifiedBy>
  <cp:revision>2</cp:revision>
  <cp:lastPrinted>2014-05-22T08:45:00Z</cp:lastPrinted>
  <dcterms:created xsi:type="dcterms:W3CDTF">2022-07-18T07:41:00Z</dcterms:created>
  <dcterms:modified xsi:type="dcterms:W3CDTF">2022-07-18T07:41:00Z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nee</vt:lpwstr>
  </property>
  <property fmtid="{D5CDD505-2E9C-101B-9397-08002B2CF9AE}" pid="6" name="Kleurenprinter">
    <vt:lpwstr>Ja</vt:lpwstr>
  </property>
  <property fmtid="{D5CDD505-2E9C-101B-9397-08002B2CF9AE}" pid="7" name="ContentTypeId">
    <vt:lpwstr>0x01010008C5A3A9B2BF034D80557B08C3769FB3</vt:lpwstr>
  </property>
</Properties>
</file>