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Default="00223332">
      <w:pPr>
        <w:pStyle w:val="Plattetekst"/>
        <w:rPr>
          <w:rFonts w:ascii="Times New Roman"/>
        </w:rPr>
      </w:pPr>
      <w: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2C64DE">
                    <w:pPr>
                      <w:ind w:left="1247"/>
                      <w:rPr>
                        <w:rFonts w:ascii="Montserrat-SemiBold"/>
                        <w:b/>
                        <w:sz w:val="20"/>
                      </w:rPr>
                    </w:pPr>
                    <w:r>
                      <w:rPr>
                        <w:rFonts w:ascii="Montserrat-SemiBold"/>
                        <w:b/>
                        <w:color w:val="FFFFFF"/>
                        <w:sz w:val="20"/>
                      </w:rPr>
                      <w:t>Arbodienstverlening</w:t>
                    </w:r>
                    <w:r w:rsidR="00BD17DD">
                      <w:rPr>
                        <w:rFonts w:ascii="Montserrat-SemiBold"/>
                        <w:b/>
                        <w:color w:val="FFFFFF"/>
                        <w:sz w:val="20"/>
                      </w:rPr>
                      <w:t xml:space="preserve"> Senzer</w:t>
                    </w:r>
                    <w:r w:rsidR="001858AE">
                      <w:rPr>
                        <w:rFonts w:ascii="Montserrat-SemiBold"/>
                        <w:b/>
                        <w:color w:val="FFFFFF"/>
                        <w:sz w:val="20"/>
                      </w:rPr>
                      <w:t xml:space="preserve"> 202</w:t>
                    </w:r>
                    <w:r>
                      <w:rPr>
                        <w:rFonts w:ascii="Montserrat-SemiBold"/>
                        <w:b/>
                        <w:color w:val="FFFFFF"/>
                        <w:sz w:val="20"/>
                      </w:rPr>
                      <w:t>2</w:t>
                    </w:r>
                    <w:r w:rsidR="001858AE">
                      <w:rPr>
                        <w:rFonts w:ascii="Montserrat-SemiBold"/>
                        <w:b/>
                        <w:color w:val="FFFFFF"/>
                        <w:sz w:val="20"/>
                      </w:rPr>
                      <w:t>-</w:t>
                    </w:r>
                    <w:r>
                      <w:rPr>
                        <w:rFonts w:ascii="Montserrat-SemiBold"/>
                        <w:b/>
                        <w:color w:val="FFFFFF"/>
                        <w:sz w:val="20"/>
                      </w:rPr>
                      <w:t>300</w:t>
                    </w:r>
                    <w:r w:rsidR="001858AE">
                      <w:rPr>
                        <w:rFonts w:ascii="Montserrat-SemiBold"/>
                        <w:b/>
                        <w:color w:val="FFFFFF"/>
                        <w:sz w:val="20"/>
                      </w:rPr>
                      <w:t xml:space="preserve"> </w:t>
                    </w:r>
                  </w:p>
                </w:txbxContent>
              </v:textbox>
            </v:shape>
            <w10:wrap anchorx="page" anchory="page"/>
          </v:group>
        </w:pict>
      </w:r>
      <w:r>
        <w:pict>
          <v:rect id="_x0000_s1030" style="position:absolute;margin-left:564.1pt;margin-top:0;width:31.2pt;height:768.2pt;z-index:15729664;mso-position-horizontal-relative:page;mso-position-vertical-relative:page" fillcolor="#212e63" stroked="f">
            <w10:wrap anchorx="page" anchory="page"/>
          </v:rect>
        </w:pict>
      </w:r>
    </w:p>
    <w:p w:rsidR="006A3E0F" w:rsidRDefault="00140685">
      <w:pPr>
        <w:pStyle w:val="Plattetekst"/>
        <w:spacing w:before="9"/>
        <w:rPr>
          <w:rFonts w:ascii="Times New Roman"/>
          <w:sz w:val="22"/>
        </w:rPr>
      </w:pPr>
      <w:r>
        <w:rPr>
          <w:noProof/>
        </w:rPr>
        <w:drawing>
          <wp:anchor distT="0" distB="0" distL="114300" distR="114300" simplePos="0" relativeHeight="251658752" behindDoc="1" locked="0" layoutInCell="1" allowOverlap="1" wp14:anchorId="1BDCC7D9" wp14:editId="7FEB9A02">
            <wp:simplePos x="0" y="0"/>
            <wp:positionH relativeFrom="column">
              <wp:posOffset>1428750</wp:posOffset>
            </wp:positionH>
            <wp:positionV relativeFrom="paragraph">
              <wp:posOffset>15875</wp:posOffset>
            </wp:positionV>
            <wp:extent cx="1440180" cy="714375"/>
            <wp:effectExtent l="0" t="0" r="0" b="0"/>
            <wp:wrapSquare wrapText="bothSides"/>
            <wp:docPr id="1" name="Afbeelding 1" descr="Home | Sen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descr="Home | Senz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18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3E0F" w:rsidRDefault="00223332">
      <w:pPr>
        <w:pStyle w:val="Plattetekst"/>
        <w:tabs>
          <w:tab w:val="left" w:pos="2204"/>
        </w:tabs>
        <w:ind w:left="107"/>
        <w:rPr>
          <w:rFonts w:ascii="Times New Roman"/>
        </w:rPr>
      </w:pPr>
      <w:r>
        <w:rPr>
          <w:rFonts w:ascii="Times New Roman"/>
        </w:rPr>
      </w:r>
      <w:r>
        <w:rPr>
          <w:rFonts w:ascii="Times New Roman"/>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1858AE">
        <w:rPr>
          <w:rFonts w:ascii="Times New Roman"/>
        </w:rPr>
        <w:tab/>
      </w:r>
    </w:p>
    <w:p w:rsidR="006A3E0F" w:rsidRDefault="006A3E0F">
      <w:pPr>
        <w:pStyle w:val="Plattetekst"/>
        <w:spacing w:before="5"/>
        <w:rPr>
          <w:rFonts w:ascii="Times New Roman"/>
          <w:sz w:val="28"/>
        </w:rPr>
      </w:pPr>
    </w:p>
    <w:p w:rsidR="006A3E0F" w:rsidRDefault="00223332" w:rsidP="001F7D72">
      <w:pPr>
        <w:pStyle w:val="Titel"/>
        <w:tabs>
          <w:tab w:val="left" w:pos="2267"/>
        </w:tabs>
        <w:rPr>
          <w:rFonts w:ascii="Calibri Light" w:hAnsi="Calibri Light" w:cs="Calibri Light"/>
          <w:color w:val="212E63"/>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1858AE" w:rsidRPr="00F40C44">
        <w:rPr>
          <w:rFonts w:ascii="Calibri Light" w:hAnsi="Calibri Light" w:cs="Calibri Light"/>
          <w:color w:val="F79221"/>
        </w:rPr>
        <w:t xml:space="preserve">Bijlage </w:t>
      </w:r>
      <w:r w:rsidR="001F7D72">
        <w:rPr>
          <w:rFonts w:ascii="Calibri Light" w:hAnsi="Calibri Light" w:cs="Calibri Light"/>
          <w:color w:val="F79221"/>
        </w:rPr>
        <w:t>7</w:t>
      </w:r>
      <w:r w:rsidR="001858AE" w:rsidRPr="00F40C44">
        <w:rPr>
          <w:rFonts w:ascii="Calibri Light" w:hAnsi="Calibri Light" w:cs="Calibri Light"/>
          <w:color w:val="F79221"/>
        </w:rPr>
        <w:tab/>
      </w:r>
      <w:r w:rsidR="007B7702" w:rsidRPr="007B7702">
        <w:rPr>
          <w:rFonts w:ascii="Calibri Light" w:hAnsi="Calibri Light" w:cs="Calibri Light"/>
          <w:color w:val="212E63"/>
        </w:rPr>
        <w:t>Invulling en Optimalisatie (verzuim)proces</w:t>
      </w:r>
    </w:p>
    <w:p w:rsidR="001F7D72" w:rsidRDefault="001F7D72" w:rsidP="001F7D72">
      <w:pPr>
        <w:pStyle w:val="Titel"/>
        <w:tabs>
          <w:tab w:val="left" w:pos="2267"/>
        </w:tabs>
        <w:rPr>
          <w:rFonts w:ascii="Calibri Light" w:hAnsi="Calibri Light" w:cs="Calibri Light"/>
          <w:b w:val="0"/>
        </w:rPr>
      </w:pPr>
    </w:p>
    <w:p w:rsidR="0034443D" w:rsidRPr="0052680B" w:rsidRDefault="0034443D" w:rsidP="0034443D">
      <w:pPr>
        <w:pStyle w:val="Plattetekst"/>
        <w:spacing w:line="276" w:lineRule="auto"/>
        <w:ind w:right="371"/>
        <w:rPr>
          <w:rFonts w:ascii="Calibri Light" w:hAnsi="Calibri Light" w:cs="Calibri Light"/>
          <w:color w:val="242C5D"/>
        </w:rPr>
      </w:pPr>
      <w:r>
        <w:rPr>
          <w:rFonts w:ascii="Calibri Light" w:hAnsi="Calibri Light" w:cs="Calibri Light"/>
          <w:color w:val="242C5D"/>
        </w:rPr>
        <w:t>Inschrijver beschrijft, d</w:t>
      </w:r>
      <w:r w:rsidRPr="0052680B">
        <w:rPr>
          <w:rFonts w:ascii="Calibri Light" w:hAnsi="Calibri Light" w:cs="Calibri Light"/>
          <w:color w:val="242C5D"/>
        </w:rPr>
        <w:t xml:space="preserve">oor middel van een plan van aanpak, maximaal </w:t>
      </w:r>
      <w:r w:rsidRPr="006D2BF5">
        <w:rPr>
          <w:rFonts w:ascii="Calibri Light" w:hAnsi="Calibri Light" w:cs="Calibri Light"/>
          <w:color w:val="242C5D"/>
        </w:rPr>
        <w:t>op 1</w:t>
      </w:r>
      <w:r w:rsidR="00223332">
        <w:rPr>
          <w:rFonts w:ascii="Calibri Light" w:hAnsi="Calibri Light" w:cs="Calibri Light"/>
          <w:color w:val="242C5D"/>
        </w:rPr>
        <w:t>0</w:t>
      </w:r>
      <w:r w:rsidRPr="0052680B">
        <w:rPr>
          <w:rFonts w:ascii="Calibri Light" w:hAnsi="Calibri Light" w:cs="Calibri Light"/>
          <w:color w:val="242C5D"/>
        </w:rPr>
        <w:t xml:space="preserve"> A-4’tjes Calibri Light puntgrootte 10, op welke wijze zij invulling geeft aan het verzuimproces en optimalisatie daarvan, rekening houdende met de door Opdrachtgever opgestelde eisen.</w:t>
      </w:r>
    </w:p>
    <w:p w:rsidR="0034443D" w:rsidRPr="0052680B" w:rsidRDefault="0034443D" w:rsidP="0034443D">
      <w:pPr>
        <w:pStyle w:val="Plattetekst"/>
        <w:spacing w:line="276" w:lineRule="auto"/>
        <w:ind w:right="371"/>
        <w:rPr>
          <w:rFonts w:ascii="Calibri Light" w:hAnsi="Calibri Light" w:cs="Calibri Light"/>
          <w:color w:val="242C5D"/>
        </w:rPr>
      </w:pPr>
    </w:p>
    <w:p w:rsidR="002530CB" w:rsidRPr="0052680B" w:rsidRDefault="002530CB" w:rsidP="002530CB">
      <w:pPr>
        <w:pStyle w:val="Plattetekst"/>
        <w:spacing w:line="276" w:lineRule="auto"/>
        <w:ind w:right="512"/>
        <w:rPr>
          <w:rFonts w:ascii="Calibri Light" w:hAnsi="Calibri Light" w:cs="Calibri Light"/>
          <w:color w:val="242C5D"/>
        </w:rPr>
      </w:pPr>
      <w:r w:rsidRPr="0052680B">
        <w:rPr>
          <w:rFonts w:ascii="Calibri Light" w:hAnsi="Calibri Light" w:cs="Calibri Light"/>
          <w:color w:val="242C5D"/>
        </w:rPr>
        <w:t>Het plan van aanpak dient uitwerking te</w:t>
      </w:r>
      <w:bookmarkStart w:id="0" w:name="_GoBack"/>
      <w:bookmarkEnd w:id="0"/>
      <w:r w:rsidRPr="0052680B">
        <w:rPr>
          <w:rFonts w:ascii="Calibri Light" w:hAnsi="Calibri Light" w:cs="Calibri Light"/>
          <w:color w:val="242C5D"/>
        </w:rPr>
        <w:t xml:space="preserve"> geven aan: </w:t>
      </w:r>
    </w:p>
    <w:p w:rsidR="002530CB" w:rsidRPr="0052680B" w:rsidRDefault="002530CB" w:rsidP="002530CB">
      <w:pPr>
        <w:pStyle w:val="Plattetekst"/>
        <w:numPr>
          <w:ilvl w:val="0"/>
          <w:numId w:val="2"/>
        </w:numPr>
        <w:spacing w:line="276" w:lineRule="auto"/>
        <w:ind w:left="0" w:right="512" w:firstLine="0"/>
        <w:rPr>
          <w:rFonts w:ascii="Calibri Light" w:hAnsi="Calibri Light" w:cs="Calibri Light"/>
          <w:color w:val="242C5D"/>
        </w:rPr>
      </w:pPr>
      <w:r w:rsidRPr="0052680B">
        <w:rPr>
          <w:rFonts w:ascii="Calibri Light" w:hAnsi="Calibri Light" w:cs="Calibri Light"/>
          <w:color w:val="242C5D"/>
        </w:rPr>
        <w:t xml:space="preserve">de wijze waarop de Opdrachtnemer de dienstverlening invult, rekening houdend met de wijze waarop dit nu </w:t>
      </w:r>
      <w:r>
        <w:rPr>
          <w:rFonts w:ascii="Calibri Light" w:hAnsi="Calibri Light" w:cs="Calibri Light"/>
          <w:color w:val="242C5D"/>
        </w:rPr>
        <w:tab/>
      </w:r>
      <w:r w:rsidRPr="0052680B">
        <w:rPr>
          <w:rFonts w:ascii="Calibri Light" w:hAnsi="Calibri Light" w:cs="Calibri Light"/>
          <w:color w:val="242C5D"/>
        </w:rPr>
        <w:t>bij Opdrachtgever georganiseerd is en hoe Opdrachtnemer dit naar de toekomst zou willen optimaliseren;</w:t>
      </w:r>
    </w:p>
    <w:p w:rsidR="002530CB" w:rsidRDefault="002530CB" w:rsidP="002530CB">
      <w:pPr>
        <w:pStyle w:val="Plattetekst"/>
        <w:numPr>
          <w:ilvl w:val="0"/>
          <w:numId w:val="2"/>
        </w:numPr>
        <w:spacing w:line="276" w:lineRule="auto"/>
        <w:ind w:left="0" w:right="512" w:firstLine="0"/>
        <w:rPr>
          <w:rFonts w:ascii="Calibri Light" w:hAnsi="Calibri Light" w:cs="Calibri Light"/>
          <w:color w:val="242C5D"/>
        </w:rPr>
      </w:pPr>
      <w:r w:rsidRPr="0052680B">
        <w:rPr>
          <w:rFonts w:ascii="Calibri Light" w:hAnsi="Calibri Light" w:cs="Calibri Light"/>
          <w:color w:val="242C5D"/>
        </w:rPr>
        <w:t xml:space="preserve">de rolverdeling, taken en verantwoordelijkheden van Leidinggevenden, </w:t>
      </w:r>
      <w:proofErr w:type="spellStart"/>
      <w:r w:rsidRPr="0052680B">
        <w:rPr>
          <w:rFonts w:ascii="Calibri Light" w:hAnsi="Calibri Light" w:cs="Calibri Light"/>
          <w:color w:val="242C5D"/>
        </w:rPr>
        <w:t>verzuimadministratie</w:t>
      </w:r>
      <w:proofErr w:type="spellEnd"/>
      <w:r w:rsidRPr="0052680B">
        <w:rPr>
          <w:rFonts w:ascii="Calibri Light" w:hAnsi="Calibri Light" w:cs="Calibri Light"/>
          <w:color w:val="242C5D"/>
        </w:rPr>
        <w:t>, Bedrijfsarts</w:t>
      </w:r>
      <w:r>
        <w:rPr>
          <w:rFonts w:ascii="Calibri Light" w:hAnsi="Calibri Light" w:cs="Calibri Light"/>
          <w:color w:val="242C5D"/>
        </w:rPr>
        <w:t xml:space="preserve"> en </w:t>
      </w:r>
    </w:p>
    <w:p w:rsidR="002530CB" w:rsidRPr="0052680B" w:rsidRDefault="002530CB" w:rsidP="002530CB">
      <w:pPr>
        <w:pStyle w:val="Plattetekst"/>
        <w:spacing w:line="276" w:lineRule="auto"/>
        <w:ind w:right="512" w:firstLine="720"/>
        <w:rPr>
          <w:rFonts w:ascii="Calibri Light" w:hAnsi="Calibri Light" w:cs="Calibri Light"/>
          <w:color w:val="242C5D"/>
        </w:rPr>
      </w:pPr>
      <w:r>
        <w:rPr>
          <w:rFonts w:ascii="Calibri Light" w:hAnsi="Calibri Light" w:cs="Calibri Light"/>
          <w:color w:val="242C5D"/>
        </w:rPr>
        <w:t>Casemanager</w:t>
      </w:r>
      <w:r w:rsidRPr="0052680B">
        <w:rPr>
          <w:rFonts w:ascii="Calibri Light" w:hAnsi="Calibri Light" w:cs="Calibri Light"/>
          <w:color w:val="242C5D"/>
        </w:rPr>
        <w:t xml:space="preserve"> </w:t>
      </w:r>
      <w:r>
        <w:rPr>
          <w:rFonts w:ascii="Calibri Light" w:hAnsi="Calibri Light" w:cs="Calibri Light"/>
          <w:color w:val="242C5D"/>
        </w:rPr>
        <w:t xml:space="preserve">TD </w:t>
      </w:r>
      <w:r w:rsidRPr="0052680B">
        <w:rPr>
          <w:rFonts w:ascii="Calibri Light" w:hAnsi="Calibri Light" w:cs="Calibri Light"/>
          <w:color w:val="242C5D"/>
        </w:rPr>
        <w:t>en hoe Opdrachtnemer dit naar de toekomst zou willen optimaliseren;</w:t>
      </w:r>
    </w:p>
    <w:p w:rsidR="002530CB" w:rsidRPr="0052680B" w:rsidRDefault="002530CB" w:rsidP="002530CB">
      <w:pPr>
        <w:pStyle w:val="Plattetekst"/>
        <w:numPr>
          <w:ilvl w:val="0"/>
          <w:numId w:val="2"/>
        </w:numPr>
        <w:spacing w:line="276" w:lineRule="auto"/>
        <w:ind w:left="0" w:right="512" w:firstLine="0"/>
        <w:rPr>
          <w:rFonts w:ascii="Calibri Light" w:hAnsi="Calibri Light" w:cs="Calibri Light"/>
          <w:color w:val="242C5D"/>
        </w:rPr>
      </w:pPr>
      <w:r w:rsidRPr="0052680B">
        <w:rPr>
          <w:rFonts w:ascii="Calibri Light" w:hAnsi="Calibri Light" w:cs="Calibri Light"/>
          <w:color w:val="242C5D"/>
        </w:rPr>
        <w:t>beschrijving van de in te zetten Discipline Bedrijfsarts</w:t>
      </w:r>
      <w:r>
        <w:rPr>
          <w:rFonts w:ascii="Calibri Light" w:hAnsi="Calibri Light" w:cs="Calibri Light"/>
          <w:color w:val="242C5D"/>
        </w:rPr>
        <w:t xml:space="preserve"> en Casemanager TD </w:t>
      </w:r>
      <w:r w:rsidRPr="0052680B">
        <w:rPr>
          <w:rFonts w:ascii="Calibri Light" w:hAnsi="Calibri Light" w:cs="Calibri Light"/>
          <w:color w:val="242C5D"/>
        </w:rPr>
        <w:t xml:space="preserve">voor welke dienstverlening; </w:t>
      </w:r>
    </w:p>
    <w:p w:rsidR="002530CB" w:rsidRDefault="002530CB" w:rsidP="002530CB">
      <w:pPr>
        <w:pStyle w:val="Plattetekst"/>
        <w:numPr>
          <w:ilvl w:val="0"/>
          <w:numId w:val="2"/>
        </w:numPr>
        <w:spacing w:line="276" w:lineRule="auto"/>
        <w:ind w:left="0" w:right="512" w:firstLine="0"/>
        <w:rPr>
          <w:rFonts w:ascii="Calibri Light" w:hAnsi="Calibri Light" w:cs="Calibri Light"/>
          <w:color w:val="242C5D"/>
        </w:rPr>
      </w:pPr>
      <w:r w:rsidRPr="0052680B">
        <w:rPr>
          <w:rFonts w:ascii="Calibri Light" w:hAnsi="Calibri Light" w:cs="Calibri Light"/>
          <w:color w:val="242C5D"/>
        </w:rPr>
        <w:t xml:space="preserve">beschrijving van een adequate (effectief en efficiënt) tijdsnormering voor de verschillende spreekuren (in </w:t>
      </w:r>
    </w:p>
    <w:p w:rsidR="002530CB" w:rsidRDefault="002530CB" w:rsidP="002530CB">
      <w:pPr>
        <w:pStyle w:val="Plattetekst"/>
        <w:spacing w:line="276" w:lineRule="auto"/>
        <w:ind w:right="512" w:firstLine="720"/>
        <w:rPr>
          <w:rFonts w:ascii="Calibri Light" w:hAnsi="Calibri Light" w:cs="Calibri Light"/>
          <w:color w:val="242C5D"/>
        </w:rPr>
      </w:pPr>
      <w:r w:rsidRPr="0052680B">
        <w:rPr>
          <w:rFonts w:ascii="Calibri Light" w:hAnsi="Calibri Light" w:cs="Calibri Light"/>
          <w:color w:val="242C5D"/>
        </w:rPr>
        <w:t xml:space="preserve">ieder geval: eerste spreekuur, vervolgspreekuur, </w:t>
      </w:r>
      <w:r>
        <w:rPr>
          <w:rFonts w:ascii="Calibri Light" w:hAnsi="Calibri Light" w:cs="Calibri Light"/>
          <w:color w:val="242C5D"/>
        </w:rPr>
        <w:t xml:space="preserve">spoedspreekuur, </w:t>
      </w:r>
      <w:r w:rsidRPr="0052680B">
        <w:rPr>
          <w:rFonts w:ascii="Calibri Light" w:hAnsi="Calibri Light" w:cs="Calibri Light"/>
          <w:color w:val="242C5D"/>
        </w:rPr>
        <w:t xml:space="preserve">probleemanalyse inclusief spreekuur, </w:t>
      </w:r>
    </w:p>
    <w:p w:rsidR="002530CB" w:rsidRPr="0052680B" w:rsidRDefault="002530CB" w:rsidP="002530CB">
      <w:pPr>
        <w:pStyle w:val="Plattetekst"/>
        <w:spacing w:line="276" w:lineRule="auto"/>
        <w:ind w:right="512" w:firstLine="720"/>
        <w:rPr>
          <w:rFonts w:ascii="Calibri Light" w:hAnsi="Calibri Light" w:cs="Calibri Light"/>
          <w:color w:val="242C5D"/>
        </w:rPr>
      </w:pPr>
      <w:r w:rsidRPr="0052680B">
        <w:rPr>
          <w:rFonts w:ascii="Calibri Light" w:hAnsi="Calibri Light" w:cs="Calibri Light"/>
          <w:color w:val="242C5D"/>
        </w:rPr>
        <w:t xml:space="preserve">actueel oordeel inclusief spreekuur, </w:t>
      </w:r>
      <w:r>
        <w:rPr>
          <w:rFonts w:ascii="Calibri Light" w:hAnsi="Calibri Light" w:cs="Calibri Light"/>
          <w:color w:val="242C5D"/>
        </w:rPr>
        <w:t>FML</w:t>
      </w:r>
      <w:r w:rsidRPr="0052680B">
        <w:rPr>
          <w:rFonts w:ascii="Calibri Light" w:hAnsi="Calibri Light" w:cs="Calibri Light"/>
          <w:color w:val="242C5D"/>
        </w:rPr>
        <w:t xml:space="preserve">); </w:t>
      </w:r>
    </w:p>
    <w:p w:rsidR="002530CB" w:rsidRDefault="002530CB" w:rsidP="002530CB">
      <w:pPr>
        <w:pStyle w:val="Plattetekst"/>
        <w:numPr>
          <w:ilvl w:val="0"/>
          <w:numId w:val="2"/>
        </w:numPr>
        <w:spacing w:line="276" w:lineRule="auto"/>
        <w:ind w:left="0" w:right="512" w:firstLine="0"/>
        <w:rPr>
          <w:rFonts w:ascii="Calibri Light" w:hAnsi="Calibri Light" w:cs="Calibri Light"/>
          <w:color w:val="242C5D"/>
        </w:rPr>
      </w:pPr>
      <w:r w:rsidRPr="0052680B">
        <w:rPr>
          <w:rFonts w:ascii="Calibri Light" w:hAnsi="Calibri Light" w:cs="Calibri Light"/>
          <w:color w:val="242C5D"/>
        </w:rPr>
        <w:t xml:space="preserve">de wijze waarop Opdrachtnemer gaat voldoen aan de eisen van Opdrachtgever ten aanzien van de </w:t>
      </w:r>
    </w:p>
    <w:p w:rsidR="002530CB" w:rsidRPr="0052680B" w:rsidRDefault="002530CB" w:rsidP="002530CB">
      <w:pPr>
        <w:pStyle w:val="Plattetekst"/>
        <w:spacing w:line="276" w:lineRule="auto"/>
        <w:ind w:left="720" w:right="512"/>
        <w:rPr>
          <w:rFonts w:ascii="Calibri Light" w:hAnsi="Calibri Light" w:cs="Calibri Light"/>
          <w:color w:val="242C5D"/>
        </w:rPr>
      </w:pPr>
      <w:r w:rsidRPr="0052680B">
        <w:rPr>
          <w:rFonts w:ascii="Calibri Light" w:hAnsi="Calibri Light" w:cs="Calibri Light"/>
          <w:color w:val="242C5D"/>
        </w:rPr>
        <w:t>bereikbaarheid en spreiding van aanwezigheid van Bedrijfsarts</w:t>
      </w:r>
      <w:r>
        <w:rPr>
          <w:rFonts w:ascii="Calibri Light" w:hAnsi="Calibri Light" w:cs="Calibri Light"/>
          <w:color w:val="242C5D"/>
        </w:rPr>
        <w:t xml:space="preserve"> en Casemanager TD </w:t>
      </w:r>
      <w:r w:rsidRPr="0052680B">
        <w:rPr>
          <w:rFonts w:ascii="Calibri Light" w:hAnsi="Calibri Light" w:cs="Calibri Light"/>
          <w:color w:val="242C5D"/>
        </w:rPr>
        <w:t>op de locaties van Opdrachtgever;</w:t>
      </w:r>
    </w:p>
    <w:p w:rsidR="002530CB" w:rsidRDefault="002530CB" w:rsidP="002530CB">
      <w:pPr>
        <w:pStyle w:val="Plattetekst"/>
        <w:numPr>
          <w:ilvl w:val="0"/>
          <w:numId w:val="2"/>
        </w:numPr>
        <w:spacing w:line="276" w:lineRule="auto"/>
        <w:ind w:left="0" w:right="512" w:firstLine="0"/>
        <w:rPr>
          <w:rFonts w:ascii="Calibri Light" w:hAnsi="Calibri Light" w:cs="Calibri Light"/>
          <w:color w:val="242C5D"/>
        </w:rPr>
      </w:pPr>
      <w:r w:rsidRPr="0052680B">
        <w:rPr>
          <w:rFonts w:ascii="Calibri Light" w:hAnsi="Calibri Light" w:cs="Calibri Light"/>
          <w:color w:val="242C5D"/>
        </w:rPr>
        <w:t xml:space="preserve">beschrijving van de borging van de continuïteit Bedrijfsarts </w:t>
      </w:r>
      <w:r>
        <w:rPr>
          <w:rFonts w:ascii="Calibri Light" w:hAnsi="Calibri Light" w:cs="Calibri Light"/>
          <w:color w:val="242C5D"/>
        </w:rPr>
        <w:t xml:space="preserve">en Casemanager TD </w:t>
      </w:r>
      <w:r w:rsidRPr="0052680B">
        <w:rPr>
          <w:rFonts w:ascii="Calibri Light" w:hAnsi="Calibri Light" w:cs="Calibri Light"/>
          <w:color w:val="242C5D"/>
        </w:rPr>
        <w:t>en de wijze waarop deze met</w:t>
      </w:r>
    </w:p>
    <w:p w:rsidR="002530CB" w:rsidRPr="0052680B" w:rsidRDefault="002530CB" w:rsidP="002530CB">
      <w:pPr>
        <w:pStyle w:val="Plattetekst"/>
        <w:spacing w:line="276" w:lineRule="auto"/>
        <w:ind w:right="512" w:firstLine="720"/>
        <w:rPr>
          <w:rFonts w:ascii="Calibri Light" w:hAnsi="Calibri Light" w:cs="Calibri Light"/>
          <w:color w:val="242C5D"/>
        </w:rPr>
      </w:pPr>
      <w:r w:rsidRPr="0052680B">
        <w:rPr>
          <w:rFonts w:ascii="Calibri Light" w:hAnsi="Calibri Light" w:cs="Calibri Light"/>
          <w:color w:val="242C5D"/>
        </w:rPr>
        <w:t xml:space="preserve">elkaar samenwerken; </w:t>
      </w:r>
    </w:p>
    <w:p w:rsidR="002530CB" w:rsidRDefault="002530CB" w:rsidP="002530CB">
      <w:pPr>
        <w:pStyle w:val="Plattetekst"/>
        <w:numPr>
          <w:ilvl w:val="0"/>
          <w:numId w:val="2"/>
        </w:numPr>
        <w:spacing w:line="276" w:lineRule="auto"/>
        <w:ind w:left="0" w:right="512" w:firstLine="0"/>
        <w:rPr>
          <w:rFonts w:ascii="Calibri Light" w:hAnsi="Calibri Light" w:cs="Calibri Light"/>
          <w:color w:val="242C5D"/>
        </w:rPr>
      </w:pPr>
      <w:r w:rsidRPr="0052680B">
        <w:rPr>
          <w:rFonts w:ascii="Calibri Light" w:hAnsi="Calibri Light" w:cs="Calibri Light"/>
          <w:color w:val="242C5D"/>
        </w:rPr>
        <w:t xml:space="preserve">de wijze hoe Opdrachtnemer deze dienstverlening invult richting Opdrachtgever en haar </w:t>
      </w:r>
      <w:r>
        <w:rPr>
          <w:rFonts w:ascii="Calibri Light" w:hAnsi="Calibri Light" w:cs="Calibri Light"/>
          <w:color w:val="242C5D"/>
        </w:rPr>
        <w:t>Medewerker</w:t>
      </w:r>
      <w:r w:rsidRPr="0052680B">
        <w:rPr>
          <w:rFonts w:ascii="Calibri Light" w:hAnsi="Calibri Light" w:cs="Calibri Light"/>
          <w:color w:val="242C5D"/>
        </w:rPr>
        <w:t xml:space="preserve">s </w:t>
      </w:r>
    </w:p>
    <w:p w:rsidR="002530CB" w:rsidRPr="0074747F" w:rsidRDefault="002530CB" w:rsidP="002530CB">
      <w:pPr>
        <w:pStyle w:val="Plattetekst"/>
        <w:spacing w:line="276" w:lineRule="auto"/>
        <w:ind w:left="720" w:right="512"/>
        <w:rPr>
          <w:rFonts w:ascii="Calibri Light" w:hAnsi="Calibri Light" w:cs="Calibri Light"/>
          <w:color w:val="242C5D"/>
        </w:rPr>
      </w:pPr>
      <w:r w:rsidRPr="0052680B">
        <w:rPr>
          <w:rFonts w:ascii="Calibri Light" w:hAnsi="Calibri Light" w:cs="Calibri Light"/>
          <w:color w:val="242C5D"/>
        </w:rPr>
        <w:t xml:space="preserve">waarbij Opdrachtnemer aandacht besteedt aan, onder andere, de mate en de wijze van rapporteren en communiceren </w:t>
      </w:r>
      <w:r w:rsidRPr="0074747F">
        <w:rPr>
          <w:rFonts w:ascii="Calibri Light" w:hAnsi="Calibri Light" w:cs="Calibri Light"/>
          <w:color w:val="242C5D"/>
        </w:rPr>
        <w:t>met Leidinggevenden, Medewerkers, management en de Ondernemingsraad;</w:t>
      </w:r>
    </w:p>
    <w:p w:rsidR="002530CB" w:rsidRDefault="002530CB" w:rsidP="002530CB">
      <w:pPr>
        <w:pStyle w:val="Plattetekst"/>
        <w:numPr>
          <w:ilvl w:val="0"/>
          <w:numId w:val="2"/>
        </w:numPr>
        <w:spacing w:line="276" w:lineRule="auto"/>
        <w:ind w:left="0" w:right="512" w:firstLine="0"/>
        <w:rPr>
          <w:rFonts w:ascii="Calibri Light" w:hAnsi="Calibri Light" w:cs="Calibri Light"/>
          <w:color w:val="242C5D"/>
        </w:rPr>
      </w:pPr>
      <w:r w:rsidRPr="0074747F">
        <w:rPr>
          <w:rFonts w:ascii="Calibri Light" w:hAnsi="Calibri Light" w:cs="Calibri Light"/>
          <w:color w:val="242C5D"/>
        </w:rPr>
        <w:t xml:space="preserve">de toegevoegde waarde van het systeem van Opdrachtnemer in het kader van de beschikbaarheid van </w:t>
      </w:r>
    </w:p>
    <w:p w:rsidR="002530CB" w:rsidRPr="0074747F" w:rsidRDefault="002530CB" w:rsidP="002530CB">
      <w:pPr>
        <w:pStyle w:val="Plattetekst"/>
        <w:spacing w:line="276" w:lineRule="auto"/>
        <w:ind w:right="512" w:firstLine="720"/>
        <w:rPr>
          <w:rFonts w:ascii="Calibri Light" w:hAnsi="Calibri Light" w:cs="Calibri Light"/>
          <w:color w:val="242C5D"/>
        </w:rPr>
      </w:pPr>
      <w:r w:rsidRPr="0074747F">
        <w:rPr>
          <w:rFonts w:ascii="Calibri Light" w:hAnsi="Calibri Light" w:cs="Calibri Light"/>
          <w:color w:val="242C5D"/>
        </w:rPr>
        <w:t xml:space="preserve">informatie waarbij antwoord wordt gegeven op de volgende aspecten: </w:t>
      </w:r>
    </w:p>
    <w:p w:rsidR="002530CB" w:rsidRPr="0074747F" w:rsidRDefault="002530CB" w:rsidP="002530CB">
      <w:pPr>
        <w:pStyle w:val="Plattetekst"/>
        <w:spacing w:line="276" w:lineRule="auto"/>
        <w:ind w:left="993" w:right="512" w:hanging="284"/>
        <w:rPr>
          <w:rFonts w:ascii="Calibri Light" w:hAnsi="Calibri Light" w:cs="Calibri Light"/>
          <w:color w:val="242C5D"/>
        </w:rPr>
      </w:pPr>
      <w:r w:rsidRPr="0074747F">
        <w:rPr>
          <w:rFonts w:ascii="Calibri Light" w:hAnsi="Calibri Light" w:cs="Calibri Light"/>
          <w:color w:val="242C5D"/>
        </w:rPr>
        <w:t>•</w:t>
      </w:r>
      <w:r w:rsidRPr="0074747F">
        <w:rPr>
          <w:rFonts w:ascii="Calibri Light" w:hAnsi="Calibri Light" w:cs="Calibri Light"/>
          <w:color w:val="242C5D"/>
        </w:rPr>
        <w:tab/>
        <w:t>Hoe lang mag de informatie niet beschikbaar zijn voordat er daadwerkelijk hapering in de dienstverlening aan burgers/bedrijven/ketenpartners ontstaat? Hoe snel moet er worden hersteld?</w:t>
      </w:r>
    </w:p>
    <w:p w:rsidR="002530CB" w:rsidRPr="0074747F" w:rsidRDefault="002530CB" w:rsidP="002530CB">
      <w:pPr>
        <w:pStyle w:val="Plattetekst"/>
        <w:spacing w:line="276" w:lineRule="auto"/>
        <w:ind w:left="993" w:right="512" w:hanging="284"/>
        <w:rPr>
          <w:rFonts w:ascii="Calibri Light" w:hAnsi="Calibri Light" w:cs="Calibri Light"/>
          <w:color w:val="242C5D"/>
        </w:rPr>
      </w:pPr>
      <w:r w:rsidRPr="0074747F">
        <w:rPr>
          <w:rFonts w:ascii="Calibri Light" w:hAnsi="Calibri Light" w:cs="Calibri Light"/>
          <w:color w:val="242C5D"/>
        </w:rPr>
        <w:t>•</w:t>
      </w:r>
      <w:r w:rsidRPr="0074747F">
        <w:rPr>
          <w:rFonts w:ascii="Calibri Light" w:hAnsi="Calibri Light" w:cs="Calibri Light"/>
          <w:color w:val="242C5D"/>
        </w:rPr>
        <w:tab/>
        <w:t xml:space="preserve">Hoe lang mag het herstellen na een </w:t>
      </w:r>
      <w:proofErr w:type="spellStart"/>
      <w:r w:rsidRPr="0074747F">
        <w:rPr>
          <w:rFonts w:ascii="Calibri Light" w:hAnsi="Calibri Light" w:cs="Calibri Light"/>
          <w:color w:val="242C5D"/>
        </w:rPr>
        <w:t>onbeschikbaarheid</w:t>
      </w:r>
      <w:proofErr w:type="spellEnd"/>
      <w:r w:rsidRPr="0074747F">
        <w:rPr>
          <w:rFonts w:ascii="Calibri Light" w:hAnsi="Calibri Light" w:cs="Calibri Light"/>
          <w:color w:val="242C5D"/>
        </w:rPr>
        <w:t xml:space="preserve"> van een applicatie of informatie duren voordat er daadwerkelijk hapering in de dienstverlening aan burgers/bedrijven/ketenpartners ontstaat? Zijn er hoge herstelkosten? Dus achteraf verwerken van verloren gegaan werk.</w:t>
      </w:r>
    </w:p>
    <w:p w:rsidR="002530CB" w:rsidRPr="0074747F" w:rsidRDefault="002530CB" w:rsidP="002530CB">
      <w:pPr>
        <w:pStyle w:val="Plattetekst"/>
        <w:spacing w:line="276" w:lineRule="auto"/>
        <w:ind w:left="993" w:right="512" w:hanging="284"/>
        <w:rPr>
          <w:rFonts w:ascii="Calibri Light" w:hAnsi="Calibri Light" w:cs="Calibri Light"/>
          <w:color w:val="242C5D"/>
        </w:rPr>
      </w:pPr>
      <w:r w:rsidRPr="0074747F">
        <w:rPr>
          <w:rFonts w:ascii="Calibri Light" w:hAnsi="Calibri Light" w:cs="Calibri Light"/>
          <w:color w:val="242C5D"/>
        </w:rPr>
        <w:t>•</w:t>
      </w:r>
      <w:r w:rsidRPr="0074747F">
        <w:rPr>
          <w:rFonts w:ascii="Calibri Light" w:hAnsi="Calibri Light" w:cs="Calibri Light"/>
          <w:color w:val="242C5D"/>
        </w:rPr>
        <w:tab/>
        <w:t>Hoe lang mag de applicatie of informatie niet beschikbaar zijn voordat er wettelijke of contractuele verplichtingen niet kunnen worden nagekomen?</w:t>
      </w:r>
    </w:p>
    <w:p w:rsidR="002530CB" w:rsidRDefault="002530CB" w:rsidP="002530CB">
      <w:pPr>
        <w:pStyle w:val="Plattetekst"/>
        <w:spacing w:line="276" w:lineRule="auto"/>
        <w:ind w:left="993" w:right="512" w:hanging="284"/>
        <w:rPr>
          <w:rFonts w:ascii="Calibri Light" w:hAnsi="Calibri Light" w:cs="Calibri Light"/>
          <w:color w:val="242C5D"/>
        </w:rPr>
      </w:pPr>
      <w:r w:rsidRPr="0074747F">
        <w:rPr>
          <w:rFonts w:ascii="Calibri Light" w:hAnsi="Calibri Light" w:cs="Calibri Light"/>
          <w:color w:val="242C5D"/>
        </w:rPr>
        <w:t>•</w:t>
      </w:r>
      <w:r w:rsidRPr="0074747F">
        <w:rPr>
          <w:rFonts w:ascii="Calibri Light" w:hAnsi="Calibri Light" w:cs="Calibri Light"/>
          <w:color w:val="242C5D"/>
        </w:rPr>
        <w:tab/>
        <w:t>Wie is er voor eventuele kosten aansprakelijk bij zogenaamd “downtime” (hiervoor beschreven) van het systeem?</w:t>
      </w:r>
    </w:p>
    <w:p w:rsidR="002530CB" w:rsidRDefault="002530CB" w:rsidP="002530CB">
      <w:pPr>
        <w:pStyle w:val="Plattetekst"/>
        <w:numPr>
          <w:ilvl w:val="0"/>
          <w:numId w:val="3"/>
        </w:numPr>
        <w:spacing w:line="276" w:lineRule="auto"/>
        <w:ind w:left="993" w:right="512" w:hanging="284"/>
        <w:rPr>
          <w:rFonts w:ascii="Calibri Light" w:hAnsi="Calibri Light" w:cs="Calibri Light"/>
          <w:color w:val="242C5D"/>
        </w:rPr>
      </w:pPr>
      <w:r>
        <w:rPr>
          <w:rFonts w:ascii="Calibri Light" w:hAnsi="Calibri Light" w:cs="Calibri Light"/>
          <w:color w:val="242C5D"/>
        </w:rPr>
        <w:t>h</w:t>
      </w:r>
      <w:r w:rsidRPr="00910B53">
        <w:rPr>
          <w:rFonts w:ascii="Calibri Light" w:hAnsi="Calibri Light" w:cs="Calibri Light"/>
          <w:color w:val="242C5D"/>
        </w:rPr>
        <w:t>oe is de back-up van de data is ingeregeld, waardoor de bedrijfscontinuïteit wordt gewaarborgd? Dat kan middels een back-up van de data volgens 3-2-1 back-up regel dan wel middels redundantie</w:t>
      </w:r>
      <w:r>
        <w:rPr>
          <w:rFonts w:ascii="Calibri Light" w:hAnsi="Calibri Light" w:cs="Calibri Light"/>
          <w:color w:val="242C5D"/>
        </w:rPr>
        <w:t>?</w:t>
      </w:r>
    </w:p>
    <w:p w:rsidR="002530CB" w:rsidRDefault="002530CB" w:rsidP="002530CB">
      <w:pPr>
        <w:pStyle w:val="Plattetekst"/>
        <w:numPr>
          <w:ilvl w:val="0"/>
          <w:numId w:val="2"/>
        </w:numPr>
        <w:spacing w:line="276" w:lineRule="auto"/>
        <w:ind w:left="0" w:right="512" w:firstLine="0"/>
        <w:rPr>
          <w:rFonts w:ascii="Calibri Light" w:hAnsi="Calibri Light" w:cs="Calibri Light"/>
          <w:color w:val="242C5D"/>
        </w:rPr>
      </w:pPr>
      <w:r>
        <w:rPr>
          <w:rFonts w:ascii="Calibri Light" w:hAnsi="Calibri Light" w:cs="Calibri Light"/>
          <w:color w:val="242C5D"/>
        </w:rPr>
        <w:t>concept implementatieplan, met voorstellen van de door Opdrachtnemer in te zetten professionals.</w:t>
      </w:r>
    </w:p>
    <w:p w:rsidR="002530CB" w:rsidRDefault="002530CB" w:rsidP="002530CB">
      <w:pPr>
        <w:pStyle w:val="Plattetekst"/>
        <w:numPr>
          <w:ilvl w:val="0"/>
          <w:numId w:val="2"/>
        </w:numPr>
        <w:spacing w:line="276" w:lineRule="auto"/>
        <w:ind w:left="0" w:right="512" w:firstLine="0"/>
        <w:rPr>
          <w:rFonts w:ascii="Calibri Light" w:hAnsi="Calibri Light" w:cs="Calibri Light"/>
          <w:color w:val="242C5D"/>
        </w:rPr>
      </w:pPr>
      <w:r>
        <w:rPr>
          <w:rFonts w:ascii="Calibri Light" w:hAnsi="Calibri Light" w:cs="Calibri Light"/>
          <w:color w:val="242C5D"/>
        </w:rPr>
        <w:t xml:space="preserve">Uitwerking hoe inschrijver de volgende casus uitwerkt. </w:t>
      </w:r>
    </w:p>
    <w:p w:rsidR="002530CB" w:rsidRPr="00351686" w:rsidRDefault="002530CB" w:rsidP="002530CB">
      <w:pPr>
        <w:pStyle w:val="Plattetekst"/>
        <w:spacing w:line="276" w:lineRule="auto"/>
        <w:ind w:left="709" w:right="512"/>
        <w:rPr>
          <w:rFonts w:ascii="Calibri Light" w:hAnsi="Calibri Light" w:cs="Calibri Light"/>
          <w:color w:val="242C5D"/>
        </w:rPr>
      </w:pPr>
      <w:r>
        <w:rPr>
          <w:rFonts w:ascii="Calibri Light" w:hAnsi="Calibri Light" w:cs="Calibri Light"/>
          <w:color w:val="242C5D"/>
        </w:rPr>
        <w:t xml:space="preserve">Casus: </w:t>
      </w:r>
      <w:r w:rsidRPr="00351686">
        <w:rPr>
          <w:rFonts w:ascii="Calibri Light" w:hAnsi="Calibri Light" w:cs="Calibri Light"/>
          <w:color w:val="242C5D"/>
        </w:rPr>
        <w:t xml:space="preserve">Tussen leidinggevende en medewerker ontstaat een conflictsituatie. Medewerker wil niet meer met </w:t>
      </w:r>
      <w:r>
        <w:rPr>
          <w:rFonts w:ascii="Calibri Light" w:hAnsi="Calibri Light" w:cs="Calibri Light"/>
          <w:color w:val="242C5D"/>
        </w:rPr>
        <w:tab/>
      </w:r>
      <w:r w:rsidRPr="00351686">
        <w:rPr>
          <w:rFonts w:ascii="Calibri Light" w:hAnsi="Calibri Light" w:cs="Calibri Light"/>
          <w:color w:val="242C5D"/>
        </w:rPr>
        <w:t xml:space="preserve">leidinggevende in gesprek  en meldt zich vervolgens ziek met spanningsklachten. Medewerker gaat vervolgens naar de bedrijfsarts. Hoe steekt de bedrijfsarts het gesprek in en vanuit welke rol? Welke adviezen heeft de bedrijfsarts voor de medewerker en de leidinggevende ook in relatie tot werkhervatting? Wat zijn daarbij de afwegingen? </w:t>
      </w:r>
    </w:p>
    <w:p w:rsidR="002530CB" w:rsidRPr="00351686" w:rsidRDefault="002530CB" w:rsidP="002530CB">
      <w:pPr>
        <w:pStyle w:val="Plattetekst"/>
        <w:spacing w:line="276" w:lineRule="auto"/>
        <w:ind w:left="709" w:right="512"/>
        <w:rPr>
          <w:rFonts w:ascii="Calibri Light" w:hAnsi="Calibri Light" w:cs="Calibri Light"/>
          <w:color w:val="242C5D"/>
        </w:rPr>
      </w:pPr>
      <w:r w:rsidRPr="00351686">
        <w:rPr>
          <w:rFonts w:ascii="Calibri Light" w:hAnsi="Calibri Light" w:cs="Calibri Light"/>
          <w:color w:val="242C5D"/>
        </w:rPr>
        <w:lastRenderedPageBreak/>
        <w:t>1.</w:t>
      </w:r>
      <w:r w:rsidRPr="00351686">
        <w:rPr>
          <w:rFonts w:ascii="Calibri Light" w:hAnsi="Calibri Light" w:cs="Calibri Light"/>
          <w:color w:val="242C5D"/>
        </w:rPr>
        <w:tab/>
        <w:t xml:space="preserve">Graag casus uitwerken voor wat betreft een medewerker met een afstand tot de arbeidsmarkt waarop een </w:t>
      </w:r>
      <w:proofErr w:type="spellStart"/>
      <w:r w:rsidRPr="00351686">
        <w:rPr>
          <w:rFonts w:ascii="Calibri Light" w:hAnsi="Calibri Light" w:cs="Calibri Light"/>
          <w:color w:val="242C5D"/>
        </w:rPr>
        <w:t>wsw</w:t>
      </w:r>
      <w:proofErr w:type="spellEnd"/>
      <w:r w:rsidRPr="00351686">
        <w:rPr>
          <w:rFonts w:ascii="Calibri Light" w:hAnsi="Calibri Light" w:cs="Calibri Light"/>
          <w:color w:val="242C5D"/>
        </w:rPr>
        <w:t xml:space="preserve">-indicatie van toepassing is waarin beperkingen zijn benoemd op het gebied van “omgaan met veranderingen” / “hanteren van conflictsituaties”. </w:t>
      </w:r>
    </w:p>
    <w:p w:rsidR="002530CB" w:rsidRPr="0052680B" w:rsidRDefault="002530CB" w:rsidP="002530CB">
      <w:pPr>
        <w:pStyle w:val="Plattetekst"/>
        <w:spacing w:line="276" w:lineRule="auto"/>
        <w:ind w:left="709" w:right="512"/>
        <w:rPr>
          <w:rFonts w:ascii="Calibri Light" w:hAnsi="Calibri Light" w:cs="Calibri Light"/>
          <w:color w:val="242C5D"/>
        </w:rPr>
      </w:pPr>
      <w:r w:rsidRPr="00351686">
        <w:rPr>
          <w:rFonts w:ascii="Calibri Light" w:hAnsi="Calibri Light" w:cs="Calibri Light"/>
          <w:color w:val="242C5D"/>
        </w:rPr>
        <w:t>2.</w:t>
      </w:r>
      <w:r w:rsidRPr="00351686">
        <w:rPr>
          <w:rFonts w:ascii="Calibri Light" w:hAnsi="Calibri Light" w:cs="Calibri Light"/>
          <w:color w:val="242C5D"/>
        </w:rPr>
        <w:tab/>
        <w:t>Ook casus uitwerken op basis van een reguliere medewerker die werkzaam is in de begeleidingsorganisatie van Senzer.</w:t>
      </w:r>
    </w:p>
    <w:p w:rsidR="00F40C44" w:rsidRDefault="00F40C44" w:rsidP="001F7D72">
      <w:pPr>
        <w:pStyle w:val="Plattetekst"/>
        <w:ind w:left="142"/>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r>
        <w:rPr>
          <w:rFonts w:ascii="Calibri Light" w:hAnsi="Calibri Light" w:cs="Calibri Light"/>
          <w:b/>
        </w:rPr>
        <w:br/>
      </w:r>
    </w:p>
    <w:p w:rsidR="00F40C44" w:rsidRPr="00F40C44" w:rsidRDefault="00F40C44">
      <w:pPr>
        <w:pStyle w:val="Plattetekst"/>
        <w:rPr>
          <w:rFonts w:ascii="Calibri Light" w:hAnsi="Calibri Light" w:cs="Calibri Light"/>
          <w:b/>
        </w:rPr>
      </w:pPr>
    </w:p>
    <w:p w:rsidR="006A3E0F" w:rsidRPr="00F40C44" w:rsidRDefault="006A3E0F">
      <w:pPr>
        <w:pStyle w:val="Plattetekst"/>
        <w:rPr>
          <w:rFonts w:ascii="Calibri Light" w:hAnsi="Calibri Light" w:cs="Calibri Light"/>
          <w:b/>
        </w:rPr>
      </w:pPr>
    </w:p>
    <w:p w:rsidR="006A3E0F" w:rsidRPr="00F40C44" w:rsidRDefault="006A3E0F">
      <w:pPr>
        <w:pStyle w:val="Plattetekst"/>
        <w:spacing w:before="6"/>
        <w:rPr>
          <w:rFonts w:ascii="Calibri Light" w:hAnsi="Calibri Light" w:cs="Calibri Light"/>
          <w:b/>
          <w:sz w:val="16"/>
        </w:rPr>
      </w:pPr>
    </w:p>
    <w:p w:rsidR="0004072C"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color w:val="212E63"/>
        </w:rPr>
      </w:pPr>
      <w:r w:rsidRPr="00F40C44">
        <w:rPr>
          <w:rFonts w:ascii="Calibri Light" w:hAnsi="Calibri Light" w:cs="Calibri Light"/>
          <w:color w:val="212E63"/>
        </w:rPr>
        <w:t>Naam</w:t>
      </w:r>
      <w:r w:rsidR="0004072C" w:rsidRPr="00F40C44">
        <w:rPr>
          <w:rFonts w:ascii="Calibri Light" w:hAnsi="Calibri Light" w:cs="Calibri Light"/>
          <w:color w:val="212E63"/>
        </w:rPr>
        <w:tab/>
      </w:r>
      <w:r w:rsidRPr="00F40C44">
        <w:rPr>
          <w:rFonts w:ascii="Calibri Light" w:hAnsi="Calibri Light" w:cs="Calibri Light"/>
          <w:color w:val="212E63"/>
        </w:rPr>
        <w:t>:</w:t>
      </w:r>
      <w:r w:rsidR="0004072C" w:rsidRPr="00F40C44">
        <w:rPr>
          <w:rFonts w:ascii="Calibri Light" w:hAnsi="Calibri Light" w:cs="Calibri Light"/>
          <w:color w:val="212E63"/>
        </w:rPr>
        <w:t xml:space="preserve"> </w:t>
      </w:r>
      <w:r w:rsidRPr="00F40C44">
        <w:rPr>
          <w:rFonts w:ascii="Calibri Light" w:hAnsi="Calibri Light" w:cs="Calibri Light"/>
          <w:color w:val="212E63"/>
          <w:u w:val="single" w:color="212E63"/>
        </w:rPr>
        <w:tab/>
      </w:r>
      <w:r w:rsidRPr="00F40C44">
        <w:rPr>
          <w:rFonts w:ascii="Calibri Light" w:hAnsi="Calibri Light" w:cs="Calibri Light"/>
          <w:color w:val="212E63"/>
        </w:rPr>
        <w:t xml:space="preserve"> Naam</w:t>
      </w:r>
      <w:r w:rsidRPr="00F40C44">
        <w:rPr>
          <w:rFonts w:ascii="Calibri Light" w:hAnsi="Calibri Light" w:cs="Calibri Light"/>
          <w:color w:val="212E63"/>
          <w:spacing w:val="-14"/>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Pr="00F40C44">
        <w:rPr>
          <w:rFonts w:ascii="Calibri Light" w:hAnsi="Calibri Light" w:cs="Calibri Light"/>
          <w:color w:val="212E63"/>
        </w:rPr>
        <w:t xml:space="preserve"> </w:t>
      </w:r>
    </w:p>
    <w:p w:rsidR="006A3E0F"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rPr>
      </w:pPr>
      <w:r w:rsidRPr="00F40C44">
        <w:rPr>
          <w:rFonts w:ascii="Calibri Light" w:hAnsi="Calibri Light" w:cs="Calibri Light"/>
          <w:color w:val="212E63"/>
        </w:rPr>
        <w:t>Functie</w:t>
      </w:r>
      <w:r w:rsidRPr="00F40C44">
        <w:rPr>
          <w:rFonts w:ascii="Calibri Light" w:hAnsi="Calibri Light" w:cs="Calibri Light"/>
          <w:color w:val="212E63"/>
          <w:spacing w:val="-17"/>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p>
    <w:p w:rsidR="006A3E0F" w:rsidRPr="00F40C44" w:rsidRDefault="001858AE"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Datum</w:t>
      </w:r>
      <w:r w:rsidR="0004072C" w:rsidRPr="00F40C44">
        <w:rPr>
          <w:rFonts w:ascii="Calibri Light" w:hAnsi="Calibri Light" w:cs="Calibri Light"/>
          <w:color w:val="212E63"/>
        </w:rPr>
        <w:tab/>
      </w:r>
      <w:r w:rsidRPr="00F40C44">
        <w:rPr>
          <w:rFonts w:ascii="Calibri Light" w:hAnsi="Calibri Light" w:cs="Calibri Light"/>
          <w:color w:val="212E63"/>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0004072C" w:rsidRPr="00F40C44">
        <w:rPr>
          <w:rFonts w:ascii="Calibri Light" w:hAnsi="Calibri Light" w:cs="Calibri Light"/>
          <w:color w:val="212E63"/>
          <w:u w:val="single" w:color="212E63"/>
        </w:rPr>
        <w:t xml:space="preserve">                                                                                                                                  </w:t>
      </w: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spacing w:before="10"/>
        <w:rPr>
          <w:rFonts w:ascii="Calibri Light" w:hAnsi="Calibri Light" w:cs="Calibri Light"/>
          <w:sz w:val="19"/>
        </w:rPr>
      </w:pPr>
    </w:p>
    <w:p w:rsidR="006A3E0F" w:rsidRPr="00F40C44" w:rsidRDefault="0004072C"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Handtekening tekeningbevoegde</w:t>
      </w:r>
      <w:r w:rsidRPr="00F40C44">
        <w:rPr>
          <w:rFonts w:ascii="Calibri Light" w:hAnsi="Calibri Light" w:cs="Calibri Light"/>
          <w:color w:val="212E63"/>
        </w:rPr>
        <w:tab/>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t xml:space="preserve">                                                                                                                                  </w:t>
      </w:r>
    </w:p>
    <w:p w:rsidR="006A3E0F" w:rsidRPr="00F40C44" w:rsidRDefault="006A3E0F">
      <w:pPr>
        <w:pStyle w:val="Plattetekst"/>
        <w:rPr>
          <w:rFonts w:ascii="Calibri Light" w:hAnsi="Calibri Light" w:cs="Calibri Light"/>
          <w:sz w:val="26"/>
        </w:rPr>
      </w:pPr>
    </w:p>
    <w:p w:rsidR="006A3E0F" w:rsidRDefault="006A3E0F">
      <w:pPr>
        <w:pStyle w:val="Plattetekst"/>
        <w:rPr>
          <w:sz w:val="26"/>
        </w:rPr>
      </w:pPr>
    </w:p>
    <w:p w:rsidR="006A3E0F" w:rsidRDefault="006A3E0F">
      <w:pPr>
        <w:pStyle w:val="Plattetekst"/>
        <w:rPr>
          <w:sz w:val="26"/>
        </w:rPr>
      </w:pPr>
    </w:p>
    <w:p w:rsidR="006F7C2F" w:rsidRDefault="006F7C2F">
      <w:pPr>
        <w:rPr>
          <w:sz w:val="26"/>
          <w:szCs w:val="20"/>
        </w:rPr>
      </w:pPr>
      <w:r>
        <w:rPr>
          <w:sz w:val="26"/>
        </w:rPr>
        <w:br w:type="page"/>
      </w:r>
    </w:p>
    <w:p w:rsidR="006A3E0F" w:rsidRDefault="006A3E0F">
      <w:pPr>
        <w:pStyle w:val="Plattetekst"/>
        <w:rPr>
          <w:sz w:val="26"/>
        </w:rPr>
      </w:pPr>
    </w:p>
    <w:p w:rsidR="00BD17DD" w:rsidRDefault="00BD17DD">
      <w:pPr>
        <w:pStyle w:val="Plattetekst"/>
        <w:rPr>
          <w:sz w:val="26"/>
        </w:rPr>
      </w:pPr>
    </w:p>
    <w:p w:rsidR="00BD17DD" w:rsidRPr="00BD17DD" w:rsidRDefault="00BD17DD" w:rsidP="00BD17DD"/>
    <w:p w:rsidR="00BD17DD" w:rsidRPr="00BD17DD" w:rsidRDefault="00BD17DD" w:rsidP="00BD17DD"/>
    <w:p w:rsidR="00BD17DD" w:rsidRPr="00BD17DD" w:rsidRDefault="00BD17DD" w:rsidP="00BD17DD"/>
    <w:p w:rsidR="00BD17DD" w:rsidRPr="00BD17DD" w:rsidRDefault="00BD17DD" w:rsidP="00BD17DD"/>
    <w:p w:rsidR="00BD17DD" w:rsidRDefault="00BD17DD" w:rsidP="00BD17DD"/>
    <w:p w:rsidR="006A3E0F" w:rsidRPr="00BD17DD" w:rsidRDefault="00BD17DD" w:rsidP="00BD17DD">
      <w:pPr>
        <w:tabs>
          <w:tab w:val="left" w:pos="3270"/>
        </w:tabs>
      </w:pPr>
      <w:r>
        <w:tab/>
      </w:r>
    </w:p>
    <w:sectPr w:rsidR="006A3E0F" w:rsidRPr="00BD17DD" w:rsidSect="006F7C2F">
      <w:type w:val="continuous"/>
      <w:pgSz w:w="11910" w:h="16840"/>
      <w:pgMar w:top="1701" w:right="760" w:bottom="851"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1BDCC7D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5pt;height:6pt;visibility:visible;mso-wrap-style:square" o:bullet="t">
        <v:imagedata r:id="rId1" o:title=""/>
      </v:shape>
    </w:pict>
  </w:numPicBullet>
  <w:abstractNum w:abstractNumId="0" w15:restartNumberingAfterBreak="0">
    <w:nsid w:val="24A17AC4"/>
    <w:multiLevelType w:val="hybridMultilevel"/>
    <w:tmpl w:val="200A6882"/>
    <w:lvl w:ilvl="0" w:tplc="66CCF5B2">
      <w:start w:val="1"/>
      <w:numFmt w:val="bullet"/>
      <w:lvlText w:val=""/>
      <w:lvlPicBulletId w:val="0"/>
      <w:lvlJc w:val="left"/>
      <w:pPr>
        <w:ind w:left="7726" w:hanging="360"/>
      </w:pPr>
      <w:rPr>
        <w:rFonts w:ascii="Symbol" w:hAnsi="Symbol" w:hint="default"/>
      </w:rPr>
    </w:lvl>
    <w:lvl w:ilvl="1" w:tplc="04130003">
      <w:start w:val="1"/>
      <w:numFmt w:val="bullet"/>
      <w:lvlText w:val="o"/>
      <w:lvlJc w:val="left"/>
      <w:pPr>
        <w:ind w:left="8446" w:hanging="360"/>
      </w:pPr>
      <w:rPr>
        <w:rFonts w:ascii="Courier New" w:hAnsi="Courier New" w:cs="Courier New" w:hint="default"/>
      </w:rPr>
    </w:lvl>
    <w:lvl w:ilvl="2" w:tplc="04130005" w:tentative="1">
      <w:start w:val="1"/>
      <w:numFmt w:val="bullet"/>
      <w:lvlText w:val=""/>
      <w:lvlJc w:val="left"/>
      <w:pPr>
        <w:ind w:left="9166" w:hanging="360"/>
      </w:pPr>
      <w:rPr>
        <w:rFonts w:ascii="Wingdings" w:hAnsi="Wingdings" w:hint="default"/>
      </w:rPr>
    </w:lvl>
    <w:lvl w:ilvl="3" w:tplc="04130001" w:tentative="1">
      <w:start w:val="1"/>
      <w:numFmt w:val="bullet"/>
      <w:lvlText w:val=""/>
      <w:lvlJc w:val="left"/>
      <w:pPr>
        <w:ind w:left="9886" w:hanging="360"/>
      </w:pPr>
      <w:rPr>
        <w:rFonts w:ascii="Symbol" w:hAnsi="Symbol" w:hint="default"/>
      </w:rPr>
    </w:lvl>
    <w:lvl w:ilvl="4" w:tplc="04130003" w:tentative="1">
      <w:start w:val="1"/>
      <w:numFmt w:val="bullet"/>
      <w:lvlText w:val="o"/>
      <w:lvlJc w:val="left"/>
      <w:pPr>
        <w:ind w:left="10606" w:hanging="360"/>
      </w:pPr>
      <w:rPr>
        <w:rFonts w:ascii="Courier New" w:hAnsi="Courier New" w:cs="Courier New" w:hint="default"/>
      </w:rPr>
    </w:lvl>
    <w:lvl w:ilvl="5" w:tplc="04130005" w:tentative="1">
      <w:start w:val="1"/>
      <w:numFmt w:val="bullet"/>
      <w:lvlText w:val=""/>
      <w:lvlJc w:val="left"/>
      <w:pPr>
        <w:ind w:left="11326" w:hanging="360"/>
      </w:pPr>
      <w:rPr>
        <w:rFonts w:ascii="Wingdings" w:hAnsi="Wingdings" w:hint="default"/>
      </w:rPr>
    </w:lvl>
    <w:lvl w:ilvl="6" w:tplc="04130001" w:tentative="1">
      <w:start w:val="1"/>
      <w:numFmt w:val="bullet"/>
      <w:lvlText w:val=""/>
      <w:lvlJc w:val="left"/>
      <w:pPr>
        <w:ind w:left="12046" w:hanging="360"/>
      </w:pPr>
      <w:rPr>
        <w:rFonts w:ascii="Symbol" w:hAnsi="Symbol" w:hint="default"/>
      </w:rPr>
    </w:lvl>
    <w:lvl w:ilvl="7" w:tplc="04130003" w:tentative="1">
      <w:start w:val="1"/>
      <w:numFmt w:val="bullet"/>
      <w:lvlText w:val="o"/>
      <w:lvlJc w:val="left"/>
      <w:pPr>
        <w:ind w:left="12766" w:hanging="360"/>
      </w:pPr>
      <w:rPr>
        <w:rFonts w:ascii="Courier New" w:hAnsi="Courier New" w:cs="Courier New" w:hint="default"/>
      </w:rPr>
    </w:lvl>
    <w:lvl w:ilvl="8" w:tplc="04130005" w:tentative="1">
      <w:start w:val="1"/>
      <w:numFmt w:val="bullet"/>
      <w:lvlText w:val=""/>
      <w:lvlJc w:val="left"/>
      <w:pPr>
        <w:ind w:left="13486" w:hanging="360"/>
      </w:pPr>
      <w:rPr>
        <w:rFonts w:ascii="Wingdings" w:hAnsi="Wingdings" w:hint="default"/>
      </w:rPr>
    </w:lvl>
  </w:abstractNum>
  <w:abstractNum w:abstractNumId="1" w15:restartNumberingAfterBreak="0">
    <w:nsid w:val="3E5E6D24"/>
    <w:multiLevelType w:val="hybridMultilevel"/>
    <w:tmpl w:val="786058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6E1E3E74"/>
    <w:multiLevelType w:val="hybridMultilevel"/>
    <w:tmpl w:val="4C80354A"/>
    <w:lvl w:ilvl="0" w:tplc="04130001">
      <w:start w:val="1"/>
      <w:numFmt w:val="bullet"/>
      <w:lvlText w:val=""/>
      <w:lvlJc w:val="left"/>
      <w:pPr>
        <w:ind w:left="2686" w:hanging="360"/>
      </w:pPr>
      <w:rPr>
        <w:rFonts w:ascii="Symbol" w:hAnsi="Symbol" w:hint="default"/>
      </w:rPr>
    </w:lvl>
    <w:lvl w:ilvl="1" w:tplc="04130003" w:tentative="1">
      <w:start w:val="1"/>
      <w:numFmt w:val="bullet"/>
      <w:lvlText w:val="o"/>
      <w:lvlJc w:val="left"/>
      <w:pPr>
        <w:ind w:left="3406" w:hanging="360"/>
      </w:pPr>
      <w:rPr>
        <w:rFonts w:ascii="Courier New" w:hAnsi="Courier New" w:cs="Courier New" w:hint="default"/>
      </w:rPr>
    </w:lvl>
    <w:lvl w:ilvl="2" w:tplc="04130005" w:tentative="1">
      <w:start w:val="1"/>
      <w:numFmt w:val="bullet"/>
      <w:lvlText w:val=""/>
      <w:lvlJc w:val="left"/>
      <w:pPr>
        <w:ind w:left="4126" w:hanging="360"/>
      </w:pPr>
      <w:rPr>
        <w:rFonts w:ascii="Wingdings" w:hAnsi="Wingdings" w:hint="default"/>
      </w:rPr>
    </w:lvl>
    <w:lvl w:ilvl="3" w:tplc="04130001" w:tentative="1">
      <w:start w:val="1"/>
      <w:numFmt w:val="bullet"/>
      <w:lvlText w:val=""/>
      <w:lvlJc w:val="left"/>
      <w:pPr>
        <w:ind w:left="4846" w:hanging="360"/>
      </w:pPr>
      <w:rPr>
        <w:rFonts w:ascii="Symbol" w:hAnsi="Symbol" w:hint="default"/>
      </w:rPr>
    </w:lvl>
    <w:lvl w:ilvl="4" w:tplc="04130003" w:tentative="1">
      <w:start w:val="1"/>
      <w:numFmt w:val="bullet"/>
      <w:lvlText w:val="o"/>
      <w:lvlJc w:val="left"/>
      <w:pPr>
        <w:ind w:left="5566" w:hanging="360"/>
      </w:pPr>
      <w:rPr>
        <w:rFonts w:ascii="Courier New" w:hAnsi="Courier New" w:cs="Courier New" w:hint="default"/>
      </w:rPr>
    </w:lvl>
    <w:lvl w:ilvl="5" w:tplc="04130005" w:tentative="1">
      <w:start w:val="1"/>
      <w:numFmt w:val="bullet"/>
      <w:lvlText w:val=""/>
      <w:lvlJc w:val="left"/>
      <w:pPr>
        <w:ind w:left="6286" w:hanging="360"/>
      </w:pPr>
      <w:rPr>
        <w:rFonts w:ascii="Wingdings" w:hAnsi="Wingdings" w:hint="default"/>
      </w:rPr>
    </w:lvl>
    <w:lvl w:ilvl="6" w:tplc="04130001" w:tentative="1">
      <w:start w:val="1"/>
      <w:numFmt w:val="bullet"/>
      <w:lvlText w:val=""/>
      <w:lvlJc w:val="left"/>
      <w:pPr>
        <w:ind w:left="7006" w:hanging="360"/>
      </w:pPr>
      <w:rPr>
        <w:rFonts w:ascii="Symbol" w:hAnsi="Symbol" w:hint="default"/>
      </w:rPr>
    </w:lvl>
    <w:lvl w:ilvl="7" w:tplc="04130003" w:tentative="1">
      <w:start w:val="1"/>
      <w:numFmt w:val="bullet"/>
      <w:lvlText w:val="o"/>
      <w:lvlJc w:val="left"/>
      <w:pPr>
        <w:ind w:left="7726" w:hanging="360"/>
      </w:pPr>
      <w:rPr>
        <w:rFonts w:ascii="Courier New" w:hAnsi="Courier New" w:cs="Courier New" w:hint="default"/>
      </w:rPr>
    </w:lvl>
    <w:lvl w:ilvl="8" w:tplc="04130005" w:tentative="1">
      <w:start w:val="1"/>
      <w:numFmt w:val="bullet"/>
      <w:lvlText w:val=""/>
      <w:lvlJc w:val="left"/>
      <w:pPr>
        <w:ind w:left="8446"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40685"/>
    <w:rsid w:val="001858AE"/>
    <w:rsid w:val="001F7D72"/>
    <w:rsid w:val="00223332"/>
    <w:rsid w:val="002530CB"/>
    <w:rsid w:val="002C64DE"/>
    <w:rsid w:val="0034443D"/>
    <w:rsid w:val="006A3E0F"/>
    <w:rsid w:val="006F7C2F"/>
    <w:rsid w:val="007B7702"/>
    <w:rsid w:val="00937857"/>
    <w:rsid w:val="00962D61"/>
    <w:rsid w:val="00BD17DD"/>
    <w:rsid w:val="00CF41B4"/>
    <w:rsid w:val="00D80043"/>
    <w:rsid w:val="00F40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4EC95E83"/>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link w:val="LijstalineaChar"/>
    <w:uiPriority w:val="34"/>
    <w:qFormat/>
  </w:style>
  <w:style w:type="paragraph" w:customStyle="1" w:styleId="TableParagraph">
    <w:name w:val="Table Paragraph"/>
    <w:basedOn w:val="Standaard"/>
    <w:uiPriority w:val="1"/>
    <w:qFormat/>
    <w:rPr>
      <w:rFonts w:ascii="Montserrat" w:eastAsia="Montserrat" w:hAnsi="Montserrat" w:cs="Montserrat"/>
    </w:rPr>
  </w:style>
  <w:style w:type="character" w:customStyle="1" w:styleId="PlattetekstChar">
    <w:name w:val="Platte tekst Char"/>
    <w:basedOn w:val="Standaardalinea-lettertype"/>
    <w:link w:val="Plattetekst"/>
    <w:uiPriority w:val="1"/>
    <w:rsid w:val="001F7D72"/>
    <w:rPr>
      <w:rFonts w:ascii="Montserrat-Light" w:eastAsia="Montserrat-Light" w:hAnsi="Montserrat-Light" w:cs="Montserrat-Light"/>
      <w:sz w:val="20"/>
      <w:szCs w:val="20"/>
      <w:lang w:val="nl-NL"/>
    </w:rPr>
  </w:style>
  <w:style w:type="character" w:customStyle="1" w:styleId="LijstalineaChar">
    <w:name w:val="Lijstalinea Char"/>
    <w:basedOn w:val="Standaardalinea-lettertype"/>
    <w:link w:val="Lijstalinea"/>
    <w:uiPriority w:val="34"/>
    <w:locked/>
    <w:rsid w:val="001F7D72"/>
    <w:rPr>
      <w:rFonts w:ascii="Montserrat-Light" w:eastAsia="Montserrat-Light" w:hAnsi="Montserrat-Light" w:cs="Montserrat-Light"/>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881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650</Words>
  <Characters>3576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4</cp:revision>
  <cp:lastPrinted>2021-06-17T14:48:00Z</cp:lastPrinted>
  <dcterms:created xsi:type="dcterms:W3CDTF">2022-08-09T11:14:00Z</dcterms:created>
  <dcterms:modified xsi:type="dcterms:W3CDTF">2022-08-09T13:48:00Z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