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5765F" w14:textId="77777777" w:rsidR="00AC2328" w:rsidRPr="006F58AA" w:rsidRDefault="00AC2328" w:rsidP="00AC2328">
      <w:pPr>
        <w:pStyle w:val="Kopzondernummering"/>
        <w:rPr>
          <w:b/>
          <w:sz w:val="32"/>
          <w:szCs w:val="32"/>
          <w:lang w:val="en-US"/>
        </w:rPr>
      </w:pPr>
      <w:bookmarkStart w:id="0" w:name="bmTextbeginn"/>
      <w:bookmarkEnd w:id="0"/>
      <w:r w:rsidRPr="006F58AA">
        <w:rPr>
          <w:b/>
          <w:sz w:val="32"/>
          <w:szCs w:val="32"/>
          <w:lang w:val="en-US"/>
        </w:rPr>
        <w:t>Site Studies Wind Farm Zone</w:t>
      </w:r>
    </w:p>
    <w:p w14:paraId="11956ED8" w14:textId="6E144B08" w:rsidR="007876F0" w:rsidRDefault="007876F0" w:rsidP="00AC2328">
      <w:pPr>
        <w:pStyle w:val="Kopzondernummering"/>
        <w:rPr>
          <w:b/>
          <w:sz w:val="32"/>
          <w:szCs w:val="32"/>
          <w:lang w:val="en-US"/>
        </w:rPr>
      </w:pPr>
      <w:r>
        <w:rPr>
          <w:b/>
          <w:sz w:val="32"/>
          <w:szCs w:val="32"/>
          <w:lang w:val="en-US"/>
        </w:rPr>
        <w:t>Nederwiek, Lagelander, Doordewind and Search Area 8</w:t>
      </w:r>
    </w:p>
    <w:p w14:paraId="403C0A2A" w14:textId="77777777" w:rsidR="00AC2328" w:rsidRPr="006F58AA" w:rsidRDefault="00AC2328" w:rsidP="00AC2328">
      <w:pPr>
        <w:pStyle w:val="Kopzondernummering"/>
        <w:ind w:left="-1276" w:firstLine="1276"/>
        <w:rPr>
          <w:b/>
          <w:sz w:val="32"/>
          <w:szCs w:val="32"/>
          <w:lang w:val="en-US"/>
        </w:rPr>
      </w:pPr>
    </w:p>
    <w:p w14:paraId="01B79586" w14:textId="2500F023" w:rsidR="00B94DAE" w:rsidRPr="00AC2328" w:rsidRDefault="007876F0" w:rsidP="00C72D19">
      <w:pPr>
        <w:pStyle w:val="Kopzondernummering"/>
        <w:spacing w:line="276" w:lineRule="auto"/>
        <w:rPr>
          <w:b/>
          <w:sz w:val="32"/>
          <w:szCs w:val="32"/>
          <w:lang w:val="en-US"/>
        </w:rPr>
      </w:pPr>
      <w:r>
        <w:rPr>
          <w:b/>
          <w:sz w:val="32"/>
          <w:szCs w:val="32"/>
          <w:lang w:val="en-US"/>
        </w:rPr>
        <w:t>Geological Desktop Study</w:t>
      </w:r>
      <w:r w:rsidR="00566C39">
        <w:rPr>
          <w:b/>
          <w:sz w:val="32"/>
          <w:szCs w:val="32"/>
          <w:lang w:val="en-US"/>
        </w:rPr>
        <w:t xml:space="preserve"> for Various Sites</w:t>
      </w:r>
    </w:p>
    <w:p w14:paraId="7AEFED0C" w14:textId="04AFC045" w:rsidR="00B94DAE" w:rsidRPr="00CE2CF8" w:rsidRDefault="00D37668" w:rsidP="00C72D19">
      <w:pPr>
        <w:pStyle w:val="Kopzondernummering"/>
        <w:spacing w:line="276" w:lineRule="auto"/>
        <w:rPr>
          <w:b/>
          <w:sz w:val="32"/>
          <w:szCs w:val="32"/>
          <w:lang w:val="en-GB"/>
        </w:rPr>
      </w:pPr>
      <w:r w:rsidRPr="00CE2CF8">
        <w:rPr>
          <w:b/>
          <w:sz w:val="32"/>
          <w:szCs w:val="32"/>
          <w:lang w:val="en-GB"/>
        </w:rPr>
        <w:t xml:space="preserve">Annex </w:t>
      </w:r>
      <w:r w:rsidR="00AC2328">
        <w:rPr>
          <w:b/>
          <w:sz w:val="32"/>
          <w:szCs w:val="32"/>
          <w:lang w:val="en-GB"/>
        </w:rPr>
        <w:t>7</w:t>
      </w:r>
    </w:p>
    <w:p w14:paraId="6165EE7B" w14:textId="77777777" w:rsidR="00D37668" w:rsidRPr="00CE2CF8" w:rsidRDefault="00D37668" w:rsidP="00C72D19">
      <w:pPr>
        <w:pStyle w:val="Kopzondernummering"/>
        <w:spacing w:line="276" w:lineRule="auto"/>
        <w:rPr>
          <w:b/>
          <w:sz w:val="32"/>
          <w:szCs w:val="32"/>
          <w:lang w:val="en-GB"/>
        </w:rPr>
      </w:pPr>
    </w:p>
    <w:p w14:paraId="1E7ABEAD" w14:textId="36696E24" w:rsidR="00D37668" w:rsidRPr="00CE2CF8" w:rsidRDefault="000415BA" w:rsidP="00C72D19">
      <w:pPr>
        <w:pStyle w:val="Kopzondernummering"/>
        <w:spacing w:line="276" w:lineRule="auto"/>
        <w:rPr>
          <w:b/>
          <w:sz w:val="32"/>
          <w:szCs w:val="32"/>
          <w:lang w:val="en-GB"/>
        </w:rPr>
      </w:pPr>
      <w:r w:rsidRPr="00CE2CF8">
        <w:rPr>
          <w:b/>
          <w:sz w:val="32"/>
          <w:szCs w:val="32"/>
          <w:lang w:val="en-GB"/>
        </w:rPr>
        <w:t>Starting Point and Assumptions</w:t>
      </w:r>
    </w:p>
    <w:p w14:paraId="65F1AC17" w14:textId="77777777" w:rsidR="0097156B" w:rsidRPr="00CE2CF8" w:rsidRDefault="0097156B" w:rsidP="00C72D19">
      <w:pPr>
        <w:pStyle w:val="Kopzondernummering"/>
        <w:spacing w:line="276" w:lineRule="auto"/>
        <w:rPr>
          <w:b/>
          <w:sz w:val="32"/>
          <w:szCs w:val="32"/>
          <w:lang w:val="en-GB"/>
        </w:rPr>
      </w:pPr>
    </w:p>
    <w:p w14:paraId="2A7644A0" w14:textId="77777777" w:rsidR="00142BCD" w:rsidRPr="00374868" w:rsidRDefault="00E95546" w:rsidP="00950896">
      <w:pPr>
        <w:pStyle w:val="Kopzondernummering"/>
        <w:spacing w:line="276" w:lineRule="auto"/>
        <w:rPr>
          <w:lang w:val="en-GB"/>
        </w:rPr>
      </w:pPr>
      <w:r w:rsidRPr="578D2AD1">
        <w:rPr>
          <w:lang w:val="en-US"/>
        </w:rPr>
        <w:br w:type="page"/>
      </w:r>
      <w:bookmarkStart w:id="1" w:name="_Toc209500354"/>
      <w:bookmarkStart w:id="2" w:name="_Toc246823595"/>
      <w:r w:rsidR="578D2AD1" w:rsidRPr="578D2AD1">
        <w:rPr>
          <w:lang w:val="en-GB"/>
        </w:rPr>
        <w:lastRenderedPageBreak/>
        <w:t>Colophon</w:t>
      </w:r>
      <w:bookmarkEnd w:id="1"/>
      <w:bookmarkEnd w:id="2"/>
    </w:p>
    <w:tbl>
      <w:tblPr>
        <w:tblW w:w="6776" w:type="dxa"/>
        <w:tblLayout w:type="fixed"/>
        <w:tblCellMar>
          <w:left w:w="0" w:type="dxa"/>
          <w:right w:w="0" w:type="dxa"/>
        </w:tblCellMar>
        <w:tblLook w:val="0000" w:firstRow="0" w:lastRow="0" w:firstColumn="0" w:lastColumn="0" w:noHBand="0" w:noVBand="0"/>
      </w:tblPr>
      <w:tblGrid>
        <w:gridCol w:w="1539"/>
        <w:gridCol w:w="5237"/>
      </w:tblGrid>
      <w:tr w:rsidR="00164E1E" w:rsidRPr="0002615A" w14:paraId="1A6403A5" w14:textId="77777777" w:rsidTr="00577459">
        <w:trPr>
          <w:cantSplit/>
          <w:trHeight w:val="384"/>
        </w:trPr>
        <w:tc>
          <w:tcPr>
            <w:tcW w:w="1539" w:type="dxa"/>
            <w:shd w:val="clear" w:color="auto" w:fill="auto"/>
          </w:tcPr>
          <w:p w14:paraId="163372D6" w14:textId="77777777" w:rsidR="00164E1E" w:rsidRPr="00374868" w:rsidRDefault="00164E1E" w:rsidP="00950896">
            <w:pPr>
              <w:spacing w:line="276" w:lineRule="auto"/>
              <w:rPr>
                <w:lang w:val="en-GB"/>
              </w:rPr>
            </w:pPr>
            <w:bookmarkStart w:id="3" w:name="bmColofon"/>
            <w:bookmarkStart w:id="4" w:name="bmProjectnaam" w:colFirst="1" w:colLast="2"/>
            <w:bookmarkEnd w:id="3"/>
            <w:r w:rsidRPr="00374868">
              <w:rPr>
                <w:lang w:val="en-GB"/>
              </w:rPr>
              <w:t>Project</w:t>
            </w:r>
            <w:r w:rsidR="008131FC" w:rsidRPr="00374868">
              <w:rPr>
                <w:lang w:val="en-GB"/>
              </w:rPr>
              <w:t xml:space="preserve"> </w:t>
            </w:r>
            <w:r w:rsidRPr="00374868">
              <w:rPr>
                <w:lang w:val="en-GB"/>
              </w:rPr>
              <w:t>nam</w:t>
            </w:r>
            <w:r w:rsidR="008131FC" w:rsidRPr="00374868">
              <w:rPr>
                <w:lang w:val="en-GB"/>
              </w:rPr>
              <w:t>e</w:t>
            </w:r>
          </w:p>
        </w:tc>
        <w:tc>
          <w:tcPr>
            <w:tcW w:w="5237" w:type="dxa"/>
            <w:shd w:val="clear" w:color="auto" w:fill="auto"/>
          </w:tcPr>
          <w:p w14:paraId="4EC944DF" w14:textId="406A39DB" w:rsidR="00164E1E" w:rsidRPr="0051182C" w:rsidRDefault="00CE1DDB" w:rsidP="4C032222">
            <w:pPr>
              <w:autoSpaceDE w:val="0"/>
              <w:autoSpaceDN w:val="0"/>
              <w:adjustRightInd w:val="0"/>
              <w:spacing w:line="276" w:lineRule="auto"/>
              <w:rPr>
                <w:rFonts w:cs="Verdana"/>
                <w:lang w:val="en-US"/>
              </w:rPr>
            </w:pPr>
            <w:r>
              <w:rPr>
                <w:rFonts w:cs="Verdana"/>
                <w:lang w:val="en-US"/>
              </w:rPr>
              <w:t>Geological Desktop Study for multiple Dutch Offshore Wind Farm Zones</w:t>
            </w:r>
          </w:p>
        </w:tc>
      </w:tr>
      <w:tr w:rsidR="00F57063" w:rsidRPr="002375BB" w14:paraId="2326850F" w14:textId="77777777" w:rsidTr="00577459">
        <w:trPr>
          <w:cantSplit/>
          <w:trHeight w:val="384"/>
        </w:trPr>
        <w:tc>
          <w:tcPr>
            <w:tcW w:w="1539" w:type="dxa"/>
            <w:shd w:val="clear" w:color="auto" w:fill="auto"/>
          </w:tcPr>
          <w:p w14:paraId="09EC823F" w14:textId="77777777" w:rsidR="00F57063" w:rsidRPr="00374868" w:rsidRDefault="00F57063" w:rsidP="00950896">
            <w:pPr>
              <w:spacing w:line="276" w:lineRule="auto"/>
              <w:rPr>
                <w:lang w:val="en-GB"/>
              </w:rPr>
            </w:pPr>
            <w:r w:rsidRPr="00374868">
              <w:rPr>
                <w:lang w:val="en-GB"/>
              </w:rPr>
              <w:t>Project number</w:t>
            </w:r>
          </w:p>
        </w:tc>
        <w:tc>
          <w:tcPr>
            <w:tcW w:w="5237" w:type="dxa"/>
            <w:shd w:val="clear" w:color="auto" w:fill="auto"/>
          </w:tcPr>
          <w:p w14:paraId="514D724B" w14:textId="00FB8D4E" w:rsidR="00F57063" w:rsidRPr="00CE2CF8" w:rsidRDefault="00063D3B" w:rsidP="00063D3B">
            <w:pPr>
              <w:rPr>
                <w:rFonts w:cs="Verdana"/>
                <w:szCs w:val="18"/>
                <w:lang w:val="en-GB"/>
              </w:rPr>
            </w:pPr>
            <w:r w:rsidRPr="00063D3B">
              <w:rPr>
                <w:rFonts w:cs="Verdana"/>
                <w:szCs w:val="18"/>
              </w:rPr>
              <w:t>WOZ</w:t>
            </w:r>
          </w:p>
        </w:tc>
      </w:tr>
      <w:tr w:rsidR="00164E1E" w:rsidRPr="00374868" w14:paraId="36B58BC7" w14:textId="77777777" w:rsidTr="00577459">
        <w:trPr>
          <w:cantSplit/>
          <w:trHeight w:val="384"/>
        </w:trPr>
        <w:tc>
          <w:tcPr>
            <w:tcW w:w="1539" w:type="dxa"/>
            <w:shd w:val="clear" w:color="auto" w:fill="auto"/>
          </w:tcPr>
          <w:p w14:paraId="17CB53D0" w14:textId="77777777" w:rsidR="00164E1E" w:rsidRPr="00063D3B" w:rsidRDefault="00164E1E" w:rsidP="00950896">
            <w:pPr>
              <w:spacing w:line="276" w:lineRule="auto"/>
              <w:rPr>
                <w:lang w:val="en-GB"/>
              </w:rPr>
            </w:pPr>
            <w:bookmarkStart w:id="5" w:name="bmVersienummer" w:colFirst="1" w:colLast="2"/>
            <w:bookmarkEnd w:id="4"/>
            <w:r w:rsidRPr="00063D3B">
              <w:rPr>
                <w:lang w:val="en-GB"/>
              </w:rPr>
              <w:t>Versi</w:t>
            </w:r>
            <w:r w:rsidR="008131FC" w:rsidRPr="00063D3B">
              <w:rPr>
                <w:lang w:val="en-GB"/>
              </w:rPr>
              <w:t>on</w:t>
            </w:r>
          </w:p>
        </w:tc>
        <w:tc>
          <w:tcPr>
            <w:tcW w:w="5237" w:type="dxa"/>
            <w:shd w:val="clear" w:color="auto" w:fill="auto"/>
          </w:tcPr>
          <w:p w14:paraId="6E5B115A" w14:textId="20A6E1F4" w:rsidR="00347592" w:rsidRPr="00063D3B" w:rsidRDefault="00CE1DDB" w:rsidP="4C032222">
            <w:pPr>
              <w:autoSpaceDE w:val="0"/>
              <w:autoSpaceDN w:val="0"/>
              <w:adjustRightInd w:val="0"/>
              <w:spacing w:line="276" w:lineRule="auto"/>
              <w:rPr>
                <w:rFonts w:cs="Verdana"/>
                <w:lang w:val="en-GB"/>
              </w:rPr>
            </w:pPr>
            <w:r>
              <w:rPr>
                <w:rFonts w:cs="Verdana"/>
                <w:lang w:val="en-GB"/>
              </w:rPr>
              <w:t>1 June</w:t>
            </w:r>
            <w:r w:rsidR="00FD167E">
              <w:rPr>
                <w:rFonts w:cs="Verdana"/>
                <w:lang w:val="en-GB"/>
              </w:rPr>
              <w:t xml:space="preserve"> </w:t>
            </w:r>
            <w:r w:rsidR="00B23172" w:rsidRPr="00063D3B">
              <w:rPr>
                <w:rFonts w:cs="Verdana"/>
                <w:lang w:val="en-GB"/>
              </w:rPr>
              <w:t>2022</w:t>
            </w:r>
          </w:p>
        </w:tc>
      </w:tr>
      <w:bookmarkEnd w:id="5"/>
      <w:tr w:rsidR="00164E1E" w:rsidRPr="0002615A" w14:paraId="6577B578" w14:textId="77777777" w:rsidTr="00577459">
        <w:trPr>
          <w:cantSplit/>
          <w:trHeight w:val="384"/>
        </w:trPr>
        <w:tc>
          <w:tcPr>
            <w:tcW w:w="1539" w:type="dxa"/>
            <w:shd w:val="clear" w:color="auto" w:fill="auto"/>
          </w:tcPr>
          <w:p w14:paraId="6DC0224A" w14:textId="77777777" w:rsidR="00164E1E" w:rsidRPr="00374868" w:rsidRDefault="008131FC" w:rsidP="00950896">
            <w:pPr>
              <w:spacing w:line="276" w:lineRule="auto"/>
              <w:rPr>
                <w:lang w:val="en-GB"/>
              </w:rPr>
            </w:pPr>
            <w:r w:rsidRPr="00374868">
              <w:rPr>
                <w:lang w:val="en-GB"/>
              </w:rPr>
              <w:t>File name</w:t>
            </w:r>
          </w:p>
        </w:tc>
        <w:tc>
          <w:tcPr>
            <w:tcW w:w="5237" w:type="dxa"/>
            <w:shd w:val="clear" w:color="auto" w:fill="auto"/>
          </w:tcPr>
          <w:p w14:paraId="7EF05848" w14:textId="47EDF746" w:rsidR="00164E1E" w:rsidRPr="00374868" w:rsidRDefault="00490036" w:rsidP="578D2AD1">
            <w:pPr>
              <w:autoSpaceDE w:val="0"/>
              <w:autoSpaceDN w:val="0"/>
              <w:adjustRightInd w:val="0"/>
              <w:spacing w:line="276" w:lineRule="auto"/>
              <w:rPr>
                <w:noProof/>
                <w:lang w:val="en-GB"/>
              </w:rPr>
            </w:pPr>
            <w:r w:rsidRPr="578D2AD1">
              <w:rPr>
                <w:lang w:val="en-GB"/>
              </w:rPr>
              <w:fldChar w:fldCharType="begin"/>
            </w:r>
            <w:r w:rsidRPr="578D2AD1">
              <w:rPr>
                <w:lang w:val="en-GB"/>
              </w:rPr>
              <w:instrText xml:space="preserve"> FILENAME   \* MERGEFORMAT </w:instrText>
            </w:r>
            <w:r w:rsidRPr="578D2AD1">
              <w:rPr>
                <w:lang w:val="en-GB"/>
              </w:rPr>
              <w:fldChar w:fldCharType="separate"/>
            </w:r>
            <w:r w:rsidR="00CE1DDB" w:rsidRPr="00CE1DDB">
              <w:rPr>
                <w:noProof/>
                <w:lang w:val="en-GB"/>
              </w:rPr>
              <w:t>VS_20220</w:t>
            </w:r>
            <w:r w:rsidR="00566847">
              <w:rPr>
                <w:noProof/>
                <w:lang w:val="en-GB"/>
              </w:rPr>
              <w:t>712</w:t>
            </w:r>
            <w:r w:rsidR="00CE1DDB" w:rsidRPr="00CE1DDB">
              <w:rPr>
                <w:noProof/>
                <w:lang w:val="en-GB"/>
              </w:rPr>
              <w:t>_GEO_Annex 7 - Starting Points and Assumptions_V0</w:t>
            </w:r>
            <w:r w:rsidR="0002615A">
              <w:rPr>
                <w:noProof/>
                <w:lang w:val="en-GB"/>
              </w:rPr>
              <w:t>3</w:t>
            </w:r>
            <w:r w:rsidR="00CE1DDB" w:rsidRPr="00CE1DDB">
              <w:rPr>
                <w:noProof/>
                <w:lang w:val="en-GB"/>
              </w:rPr>
              <w:t>_</w:t>
            </w:r>
            <w:r w:rsidR="00566847">
              <w:rPr>
                <w:noProof/>
                <w:lang w:val="en-GB"/>
              </w:rPr>
              <w:t>F</w:t>
            </w:r>
            <w:r w:rsidR="00AC2328">
              <w:rPr>
                <w:noProof/>
                <w:lang w:val="en-GB"/>
              </w:rPr>
              <w:t>.docx</w:t>
            </w:r>
            <w:r w:rsidRPr="578D2AD1">
              <w:rPr>
                <w:lang w:val="en-GB"/>
              </w:rPr>
              <w:fldChar w:fldCharType="end"/>
            </w:r>
          </w:p>
        </w:tc>
      </w:tr>
      <w:tr w:rsidR="00164E1E" w:rsidRPr="0002615A" w14:paraId="1A306E6A" w14:textId="77777777" w:rsidTr="00577459">
        <w:trPr>
          <w:cantSplit/>
          <w:trHeight w:val="384"/>
        </w:trPr>
        <w:tc>
          <w:tcPr>
            <w:tcW w:w="1539" w:type="dxa"/>
            <w:shd w:val="clear" w:color="auto" w:fill="auto"/>
          </w:tcPr>
          <w:p w14:paraId="3C79AB6A" w14:textId="77777777" w:rsidR="00164E1E" w:rsidRPr="00374868" w:rsidRDefault="00164E1E" w:rsidP="00950896">
            <w:pPr>
              <w:spacing w:line="276" w:lineRule="auto"/>
              <w:rPr>
                <w:lang w:val="en-GB"/>
              </w:rPr>
            </w:pPr>
          </w:p>
        </w:tc>
        <w:tc>
          <w:tcPr>
            <w:tcW w:w="5237" w:type="dxa"/>
            <w:shd w:val="clear" w:color="auto" w:fill="auto"/>
          </w:tcPr>
          <w:p w14:paraId="22B1CDC9" w14:textId="77777777" w:rsidR="00164E1E" w:rsidRPr="00374868" w:rsidRDefault="00164E1E" w:rsidP="00950896">
            <w:pPr>
              <w:autoSpaceDE w:val="0"/>
              <w:autoSpaceDN w:val="0"/>
              <w:adjustRightInd w:val="0"/>
              <w:spacing w:line="276" w:lineRule="auto"/>
              <w:rPr>
                <w:rFonts w:cs="Verdana"/>
                <w:szCs w:val="18"/>
                <w:lang w:val="en-GB"/>
              </w:rPr>
            </w:pPr>
          </w:p>
        </w:tc>
      </w:tr>
      <w:tr w:rsidR="00164E1E" w:rsidRPr="00374868" w14:paraId="42B0EB92" w14:textId="77777777" w:rsidTr="00577459">
        <w:trPr>
          <w:cantSplit/>
          <w:trHeight w:val="574"/>
        </w:trPr>
        <w:tc>
          <w:tcPr>
            <w:tcW w:w="1539" w:type="dxa"/>
            <w:shd w:val="clear" w:color="auto" w:fill="auto"/>
          </w:tcPr>
          <w:p w14:paraId="4F089C8B" w14:textId="77777777" w:rsidR="00164E1E" w:rsidRPr="00374868" w:rsidRDefault="008131FC" w:rsidP="00950896">
            <w:pPr>
              <w:spacing w:line="276" w:lineRule="auto"/>
              <w:rPr>
                <w:lang w:val="en-GB"/>
              </w:rPr>
            </w:pPr>
            <w:bookmarkStart w:id="6" w:name="bmBijlageRapport" w:colFirst="1" w:colLast="2"/>
            <w:r w:rsidRPr="00374868">
              <w:rPr>
                <w:lang w:val="en-GB"/>
              </w:rPr>
              <w:t>Annex</w:t>
            </w:r>
            <w:r w:rsidR="00164E1E" w:rsidRPr="00374868">
              <w:rPr>
                <w:lang w:val="en-GB"/>
              </w:rPr>
              <w:t>(</w:t>
            </w:r>
            <w:r w:rsidRPr="00374868">
              <w:rPr>
                <w:lang w:val="en-GB"/>
              </w:rPr>
              <w:t>es</w:t>
            </w:r>
            <w:r w:rsidR="00164E1E" w:rsidRPr="00374868">
              <w:rPr>
                <w:lang w:val="en-GB"/>
              </w:rPr>
              <w:t>)</w:t>
            </w:r>
          </w:p>
        </w:tc>
        <w:tc>
          <w:tcPr>
            <w:tcW w:w="5237" w:type="dxa"/>
            <w:shd w:val="clear" w:color="auto" w:fill="auto"/>
          </w:tcPr>
          <w:p w14:paraId="186A57A4" w14:textId="2837BE05" w:rsidR="00164E1E" w:rsidRPr="00374868" w:rsidRDefault="00186523" w:rsidP="00950896">
            <w:pPr>
              <w:autoSpaceDE w:val="0"/>
              <w:autoSpaceDN w:val="0"/>
              <w:adjustRightInd w:val="0"/>
              <w:spacing w:line="276" w:lineRule="auto"/>
              <w:rPr>
                <w:rFonts w:cs="Verdana"/>
                <w:szCs w:val="18"/>
                <w:lang w:val="en-GB"/>
              </w:rPr>
            </w:pPr>
            <w:r>
              <w:rPr>
                <w:rFonts w:cs="Verdana"/>
                <w:szCs w:val="18"/>
                <w:lang w:val="en-GB"/>
              </w:rPr>
              <w:t>3</w:t>
            </w:r>
          </w:p>
        </w:tc>
      </w:tr>
      <w:tr w:rsidR="00164E1E" w:rsidRPr="00606687" w14:paraId="5B8E8DE1" w14:textId="77777777" w:rsidTr="00577459">
        <w:trPr>
          <w:cantSplit/>
          <w:trHeight w:val="641"/>
        </w:trPr>
        <w:tc>
          <w:tcPr>
            <w:tcW w:w="1539" w:type="dxa"/>
            <w:shd w:val="clear" w:color="auto" w:fill="auto"/>
          </w:tcPr>
          <w:p w14:paraId="70A25F9F" w14:textId="795475F0" w:rsidR="00507E3B" w:rsidRPr="00374868" w:rsidRDefault="008131FC" w:rsidP="00950896">
            <w:pPr>
              <w:spacing w:line="276" w:lineRule="auto"/>
              <w:rPr>
                <w:lang w:val="en-GB"/>
              </w:rPr>
            </w:pPr>
            <w:bookmarkStart w:id="7" w:name="bmAuteurs" w:colFirst="1" w:colLast="2"/>
            <w:bookmarkEnd w:id="6"/>
            <w:r w:rsidRPr="00374868">
              <w:rPr>
                <w:lang w:val="en-GB"/>
              </w:rPr>
              <w:t>Author</w:t>
            </w:r>
          </w:p>
        </w:tc>
        <w:tc>
          <w:tcPr>
            <w:tcW w:w="5237" w:type="dxa"/>
            <w:shd w:val="clear" w:color="auto" w:fill="auto"/>
          </w:tcPr>
          <w:p w14:paraId="7D9F18FD" w14:textId="36ADF82D" w:rsidR="00507E3B" w:rsidRPr="00374868" w:rsidRDefault="00AC2328" w:rsidP="00950896">
            <w:pPr>
              <w:autoSpaceDE w:val="0"/>
              <w:autoSpaceDN w:val="0"/>
              <w:adjustRightInd w:val="0"/>
              <w:spacing w:line="276" w:lineRule="auto"/>
              <w:rPr>
                <w:rFonts w:cs="Verdana"/>
                <w:szCs w:val="18"/>
                <w:lang w:val="en-GB"/>
              </w:rPr>
            </w:pPr>
            <w:r>
              <w:rPr>
                <w:rFonts w:cs="Verdana"/>
                <w:szCs w:val="18"/>
                <w:lang w:val="en-GB"/>
              </w:rPr>
              <w:t>M. Hofstra</w:t>
            </w:r>
          </w:p>
        </w:tc>
      </w:tr>
      <w:tr w:rsidR="003F3A78" w:rsidRPr="00374868" w14:paraId="52C97DF2" w14:textId="77777777" w:rsidTr="00577459">
        <w:trPr>
          <w:cantSplit/>
          <w:trHeight w:val="641"/>
        </w:trPr>
        <w:tc>
          <w:tcPr>
            <w:tcW w:w="1539" w:type="dxa"/>
            <w:shd w:val="clear" w:color="auto" w:fill="auto"/>
          </w:tcPr>
          <w:p w14:paraId="06E5E734" w14:textId="77777777" w:rsidR="003F3A78" w:rsidRPr="00374868" w:rsidRDefault="003F3A78" w:rsidP="00950896">
            <w:pPr>
              <w:spacing w:line="276" w:lineRule="auto"/>
              <w:rPr>
                <w:lang w:val="en-GB"/>
              </w:rPr>
            </w:pPr>
            <w:r w:rsidRPr="00374868">
              <w:rPr>
                <w:lang w:val="en-GB"/>
              </w:rPr>
              <w:t>Reviewed</w:t>
            </w:r>
          </w:p>
        </w:tc>
        <w:tc>
          <w:tcPr>
            <w:tcW w:w="5237" w:type="dxa"/>
            <w:shd w:val="clear" w:color="auto" w:fill="auto"/>
          </w:tcPr>
          <w:p w14:paraId="7C4DE14F" w14:textId="638F4E8D" w:rsidR="004928B7" w:rsidRPr="001379F2" w:rsidRDefault="00CE1DDB" w:rsidP="00DB7E99">
            <w:pPr>
              <w:autoSpaceDE w:val="0"/>
              <w:autoSpaceDN w:val="0"/>
              <w:adjustRightInd w:val="0"/>
              <w:spacing w:line="276" w:lineRule="auto"/>
              <w:rPr>
                <w:rFonts w:cs="Verdana"/>
                <w:szCs w:val="18"/>
              </w:rPr>
            </w:pPr>
            <w:r>
              <w:rPr>
                <w:rFonts w:cs="Verdana"/>
                <w:szCs w:val="18"/>
              </w:rPr>
              <w:t>P. Lebbink</w:t>
            </w:r>
          </w:p>
        </w:tc>
      </w:tr>
      <w:tr w:rsidR="003F3A78" w:rsidRPr="00374868" w14:paraId="26BDC25D" w14:textId="77777777" w:rsidTr="00577459">
        <w:trPr>
          <w:cantSplit/>
          <w:trHeight w:val="641"/>
        </w:trPr>
        <w:tc>
          <w:tcPr>
            <w:tcW w:w="1539" w:type="dxa"/>
            <w:shd w:val="clear" w:color="auto" w:fill="auto"/>
          </w:tcPr>
          <w:p w14:paraId="41439F7C" w14:textId="18AC03FC" w:rsidR="002D220F" w:rsidRPr="00CE2CF8" w:rsidRDefault="003F3A78" w:rsidP="00950896">
            <w:pPr>
              <w:spacing w:line="276" w:lineRule="auto"/>
              <w:rPr>
                <w:lang w:val="en-GB"/>
              </w:rPr>
            </w:pPr>
            <w:r w:rsidRPr="00CE2CF8">
              <w:rPr>
                <w:lang w:val="en-GB"/>
              </w:rPr>
              <w:t>Approved</w:t>
            </w:r>
          </w:p>
        </w:tc>
        <w:tc>
          <w:tcPr>
            <w:tcW w:w="5237" w:type="dxa"/>
            <w:shd w:val="clear" w:color="auto" w:fill="auto"/>
          </w:tcPr>
          <w:p w14:paraId="68D0A102" w14:textId="48A612B4" w:rsidR="002D220F" w:rsidRPr="00CE2CF8" w:rsidRDefault="00037E78" w:rsidP="00606687">
            <w:pPr>
              <w:autoSpaceDE w:val="0"/>
              <w:autoSpaceDN w:val="0"/>
              <w:adjustRightInd w:val="0"/>
              <w:spacing w:line="276" w:lineRule="auto"/>
              <w:rPr>
                <w:rFonts w:cs="Verdana"/>
                <w:szCs w:val="18"/>
                <w:lang w:val="en-GB"/>
              </w:rPr>
            </w:pPr>
            <w:r>
              <w:rPr>
                <w:rFonts w:cs="Verdana"/>
                <w:szCs w:val="18"/>
                <w:lang w:val="en-GB"/>
              </w:rPr>
              <w:t>M.Brijder</w:t>
            </w:r>
          </w:p>
        </w:tc>
      </w:tr>
    </w:tbl>
    <w:p w14:paraId="175EBA2C" w14:textId="383A036C" w:rsidR="00203340" w:rsidRDefault="008A48C0">
      <w:pPr>
        <w:spacing w:line="240" w:lineRule="auto"/>
        <w:rPr>
          <w:i/>
          <w:lang w:val="en-GB"/>
        </w:rPr>
      </w:pPr>
      <w:bookmarkStart w:id="8" w:name="_Toc209500355"/>
      <w:bookmarkStart w:id="9" w:name="_Toc209500289"/>
      <w:bookmarkEnd w:id="7"/>
      <w:r>
        <w:rPr>
          <w:i/>
          <w:lang w:val="en-GB"/>
        </w:rPr>
        <w:br w:type="page"/>
      </w:r>
      <w:r w:rsidR="006F58AA">
        <w:rPr>
          <w:i/>
          <w:lang w:val="en-GB"/>
        </w:rPr>
        <w:lastRenderedPageBreak/>
        <w:tab/>
      </w:r>
    </w:p>
    <w:p w14:paraId="6626705E" w14:textId="1917CBCB" w:rsidR="00203340" w:rsidRPr="00374868" w:rsidRDefault="00203340" w:rsidP="00203340">
      <w:pPr>
        <w:pStyle w:val="Kopzondernummering"/>
        <w:spacing w:line="276" w:lineRule="auto"/>
        <w:rPr>
          <w:lang w:val="en-GB"/>
        </w:rPr>
      </w:pPr>
      <w:r>
        <w:rPr>
          <w:lang w:val="en-GB"/>
        </w:rPr>
        <w:t>Revision History</w:t>
      </w:r>
    </w:p>
    <w:tbl>
      <w:tblPr>
        <w:tblStyle w:val="Huisstijl-Tabel"/>
        <w:tblW w:w="6516" w:type="dxa"/>
        <w:tblInd w:w="-5" w:type="dxa"/>
        <w:tblLayout w:type="fixed"/>
        <w:tblLook w:val="0000" w:firstRow="0" w:lastRow="0" w:firstColumn="0" w:lastColumn="0" w:noHBand="0" w:noVBand="0"/>
      </w:tblPr>
      <w:tblGrid>
        <w:gridCol w:w="2172"/>
        <w:gridCol w:w="2172"/>
        <w:gridCol w:w="2172"/>
      </w:tblGrid>
      <w:tr w:rsidR="00203340" w:rsidRPr="00185058" w14:paraId="7B66E6C4" w14:textId="6A20ED10" w:rsidTr="00854885">
        <w:trPr>
          <w:trHeight w:val="434"/>
        </w:trPr>
        <w:tc>
          <w:tcPr>
            <w:tcW w:w="2172" w:type="dxa"/>
          </w:tcPr>
          <w:p w14:paraId="6BB1A767" w14:textId="0372FB1F" w:rsidR="00203340" w:rsidRPr="00185058" w:rsidRDefault="00203340" w:rsidP="00657857">
            <w:pPr>
              <w:spacing w:line="276" w:lineRule="auto"/>
              <w:ind w:left="-36"/>
              <w:rPr>
                <w:b/>
                <w:lang w:val="en-GB"/>
              </w:rPr>
            </w:pPr>
            <w:r w:rsidRPr="00185058">
              <w:rPr>
                <w:b/>
                <w:lang w:val="en-GB"/>
              </w:rPr>
              <w:t>Date</w:t>
            </w:r>
          </w:p>
        </w:tc>
        <w:tc>
          <w:tcPr>
            <w:tcW w:w="2172" w:type="dxa"/>
          </w:tcPr>
          <w:p w14:paraId="43B76829" w14:textId="46F5195E" w:rsidR="00203340" w:rsidRPr="00185058" w:rsidRDefault="00203340" w:rsidP="00203340">
            <w:pPr>
              <w:spacing w:line="276" w:lineRule="auto"/>
              <w:jc w:val="center"/>
              <w:rPr>
                <w:b/>
                <w:lang w:val="en-GB"/>
              </w:rPr>
            </w:pPr>
            <w:r w:rsidRPr="00185058">
              <w:rPr>
                <w:b/>
                <w:lang w:val="en-GB"/>
              </w:rPr>
              <w:t>Page</w:t>
            </w:r>
          </w:p>
        </w:tc>
        <w:tc>
          <w:tcPr>
            <w:tcW w:w="2172" w:type="dxa"/>
          </w:tcPr>
          <w:p w14:paraId="0C336A31" w14:textId="75070578" w:rsidR="00203340" w:rsidRPr="00185058" w:rsidRDefault="00203340" w:rsidP="00657857">
            <w:pPr>
              <w:spacing w:line="276" w:lineRule="auto"/>
              <w:rPr>
                <w:b/>
                <w:lang w:val="en-GB"/>
              </w:rPr>
            </w:pPr>
            <w:r w:rsidRPr="00185058">
              <w:rPr>
                <w:b/>
                <w:lang w:val="en-GB"/>
              </w:rPr>
              <w:t>Revision</w:t>
            </w:r>
          </w:p>
        </w:tc>
      </w:tr>
      <w:tr w:rsidR="00203340" w:rsidRPr="00374868" w14:paraId="30B48651" w14:textId="7FE60668" w:rsidTr="0002615A">
        <w:trPr>
          <w:trHeight w:val="434"/>
        </w:trPr>
        <w:tc>
          <w:tcPr>
            <w:tcW w:w="2172" w:type="dxa"/>
            <w:shd w:val="clear" w:color="auto" w:fill="auto"/>
          </w:tcPr>
          <w:p w14:paraId="5C415E9D" w14:textId="5BA4BB0B" w:rsidR="00203340" w:rsidRPr="00374868" w:rsidRDefault="00CE1DDB" w:rsidP="00657857">
            <w:pPr>
              <w:spacing w:line="276" w:lineRule="auto"/>
              <w:rPr>
                <w:lang w:val="en-GB"/>
              </w:rPr>
            </w:pPr>
            <w:r>
              <w:rPr>
                <w:lang w:val="en-GB"/>
              </w:rPr>
              <w:t xml:space="preserve"> </w:t>
            </w:r>
            <w:r w:rsidR="00005F24" w:rsidRPr="0002615A">
              <w:rPr>
                <w:lang w:val="en-GB"/>
              </w:rPr>
              <w:t>1</w:t>
            </w:r>
            <w:r w:rsidR="0002615A">
              <w:rPr>
                <w:lang w:val="en-GB"/>
              </w:rPr>
              <w:t>2</w:t>
            </w:r>
            <w:r w:rsidRPr="00005F24">
              <w:rPr>
                <w:lang w:val="en-GB"/>
              </w:rPr>
              <w:t xml:space="preserve"> July 2022</w:t>
            </w:r>
          </w:p>
        </w:tc>
        <w:tc>
          <w:tcPr>
            <w:tcW w:w="2172" w:type="dxa"/>
          </w:tcPr>
          <w:p w14:paraId="09CD8D05" w14:textId="06020240" w:rsidR="00203340" w:rsidRPr="00374868" w:rsidRDefault="00203340" w:rsidP="00203340">
            <w:pPr>
              <w:spacing w:line="276" w:lineRule="auto"/>
              <w:jc w:val="center"/>
              <w:rPr>
                <w:lang w:val="en-GB"/>
              </w:rPr>
            </w:pPr>
            <w:r>
              <w:rPr>
                <w:lang w:val="en-GB"/>
              </w:rPr>
              <w:t>-</w:t>
            </w:r>
          </w:p>
        </w:tc>
        <w:tc>
          <w:tcPr>
            <w:tcW w:w="2172" w:type="dxa"/>
          </w:tcPr>
          <w:p w14:paraId="3690C149" w14:textId="7F58A013" w:rsidR="00203340" w:rsidRPr="00374868" w:rsidRDefault="00203340" w:rsidP="00657857">
            <w:pPr>
              <w:spacing w:line="276" w:lineRule="auto"/>
              <w:rPr>
                <w:lang w:val="en-GB"/>
              </w:rPr>
            </w:pPr>
            <w:r>
              <w:rPr>
                <w:lang w:val="en-GB"/>
              </w:rPr>
              <w:t>First publication</w:t>
            </w:r>
          </w:p>
        </w:tc>
      </w:tr>
      <w:tr w:rsidR="00203340" w:rsidRPr="002375BB" w14:paraId="4F58B5DA" w14:textId="77777777" w:rsidTr="00854885">
        <w:trPr>
          <w:trHeight w:val="434"/>
        </w:trPr>
        <w:tc>
          <w:tcPr>
            <w:tcW w:w="2172" w:type="dxa"/>
          </w:tcPr>
          <w:p w14:paraId="2C0ED997" w14:textId="4B8874C7" w:rsidR="00203340" w:rsidRPr="00374868" w:rsidRDefault="00203340" w:rsidP="00657857">
            <w:pPr>
              <w:spacing w:line="276" w:lineRule="auto"/>
              <w:rPr>
                <w:lang w:val="en-GB"/>
              </w:rPr>
            </w:pPr>
          </w:p>
        </w:tc>
        <w:tc>
          <w:tcPr>
            <w:tcW w:w="2172" w:type="dxa"/>
          </w:tcPr>
          <w:p w14:paraId="50BE4F8B" w14:textId="541883E3" w:rsidR="00203340" w:rsidRPr="00374868" w:rsidRDefault="00203340" w:rsidP="00203340">
            <w:pPr>
              <w:spacing w:line="276" w:lineRule="auto"/>
              <w:jc w:val="center"/>
              <w:rPr>
                <w:lang w:val="en-GB"/>
              </w:rPr>
            </w:pPr>
          </w:p>
        </w:tc>
        <w:tc>
          <w:tcPr>
            <w:tcW w:w="2172" w:type="dxa"/>
          </w:tcPr>
          <w:p w14:paraId="2FFE7199" w14:textId="053818B5" w:rsidR="00203340" w:rsidRPr="00374868" w:rsidRDefault="00203340" w:rsidP="00657857">
            <w:pPr>
              <w:spacing w:line="276" w:lineRule="auto"/>
              <w:rPr>
                <w:lang w:val="en-GB"/>
              </w:rPr>
            </w:pPr>
          </w:p>
        </w:tc>
      </w:tr>
    </w:tbl>
    <w:p w14:paraId="453BB3A7" w14:textId="1E67DD9E" w:rsidR="00203340" w:rsidRDefault="00203340">
      <w:pPr>
        <w:spacing w:line="240" w:lineRule="auto"/>
        <w:rPr>
          <w:i/>
          <w:lang w:val="en-GB"/>
        </w:rPr>
      </w:pPr>
    </w:p>
    <w:p w14:paraId="11ADC8F9" w14:textId="77777777" w:rsidR="00203340" w:rsidRDefault="00203340">
      <w:pPr>
        <w:spacing w:line="240" w:lineRule="auto"/>
        <w:rPr>
          <w:i/>
          <w:lang w:val="en-GB"/>
        </w:rPr>
      </w:pPr>
    </w:p>
    <w:p w14:paraId="11A87DAF" w14:textId="77777777" w:rsidR="00203340" w:rsidRDefault="00203340">
      <w:pPr>
        <w:spacing w:line="240" w:lineRule="auto"/>
        <w:rPr>
          <w:i/>
          <w:lang w:val="en-GB"/>
        </w:rPr>
      </w:pPr>
      <w:r>
        <w:rPr>
          <w:i/>
          <w:lang w:val="en-GB"/>
        </w:rPr>
        <w:br w:type="page"/>
      </w:r>
    </w:p>
    <w:p w14:paraId="35E33696" w14:textId="7ACBAE1C" w:rsidR="00203340" w:rsidRPr="00203340" w:rsidDel="00C110EE" w:rsidRDefault="00203340" w:rsidP="578D2AD1">
      <w:pPr>
        <w:spacing w:line="240" w:lineRule="auto"/>
        <w:rPr>
          <w:i/>
          <w:iCs/>
          <w:szCs w:val="18"/>
          <w:lang w:val="en-GB"/>
        </w:rPr>
        <w:sectPr w:rsidR="00203340" w:rsidRPr="00203340" w:rsidDel="00C110EE" w:rsidSect="00E95546">
          <w:headerReference w:type="even" r:id="rId9"/>
          <w:headerReference w:type="default" r:id="rId10"/>
          <w:footerReference w:type="even" r:id="rId11"/>
          <w:footerReference w:type="default" r:id="rId12"/>
          <w:headerReference w:type="first" r:id="rId13"/>
          <w:footerReference w:type="first" r:id="rId14"/>
          <w:type w:val="oddPage"/>
          <w:pgSz w:w="11906" w:h="16838" w:code="9"/>
          <w:pgMar w:top="2517" w:right="958" w:bottom="1077" w:left="3221" w:header="198" w:footer="658" w:gutter="0"/>
          <w:cols w:space="708"/>
          <w:titlePg/>
          <w:docGrid w:linePitch="360"/>
        </w:sectPr>
      </w:pPr>
    </w:p>
    <w:bookmarkEnd w:id="9" w:displacedByCustomXml="next"/>
    <w:bookmarkEnd w:id="8" w:displacedByCustomXml="next"/>
    <w:bookmarkStart w:id="25" w:name="_Toc209500356" w:displacedByCustomXml="next"/>
    <w:sdt>
      <w:sdtPr>
        <w:rPr>
          <w:rFonts w:ascii="Verdana" w:eastAsia="Times New Roman" w:hAnsi="Verdana" w:cs="Times New Roman"/>
          <w:color w:val="auto"/>
          <w:sz w:val="18"/>
          <w:szCs w:val="24"/>
          <w:lang w:val="en-GB" w:eastAsia="nl-NL"/>
        </w:rPr>
        <w:id w:val="932785592"/>
        <w:docPartObj>
          <w:docPartGallery w:val="Table of Contents"/>
          <w:docPartUnique/>
        </w:docPartObj>
      </w:sdtPr>
      <w:sdtEndPr>
        <w:rPr>
          <w:b/>
          <w:bCs/>
          <w:noProof/>
        </w:rPr>
      </w:sdtEndPr>
      <w:sdtContent>
        <w:p w14:paraId="27B278C5" w14:textId="77777777" w:rsidR="004F17D5" w:rsidRPr="003333EC" w:rsidRDefault="004F17D5" w:rsidP="00CE2CF8">
          <w:pPr>
            <w:pStyle w:val="Kopvaninhoudsopgave"/>
            <w:ind w:left="1134" w:hanging="1134"/>
            <w:rPr>
              <w:rFonts w:ascii="Verdana" w:hAnsi="Verdana"/>
              <w:lang w:val="en-GB"/>
            </w:rPr>
          </w:pPr>
          <w:r w:rsidRPr="003333EC">
            <w:rPr>
              <w:rFonts w:ascii="Verdana" w:hAnsi="Verdana"/>
              <w:lang w:val="en-GB"/>
            </w:rPr>
            <w:t>Contents</w:t>
          </w:r>
        </w:p>
        <w:p w14:paraId="04CFF3BD" w14:textId="77777777" w:rsidR="004F17D5" w:rsidRPr="003333EC" w:rsidRDefault="004F17D5">
          <w:pPr>
            <w:rPr>
              <w:lang w:val="en-GB" w:eastAsia="en-US"/>
            </w:rPr>
          </w:pPr>
        </w:p>
        <w:p w14:paraId="5E648FCC" w14:textId="48633046" w:rsidR="000C5CAE" w:rsidRDefault="00A630E8">
          <w:pPr>
            <w:pStyle w:val="Inhopg1"/>
            <w:tabs>
              <w:tab w:val="left" w:pos="720"/>
            </w:tabs>
            <w:rPr>
              <w:sz w:val="22"/>
              <w:szCs w:val="22"/>
              <w:lang w:val="nl-NL" w:eastAsia="nl-NL"/>
            </w:rPr>
          </w:pPr>
          <w:r>
            <w:fldChar w:fldCharType="begin"/>
          </w:r>
          <w:r>
            <w:instrText xml:space="preserve"> TOC \o "1-1" \h \z \u \t "Heading 4;4;Subtitle;2" </w:instrText>
          </w:r>
          <w:r>
            <w:fldChar w:fldCharType="separate"/>
          </w:r>
          <w:hyperlink w:anchor="_Toc108452797" w:history="1">
            <w:r w:rsidR="000C5CAE" w:rsidRPr="002C62F5">
              <w:rPr>
                <w:rStyle w:val="Hyperlink"/>
              </w:rPr>
              <w:t>1</w:t>
            </w:r>
            <w:r w:rsidR="000C5CAE">
              <w:rPr>
                <w:sz w:val="22"/>
                <w:szCs w:val="22"/>
                <w:lang w:val="nl-NL" w:eastAsia="nl-NL"/>
              </w:rPr>
              <w:tab/>
            </w:r>
            <w:r w:rsidR="000C5CAE" w:rsidRPr="002C62F5">
              <w:rPr>
                <w:rStyle w:val="Hyperlink"/>
              </w:rPr>
              <w:t>Introduction</w:t>
            </w:r>
            <w:r w:rsidR="000C5CAE">
              <w:rPr>
                <w:webHidden/>
              </w:rPr>
              <w:tab/>
            </w:r>
            <w:r w:rsidR="000C5CAE">
              <w:rPr>
                <w:webHidden/>
              </w:rPr>
              <w:fldChar w:fldCharType="begin"/>
            </w:r>
            <w:r w:rsidR="000C5CAE">
              <w:rPr>
                <w:webHidden/>
              </w:rPr>
              <w:instrText xml:space="preserve"> PAGEREF _Toc108452797 \h </w:instrText>
            </w:r>
            <w:r w:rsidR="000C5CAE">
              <w:rPr>
                <w:webHidden/>
              </w:rPr>
            </w:r>
            <w:r w:rsidR="000C5CAE">
              <w:rPr>
                <w:webHidden/>
              </w:rPr>
              <w:fldChar w:fldCharType="separate"/>
            </w:r>
            <w:r w:rsidR="000C5CAE">
              <w:rPr>
                <w:webHidden/>
              </w:rPr>
              <w:t>5</w:t>
            </w:r>
            <w:r w:rsidR="000C5CAE">
              <w:rPr>
                <w:webHidden/>
              </w:rPr>
              <w:fldChar w:fldCharType="end"/>
            </w:r>
          </w:hyperlink>
        </w:p>
        <w:p w14:paraId="52ED7C9F" w14:textId="78EDB4D0" w:rsidR="000C5CAE" w:rsidRDefault="0002615A">
          <w:pPr>
            <w:pStyle w:val="Inhopg1"/>
            <w:tabs>
              <w:tab w:val="left" w:pos="720"/>
            </w:tabs>
            <w:rPr>
              <w:sz w:val="22"/>
              <w:szCs w:val="22"/>
              <w:lang w:val="nl-NL" w:eastAsia="nl-NL"/>
            </w:rPr>
          </w:pPr>
          <w:hyperlink w:anchor="_Toc108452798" w:history="1">
            <w:r w:rsidR="000C5CAE" w:rsidRPr="002C62F5">
              <w:rPr>
                <w:rStyle w:val="Hyperlink"/>
              </w:rPr>
              <w:t>2</w:t>
            </w:r>
            <w:r w:rsidR="000C5CAE">
              <w:rPr>
                <w:sz w:val="22"/>
                <w:szCs w:val="22"/>
                <w:lang w:val="nl-NL" w:eastAsia="nl-NL"/>
              </w:rPr>
              <w:tab/>
            </w:r>
            <w:r w:rsidR="000C5CAE" w:rsidRPr="002C62F5">
              <w:rPr>
                <w:rStyle w:val="Hyperlink"/>
              </w:rPr>
              <w:t>General introduction to the offshore wind energy in the Netherlands</w:t>
            </w:r>
            <w:r w:rsidR="000C5CAE">
              <w:rPr>
                <w:webHidden/>
              </w:rPr>
              <w:tab/>
            </w:r>
            <w:r w:rsidR="000C5CAE">
              <w:rPr>
                <w:webHidden/>
              </w:rPr>
              <w:fldChar w:fldCharType="begin"/>
            </w:r>
            <w:r w:rsidR="000C5CAE">
              <w:rPr>
                <w:webHidden/>
              </w:rPr>
              <w:instrText xml:space="preserve"> PAGEREF _Toc108452798 \h </w:instrText>
            </w:r>
            <w:r w:rsidR="000C5CAE">
              <w:rPr>
                <w:webHidden/>
              </w:rPr>
            </w:r>
            <w:r w:rsidR="000C5CAE">
              <w:rPr>
                <w:webHidden/>
              </w:rPr>
              <w:fldChar w:fldCharType="separate"/>
            </w:r>
            <w:r w:rsidR="000C5CAE">
              <w:rPr>
                <w:webHidden/>
              </w:rPr>
              <w:t>6</w:t>
            </w:r>
            <w:r w:rsidR="000C5CAE">
              <w:rPr>
                <w:webHidden/>
              </w:rPr>
              <w:fldChar w:fldCharType="end"/>
            </w:r>
          </w:hyperlink>
        </w:p>
        <w:p w14:paraId="7BD2AEBC" w14:textId="5523CE84" w:rsidR="000C5CAE" w:rsidRDefault="0002615A">
          <w:pPr>
            <w:pStyle w:val="Inhopg1"/>
            <w:tabs>
              <w:tab w:val="left" w:pos="720"/>
            </w:tabs>
            <w:rPr>
              <w:sz w:val="22"/>
              <w:szCs w:val="22"/>
              <w:lang w:val="nl-NL" w:eastAsia="nl-NL"/>
            </w:rPr>
          </w:pPr>
          <w:hyperlink w:anchor="_Toc108452799" w:history="1">
            <w:r w:rsidR="000C5CAE" w:rsidRPr="002C62F5">
              <w:rPr>
                <w:rStyle w:val="Hyperlink"/>
              </w:rPr>
              <w:t>3</w:t>
            </w:r>
            <w:r w:rsidR="000C5CAE">
              <w:rPr>
                <w:sz w:val="22"/>
                <w:szCs w:val="22"/>
                <w:lang w:val="nl-NL" w:eastAsia="nl-NL"/>
              </w:rPr>
              <w:tab/>
            </w:r>
            <w:r w:rsidR="000C5CAE" w:rsidRPr="002C62F5">
              <w:rPr>
                <w:rStyle w:val="Hyperlink"/>
              </w:rPr>
              <w:t>General introduction Nederwiek WFZ</w:t>
            </w:r>
            <w:r w:rsidR="000C5CAE">
              <w:rPr>
                <w:webHidden/>
              </w:rPr>
              <w:tab/>
            </w:r>
            <w:r w:rsidR="000C5CAE">
              <w:rPr>
                <w:webHidden/>
              </w:rPr>
              <w:fldChar w:fldCharType="begin"/>
            </w:r>
            <w:r w:rsidR="000C5CAE">
              <w:rPr>
                <w:webHidden/>
              </w:rPr>
              <w:instrText xml:space="preserve"> PAGEREF _Toc108452799 \h </w:instrText>
            </w:r>
            <w:r w:rsidR="000C5CAE">
              <w:rPr>
                <w:webHidden/>
              </w:rPr>
            </w:r>
            <w:r w:rsidR="000C5CAE">
              <w:rPr>
                <w:webHidden/>
              </w:rPr>
              <w:fldChar w:fldCharType="separate"/>
            </w:r>
            <w:r w:rsidR="000C5CAE">
              <w:rPr>
                <w:webHidden/>
              </w:rPr>
              <w:t>9</w:t>
            </w:r>
            <w:r w:rsidR="000C5CAE">
              <w:rPr>
                <w:webHidden/>
              </w:rPr>
              <w:fldChar w:fldCharType="end"/>
            </w:r>
          </w:hyperlink>
        </w:p>
        <w:p w14:paraId="5C864D5E" w14:textId="2E7D31A0" w:rsidR="000C5CAE" w:rsidRDefault="0002615A">
          <w:pPr>
            <w:pStyle w:val="Inhopg1"/>
            <w:tabs>
              <w:tab w:val="left" w:pos="720"/>
            </w:tabs>
            <w:rPr>
              <w:sz w:val="22"/>
              <w:szCs w:val="22"/>
              <w:lang w:val="nl-NL" w:eastAsia="nl-NL"/>
            </w:rPr>
          </w:pPr>
          <w:hyperlink w:anchor="_Toc108452888" w:history="1">
            <w:r w:rsidR="000C5CAE" w:rsidRPr="002C62F5">
              <w:rPr>
                <w:rStyle w:val="Hyperlink"/>
              </w:rPr>
              <w:t>4</w:t>
            </w:r>
            <w:r w:rsidR="000C5CAE">
              <w:rPr>
                <w:sz w:val="22"/>
                <w:szCs w:val="22"/>
                <w:lang w:val="nl-NL" w:eastAsia="nl-NL"/>
              </w:rPr>
              <w:tab/>
            </w:r>
            <w:r w:rsidR="000C5CAE" w:rsidRPr="002C62F5">
              <w:rPr>
                <w:rStyle w:val="Hyperlink"/>
              </w:rPr>
              <w:t>General introduction Lagelander WFZ</w:t>
            </w:r>
            <w:r w:rsidR="000C5CAE">
              <w:rPr>
                <w:webHidden/>
              </w:rPr>
              <w:tab/>
            </w:r>
            <w:r w:rsidR="000C5CAE">
              <w:rPr>
                <w:webHidden/>
              </w:rPr>
              <w:fldChar w:fldCharType="begin"/>
            </w:r>
            <w:r w:rsidR="000C5CAE">
              <w:rPr>
                <w:webHidden/>
              </w:rPr>
              <w:instrText xml:space="preserve"> PAGEREF _Toc108452888 \h </w:instrText>
            </w:r>
            <w:r w:rsidR="000C5CAE">
              <w:rPr>
                <w:webHidden/>
              </w:rPr>
            </w:r>
            <w:r w:rsidR="000C5CAE">
              <w:rPr>
                <w:webHidden/>
              </w:rPr>
              <w:fldChar w:fldCharType="separate"/>
            </w:r>
            <w:r w:rsidR="000C5CAE">
              <w:rPr>
                <w:webHidden/>
              </w:rPr>
              <w:t>10</w:t>
            </w:r>
            <w:r w:rsidR="000C5CAE">
              <w:rPr>
                <w:webHidden/>
              </w:rPr>
              <w:fldChar w:fldCharType="end"/>
            </w:r>
          </w:hyperlink>
        </w:p>
        <w:p w14:paraId="2752FEB8" w14:textId="44B7B3A6" w:rsidR="000C5CAE" w:rsidRDefault="0002615A">
          <w:pPr>
            <w:pStyle w:val="Inhopg1"/>
            <w:tabs>
              <w:tab w:val="left" w:pos="720"/>
            </w:tabs>
            <w:rPr>
              <w:sz w:val="22"/>
              <w:szCs w:val="22"/>
              <w:lang w:val="nl-NL" w:eastAsia="nl-NL"/>
            </w:rPr>
          </w:pPr>
          <w:hyperlink w:anchor="_Toc108452889" w:history="1">
            <w:r w:rsidR="000C5CAE" w:rsidRPr="002C62F5">
              <w:rPr>
                <w:rStyle w:val="Hyperlink"/>
              </w:rPr>
              <w:t>5</w:t>
            </w:r>
            <w:r w:rsidR="000C5CAE">
              <w:rPr>
                <w:sz w:val="22"/>
                <w:szCs w:val="22"/>
                <w:lang w:val="nl-NL" w:eastAsia="nl-NL"/>
              </w:rPr>
              <w:tab/>
            </w:r>
            <w:r w:rsidR="000C5CAE" w:rsidRPr="002C62F5">
              <w:rPr>
                <w:rStyle w:val="Hyperlink"/>
              </w:rPr>
              <w:t>General introduction Doordewind WFZ</w:t>
            </w:r>
            <w:r w:rsidR="000C5CAE">
              <w:rPr>
                <w:webHidden/>
              </w:rPr>
              <w:tab/>
            </w:r>
            <w:r w:rsidR="000C5CAE">
              <w:rPr>
                <w:webHidden/>
              </w:rPr>
              <w:fldChar w:fldCharType="begin"/>
            </w:r>
            <w:r w:rsidR="000C5CAE">
              <w:rPr>
                <w:webHidden/>
              </w:rPr>
              <w:instrText xml:space="preserve"> PAGEREF _Toc108452889 \h </w:instrText>
            </w:r>
            <w:r w:rsidR="000C5CAE">
              <w:rPr>
                <w:webHidden/>
              </w:rPr>
            </w:r>
            <w:r w:rsidR="000C5CAE">
              <w:rPr>
                <w:webHidden/>
              </w:rPr>
              <w:fldChar w:fldCharType="separate"/>
            </w:r>
            <w:r w:rsidR="000C5CAE">
              <w:rPr>
                <w:webHidden/>
              </w:rPr>
              <w:t>11</w:t>
            </w:r>
            <w:r w:rsidR="000C5CAE">
              <w:rPr>
                <w:webHidden/>
              </w:rPr>
              <w:fldChar w:fldCharType="end"/>
            </w:r>
          </w:hyperlink>
        </w:p>
        <w:p w14:paraId="36029E14" w14:textId="5D091A3B" w:rsidR="000C5CAE" w:rsidRDefault="0002615A">
          <w:pPr>
            <w:pStyle w:val="Inhopg1"/>
            <w:tabs>
              <w:tab w:val="left" w:pos="720"/>
            </w:tabs>
            <w:rPr>
              <w:sz w:val="22"/>
              <w:szCs w:val="22"/>
              <w:lang w:val="nl-NL" w:eastAsia="nl-NL"/>
            </w:rPr>
          </w:pPr>
          <w:hyperlink w:anchor="_Toc108452890" w:history="1">
            <w:r w:rsidR="000C5CAE" w:rsidRPr="002C62F5">
              <w:rPr>
                <w:rStyle w:val="Hyperlink"/>
              </w:rPr>
              <w:t>6</w:t>
            </w:r>
            <w:r w:rsidR="000C5CAE">
              <w:rPr>
                <w:sz w:val="22"/>
                <w:szCs w:val="22"/>
                <w:lang w:val="nl-NL" w:eastAsia="nl-NL"/>
              </w:rPr>
              <w:tab/>
            </w:r>
            <w:r w:rsidR="000C5CAE" w:rsidRPr="002C62F5">
              <w:rPr>
                <w:rStyle w:val="Hyperlink"/>
              </w:rPr>
              <w:t>General introduction Search Area 8</w:t>
            </w:r>
            <w:r w:rsidR="000C5CAE">
              <w:rPr>
                <w:webHidden/>
              </w:rPr>
              <w:tab/>
            </w:r>
            <w:r w:rsidR="000C5CAE">
              <w:rPr>
                <w:webHidden/>
              </w:rPr>
              <w:fldChar w:fldCharType="begin"/>
            </w:r>
            <w:r w:rsidR="000C5CAE">
              <w:rPr>
                <w:webHidden/>
              </w:rPr>
              <w:instrText xml:space="preserve"> PAGEREF _Toc108452890 \h </w:instrText>
            </w:r>
            <w:r w:rsidR="000C5CAE">
              <w:rPr>
                <w:webHidden/>
              </w:rPr>
            </w:r>
            <w:r w:rsidR="000C5CAE">
              <w:rPr>
                <w:webHidden/>
              </w:rPr>
              <w:fldChar w:fldCharType="separate"/>
            </w:r>
            <w:r w:rsidR="000C5CAE">
              <w:rPr>
                <w:webHidden/>
              </w:rPr>
              <w:t>12</w:t>
            </w:r>
            <w:r w:rsidR="000C5CAE">
              <w:rPr>
                <w:webHidden/>
              </w:rPr>
              <w:fldChar w:fldCharType="end"/>
            </w:r>
          </w:hyperlink>
        </w:p>
        <w:p w14:paraId="1D7738D0" w14:textId="34D210FE" w:rsidR="000C5CAE" w:rsidRDefault="0002615A">
          <w:pPr>
            <w:pStyle w:val="Inhopg1"/>
            <w:tabs>
              <w:tab w:val="left" w:pos="720"/>
            </w:tabs>
            <w:rPr>
              <w:sz w:val="22"/>
              <w:szCs w:val="22"/>
              <w:lang w:val="nl-NL" w:eastAsia="nl-NL"/>
            </w:rPr>
          </w:pPr>
          <w:hyperlink w:anchor="_Toc108452891" w:history="1">
            <w:r w:rsidR="000C5CAE" w:rsidRPr="002C62F5">
              <w:rPr>
                <w:rStyle w:val="Hyperlink"/>
              </w:rPr>
              <w:t>7</w:t>
            </w:r>
            <w:r w:rsidR="000C5CAE">
              <w:rPr>
                <w:sz w:val="22"/>
                <w:szCs w:val="22"/>
                <w:lang w:val="nl-NL" w:eastAsia="nl-NL"/>
              </w:rPr>
              <w:tab/>
            </w:r>
            <w:r w:rsidR="000C5CAE" w:rsidRPr="002C62F5">
              <w:rPr>
                <w:rStyle w:val="Hyperlink"/>
              </w:rPr>
              <w:t>Quality requirements</w:t>
            </w:r>
            <w:r w:rsidR="000C5CAE">
              <w:rPr>
                <w:webHidden/>
              </w:rPr>
              <w:tab/>
            </w:r>
            <w:r w:rsidR="000C5CAE">
              <w:rPr>
                <w:webHidden/>
              </w:rPr>
              <w:fldChar w:fldCharType="begin"/>
            </w:r>
            <w:r w:rsidR="000C5CAE">
              <w:rPr>
                <w:webHidden/>
              </w:rPr>
              <w:instrText xml:space="preserve"> PAGEREF _Toc108452891 \h </w:instrText>
            </w:r>
            <w:r w:rsidR="000C5CAE">
              <w:rPr>
                <w:webHidden/>
              </w:rPr>
            </w:r>
            <w:r w:rsidR="000C5CAE">
              <w:rPr>
                <w:webHidden/>
              </w:rPr>
              <w:fldChar w:fldCharType="separate"/>
            </w:r>
            <w:r w:rsidR="000C5CAE">
              <w:rPr>
                <w:webHidden/>
              </w:rPr>
              <w:t>13</w:t>
            </w:r>
            <w:r w:rsidR="000C5CAE">
              <w:rPr>
                <w:webHidden/>
              </w:rPr>
              <w:fldChar w:fldCharType="end"/>
            </w:r>
          </w:hyperlink>
        </w:p>
        <w:p w14:paraId="01CB4B59" w14:textId="3F96EE47" w:rsidR="000C5CAE" w:rsidRDefault="0002615A">
          <w:pPr>
            <w:pStyle w:val="Inhopg1"/>
            <w:tabs>
              <w:tab w:val="left" w:pos="720"/>
            </w:tabs>
            <w:rPr>
              <w:sz w:val="22"/>
              <w:szCs w:val="22"/>
              <w:lang w:val="nl-NL" w:eastAsia="nl-NL"/>
            </w:rPr>
          </w:pPr>
          <w:hyperlink w:anchor="_Toc108452892" w:history="1">
            <w:r w:rsidR="000C5CAE" w:rsidRPr="002C62F5">
              <w:rPr>
                <w:rStyle w:val="Hyperlink"/>
              </w:rPr>
              <w:t>8</w:t>
            </w:r>
            <w:r w:rsidR="000C5CAE">
              <w:rPr>
                <w:sz w:val="22"/>
                <w:szCs w:val="22"/>
                <w:lang w:val="nl-NL" w:eastAsia="nl-NL"/>
              </w:rPr>
              <w:tab/>
            </w:r>
            <w:r w:rsidR="000C5CAE" w:rsidRPr="002C62F5">
              <w:rPr>
                <w:rStyle w:val="Hyperlink"/>
              </w:rPr>
              <w:t>Communication</w:t>
            </w:r>
            <w:r w:rsidR="000C5CAE">
              <w:rPr>
                <w:webHidden/>
              </w:rPr>
              <w:tab/>
            </w:r>
            <w:r w:rsidR="000C5CAE">
              <w:rPr>
                <w:webHidden/>
              </w:rPr>
              <w:fldChar w:fldCharType="begin"/>
            </w:r>
            <w:r w:rsidR="000C5CAE">
              <w:rPr>
                <w:webHidden/>
              </w:rPr>
              <w:instrText xml:space="preserve"> PAGEREF _Toc108452892 \h </w:instrText>
            </w:r>
            <w:r w:rsidR="000C5CAE">
              <w:rPr>
                <w:webHidden/>
              </w:rPr>
            </w:r>
            <w:r w:rsidR="000C5CAE">
              <w:rPr>
                <w:webHidden/>
              </w:rPr>
              <w:fldChar w:fldCharType="separate"/>
            </w:r>
            <w:r w:rsidR="000C5CAE">
              <w:rPr>
                <w:webHidden/>
              </w:rPr>
              <w:t>16</w:t>
            </w:r>
            <w:r w:rsidR="000C5CAE">
              <w:rPr>
                <w:webHidden/>
              </w:rPr>
              <w:fldChar w:fldCharType="end"/>
            </w:r>
          </w:hyperlink>
        </w:p>
        <w:p w14:paraId="5EF520CF" w14:textId="6373E0DD" w:rsidR="004F17D5" w:rsidRDefault="00A630E8" w:rsidP="00A630E8">
          <w:pPr>
            <w:rPr>
              <w:b/>
              <w:bCs/>
              <w:noProof/>
              <w:lang w:val="en-GB"/>
            </w:rPr>
          </w:pPr>
          <w:r>
            <w:rPr>
              <w:lang w:val="en-GB"/>
            </w:rPr>
            <w:fldChar w:fldCharType="end"/>
          </w:r>
        </w:p>
      </w:sdtContent>
    </w:sdt>
    <w:p w14:paraId="7CF89F07" w14:textId="77777777" w:rsidR="00454D74" w:rsidRPr="00CE2CF8" w:rsidRDefault="00454D74" w:rsidP="00CE2CF8"/>
    <w:p w14:paraId="68F9DD15" w14:textId="77777777" w:rsidR="005B4F97" w:rsidRPr="00374868" w:rsidRDefault="00E95546" w:rsidP="00950896">
      <w:pPr>
        <w:pStyle w:val="Kopzondernummering"/>
        <w:spacing w:line="276" w:lineRule="auto"/>
        <w:ind w:right="496"/>
        <w:rPr>
          <w:lang w:val="en-GB"/>
        </w:rPr>
      </w:pPr>
      <w:r w:rsidRPr="00374868">
        <w:rPr>
          <w:lang w:val="en-GB"/>
        </w:rPr>
        <w:br w:type="page"/>
      </w:r>
    </w:p>
    <w:p w14:paraId="54A34D1D" w14:textId="77777777" w:rsidR="00A26394" w:rsidRPr="00374868" w:rsidRDefault="00A26394" w:rsidP="00A26394">
      <w:pPr>
        <w:pStyle w:val="Kop1"/>
        <w:ind w:firstLine="0"/>
        <w:rPr>
          <w:lang w:val="en-GB"/>
        </w:rPr>
      </w:pPr>
      <w:bookmarkStart w:id="26" w:name="bmStartRapport"/>
      <w:bookmarkStart w:id="27" w:name="_Toc108452797"/>
      <w:bookmarkStart w:id="28" w:name="_Toc401752357"/>
      <w:bookmarkEnd w:id="26"/>
      <w:bookmarkEnd w:id="25"/>
      <w:r w:rsidRPr="00374868">
        <w:rPr>
          <w:lang w:val="en-GB"/>
        </w:rPr>
        <w:lastRenderedPageBreak/>
        <w:t>Introduction</w:t>
      </w:r>
      <w:bookmarkEnd w:id="27"/>
    </w:p>
    <w:p w14:paraId="17D22D40" w14:textId="40585331" w:rsidR="00A26394" w:rsidRPr="00374868" w:rsidRDefault="578D2AD1" w:rsidP="00534B49">
      <w:pPr>
        <w:jc w:val="both"/>
        <w:rPr>
          <w:lang w:val="en-GB"/>
        </w:rPr>
      </w:pPr>
      <w:r w:rsidRPr="578D2AD1">
        <w:rPr>
          <w:lang w:val="en-GB"/>
        </w:rPr>
        <w:t xml:space="preserve">This document provides the starting points and assumptions for the IJmuiden Ver Wind Farm </w:t>
      </w:r>
      <w:r w:rsidR="00835191">
        <w:rPr>
          <w:lang w:val="en-GB"/>
        </w:rPr>
        <w:t>sites</w:t>
      </w:r>
      <w:r w:rsidRPr="578D2AD1">
        <w:rPr>
          <w:lang w:val="en-GB"/>
        </w:rPr>
        <w:t xml:space="preserve"> </w:t>
      </w:r>
      <w:r w:rsidR="002166F0">
        <w:rPr>
          <w:lang w:val="en-GB"/>
        </w:rPr>
        <w:t>I</w:t>
      </w:r>
      <w:r w:rsidRPr="578D2AD1">
        <w:rPr>
          <w:lang w:val="en-GB"/>
        </w:rPr>
        <w:t xml:space="preserve">-VI. The starting points and assumptions are to be used by contractors when executing investigations, studies or likewise, for the development of the IJmuiden Ver Wind Farm </w:t>
      </w:r>
      <w:r w:rsidR="00835191">
        <w:rPr>
          <w:lang w:val="en-GB"/>
        </w:rPr>
        <w:t>sites</w:t>
      </w:r>
      <w:r w:rsidRPr="578D2AD1">
        <w:rPr>
          <w:lang w:val="en-GB"/>
        </w:rPr>
        <w:t xml:space="preserve"> </w:t>
      </w:r>
      <w:r w:rsidR="002166F0">
        <w:rPr>
          <w:lang w:val="en-GB"/>
        </w:rPr>
        <w:t>I</w:t>
      </w:r>
      <w:r w:rsidRPr="578D2AD1">
        <w:rPr>
          <w:lang w:val="en-GB"/>
        </w:rPr>
        <w:t>-VI and commissioned by one of the following organisations:</w:t>
      </w:r>
    </w:p>
    <w:p w14:paraId="751EB050" w14:textId="77777777" w:rsidR="00983478" w:rsidRPr="00374868" w:rsidRDefault="00983478" w:rsidP="00534B49">
      <w:pPr>
        <w:pStyle w:val="Lijstalinea"/>
        <w:numPr>
          <w:ilvl w:val="0"/>
          <w:numId w:val="63"/>
        </w:numPr>
        <w:jc w:val="both"/>
        <w:rPr>
          <w:lang w:val="en-GB"/>
        </w:rPr>
      </w:pPr>
      <w:r w:rsidRPr="00374868">
        <w:rPr>
          <w:lang w:val="en-GB"/>
        </w:rPr>
        <w:t>The Ministry of Economic Affairs</w:t>
      </w:r>
      <w:r w:rsidR="002B71A9" w:rsidRPr="00374868">
        <w:rPr>
          <w:lang w:val="en-GB"/>
        </w:rPr>
        <w:t xml:space="preserve"> and Climate Policy</w:t>
      </w:r>
    </w:p>
    <w:p w14:paraId="355ED284" w14:textId="77777777" w:rsidR="00983478" w:rsidRPr="00374868" w:rsidRDefault="00983478" w:rsidP="00534B49">
      <w:pPr>
        <w:pStyle w:val="Lijstalinea"/>
        <w:numPr>
          <w:ilvl w:val="0"/>
          <w:numId w:val="63"/>
        </w:numPr>
        <w:jc w:val="both"/>
        <w:rPr>
          <w:lang w:val="en-GB"/>
        </w:rPr>
      </w:pPr>
      <w:r w:rsidRPr="00374868">
        <w:rPr>
          <w:lang w:val="en-GB"/>
        </w:rPr>
        <w:t xml:space="preserve">The Ministry of Infrastructure and </w:t>
      </w:r>
      <w:r w:rsidR="002B71A9" w:rsidRPr="00374868">
        <w:rPr>
          <w:lang w:val="en-GB"/>
        </w:rPr>
        <w:t>Water Management</w:t>
      </w:r>
    </w:p>
    <w:p w14:paraId="11BEE9B3" w14:textId="5D6BE2D3" w:rsidR="00983478" w:rsidRPr="00374868" w:rsidRDefault="00983478" w:rsidP="00534B49">
      <w:pPr>
        <w:pStyle w:val="Lijstalinea"/>
        <w:numPr>
          <w:ilvl w:val="0"/>
          <w:numId w:val="63"/>
        </w:numPr>
        <w:jc w:val="both"/>
        <w:rPr>
          <w:lang w:val="en-GB"/>
        </w:rPr>
      </w:pPr>
      <w:r w:rsidRPr="00374868">
        <w:rPr>
          <w:lang w:val="en-GB"/>
        </w:rPr>
        <w:t>Netherlands Enterpri</w:t>
      </w:r>
      <w:r w:rsidR="009B6DF4" w:rsidRPr="00374868">
        <w:rPr>
          <w:lang w:val="en-GB"/>
        </w:rPr>
        <w:t>s</w:t>
      </w:r>
      <w:r w:rsidRPr="00374868">
        <w:rPr>
          <w:lang w:val="en-GB"/>
        </w:rPr>
        <w:t>e Agency (RVO)</w:t>
      </w:r>
    </w:p>
    <w:p w14:paraId="6418200A" w14:textId="77777777" w:rsidR="00983478" w:rsidRPr="00374868" w:rsidRDefault="00983478" w:rsidP="00534B49">
      <w:pPr>
        <w:pStyle w:val="Lijstalinea"/>
        <w:numPr>
          <w:ilvl w:val="0"/>
          <w:numId w:val="63"/>
        </w:numPr>
        <w:jc w:val="both"/>
        <w:rPr>
          <w:lang w:val="en-GB"/>
        </w:rPr>
      </w:pPr>
      <w:r w:rsidRPr="00374868">
        <w:rPr>
          <w:lang w:val="en-GB"/>
        </w:rPr>
        <w:t>Rijkswaterstaat</w:t>
      </w:r>
    </w:p>
    <w:p w14:paraId="0C91F953" w14:textId="77777777" w:rsidR="00983478" w:rsidRPr="00374868" w:rsidRDefault="00894950" w:rsidP="00534B49">
      <w:pPr>
        <w:pStyle w:val="Lijstalinea"/>
        <w:numPr>
          <w:ilvl w:val="0"/>
          <w:numId w:val="63"/>
        </w:numPr>
        <w:jc w:val="both"/>
        <w:rPr>
          <w:lang w:val="en-GB"/>
        </w:rPr>
      </w:pPr>
      <w:r w:rsidRPr="00374868">
        <w:rPr>
          <w:lang w:val="en-GB"/>
        </w:rPr>
        <w:t>Tennet TSO B.V.</w:t>
      </w:r>
    </w:p>
    <w:p w14:paraId="5716A8E3" w14:textId="77777777" w:rsidR="00983478" w:rsidRPr="00374868" w:rsidRDefault="00983478" w:rsidP="00534B49">
      <w:pPr>
        <w:jc w:val="both"/>
        <w:rPr>
          <w:lang w:val="en-GB"/>
        </w:rPr>
      </w:pPr>
    </w:p>
    <w:p w14:paraId="1B59EE19" w14:textId="77777777" w:rsidR="00983478" w:rsidRPr="00374868" w:rsidRDefault="00983478" w:rsidP="00534B49">
      <w:pPr>
        <w:jc w:val="both"/>
        <w:rPr>
          <w:lang w:val="en-GB"/>
        </w:rPr>
      </w:pPr>
      <w:r w:rsidRPr="00374868">
        <w:rPr>
          <w:lang w:val="en-GB"/>
        </w:rPr>
        <w:t>This document is part of the QA</w:t>
      </w:r>
      <w:r w:rsidR="002B71A9" w:rsidRPr="00374868">
        <w:rPr>
          <w:lang w:val="en-GB"/>
        </w:rPr>
        <w:t>/</w:t>
      </w:r>
      <w:r w:rsidRPr="00374868">
        <w:rPr>
          <w:lang w:val="en-GB"/>
        </w:rPr>
        <w:t>QC process for these studies.</w:t>
      </w:r>
    </w:p>
    <w:p w14:paraId="6410028E" w14:textId="77777777" w:rsidR="00983478" w:rsidRPr="00374868" w:rsidRDefault="00983478" w:rsidP="00534B49">
      <w:pPr>
        <w:jc w:val="both"/>
        <w:rPr>
          <w:lang w:val="en-GB"/>
        </w:rPr>
      </w:pPr>
    </w:p>
    <w:p w14:paraId="553EFABE" w14:textId="77777777" w:rsidR="00983478" w:rsidRPr="00374868" w:rsidRDefault="00983478" w:rsidP="00534B49">
      <w:pPr>
        <w:jc w:val="both"/>
        <w:rPr>
          <w:lang w:val="en-GB"/>
        </w:rPr>
      </w:pPr>
      <w:r w:rsidRPr="00374868">
        <w:rPr>
          <w:lang w:val="en-GB"/>
        </w:rPr>
        <w:t>Please note:</w:t>
      </w:r>
    </w:p>
    <w:p w14:paraId="6C264035" w14:textId="4F2A5B9D" w:rsidR="00983478" w:rsidRPr="00D871F2" w:rsidRDefault="00983478" w:rsidP="00534B49">
      <w:pPr>
        <w:pStyle w:val="Lijstalinea"/>
        <w:numPr>
          <w:ilvl w:val="0"/>
          <w:numId w:val="64"/>
        </w:numPr>
        <w:jc w:val="both"/>
        <w:rPr>
          <w:lang w:val="en-GB"/>
        </w:rPr>
      </w:pPr>
      <w:r w:rsidRPr="00D871F2">
        <w:rPr>
          <w:lang w:val="en-GB"/>
        </w:rPr>
        <w:t>This is a living document; before use check</w:t>
      </w:r>
      <w:r w:rsidR="00185058" w:rsidRPr="00D871F2">
        <w:rPr>
          <w:lang w:val="en-GB"/>
        </w:rPr>
        <w:t xml:space="preserve"> the revision history for the latest updates</w:t>
      </w:r>
      <w:r w:rsidRPr="00D871F2">
        <w:rPr>
          <w:lang w:val="en-GB"/>
        </w:rPr>
        <w:t xml:space="preserve"> (</w:t>
      </w:r>
      <w:r w:rsidR="00185058" w:rsidRPr="00D871F2">
        <w:rPr>
          <w:lang w:val="en-GB"/>
        </w:rPr>
        <w:t>to be confirmed</w:t>
      </w:r>
      <w:r w:rsidRPr="00D871F2">
        <w:rPr>
          <w:lang w:val="en-GB"/>
        </w:rPr>
        <w:t xml:space="preserve"> by your client)</w:t>
      </w:r>
    </w:p>
    <w:p w14:paraId="7546A18F" w14:textId="77777777" w:rsidR="00983478" w:rsidRPr="00374868" w:rsidRDefault="00983478" w:rsidP="00534B49">
      <w:pPr>
        <w:jc w:val="both"/>
        <w:rPr>
          <w:lang w:val="en-GB"/>
        </w:rPr>
      </w:pPr>
    </w:p>
    <w:p w14:paraId="31B0D5CC" w14:textId="77777777" w:rsidR="00983478" w:rsidRPr="00374868" w:rsidRDefault="00983478" w:rsidP="00534B49">
      <w:pPr>
        <w:jc w:val="both"/>
        <w:rPr>
          <w:lang w:val="en-GB"/>
        </w:rPr>
      </w:pPr>
      <w:r w:rsidRPr="00374868">
        <w:rPr>
          <w:lang w:val="en-GB"/>
        </w:rPr>
        <w:t>If you have any queries please contact your client.</w:t>
      </w:r>
    </w:p>
    <w:p w14:paraId="6806CDD8" w14:textId="77777777" w:rsidR="00402ABF" w:rsidRPr="00374868" w:rsidRDefault="00402ABF" w:rsidP="00983478">
      <w:pPr>
        <w:pStyle w:val="Kop1"/>
        <w:ind w:firstLine="0"/>
        <w:rPr>
          <w:lang w:val="en-GB"/>
        </w:rPr>
      </w:pPr>
      <w:bookmarkStart w:id="29" w:name="_Toc108452798"/>
      <w:r w:rsidRPr="00374868">
        <w:rPr>
          <w:lang w:val="en-GB"/>
        </w:rPr>
        <w:lastRenderedPageBreak/>
        <w:t>General introduction to the offshore wind energy in the Netherlands</w:t>
      </w:r>
      <w:bookmarkEnd w:id="28"/>
      <w:bookmarkEnd w:id="29"/>
    </w:p>
    <w:p w14:paraId="6813D665" w14:textId="77777777" w:rsidR="00333382" w:rsidRPr="00374868" w:rsidRDefault="00333382" w:rsidP="00333382">
      <w:pPr>
        <w:pStyle w:val="Kop2"/>
        <w:numPr>
          <w:ilvl w:val="0"/>
          <w:numId w:val="0"/>
        </w:numPr>
        <w:spacing w:line="276" w:lineRule="auto"/>
        <w:rPr>
          <w:lang w:val="en-GB"/>
        </w:rPr>
      </w:pPr>
      <w:r w:rsidRPr="00374868">
        <w:rPr>
          <w:lang w:val="en-GB"/>
        </w:rPr>
        <w:t>2.1 Existing offshore wind farms</w:t>
      </w:r>
    </w:p>
    <w:p w14:paraId="3D62D58E" w14:textId="51DE0D8E" w:rsidR="00C110EE" w:rsidRPr="00374868" w:rsidRDefault="578D2AD1" w:rsidP="00615B69">
      <w:pPr>
        <w:spacing w:line="276" w:lineRule="auto"/>
        <w:rPr>
          <w:lang w:val="en-GB"/>
        </w:rPr>
      </w:pPr>
      <w:r w:rsidRPr="578D2AD1">
        <w:rPr>
          <w:lang w:val="en-GB"/>
        </w:rPr>
        <w:t>The Netherlands’ existing offshore wind farms have a combined capacity of approximately 3,000 MW, of which 2,000 MW is fully operational</w:t>
      </w:r>
      <w:r w:rsidR="00A37302">
        <w:rPr>
          <w:lang w:val="en-GB"/>
        </w:rPr>
        <w:t>.</w:t>
      </w:r>
      <w:r w:rsidR="00C50154" w:rsidRPr="0051182C">
        <w:rPr>
          <w:lang w:val="en-US"/>
        </w:rPr>
        <w:br/>
      </w:r>
    </w:p>
    <w:p w14:paraId="29194E5B" w14:textId="0E5DF5E0" w:rsidR="00B077B0" w:rsidRDefault="578D2AD1" w:rsidP="578D2AD1">
      <w:pPr>
        <w:pStyle w:val="Bijschrift"/>
        <w:keepNext/>
        <w:spacing w:after="0"/>
      </w:pPr>
      <w:r>
        <w:t xml:space="preserve">Table </w:t>
      </w:r>
      <w:r w:rsidR="00B077B0">
        <w:fldChar w:fldCharType="begin"/>
      </w:r>
      <w:r w:rsidR="00B077B0">
        <w:instrText xml:space="preserve"> SEQ Table \* ARABIC </w:instrText>
      </w:r>
      <w:r w:rsidR="00B077B0">
        <w:fldChar w:fldCharType="separate"/>
      </w:r>
      <w:r w:rsidR="0051182C">
        <w:rPr>
          <w:noProof/>
        </w:rPr>
        <w:t>1</w:t>
      </w:r>
      <w:r w:rsidR="00B077B0">
        <w:fldChar w:fldCharType="end"/>
      </w:r>
      <w:r>
        <w:t xml:space="preserve"> Wind Farms in the Dutch North Sea (operational or under construction)</w:t>
      </w:r>
    </w:p>
    <w:tbl>
      <w:tblPr>
        <w:tblStyle w:val="GridTable4-Accent11"/>
        <w:tblW w:w="9624" w:type="dxa"/>
        <w:tblLook w:val="04A0" w:firstRow="1" w:lastRow="0" w:firstColumn="1" w:lastColumn="0" w:noHBand="0" w:noVBand="1"/>
      </w:tblPr>
      <w:tblGrid>
        <w:gridCol w:w="1676"/>
        <w:gridCol w:w="1145"/>
        <w:gridCol w:w="1280"/>
        <w:gridCol w:w="1731"/>
        <w:gridCol w:w="1099"/>
        <w:gridCol w:w="2693"/>
      </w:tblGrid>
      <w:tr w:rsidR="00534B49" w:rsidRPr="00374868" w14:paraId="45A14A9B" w14:textId="77777777" w:rsidTr="005118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6" w:type="dxa"/>
          </w:tcPr>
          <w:p w14:paraId="2649D6C8" w14:textId="77777777" w:rsidR="00534B49" w:rsidRPr="00374868" w:rsidRDefault="00534B49" w:rsidP="00615B69">
            <w:pPr>
              <w:spacing w:line="276" w:lineRule="auto"/>
              <w:rPr>
                <w:b w:val="0"/>
                <w:lang w:val="en-GB"/>
              </w:rPr>
            </w:pPr>
            <w:r w:rsidRPr="00374868">
              <w:rPr>
                <w:lang w:val="en-GB"/>
              </w:rPr>
              <w:t>Windfarm</w:t>
            </w:r>
          </w:p>
        </w:tc>
        <w:tc>
          <w:tcPr>
            <w:tcW w:w="1145" w:type="dxa"/>
          </w:tcPr>
          <w:p w14:paraId="25970696" w14:textId="1220714F" w:rsidR="00534B49" w:rsidRPr="00374868" w:rsidRDefault="578D2AD1" w:rsidP="00615B69">
            <w:pPr>
              <w:spacing w:line="276" w:lineRule="auto"/>
              <w:cnfStyle w:val="100000000000" w:firstRow="1" w:lastRow="0" w:firstColumn="0" w:lastColumn="0" w:oddVBand="0" w:evenVBand="0" w:oddHBand="0" w:evenHBand="0" w:firstRowFirstColumn="0" w:firstRowLastColumn="0" w:lastRowFirstColumn="0" w:lastRowLastColumn="0"/>
              <w:rPr>
                <w:lang w:val="en-GB"/>
              </w:rPr>
            </w:pPr>
            <w:r w:rsidRPr="578D2AD1">
              <w:rPr>
                <w:lang w:val="en-GB"/>
              </w:rPr>
              <w:t>Sites</w:t>
            </w:r>
          </w:p>
        </w:tc>
        <w:tc>
          <w:tcPr>
            <w:tcW w:w="1280" w:type="dxa"/>
          </w:tcPr>
          <w:p w14:paraId="79C17E82" w14:textId="1B945BEB" w:rsidR="00534B49" w:rsidRPr="00374868" w:rsidRDefault="00534B49" w:rsidP="00615B69">
            <w:pPr>
              <w:spacing w:line="276" w:lineRule="auto"/>
              <w:cnfStyle w:val="100000000000" w:firstRow="1" w:lastRow="0" w:firstColumn="0" w:lastColumn="0" w:oddVBand="0" w:evenVBand="0" w:oddHBand="0" w:evenHBand="0" w:firstRowFirstColumn="0" w:firstRowLastColumn="0" w:lastRowFirstColumn="0" w:lastRowLastColumn="0"/>
              <w:rPr>
                <w:b w:val="0"/>
                <w:lang w:val="en-GB"/>
              </w:rPr>
            </w:pPr>
            <w:r w:rsidRPr="00374868">
              <w:rPr>
                <w:lang w:val="en-GB"/>
              </w:rPr>
              <w:t>Distance of the coast</w:t>
            </w:r>
          </w:p>
        </w:tc>
        <w:tc>
          <w:tcPr>
            <w:tcW w:w="0" w:type="dxa"/>
          </w:tcPr>
          <w:p w14:paraId="0F1F48DA" w14:textId="77777777" w:rsidR="00534B49" w:rsidRPr="00374868" w:rsidRDefault="00534B49" w:rsidP="00615B69">
            <w:pPr>
              <w:spacing w:line="276" w:lineRule="auto"/>
              <w:cnfStyle w:val="100000000000" w:firstRow="1" w:lastRow="0" w:firstColumn="0" w:lastColumn="0" w:oddVBand="0" w:evenVBand="0" w:oddHBand="0" w:evenHBand="0" w:firstRowFirstColumn="0" w:firstRowLastColumn="0" w:lastRowFirstColumn="0" w:lastRowLastColumn="0"/>
              <w:rPr>
                <w:b w:val="0"/>
                <w:lang w:val="en-GB"/>
              </w:rPr>
            </w:pPr>
            <w:r w:rsidRPr="00374868">
              <w:rPr>
                <w:lang w:val="en-GB"/>
              </w:rPr>
              <w:t>Year of commissioning</w:t>
            </w:r>
          </w:p>
        </w:tc>
        <w:tc>
          <w:tcPr>
            <w:tcW w:w="1099" w:type="dxa"/>
          </w:tcPr>
          <w:p w14:paraId="3E3A7DFB" w14:textId="77777777" w:rsidR="00534B49" w:rsidRPr="00374868" w:rsidRDefault="00534B49" w:rsidP="00615B69">
            <w:pPr>
              <w:spacing w:line="276" w:lineRule="auto"/>
              <w:cnfStyle w:val="100000000000" w:firstRow="1" w:lastRow="0" w:firstColumn="0" w:lastColumn="0" w:oddVBand="0" w:evenVBand="0" w:oddHBand="0" w:evenHBand="0" w:firstRowFirstColumn="0" w:firstRowLastColumn="0" w:lastRowFirstColumn="0" w:lastRowLastColumn="0"/>
              <w:rPr>
                <w:b w:val="0"/>
                <w:lang w:val="en-GB"/>
              </w:rPr>
            </w:pPr>
            <w:r w:rsidRPr="00374868">
              <w:rPr>
                <w:lang w:val="en-GB"/>
              </w:rPr>
              <w:t>Turbines</w:t>
            </w:r>
          </w:p>
        </w:tc>
        <w:tc>
          <w:tcPr>
            <w:tcW w:w="2693" w:type="dxa"/>
          </w:tcPr>
          <w:p w14:paraId="64FFD528" w14:textId="77777777" w:rsidR="00534B49" w:rsidRPr="00374868" w:rsidRDefault="00534B49" w:rsidP="00615B69">
            <w:pPr>
              <w:spacing w:line="276" w:lineRule="auto"/>
              <w:cnfStyle w:val="100000000000" w:firstRow="1" w:lastRow="0" w:firstColumn="0" w:lastColumn="0" w:oddVBand="0" w:evenVBand="0" w:oddHBand="0" w:evenHBand="0" w:firstRowFirstColumn="0" w:firstRowLastColumn="0" w:lastRowFirstColumn="0" w:lastRowLastColumn="0"/>
              <w:rPr>
                <w:b w:val="0"/>
                <w:lang w:val="en-GB"/>
              </w:rPr>
            </w:pPr>
            <w:r w:rsidRPr="00374868">
              <w:rPr>
                <w:lang w:val="en-GB"/>
              </w:rPr>
              <w:t>Owner</w:t>
            </w:r>
          </w:p>
        </w:tc>
      </w:tr>
      <w:tr w:rsidR="00534B49" w:rsidRPr="0002615A" w14:paraId="0E2E760D" w14:textId="77777777" w:rsidTr="005118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6" w:type="dxa"/>
          </w:tcPr>
          <w:p w14:paraId="57B7E570" w14:textId="77777777" w:rsidR="00534B49" w:rsidRPr="00374868" w:rsidRDefault="00534B49" w:rsidP="00615B69">
            <w:pPr>
              <w:spacing w:line="276" w:lineRule="auto"/>
              <w:rPr>
                <w:lang w:val="en-GB"/>
              </w:rPr>
            </w:pPr>
            <w:r w:rsidRPr="00374868">
              <w:rPr>
                <w:lang w:val="en-GB"/>
              </w:rPr>
              <w:t>Offshore Wind Farm Egmond aan Zee (OWEZ)</w:t>
            </w:r>
          </w:p>
        </w:tc>
        <w:tc>
          <w:tcPr>
            <w:tcW w:w="1145" w:type="dxa"/>
          </w:tcPr>
          <w:p w14:paraId="758B9C96" w14:textId="77777777" w:rsidR="00534B49" w:rsidRPr="00374868" w:rsidRDefault="00534B49" w:rsidP="00615B69">
            <w:pPr>
              <w:spacing w:line="276" w:lineRule="auto"/>
              <w:cnfStyle w:val="000000100000" w:firstRow="0" w:lastRow="0" w:firstColumn="0" w:lastColumn="0" w:oddVBand="0" w:evenVBand="0" w:oddHBand="1" w:evenHBand="0" w:firstRowFirstColumn="0" w:firstRowLastColumn="0" w:lastRowFirstColumn="0" w:lastRowLastColumn="0"/>
              <w:rPr>
                <w:lang w:val="en-GB"/>
              </w:rPr>
            </w:pPr>
          </w:p>
        </w:tc>
        <w:tc>
          <w:tcPr>
            <w:tcW w:w="1280" w:type="dxa"/>
          </w:tcPr>
          <w:p w14:paraId="44E9DE51" w14:textId="4FD9E74F" w:rsidR="00534B49" w:rsidRPr="00374868" w:rsidRDefault="00534B49" w:rsidP="00615B69">
            <w:pPr>
              <w:spacing w:line="276" w:lineRule="auto"/>
              <w:cnfStyle w:val="000000100000" w:firstRow="0" w:lastRow="0" w:firstColumn="0" w:lastColumn="0" w:oddVBand="0" w:evenVBand="0" w:oddHBand="1" w:evenHBand="0" w:firstRowFirstColumn="0" w:firstRowLastColumn="0" w:lastRowFirstColumn="0" w:lastRowLastColumn="0"/>
              <w:rPr>
                <w:lang w:val="en-GB"/>
              </w:rPr>
            </w:pPr>
            <w:r w:rsidRPr="00374868">
              <w:rPr>
                <w:lang w:val="en-GB"/>
              </w:rPr>
              <w:t>10-18 km</w:t>
            </w:r>
          </w:p>
        </w:tc>
        <w:tc>
          <w:tcPr>
            <w:tcW w:w="0" w:type="dxa"/>
          </w:tcPr>
          <w:p w14:paraId="5B02A117" w14:textId="77777777" w:rsidR="00534B49" w:rsidRPr="00374868" w:rsidRDefault="00534B49" w:rsidP="00615B69">
            <w:pPr>
              <w:spacing w:line="276" w:lineRule="auto"/>
              <w:cnfStyle w:val="000000100000" w:firstRow="0" w:lastRow="0" w:firstColumn="0" w:lastColumn="0" w:oddVBand="0" w:evenVBand="0" w:oddHBand="1" w:evenHBand="0" w:firstRowFirstColumn="0" w:firstRowLastColumn="0" w:lastRowFirstColumn="0" w:lastRowLastColumn="0"/>
              <w:rPr>
                <w:lang w:val="en-GB"/>
              </w:rPr>
            </w:pPr>
            <w:r w:rsidRPr="00374868">
              <w:rPr>
                <w:lang w:val="en-GB"/>
              </w:rPr>
              <w:t>2008</w:t>
            </w:r>
          </w:p>
        </w:tc>
        <w:tc>
          <w:tcPr>
            <w:tcW w:w="1099" w:type="dxa"/>
          </w:tcPr>
          <w:p w14:paraId="0EEADD21" w14:textId="77777777" w:rsidR="00534B49" w:rsidRPr="00374868" w:rsidRDefault="00534B49" w:rsidP="00615B69">
            <w:pPr>
              <w:spacing w:line="276" w:lineRule="auto"/>
              <w:cnfStyle w:val="000000100000" w:firstRow="0" w:lastRow="0" w:firstColumn="0" w:lastColumn="0" w:oddVBand="0" w:evenVBand="0" w:oddHBand="1" w:evenHBand="0" w:firstRowFirstColumn="0" w:firstRowLastColumn="0" w:lastRowFirstColumn="0" w:lastRowLastColumn="0"/>
              <w:rPr>
                <w:lang w:val="en-GB"/>
              </w:rPr>
            </w:pPr>
            <w:r w:rsidRPr="00374868">
              <w:rPr>
                <w:lang w:val="en-GB"/>
              </w:rPr>
              <w:t>36 Vestas 3 MW</w:t>
            </w:r>
          </w:p>
        </w:tc>
        <w:tc>
          <w:tcPr>
            <w:tcW w:w="2693" w:type="dxa"/>
          </w:tcPr>
          <w:p w14:paraId="6331F26F" w14:textId="77777777" w:rsidR="00534B49" w:rsidRPr="00374868" w:rsidRDefault="00534B49" w:rsidP="00615B69">
            <w:pPr>
              <w:spacing w:line="276" w:lineRule="auto"/>
              <w:cnfStyle w:val="000000100000" w:firstRow="0" w:lastRow="0" w:firstColumn="0" w:lastColumn="0" w:oddVBand="0" w:evenVBand="0" w:oddHBand="1" w:evenHBand="0" w:firstRowFirstColumn="0" w:firstRowLastColumn="0" w:lastRowFirstColumn="0" w:lastRowLastColumn="0"/>
              <w:rPr>
                <w:lang w:val="en-GB"/>
              </w:rPr>
            </w:pPr>
            <w:r w:rsidRPr="00374868">
              <w:rPr>
                <w:lang w:val="en-GB"/>
              </w:rPr>
              <w:t>Noordzeewind (joint venture NUON and Shell)</w:t>
            </w:r>
          </w:p>
        </w:tc>
      </w:tr>
      <w:tr w:rsidR="00534B49" w:rsidRPr="00374868" w14:paraId="3A5E4318" w14:textId="77777777" w:rsidTr="0051182C">
        <w:tc>
          <w:tcPr>
            <w:cnfStyle w:val="001000000000" w:firstRow="0" w:lastRow="0" w:firstColumn="1" w:lastColumn="0" w:oddVBand="0" w:evenVBand="0" w:oddHBand="0" w:evenHBand="0" w:firstRowFirstColumn="0" w:firstRowLastColumn="0" w:lastRowFirstColumn="0" w:lastRowLastColumn="0"/>
            <w:tcW w:w="1676" w:type="dxa"/>
          </w:tcPr>
          <w:p w14:paraId="27738F84" w14:textId="77777777" w:rsidR="00534B49" w:rsidRPr="00374868" w:rsidRDefault="00534B49" w:rsidP="004742E7">
            <w:pPr>
              <w:spacing w:line="276" w:lineRule="auto"/>
              <w:rPr>
                <w:lang w:val="en-GB"/>
              </w:rPr>
            </w:pPr>
            <w:r w:rsidRPr="00374868">
              <w:rPr>
                <w:lang w:val="en-GB"/>
              </w:rPr>
              <w:t>Prinses Amalia Wind Farm</w:t>
            </w:r>
          </w:p>
        </w:tc>
        <w:tc>
          <w:tcPr>
            <w:tcW w:w="1145" w:type="dxa"/>
          </w:tcPr>
          <w:p w14:paraId="45EE97AD" w14:textId="77777777" w:rsidR="00534B49" w:rsidRPr="00374868" w:rsidRDefault="00534B49" w:rsidP="00615B69">
            <w:pPr>
              <w:spacing w:line="276" w:lineRule="auto"/>
              <w:cnfStyle w:val="000000000000" w:firstRow="0" w:lastRow="0" w:firstColumn="0" w:lastColumn="0" w:oddVBand="0" w:evenVBand="0" w:oddHBand="0" w:evenHBand="0" w:firstRowFirstColumn="0" w:firstRowLastColumn="0" w:lastRowFirstColumn="0" w:lastRowLastColumn="0"/>
              <w:rPr>
                <w:lang w:val="en-GB"/>
              </w:rPr>
            </w:pPr>
          </w:p>
        </w:tc>
        <w:tc>
          <w:tcPr>
            <w:tcW w:w="1280" w:type="dxa"/>
          </w:tcPr>
          <w:p w14:paraId="175576AC" w14:textId="0C557823" w:rsidR="00534B49" w:rsidRPr="00374868" w:rsidRDefault="00534B49" w:rsidP="00615B69">
            <w:pPr>
              <w:spacing w:line="276" w:lineRule="auto"/>
              <w:cnfStyle w:val="000000000000" w:firstRow="0" w:lastRow="0" w:firstColumn="0" w:lastColumn="0" w:oddVBand="0" w:evenVBand="0" w:oddHBand="0" w:evenHBand="0" w:firstRowFirstColumn="0" w:firstRowLastColumn="0" w:lastRowFirstColumn="0" w:lastRowLastColumn="0"/>
              <w:rPr>
                <w:lang w:val="en-GB"/>
              </w:rPr>
            </w:pPr>
            <w:r w:rsidRPr="00374868">
              <w:rPr>
                <w:lang w:val="en-GB"/>
              </w:rPr>
              <w:t>23 km (12 NM)</w:t>
            </w:r>
          </w:p>
        </w:tc>
        <w:tc>
          <w:tcPr>
            <w:tcW w:w="0" w:type="dxa"/>
          </w:tcPr>
          <w:p w14:paraId="44B67568" w14:textId="77777777" w:rsidR="00534B49" w:rsidRPr="00374868" w:rsidRDefault="00534B49" w:rsidP="00615B69">
            <w:pPr>
              <w:spacing w:line="276" w:lineRule="auto"/>
              <w:cnfStyle w:val="000000000000" w:firstRow="0" w:lastRow="0" w:firstColumn="0" w:lastColumn="0" w:oddVBand="0" w:evenVBand="0" w:oddHBand="0" w:evenHBand="0" w:firstRowFirstColumn="0" w:firstRowLastColumn="0" w:lastRowFirstColumn="0" w:lastRowLastColumn="0"/>
              <w:rPr>
                <w:lang w:val="en-GB"/>
              </w:rPr>
            </w:pPr>
            <w:r w:rsidRPr="00374868">
              <w:rPr>
                <w:lang w:val="en-GB"/>
              </w:rPr>
              <w:t>2009</w:t>
            </w:r>
          </w:p>
        </w:tc>
        <w:tc>
          <w:tcPr>
            <w:tcW w:w="1099" w:type="dxa"/>
          </w:tcPr>
          <w:p w14:paraId="26C2F737" w14:textId="77777777" w:rsidR="00534B49" w:rsidRPr="00374868" w:rsidRDefault="00534B49" w:rsidP="00615B69">
            <w:pPr>
              <w:spacing w:line="276" w:lineRule="auto"/>
              <w:cnfStyle w:val="000000000000" w:firstRow="0" w:lastRow="0" w:firstColumn="0" w:lastColumn="0" w:oddVBand="0" w:evenVBand="0" w:oddHBand="0" w:evenHBand="0" w:firstRowFirstColumn="0" w:firstRowLastColumn="0" w:lastRowFirstColumn="0" w:lastRowLastColumn="0"/>
              <w:rPr>
                <w:lang w:val="en-GB"/>
              </w:rPr>
            </w:pPr>
            <w:r w:rsidRPr="00374868">
              <w:rPr>
                <w:lang w:val="en-GB"/>
              </w:rPr>
              <w:t>60 Vestas 2 MW</w:t>
            </w:r>
          </w:p>
        </w:tc>
        <w:tc>
          <w:tcPr>
            <w:tcW w:w="2693" w:type="dxa"/>
          </w:tcPr>
          <w:p w14:paraId="2092CA0E" w14:textId="77777777" w:rsidR="00534B49" w:rsidRPr="00374868" w:rsidRDefault="00534B49" w:rsidP="00615B69">
            <w:pPr>
              <w:spacing w:line="276" w:lineRule="auto"/>
              <w:cnfStyle w:val="000000000000" w:firstRow="0" w:lastRow="0" w:firstColumn="0" w:lastColumn="0" w:oddVBand="0" w:evenVBand="0" w:oddHBand="0" w:evenHBand="0" w:firstRowFirstColumn="0" w:firstRowLastColumn="0" w:lastRowFirstColumn="0" w:lastRowLastColumn="0"/>
              <w:rPr>
                <w:lang w:val="en-GB"/>
              </w:rPr>
            </w:pPr>
            <w:r w:rsidRPr="00374868">
              <w:rPr>
                <w:lang w:val="en-GB"/>
              </w:rPr>
              <w:t>Eneco</w:t>
            </w:r>
          </w:p>
        </w:tc>
      </w:tr>
      <w:tr w:rsidR="00534B49" w:rsidRPr="0002615A" w14:paraId="11E03EA2" w14:textId="77777777" w:rsidTr="005118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6" w:type="dxa"/>
          </w:tcPr>
          <w:p w14:paraId="4D40B88C" w14:textId="77777777" w:rsidR="00534B49" w:rsidRPr="00374868" w:rsidRDefault="00534B49" w:rsidP="00615B69">
            <w:pPr>
              <w:spacing w:line="276" w:lineRule="auto"/>
              <w:rPr>
                <w:lang w:val="en-GB"/>
              </w:rPr>
            </w:pPr>
            <w:r w:rsidRPr="00374868">
              <w:rPr>
                <w:lang w:val="en-GB"/>
              </w:rPr>
              <w:t>Luchterduinen</w:t>
            </w:r>
          </w:p>
        </w:tc>
        <w:tc>
          <w:tcPr>
            <w:tcW w:w="1145" w:type="dxa"/>
          </w:tcPr>
          <w:p w14:paraId="51672611" w14:textId="77777777" w:rsidR="00534B49" w:rsidRPr="00374868" w:rsidRDefault="00534B49" w:rsidP="00615B69">
            <w:pPr>
              <w:spacing w:line="276" w:lineRule="auto"/>
              <w:cnfStyle w:val="000000100000" w:firstRow="0" w:lastRow="0" w:firstColumn="0" w:lastColumn="0" w:oddVBand="0" w:evenVBand="0" w:oddHBand="1" w:evenHBand="0" w:firstRowFirstColumn="0" w:firstRowLastColumn="0" w:lastRowFirstColumn="0" w:lastRowLastColumn="0"/>
              <w:rPr>
                <w:lang w:val="en-GB"/>
              </w:rPr>
            </w:pPr>
          </w:p>
        </w:tc>
        <w:tc>
          <w:tcPr>
            <w:tcW w:w="1280" w:type="dxa"/>
          </w:tcPr>
          <w:p w14:paraId="46F4C1FA" w14:textId="13D79B22" w:rsidR="00534B49" w:rsidRPr="00374868" w:rsidRDefault="00534B49" w:rsidP="00615B69">
            <w:pPr>
              <w:spacing w:line="276" w:lineRule="auto"/>
              <w:cnfStyle w:val="000000100000" w:firstRow="0" w:lastRow="0" w:firstColumn="0" w:lastColumn="0" w:oddVBand="0" w:evenVBand="0" w:oddHBand="1" w:evenHBand="0" w:firstRowFirstColumn="0" w:firstRowLastColumn="0" w:lastRowFirstColumn="0" w:lastRowLastColumn="0"/>
              <w:rPr>
                <w:lang w:val="en-GB"/>
              </w:rPr>
            </w:pPr>
            <w:r w:rsidRPr="00374868">
              <w:rPr>
                <w:lang w:val="en-GB"/>
              </w:rPr>
              <w:t>23 km (12 NM)</w:t>
            </w:r>
          </w:p>
        </w:tc>
        <w:tc>
          <w:tcPr>
            <w:tcW w:w="0" w:type="dxa"/>
          </w:tcPr>
          <w:p w14:paraId="36C27BF9" w14:textId="77777777" w:rsidR="00534B49" w:rsidRPr="00374868" w:rsidRDefault="00534B49" w:rsidP="00615B69">
            <w:pPr>
              <w:spacing w:line="276" w:lineRule="auto"/>
              <w:cnfStyle w:val="000000100000" w:firstRow="0" w:lastRow="0" w:firstColumn="0" w:lastColumn="0" w:oddVBand="0" w:evenVBand="0" w:oddHBand="1" w:evenHBand="0" w:firstRowFirstColumn="0" w:firstRowLastColumn="0" w:lastRowFirstColumn="0" w:lastRowLastColumn="0"/>
              <w:rPr>
                <w:lang w:val="en-GB"/>
              </w:rPr>
            </w:pPr>
            <w:r w:rsidRPr="00374868">
              <w:rPr>
                <w:lang w:val="en-GB"/>
              </w:rPr>
              <w:t>2015</w:t>
            </w:r>
          </w:p>
        </w:tc>
        <w:tc>
          <w:tcPr>
            <w:tcW w:w="1099" w:type="dxa"/>
          </w:tcPr>
          <w:p w14:paraId="5E1AC55D" w14:textId="77777777" w:rsidR="00534B49" w:rsidRPr="00374868" w:rsidRDefault="00534B49" w:rsidP="00615B69">
            <w:pPr>
              <w:spacing w:line="276" w:lineRule="auto"/>
              <w:cnfStyle w:val="000000100000" w:firstRow="0" w:lastRow="0" w:firstColumn="0" w:lastColumn="0" w:oddVBand="0" w:evenVBand="0" w:oddHBand="1" w:evenHBand="0" w:firstRowFirstColumn="0" w:firstRowLastColumn="0" w:lastRowFirstColumn="0" w:lastRowLastColumn="0"/>
              <w:rPr>
                <w:lang w:val="en-GB"/>
              </w:rPr>
            </w:pPr>
            <w:r w:rsidRPr="00374868">
              <w:rPr>
                <w:lang w:val="en-GB"/>
              </w:rPr>
              <w:t>43 Vestas 3 MW</w:t>
            </w:r>
          </w:p>
        </w:tc>
        <w:tc>
          <w:tcPr>
            <w:tcW w:w="2693" w:type="dxa"/>
          </w:tcPr>
          <w:p w14:paraId="44126CAF" w14:textId="77777777" w:rsidR="00534B49" w:rsidRPr="00374868" w:rsidRDefault="00534B49" w:rsidP="00615B69">
            <w:pPr>
              <w:spacing w:line="276" w:lineRule="auto"/>
              <w:cnfStyle w:val="000000100000" w:firstRow="0" w:lastRow="0" w:firstColumn="0" w:lastColumn="0" w:oddVBand="0" w:evenVBand="0" w:oddHBand="1" w:evenHBand="0" w:firstRowFirstColumn="0" w:firstRowLastColumn="0" w:lastRowFirstColumn="0" w:lastRowLastColumn="0"/>
              <w:rPr>
                <w:lang w:val="en-GB"/>
              </w:rPr>
            </w:pPr>
            <w:r w:rsidRPr="00374868">
              <w:rPr>
                <w:lang w:val="en-GB"/>
              </w:rPr>
              <w:t>joint venture Eneco and Mitsubishi Corporation</w:t>
            </w:r>
          </w:p>
        </w:tc>
      </w:tr>
      <w:tr w:rsidR="00534B49" w:rsidRPr="00374868" w14:paraId="332DA6DF" w14:textId="77777777" w:rsidTr="0051182C">
        <w:tc>
          <w:tcPr>
            <w:cnfStyle w:val="001000000000" w:firstRow="0" w:lastRow="0" w:firstColumn="1" w:lastColumn="0" w:oddVBand="0" w:evenVBand="0" w:oddHBand="0" w:evenHBand="0" w:firstRowFirstColumn="0" w:firstRowLastColumn="0" w:lastRowFirstColumn="0" w:lastRowLastColumn="0"/>
            <w:tcW w:w="1676" w:type="dxa"/>
          </w:tcPr>
          <w:p w14:paraId="62CF8426" w14:textId="77777777" w:rsidR="00534B49" w:rsidRPr="00374868" w:rsidRDefault="00534B49" w:rsidP="00615B69">
            <w:pPr>
              <w:spacing w:line="276" w:lineRule="auto"/>
              <w:rPr>
                <w:lang w:val="en-GB"/>
              </w:rPr>
            </w:pPr>
            <w:r w:rsidRPr="00374868">
              <w:rPr>
                <w:lang w:val="en-GB"/>
              </w:rPr>
              <w:t>Gemini</w:t>
            </w:r>
          </w:p>
        </w:tc>
        <w:tc>
          <w:tcPr>
            <w:tcW w:w="1145" w:type="dxa"/>
          </w:tcPr>
          <w:p w14:paraId="180D9300" w14:textId="77777777" w:rsidR="00534B49" w:rsidRPr="00374868" w:rsidRDefault="00534B49" w:rsidP="00615B69">
            <w:pPr>
              <w:spacing w:line="276" w:lineRule="auto"/>
              <w:cnfStyle w:val="000000000000" w:firstRow="0" w:lastRow="0" w:firstColumn="0" w:lastColumn="0" w:oddVBand="0" w:evenVBand="0" w:oddHBand="0" w:evenHBand="0" w:firstRowFirstColumn="0" w:firstRowLastColumn="0" w:lastRowFirstColumn="0" w:lastRowLastColumn="0"/>
              <w:rPr>
                <w:lang w:val="en-GB"/>
              </w:rPr>
            </w:pPr>
          </w:p>
        </w:tc>
        <w:tc>
          <w:tcPr>
            <w:tcW w:w="1280" w:type="dxa"/>
          </w:tcPr>
          <w:p w14:paraId="4E0D8197" w14:textId="7599603A" w:rsidR="00534B49" w:rsidRPr="00374868" w:rsidRDefault="00534B49" w:rsidP="00615B69">
            <w:pPr>
              <w:spacing w:line="276" w:lineRule="auto"/>
              <w:cnfStyle w:val="000000000000" w:firstRow="0" w:lastRow="0" w:firstColumn="0" w:lastColumn="0" w:oddVBand="0" w:evenVBand="0" w:oddHBand="0" w:evenHBand="0" w:firstRowFirstColumn="0" w:firstRowLastColumn="0" w:lastRowFirstColumn="0" w:lastRowLastColumn="0"/>
              <w:rPr>
                <w:lang w:val="en-GB"/>
              </w:rPr>
            </w:pPr>
            <w:r w:rsidRPr="00374868">
              <w:rPr>
                <w:lang w:val="en-GB"/>
              </w:rPr>
              <w:t>85 km</w:t>
            </w:r>
          </w:p>
        </w:tc>
        <w:tc>
          <w:tcPr>
            <w:tcW w:w="0" w:type="dxa"/>
          </w:tcPr>
          <w:p w14:paraId="77316B3F" w14:textId="77777777" w:rsidR="00534B49" w:rsidRPr="00374868" w:rsidRDefault="00534B49" w:rsidP="002F505B">
            <w:pPr>
              <w:spacing w:line="276" w:lineRule="auto"/>
              <w:cnfStyle w:val="000000000000" w:firstRow="0" w:lastRow="0" w:firstColumn="0" w:lastColumn="0" w:oddVBand="0" w:evenVBand="0" w:oddHBand="0" w:evenHBand="0" w:firstRowFirstColumn="0" w:firstRowLastColumn="0" w:lastRowFirstColumn="0" w:lastRowLastColumn="0"/>
              <w:rPr>
                <w:lang w:val="en-GB"/>
              </w:rPr>
            </w:pPr>
            <w:r w:rsidRPr="00374868">
              <w:rPr>
                <w:lang w:val="en-GB"/>
              </w:rPr>
              <w:t>2017</w:t>
            </w:r>
          </w:p>
        </w:tc>
        <w:tc>
          <w:tcPr>
            <w:tcW w:w="1099" w:type="dxa"/>
          </w:tcPr>
          <w:p w14:paraId="3DEC5795" w14:textId="77777777" w:rsidR="00534B49" w:rsidRPr="00374868" w:rsidRDefault="00534B49" w:rsidP="00615B69">
            <w:pPr>
              <w:spacing w:line="276" w:lineRule="auto"/>
              <w:cnfStyle w:val="000000000000" w:firstRow="0" w:lastRow="0" w:firstColumn="0" w:lastColumn="0" w:oddVBand="0" w:evenVBand="0" w:oddHBand="0" w:evenHBand="0" w:firstRowFirstColumn="0" w:firstRowLastColumn="0" w:lastRowFirstColumn="0" w:lastRowLastColumn="0"/>
              <w:rPr>
                <w:lang w:val="en-GB"/>
              </w:rPr>
            </w:pPr>
            <w:r w:rsidRPr="00374868">
              <w:rPr>
                <w:lang w:val="en-GB"/>
              </w:rPr>
              <w:t>150 Siemens 4 MW</w:t>
            </w:r>
          </w:p>
        </w:tc>
        <w:tc>
          <w:tcPr>
            <w:tcW w:w="2693" w:type="dxa"/>
          </w:tcPr>
          <w:p w14:paraId="2EE8C72C" w14:textId="77777777" w:rsidR="00534B49" w:rsidRPr="00374868" w:rsidRDefault="00534B49" w:rsidP="00615B69">
            <w:pPr>
              <w:spacing w:line="276" w:lineRule="auto"/>
              <w:cnfStyle w:val="000000000000" w:firstRow="0" w:lastRow="0" w:firstColumn="0" w:lastColumn="0" w:oddVBand="0" w:evenVBand="0" w:oddHBand="0" w:evenHBand="0" w:firstRowFirstColumn="0" w:firstRowLastColumn="0" w:lastRowFirstColumn="0" w:lastRowLastColumn="0"/>
              <w:rPr>
                <w:lang w:val="en-GB"/>
              </w:rPr>
            </w:pPr>
            <w:r w:rsidRPr="00374868">
              <w:rPr>
                <w:lang w:val="en-GB"/>
              </w:rPr>
              <w:t>Northland Power, Siemens, Van Oord and HVC</w:t>
            </w:r>
          </w:p>
        </w:tc>
      </w:tr>
      <w:tr w:rsidR="008233C9" w:rsidRPr="00374868" w14:paraId="00D440F5" w14:textId="77777777" w:rsidTr="008233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6" w:type="dxa"/>
            <w:vMerge w:val="restart"/>
          </w:tcPr>
          <w:p w14:paraId="7FD22CC5" w14:textId="0E17CD7D" w:rsidR="008233C9" w:rsidRPr="00374868" w:rsidRDefault="008233C9" w:rsidP="00615B69">
            <w:pPr>
              <w:spacing w:line="276" w:lineRule="auto"/>
              <w:rPr>
                <w:lang w:val="en-GB"/>
              </w:rPr>
            </w:pPr>
            <w:r>
              <w:rPr>
                <w:lang w:val="en-GB"/>
              </w:rPr>
              <w:t>Borssele</w:t>
            </w:r>
          </w:p>
        </w:tc>
        <w:tc>
          <w:tcPr>
            <w:tcW w:w="1145" w:type="dxa"/>
          </w:tcPr>
          <w:p w14:paraId="3D0C9088" w14:textId="11F86CF5" w:rsidR="008233C9" w:rsidRPr="00374868" w:rsidRDefault="008233C9" w:rsidP="00615B69">
            <w:pPr>
              <w:spacing w:line="276"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I – II</w:t>
            </w:r>
          </w:p>
        </w:tc>
        <w:tc>
          <w:tcPr>
            <w:tcW w:w="1280" w:type="dxa"/>
          </w:tcPr>
          <w:p w14:paraId="26117AC3" w14:textId="46845902" w:rsidR="008233C9" w:rsidRPr="00374868" w:rsidRDefault="008233C9" w:rsidP="00615B69">
            <w:pPr>
              <w:spacing w:line="276"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22 km</w:t>
            </w:r>
          </w:p>
        </w:tc>
        <w:tc>
          <w:tcPr>
            <w:tcW w:w="1731" w:type="dxa"/>
          </w:tcPr>
          <w:p w14:paraId="079F5E04" w14:textId="6E1EFE59" w:rsidR="008233C9" w:rsidRPr="00374868" w:rsidRDefault="008233C9" w:rsidP="002F505B">
            <w:pPr>
              <w:spacing w:line="276"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2020</w:t>
            </w:r>
          </w:p>
        </w:tc>
        <w:tc>
          <w:tcPr>
            <w:tcW w:w="1099" w:type="dxa"/>
          </w:tcPr>
          <w:p w14:paraId="07E66466" w14:textId="02C0775A" w:rsidR="008233C9" w:rsidRPr="00374868" w:rsidRDefault="008233C9" w:rsidP="00615B69">
            <w:pPr>
              <w:spacing w:line="276"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94 Siemens 8 MW</w:t>
            </w:r>
          </w:p>
        </w:tc>
        <w:tc>
          <w:tcPr>
            <w:tcW w:w="2693" w:type="dxa"/>
          </w:tcPr>
          <w:p w14:paraId="2CA63F39" w14:textId="41492C53" w:rsidR="008233C9" w:rsidRPr="00374868" w:rsidRDefault="008233C9" w:rsidP="00615B69">
            <w:pPr>
              <w:spacing w:line="276" w:lineRule="auto"/>
              <w:cnfStyle w:val="000000100000" w:firstRow="0" w:lastRow="0" w:firstColumn="0" w:lastColumn="0" w:oddVBand="0" w:evenVBand="0" w:oddHBand="1" w:evenHBand="0" w:firstRowFirstColumn="0" w:firstRowLastColumn="0" w:lastRowFirstColumn="0" w:lastRowLastColumn="0"/>
              <w:rPr>
                <w:lang w:val="en-GB"/>
              </w:rPr>
            </w:pPr>
            <w:r w:rsidRPr="578D2AD1">
              <w:rPr>
                <w:lang w:val="en-GB"/>
              </w:rPr>
              <w:t>Ørsted</w:t>
            </w:r>
          </w:p>
        </w:tc>
      </w:tr>
      <w:tr w:rsidR="008233C9" w:rsidRPr="00374868" w14:paraId="40E274A2" w14:textId="77777777" w:rsidTr="0051182C">
        <w:tc>
          <w:tcPr>
            <w:cnfStyle w:val="001000000000" w:firstRow="0" w:lastRow="0" w:firstColumn="1" w:lastColumn="0" w:oddVBand="0" w:evenVBand="0" w:oddHBand="0" w:evenHBand="0" w:firstRowFirstColumn="0" w:firstRowLastColumn="0" w:lastRowFirstColumn="0" w:lastRowLastColumn="0"/>
            <w:tcW w:w="0" w:type="dxa"/>
            <w:vMerge/>
          </w:tcPr>
          <w:p w14:paraId="702BBA8D" w14:textId="77777777" w:rsidR="008233C9" w:rsidRPr="00374868" w:rsidRDefault="008233C9" w:rsidP="000043A6">
            <w:pPr>
              <w:spacing w:line="276" w:lineRule="auto"/>
              <w:rPr>
                <w:lang w:val="en-GB"/>
              </w:rPr>
            </w:pPr>
          </w:p>
        </w:tc>
        <w:tc>
          <w:tcPr>
            <w:tcW w:w="0" w:type="dxa"/>
            <w:shd w:val="clear" w:color="auto" w:fill="DBE5F1" w:themeFill="accent1" w:themeFillTint="33"/>
          </w:tcPr>
          <w:p w14:paraId="58A0A989" w14:textId="064FF8BA" w:rsidR="008233C9" w:rsidRPr="00374868" w:rsidRDefault="008233C9" w:rsidP="000043A6">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III – IV</w:t>
            </w:r>
          </w:p>
        </w:tc>
        <w:tc>
          <w:tcPr>
            <w:tcW w:w="0" w:type="dxa"/>
            <w:shd w:val="clear" w:color="auto" w:fill="DBE5F1" w:themeFill="accent1" w:themeFillTint="33"/>
          </w:tcPr>
          <w:p w14:paraId="2694BF6B" w14:textId="77777777" w:rsidR="008233C9" w:rsidRPr="00374868" w:rsidRDefault="008233C9" w:rsidP="000043A6">
            <w:pPr>
              <w:spacing w:line="276" w:lineRule="auto"/>
              <w:cnfStyle w:val="000000000000" w:firstRow="0" w:lastRow="0" w:firstColumn="0" w:lastColumn="0" w:oddVBand="0" w:evenVBand="0" w:oddHBand="0" w:evenHBand="0" w:firstRowFirstColumn="0" w:firstRowLastColumn="0" w:lastRowFirstColumn="0" w:lastRowLastColumn="0"/>
              <w:rPr>
                <w:lang w:val="en-GB"/>
              </w:rPr>
            </w:pPr>
          </w:p>
        </w:tc>
        <w:tc>
          <w:tcPr>
            <w:tcW w:w="0" w:type="dxa"/>
            <w:shd w:val="clear" w:color="auto" w:fill="DBE5F1" w:themeFill="accent1" w:themeFillTint="33"/>
          </w:tcPr>
          <w:p w14:paraId="33802CC3" w14:textId="2A5E139D" w:rsidR="008233C9" w:rsidRPr="00374868" w:rsidRDefault="008233C9" w:rsidP="000043A6">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2020</w:t>
            </w:r>
          </w:p>
        </w:tc>
        <w:tc>
          <w:tcPr>
            <w:tcW w:w="0" w:type="dxa"/>
            <w:shd w:val="clear" w:color="auto" w:fill="DBE5F1" w:themeFill="accent1" w:themeFillTint="33"/>
          </w:tcPr>
          <w:p w14:paraId="5741F3DA" w14:textId="70DE9AD2" w:rsidR="008233C9" w:rsidRPr="00374868" w:rsidRDefault="008233C9" w:rsidP="000043A6">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77 Vestas 9,5 MW</w:t>
            </w:r>
          </w:p>
        </w:tc>
        <w:tc>
          <w:tcPr>
            <w:tcW w:w="0" w:type="dxa"/>
            <w:shd w:val="clear" w:color="auto" w:fill="DBE5F1" w:themeFill="accent1" w:themeFillTint="33"/>
          </w:tcPr>
          <w:p w14:paraId="1834E92F" w14:textId="19F64E2D" w:rsidR="008233C9" w:rsidRPr="00374868" w:rsidRDefault="008233C9" w:rsidP="000043A6">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Blauwwind</w:t>
            </w:r>
          </w:p>
        </w:tc>
      </w:tr>
      <w:tr w:rsidR="008233C9" w:rsidRPr="00374868" w14:paraId="4B9D64AA" w14:textId="77777777" w:rsidTr="008233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6" w:type="dxa"/>
            <w:vMerge/>
          </w:tcPr>
          <w:p w14:paraId="441CF1D5" w14:textId="77777777" w:rsidR="008233C9" w:rsidRPr="00374868" w:rsidRDefault="008233C9" w:rsidP="000043A6">
            <w:pPr>
              <w:spacing w:line="276" w:lineRule="auto"/>
              <w:rPr>
                <w:lang w:val="en-GB"/>
              </w:rPr>
            </w:pPr>
          </w:p>
        </w:tc>
        <w:tc>
          <w:tcPr>
            <w:tcW w:w="1145" w:type="dxa"/>
          </w:tcPr>
          <w:p w14:paraId="257647F4" w14:textId="4505B323" w:rsidR="008233C9" w:rsidRPr="00374868" w:rsidRDefault="008233C9" w:rsidP="000043A6">
            <w:pPr>
              <w:spacing w:line="276"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V</w:t>
            </w:r>
          </w:p>
        </w:tc>
        <w:tc>
          <w:tcPr>
            <w:tcW w:w="1280" w:type="dxa"/>
          </w:tcPr>
          <w:p w14:paraId="45B331BC" w14:textId="77777777" w:rsidR="008233C9" w:rsidRPr="00374868" w:rsidRDefault="008233C9" w:rsidP="000043A6">
            <w:pPr>
              <w:spacing w:line="276" w:lineRule="auto"/>
              <w:cnfStyle w:val="000000100000" w:firstRow="0" w:lastRow="0" w:firstColumn="0" w:lastColumn="0" w:oddVBand="0" w:evenVBand="0" w:oddHBand="1" w:evenHBand="0" w:firstRowFirstColumn="0" w:firstRowLastColumn="0" w:lastRowFirstColumn="0" w:lastRowLastColumn="0"/>
              <w:rPr>
                <w:lang w:val="en-GB"/>
              </w:rPr>
            </w:pPr>
          </w:p>
        </w:tc>
        <w:tc>
          <w:tcPr>
            <w:tcW w:w="1731" w:type="dxa"/>
          </w:tcPr>
          <w:p w14:paraId="0687C7D3" w14:textId="75F3D30C" w:rsidR="008233C9" w:rsidRPr="00374868" w:rsidRDefault="008233C9" w:rsidP="000043A6">
            <w:pPr>
              <w:spacing w:line="276"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2021</w:t>
            </w:r>
          </w:p>
        </w:tc>
        <w:tc>
          <w:tcPr>
            <w:tcW w:w="1099" w:type="dxa"/>
          </w:tcPr>
          <w:p w14:paraId="2209AAEB" w14:textId="3E94E051" w:rsidR="008233C9" w:rsidRPr="00374868" w:rsidRDefault="008233C9" w:rsidP="000043A6">
            <w:pPr>
              <w:spacing w:line="276"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2 Vestas 9,5 MW</w:t>
            </w:r>
          </w:p>
        </w:tc>
        <w:tc>
          <w:tcPr>
            <w:tcW w:w="2693" w:type="dxa"/>
          </w:tcPr>
          <w:p w14:paraId="67EEB4DD" w14:textId="0DA10F5A" w:rsidR="008233C9" w:rsidRPr="00374868" w:rsidRDefault="008233C9" w:rsidP="000043A6">
            <w:pPr>
              <w:spacing w:line="276"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Two Towers</w:t>
            </w:r>
          </w:p>
        </w:tc>
      </w:tr>
      <w:tr w:rsidR="008233C9" w:rsidRPr="00374868" w14:paraId="08609C43" w14:textId="77777777" w:rsidTr="008233C9">
        <w:tc>
          <w:tcPr>
            <w:cnfStyle w:val="001000000000" w:firstRow="0" w:lastRow="0" w:firstColumn="1" w:lastColumn="0" w:oddVBand="0" w:evenVBand="0" w:oddHBand="0" w:evenHBand="0" w:firstRowFirstColumn="0" w:firstRowLastColumn="0" w:lastRowFirstColumn="0" w:lastRowLastColumn="0"/>
            <w:tcW w:w="1676" w:type="dxa"/>
          </w:tcPr>
          <w:p w14:paraId="7F0FD7D7" w14:textId="2617285A" w:rsidR="008233C9" w:rsidRPr="00374868" w:rsidRDefault="008233C9" w:rsidP="00615B69">
            <w:pPr>
              <w:spacing w:line="276" w:lineRule="auto"/>
              <w:rPr>
                <w:lang w:val="en-GB"/>
              </w:rPr>
            </w:pPr>
            <w:r>
              <w:rPr>
                <w:lang w:val="en-GB"/>
              </w:rPr>
              <w:t xml:space="preserve">Hollandse Kust </w:t>
            </w:r>
            <w:r w:rsidR="00C75CD1">
              <w:rPr>
                <w:lang w:val="en-GB"/>
              </w:rPr>
              <w:t>(</w:t>
            </w:r>
            <w:r>
              <w:rPr>
                <w:lang w:val="en-GB"/>
              </w:rPr>
              <w:t>Zuid</w:t>
            </w:r>
            <w:r w:rsidR="00C75CD1">
              <w:rPr>
                <w:lang w:val="en-GB"/>
              </w:rPr>
              <w:t>)</w:t>
            </w:r>
          </w:p>
        </w:tc>
        <w:tc>
          <w:tcPr>
            <w:tcW w:w="1145" w:type="dxa"/>
          </w:tcPr>
          <w:p w14:paraId="1DD84EAA" w14:textId="55778A11" w:rsidR="008233C9" w:rsidRPr="00374868" w:rsidRDefault="008233C9" w:rsidP="00615B69">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I – IV</w:t>
            </w:r>
          </w:p>
        </w:tc>
        <w:tc>
          <w:tcPr>
            <w:tcW w:w="1280" w:type="dxa"/>
          </w:tcPr>
          <w:p w14:paraId="0E4E9778" w14:textId="14A10175" w:rsidR="008233C9" w:rsidRPr="00374868" w:rsidRDefault="008233C9" w:rsidP="00615B69">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18 km</w:t>
            </w:r>
          </w:p>
        </w:tc>
        <w:tc>
          <w:tcPr>
            <w:tcW w:w="1731" w:type="dxa"/>
          </w:tcPr>
          <w:p w14:paraId="7815838C" w14:textId="256DEED1" w:rsidR="008233C9" w:rsidRPr="00374868" w:rsidRDefault="008233C9" w:rsidP="002F505B">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Under construction</w:t>
            </w:r>
          </w:p>
        </w:tc>
        <w:tc>
          <w:tcPr>
            <w:tcW w:w="1099" w:type="dxa"/>
          </w:tcPr>
          <w:p w14:paraId="6C649176" w14:textId="69D2D6EB" w:rsidR="008233C9" w:rsidRPr="00374868" w:rsidRDefault="008233C9" w:rsidP="00615B69">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140 Siemens 11 MW</w:t>
            </w:r>
          </w:p>
        </w:tc>
        <w:tc>
          <w:tcPr>
            <w:tcW w:w="2693" w:type="dxa"/>
          </w:tcPr>
          <w:p w14:paraId="692D4297" w14:textId="1E3A5A0C" w:rsidR="008233C9" w:rsidRPr="00374868" w:rsidRDefault="008233C9" w:rsidP="00615B69">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Vattenfall</w:t>
            </w:r>
          </w:p>
        </w:tc>
      </w:tr>
      <w:tr w:rsidR="001F6DFE" w:rsidRPr="00374868" w14:paraId="754D13B9" w14:textId="77777777" w:rsidTr="008233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6" w:type="dxa"/>
          </w:tcPr>
          <w:p w14:paraId="63617336" w14:textId="0B063BEE" w:rsidR="001F6DFE" w:rsidRDefault="001F6DFE" w:rsidP="00615B69">
            <w:pPr>
              <w:spacing w:line="276" w:lineRule="auto"/>
              <w:rPr>
                <w:lang w:val="en-GB"/>
              </w:rPr>
            </w:pPr>
            <w:r>
              <w:rPr>
                <w:lang w:val="en-GB"/>
              </w:rPr>
              <w:t>Hollandse Kust (noord)</w:t>
            </w:r>
          </w:p>
        </w:tc>
        <w:tc>
          <w:tcPr>
            <w:tcW w:w="1145" w:type="dxa"/>
          </w:tcPr>
          <w:p w14:paraId="2C8DBE9A" w14:textId="0935DF73" w:rsidR="001F6DFE" w:rsidRDefault="001F6DFE" w:rsidP="00615B69">
            <w:pPr>
              <w:spacing w:line="276"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V</w:t>
            </w:r>
          </w:p>
        </w:tc>
        <w:tc>
          <w:tcPr>
            <w:tcW w:w="1280" w:type="dxa"/>
          </w:tcPr>
          <w:p w14:paraId="54D5E792" w14:textId="7C757D14" w:rsidR="001F6DFE" w:rsidRDefault="001F6DFE" w:rsidP="00615B69">
            <w:pPr>
              <w:spacing w:line="276"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18 km</w:t>
            </w:r>
          </w:p>
        </w:tc>
        <w:tc>
          <w:tcPr>
            <w:tcW w:w="1731" w:type="dxa"/>
          </w:tcPr>
          <w:p w14:paraId="2D21ACC6" w14:textId="022DE7EE" w:rsidR="001F6DFE" w:rsidRDefault="001F6DFE" w:rsidP="002F505B">
            <w:pPr>
              <w:spacing w:line="276"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Under construction</w:t>
            </w:r>
          </w:p>
        </w:tc>
        <w:tc>
          <w:tcPr>
            <w:tcW w:w="1099" w:type="dxa"/>
          </w:tcPr>
          <w:p w14:paraId="7FEDEE82" w14:textId="02BC639C" w:rsidR="001F6DFE" w:rsidRDefault="001F6DFE" w:rsidP="00615B69">
            <w:pPr>
              <w:spacing w:line="276"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69 Siemens 11 MW</w:t>
            </w:r>
          </w:p>
        </w:tc>
        <w:tc>
          <w:tcPr>
            <w:tcW w:w="2693" w:type="dxa"/>
          </w:tcPr>
          <w:p w14:paraId="65E3F579" w14:textId="6C775443" w:rsidR="001F6DFE" w:rsidRDefault="001F6DFE" w:rsidP="00615B69">
            <w:pPr>
              <w:spacing w:line="276" w:lineRule="auto"/>
              <w:cnfStyle w:val="000000100000" w:firstRow="0" w:lastRow="0" w:firstColumn="0" w:lastColumn="0" w:oddVBand="0" w:evenVBand="0" w:oddHBand="1" w:evenHBand="0" w:firstRowFirstColumn="0" w:firstRowLastColumn="0" w:lastRowFirstColumn="0" w:lastRowLastColumn="0"/>
              <w:rPr>
                <w:lang w:val="en-GB"/>
              </w:rPr>
            </w:pPr>
            <w:r>
              <w:rPr>
                <w:lang w:val="en-GB"/>
              </w:rPr>
              <w:t>Crosswind</w:t>
            </w:r>
          </w:p>
        </w:tc>
      </w:tr>
    </w:tbl>
    <w:p w14:paraId="7E9F60D6" w14:textId="07D035A1" w:rsidR="00B077B0" w:rsidRPr="00686527" w:rsidRDefault="00B077B0" w:rsidP="578D2AD1">
      <w:pPr>
        <w:spacing w:line="276" w:lineRule="auto"/>
        <w:rPr>
          <w:szCs w:val="18"/>
          <w:lang w:val="en-GB"/>
        </w:rPr>
      </w:pPr>
    </w:p>
    <w:p w14:paraId="12FB6395" w14:textId="37FCB13B" w:rsidR="00B139F7" w:rsidRDefault="00B139F7" w:rsidP="00B139F7">
      <w:pPr>
        <w:pStyle w:val="Kop2"/>
        <w:numPr>
          <w:ilvl w:val="0"/>
          <w:numId w:val="0"/>
        </w:numPr>
        <w:spacing w:line="276" w:lineRule="auto"/>
        <w:rPr>
          <w:lang w:val="en-GB"/>
        </w:rPr>
      </w:pPr>
      <w:r w:rsidRPr="00374868">
        <w:rPr>
          <w:lang w:val="en-GB"/>
        </w:rPr>
        <w:t>2.</w:t>
      </w:r>
      <w:r w:rsidR="00333382" w:rsidRPr="00374868">
        <w:rPr>
          <w:lang w:val="en-GB"/>
        </w:rPr>
        <w:t>2</w:t>
      </w:r>
      <w:r w:rsidRPr="00374868">
        <w:rPr>
          <w:lang w:val="en-GB"/>
        </w:rPr>
        <w:t xml:space="preserve"> </w:t>
      </w:r>
      <w:r w:rsidR="00374FC5" w:rsidRPr="00374FC5">
        <w:rPr>
          <w:lang w:val="en-GB"/>
        </w:rPr>
        <w:t>The roadmap 2030 &amp; 2030+ towards 21 GW offshore wind powe</w:t>
      </w:r>
      <w:r w:rsidR="00374FC5">
        <w:rPr>
          <w:lang w:val="en-GB"/>
        </w:rPr>
        <w:t>r</w:t>
      </w:r>
    </w:p>
    <w:p w14:paraId="48600CA4" w14:textId="77777777" w:rsidR="00374FC5" w:rsidRPr="00577459" w:rsidRDefault="00374FC5" w:rsidP="00374FC5">
      <w:pPr>
        <w:spacing w:line="240" w:lineRule="auto"/>
        <w:jc w:val="both"/>
        <w:textAlignment w:val="baseline"/>
        <w:rPr>
          <w:rFonts w:ascii="Segoe UI" w:hAnsi="Segoe UI" w:cs="Segoe UI"/>
          <w:szCs w:val="18"/>
          <w:lang w:val="en-US"/>
        </w:rPr>
      </w:pPr>
      <w:r w:rsidRPr="00374FC5">
        <w:rPr>
          <w:rFonts w:cs="Segoe UI"/>
          <w:szCs w:val="18"/>
          <w:lang w:val="en-GB"/>
        </w:rPr>
        <w:t>The Dutch Government has established the goal to have 21 GW of offshore wind energy capacity installed around 2030. To achieve this, the offshore wind roadmaps 2030 and 2030+ set out a schedule of tenders for wind farm permits, with each tender offering an area comprising an installed capacity of at least 0,7 - 1 GW. Wind farm developers can apply in tenders for the permits to build and operate a wind farm according to a Wind Farm Site Decision. Winners of these permit tenders will be granted a permit and a grid connection to the main land. RVO is responsible for the site data, which can be used for the preparation of bids for these tenders.</w:t>
      </w:r>
      <w:r w:rsidRPr="00577459">
        <w:rPr>
          <w:rFonts w:cs="Segoe UI"/>
          <w:szCs w:val="18"/>
          <w:lang w:val="en-US"/>
        </w:rPr>
        <w:t> </w:t>
      </w:r>
    </w:p>
    <w:p w14:paraId="27D1C632" w14:textId="77777777" w:rsidR="00374FC5" w:rsidRPr="00577459" w:rsidRDefault="00374FC5" w:rsidP="00374FC5">
      <w:pPr>
        <w:spacing w:line="240" w:lineRule="auto"/>
        <w:jc w:val="both"/>
        <w:textAlignment w:val="baseline"/>
        <w:rPr>
          <w:rFonts w:ascii="Segoe UI" w:hAnsi="Segoe UI" w:cs="Segoe UI"/>
          <w:szCs w:val="18"/>
          <w:lang w:val="en-US"/>
        </w:rPr>
      </w:pPr>
      <w:r w:rsidRPr="00577459">
        <w:rPr>
          <w:rFonts w:cs="Segoe UI"/>
          <w:szCs w:val="18"/>
          <w:lang w:val="en-US"/>
        </w:rPr>
        <w:t> </w:t>
      </w:r>
    </w:p>
    <w:p w14:paraId="35AD451B" w14:textId="77777777" w:rsidR="00374FC5" w:rsidRPr="00577459" w:rsidRDefault="00374FC5" w:rsidP="00374FC5">
      <w:pPr>
        <w:spacing w:line="240" w:lineRule="auto"/>
        <w:jc w:val="both"/>
        <w:textAlignment w:val="baseline"/>
        <w:rPr>
          <w:rFonts w:ascii="Segoe UI" w:hAnsi="Segoe UI" w:cs="Segoe UI"/>
          <w:szCs w:val="18"/>
          <w:lang w:val="en-US"/>
        </w:rPr>
      </w:pPr>
      <w:r w:rsidRPr="00374FC5">
        <w:rPr>
          <w:rFonts w:cs="Segoe UI"/>
          <w:szCs w:val="18"/>
          <w:lang w:val="en-GB"/>
        </w:rPr>
        <w:t>The wind farms will be built in designated Wind Farm Zones. Wind farms outside these Wind Farm Zones are prohibited. Within the designated Wind Farm Zones the government defines the specific Wind Farm Sites where wind farms can be constructed, using a so-called Wind Farm Site Decision (‘Kavelbesluit’). This Wind Farm Site Decision contains all conditions for building and operating a wind farm on that specific site.</w:t>
      </w:r>
      <w:r w:rsidRPr="00577459">
        <w:rPr>
          <w:rFonts w:cs="Segoe UI"/>
          <w:szCs w:val="18"/>
          <w:lang w:val="en-US"/>
        </w:rPr>
        <w:t> </w:t>
      </w:r>
    </w:p>
    <w:p w14:paraId="5340E796" w14:textId="77777777" w:rsidR="00374FC5" w:rsidRPr="00577459" w:rsidRDefault="00374FC5" w:rsidP="00374FC5">
      <w:pPr>
        <w:spacing w:line="240" w:lineRule="auto"/>
        <w:jc w:val="both"/>
        <w:textAlignment w:val="baseline"/>
        <w:rPr>
          <w:rFonts w:ascii="Segoe UI" w:hAnsi="Segoe UI" w:cs="Segoe UI"/>
          <w:szCs w:val="18"/>
          <w:lang w:val="en-US"/>
        </w:rPr>
      </w:pPr>
      <w:r w:rsidRPr="00374FC5">
        <w:rPr>
          <w:rFonts w:cs="Segoe UI"/>
          <w:szCs w:val="18"/>
          <w:lang w:val="en-GB"/>
        </w:rPr>
        <w:t>The Dutch Government provides comprehensive site data and Dutch transmission system operator TenneT is responsible for grid connection.</w:t>
      </w:r>
      <w:r w:rsidRPr="00577459">
        <w:rPr>
          <w:rFonts w:cs="Segoe UI"/>
          <w:szCs w:val="18"/>
          <w:lang w:val="en-US"/>
        </w:rPr>
        <w:t> </w:t>
      </w:r>
    </w:p>
    <w:p w14:paraId="7C0149F8" w14:textId="14F96CB7" w:rsidR="00374FC5" w:rsidRPr="00577459" w:rsidRDefault="00374FC5" w:rsidP="00374FC5">
      <w:pPr>
        <w:spacing w:line="240" w:lineRule="auto"/>
        <w:jc w:val="both"/>
        <w:textAlignment w:val="baseline"/>
        <w:rPr>
          <w:rFonts w:ascii="Segoe UI" w:hAnsi="Segoe UI" w:cs="Segoe UI"/>
          <w:szCs w:val="18"/>
          <w:lang w:val="en-US"/>
        </w:rPr>
      </w:pPr>
      <w:r w:rsidRPr="00374FC5">
        <w:rPr>
          <w:rFonts w:cs="Segoe UI"/>
          <w:szCs w:val="18"/>
          <w:lang w:val="en-GB"/>
        </w:rPr>
        <w:lastRenderedPageBreak/>
        <w:t>In this</w:t>
      </w:r>
      <w:r>
        <w:rPr>
          <w:rFonts w:cs="Segoe UI"/>
          <w:szCs w:val="18"/>
          <w:lang w:val="en-GB"/>
        </w:rPr>
        <w:t xml:space="preserve"> </w:t>
      </w:r>
      <w:r w:rsidRPr="00374FC5">
        <w:rPr>
          <w:rFonts w:cs="Segoe UI"/>
          <w:szCs w:val="18"/>
          <w:lang w:val="en-GB"/>
        </w:rPr>
        <w:t>RVO has been assigned to characterize two additional Wind Farm Sites within the IJmuiden Ver Wind Farm Zone to prepare for the development of offshore wind. </w:t>
      </w:r>
      <w:r w:rsidRPr="00577459">
        <w:rPr>
          <w:rFonts w:cs="Segoe UI"/>
          <w:szCs w:val="18"/>
          <w:lang w:val="en-US"/>
        </w:rPr>
        <w:t> </w:t>
      </w:r>
    </w:p>
    <w:p w14:paraId="587F9F2F" w14:textId="77777777" w:rsidR="00374FC5" w:rsidRPr="00577459" w:rsidRDefault="00374FC5" w:rsidP="00374FC5">
      <w:pPr>
        <w:spacing w:line="240" w:lineRule="auto"/>
        <w:jc w:val="both"/>
        <w:textAlignment w:val="baseline"/>
        <w:rPr>
          <w:rFonts w:ascii="Segoe UI" w:hAnsi="Segoe UI" w:cs="Segoe UI"/>
          <w:szCs w:val="18"/>
          <w:lang w:val="en-US"/>
        </w:rPr>
      </w:pPr>
      <w:r w:rsidRPr="00577459">
        <w:rPr>
          <w:rFonts w:cs="Segoe UI"/>
          <w:szCs w:val="18"/>
          <w:lang w:val="en-US"/>
        </w:rPr>
        <w:t> </w:t>
      </w:r>
    </w:p>
    <w:p w14:paraId="330AC416" w14:textId="77777777" w:rsidR="00374FC5" w:rsidRPr="00577459" w:rsidRDefault="00374FC5" w:rsidP="00374FC5">
      <w:pPr>
        <w:spacing w:line="240" w:lineRule="auto"/>
        <w:jc w:val="both"/>
        <w:textAlignment w:val="baseline"/>
        <w:rPr>
          <w:rFonts w:ascii="Segoe UI" w:hAnsi="Segoe UI" w:cs="Segoe UI"/>
          <w:szCs w:val="18"/>
          <w:lang w:val="en-US"/>
        </w:rPr>
      </w:pPr>
      <w:r w:rsidRPr="00577459">
        <w:rPr>
          <w:rFonts w:cs="Segoe UI"/>
          <w:szCs w:val="18"/>
          <w:lang w:val="en-US"/>
        </w:rPr>
        <w:t> </w:t>
      </w:r>
    </w:p>
    <w:p w14:paraId="3F115D0E" w14:textId="77777777" w:rsidR="00374FC5" w:rsidRPr="00577459" w:rsidRDefault="00374FC5" w:rsidP="00374FC5">
      <w:pPr>
        <w:spacing w:line="240" w:lineRule="auto"/>
        <w:ind w:left="840" w:hanging="840"/>
        <w:textAlignment w:val="baseline"/>
        <w:rPr>
          <w:rFonts w:ascii="Segoe UI" w:hAnsi="Segoe UI" w:cs="Segoe UI"/>
          <w:i/>
          <w:iCs/>
          <w:color w:val="1F497D"/>
          <w:szCs w:val="18"/>
          <w:lang w:val="en-US"/>
        </w:rPr>
      </w:pPr>
      <w:r w:rsidRPr="00374FC5">
        <w:rPr>
          <w:rFonts w:cs="Segoe UI"/>
          <w:i/>
          <w:iCs/>
          <w:color w:val="1F497D"/>
          <w:sz w:val="16"/>
          <w:szCs w:val="16"/>
          <w:lang w:val="en-US"/>
        </w:rPr>
        <w:t xml:space="preserve">Table </w:t>
      </w:r>
      <w:r w:rsidRPr="00374FC5">
        <w:rPr>
          <w:rFonts w:cs="Segoe UI"/>
          <w:i/>
          <w:iCs/>
          <w:color w:val="000000"/>
          <w:sz w:val="16"/>
          <w:szCs w:val="16"/>
          <w:shd w:val="clear" w:color="auto" w:fill="E1E3E6"/>
          <w:lang w:val="en-US"/>
        </w:rPr>
        <w:t>2</w:t>
      </w:r>
      <w:r w:rsidRPr="00374FC5">
        <w:rPr>
          <w:rFonts w:cs="Segoe UI"/>
          <w:i/>
          <w:iCs/>
          <w:color w:val="1F497D"/>
          <w:sz w:val="16"/>
          <w:szCs w:val="16"/>
          <w:lang w:val="en-US"/>
        </w:rPr>
        <w:t xml:space="preserve"> Wind Farm Zones in the Dutch North Sea</w:t>
      </w:r>
      <w:r w:rsidRPr="00577459">
        <w:rPr>
          <w:rFonts w:cs="Segoe UI"/>
          <w:i/>
          <w:iCs/>
          <w:color w:val="1F497D"/>
          <w:sz w:val="16"/>
          <w:szCs w:val="16"/>
          <w:lang w:val="en-US"/>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88"/>
        <w:gridCol w:w="976"/>
        <w:gridCol w:w="1733"/>
        <w:gridCol w:w="1512"/>
        <w:gridCol w:w="2547"/>
      </w:tblGrid>
      <w:tr w:rsidR="00374FC5" w:rsidRPr="0002615A" w14:paraId="5E851F69" w14:textId="77777777" w:rsidTr="00374FC5">
        <w:trPr>
          <w:trHeight w:val="675"/>
        </w:trPr>
        <w:tc>
          <w:tcPr>
            <w:tcW w:w="9180" w:type="dxa"/>
            <w:gridSpan w:val="5"/>
            <w:tcBorders>
              <w:top w:val="single" w:sz="6" w:space="0" w:color="4F81BD"/>
              <w:left w:val="single" w:sz="6" w:space="0" w:color="4F81BD"/>
              <w:bottom w:val="single" w:sz="6" w:space="0" w:color="4F81BD"/>
              <w:right w:val="single" w:sz="6" w:space="0" w:color="95B3D7"/>
            </w:tcBorders>
            <w:shd w:val="clear" w:color="auto" w:fill="4F81BD"/>
            <w:hideMark/>
          </w:tcPr>
          <w:p w14:paraId="182BAC7E" w14:textId="77777777" w:rsidR="00374FC5" w:rsidRPr="00577459" w:rsidRDefault="00374FC5" w:rsidP="00374FC5">
            <w:pPr>
              <w:spacing w:line="240" w:lineRule="auto"/>
              <w:textAlignment w:val="baseline"/>
              <w:divId w:val="1052726330"/>
              <w:rPr>
                <w:rFonts w:ascii="Times New Roman" w:hAnsi="Times New Roman"/>
                <w:b/>
                <w:bCs/>
                <w:color w:val="FFFFFF"/>
                <w:sz w:val="24"/>
                <w:lang w:val="en-US"/>
              </w:rPr>
            </w:pPr>
            <w:r w:rsidRPr="00374FC5">
              <w:rPr>
                <w:b/>
                <w:bCs/>
                <w:color w:val="FFFFFF"/>
                <w:szCs w:val="18"/>
                <w:lang w:val="en-GB"/>
              </w:rPr>
              <w:t>Wind Farm Zones in the Dutch North Sea</w:t>
            </w:r>
            <w:r w:rsidRPr="00577459">
              <w:rPr>
                <w:b/>
                <w:bCs/>
                <w:color w:val="FFFFFF"/>
                <w:szCs w:val="18"/>
                <w:lang w:val="en-US"/>
              </w:rPr>
              <w:t> </w:t>
            </w:r>
          </w:p>
        </w:tc>
      </w:tr>
      <w:tr w:rsidR="00374FC5" w:rsidRPr="00374FC5" w14:paraId="596794B0" w14:textId="77777777" w:rsidTr="00374FC5">
        <w:trPr>
          <w:trHeight w:val="675"/>
        </w:trPr>
        <w:tc>
          <w:tcPr>
            <w:tcW w:w="2310" w:type="dxa"/>
            <w:tcBorders>
              <w:top w:val="single" w:sz="6" w:space="0" w:color="95B3D7"/>
              <w:left w:val="single" w:sz="6" w:space="0" w:color="95B3D7"/>
              <w:bottom w:val="single" w:sz="6" w:space="0" w:color="95B3D7"/>
              <w:right w:val="single" w:sz="6" w:space="0" w:color="95B3D7"/>
            </w:tcBorders>
            <w:shd w:val="clear" w:color="auto" w:fill="DBE5F1"/>
            <w:hideMark/>
          </w:tcPr>
          <w:p w14:paraId="3412DD7B" w14:textId="77777777" w:rsidR="00374FC5" w:rsidRPr="00374FC5" w:rsidRDefault="00374FC5" w:rsidP="00374FC5">
            <w:pPr>
              <w:spacing w:line="240" w:lineRule="auto"/>
              <w:textAlignment w:val="baseline"/>
              <w:rPr>
                <w:rFonts w:ascii="Times New Roman" w:hAnsi="Times New Roman"/>
                <w:b/>
                <w:bCs/>
                <w:sz w:val="24"/>
              </w:rPr>
            </w:pPr>
            <w:r w:rsidRPr="00374FC5">
              <w:rPr>
                <w:b/>
                <w:bCs/>
                <w:color w:val="000000"/>
                <w:szCs w:val="18"/>
                <w:lang w:val="en-GB"/>
              </w:rPr>
              <w:t>Wind Farm Zone</w:t>
            </w:r>
            <w:r w:rsidRPr="00374FC5">
              <w:rPr>
                <w:b/>
                <w:bCs/>
                <w:color w:val="000000"/>
                <w:szCs w:val="18"/>
              </w:rPr>
              <w:t> </w:t>
            </w:r>
          </w:p>
        </w:tc>
        <w:tc>
          <w:tcPr>
            <w:tcW w:w="990" w:type="dxa"/>
            <w:tcBorders>
              <w:top w:val="single" w:sz="6" w:space="0" w:color="95B3D7"/>
              <w:left w:val="single" w:sz="6" w:space="0" w:color="95B3D7"/>
              <w:bottom w:val="single" w:sz="6" w:space="0" w:color="95B3D7"/>
              <w:right w:val="single" w:sz="6" w:space="0" w:color="95B3D7"/>
            </w:tcBorders>
            <w:shd w:val="clear" w:color="auto" w:fill="DBE5F1"/>
            <w:hideMark/>
          </w:tcPr>
          <w:p w14:paraId="52C78575" w14:textId="77777777" w:rsidR="00374FC5" w:rsidRPr="00374FC5" w:rsidRDefault="00374FC5" w:rsidP="00374FC5">
            <w:pPr>
              <w:spacing w:line="240" w:lineRule="auto"/>
              <w:textAlignment w:val="baseline"/>
              <w:rPr>
                <w:rFonts w:ascii="Times New Roman" w:hAnsi="Times New Roman"/>
                <w:sz w:val="24"/>
              </w:rPr>
            </w:pPr>
            <w:r w:rsidRPr="00374FC5">
              <w:rPr>
                <w:b/>
                <w:bCs/>
                <w:color w:val="000000"/>
                <w:szCs w:val="18"/>
                <w:lang w:val="en-GB"/>
              </w:rPr>
              <w:t>Wind Farm Site</w:t>
            </w:r>
            <w:r w:rsidRPr="00374FC5">
              <w:rPr>
                <w:color w:val="000000"/>
                <w:szCs w:val="18"/>
              </w:rPr>
              <w:t> </w:t>
            </w:r>
          </w:p>
        </w:tc>
        <w:tc>
          <w:tcPr>
            <w:tcW w:w="1755" w:type="dxa"/>
            <w:tcBorders>
              <w:top w:val="single" w:sz="6" w:space="0" w:color="95B3D7"/>
              <w:left w:val="single" w:sz="6" w:space="0" w:color="95B3D7"/>
              <w:bottom w:val="single" w:sz="6" w:space="0" w:color="95B3D7"/>
              <w:right w:val="single" w:sz="6" w:space="0" w:color="95B3D7"/>
            </w:tcBorders>
            <w:shd w:val="clear" w:color="auto" w:fill="DBE5F1"/>
            <w:hideMark/>
          </w:tcPr>
          <w:p w14:paraId="4B57C82C" w14:textId="77777777" w:rsidR="00374FC5" w:rsidRPr="00374FC5" w:rsidRDefault="00374FC5" w:rsidP="00374FC5">
            <w:pPr>
              <w:spacing w:line="240" w:lineRule="auto"/>
              <w:textAlignment w:val="baseline"/>
              <w:rPr>
                <w:rFonts w:ascii="Times New Roman" w:hAnsi="Times New Roman"/>
                <w:sz w:val="24"/>
              </w:rPr>
            </w:pPr>
            <w:r w:rsidRPr="00374FC5">
              <w:rPr>
                <w:b/>
                <w:bCs/>
                <w:color w:val="000000"/>
                <w:szCs w:val="18"/>
                <w:lang w:val="en-GB"/>
              </w:rPr>
              <w:t>Tender</w:t>
            </w:r>
            <w:r w:rsidRPr="00374FC5">
              <w:rPr>
                <w:color w:val="000000"/>
                <w:szCs w:val="18"/>
              </w:rPr>
              <w:t> </w:t>
            </w:r>
          </w:p>
        </w:tc>
        <w:tc>
          <w:tcPr>
            <w:tcW w:w="1530" w:type="dxa"/>
            <w:tcBorders>
              <w:top w:val="single" w:sz="6" w:space="0" w:color="95B3D7"/>
              <w:left w:val="single" w:sz="6" w:space="0" w:color="95B3D7"/>
              <w:bottom w:val="single" w:sz="6" w:space="0" w:color="95B3D7"/>
              <w:right w:val="single" w:sz="6" w:space="0" w:color="95B3D7"/>
            </w:tcBorders>
            <w:shd w:val="clear" w:color="auto" w:fill="DBE5F1"/>
            <w:hideMark/>
          </w:tcPr>
          <w:p w14:paraId="01A724B1" w14:textId="77777777" w:rsidR="00374FC5" w:rsidRPr="00374FC5" w:rsidRDefault="00374FC5" w:rsidP="00374FC5">
            <w:pPr>
              <w:spacing w:line="240" w:lineRule="auto"/>
              <w:textAlignment w:val="baseline"/>
              <w:rPr>
                <w:rFonts w:ascii="Times New Roman" w:hAnsi="Times New Roman"/>
                <w:sz w:val="24"/>
              </w:rPr>
            </w:pPr>
            <w:r w:rsidRPr="00374FC5">
              <w:rPr>
                <w:b/>
                <w:bCs/>
                <w:color w:val="000000"/>
                <w:szCs w:val="18"/>
                <w:lang w:val="en-GB"/>
              </w:rPr>
              <w:t>Capacity</w:t>
            </w:r>
            <w:r w:rsidRPr="00374FC5">
              <w:rPr>
                <w:color w:val="000000"/>
                <w:szCs w:val="18"/>
              </w:rPr>
              <w:t> </w:t>
            </w:r>
          </w:p>
        </w:tc>
        <w:tc>
          <w:tcPr>
            <w:tcW w:w="2580" w:type="dxa"/>
            <w:tcBorders>
              <w:top w:val="single" w:sz="6" w:space="0" w:color="95B3D7"/>
              <w:left w:val="single" w:sz="6" w:space="0" w:color="95B3D7"/>
              <w:bottom w:val="single" w:sz="6" w:space="0" w:color="95B3D7"/>
              <w:right w:val="single" w:sz="6" w:space="0" w:color="95B3D7"/>
            </w:tcBorders>
            <w:shd w:val="clear" w:color="auto" w:fill="DBE5F1"/>
            <w:hideMark/>
          </w:tcPr>
          <w:p w14:paraId="04375293" w14:textId="77777777" w:rsidR="00374FC5" w:rsidRPr="00374FC5" w:rsidRDefault="00374FC5" w:rsidP="00374FC5">
            <w:pPr>
              <w:spacing w:line="240" w:lineRule="auto"/>
              <w:textAlignment w:val="baseline"/>
              <w:rPr>
                <w:rFonts w:ascii="Times New Roman" w:hAnsi="Times New Roman"/>
                <w:sz w:val="24"/>
              </w:rPr>
            </w:pPr>
            <w:r w:rsidRPr="00374FC5">
              <w:rPr>
                <w:b/>
                <w:bCs/>
                <w:color w:val="000000"/>
                <w:szCs w:val="18"/>
                <w:lang w:val="en-GB"/>
              </w:rPr>
              <w:t>Owner</w:t>
            </w:r>
            <w:r w:rsidRPr="00374FC5">
              <w:rPr>
                <w:color w:val="000000"/>
                <w:szCs w:val="18"/>
              </w:rPr>
              <w:t> </w:t>
            </w:r>
          </w:p>
        </w:tc>
      </w:tr>
      <w:tr w:rsidR="00374FC5" w:rsidRPr="00374FC5" w14:paraId="575AD079" w14:textId="77777777" w:rsidTr="00374FC5">
        <w:trPr>
          <w:trHeight w:val="450"/>
        </w:trPr>
        <w:tc>
          <w:tcPr>
            <w:tcW w:w="2310" w:type="dxa"/>
            <w:vMerge w:val="restart"/>
            <w:tcBorders>
              <w:top w:val="single" w:sz="6" w:space="0" w:color="95B3D7"/>
              <w:left w:val="single" w:sz="6" w:space="0" w:color="95B3D7"/>
              <w:bottom w:val="single" w:sz="6" w:space="0" w:color="95B3D7"/>
              <w:right w:val="single" w:sz="6" w:space="0" w:color="95B3D7"/>
            </w:tcBorders>
            <w:shd w:val="clear" w:color="auto" w:fill="auto"/>
            <w:hideMark/>
          </w:tcPr>
          <w:p w14:paraId="75C00D9E" w14:textId="77777777" w:rsidR="00374FC5" w:rsidRPr="00374FC5" w:rsidRDefault="00374FC5" w:rsidP="00374FC5">
            <w:pPr>
              <w:spacing w:line="240" w:lineRule="auto"/>
              <w:textAlignment w:val="baseline"/>
              <w:rPr>
                <w:rFonts w:ascii="Times New Roman" w:hAnsi="Times New Roman"/>
                <w:b/>
                <w:bCs/>
                <w:sz w:val="24"/>
              </w:rPr>
            </w:pPr>
            <w:r w:rsidRPr="00374FC5">
              <w:rPr>
                <w:rFonts w:ascii="Calibri" w:hAnsi="Calibri" w:cs="Calibri"/>
                <w:b/>
                <w:bCs/>
                <w:color w:val="000000"/>
                <w:sz w:val="22"/>
                <w:szCs w:val="22"/>
                <w:lang w:val="en-GB"/>
              </w:rPr>
              <w:t>Borssele</w:t>
            </w:r>
            <w:r w:rsidRPr="00374FC5">
              <w:rPr>
                <w:rFonts w:ascii="Calibri" w:hAnsi="Calibri" w:cs="Calibri"/>
                <w:b/>
                <w:bCs/>
                <w:color w:val="000000"/>
                <w:sz w:val="22"/>
                <w:szCs w:val="22"/>
              </w:rPr>
              <w:t> </w:t>
            </w:r>
          </w:p>
        </w:tc>
        <w:tc>
          <w:tcPr>
            <w:tcW w:w="990" w:type="dxa"/>
            <w:tcBorders>
              <w:top w:val="single" w:sz="6" w:space="0" w:color="95B3D7"/>
              <w:left w:val="single" w:sz="6" w:space="0" w:color="95B3D7"/>
              <w:bottom w:val="single" w:sz="6" w:space="0" w:color="95B3D7"/>
              <w:right w:val="single" w:sz="6" w:space="0" w:color="95B3D7"/>
            </w:tcBorders>
            <w:shd w:val="clear" w:color="auto" w:fill="auto"/>
            <w:hideMark/>
          </w:tcPr>
          <w:p w14:paraId="63D753A4" w14:textId="77777777" w:rsidR="00374FC5" w:rsidRPr="00374FC5" w:rsidRDefault="00374FC5" w:rsidP="00374FC5">
            <w:pPr>
              <w:spacing w:line="240" w:lineRule="auto"/>
              <w:textAlignment w:val="baseline"/>
              <w:rPr>
                <w:rFonts w:ascii="Times New Roman" w:hAnsi="Times New Roman"/>
                <w:sz w:val="24"/>
              </w:rPr>
            </w:pPr>
            <w:r w:rsidRPr="00374FC5">
              <w:rPr>
                <w:rFonts w:ascii="Calibri" w:hAnsi="Calibri" w:cs="Calibri"/>
                <w:color w:val="000000"/>
                <w:sz w:val="22"/>
                <w:szCs w:val="22"/>
                <w:lang w:val="en-GB"/>
              </w:rPr>
              <w:t>I and II</w:t>
            </w:r>
            <w:r w:rsidRPr="00374FC5">
              <w:rPr>
                <w:rFonts w:ascii="Calibri" w:hAnsi="Calibri" w:cs="Calibri"/>
                <w:color w:val="000000"/>
                <w:sz w:val="22"/>
                <w:szCs w:val="22"/>
              </w:rPr>
              <w:t> </w:t>
            </w:r>
          </w:p>
        </w:tc>
        <w:tc>
          <w:tcPr>
            <w:tcW w:w="1755" w:type="dxa"/>
            <w:tcBorders>
              <w:top w:val="single" w:sz="6" w:space="0" w:color="95B3D7"/>
              <w:left w:val="single" w:sz="6" w:space="0" w:color="95B3D7"/>
              <w:bottom w:val="single" w:sz="6" w:space="0" w:color="95B3D7"/>
              <w:right w:val="single" w:sz="6" w:space="0" w:color="95B3D7"/>
            </w:tcBorders>
            <w:shd w:val="clear" w:color="auto" w:fill="auto"/>
            <w:hideMark/>
          </w:tcPr>
          <w:p w14:paraId="56B0B47C" w14:textId="77777777" w:rsidR="00374FC5" w:rsidRPr="00374FC5" w:rsidRDefault="00374FC5" w:rsidP="00374FC5">
            <w:pPr>
              <w:spacing w:line="240" w:lineRule="auto"/>
              <w:textAlignment w:val="baseline"/>
              <w:rPr>
                <w:rFonts w:ascii="Times New Roman" w:hAnsi="Times New Roman"/>
                <w:sz w:val="24"/>
              </w:rPr>
            </w:pPr>
            <w:r w:rsidRPr="00374FC5">
              <w:rPr>
                <w:rFonts w:ascii="Calibri" w:hAnsi="Calibri" w:cs="Calibri"/>
                <w:color w:val="000000"/>
                <w:sz w:val="22"/>
                <w:szCs w:val="22"/>
                <w:lang w:val="en-GB"/>
              </w:rPr>
              <w:t>2015</w:t>
            </w:r>
            <w:r w:rsidRPr="00374FC5">
              <w:rPr>
                <w:rFonts w:ascii="Calibri" w:hAnsi="Calibri" w:cs="Calibri"/>
                <w:color w:val="000000"/>
                <w:sz w:val="22"/>
                <w:szCs w:val="22"/>
              </w:rPr>
              <w:t> </w:t>
            </w:r>
          </w:p>
        </w:tc>
        <w:tc>
          <w:tcPr>
            <w:tcW w:w="1530" w:type="dxa"/>
            <w:tcBorders>
              <w:top w:val="single" w:sz="6" w:space="0" w:color="95B3D7"/>
              <w:left w:val="single" w:sz="6" w:space="0" w:color="95B3D7"/>
              <w:bottom w:val="single" w:sz="6" w:space="0" w:color="95B3D7"/>
              <w:right w:val="single" w:sz="6" w:space="0" w:color="95B3D7"/>
            </w:tcBorders>
            <w:shd w:val="clear" w:color="auto" w:fill="auto"/>
            <w:hideMark/>
          </w:tcPr>
          <w:p w14:paraId="5408E731" w14:textId="77777777" w:rsidR="00374FC5" w:rsidRPr="00374FC5" w:rsidRDefault="00374FC5" w:rsidP="00374FC5">
            <w:pPr>
              <w:spacing w:line="240" w:lineRule="auto"/>
              <w:textAlignment w:val="baseline"/>
              <w:rPr>
                <w:rFonts w:ascii="Times New Roman" w:hAnsi="Times New Roman"/>
                <w:sz w:val="24"/>
              </w:rPr>
            </w:pPr>
            <w:r w:rsidRPr="00374FC5">
              <w:rPr>
                <w:rFonts w:ascii="Calibri" w:hAnsi="Calibri" w:cs="Calibri"/>
                <w:color w:val="000000"/>
                <w:sz w:val="22"/>
                <w:szCs w:val="22"/>
                <w:lang w:val="en-GB"/>
              </w:rPr>
              <w:t>752 MW</w:t>
            </w:r>
            <w:r w:rsidRPr="00374FC5">
              <w:rPr>
                <w:rFonts w:ascii="Calibri" w:hAnsi="Calibri" w:cs="Calibri"/>
                <w:color w:val="000000"/>
                <w:sz w:val="22"/>
                <w:szCs w:val="22"/>
              </w:rPr>
              <w:t> </w:t>
            </w:r>
          </w:p>
        </w:tc>
        <w:tc>
          <w:tcPr>
            <w:tcW w:w="2580" w:type="dxa"/>
            <w:tcBorders>
              <w:top w:val="single" w:sz="6" w:space="0" w:color="95B3D7"/>
              <w:left w:val="single" w:sz="6" w:space="0" w:color="95B3D7"/>
              <w:bottom w:val="single" w:sz="6" w:space="0" w:color="95B3D7"/>
              <w:right w:val="single" w:sz="6" w:space="0" w:color="95B3D7"/>
            </w:tcBorders>
            <w:shd w:val="clear" w:color="auto" w:fill="auto"/>
            <w:hideMark/>
          </w:tcPr>
          <w:p w14:paraId="749A1D16" w14:textId="77777777" w:rsidR="00374FC5" w:rsidRPr="00374FC5" w:rsidRDefault="00374FC5" w:rsidP="00374FC5">
            <w:pPr>
              <w:spacing w:line="240" w:lineRule="auto"/>
              <w:textAlignment w:val="baseline"/>
              <w:rPr>
                <w:rFonts w:ascii="Times New Roman" w:hAnsi="Times New Roman"/>
                <w:sz w:val="24"/>
              </w:rPr>
            </w:pPr>
            <w:r w:rsidRPr="00374FC5">
              <w:rPr>
                <w:rFonts w:ascii="Calibri" w:hAnsi="Calibri" w:cs="Calibri"/>
                <w:color w:val="000000"/>
                <w:sz w:val="22"/>
                <w:szCs w:val="22"/>
                <w:lang w:val="en-GB"/>
              </w:rPr>
              <w:t>Ørsted Borssele 1 B.V.</w:t>
            </w:r>
            <w:r w:rsidRPr="00374FC5">
              <w:rPr>
                <w:rFonts w:ascii="Calibri" w:hAnsi="Calibri" w:cs="Calibri"/>
                <w:color w:val="000000"/>
                <w:sz w:val="22"/>
                <w:szCs w:val="22"/>
              </w:rPr>
              <w:t> </w:t>
            </w:r>
          </w:p>
        </w:tc>
      </w:tr>
      <w:tr w:rsidR="00374FC5" w:rsidRPr="00374FC5" w14:paraId="51C93066" w14:textId="77777777" w:rsidTr="00374FC5">
        <w:trPr>
          <w:trHeight w:val="900"/>
        </w:trPr>
        <w:tc>
          <w:tcPr>
            <w:tcW w:w="0" w:type="auto"/>
            <w:vMerge/>
            <w:tcBorders>
              <w:top w:val="single" w:sz="6" w:space="0" w:color="95B3D7"/>
              <w:left w:val="single" w:sz="6" w:space="0" w:color="95B3D7"/>
              <w:bottom w:val="single" w:sz="6" w:space="0" w:color="95B3D7"/>
              <w:right w:val="single" w:sz="6" w:space="0" w:color="95B3D7"/>
            </w:tcBorders>
            <w:shd w:val="clear" w:color="auto" w:fill="auto"/>
            <w:vAlign w:val="center"/>
            <w:hideMark/>
          </w:tcPr>
          <w:p w14:paraId="51FC98FC" w14:textId="77777777" w:rsidR="00374FC5" w:rsidRPr="00374FC5" w:rsidRDefault="00374FC5" w:rsidP="00374FC5">
            <w:pPr>
              <w:spacing w:line="240" w:lineRule="auto"/>
              <w:rPr>
                <w:rFonts w:ascii="Times New Roman" w:hAnsi="Times New Roman"/>
                <w:b/>
                <w:bCs/>
                <w:sz w:val="24"/>
              </w:rPr>
            </w:pPr>
          </w:p>
        </w:tc>
        <w:tc>
          <w:tcPr>
            <w:tcW w:w="990" w:type="dxa"/>
            <w:tcBorders>
              <w:top w:val="single" w:sz="6" w:space="0" w:color="95B3D7"/>
              <w:left w:val="single" w:sz="6" w:space="0" w:color="95B3D7"/>
              <w:bottom w:val="single" w:sz="6" w:space="0" w:color="95B3D7"/>
              <w:right w:val="single" w:sz="6" w:space="0" w:color="95B3D7"/>
            </w:tcBorders>
            <w:shd w:val="clear" w:color="auto" w:fill="DBE5F1"/>
            <w:hideMark/>
          </w:tcPr>
          <w:p w14:paraId="6285CC05" w14:textId="77777777" w:rsidR="00374FC5" w:rsidRPr="00374FC5" w:rsidRDefault="00374FC5" w:rsidP="00374FC5">
            <w:pPr>
              <w:spacing w:line="240" w:lineRule="auto"/>
              <w:textAlignment w:val="baseline"/>
              <w:rPr>
                <w:rFonts w:ascii="Times New Roman" w:hAnsi="Times New Roman"/>
                <w:sz w:val="24"/>
              </w:rPr>
            </w:pPr>
            <w:r w:rsidRPr="00374FC5">
              <w:rPr>
                <w:rFonts w:ascii="Calibri" w:hAnsi="Calibri" w:cs="Calibri"/>
                <w:color w:val="000000"/>
                <w:sz w:val="22"/>
                <w:szCs w:val="22"/>
                <w:lang w:val="en-GB"/>
              </w:rPr>
              <w:t>III and IV</w:t>
            </w:r>
            <w:r w:rsidRPr="00374FC5">
              <w:rPr>
                <w:rFonts w:ascii="Calibri" w:hAnsi="Calibri" w:cs="Calibri"/>
                <w:color w:val="000000"/>
                <w:sz w:val="22"/>
                <w:szCs w:val="22"/>
              </w:rPr>
              <w:t> </w:t>
            </w:r>
          </w:p>
        </w:tc>
        <w:tc>
          <w:tcPr>
            <w:tcW w:w="1755" w:type="dxa"/>
            <w:tcBorders>
              <w:top w:val="single" w:sz="6" w:space="0" w:color="95B3D7"/>
              <w:left w:val="single" w:sz="6" w:space="0" w:color="95B3D7"/>
              <w:bottom w:val="single" w:sz="6" w:space="0" w:color="95B3D7"/>
              <w:right w:val="single" w:sz="6" w:space="0" w:color="95B3D7"/>
            </w:tcBorders>
            <w:shd w:val="clear" w:color="auto" w:fill="DBE5F1"/>
            <w:hideMark/>
          </w:tcPr>
          <w:p w14:paraId="41F0B8CD" w14:textId="77777777" w:rsidR="00374FC5" w:rsidRPr="00374FC5" w:rsidRDefault="00374FC5" w:rsidP="00374FC5">
            <w:pPr>
              <w:spacing w:line="240" w:lineRule="auto"/>
              <w:textAlignment w:val="baseline"/>
              <w:rPr>
                <w:rFonts w:ascii="Times New Roman" w:hAnsi="Times New Roman"/>
                <w:sz w:val="24"/>
              </w:rPr>
            </w:pPr>
            <w:r w:rsidRPr="00374FC5">
              <w:rPr>
                <w:rFonts w:ascii="Calibri" w:hAnsi="Calibri" w:cs="Calibri"/>
                <w:color w:val="000000"/>
                <w:sz w:val="22"/>
                <w:szCs w:val="22"/>
                <w:lang w:val="en-GB"/>
              </w:rPr>
              <w:t>2016</w:t>
            </w:r>
            <w:r w:rsidRPr="00374FC5">
              <w:rPr>
                <w:rFonts w:ascii="Calibri" w:hAnsi="Calibri" w:cs="Calibri"/>
                <w:color w:val="000000"/>
                <w:sz w:val="22"/>
                <w:szCs w:val="22"/>
              </w:rPr>
              <w:t> </w:t>
            </w:r>
          </w:p>
        </w:tc>
        <w:tc>
          <w:tcPr>
            <w:tcW w:w="1530" w:type="dxa"/>
            <w:tcBorders>
              <w:top w:val="single" w:sz="6" w:space="0" w:color="95B3D7"/>
              <w:left w:val="single" w:sz="6" w:space="0" w:color="95B3D7"/>
              <w:bottom w:val="single" w:sz="6" w:space="0" w:color="95B3D7"/>
              <w:right w:val="single" w:sz="6" w:space="0" w:color="95B3D7"/>
            </w:tcBorders>
            <w:shd w:val="clear" w:color="auto" w:fill="DBE5F1"/>
            <w:hideMark/>
          </w:tcPr>
          <w:p w14:paraId="4AEE7A45" w14:textId="77777777" w:rsidR="00374FC5" w:rsidRPr="00374FC5" w:rsidRDefault="00374FC5" w:rsidP="00374FC5">
            <w:pPr>
              <w:spacing w:line="240" w:lineRule="auto"/>
              <w:textAlignment w:val="baseline"/>
              <w:rPr>
                <w:rFonts w:ascii="Times New Roman" w:hAnsi="Times New Roman"/>
                <w:sz w:val="24"/>
              </w:rPr>
            </w:pPr>
            <w:r w:rsidRPr="00374FC5">
              <w:rPr>
                <w:rFonts w:ascii="Calibri" w:hAnsi="Calibri" w:cs="Calibri"/>
                <w:color w:val="000000"/>
                <w:sz w:val="22"/>
                <w:szCs w:val="22"/>
                <w:lang w:val="en-GB"/>
              </w:rPr>
              <w:t>731 MW</w:t>
            </w:r>
            <w:r w:rsidRPr="00374FC5">
              <w:rPr>
                <w:rFonts w:ascii="Calibri" w:hAnsi="Calibri" w:cs="Calibri"/>
                <w:color w:val="000000"/>
                <w:sz w:val="22"/>
                <w:szCs w:val="22"/>
              </w:rPr>
              <w:t> </w:t>
            </w:r>
          </w:p>
        </w:tc>
        <w:tc>
          <w:tcPr>
            <w:tcW w:w="2580" w:type="dxa"/>
            <w:tcBorders>
              <w:top w:val="single" w:sz="6" w:space="0" w:color="95B3D7"/>
              <w:left w:val="single" w:sz="6" w:space="0" w:color="95B3D7"/>
              <w:bottom w:val="single" w:sz="6" w:space="0" w:color="95B3D7"/>
              <w:right w:val="single" w:sz="6" w:space="0" w:color="95B3D7"/>
            </w:tcBorders>
            <w:shd w:val="clear" w:color="auto" w:fill="DBE5F1"/>
            <w:hideMark/>
          </w:tcPr>
          <w:p w14:paraId="39D59530" w14:textId="77777777" w:rsidR="00374FC5" w:rsidRPr="00374FC5" w:rsidRDefault="00374FC5" w:rsidP="00374FC5">
            <w:pPr>
              <w:spacing w:line="240" w:lineRule="auto"/>
              <w:textAlignment w:val="baseline"/>
              <w:rPr>
                <w:rFonts w:ascii="Times New Roman" w:hAnsi="Times New Roman"/>
                <w:sz w:val="24"/>
              </w:rPr>
            </w:pPr>
            <w:r w:rsidRPr="00374FC5">
              <w:rPr>
                <w:rFonts w:ascii="Calibri" w:hAnsi="Calibri" w:cs="Calibri"/>
                <w:color w:val="000000"/>
                <w:sz w:val="22"/>
                <w:szCs w:val="22"/>
              </w:rPr>
              <w:t>Blauwwind II C.V. (Shell, Van Oord, Eneco, Diamond Generating Europe) </w:t>
            </w:r>
          </w:p>
        </w:tc>
      </w:tr>
      <w:tr w:rsidR="00374FC5" w:rsidRPr="00374FC5" w14:paraId="22CA53AD" w14:textId="77777777" w:rsidTr="00374FC5">
        <w:trPr>
          <w:trHeight w:val="450"/>
        </w:trPr>
        <w:tc>
          <w:tcPr>
            <w:tcW w:w="0" w:type="auto"/>
            <w:vMerge/>
            <w:tcBorders>
              <w:top w:val="single" w:sz="6" w:space="0" w:color="95B3D7"/>
              <w:left w:val="single" w:sz="6" w:space="0" w:color="95B3D7"/>
              <w:bottom w:val="single" w:sz="6" w:space="0" w:color="95B3D7"/>
              <w:right w:val="single" w:sz="6" w:space="0" w:color="95B3D7"/>
            </w:tcBorders>
            <w:shd w:val="clear" w:color="auto" w:fill="auto"/>
            <w:vAlign w:val="center"/>
            <w:hideMark/>
          </w:tcPr>
          <w:p w14:paraId="2E528A5A" w14:textId="77777777" w:rsidR="00374FC5" w:rsidRPr="00374FC5" w:rsidRDefault="00374FC5" w:rsidP="00374FC5">
            <w:pPr>
              <w:spacing w:line="240" w:lineRule="auto"/>
              <w:rPr>
                <w:rFonts w:ascii="Times New Roman" w:hAnsi="Times New Roman"/>
                <w:b/>
                <w:bCs/>
                <w:sz w:val="24"/>
              </w:rPr>
            </w:pPr>
          </w:p>
        </w:tc>
        <w:tc>
          <w:tcPr>
            <w:tcW w:w="990" w:type="dxa"/>
            <w:tcBorders>
              <w:top w:val="single" w:sz="6" w:space="0" w:color="95B3D7"/>
              <w:left w:val="single" w:sz="6" w:space="0" w:color="95B3D7"/>
              <w:bottom w:val="single" w:sz="6" w:space="0" w:color="95B3D7"/>
              <w:right w:val="single" w:sz="6" w:space="0" w:color="95B3D7"/>
            </w:tcBorders>
            <w:shd w:val="clear" w:color="auto" w:fill="auto"/>
            <w:hideMark/>
          </w:tcPr>
          <w:p w14:paraId="2F927B9C" w14:textId="77777777" w:rsidR="00374FC5" w:rsidRPr="00374FC5" w:rsidRDefault="00374FC5" w:rsidP="00374FC5">
            <w:pPr>
              <w:spacing w:line="240" w:lineRule="auto"/>
              <w:textAlignment w:val="baseline"/>
              <w:rPr>
                <w:rFonts w:ascii="Times New Roman" w:hAnsi="Times New Roman"/>
                <w:sz w:val="24"/>
              </w:rPr>
            </w:pPr>
            <w:r w:rsidRPr="00374FC5">
              <w:rPr>
                <w:rFonts w:ascii="Calibri" w:hAnsi="Calibri" w:cs="Calibri"/>
                <w:color w:val="000000"/>
                <w:sz w:val="22"/>
                <w:szCs w:val="22"/>
                <w:lang w:val="en-GB"/>
              </w:rPr>
              <w:t>V</w:t>
            </w:r>
            <w:r w:rsidRPr="00374FC5">
              <w:rPr>
                <w:rFonts w:ascii="Calibri" w:hAnsi="Calibri" w:cs="Calibri"/>
                <w:color w:val="000000"/>
                <w:sz w:val="22"/>
                <w:szCs w:val="22"/>
              </w:rPr>
              <w:t> </w:t>
            </w:r>
          </w:p>
        </w:tc>
        <w:tc>
          <w:tcPr>
            <w:tcW w:w="1755" w:type="dxa"/>
            <w:tcBorders>
              <w:top w:val="single" w:sz="6" w:space="0" w:color="95B3D7"/>
              <w:left w:val="single" w:sz="6" w:space="0" w:color="95B3D7"/>
              <w:bottom w:val="single" w:sz="6" w:space="0" w:color="95B3D7"/>
              <w:right w:val="single" w:sz="6" w:space="0" w:color="95B3D7"/>
            </w:tcBorders>
            <w:shd w:val="clear" w:color="auto" w:fill="auto"/>
            <w:hideMark/>
          </w:tcPr>
          <w:p w14:paraId="219CCC24" w14:textId="77777777" w:rsidR="00374FC5" w:rsidRPr="00374FC5" w:rsidRDefault="00374FC5" w:rsidP="00374FC5">
            <w:pPr>
              <w:spacing w:line="240" w:lineRule="auto"/>
              <w:textAlignment w:val="baseline"/>
              <w:rPr>
                <w:rFonts w:ascii="Times New Roman" w:hAnsi="Times New Roman"/>
                <w:sz w:val="24"/>
              </w:rPr>
            </w:pPr>
            <w:r w:rsidRPr="00374FC5">
              <w:rPr>
                <w:rFonts w:ascii="Calibri" w:hAnsi="Calibri" w:cs="Calibri"/>
                <w:color w:val="000000"/>
                <w:sz w:val="22"/>
                <w:szCs w:val="22"/>
                <w:lang w:val="en-GB"/>
              </w:rPr>
              <w:t>2016</w:t>
            </w:r>
            <w:r w:rsidRPr="00374FC5">
              <w:rPr>
                <w:rFonts w:ascii="Calibri" w:hAnsi="Calibri" w:cs="Calibri"/>
                <w:color w:val="000000"/>
                <w:sz w:val="22"/>
                <w:szCs w:val="22"/>
              </w:rPr>
              <w:t> </w:t>
            </w:r>
          </w:p>
        </w:tc>
        <w:tc>
          <w:tcPr>
            <w:tcW w:w="1530" w:type="dxa"/>
            <w:tcBorders>
              <w:top w:val="single" w:sz="6" w:space="0" w:color="95B3D7"/>
              <w:left w:val="single" w:sz="6" w:space="0" w:color="95B3D7"/>
              <w:bottom w:val="single" w:sz="6" w:space="0" w:color="95B3D7"/>
              <w:right w:val="single" w:sz="6" w:space="0" w:color="95B3D7"/>
            </w:tcBorders>
            <w:shd w:val="clear" w:color="auto" w:fill="auto"/>
            <w:hideMark/>
          </w:tcPr>
          <w:p w14:paraId="17504AF6" w14:textId="77777777" w:rsidR="00374FC5" w:rsidRPr="00374FC5" w:rsidRDefault="00374FC5" w:rsidP="00374FC5">
            <w:pPr>
              <w:spacing w:line="240" w:lineRule="auto"/>
              <w:textAlignment w:val="baseline"/>
              <w:rPr>
                <w:rFonts w:ascii="Times New Roman" w:hAnsi="Times New Roman"/>
                <w:sz w:val="24"/>
              </w:rPr>
            </w:pPr>
            <w:r w:rsidRPr="00374FC5">
              <w:rPr>
                <w:rFonts w:ascii="Calibri" w:hAnsi="Calibri" w:cs="Calibri"/>
                <w:color w:val="000000"/>
                <w:sz w:val="22"/>
                <w:szCs w:val="22"/>
                <w:lang w:val="en-GB"/>
              </w:rPr>
              <w:t>19 MW</w:t>
            </w:r>
            <w:r w:rsidRPr="00374FC5">
              <w:rPr>
                <w:rFonts w:ascii="Calibri" w:hAnsi="Calibri" w:cs="Calibri"/>
                <w:color w:val="000000"/>
                <w:sz w:val="22"/>
                <w:szCs w:val="22"/>
              </w:rPr>
              <w:t> </w:t>
            </w:r>
          </w:p>
        </w:tc>
        <w:tc>
          <w:tcPr>
            <w:tcW w:w="2580" w:type="dxa"/>
            <w:tcBorders>
              <w:top w:val="single" w:sz="6" w:space="0" w:color="95B3D7"/>
              <w:left w:val="single" w:sz="6" w:space="0" w:color="95B3D7"/>
              <w:bottom w:val="single" w:sz="6" w:space="0" w:color="95B3D7"/>
              <w:right w:val="single" w:sz="6" w:space="0" w:color="95B3D7"/>
            </w:tcBorders>
            <w:shd w:val="clear" w:color="auto" w:fill="auto"/>
            <w:hideMark/>
          </w:tcPr>
          <w:p w14:paraId="7E587696" w14:textId="77777777" w:rsidR="00374FC5" w:rsidRPr="00374FC5" w:rsidRDefault="00374FC5" w:rsidP="00374FC5">
            <w:pPr>
              <w:spacing w:line="240" w:lineRule="auto"/>
              <w:textAlignment w:val="baseline"/>
              <w:rPr>
                <w:rFonts w:ascii="Times New Roman" w:hAnsi="Times New Roman"/>
                <w:sz w:val="24"/>
              </w:rPr>
            </w:pPr>
            <w:r w:rsidRPr="00374FC5">
              <w:rPr>
                <w:rFonts w:ascii="Calibri" w:hAnsi="Calibri" w:cs="Calibri"/>
                <w:color w:val="000000"/>
                <w:sz w:val="22"/>
                <w:szCs w:val="22"/>
                <w:lang w:val="en-GB"/>
              </w:rPr>
              <w:t>Two Towers</w:t>
            </w:r>
            <w:r w:rsidRPr="00374FC5">
              <w:rPr>
                <w:rFonts w:ascii="Calibri" w:hAnsi="Calibri" w:cs="Calibri"/>
                <w:color w:val="000000"/>
                <w:sz w:val="22"/>
                <w:szCs w:val="22"/>
              </w:rPr>
              <w:t> </w:t>
            </w:r>
          </w:p>
        </w:tc>
      </w:tr>
      <w:tr w:rsidR="00374FC5" w:rsidRPr="00374FC5" w14:paraId="2FB20748" w14:textId="77777777" w:rsidTr="00374FC5">
        <w:trPr>
          <w:trHeight w:val="450"/>
        </w:trPr>
        <w:tc>
          <w:tcPr>
            <w:tcW w:w="2310" w:type="dxa"/>
            <w:tcBorders>
              <w:top w:val="single" w:sz="6" w:space="0" w:color="95B3D7"/>
              <w:left w:val="single" w:sz="6" w:space="0" w:color="95B3D7"/>
              <w:bottom w:val="single" w:sz="6" w:space="0" w:color="95B3D7"/>
              <w:right w:val="single" w:sz="6" w:space="0" w:color="95B3D7"/>
            </w:tcBorders>
            <w:shd w:val="clear" w:color="auto" w:fill="DBE5F1"/>
            <w:hideMark/>
          </w:tcPr>
          <w:p w14:paraId="46F8DF00" w14:textId="77777777" w:rsidR="00374FC5" w:rsidRPr="00374FC5" w:rsidRDefault="00374FC5" w:rsidP="00374FC5">
            <w:pPr>
              <w:spacing w:line="240" w:lineRule="auto"/>
              <w:textAlignment w:val="baseline"/>
              <w:rPr>
                <w:rFonts w:ascii="Times New Roman" w:hAnsi="Times New Roman"/>
                <w:b/>
                <w:bCs/>
                <w:sz w:val="24"/>
              </w:rPr>
            </w:pPr>
            <w:r w:rsidRPr="00374FC5">
              <w:rPr>
                <w:rFonts w:ascii="Calibri" w:hAnsi="Calibri" w:cs="Calibri"/>
                <w:b/>
                <w:bCs/>
                <w:color w:val="000000"/>
                <w:sz w:val="22"/>
                <w:szCs w:val="22"/>
                <w:lang w:val="en-GB"/>
              </w:rPr>
              <w:t>Hollandse Kust (zuid)</w:t>
            </w:r>
            <w:r w:rsidRPr="00374FC5">
              <w:rPr>
                <w:rFonts w:ascii="Calibri" w:hAnsi="Calibri" w:cs="Calibri"/>
                <w:b/>
                <w:bCs/>
                <w:color w:val="000000"/>
                <w:sz w:val="22"/>
                <w:szCs w:val="22"/>
              </w:rPr>
              <w:t> </w:t>
            </w:r>
          </w:p>
        </w:tc>
        <w:tc>
          <w:tcPr>
            <w:tcW w:w="990" w:type="dxa"/>
            <w:tcBorders>
              <w:top w:val="single" w:sz="6" w:space="0" w:color="95B3D7"/>
              <w:left w:val="single" w:sz="6" w:space="0" w:color="95B3D7"/>
              <w:bottom w:val="single" w:sz="6" w:space="0" w:color="95B3D7"/>
              <w:right w:val="single" w:sz="6" w:space="0" w:color="95B3D7"/>
            </w:tcBorders>
            <w:shd w:val="clear" w:color="auto" w:fill="DBE5F1"/>
            <w:hideMark/>
          </w:tcPr>
          <w:p w14:paraId="548FE3F5" w14:textId="77777777" w:rsidR="00374FC5" w:rsidRPr="00374FC5" w:rsidRDefault="00374FC5" w:rsidP="00374FC5">
            <w:pPr>
              <w:spacing w:line="240" w:lineRule="auto"/>
              <w:textAlignment w:val="baseline"/>
              <w:rPr>
                <w:rFonts w:ascii="Times New Roman" w:hAnsi="Times New Roman"/>
                <w:sz w:val="24"/>
              </w:rPr>
            </w:pPr>
            <w:r w:rsidRPr="00374FC5">
              <w:rPr>
                <w:rFonts w:ascii="Calibri" w:hAnsi="Calibri" w:cs="Calibri"/>
                <w:color w:val="000000"/>
                <w:sz w:val="22"/>
                <w:szCs w:val="22"/>
                <w:lang w:val="en-GB"/>
              </w:rPr>
              <w:t>I and II</w:t>
            </w:r>
            <w:r w:rsidRPr="00374FC5">
              <w:rPr>
                <w:rFonts w:ascii="Calibri" w:hAnsi="Calibri" w:cs="Calibri"/>
                <w:color w:val="000000"/>
                <w:sz w:val="22"/>
                <w:szCs w:val="22"/>
              </w:rPr>
              <w:t> </w:t>
            </w:r>
          </w:p>
        </w:tc>
        <w:tc>
          <w:tcPr>
            <w:tcW w:w="1755" w:type="dxa"/>
            <w:tcBorders>
              <w:top w:val="single" w:sz="6" w:space="0" w:color="95B3D7"/>
              <w:left w:val="single" w:sz="6" w:space="0" w:color="95B3D7"/>
              <w:bottom w:val="single" w:sz="6" w:space="0" w:color="95B3D7"/>
              <w:right w:val="single" w:sz="6" w:space="0" w:color="95B3D7"/>
            </w:tcBorders>
            <w:shd w:val="clear" w:color="auto" w:fill="DBE5F1"/>
            <w:hideMark/>
          </w:tcPr>
          <w:p w14:paraId="2F29097E" w14:textId="77777777" w:rsidR="00374FC5" w:rsidRPr="00374FC5" w:rsidRDefault="00374FC5" w:rsidP="00374FC5">
            <w:pPr>
              <w:spacing w:line="240" w:lineRule="auto"/>
              <w:textAlignment w:val="baseline"/>
              <w:rPr>
                <w:rFonts w:ascii="Times New Roman" w:hAnsi="Times New Roman"/>
                <w:sz w:val="24"/>
              </w:rPr>
            </w:pPr>
            <w:r w:rsidRPr="00374FC5">
              <w:rPr>
                <w:rFonts w:ascii="Calibri" w:hAnsi="Calibri" w:cs="Calibri"/>
                <w:color w:val="000000"/>
                <w:sz w:val="22"/>
                <w:szCs w:val="22"/>
                <w:lang w:val="en-GB"/>
              </w:rPr>
              <w:t>2017</w:t>
            </w:r>
            <w:r w:rsidRPr="00374FC5">
              <w:rPr>
                <w:rFonts w:ascii="Calibri" w:hAnsi="Calibri" w:cs="Calibri"/>
                <w:color w:val="000000"/>
                <w:sz w:val="22"/>
                <w:szCs w:val="22"/>
              </w:rPr>
              <w:t> </w:t>
            </w:r>
          </w:p>
        </w:tc>
        <w:tc>
          <w:tcPr>
            <w:tcW w:w="1530" w:type="dxa"/>
            <w:tcBorders>
              <w:top w:val="single" w:sz="6" w:space="0" w:color="95B3D7"/>
              <w:left w:val="single" w:sz="6" w:space="0" w:color="95B3D7"/>
              <w:bottom w:val="single" w:sz="6" w:space="0" w:color="95B3D7"/>
              <w:right w:val="single" w:sz="6" w:space="0" w:color="95B3D7"/>
            </w:tcBorders>
            <w:shd w:val="clear" w:color="auto" w:fill="DBE5F1"/>
            <w:hideMark/>
          </w:tcPr>
          <w:p w14:paraId="545DF84B" w14:textId="77777777" w:rsidR="00374FC5" w:rsidRPr="00374FC5" w:rsidRDefault="00374FC5" w:rsidP="00374FC5">
            <w:pPr>
              <w:spacing w:line="240" w:lineRule="auto"/>
              <w:textAlignment w:val="baseline"/>
              <w:rPr>
                <w:rFonts w:ascii="Times New Roman" w:hAnsi="Times New Roman"/>
                <w:sz w:val="24"/>
              </w:rPr>
            </w:pPr>
            <w:r w:rsidRPr="00374FC5">
              <w:rPr>
                <w:rFonts w:ascii="Calibri" w:hAnsi="Calibri" w:cs="Calibri"/>
                <w:color w:val="000000"/>
                <w:sz w:val="22"/>
                <w:szCs w:val="22"/>
                <w:lang w:val="en-GB"/>
              </w:rPr>
              <w:t>740 MW</w:t>
            </w:r>
            <w:r w:rsidRPr="00374FC5">
              <w:rPr>
                <w:rFonts w:ascii="Calibri" w:hAnsi="Calibri" w:cs="Calibri"/>
                <w:color w:val="000000"/>
                <w:sz w:val="22"/>
                <w:szCs w:val="22"/>
              </w:rPr>
              <w:t> </w:t>
            </w:r>
          </w:p>
        </w:tc>
        <w:tc>
          <w:tcPr>
            <w:tcW w:w="2580" w:type="dxa"/>
            <w:tcBorders>
              <w:top w:val="single" w:sz="6" w:space="0" w:color="95B3D7"/>
              <w:left w:val="single" w:sz="6" w:space="0" w:color="95B3D7"/>
              <w:bottom w:val="single" w:sz="6" w:space="0" w:color="95B3D7"/>
              <w:right w:val="single" w:sz="6" w:space="0" w:color="95B3D7"/>
            </w:tcBorders>
            <w:shd w:val="clear" w:color="auto" w:fill="DBE5F1"/>
            <w:hideMark/>
          </w:tcPr>
          <w:p w14:paraId="340B4710" w14:textId="77777777" w:rsidR="00374FC5" w:rsidRPr="00374FC5" w:rsidRDefault="00374FC5" w:rsidP="00374FC5">
            <w:pPr>
              <w:spacing w:line="240" w:lineRule="auto"/>
              <w:textAlignment w:val="baseline"/>
              <w:rPr>
                <w:rFonts w:ascii="Times New Roman" w:hAnsi="Times New Roman"/>
                <w:sz w:val="24"/>
              </w:rPr>
            </w:pPr>
            <w:r w:rsidRPr="00374FC5">
              <w:rPr>
                <w:rFonts w:ascii="Calibri" w:hAnsi="Calibri" w:cs="Calibri"/>
                <w:color w:val="000000"/>
                <w:sz w:val="22"/>
                <w:szCs w:val="22"/>
                <w:lang w:val="en-GB"/>
              </w:rPr>
              <w:t>Chinook (Vattenfall)</w:t>
            </w:r>
            <w:r w:rsidRPr="00374FC5">
              <w:rPr>
                <w:rFonts w:ascii="Calibri" w:hAnsi="Calibri" w:cs="Calibri"/>
                <w:color w:val="000000"/>
                <w:sz w:val="22"/>
                <w:szCs w:val="22"/>
              </w:rPr>
              <w:t> </w:t>
            </w:r>
          </w:p>
        </w:tc>
      </w:tr>
      <w:tr w:rsidR="00374FC5" w:rsidRPr="00374FC5" w14:paraId="76FAFB9A" w14:textId="77777777" w:rsidTr="00374FC5">
        <w:trPr>
          <w:trHeight w:val="450"/>
        </w:trPr>
        <w:tc>
          <w:tcPr>
            <w:tcW w:w="2310" w:type="dxa"/>
            <w:tcBorders>
              <w:top w:val="single" w:sz="6" w:space="0" w:color="95B3D7"/>
              <w:left w:val="single" w:sz="6" w:space="0" w:color="95B3D7"/>
              <w:bottom w:val="single" w:sz="6" w:space="0" w:color="95B3D7"/>
              <w:right w:val="single" w:sz="6" w:space="0" w:color="95B3D7"/>
            </w:tcBorders>
            <w:shd w:val="clear" w:color="auto" w:fill="auto"/>
            <w:hideMark/>
          </w:tcPr>
          <w:p w14:paraId="5BCE2028" w14:textId="77777777" w:rsidR="00374FC5" w:rsidRPr="00374FC5" w:rsidRDefault="00374FC5" w:rsidP="00374FC5">
            <w:pPr>
              <w:spacing w:line="240" w:lineRule="auto"/>
              <w:textAlignment w:val="baseline"/>
              <w:rPr>
                <w:rFonts w:ascii="Times New Roman" w:hAnsi="Times New Roman"/>
                <w:b/>
                <w:bCs/>
                <w:sz w:val="24"/>
              </w:rPr>
            </w:pPr>
            <w:r w:rsidRPr="00374FC5">
              <w:rPr>
                <w:rFonts w:ascii="Calibri" w:hAnsi="Calibri" w:cs="Calibri"/>
                <w:b/>
                <w:bCs/>
                <w:color w:val="000000"/>
                <w:sz w:val="22"/>
                <w:szCs w:val="22"/>
                <w:lang w:val="en-GB"/>
              </w:rPr>
              <w:t>Hollandse Kust (zuid)</w:t>
            </w:r>
            <w:r w:rsidRPr="00374FC5">
              <w:rPr>
                <w:rFonts w:ascii="Calibri" w:hAnsi="Calibri" w:cs="Calibri"/>
                <w:b/>
                <w:bCs/>
                <w:color w:val="000000"/>
                <w:sz w:val="22"/>
                <w:szCs w:val="22"/>
              </w:rPr>
              <w:t> </w:t>
            </w:r>
          </w:p>
        </w:tc>
        <w:tc>
          <w:tcPr>
            <w:tcW w:w="990" w:type="dxa"/>
            <w:tcBorders>
              <w:top w:val="single" w:sz="6" w:space="0" w:color="95B3D7"/>
              <w:left w:val="single" w:sz="6" w:space="0" w:color="95B3D7"/>
              <w:bottom w:val="single" w:sz="6" w:space="0" w:color="95B3D7"/>
              <w:right w:val="single" w:sz="6" w:space="0" w:color="95B3D7"/>
            </w:tcBorders>
            <w:shd w:val="clear" w:color="auto" w:fill="auto"/>
            <w:hideMark/>
          </w:tcPr>
          <w:p w14:paraId="0DB497EB" w14:textId="77777777" w:rsidR="00374FC5" w:rsidRPr="00374FC5" w:rsidRDefault="00374FC5" w:rsidP="00374FC5">
            <w:pPr>
              <w:spacing w:line="240" w:lineRule="auto"/>
              <w:textAlignment w:val="baseline"/>
              <w:rPr>
                <w:rFonts w:ascii="Times New Roman" w:hAnsi="Times New Roman"/>
                <w:sz w:val="24"/>
              </w:rPr>
            </w:pPr>
            <w:r w:rsidRPr="00374FC5">
              <w:rPr>
                <w:rFonts w:ascii="Calibri" w:hAnsi="Calibri" w:cs="Calibri"/>
                <w:color w:val="000000"/>
                <w:sz w:val="22"/>
                <w:szCs w:val="22"/>
                <w:lang w:val="en-GB"/>
              </w:rPr>
              <w:t>III and IV</w:t>
            </w:r>
            <w:r w:rsidRPr="00374FC5">
              <w:rPr>
                <w:rFonts w:ascii="Calibri" w:hAnsi="Calibri" w:cs="Calibri"/>
                <w:color w:val="000000"/>
                <w:sz w:val="22"/>
                <w:szCs w:val="22"/>
              </w:rPr>
              <w:t> </w:t>
            </w:r>
          </w:p>
        </w:tc>
        <w:tc>
          <w:tcPr>
            <w:tcW w:w="1755" w:type="dxa"/>
            <w:tcBorders>
              <w:top w:val="single" w:sz="6" w:space="0" w:color="95B3D7"/>
              <w:left w:val="single" w:sz="6" w:space="0" w:color="95B3D7"/>
              <w:bottom w:val="single" w:sz="6" w:space="0" w:color="95B3D7"/>
              <w:right w:val="single" w:sz="6" w:space="0" w:color="95B3D7"/>
            </w:tcBorders>
            <w:shd w:val="clear" w:color="auto" w:fill="auto"/>
            <w:hideMark/>
          </w:tcPr>
          <w:p w14:paraId="6434CFBC" w14:textId="77777777" w:rsidR="00374FC5" w:rsidRPr="00374FC5" w:rsidRDefault="00374FC5" w:rsidP="00374FC5">
            <w:pPr>
              <w:spacing w:line="240" w:lineRule="auto"/>
              <w:textAlignment w:val="baseline"/>
              <w:rPr>
                <w:rFonts w:ascii="Times New Roman" w:hAnsi="Times New Roman"/>
                <w:sz w:val="24"/>
              </w:rPr>
            </w:pPr>
            <w:r w:rsidRPr="00374FC5">
              <w:rPr>
                <w:rFonts w:ascii="Calibri" w:hAnsi="Calibri" w:cs="Calibri"/>
                <w:color w:val="000000"/>
                <w:sz w:val="22"/>
                <w:szCs w:val="22"/>
                <w:lang w:val="en-GB"/>
              </w:rPr>
              <w:t>2018</w:t>
            </w:r>
            <w:r w:rsidRPr="00374FC5">
              <w:rPr>
                <w:rFonts w:ascii="Calibri" w:hAnsi="Calibri" w:cs="Calibri"/>
                <w:color w:val="000000"/>
                <w:sz w:val="22"/>
                <w:szCs w:val="22"/>
              </w:rPr>
              <w:t> </w:t>
            </w:r>
          </w:p>
        </w:tc>
        <w:tc>
          <w:tcPr>
            <w:tcW w:w="1530" w:type="dxa"/>
            <w:tcBorders>
              <w:top w:val="single" w:sz="6" w:space="0" w:color="95B3D7"/>
              <w:left w:val="single" w:sz="6" w:space="0" w:color="95B3D7"/>
              <w:bottom w:val="single" w:sz="6" w:space="0" w:color="95B3D7"/>
              <w:right w:val="single" w:sz="6" w:space="0" w:color="95B3D7"/>
            </w:tcBorders>
            <w:shd w:val="clear" w:color="auto" w:fill="auto"/>
            <w:hideMark/>
          </w:tcPr>
          <w:p w14:paraId="5912566F" w14:textId="77777777" w:rsidR="00374FC5" w:rsidRPr="00374FC5" w:rsidRDefault="00374FC5" w:rsidP="00374FC5">
            <w:pPr>
              <w:spacing w:line="240" w:lineRule="auto"/>
              <w:textAlignment w:val="baseline"/>
              <w:rPr>
                <w:rFonts w:ascii="Times New Roman" w:hAnsi="Times New Roman"/>
                <w:sz w:val="24"/>
              </w:rPr>
            </w:pPr>
            <w:r w:rsidRPr="00374FC5">
              <w:rPr>
                <w:rFonts w:ascii="Calibri" w:hAnsi="Calibri" w:cs="Calibri"/>
                <w:color w:val="000000"/>
                <w:sz w:val="22"/>
                <w:szCs w:val="22"/>
                <w:lang w:val="en-GB"/>
              </w:rPr>
              <w:t>760 MW</w:t>
            </w:r>
            <w:r w:rsidRPr="00374FC5">
              <w:rPr>
                <w:rFonts w:ascii="Calibri" w:hAnsi="Calibri" w:cs="Calibri"/>
                <w:color w:val="000000"/>
                <w:sz w:val="22"/>
                <w:szCs w:val="22"/>
              </w:rPr>
              <w:t> </w:t>
            </w:r>
          </w:p>
        </w:tc>
        <w:tc>
          <w:tcPr>
            <w:tcW w:w="2580" w:type="dxa"/>
            <w:tcBorders>
              <w:top w:val="single" w:sz="6" w:space="0" w:color="95B3D7"/>
              <w:left w:val="single" w:sz="6" w:space="0" w:color="95B3D7"/>
              <w:bottom w:val="single" w:sz="6" w:space="0" w:color="95B3D7"/>
              <w:right w:val="single" w:sz="6" w:space="0" w:color="95B3D7"/>
            </w:tcBorders>
            <w:shd w:val="clear" w:color="auto" w:fill="auto"/>
            <w:hideMark/>
          </w:tcPr>
          <w:p w14:paraId="2F8AB2D2" w14:textId="77777777" w:rsidR="00374FC5" w:rsidRPr="00374FC5" w:rsidRDefault="00374FC5" w:rsidP="00374FC5">
            <w:pPr>
              <w:spacing w:line="240" w:lineRule="auto"/>
              <w:textAlignment w:val="baseline"/>
              <w:rPr>
                <w:rFonts w:ascii="Times New Roman" w:hAnsi="Times New Roman"/>
                <w:sz w:val="24"/>
              </w:rPr>
            </w:pPr>
            <w:r w:rsidRPr="00374FC5">
              <w:rPr>
                <w:rFonts w:ascii="Calibri" w:hAnsi="Calibri" w:cs="Calibri"/>
                <w:color w:val="000000"/>
                <w:sz w:val="22"/>
                <w:szCs w:val="22"/>
                <w:lang w:val="en-GB"/>
              </w:rPr>
              <w:t>Vattenfall</w:t>
            </w:r>
            <w:r w:rsidRPr="00374FC5">
              <w:rPr>
                <w:rFonts w:ascii="Calibri" w:hAnsi="Calibri" w:cs="Calibri"/>
                <w:color w:val="000000"/>
                <w:sz w:val="22"/>
                <w:szCs w:val="22"/>
              </w:rPr>
              <w:t> </w:t>
            </w:r>
          </w:p>
        </w:tc>
      </w:tr>
      <w:tr w:rsidR="00374FC5" w:rsidRPr="00374FC5" w14:paraId="296524C3" w14:textId="77777777" w:rsidTr="00374FC5">
        <w:trPr>
          <w:trHeight w:val="450"/>
        </w:trPr>
        <w:tc>
          <w:tcPr>
            <w:tcW w:w="2310" w:type="dxa"/>
            <w:tcBorders>
              <w:top w:val="single" w:sz="6" w:space="0" w:color="95B3D7"/>
              <w:left w:val="single" w:sz="6" w:space="0" w:color="95B3D7"/>
              <w:bottom w:val="single" w:sz="6" w:space="0" w:color="95B3D7"/>
              <w:right w:val="single" w:sz="6" w:space="0" w:color="95B3D7"/>
            </w:tcBorders>
            <w:shd w:val="clear" w:color="auto" w:fill="DBE5F1"/>
            <w:hideMark/>
          </w:tcPr>
          <w:p w14:paraId="15933091" w14:textId="77777777" w:rsidR="00374FC5" w:rsidRPr="00374FC5" w:rsidRDefault="00374FC5" w:rsidP="00374FC5">
            <w:pPr>
              <w:spacing w:line="240" w:lineRule="auto"/>
              <w:textAlignment w:val="baseline"/>
              <w:rPr>
                <w:rFonts w:ascii="Times New Roman" w:hAnsi="Times New Roman"/>
                <w:b/>
                <w:bCs/>
                <w:sz w:val="24"/>
              </w:rPr>
            </w:pPr>
            <w:r w:rsidRPr="00374FC5">
              <w:rPr>
                <w:rFonts w:ascii="Calibri" w:hAnsi="Calibri" w:cs="Calibri"/>
                <w:b/>
                <w:bCs/>
                <w:color w:val="000000"/>
                <w:sz w:val="22"/>
                <w:szCs w:val="22"/>
                <w:lang w:val="en-GB"/>
              </w:rPr>
              <w:t>Hollandse Kust (noord)</w:t>
            </w:r>
            <w:r w:rsidRPr="00374FC5">
              <w:rPr>
                <w:rFonts w:ascii="Calibri" w:hAnsi="Calibri" w:cs="Calibri"/>
                <w:b/>
                <w:bCs/>
                <w:color w:val="000000"/>
                <w:sz w:val="22"/>
                <w:szCs w:val="22"/>
              </w:rPr>
              <w:t> </w:t>
            </w:r>
          </w:p>
        </w:tc>
        <w:tc>
          <w:tcPr>
            <w:tcW w:w="990" w:type="dxa"/>
            <w:tcBorders>
              <w:top w:val="single" w:sz="6" w:space="0" w:color="95B3D7"/>
              <w:left w:val="single" w:sz="6" w:space="0" w:color="95B3D7"/>
              <w:bottom w:val="single" w:sz="6" w:space="0" w:color="95B3D7"/>
              <w:right w:val="single" w:sz="6" w:space="0" w:color="95B3D7"/>
            </w:tcBorders>
            <w:shd w:val="clear" w:color="auto" w:fill="DBE5F1"/>
            <w:hideMark/>
          </w:tcPr>
          <w:p w14:paraId="4ABAFAA0" w14:textId="77777777" w:rsidR="00374FC5" w:rsidRPr="00374FC5" w:rsidRDefault="00374FC5" w:rsidP="00374FC5">
            <w:pPr>
              <w:spacing w:line="240" w:lineRule="auto"/>
              <w:textAlignment w:val="baseline"/>
              <w:rPr>
                <w:rFonts w:ascii="Times New Roman" w:hAnsi="Times New Roman"/>
                <w:sz w:val="24"/>
              </w:rPr>
            </w:pPr>
            <w:r w:rsidRPr="00374FC5">
              <w:rPr>
                <w:rFonts w:ascii="Calibri" w:hAnsi="Calibri" w:cs="Calibri"/>
                <w:color w:val="000000"/>
                <w:sz w:val="22"/>
                <w:szCs w:val="22"/>
                <w:lang w:val="en-GB"/>
              </w:rPr>
              <w:t>V</w:t>
            </w:r>
            <w:r w:rsidRPr="00374FC5">
              <w:rPr>
                <w:rFonts w:ascii="Calibri" w:hAnsi="Calibri" w:cs="Calibri"/>
                <w:color w:val="000000"/>
                <w:sz w:val="22"/>
                <w:szCs w:val="22"/>
              </w:rPr>
              <w:t> </w:t>
            </w:r>
          </w:p>
        </w:tc>
        <w:tc>
          <w:tcPr>
            <w:tcW w:w="1755" w:type="dxa"/>
            <w:tcBorders>
              <w:top w:val="single" w:sz="6" w:space="0" w:color="95B3D7"/>
              <w:left w:val="single" w:sz="6" w:space="0" w:color="95B3D7"/>
              <w:bottom w:val="single" w:sz="6" w:space="0" w:color="95B3D7"/>
              <w:right w:val="single" w:sz="6" w:space="0" w:color="95B3D7"/>
            </w:tcBorders>
            <w:shd w:val="clear" w:color="auto" w:fill="DBE5F1"/>
            <w:hideMark/>
          </w:tcPr>
          <w:p w14:paraId="022D9EB3" w14:textId="77D5D2E1" w:rsidR="00374FC5" w:rsidRPr="00374FC5" w:rsidRDefault="00374FC5" w:rsidP="00374FC5">
            <w:pPr>
              <w:spacing w:line="240" w:lineRule="auto"/>
              <w:textAlignment w:val="baseline"/>
              <w:rPr>
                <w:rFonts w:ascii="Times New Roman" w:hAnsi="Times New Roman"/>
                <w:sz w:val="24"/>
              </w:rPr>
            </w:pPr>
            <w:r w:rsidRPr="00374FC5">
              <w:rPr>
                <w:rFonts w:ascii="Calibri" w:hAnsi="Calibri" w:cs="Calibri"/>
                <w:color w:val="000000"/>
                <w:sz w:val="22"/>
                <w:szCs w:val="22"/>
                <w:lang w:val="en-GB"/>
              </w:rPr>
              <w:t>2019</w:t>
            </w:r>
            <w:r w:rsidRPr="00374FC5">
              <w:rPr>
                <w:rFonts w:ascii="Calibri" w:hAnsi="Calibri" w:cs="Calibri"/>
                <w:color w:val="000000"/>
                <w:sz w:val="22"/>
                <w:szCs w:val="22"/>
              </w:rPr>
              <w:t> </w:t>
            </w:r>
          </w:p>
        </w:tc>
        <w:tc>
          <w:tcPr>
            <w:tcW w:w="1530" w:type="dxa"/>
            <w:tcBorders>
              <w:top w:val="single" w:sz="6" w:space="0" w:color="95B3D7"/>
              <w:left w:val="single" w:sz="6" w:space="0" w:color="95B3D7"/>
              <w:bottom w:val="single" w:sz="6" w:space="0" w:color="95B3D7"/>
              <w:right w:val="single" w:sz="6" w:space="0" w:color="95B3D7"/>
            </w:tcBorders>
            <w:shd w:val="clear" w:color="auto" w:fill="DBE5F1"/>
            <w:hideMark/>
          </w:tcPr>
          <w:p w14:paraId="2B2DF2F3" w14:textId="77777777" w:rsidR="00374FC5" w:rsidRPr="00374FC5" w:rsidRDefault="00374FC5" w:rsidP="00374FC5">
            <w:pPr>
              <w:spacing w:line="240" w:lineRule="auto"/>
              <w:textAlignment w:val="baseline"/>
              <w:rPr>
                <w:rFonts w:ascii="Times New Roman" w:hAnsi="Times New Roman"/>
                <w:sz w:val="24"/>
              </w:rPr>
            </w:pPr>
            <w:r w:rsidRPr="00374FC5">
              <w:rPr>
                <w:rFonts w:ascii="Calibri" w:hAnsi="Calibri" w:cs="Calibri"/>
                <w:color w:val="000000"/>
                <w:sz w:val="22"/>
                <w:szCs w:val="22"/>
                <w:lang w:val="en-GB"/>
              </w:rPr>
              <w:t>759 MW</w:t>
            </w:r>
            <w:r w:rsidRPr="00374FC5">
              <w:rPr>
                <w:rFonts w:ascii="Calibri" w:hAnsi="Calibri" w:cs="Calibri"/>
                <w:color w:val="000000"/>
                <w:sz w:val="22"/>
                <w:szCs w:val="22"/>
              </w:rPr>
              <w:t> </w:t>
            </w:r>
          </w:p>
        </w:tc>
        <w:tc>
          <w:tcPr>
            <w:tcW w:w="2580" w:type="dxa"/>
            <w:tcBorders>
              <w:top w:val="single" w:sz="6" w:space="0" w:color="95B3D7"/>
              <w:left w:val="single" w:sz="6" w:space="0" w:color="95B3D7"/>
              <w:bottom w:val="single" w:sz="6" w:space="0" w:color="95B3D7"/>
              <w:right w:val="single" w:sz="6" w:space="0" w:color="95B3D7"/>
            </w:tcBorders>
            <w:shd w:val="clear" w:color="auto" w:fill="DBE5F1"/>
            <w:hideMark/>
          </w:tcPr>
          <w:p w14:paraId="1CCE176B" w14:textId="77777777" w:rsidR="00374FC5" w:rsidRPr="00374FC5" w:rsidRDefault="00374FC5" w:rsidP="00374FC5">
            <w:pPr>
              <w:spacing w:line="240" w:lineRule="auto"/>
              <w:textAlignment w:val="baseline"/>
              <w:rPr>
                <w:rFonts w:ascii="Times New Roman" w:hAnsi="Times New Roman"/>
                <w:sz w:val="24"/>
              </w:rPr>
            </w:pPr>
            <w:r w:rsidRPr="00374FC5">
              <w:rPr>
                <w:rFonts w:ascii="Calibri" w:hAnsi="Calibri" w:cs="Calibri"/>
                <w:color w:val="000000"/>
                <w:sz w:val="22"/>
                <w:szCs w:val="22"/>
                <w:lang w:val="en-GB"/>
              </w:rPr>
              <w:t>Crosswind</w:t>
            </w:r>
            <w:r w:rsidRPr="00374FC5">
              <w:rPr>
                <w:rFonts w:ascii="Calibri" w:hAnsi="Calibri" w:cs="Calibri"/>
                <w:color w:val="000000"/>
                <w:sz w:val="22"/>
                <w:szCs w:val="22"/>
              </w:rPr>
              <w:t> </w:t>
            </w:r>
          </w:p>
        </w:tc>
      </w:tr>
      <w:tr w:rsidR="00374FC5" w:rsidRPr="00374FC5" w14:paraId="7669FB95" w14:textId="77777777" w:rsidTr="00374FC5">
        <w:trPr>
          <w:trHeight w:val="450"/>
        </w:trPr>
        <w:tc>
          <w:tcPr>
            <w:tcW w:w="2310" w:type="dxa"/>
            <w:vMerge w:val="restart"/>
            <w:tcBorders>
              <w:top w:val="single" w:sz="6" w:space="0" w:color="95B3D7"/>
              <w:left w:val="single" w:sz="6" w:space="0" w:color="95B3D7"/>
              <w:bottom w:val="single" w:sz="6" w:space="0" w:color="95B3D7"/>
              <w:right w:val="single" w:sz="6" w:space="0" w:color="95B3D7"/>
            </w:tcBorders>
            <w:shd w:val="clear" w:color="auto" w:fill="auto"/>
            <w:hideMark/>
          </w:tcPr>
          <w:p w14:paraId="28400BDB" w14:textId="77777777" w:rsidR="00374FC5" w:rsidRPr="00374FC5" w:rsidRDefault="00374FC5" w:rsidP="00374FC5">
            <w:pPr>
              <w:spacing w:line="240" w:lineRule="auto"/>
              <w:textAlignment w:val="baseline"/>
              <w:rPr>
                <w:rFonts w:ascii="Times New Roman" w:hAnsi="Times New Roman"/>
                <w:b/>
                <w:bCs/>
                <w:sz w:val="24"/>
              </w:rPr>
            </w:pPr>
            <w:r w:rsidRPr="00374FC5">
              <w:rPr>
                <w:rFonts w:ascii="Calibri" w:hAnsi="Calibri" w:cs="Calibri"/>
                <w:b/>
                <w:bCs/>
                <w:color w:val="000000"/>
                <w:sz w:val="22"/>
                <w:szCs w:val="22"/>
                <w:lang w:val="en-GB"/>
              </w:rPr>
              <w:t>Hollandse Kust (west)</w:t>
            </w:r>
            <w:r w:rsidRPr="00374FC5">
              <w:rPr>
                <w:rFonts w:ascii="Calibri" w:hAnsi="Calibri" w:cs="Calibri"/>
                <w:b/>
                <w:bCs/>
                <w:color w:val="000000"/>
                <w:sz w:val="22"/>
                <w:szCs w:val="22"/>
              </w:rPr>
              <w:t> </w:t>
            </w:r>
          </w:p>
        </w:tc>
        <w:tc>
          <w:tcPr>
            <w:tcW w:w="990" w:type="dxa"/>
            <w:tcBorders>
              <w:top w:val="single" w:sz="6" w:space="0" w:color="95B3D7"/>
              <w:left w:val="single" w:sz="6" w:space="0" w:color="95B3D7"/>
              <w:bottom w:val="single" w:sz="6" w:space="0" w:color="95B3D7"/>
              <w:right w:val="single" w:sz="6" w:space="0" w:color="95B3D7"/>
            </w:tcBorders>
            <w:shd w:val="clear" w:color="auto" w:fill="auto"/>
            <w:hideMark/>
          </w:tcPr>
          <w:p w14:paraId="3C13A12F" w14:textId="77777777" w:rsidR="00374FC5" w:rsidRPr="00374FC5" w:rsidRDefault="00374FC5" w:rsidP="00374FC5">
            <w:pPr>
              <w:spacing w:line="240" w:lineRule="auto"/>
              <w:textAlignment w:val="baseline"/>
              <w:rPr>
                <w:rFonts w:ascii="Times New Roman" w:hAnsi="Times New Roman"/>
                <w:sz w:val="24"/>
              </w:rPr>
            </w:pPr>
            <w:r w:rsidRPr="00374FC5">
              <w:rPr>
                <w:rFonts w:ascii="Calibri" w:hAnsi="Calibri" w:cs="Calibri"/>
                <w:color w:val="000000"/>
                <w:sz w:val="22"/>
                <w:szCs w:val="22"/>
                <w:lang w:val="en-GB"/>
              </w:rPr>
              <w:t>VI and VII</w:t>
            </w:r>
            <w:r w:rsidRPr="00374FC5">
              <w:rPr>
                <w:rFonts w:ascii="Calibri" w:hAnsi="Calibri" w:cs="Calibri"/>
                <w:color w:val="000000"/>
                <w:sz w:val="22"/>
                <w:szCs w:val="22"/>
              </w:rPr>
              <w:t> </w:t>
            </w:r>
          </w:p>
        </w:tc>
        <w:tc>
          <w:tcPr>
            <w:tcW w:w="1755" w:type="dxa"/>
            <w:tcBorders>
              <w:top w:val="single" w:sz="6" w:space="0" w:color="95B3D7"/>
              <w:left w:val="single" w:sz="6" w:space="0" w:color="95B3D7"/>
              <w:bottom w:val="single" w:sz="6" w:space="0" w:color="95B3D7"/>
              <w:right w:val="single" w:sz="6" w:space="0" w:color="95B3D7"/>
            </w:tcBorders>
            <w:shd w:val="clear" w:color="auto" w:fill="auto"/>
            <w:hideMark/>
          </w:tcPr>
          <w:p w14:paraId="581B4CA2" w14:textId="61080A55" w:rsidR="00374FC5" w:rsidRPr="00374FC5" w:rsidRDefault="00374FC5" w:rsidP="00374FC5">
            <w:pPr>
              <w:spacing w:line="240" w:lineRule="auto"/>
              <w:textAlignment w:val="baseline"/>
              <w:rPr>
                <w:rFonts w:ascii="Times New Roman" w:hAnsi="Times New Roman"/>
                <w:sz w:val="24"/>
              </w:rPr>
            </w:pPr>
            <w:r w:rsidRPr="00374FC5">
              <w:rPr>
                <w:rFonts w:ascii="Calibri" w:hAnsi="Calibri" w:cs="Calibri"/>
                <w:color w:val="000000"/>
                <w:sz w:val="22"/>
                <w:szCs w:val="22"/>
                <w:lang w:val="en-GB"/>
              </w:rPr>
              <w:t>2022</w:t>
            </w:r>
            <w:r w:rsidRPr="00374FC5">
              <w:rPr>
                <w:rFonts w:ascii="Calibri" w:hAnsi="Calibri" w:cs="Calibri"/>
                <w:color w:val="000000"/>
                <w:sz w:val="22"/>
                <w:szCs w:val="22"/>
              </w:rPr>
              <w:t> </w:t>
            </w:r>
          </w:p>
        </w:tc>
        <w:tc>
          <w:tcPr>
            <w:tcW w:w="1530" w:type="dxa"/>
            <w:tcBorders>
              <w:top w:val="single" w:sz="6" w:space="0" w:color="95B3D7"/>
              <w:left w:val="single" w:sz="6" w:space="0" w:color="95B3D7"/>
              <w:bottom w:val="single" w:sz="6" w:space="0" w:color="95B3D7"/>
              <w:right w:val="single" w:sz="6" w:space="0" w:color="95B3D7"/>
            </w:tcBorders>
            <w:shd w:val="clear" w:color="auto" w:fill="auto"/>
            <w:hideMark/>
          </w:tcPr>
          <w:p w14:paraId="2A57C469" w14:textId="77777777" w:rsidR="00374FC5" w:rsidRPr="00374FC5" w:rsidRDefault="00374FC5" w:rsidP="00374FC5">
            <w:pPr>
              <w:spacing w:line="240" w:lineRule="auto"/>
              <w:textAlignment w:val="baseline"/>
              <w:rPr>
                <w:rFonts w:ascii="Times New Roman" w:hAnsi="Times New Roman"/>
                <w:sz w:val="24"/>
              </w:rPr>
            </w:pPr>
            <w:r w:rsidRPr="00374FC5">
              <w:rPr>
                <w:rFonts w:ascii="Calibri" w:hAnsi="Calibri" w:cs="Calibri"/>
                <w:color w:val="000000"/>
                <w:sz w:val="22"/>
                <w:szCs w:val="22"/>
                <w:lang w:val="en-GB"/>
              </w:rPr>
              <w:t>2 x ≥700 MW</w:t>
            </w:r>
            <w:r w:rsidRPr="00374FC5">
              <w:rPr>
                <w:rFonts w:ascii="Calibri" w:hAnsi="Calibri" w:cs="Calibri"/>
                <w:color w:val="000000"/>
                <w:sz w:val="22"/>
                <w:szCs w:val="22"/>
              </w:rPr>
              <w:t> </w:t>
            </w:r>
          </w:p>
        </w:tc>
        <w:tc>
          <w:tcPr>
            <w:tcW w:w="2580" w:type="dxa"/>
            <w:tcBorders>
              <w:top w:val="single" w:sz="6" w:space="0" w:color="95B3D7"/>
              <w:left w:val="single" w:sz="6" w:space="0" w:color="95B3D7"/>
              <w:bottom w:val="single" w:sz="6" w:space="0" w:color="95B3D7"/>
              <w:right w:val="single" w:sz="6" w:space="0" w:color="95B3D7"/>
            </w:tcBorders>
            <w:shd w:val="clear" w:color="auto" w:fill="auto"/>
            <w:hideMark/>
          </w:tcPr>
          <w:p w14:paraId="0416B6A8" w14:textId="77777777" w:rsidR="00374FC5" w:rsidRPr="00374FC5" w:rsidRDefault="00374FC5" w:rsidP="00374FC5">
            <w:pPr>
              <w:spacing w:line="240" w:lineRule="auto"/>
              <w:textAlignment w:val="baseline"/>
              <w:rPr>
                <w:rFonts w:ascii="Times New Roman" w:hAnsi="Times New Roman"/>
                <w:sz w:val="24"/>
              </w:rPr>
            </w:pPr>
            <w:r w:rsidRPr="00374FC5">
              <w:rPr>
                <w:rFonts w:ascii="Calibri" w:hAnsi="Calibri" w:cs="Calibri"/>
                <w:color w:val="000000"/>
                <w:sz w:val="22"/>
                <w:szCs w:val="22"/>
                <w:lang w:val="en-GB"/>
              </w:rPr>
              <w:t>t.b.d.</w:t>
            </w:r>
            <w:r w:rsidRPr="00374FC5">
              <w:rPr>
                <w:rFonts w:ascii="Calibri" w:hAnsi="Calibri" w:cs="Calibri"/>
                <w:color w:val="000000"/>
                <w:sz w:val="22"/>
                <w:szCs w:val="22"/>
              </w:rPr>
              <w:t> </w:t>
            </w:r>
          </w:p>
        </w:tc>
      </w:tr>
      <w:tr w:rsidR="00374FC5" w:rsidRPr="00374FC5" w14:paraId="72F81449" w14:textId="77777777" w:rsidTr="00374FC5">
        <w:trPr>
          <w:trHeight w:val="450"/>
        </w:trPr>
        <w:tc>
          <w:tcPr>
            <w:tcW w:w="0" w:type="auto"/>
            <w:vMerge/>
            <w:tcBorders>
              <w:top w:val="single" w:sz="6" w:space="0" w:color="95B3D7"/>
              <w:left w:val="single" w:sz="6" w:space="0" w:color="95B3D7"/>
              <w:bottom w:val="single" w:sz="6" w:space="0" w:color="95B3D7"/>
              <w:right w:val="single" w:sz="6" w:space="0" w:color="95B3D7"/>
            </w:tcBorders>
            <w:shd w:val="clear" w:color="auto" w:fill="auto"/>
            <w:vAlign w:val="center"/>
            <w:hideMark/>
          </w:tcPr>
          <w:p w14:paraId="5AE577F1" w14:textId="77777777" w:rsidR="00374FC5" w:rsidRPr="00374FC5" w:rsidRDefault="00374FC5" w:rsidP="00374FC5">
            <w:pPr>
              <w:spacing w:line="240" w:lineRule="auto"/>
              <w:rPr>
                <w:rFonts w:ascii="Times New Roman" w:hAnsi="Times New Roman"/>
                <w:b/>
                <w:bCs/>
                <w:sz w:val="24"/>
              </w:rPr>
            </w:pPr>
          </w:p>
        </w:tc>
        <w:tc>
          <w:tcPr>
            <w:tcW w:w="990" w:type="dxa"/>
            <w:tcBorders>
              <w:top w:val="single" w:sz="6" w:space="0" w:color="95B3D7"/>
              <w:left w:val="single" w:sz="6" w:space="0" w:color="95B3D7"/>
              <w:bottom w:val="single" w:sz="6" w:space="0" w:color="95B3D7"/>
              <w:right w:val="single" w:sz="6" w:space="0" w:color="95B3D7"/>
            </w:tcBorders>
            <w:shd w:val="clear" w:color="auto" w:fill="DBE5F1"/>
            <w:hideMark/>
          </w:tcPr>
          <w:p w14:paraId="30373949" w14:textId="77777777" w:rsidR="00374FC5" w:rsidRPr="00374FC5" w:rsidRDefault="00374FC5" w:rsidP="00374FC5">
            <w:pPr>
              <w:spacing w:line="240" w:lineRule="auto"/>
              <w:textAlignment w:val="baseline"/>
              <w:rPr>
                <w:rFonts w:ascii="Times New Roman" w:hAnsi="Times New Roman"/>
                <w:sz w:val="24"/>
              </w:rPr>
            </w:pPr>
            <w:r w:rsidRPr="00374FC5">
              <w:rPr>
                <w:rFonts w:ascii="Calibri" w:hAnsi="Calibri" w:cs="Calibri"/>
                <w:color w:val="000000"/>
                <w:sz w:val="22"/>
                <w:szCs w:val="22"/>
                <w:lang w:val="en-GB"/>
              </w:rPr>
              <w:t>VIII</w:t>
            </w:r>
            <w:r w:rsidRPr="00374FC5">
              <w:rPr>
                <w:rFonts w:ascii="Calibri" w:hAnsi="Calibri" w:cs="Calibri"/>
                <w:color w:val="000000"/>
                <w:sz w:val="22"/>
                <w:szCs w:val="22"/>
              </w:rPr>
              <w:t> </w:t>
            </w:r>
          </w:p>
        </w:tc>
        <w:tc>
          <w:tcPr>
            <w:tcW w:w="1755" w:type="dxa"/>
            <w:tcBorders>
              <w:top w:val="single" w:sz="6" w:space="0" w:color="95B3D7"/>
              <w:left w:val="single" w:sz="6" w:space="0" w:color="95B3D7"/>
              <w:bottom w:val="single" w:sz="6" w:space="0" w:color="95B3D7"/>
              <w:right w:val="single" w:sz="6" w:space="0" w:color="95B3D7"/>
            </w:tcBorders>
            <w:shd w:val="clear" w:color="auto" w:fill="DBE5F1"/>
            <w:hideMark/>
          </w:tcPr>
          <w:p w14:paraId="519D6C1A" w14:textId="77777777" w:rsidR="00374FC5" w:rsidRPr="00374FC5" w:rsidRDefault="00374FC5" w:rsidP="00374FC5">
            <w:pPr>
              <w:spacing w:line="240" w:lineRule="auto"/>
              <w:textAlignment w:val="baseline"/>
              <w:rPr>
                <w:rFonts w:ascii="Times New Roman" w:hAnsi="Times New Roman"/>
                <w:sz w:val="24"/>
              </w:rPr>
            </w:pPr>
            <w:r w:rsidRPr="00374FC5">
              <w:rPr>
                <w:rFonts w:ascii="Calibri" w:hAnsi="Calibri" w:cs="Calibri"/>
                <w:color w:val="000000"/>
                <w:sz w:val="22"/>
                <w:szCs w:val="22"/>
                <w:lang w:val="en-GB"/>
              </w:rPr>
              <w:t>2026/2027</w:t>
            </w:r>
            <w:r w:rsidRPr="00374FC5">
              <w:rPr>
                <w:rFonts w:ascii="Calibri" w:hAnsi="Calibri" w:cs="Calibri"/>
                <w:color w:val="000000"/>
                <w:sz w:val="22"/>
                <w:szCs w:val="22"/>
              </w:rPr>
              <w:t> </w:t>
            </w:r>
          </w:p>
        </w:tc>
        <w:tc>
          <w:tcPr>
            <w:tcW w:w="1530" w:type="dxa"/>
            <w:tcBorders>
              <w:top w:val="single" w:sz="6" w:space="0" w:color="95B3D7"/>
              <w:left w:val="single" w:sz="6" w:space="0" w:color="95B3D7"/>
              <w:bottom w:val="single" w:sz="6" w:space="0" w:color="95B3D7"/>
              <w:right w:val="single" w:sz="6" w:space="0" w:color="95B3D7"/>
            </w:tcBorders>
            <w:shd w:val="clear" w:color="auto" w:fill="DBE5F1"/>
            <w:hideMark/>
          </w:tcPr>
          <w:p w14:paraId="1F48FF55" w14:textId="77777777" w:rsidR="00374FC5" w:rsidRPr="00374FC5" w:rsidRDefault="00374FC5" w:rsidP="00374FC5">
            <w:pPr>
              <w:spacing w:line="240" w:lineRule="auto"/>
              <w:textAlignment w:val="baseline"/>
              <w:rPr>
                <w:rFonts w:ascii="Times New Roman" w:hAnsi="Times New Roman"/>
                <w:sz w:val="24"/>
              </w:rPr>
            </w:pPr>
            <w:r w:rsidRPr="00374FC5">
              <w:rPr>
                <w:rFonts w:ascii="Calibri" w:hAnsi="Calibri" w:cs="Calibri"/>
                <w:color w:val="000000"/>
                <w:sz w:val="22"/>
                <w:szCs w:val="22"/>
                <w:lang w:val="en-GB"/>
              </w:rPr>
              <w:t>≥700 MW</w:t>
            </w:r>
            <w:r w:rsidRPr="00374FC5">
              <w:rPr>
                <w:rFonts w:ascii="Calibri" w:hAnsi="Calibri" w:cs="Calibri"/>
                <w:color w:val="000000"/>
                <w:sz w:val="22"/>
                <w:szCs w:val="22"/>
              </w:rPr>
              <w:t> </w:t>
            </w:r>
          </w:p>
        </w:tc>
        <w:tc>
          <w:tcPr>
            <w:tcW w:w="2580" w:type="dxa"/>
            <w:tcBorders>
              <w:top w:val="single" w:sz="6" w:space="0" w:color="95B3D7"/>
              <w:left w:val="single" w:sz="6" w:space="0" w:color="95B3D7"/>
              <w:bottom w:val="single" w:sz="6" w:space="0" w:color="95B3D7"/>
              <w:right w:val="single" w:sz="6" w:space="0" w:color="95B3D7"/>
            </w:tcBorders>
            <w:shd w:val="clear" w:color="auto" w:fill="DBE5F1"/>
            <w:hideMark/>
          </w:tcPr>
          <w:p w14:paraId="4E782A35" w14:textId="77777777" w:rsidR="00374FC5" w:rsidRPr="00374FC5" w:rsidRDefault="00374FC5" w:rsidP="00374FC5">
            <w:pPr>
              <w:spacing w:line="240" w:lineRule="auto"/>
              <w:textAlignment w:val="baseline"/>
              <w:rPr>
                <w:rFonts w:ascii="Times New Roman" w:hAnsi="Times New Roman"/>
                <w:sz w:val="24"/>
              </w:rPr>
            </w:pPr>
            <w:r w:rsidRPr="00374FC5">
              <w:rPr>
                <w:rFonts w:ascii="Calibri" w:hAnsi="Calibri" w:cs="Calibri"/>
                <w:color w:val="000000"/>
                <w:sz w:val="22"/>
                <w:szCs w:val="22"/>
                <w:lang w:val="en-GB"/>
              </w:rPr>
              <w:t>t.b.d.</w:t>
            </w:r>
            <w:r w:rsidRPr="00374FC5">
              <w:rPr>
                <w:rFonts w:ascii="Calibri" w:hAnsi="Calibri" w:cs="Calibri"/>
                <w:color w:val="000000"/>
                <w:sz w:val="22"/>
                <w:szCs w:val="22"/>
              </w:rPr>
              <w:t> </w:t>
            </w:r>
          </w:p>
        </w:tc>
      </w:tr>
      <w:tr w:rsidR="00374FC5" w:rsidRPr="00374FC5" w14:paraId="13318D29" w14:textId="77777777" w:rsidTr="00374FC5">
        <w:trPr>
          <w:trHeight w:val="900"/>
        </w:trPr>
        <w:tc>
          <w:tcPr>
            <w:tcW w:w="2310" w:type="dxa"/>
            <w:tcBorders>
              <w:top w:val="single" w:sz="6" w:space="0" w:color="95B3D7"/>
              <w:left w:val="single" w:sz="6" w:space="0" w:color="95B3D7"/>
              <w:bottom w:val="single" w:sz="6" w:space="0" w:color="95B3D7"/>
              <w:right w:val="single" w:sz="6" w:space="0" w:color="95B3D7"/>
            </w:tcBorders>
            <w:shd w:val="clear" w:color="auto" w:fill="auto"/>
            <w:hideMark/>
          </w:tcPr>
          <w:p w14:paraId="322F16FA" w14:textId="77777777" w:rsidR="00374FC5" w:rsidRPr="00374FC5" w:rsidRDefault="00374FC5" w:rsidP="00374FC5">
            <w:pPr>
              <w:spacing w:line="240" w:lineRule="auto"/>
              <w:textAlignment w:val="baseline"/>
              <w:rPr>
                <w:rFonts w:ascii="Times New Roman" w:hAnsi="Times New Roman"/>
                <w:b/>
                <w:bCs/>
                <w:sz w:val="24"/>
              </w:rPr>
            </w:pPr>
            <w:r w:rsidRPr="00374FC5">
              <w:rPr>
                <w:rFonts w:ascii="Calibri" w:hAnsi="Calibri" w:cs="Calibri"/>
                <w:b/>
                <w:bCs/>
                <w:color w:val="000000"/>
                <w:sz w:val="22"/>
                <w:szCs w:val="22"/>
              </w:rPr>
              <w:t>Ten noorden van de Waddeneilanden </w:t>
            </w:r>
          </w:p>
        </w:tc>
        <w:tc>
          <w:tcPr>
            <w:tcW w:w="990" w:type="dxa"/>
            <w:tcBorders>
              <w:top w:val="single" w:sz="6" w:space="0" w:color="95B3D7"/>
              <w:left w:val="single" w:sz="6" w:space="0" w:color="95B3D7"/>
              <w:bottom w:val="single" w:sz="6" w:space="0" w:color="95B3D7"/>
              <w:right w:val="single" w:sz="6" w:space="0" w:color="95B3D7"/>
            </w:tcBorders>
            <w:shd w:val="clear" w:color="auto" w:fill="auto"/>
            <w:hideMark/>
          </w:tcPr>
          <w:p w14:paraId="5391425F" w14:textId="77777777" w:rsidR="00374FC5" w:rsidRPr="00374FC5" w:rsidRDefault="00374FC5" w:rsidP="00374FC5">
            <w:pPr>
              <w:spacing w:line="240" w:lineRule="auto"/>
              <w:textAlignment w:val="baseline"/>
              <w:rPr>
                <w:rFonts w:ascii="Times New Roman" w:hAnsi="Times New Roman"/>
                <w:sz w:val="24"/>
              </w:rPr>
            </w:pPr>
            <w:r w:rsidRPr="00374FC5">
              <w:rPr>
                <w:rFonts w:ascii="Calibri" w:hAnsi="Calibri" w:cs="Calibri"/>
                <w:color w:val="000000"/>
                <w:sz w:val="22"/>
                <w:szCs w:val="22"/>
                <w:lang w:val="en-GB"/>
              </w:rPr>
              <w:t>I</w:t>
            </w:r>
            <w:r w:rsidRPr="00374FC5">
              <w:rPr>
                <w:rFonts w:ascii="Calibri" w:hAnsi="Calibri" w:cs="Calibri"/>
                <w:color w:val="000000"/>
                <w:sz w:val="22"/>
                <w:szCs w:val="22"/>
              </w:rPr>
              <w:t> </w:t>
            </w:r>
          </w:p>
        </w:tc>
        <w:tc>
          <w:tcPr>
            <w:tcW w:w="1755" w:type="dxa"/>
            <w:tcBorders>
              <w:top w:val="single" w:sz="6" w:space="0" w:color="95B3D7"/>
              <w:left w:val="single" w:sz="6" w:space="0" w:color="95B3D7"/>
              <w:bottom w:val="single" w:sz="6" w:space="0" w:color="95B3D7"/>
              <w:right w:val="single" w:sz="6" w:space="0" w:color="95B3D7"/>
            </w:tcBorders>
            <w:shd w:val="clear" w:color="auto" w:fill="auto"/>
            <w:hideMark/>
          </w:tcPr>
          <w:p w14:paraId="06AC1048" w14:textId="77777777" w:rsidR="00374FC5" w:rsidRPr="00374FC5" w:rsidRDefault="00374FC5" w:rsidP="00374FC5">
            <w:pPr>
              <w:spacing w:line="240" w:lineRule="auto"/>
              <w:textAlignment w:val="baseline"/>
              <w:rPr>
                <w:rFonts w:ascii="Times New Roman" w:hAnsi="Times New Roman"/>
                <w:sz w:val="24"/>
              </w:rPr>
            </w:pPr>
            <w:r w:rsidRPr="00374FC5">
              <w:rPr>
                <w:rFonts w:ascii="Calibri" w:hAnsi="Calibri" w:cs="Calibri"/>
                <w:color w:val="000000"/>
                <w:sz w:val="22"/>
                <w:szCs w:val="22"/>
                <w:lang w:val="en-GB"/>
              </w:rPr>
              <w:t>2026/2027</w:t>
            </w:r>
            <w:r w:rsidRPr="00374FC5">
              <w:rPr>
                <w:rFonts w:ascii="Calibri" w:hAnsi="Calibri" w:cs="Calibri"/>
                <w:color w:val="000000"/>
                <w:sz w:val="22"/>
                <w:szCs w:val="22"/>
              </w:rPr>
              <w:t> </w:t>
            </w:r>
          </w:p>
        </w:tc>
        <w:tc>
          <w:tcPr>
            <w:tcW w:w="1530" w:type="dxa"/>
            <w:tcBorders>
              <w:top w:val="single" w:sz="6" w:space="0" w:color="95B3D7"/>
              <w:left w:val="single" w:sz="6" w:space="0" w:color="95B3D7"/>
              <w:bottom w:val="single" w:sz="6" w:space="0" w:color="95B3D7"/>
              <w:right w:val="single" w:sz="6" w:space="0" w:color="95B3D7"/>
            </w:tcBorders>
            <w:shd w:val="clear" w:color="auto" w:fill="auto"/>
            <w:hideMark/>
          </w:tcPr>
          <w:p w14:paraId="11F93E80" w14:textId="77777777" w:rsidR="00374FC5" w:rsidRPr="00374FC5" w:rsidRDefault="00374FC5" w:rsidP="00374FC5">
            <w:pPr>
              <w:spacing w:line="240" w:lineRule="auto"/>
              <w:textAlignment w:val="baseline"/>
              <w:rPr>
                <w:rFonts w:ascii="Times New Roman" w:hAnsi="Times New Roman"/>
                <w:sz w:val="24"/>
              </w:rPr>
            </w:pPr>
            <w:r w:rsidRPr="00374FC5">
              <w:rPr>
                <w:rFonts w:ascii="Calibri" w:hAnsi="Calibri" w:cs="Calibri"/>
                <w:color w:val="000000"/>
                <w:sz w:val="22"/>
                <w:szCs w:val="22"/>
                <w:lang w:val="en-GB"/>
              </w:rPr>
              <w:t>≥700 MW</w:t>
            </w:r>
            <w:r w:rsidRPr="00374FC5">
              <w:rPr>
                <w:rFonts w:ascii="Calibri" w:hAnsi="Calibri" w:cs="Calibri"/>
                <w:color w:val="000000"/>
                <w:sz w:val="22"/>
                <w:szCs w:val="22"/>
              </w:rPr>
              <w:t> </w:t>
            </w:r>
          </w:p>
        </w:tc>
        <w:tc>
          <w:tcPr>
            <w:tcW w:w="2580" w:type="dxa"/>
            <w:tcBorders>
              <w:top w:val="single" w:sz="6" w:space="0" w:color="95B3D7"/>
              <w:left w:val="single" w:sz="6" w:space="0" w:color="95B3D7"/>
              <w:bottom w:val="single" w:sz="6" w:space="0" w:color="95B3D7"/>
              <w:right w:val="single" w:sz="6" w:space="0" w:color="95B3D7"/>
            </w:tcBorders>
            <w:shd w:val="clear" w:color="auto" w:fill="auto"/>
            <w:hideMark/>
          </w:tcPr>
          <w:p w14:paraId="21DF6BA6" w14:textId="77777777" w:rsidR="00374FC5" w:rsidRPr="00374FC5" w:rsidRDefault="00374FC5" w:rsidP="00374FC5">
            <w:pPr>
              <w:spacing w:line="240" w:lineRule="auto"/>
              <w:textAlignment w:val="baseline"/>
              <w:rPr>
                <w:rFonts w:ascii="Times New Roman" w:hAnsi="Times New Roman"/>
                <w:sz w:val="24"/>
              </w:rPr>
            </w:pPr>
            <w:r w:rsidRPr="00374FC5">
              <w:rPr>
                <w:rFonts w:ascii="Calibri" w:hAnsi="Calibri" w:cs="Calibri"/>
                <w:color w:val="000000"/>
                <w:sz w:val="22"/>
                <w:szCs w:val="22"/>
                <w:lang w:val="en-GB"/>
              </w:rPr>
              <w:t>t.b.d.</w:t>
            </w:r>
            <w:r w:rsidRPr="00374FC5">
              <w:rPr>
                <w:rFonts w:ascii="Calibri" w:hAnsi="Calibri" w:cs="Calibri"/>
                <w:color w:val="000000"/>
                <w:sz w:val="22"/>
                <w:szCs w:val="22"/>
              </w:rPr>
              <w:t> </w:t>
            </w:r>
          </w:p>
        </w:tc>
      </w:tr>
      <w:tr w:rsidR="00374FC5" w:rsidRPr="00374FC5" w14:paraId="7AA64458" w14:textId="77777777" w:rsidTr="00374FC5">
        <w:trPr>
          <w:trHeight w:val="495"/>
        </w:trPr>
        <w:tc>
          <w:tcPr>
            <w:tcW w:w="2310" w:type="dxa"/>
            <w:vMerge w:val="restart"/>
            <w:tcBorders>
              <w:top w:val="single" w:sz="6" w:space="0" w:color="95B3D7"/>
              <w:left w:val="single" w:sz="6" w:space="0" w:color="95B3D7"/>
              <w:bottom w:val="single" w:sz="6" w:space="0" w:color="95B3D7"/>
              <w:right w:val="single" w:sz="6" w:space="0" w:color="95B3D7"/>
            </w:tcBorders>
            <w:shd w:val="clear" w:color="auto" w:fill="DBE5F1"/>
            <w:hideMark/>
          </w:tcPr>
          <w:p w14:paraId="6F0106CE" w14:textId="77777777" w:rsidR="00374FC5" w:rsidRPr="00374FC5" w:rsidRDefault="00374FC5" w:rsidP="00374FC5">
            <w:pPr>
              <w:spacing w:line="240" w:lineRule="auto"/>
              <w:textAlignment w:val="baseline"/>
              <w:rPr>
                <w:rFonts w:ascii="Times New Roman" w:hAnsi="Times New Roman"/>
                <w:b/>
                <w:bCs/>
                <w:sz w:val="24"/>
              </w:rPr>
            </w:pPr>
            <w:r w:rsidRPr="00374FC5">
              <w:rPr>
                <w:rFonts w:ascii="Calibri" w:hAnsi="Calibri" w:cs="Calibri"/>
                <w:b/>
                <w:bCs/>
                <w:color w:val="000000"/>
                <w:sz w:val="22"/>
                <w:szCs w:val="22"/>
                <w:lang w:val="en-GB"/>
              </w:rPr>
              <w:t>IJmuiden Ver</w:t>
            </w:r>
            <w:r w:rsidRPr="00374FC5">
              <w:rPr>
                <w:rFonts w:ascii="Calibri" w:hAnsi="Calibri" w:cs="Calibri"/>
                <w:b/>
                <w:bCs/>
                <w:color w:val="000000"/>
                <w:sz w:val="22"/>
                <w:szCs w:val="22"/>
              </w:rPr>
              <w:t> </w:t>
            </w:r>
          </w:p>
        </w:tc>
        <w:tc>
          <w:tcPr>
            <w:tcW w:w="990" w:type="dxa"/>
            <w:tcBorders>
              <w:top w:val="single" w:sz="6" w:space="0" w:color="95B3D7"/>
              <w:left w:val="single" w:sz="6" w:space="0" w:color="95B3D7"/>
              <w:bottom w:val="single" w:sz="6" w:space="0" w:color="95B3D7"/>
              <w:right w:val="single" w:sz="6" w:space="0" w:color="95B3D7"/>
            </w:tcBorders>
            <w:shd w:val="clear" w:color="auto" w:fill="DBE5F1"/>
            <w:hideMark/>
          </w:tcPr>
          <w:p w14:paraId="156EED6C" w14:textId="77777777" w:rsidR="00374FC5" w:rsidRPr="00374FC5" w:rsidRDefault="00374FC5" w:rsidP="00374FC5">
            <w:pPr>
              <w:spacing w:line="240" w:lineRule="auto"/>
              <w:textAlignment w:val="baseline"/>
              <w:rPr>
                <w:rFonts w:ascii="Times New Roman" w:hAnsi="Times New Roman"/>
                <w:sz w:val="24"/>
              </w:rPr>
            </w:pPr>
            <w:r w:rsidRPr="00374FC5">
              <w:rPr>
                <w:rFonts w:ascii="Calibri" w:hAnsi="Calibri" w:cs="Calibri"/>
                <w:color w:val="000000"/>
                <w:sz w:val="22"/>
                <w:szCs w:val="22"/>
                <w:lang w:val="en-GB"/>
              </w:rPr>
              <w:t>I and II</w:t>
            </w:r>
            <w:r w:rsidRPr="00374FC5">
              <w:rPr>
                <w:rFonts w:ascii="Calibri" w:hAnsi="Calibri" w:cs="Calibri"/>
                <w:color w:val="000000"/>
                <w:sz w:val="22"/>
                <w:szCs w:val="22"/>
              </w:rPr>
              <w:t> </w:t>
            </w:r>
          </w:p>
        </w:tc>
        <w:tc>
          <w:tcPr>
            <w:tcW w:w="1755" w:type="dxa"/>
            <w:tcBorders>
              <w:top w:val="single" w:sz="6" w:space="0" w:color="95B3D7"/>
              <w:left w:val="single" w:sz="6" w:space="0" w:color="95B3D7"/>
              <w:bottom w:val="single" w:sz="6" w:space="0" w:color="95B3D7"/>
              <w:right w:val="single" w:sz="6" w:space="0" w:color="95B3D7"/>
            </w:tcBorders>
            <w:shd w:val="clear" w:color="auto" w:fill="DBE5F1"/>
            <w:hideMark/>
          </w:tcPr>
          <w:p w14:paraId="5B9700F4" w14:textId="77777777" w:rsidR="00374FC5" w:rsidRPr="00374FC5" w:rsidRDefault="00374FC5" w:rsidP="00374FC5">
            <w:pPr>
              <w:spacing w:line="240" w:lineRule="auto"/>
              <w:textAlignment w:val="baseline"/>
              <w:rPr>
                <w:rFonts w:ascii="Times New Roman" w:hAnsi="Times New Roman"/>
                <w:sz w:val="24"/>
              </w:rPr>
            </w:pPr>
            <w:r w:rsidRPr="00374FC5">
              <w:rPr>
                <w:rFonts w:ascii="Calibri" w:hAnsi="Calibri" w:cs="Calibri"/>
                <w:color w:val="000000"/>
                <w:sz w:val="22"/>
                <w:szCs w:val="22"/>
                <w:lang w:val="en-GB"/>
              </w:rPr>
              <w:t>Q4 2023</w:t>
            </w:r>
            <w:r w:rsidRPr="00374FC5">
              <w:rPr>
                <w:rFonts w:ascii="Calibri" w:hAnsi="Calibri" w:cs="Calibri"/>
                <w:color w:val="000000"/>
                <w:sz w:val="22"/>
                <w:szCs w:val="22"/>
              </w:rPr>
              <w:t> </w:t>
            </w:r>
          </w:p>
        </w:tc>
        <w:tc>
          <w:tcPr>
            <w:tcW w:w="1530" w:type="dxa"/>
            <w:tcBorders>
              <w:top w:val="single" w:sz="6" w:space="0" w:color="95B3D7"/>
              <w:left w:val="single" w:sz="6" w:space="0" w:color="95B3D7"/>
              <w:bottom w:val="single" w:sz="6" w:space="0" w:color="95B3D7"/>
              <w:right w:val="single" w:sz="6" w:space="0" w:color="95B3D7"/>
            </w:tcBorders>
            <w:shd w:val="clear" w:color="auto" w:fill="DBE5F1"/>
            <w:hideMark/>
          </w:tcPr>
          <w:p w14:paraId="4B0C7DBC" w14:textId="77777777" w:rsidR="00374FC5" w:rsidRPr="00374FC5" w:rsidRDefault="00374FC5" w:rsidP="00374FC5">
            <w:pPr>
              <w:spacing w:line="240" w:lineRule="auto"/>
              <w:textAlignment w:val="baseline"/>
              <w:rPr>
                <w:rFonts w:ascii="Times New Roman" w:hAnsi="Times New Roman"/>
                <w:sz w:val="24"/>
              </w:rPr>
            </w:pPr>
            <w:r w:rsidRPr="00374FC5">
              <w:rPr>
                <w:rFonts w:ascii="Calibri" w:hAnsi="Calibri" w:cs="Calibri"/>
                <w:color w:val="000000"/>
                <w:sz w:val="22"/>
                <w:szCs w:val="22"/>
                <w:lang w:val="en-GB"/>
              </w:rPr>
              <w:t>≥ 2 x 1,000 MW</w:t>
            </w:r>
            <w:r w:rsidRPr="00374FC5">
              <w:rPr>
                <w:rFonts w:ascii="Calibri" w:hAnsi="Calibri" w:cs="Calibri"/>
                <w:color w:val="000000"/>
                <w:sz w:val="22"/>
                <w:szCs w:val="22"/>
              </w:rPr>
              <w:t> </w:t>
            </w:r>
          </w:p>
        </w:tc>
        <w:tc>
          <w:tcPr>
            <w:tcW w:w="2580" w:type="dxa"/>
            <w:tcBorders>
              <w:top w:val="single" w:sz="6" w:space="0" w:color="95B3D7"/>
              <w:left w:val="single" w:sz="6" w:space="0" w:color="95B3D7"/>
              <w:bottom w:val="single" w:sz="6" w:space="0" w:color="95B3D7"/>
              <w:right w:val="single" w:sz="6" w:space="0" w:color="95B3D7"/>
            </w:tcBorders>
            <w:shd w:val="clear" w:color="auto" w:fill="DBE5F1"/>
            <w:hideMark/>
          </w:tcPr>
          <w:p w14:paraId="3940811F" w14:textId="77777777" w:rsidR="00374FC5" w:rsidRPr="00374FC5" w:rsidRDefault="00374FC5" w:rsidP="00374FC5">
            <w:pPr>
              <w:spacing w:line="240" w:lineRule="auto"/>
              <w:textAlignment w:val="baseline"/>
              <w:rPr>
                <w:rFonts w:ascii="Times New Roman" w:hAnsi="Times New Roman"/>
                <w:sz w:val="24"/>
              </w:rPr>
            </w:pPr>
            <w:r w:rsidRPr="00374FC5">
              <w:rPr>
                <w:rFonts w:ascii="Calibri" w:hAnsi="Calibri" w:cs="Calibri"/>
                <w:color w:val="000000"/>
                <w:sz w:val="22"/>
                <w:szCs w:val="22"/>
                <w:lang w:val="en-GB"/>
              </w:rPr>
              <w:t>t.b.d.</w:t>
            </w:r>
            <w:r w:rsidRPr="00374FC5">
              <w:rPr>
                <w:rFonts w:ascii="Calibri" w:hAnsi="Calibri" w:cs="Calibri"/>
                <w:color w:val="000000"/>
                <w:sz w:val="22"/>
                <w:szCs w:val="22"/>
              </w:rPr>
              <w:t> </w:t>
            </w:r>
          </w:p>
        </w:tc>
      </w:tr>
      <w:tr w:rsidR="00374FC5" w:rsidRPr="00374FC5" w14:paraId="00580D32" w14:textId="77777777" w:rsidTr="00374FC5">
        <w:trPr>
          <w:trHeight w:val="450"/>
        </w:trPr>
        <w:tc>
          <w:tcPr>
            <w:tcW w:w="0" w:type="auto"/>
            <w:vMerge/>
            <w:tcBorders>
              <w:top w:val="single" w:sz="6" w:space="0" w:color="95B3D7"/>
              <w:left w:val="single" w:sz="6" w:space="0" w:color="95B3D7"/>
              <w:bottom w:val="single" w:sz="6" w:space="0" w:color="95B3D7"/>
              <w:right w:val="single" w:sz="6" w:space="0" w:color="95B3D7"/>
            </w:tcBorders>
            <w:shd w:val="clear" w:color="auto" w:fill="auto"/>
            <w:vAlign w:val="center"/>
            <w:hideMark/>
          </w:tcPr>
          <w:p w14:paraId="5798EC1D" w14:textId="77777777" w:rsidR="00374FC5" w:rsidRPr="00374FC5" w:rsidRDefault="00374FC5" w:rsidP="00374FC5">
            <w:pPr>
              <w:spacing w:line="240" w:lineRule="auto"/>
              <w:rPr>
                <w:rFonts w:ascii="Times New Roman" w:hAnsi="Times New Roman"/>
                <w:b/>
                <w:bCs/>
                <w:sz w:val="24"/>
              </w:rPr>
            </w:pPr>
          </w:p>
        </w:tc>
        <w:tc>
          <w:tcPr>
            <w:tcW w:w="990" w:type="dxa"/>
            <w:tcBorders>
              <w:top w:val="single" w:sz="6" w:space="0" w:color="95B3D7"/>
              <w:left w:val="single" w:sz="6" w:space="0" w:color="95B3D7"/>
              <w:bottom w:val="single" w:sz="6" w:space="0" w:color="95B3D7"/>
              <w:right w:val="single" w:sz="6" w:space="0" w:color="95B3D7"/>
            </w:tcBorders>
            <w:shd w:val="clear" w:color="auto" w:fill="auto"/>
            <w:hideMark/>
          </w:tcPr>
          <w:p w14:paraId="20A6F006" w14:textId="77777777" w:rsidR="00374FC5" w:rsidRPr="00374FC5" w:rsidRDefault="00374FC5" w:rsidP="00374FC5">
            <w:pPr>
              <w:spacing w:line="240" w:lineRule="auto"/>
              <w:textAlignment w:val="baseline"/>
              <w:rPr>
                <w:rFonts w:ascii="Times New Roman" w:hAnsi="Times New Roman"/>
                <w:sz w:val="24"/>
              </w:rPr>
            </w:pPr>
            <w:r w:rsidRPr="00374FC5">
              <w:rPr>
                <w:rFonts w:ascii="Calibri" w:hAnsi="Calibri" w:cs="Calibri"/>
                <w:color w:val="000000"/>
                <w:sz w:val="22"/>
                <w:szCs w:val="22"/>
                <w:lang w:val="en-GB"/>
              </w:rPr>
              <w:t>III and IV</w:t>
            </w:r>
            <w:r w:rsidRPr="00374FC5">
              <w:rPr>
                <w:rFonts w:ascii="Calibri" w:hAnsi="Calibri" w:cs="Calibri"/>
                <w:color w:val="000000"/>
                <w:sz w:val="22"/>
                <w:szCs w:val="22"/>
              </w:rPr>
              <w:t> </w:t>
            </w:r>
          </w:p>
        </w:tc>
        <w:tc>
          <w:tcPr>
            <w:tcW w:w="1755" w:type="dxa"/>
            <w:tcBorders>
              <w:top w:val="single" w:sz="6" w:space="0" w:color="95B3D7"/>
              <w:left w:val="single" w:sz="6" w:space="0" w:color="95B3D7"/>
              <w:bottom w:val="single" w:sz="6" w:space="0" w:color="95B3D7"/>
              <w:right w:val="single" w:sz="6" w:space="0" w:color="95B3D7"/>
            </w:tcBorders>
            <w:shd w:val="clear" w:color="auto" w:fill="auto"/>
            <w:hideMark/>
          </w:tcPr>
          <w:p w14:paraId="3F52E7B4" w14:textId="77777777" w:rsidR="00374FC5" w:rsidRPr="00374FC5" w:rsidRDefault="00374FC5" w:rsidP="00374FC5">
            <w:pPr>
              <w:spacing w:line="240" w:lineRule="auto"/>
              <w:textAlignment w:val="baseline"/>
              <w:rPr>
                <w:rFonts w:ascii="Times New Roman" w:hAnsi="Times New Roman"/>
                <w:sz w:val="24"/>
              </w:rPr>
            </w:pPr>
            <w:r w:rsidRPr="00374FC5">
              <w:rPr>
                <w:rFonts w:ascii="Calibri" w:hAnsi="Calibri" w:cs="Calibri"/>
                <w:color w:val="000000"/>
                <w:sz w:val="22"/>
                <w:szCs w:val="22"/>
                <w:lang w:val="en-GB"/>
              </w:rPr>
              <w:t>Q4 2023</w:t>
            </w:r>
            <w:r w:rsidRPr="00374FC5">
              <w:rPr>
                <w:rFonts w:ascii="Calibri" w:hAnsi="Calibri" w:cs="Calibri"/>
                <w:color w:val="000000"/>
                <w:sz w:val="22"/>
                <w:szCs w:val="22"/>
              </w:rPr>
              <w:t> </w:t>
            </w:r>
          </w:p>
        </w:tc>
        <w:tc>
          <w:tcPr>
            <w:tcW w:w="1530" w:type="dxa"/>
            <w:tcBorders>
              <w:top w:val="single" w:sz="6" w:space="0" w:color="95B3D7"/>
              <w:left w:val="single" w:sz="6" w:space="0" w:color="95B3D7"/>
              <w:bottom w:val="single" w:sz="6" w:space="0" w:color="95B3D7"/>
              <w:right w:val="single" w:sz="6" w:space="0" w:color="95B3D7"/>
            </w:tcBorders>
            <w:shd w:val="clear" w:color="auto" w:fill="auto"/>
            <w:hideMark/>
          </w:tcPr>
          <w:p w14:paraId="6A8FAFD7" w14:textId="77777777" w:rsidR="00374FC5" w:rsidRPr="00374FC5" w:rsidRDefault="00374FC5" w:rsidP="00374FC5">
            <w:pPr>
              <w:spacing w:line="240" w:lineRule="auto"/>
              <w:textAlignment w:val="baseline"/>
              <w:rPr>
                <w:rFonts w:ascii="Times New Roman" w:hAnsi="Times New Roman"/>
                <w:sz w:val="24"/>
              </w:rPr>
            </w:pPr>
            <w:r w:rsidRPr="00374FC5">
              <w:rPr>
                <w:rFonts w:ascii="Calibri" w:hAnsi="Calibri" w:cs="Calibri"/>
                <w:color w:val="000000"/>
                <w:sz w:val="22"/>
                <w:szCs w:val="22"/>
                <w:lang w:val="en-GB"/>
              </w:rPr>
              <w:t>≥ 2 x 1,000 MW</w:t>
            </w:r>
            <w:r w:rsidRPr="00374FC5">
              <w:rPr>
                <w:rFonts w:ascii="Calibri" w:hAnsi="Calibri" w:cs="Calibri"/>
                <w:color w:val="000000"/>
                <w:sz w:val="22"/>
                <w:szCs w:val="22"/>
              </w:rPr>
              <w:t> </w:t>
            </w:r>
          </w:p>
        </w:tc>
        <w:tc>
          <w:tcPr>
            <w:tcW w:w="2580" w:type="dxa"/>
            <w:tcBorders>
              <w:top w:val="single" w:sz="6" w:space="0" w:color="95B3D7"/>
              <w:left w:val="single" w:sz="6" w:space="0" w:color="95B3D7"/>
              <w:bottom w:val="single" w:sz="6" w:space="0" w:color="95B3D7"/>
              <w:right w:val="single" w:sz="6" w:space="0" w:color="95B3D7"/>
            </w:tcBorders>
            <w:shd w:val="clear" w:color="auto" w:fill="auto"/>
            <w:hideMark/>
          </w:tcPr>
          <w:p w14:paraId="2559C7F0" w14:textId="77777777" w:rsidR="00374FC5" w:rsidRPr="00374FC5" w:rsidRDefault="00374FC5" w:rsidP="00374FC5">
            <w:pPr>
              <w:spacing w:line="240" w:lineRule="auto"/>
              <w:textAlignment w:val="baseline"/>
              <w:rPr>
                <w:rFonts w:ascii="Times New Roman" w:hAnsi="Times New Roman"/>
                <w:sz w:val="24"/>
              </w:rPr>
            </w:pPr>
            <w:r w:rsidRPr="00374FC5">
              <w:rPr>
                <w:rFonts w:ascii="Calibri" w:hAnsi="Calibri" w:cs="Calibri"/>
                <w:color w:val="000000"/>
                <w:sz w:val="22"/>
                <w:szCs w:val="22"/>
                <w:lang w:val="en-GB"/>
              </w:rPr>
              <w:t>t.b.d.</w:t>
            </w:r>
            <w:r w:rsidRPr="00374FC5">
              <w:rPr>
                <w:rFonts w:ascii="Calibri" w:hAnsi="Calibri" w:cs="Calibri"/>
                <w:color w:val="000000"/>
                <w:sz w:val="22"/>
                <w:szCs w:val="22"/>
              </w:rPr>
              <w:t> </w:t>
            </w:r>
          </w:p>
        </w:tc>
      </w:tr>
      <w:tr w:rsidR="00374FC5" w:rsidRPr="00374FC5" w14:paraId="3605FD47" w14:textId="77777777" w:rsidTr="00374FC5">
        <w:trPr>
          <w:trHeight w:val="450"/>
        </w:trPr>
        <w:tc>
          <w:tcPr>
            <w:tcW w:w="0" w:type="auto"/>
            <w:vMerge/>
            <w:tcBorders>
              <w:top w:val="single" w:sz="6" w:space="0" w:color="95B3D7"/>
              <w:left w:val="single" w:sz="6" w:space="0" w:color="95B3D7"/>
              <w:bottom w:val="single" w:sz="6" w:space="0" w:color="95B3D7"/>
              <w:right w:val="single" w:sz="6" w:space="0" w:color="95B3D7"/>
            </w:tcBorders>
            <w:shd w:val="clear" w:color="auto" w:fill="auto"/>
            <w:vAlign w:val="center"/>
            <w:hideMark/>
          </w:tcPr>
          <w:p w14:paraId="4CFEE3D2" w14:textId="77777777" w:rsidR="00374FC5" w:rsidRPr="00374FC5" w:rsidRDefault="00374FC5" w:rsidP="00374FC5">
            <w:pPr>
              <w:spacing w:line="240" w:lineRule="auto"/>
              <w:rPr>
                <w:rFonts w:ascii="Times New Roman" w:hAnsi="Times New Roman"/>
                <w:b/>
                <w:bCs/>
                <w:sz w:val="24"/>
              </w:rPr>
            </w:pPr>
          </w:p>
        </w:tc>
        <w:tc>
          <w:tcPr>
            <w:tcW w:w="990" w:type="dxa"/>
            <w:tcBorders>
              <w:top w:val="single" w:sz="6" w:space="0" w:color="95B3D7"/>
              <w:left w:val="single" w:sz="6" w:space="0" w:color="95B3D7"/>
              <w:bottom w:val="single" w:sz="6" w:space="0" w:color="95B3D7"/>
              <w:right w:val="single" w:sz="6" w:space="0" w:color="95B3D7"/>
            </w:tcBorders>
            <w:shd w:val="clear" w:color="auto" w:fill="DBE5F1"/>
            <w:hideMark/>
          </w:tcPr>
          <w:p w14:paraId="6976D305" w14:textId="77777777" w:rsidR="00374FC5" w:rsidRPr="00374FC5" w:rsidRDefault="00374FC5" w:rsidP="00374FC5">
            <w:pPr>
              <w:spacing w:line="240" w:lineRule="auto"/>
              <w:textAlignment w:val="baseline"/>
              <w:rPr>
                <w:rFonts w:ascii="Times New Roman" w:hAnsi="Times New Roman"/>
                <w:sz w:val="24"/>
              </w:rPr>
            </w:pPr>
            <w:r w:rsidRPr="00374FC5">
              <w:rPr>
                <w:rFonts w:ascii="Calibri" w:hAnsi="Calibri" w:cs="Calibri"/>
                <w:color w:val="000000"/>
                <w:sz w:val="22"/>
                <w:szCs w:val="22"/>
                <w:lang w:val="en-GB"/>
              </w:rPr>
              <w:t>V and VI</w:t>
            </w:r>
            <w:r w:rsidRPr="00374FC5">
              <w:rPr>
                <w:rFonts w:ascii="Calibri" w:hAnsi="Calibri" w:cs="Calibri"/>
                <w:color w:val="000000"/>
                <w:sz w:val="22"/>
                <w:szCs w:val="22"/>
              </w:rPr>
              <w:t> </w:t>
            </w:r>
          </w:p>
        </w:tc>
        <w:tc>
          <w:tcPr>
            <w:tcW w:w="1755" w:type="dxa"/>
            <w:tcBorders>
              <w:top w:val="single" w:sz="6" w:space="0" w:color="95B3D7"/>
              <w:left w:val="single" w:sz="6" w:space="0" w:color="95B3D7"/>
              <w:bottom w:val="single" w:sz="6" w:space="0" w:color="95B3D7"/>
              <w:right w:val="single" w:sz="6" w:space="0" w:color="95B3D7"/>
            </w:tcBorders>
            <w:shd w:val="clear" w:color="auto" w:fill="DBE5F1"/>
            <w:hideMark/>
          </w:tcPr>
          <w:p w14:paraId="0E8A45FB" w14:textId="77777777" w:rsidR="00374FC5" w:rsidRPr="00374FC5" w:rsidRDefault="00374FC5" w:rsidP="00374FC5">
            <w:pPr>
              <w:spacing w:line="240" w:lineRule="auto"/>
              <w:textAlignment w:val="baseline"/>
              <w:rPr>
                <w:rFonts w:ascii="Times New Roman" w:hAnsi="Times New Roman"/>
                <w:sz w:val="24"/>
              </w:rPr>
            </w:pPr>
            <w:r w:rsidRPr="00374FC5">
              <w:rPr>
                <w:rFonts w:ascii="Calibri" w:hAnsi="Calibri" w:cs="Calibri"/>
                <w:color w:val="000000"/>
                <w:sz w:val="22"/>
                <w:szCs w:val="22"/>
                <w:lang w:val="en-GB"/>
              </w:rPr>
              <w:t>Q2 2025</w:t>
            </w:r>
            <w:r w:rsidRPr="00374FC5">
              <w:rPr>
                <w:rFonts w:ascii="Calibri" w:hAnsi="Calibri" w:cs="Calibri"/>
                <w:color w:val="000000"/>
                <w:sz w:val="22"/>
                <w:szCs w:val="22"/>
              </w:rPr>
              <w:t> </w:t>
            </w:r>
          </w:p>
        </w:tc>
        <w:tc>
          <w:tcPr>
            <w:tcW w:w="1530" w:type="dxa"/>
            <w:tcBorders>
              <w:top w:val="single" w:sz="6" w:space="0" w:color="95B3D7"/>
              <w:left w:val="single" w:sz="6" w:space="0" w:color="95B3D7"/>
              <w:bottom w:val="single" w:sz="6" w:space="0" w:color="95B3D7"/>
              <w:right w:val="single" w:sz="6" w:space="0" w:color="95B3D7"/>
            </w:tcBorders>
            <w:shd w:val="clear" w:color="auto" w:fill="DBE5F1"/>
            <w:hideMark/>
          </w:tcPr>
          <w:p w14:paraId="69AB5585" w14:textId="77777777" w:rsidR="00374FC5" w:rsidRPr="00374FC5" w:rsidRDefault="00374FC5" w:rsidP="00374FC5">
            <w:pPr>
              <w:spacing w:line="240" w:lineRule="auto"/>
              <w:textAlignment w:val="baseline"/>
              <w:rPr>
                <w:rFonts w:ascii="Times New Roman" w:hAnsi="Times New Roman"/>
                <w:sz w:val="24"/>
              </w:rPr>
            </w:pPr>
            <w:r w:rsidRPr="00374FC5">
              <w:rPr>
                <w:rFonts w:ascii="Calibri" w:hAnsi="Calibri" w:cs="Calibri"/>
                <w:color w:val="000000"/>
                <w:sz w:val="22"/>
                <w:szCs w:val="22"/>
                <w:lang w:val="en-GB"/>
              </w:rPr>
              <w:t>≥ 2 x 1,000 MW</w:t>
            </w:r>
            <w:r w:rsidRPr="00374FC5">
              <w:rPr>
                <w:rFonts w:ascii="Calibri" w:hAnsi="Calibri" w:cs="Calibri"/>
                <w:color w:val="000000"/>
                <w:sz w:val="22"/>
                <w:szCs w:val="22"/>
              </w:rPr>
              <w:t> </w:t>
            </w:r>
          </w:p>
        </w:tc>
        <w:tc>
          <w:tcPr>
            <w:tcW w:w="2580" w:type="dxa"/>
            <w:tcBorders>
              <w:top w:val="single" w:sz="6" w:space="0" w:color="95B3D7"/>
              <w:left w:val="single" w:sz="6" w:space="0" w:color="95B3D7"/>
              <w:bottom w:val="single" w:sz="6" w:space="0" w:color="95B3D7"/>
              <w:right w:val="single" w:sz="6" w:space="0" w:color="95B3D7"/>
            </w:tcBorders>
            <w:shd w:val="clear" w:color="auto" w:fill="DBE5F1"/>
            <w:hideMark/>
          </w:tcPr>
          <w:p w14:paraId="6CFCB704" w14:textId="77777777" w:rsidR="00374FC5" w:rsidRPr="00374FC5" w:rsidRDefault="00374FC5" w:rsidP="00374FC5">
            <w:pPr>
              <w:spacing w:line="240" w:lineRule="auto"/>
              <w:textAlignment w:val="baseline"/>
              <w:rPr>
                <w:rFonts w:ascii="Times New Roman" w:hAnsi="Times New Roman"/>
                <w:sz w:val="24"/>
              </w:rPr>
            </w:pPr>
            <w:r w:rsidRPr="00374FC5">
              <w:rPr>
                <w:rFonts w:ascii="Calibri" w:hAnsi="Calibri" w:cs="Calibri"/>
                <w:color w:val="000000"/>
                <w:sz w:val="22"/>
                <w:szCs w:val="22"/>
                <w:lang w:val="en-GB"/>
              </w:rPr>
              <w:t>t.b.d.</w:t>
            </w:r>
            <w:r w:rsidRPr="00374FC5">
              <w:rPr>
                <w:rFonts w:ascii="Calibri" w:hAnsi="Calibri" w:cs="Calibri"/>
                <w:color w:val="000000"/>
                <w:sz w:val="22"/>
                <w:szCs w:val="22"/>
              </w:rPr>
              <w:t> </w:t>
            </w:r>
          </w:p>
        </w:tc>
      </w:tr>
      <w:tr w:rsidR="00374FC5" w:rsidRPr="00374FC5" w14:paraId="45979F5E" w14:textId="77777777" w:rsidTr="00374FC5">
        <w:trPr>
          <w:trHeight w:val="450"/>
        </w:trPr>
        <w:tc>
          <w:tcPr>
            <w:tcW w:w="2310" w:type="dxa"/>
            <w:vMerge w:val="restart"/>
            <w:tcBorders>
              <w:top w:val="single" w:sz="6" w:space="0" w:color="95B3D7"/>
              <w:left w:val="single" w:sz="6" w:space="0" w:color="95B3D7"/>
              <w:bottom w:val="single" w:sz="6" w:space="0" w:color="95B3D7"/>
              <w:right w:val="single" w:sz="6" w:space="0" w:color="95B3D7"/>
            </w:tcBorders>
            <w:shd w:val="clear" w:color="auto" w:fill="auto"/>
            <w:hideMark/>
          </w:tcPr>
          <w:p w14:paraId="1ED26B21" w14:textId="77777777" w:rsidR="00374FC5" w:rsidRPr="00374FC5" w:rsidRDefault="00374FC5" w:rsidP="00374FC5">
            <w:pPr>
              <w:spacing w:line="240" w:lineRule="auto"/>
              <w:textAlignment w:val="baseline"/>
              <w:rPr>
                <w:rFonts w:ascii="Times New Roman" w:hAnsi="Times New Roman"/>
                <w:b/>
                <w:bCs/>
                <w:sz w:val="24"/>
              </w:rPr>
            </w:pPr>
            <w:r w:rsidRPr="00374FC5">
              <w:rPr>
                <w:rFonts w:ascii="Calibri" w:hAnsi="Calibri" w:cs="Calibri"/>
                <w:b/>
                <w:bCs/>
                <w:color w:val="000000"/>
                <w:sz w:val="22"/>
                <w:szCs w:val="22"/>
                <w:lang w:val="en-GB"/>
              </w:rPr>
              <w:t>Nederwiek</w:t>
            </w:r>
            <w:r w:rsidRPr="00374FC5">
              <w:rPr>
                <w:rFonts w:ascii="Calibri" w:hAnsi="Calibri" w:cs="Calibri"/>
                <w:b/>
                <w:bCs/>
                <w:color w:val="000000"/>
                <w:sz w:val="22"/>
                <w:szCs w:val="22"/>
              </w:rPr>
              <w:t> </w:t>
            </w:r>
          </w:p>
        </w:tc>
        <w:tc>
          <w:tcPr>
            <w:tcW w:w="990" w:type="dxa"/>
            <w:tcBorders>
              <w:top w:val="single" w:sz="6" w:space="0" w:color="95B3D7"/>
              <w:left w:val="single" w:sz="6" w:space="0" w:color="95B3D7"/>
              <w:bottom w:val="single" w:sz="6" w:space="0" w:color="95B3D7"/>
              <w:right w:val="single" w:sz="6" w:space="0" w:color="95B3D7"/>
            </w:tcBorders>
            <w:shd w:val="clear" w:color="auto" w:fill="auto"/>
            <w:hideMark/>
          </w:tcPr>
          <w:p w14:paraId="09649EC4" w14:textId="77777777" w:rsidR="00374FC5" w:rsidRPr="00374FC5" w:rsidRDefault="00374FC5" w:rsidP="00374FC5">
            <w:pPr>
              <w:spacing w:line="240" w:lineRule="auto"/>
              <w:textAlignment w:val="baseline"/>
              <w:rPr>
                <w:rFonts w:ascii="Times New Roman" w:hAnsi="Times New Roman"/>
                <w:sz w:val="24"/>
              </w:rPr>
            </w:pPr>
            <w:r w:rsidRPr="00374FC5">
              <w:rPr>
                <w:rFonts w:ascii="Calibri" w:hAnsi="Calibri" w:cs="Calibri"/>
                <w:color w:val="000000"/>
                <w:sz w:val="22"/>
                <w:szCs w:val="22"/>
                <w:lang w:val="en-GB"/>
              </w:rPr>
              <w:t>I </w:t>
            </w:r>
            <w:r w:rsidRPr="00374FC5">
              <w:rPr>
                <w:rFonts w:ascii="Calibri" w:hAnsi="Calibri" w:cs="Calibri"/>
                <w:color w:val="000000"/>
                <w:sz w:val="22"/>
                <w:szCs w:val="22"/>
              </w:rPr>
              <w:t> </w:t>
            </w:r>
          </w:p>
        </w:tc>
        <w:tc>
          <w:tcPr>
            <w:tcW w:w="1755" w:type="dxa"/>
            <w:tcBorders>
              <w:top w:val="single" w:sz="6" w:space="0" w:color="95B3D7"/>
              <w:left w:val="single" w:sz="6" w:space="0" w:color="95B3D7"/>
              <w:bottom w:val="single" w:sz="6" w:space="0" w:color="95B3D7"/>
              <w:right w:val="single" w:sz="6" w:space="0" w:color="95B3D7"/>
            </w:tcBorders>
            <w:shd w:val="clear" w:color="auto" w:fill="auto"/>
            <w:hideMark/>
          </w:tcPr>
          <w:p w14:paraId="742B8D82" w14:textId="77777777" w:rsidR="00374FC5" w:rsidRPr="00374FC5" w:rsidRDefault="00374FC5" w:rsidP="00374FC5">
            <w:pPr>
              <w:spacing w:line="240" w:lineRule="auto"/>
              <w:textAlignment w:val="baseline"/>
              <w:rPr>
                <w:rFonts w:ascii="Times New Roman" w:hAnsi="Times New Roman"/>
                <w:sz w:val="24"/>
              </w:rPr>
            </w:pPr>
            <w:r w:rsidRPr="00374FC5">
              <w:rPr>
                <w:rFonts w:ascii="Calibri" w:hAnsi="Calibri" w:cs="Calibri"/>
                <w:color w:val="000000"/>
                <w:sz w:val="22"/>
                <w:szCs w:val="22"/>
                <w:lang w:val="en-GB"/>
              </w:rPr>
              <w:t>Q2 2025</w:t>
            </w:r>
            <w:r w:rsidRPr="00374FC5">
              <w:rPr>
                <w:rFonts w:ascii="Calibri" w:hAnsi="Calibri" w:cs="Calibri"/>
                <w:color w:val="000000"/>
                <w:sz w:val="22"/>
                <w:szCs w:val="22"/>
              </w:rPr>
              <w:t> </w:t>
            </w:r>
          </w:p>
        </w:tc>
        <w:tc>
          <w:tcPr>
            <w:tcW w:w="1530" w:type="dxa"/>
            <w:tcBorders>
              <w:top w:val="single" w:sz="6" w:space="0" w:color="95B3D7"/>
              <w:left w:val="single" w:sz="6" w:space="0" w:color="95B3D7"/>
              <w:bottom w:val="single" w:sz="6" w:space="0" w:color="95B3D7"/>
              <w:right w:val="single" w:sz="6" w:space="0" w:color="95B3D7"/>
            </w:tcBorders>
            <w:shd w:val="clear" w:color="auto" w:fill="auto"/>
            <w:hideMark/>
          </w:tcPr>
          <w:p w14:paraId="45E098EE" w14:textId="77777777" w:rsidR="00374FC5" w:rsidRPr="00374FC5" w:rsidRDefault="00374FC5" w:rsidP="00374FC5">
            <w:pPr>
              <w:spacing w:line="240" w:lineRule="auto"/>
              <w:textAlignment w:val="baseline"/>
              <w:rPr>
                <w:rFonts w:ascii="Times New Roman" w:hAnsi="Times New Roman"/>
                <w:sz w:val="24"/>
              </w:rPr>
            </w:pPr>
            <w:r w:rsidRPr="00374FC5">
              <w:rPr>
                <w:rFonts w:ascii="Calibri" w:hAnsi="Calibri" w:cs="Calibri"/>
                <w:color w:val="000000"/>
                <w:sz w:val="22"/>
                <w:szCs w:val="22"/>
                <w:lang w:val="en-GB"/>
              </w:rPr>
              <w:t>2,000 MW</w:t>
            </w:r>
            <w:r w:rsidRPr="00374FC5">
              <w:rPr>
                <w:rFonts w:ascii="Calibri" w:hAnsi="Calibri" w:cs="Calibri"/>
                <w:color w:val="000000"/>
                <w:sz w:val="22"/>
                <w:szCs w:val="22"/>
              </w:rPr>
              <w:t> </w:t>
            </w:r>
          </w:p>
        </w:tc>
        <w:tc>
          <w:tcPr>
            <w:tcW w:w="2580" w:type="dxa"/>
            <w:tcBorders>
              <w:top w:val="single" w:sz="6" w:space="0" w:color="95B3D7"/>
              <w:left w:val="single" w:sz="6" w:space="0" w:color="95B3D7"/>
              <w:bottom w:val="single" w:sz="6" w:space="0" w:color="95B3D7"/>
              <w:right w:val="single" w:sz="6" w:space="0" w:color="95B3D7"/>
            </w:tcBorders>
            <w:shd w:val="clear" w:color="auto" w:fill="auto"/>
            <w:hideMark/>
          </w:tcPr>
          <w:p w14:paraId="5457C118" w14:textId="77777777" w:rsidR="00374FC5" w:rsidRPr="00374FC5" w:rsidRDefault="00374FC5" w:rsidP="00374FC5">
            <w:pPr>
              <w:spacing w:line="240" w:lineRule="auto"/>
              <w:textAlignment w:val="baseline"/>
              <w:rPr>
                <w:rFonts w:ascii="Times New Roman" w:hAnsi="Times New Roman"/>
                <w:sz w:val="24"/>
              </w:rPr>
            </w:pPr>
            <w:r w:rsidRPr="00374FC5">
              <w:rPr>
                <w:rFonts w:ascii="Calibri" w:hAnsi="Calibri" w:cs="Calibri"/>
                <w:color w:val="000000"/>
                <w:sz w:val="22"/>
                <w:szCs w:val="22"/>
                <w:lang w:val="en-GB"/>
              </w:rPr>
              <w:t>t.b.d.</w:t>
            </w:r>
            <w:r w:rsidRPr="00374FC5">
              <w:rPr>
                <w:rFonts w:ascii="Calibri" w:hAnsi="Calibri" w:cs="Calibri"/>
                <w:color w:val="000000"/>
                <w:sz w:val="22"/>
                <w:szCs w:val="22"/>
              </w:rPr>
              <w:t> </w:t>
            </w:r>
          </w:p>
        </w:tc>
      </w:tr>
      <w:tr w:rsidR="00374FC5" w:rsidRPr="00374FC5" w14:paraId="17A99DCE" w14:textId="77777777" w:rsidTr="00374FC5">
        <w:trPr>
          <w:trHeight w:val="450"/>
        </w:trPr>
        <w:tc>
          <w:tcPr>
            <w:tcW w:w="0" w:type="auto"/>
            <w:vMerge/>
            <w:tcBorders>
              <w:top w:val="single" w:sz="6" w:space="0" w:color="95B3D7"/>
              <w:left w:val="single" w:sz="6" w:space="0" w:color="95B3D7"/>
              <w:bottom w:val="single" w:sz="6" w:space="0" w:color="95B3D7"/>
              <w:right w:val="single" w:sz="6" w:space="0" w:color="95B3D7"/>
            </w:tcBorders>
            <w:shd w:val="clear" w:color="auto" w:fill="auto"/>
            <w:vAlign w:val="center"/>
            <w:hideMark/>
          </w:tcPr>
          <w:p w14:paraId="64C9B755" w14:textId="77777777" w:rsidR="00374FC5" w:rsidRPr="00374FC5" w:rsidRDefault="00374FC5" w:rsidP="00374FC5">
            <w:pPr>
              <w:spacing w:line="240" w:lineRule="auto"/>
              <w:rPr>
                <w:rFonts w:ascii="Times New Roman" w:hAnsi="Times New Roman"/>
                <w:b/>
                <w:bCs/>
                <w:sz w:val="24"/>
              </w:rPr>
            </w:pPr>
          </w:p>
        </w:tc>
        <w:tc>
          <w:tcPr>
            <w:tcW w:w="990" w:type="dxa"/>
            <w:tcBorders>
              <w:top w:val="single" w:sz="6" w:space="0" w:color="95B3D7"/>
              <w:left w:val="single" w:sz="6" w:space="0" w:color="95B3D7"/>
              <w:bottom w:val="single" w:sz="6" w:space="0" w:color="95B3D7"/>
              <w:right w:val="single" w:sz="6" w:space="0" w:color="95B3D7"/>
            </w:tcBorders>
            <w:shd w:val="clear" w:color="auto" w:fill="DBE5F1"/>
            <w:hideMark/>
          </w:tcPr>
          <w:p w14:paraId="298B1E15" w14:textId="77777777" w:rsidR="00374FC5" w:rsidRPr="00374FC5" w:rsidRDefault="00374FC5" w:rsidP="00374FC5">
            <w:pPr>
              <w:spacing w:line="240" w:lineRule="auto"/>
              <w:textAlignment w:val="baseline"/>
              <w:rPr>
                <w:rFonts w:ascii="Times New Roman" w:hAnsi="Times New Roman"/>
                <w:sz w:val="24"/>
              </w:rPr>
            </w:pPr>
            <w:r w:rsidRPr="00374FC5">
              <w:rPr>
                <w:rFonts w:ascii="Calibri" w:hAnsi="Calibri" w:cs="Calibri"/>
                <w:color w:val="000000"/>
                <w:sz w:val="22"/>
                <w:szCs w:val="22"/>
                <w:lang w:val="en-GB"/>
              </w:rPr>
              <w:t>II and III</w:t>
            </w:r>
            <w:r w:rsidRPr="00374FC5">
              <w:rPr>
                <w:rFonts w:ascii="Calibri" w:hAnsi="Calibri" w:cs="Calibri"/>
                <w:color w:val="000000"/>
                <w:sz w:val="22"/>
                <w:szCs w:val="22"/>
              </w:rPr>
              <w:t> </w:t>
            </w:r>
          </w:p>
        </w:tc>
        <w:tc>
          <w:tcPr>
            <w:tcW w:w="1755" w:type="dxa"/>
            <w:tcBorders>
              <w:top w:val="single" w:sz="6" w:space="0" w:color="95B3D7"/>
              <w:left w:val="single" w:sz="6" w:space="0" w:color="95B3D7"/>
              <w:bottom w:val="single" w:sz="6" w:space="0" w:color="95B3D7"/>
              <w:right w:val="single" w:sz="6" w:space="0" w:color="95B3D7"/>
            </w:tcBorders>
            <w:shd w:val="clear" w:color="auto" w:fill="DBE5F1"/>
            <w:hideMark/>
          </w:tcPr>
          <w:p w14:paraId="590DDC2D" w14:textId="77777777" w:rsidR="00374FC5" w:rsidRPr="00374FC5" w:rsidRDefault="00374FC5" w:rsidP="00374FC5">
            <w:pPr>
              <w:spacing w:line="240" w:lineRule="auto"/>
              <w:textAlignment w:val="baseline"/>
              <w:rPr>
                <w:rFonts w:ascii="Times New Roman" w:hAnsi="Times New Roman"/>
                <w:sz w:val="24"/>
              </w:rPr>
            </w:pPr>
            <w:r w:rsidRPr="00374FC5">
              <w:rPr>
                <w:rFonts w:ascii="Calibri" w:hAnsi="Calibri" w:cs="Calibri"/>
                <w:color w:val="000000"/>
                <w:sz w:val="22"/>
                <w:szCs w:val="22"/>
                <w:lang w:val="en-GB"/>
              </w:rPr>
              <w:t>2026/2027</w:t>
            </w:r>
            <w:r w:rsidRPr="00374FC5">
              <w:rPr>
                <w:rFonts w:ascii="Calibri" w:hAnsi="Calibri" w:cs="Calibri"/>
                <w:color w:val="000000"/>
                <w:sz w:val="22"/>
                <w:szCs w:val="22"/>
              </w:rPr>
              <w:t> </w:t>
            </w:r>
          </w:p>
        </w:tc>
        <w:tc>
          <w:tcPr>
            <w:tcW w:w="1530" w:type="dxa"/>
            <w:tcBorders>
              <w:top w:val="single" w:sz="6" w:space="0" w:color="95B3D7"/>
              <w:left w:val="single" w:sz="6" w:space="0" w:color="95B3D7"/>
              <w:bottom w:val="single" w:sz="6" w:space="0" w:color="95B3D7"/>
              <w:right w:val="single" w:sz="6" w:space="0" w:color="95B3D7"/>
            </w:tcBorders>
            <w:shd w:val="clear" w:color="auto" w:fill="DBE5F1"/>
            <w:hideMark/>
          </w:tcPr>
          <w:p w14:paraId="03C48E4E" w14:textId="77777777" w:rsidR="00374FC5" w:rsidRPr="00374FC5" w:rsidRDefault="00374FC5" w:rsidP="00374FC5">
            <w:pPr>
              <w:spacing w:line="240" w:lineRule="auto"/>
              <w:textAlignment w:val="baseline"/>
              <w:rPr>
                <w:rFonts w:ascii="Times New Roman" w:hAnsi="Times New Roman"/>
                <w:sz w:val="24"/>
              </w:rPr>
            </w:pPr>
            <w:r w:rsidRPr="00374FC5">
              <w:rPr>
                <w:rFonts w:ascii="Calibri" w:hAnsi="Calibri" w:cs="Calibri"/>
                <w:color w:val="000000"/>
                <w:sz w:val="22"/>
                <w:szCs w:val="22"/>
                <w:lang w:val="en-GB"/>
              </w:rPr>
              <w:t>≥ 2 x 2,000 MW</w:t>
            </w:r>
            <w:r w:rsidRPr="00374FC5">
              <w:rPr>
                <w:rFonts w:ascii="Calibri" w:hAnsi="Calibri" w:cs="Calibri"/>
                <w:color w:val="000000"/>
                <w:sz w:val="22"/>
                <w:szCs w:val="22"/>
              </w:rPr>
              <w:t> </w:t>
            </w:r>
          </w:p>
        </w:tc>
        <w:tc>
          <w:tcPr>
            <w:tcW w:w="2580" w:type="dxa"/>
            <w:tcBorders>
              <w:top w:val="single" w:sz="6" w:space="0" w:color="95B3D7"/>
              <w:left w:val="single" w:sz="6" w:space="0" w:color="95B3D7"/>
              <w:bottom w:val="single" w:sz="6" w:space="0" w:color="95B3D7"/>
              <w:right w:val="single" w:sz="6" w:space="0" w:color="95B3D7"/>
            </w:tcBorders>
            <w:shd w:val="clear" w:color="auto" w:fill="DBE5F1"/>
            <w:hideMark/>
          </w:tcPr>
          <w:p w14:paraId="269405A7" w14:textId="77777777" w:rsidR="00374FC5" w:rsidRPr="00374FC5" w:rsidRDefault="00374FC5" w:rsidP="00374FC5">
            <w:pPr>
              <w:spacing w:line="240" w:lineRule="auto"/>
              <w:textAlignment w:val="baseline"/>
              <w:rPr>
                <w:rFonts w:ascii="Times New Roman" w:hAnsi="Times New Roman"/>
                <w:sz w:val="24"/>
              </w:rPr>
            </w:pPr>
            <w:r w:rsidRPr="00374FC5">
              <w:rPr>
                <w:rFonts w:ascii="Calibri" w:hAnsi="Calibri" w:cs="Calibri"/>
                <w:color w:val="000000"/>
                <w:sz w:val="22"/>
                <w:szCs w:val="22"/>
                <w:lang w:val="en-GB"/>
              </w:rPr>
              <w:t>t.b.d</w:t>
            </w:r>
            <w:r w:rsidRPr="00374FC5">
              <w:rPr>
                <w:rFonts w:ascii="Calibri" w:hAnsi="Calibri" w:cs="Calibri"/>
                <w:color w:val="000000"/>
                <w:sz w:val="22"/>
                <w:szCs w:val="22"/>
              </w:rPr>
              <w:t> </w:t>
            </w:r>
          </w:p>
        </w:tc>
      </w:tr>
      <w:tr w:rsidR="00374FC5" w:rsidRPr="00374FC5" w14:paraId="39D79552" w14:textId="77777777" w:rsidTr="00374FC5">
        <w:trPr>
          <w:trHeight w:val="450"/>
        </w:trPr>
        <w:tc>
          <w:tcPr>
            <w:tcW w:w="2310" w:type="dxa"/>
            <w:vMerge w:val="restart"/>
            <w:tcBorders>
              <w:top w:val="single" w:sz="6" w:space="0" w:color="95B3D7"/>
              <w:left w:val="single" w:sz="6" w:space="0" w:color="95B3D7"/>
              <w:bottom w:val="single" w:sz="6" w:space="0" w:color="95B3D7"/>
              <w:right w:val="single" w:sz="6" w:space="0" w:color="95B3D7"/>
            </w:tcBorders>
            <w:shd w:val="clear" w:color="auto" w:fill="auto"/>
            <w:hideMark/>
          </w:tcPr>
          <w:p w14:paraId="61179BE9" w14:textId="77777777" w:rsidR="00374FC5" w:rsidRPr="00374FC5" w:rsidRDefault="00374FC5" w:rsidP="00374FC5">
            <w:pPr>
              <w:spacing w:line="240" w:lineRule="auto"/>
              <w:textAlignment w:val="baseline"/>
              <w:rPr>
                <w:rFonts w:ascii="Times New Roman" w:hAnsi="Times New Roman"/>
                <w:b/>
                <w:bCs/>
                <w:sz w:val="24"/>
              </w:rPr>
            </w:pPr>
            <w:r w:rsidRPr="00374FC5">
              <w:rPr>
                <w:rFonts w:ascii="Calibri" w:hAnsi="Calibri" w:cs="Calibri"/>
                <w:b/>
                <w:bCs/>
                <w:color w:val="000000"/>
                <w:sz w:val="22"/>
                <w:szCs w:val="22"/>
                <w:lang w:val="en-GB"/>
              </w:rPr>
              <w:t>Doordewind</w:t>
            </w:r>
            <w:r w:rsidRPr="00374FC5">
              <w:rPr>
                <w:rFonts w:ascii="Calibri" w:hAnsi="Calibri" w:cs="Calibri"/>
                <w:b/>
                <w:bCs/>
                <w:color w:val="000000"/>
                <w:sz w:val="22"/>
                <w:szCs w:val="22"/>
              </w:rPr>
              <w:t> </w:t>
            </w:r>
          </w:p>
        </w:tc>
        <w:tc>
          <w:tcPr>
            <w:tcW w:w="990" w:type="dxa"/>
            <w:tcBorders>
              <w:top w:val="single" w:sz="6" w:space="0" w:color="95B3D7"/>
              <w:left w:val="single" w:sz="6" w:space="0" w:color="95B3D7"/>
              <w:bottom w:val="single" w:sz="6" w:space="0" w:color="95B3D7"/>
              <w:right w:val="single" w:sz="6" w:space="0" w:color="95B3D7"/>
            </w:tcBorders>
            <w:shd w:val="clear" w:color="auto" w:fill="auto"/>
            <w:hideMark/>
          </w:tcPr>
          <w:p w14:paraId="61C51CB3" w14:textId="77777777" w:rsidR="00374FC5" w:rsidRPr="00374FC5" w:rsidRDefault="00374FC5" w:rsidP="00374FC5">
            <w:pPr>
              <w:spacing w:line="240" w:lineRule="auto"/>
              <w:textAlignment w:val="baseline"/>
              <w:rPr>
                <w:rFonts w:ascii="Times New Roman" w:hAnsi="Times New Roman"/>
                <w:sz w:val="24"/>
              </w:rPr>
            </w:pPr>
            <w:r w:rsidRPr="00374FC5">
              <w:rPr>
                <w:rFonts w:ascii="Calibri" w:hAnsi="Calibri" w:cs="Calibri"/>
                <w:color w:val="000000"/>
                <w:sz w:val="22"/>
                <w:szCs w:val="22"/>
                <w:lang w:val="en-GB"/>
              </w:rPr>
              <w:t>I</w:t>
            </w:r>
            <w:r w:rsidRPr="00374FC5">
              <w:rPr>
                <w:rFonts w:ascii="Calibri" w:hAnsi="Calibri" w:cs="Calibri"/>
                <w:color w:val="000000"/>
                <w:sz w:val="22"/>
                <w:szCs w:val="22"/>
              </w:rPr>
              <w:t> </w:t>
            </w:r>
          </w:p>
        </w:tc>
        <w:tc>
          <w:tcPr>
            <w:tcW w:w="1755" w:type="dxa"/>
            <w:tcBorders>
              <w:top w:val="single" w:sz="6" w:space="0" w:color="95B3D7"/>
              <w:left w:val="single" w:sz="6" w:space="0" w:color="95B3D7"/>
              <w:bottom w:val="single" w:sz="6" w:space="0" w:color="95B3D7"/>
              <w:right w:val="single" w:sz="6" w:space="0" w:color="95B3D7"/>
            </w:tcBorders>
            <w:shd w:val="clear" w:color="auto" w:fill="auto"/>
            <w:hideMark/>
          </w:tcPr>
          <w:p w14:paraId="61EADDCF" w14:textId="77777777" w:rsidR="00374FC5" w:rsidRPr="00374FC5" w:rsidRDefault="00374FC5" w:rsidP="00374FC5">
            <w:pPr>
              <w:spacing w:line="240" w:lineRule="auto"/>
              <w:textAlignment w:val="baseline"/>
              <w:rPr>
                <w:rFonts w:ascii="Times New Roman" w:hAnsi="Times New Roman"/>
                <w:sz w:val="24"/>
              </w:rPr>
            </w:pPr>
            <w:r w:rsidRPr="00374FC5">
              <w:rPr>
                <w:rFonts w:ascii="Calibri" w:hAnsi="Calibri" w:cs="Calibri"/>
                <w:color w:val="000000"/>
                <w:sz w:val="22"/>
                <w:szCs w:val="22"/>
                <w:lang w:val="en-GB"/>
              </w:rPr>
              <w:t>2027</w:t>
            </w:r>
            <w:r w:rsidRPr="00374FC5">
              <w:rPr>
                <w:rFonts w:ascii="Calibri" w:hAnsi="Calibri" w:cs="Calibri"/>
                <w:color w:val="000000"/>
                <w:sz w:val="22"/>
                <w:szCs w:val="22"/>
              </w:rPr>
              <w:t> </w:t>
            </w:r>
          </w:p>
        </w:tc>
        <w:tc>
          <w:tcPr>
            <w:tcW w:w="1530" w:type="dxa"/>
            <w:tcBorders>
              <w:top w:val="single" w:sz="6" w:space="0" w:color="95B3D7"/>
              <w:left w:val="single" w:sz="6" w:space="0" w:color="95B3D7"/>
              <w:bottom w:val="single" w:sz="6" w:space="0" w:color="95B3D7"/>
              <w:right w:val="single" w:sz="6" w:space="0" w:color="95B3D7"/>
            </w:tcBorders>
            <w:shd w:val="clear" w:color="auto" w:fill="auto"/>
            <w:hideMark/>
          </w:tcPr>
          <w:p w14:paraId="0A4C45CA" w14:textId="77777777" w:rsidR="00374FC5" w:rsidRPr="00374FC5" w:rsidRDefault="00374FC5" w:rsidP="00374FC5">
            <w:pPr>
              <w:spacing w:line="240" w:lineRule="auto"/>
              <w:textAlignment w:val="baseline"/>
              <w:rPr>
                <w:rFonts w:ascii="Times New Roman" w:hAnsi="Times New Roman"/>
                <w:sz w:val="24"/>
              </w:rPr>
            </w:pPr>
            <w:r w:rsidRPr="00374FC5">
              <w:rPr>
                <w:rFonts w:ascii="Calibri" w:hAnsi="Calibri" w:cs="Calibri"/>
                <w:color w:val="000000"/>
                <w:sz w:val="22"/>
                <w:szCs w:val="22"/>
                <w:lang w:val="en-GB"/>
              </w:rPr>
              <w:t>2,000 MW</w:t>
            </w:r>
            <w:r w:rsidRPr="00374FC5">
              <w:rPr>
                <w:rFonts w:ascii="Calibri" w:hAnsi="Calibri" w:cs="Calibri"/>
                <w:color w:val="000000"/>
                <w:sz w:val="22"/>
                <w:szCs w:val="22"/>
              </w:rPr>
              <w:t> </w:t>
            </w:r>
          </w:p>
        </w:tc>
        <w:tc>
          <w:tcPr>
            <w:tcW w:w="2580" w:type="dxa"/>
            <w:tcBorders>
              <w:top w:val="single" w:sz="6" w:space="0" w:color="95B3D7"/>
              <w:left w:val="single" w:sz="6" w:space="0" w:color="95B3D7"/>
              <w:bottom w:val="single" w:sz="6" w:space="0" w:color="95B3D7"/>
              <w:right w:val="single" w:sz="6" w:space="0" w:color="95B3D7"/>
            </w:tcBorders>
            <w:shd w:val="clear" w:color="auto" w:fill="auto"/>
            <w:hideMark/>
          </w:tcPr>
          <w:p w14:paraId="2B1E05F7" w14:textId="77777777" w:rsidR="00374FC5" w:rsidRPr="00374FC5" w:rsidRDefault="00374FC5" w:rsidP="00374FC5">
            <w:pPr>
              <w:spacing w:line="240" w:lineRule="auto"/>
              <w:textAlignment w:val="baseline"/>
              <w:rPr>
                <w:rFonts w:ascii="Times New Roman" w:hAnsi="Times New Roman"/>
                <w:sz w:val="24"/>
              </w:rPr>
            </w:pPr>
            <w:r w:rsidRPr="00374FC5">
              <w:rPr>
                <w:rFonts w:ascii="Calibri" w:hAnsi="Calibri" w:cs="Calibri"/>
                <w:color w:val="000000"/>
                <w:sz w:val="22"/>
                <w:szCs w:val="22"/>
                <w:lang w:val="en-GB"/>
              </w:rPr>
              <w:t>t.b.d.</w:t>
            </w:r>
            <w:r w:rsidRPr="00374FC5">
              <w:rPr>
                <w:rFonts w:ascii="Calibri" w:hAnsi="Calibri" w:cs="Calibri"/>
                <w:color w:val="000000"/>
                <w:sz w:val="22"/>
                <w:szCs w:val="22"/>
              </w:rPr>
              <w:t> </w:t>
            </w:r>
          </w:p>
        </w:tc>
      </w:tr>
      <w:tr w:rsidR="00374FC5" w:rsidRPr="00374FC5" w14:paraId="1342C074" w14:textId="77777777" w:rsidTr="00374FC5">
        <w:trPr>
          <w:trHeight w:val="450"/>
        </w:trPr>
        <w:tc>
          <w:tcPr>
            <w:tcW w:w="0" w:type="auto"/>
            <w:vMerge/>
            <w:tcBorders>
              <w:top w:val="single" w:sz="6" w:space="0" w:color="95B3D7"/>
              <w:left w:val="single" w:sz="6" w:space="0" w:color="95B3D7"/>
              <w:bottom w:val="single" w:sz="6" w:space="0" w:color="95B3D7"/>
              <w:right w:val="single" w:sz="6" w:space="0" w:color="95B3D7"/>
            </w:tcBorders>
            <w:shd w:val="clear" w:color="auto" w:fill="auto"/>
            <w:vAlign w:val="center"/>
            <w:hideMark/>
          </w:tcPr>
          <w:p w14:paraId="1E88344C" w14:textId="77777777" w:rsidR="00374FC5" w:rsidRPr="00374FC5" w:rsidRDefault="00374FC5" w:rsidP="00374FC5">
            <w:pPr>
              <w:spacing w:line="240" w:lineRule="auto"/>
              <w:rPr>
                <w:rFonts w:ascii="Times New Roman" w:hAnsi="Times New Roman"/>
                <w:b/>
                <w:bCs/>
                <w:sz w:val="24"/>
              </w:rPr>
            </w:pPr>
          </w:p>
        </w:tc>
        <w:tc>
          <w:tcPr>
            <w:tcW w:w="990" w:type="dxa"/>
            <w:tcBorders>
              <w:top w:val="single" w:sz="6" w:space="0" w:color="95B3D7"/>
              <w:left w:val="single" w:sz="6" w:space="0" w:color="95B3D7"/>
              <w:bottom w:val="single" w:sz="6" w:space="0" w:color="95B3D7"/>
              <w:right w:val="single" w:sz="6" w:space="0" w:color="95B3D7"/>
            </w:tcBorders>
            <w:shd w:val="clear" w:color="auto" w:fill="DBE5F1"/>
            <w:hideMark/>
          </w:tcPr>
          <w:p w14:paraId="6A4B025A" w14:textId="77777777" w:rsidR="00374FC5" w:rsidRPr="00374FC5" w:rsidRDefault="00374FC5" w:rsidP="00374FC5">
            <w:pPr>
              <w:spacing w:line="240" w:lineRule="auto"/>
              <w:textAlignment w:val="baseline"/>
              <w:rPr>
                <w:rFonts w:ascii="Times New Roman" w:hAnsi="Times New Roman"/>
                <w:sz w:val="24"/>
              </w:rPr>
            </w:pPr>
            <w:r w:rsidRPr="00374FC5">
              <w:rPr>
                <w:rFonts w:ascii="Calibri" w:hAnsi="Calibri" w:cs="Calibri"/>
                <w:color w:val="000000"/>
                <w:sz w:val="22"/>
                <w:szCs w:val="22"/>
                <w:lang w:val="en-GB"/>
              </w:rPr>
              <w:t>II</w:t>
            </w:r>
            <w:r w:rsidRPr="00374FC5">
              <w:rPr>
                <w:rFonts w:ascii="Calibri" w:hAnsi="Calibri" w:cs="Calibri"/>
                <w:color w:val="000000"/>
                <w:sz w:val="22"/>
                <w:szCs w:val="22"/>
              </w:rPr>
              <w:t> </w:t>
            </w:r>
          </w:p>
        </w:tc>
        <w:tc>
          <w:tcPr>
            <w:tcW w:w="1755" w:type="dxa"/>
            <w:tcBorders>
              <w:top w:val="single" w:sz="6" w:space="0" w:color="95B3D7"/>
              <w:left w:val="single" w:sz="6" w:space="0" w:color="95B3D7"/>
              <w:bottom w:val="single" w:sz="6" w:space="0" w:color="95B3D7"/>
              <w:right w:val="single" w:sz="6" w:space="0" w:color="95B3D7"/>
            </w:tcBorders>
            <w:shd w:val="clear" w:color="auto" w:fill="DBE5F1"/>
            <w:hideMark/>
          </w:tcPr>
          <w:p w14:paraId="5AA6201E" w14:textId="77777777" w:rsidR="00374FC5" w:rsidRPr="00374FC5" w:rsidRDefault="00374FC5" w:rsidP="00374FC5">
            <w:pPr>
              <w:spacing w:line="240" w:lineRule="auto"/>
              <w:textAlignment w:val="baseline"/>
              <w:rPr>
                <w:rFonts w:ascii="Times New Roman" w:hAnsi="Times New Roman"/>
                <w:sz w:val="24"/>
              </w:rPr>
            </w:pPr>
            <w:r w:rsidRPr="00374FC5">
              <w:rPr>
                <w:rFonts w:ascii="Calibri" w:hAnsi="Calibri" w:cs="Calibri"/>
                <w:color w:val="000000"/>
                <w:sz w:val="22"/>
                <w:szCs w:val="22"/>
                <w:lang w:val="en-GB"/>
              </w:rPr>
              <w:t>2027</w:t>
            </w:r>
            <w:r w:rsidRPr="00374FC5">
              <w:rPr>
                <w:rFonts w:ascii="Calibri" w:hAnsi="Calibri" w:cs="Calibri"/>
                <w:color w:val="000000"/>
                <w:sz w:val="22"/>
                <w:szCs w:val="22"/>
              </w:rPr>
              <w:t> </w:t>
            </w:r>
          </w:p>
        </w:tc>
        <w:tc>
          <w:tcPr>
            <w:tcW w:w="1530" w:type="dxa"/>
            <w:tcBorders>
              <w:top w:val="single" w:sz="6" w:space="0" w:color="95B3D7"/>
              <w:left w:val="single" w:sz="6" w:space="0" w:color="95B3D7"/>
              <w:bottom w:val="single" w:sz="6" w:space="0" w:color="95B3D7"/>
              <w:right w:val="single" w:sz="6" w:space="0" w:color="95B3D7"/>
            </w:tcBorders>
            <w:shd w:val="clear" w:color="auto" w:fill="DBE5F1"/>
            <w:hideMark/>
          </w:tcPr>
          <w:p w14:paraId="322B0E8B" w14:textId="77777777" w:rsidR="00374FC5" w:rsidRPr="00374FC5" w:rsidRDefault="00374FC5" w:rsidP="00374FC5">
            <w:pPr>
              <w:spacing w:line="240" w:lineRule="auto"/>
              <w:textAlignment w:val="baseline"/>
              <w:rPr>
                <w:rFonts w:ascii="Times New Roman" w:hAnsi="Times New Roman"/>
                <w:sz w:val="24"/>
              </w:rPr>
            </w:pPr>
            <w:r w:rsidRPr="00374FC5">
              <w:rPr>
                <w:rFonts w:ascii="Calibri" w:hAnsi="Calibri" w:cs="Calibri"/>
                <w:color w:val="000000"/>
                <w:sz w:val="22"/>
                <w:szCs w:val="22"/>
                <w:lang w:val="en-GB"/>
              </w:rPr>
              <w:t>2,000 MW</w:t>
            </w:r>
            <w:r w:rsidRPr="00374FC5">
              <w:rPr>
                <w:rFonts w:ascii="Calibri" w:hAnsi="Calibri" w:cs="Calibri"/>
                <w:color w:val="000000"/>
                <w:sz w:val="22"/>
                <w:szCs w:val="22"/>
              </w:rPr>
              <w:t> </w:t>
            </w:r>
          </w:p>
        </w:tc>
        <w:tc>
          <w:tcPr>
            <w:tcW w:w="2580" w:type="dxa"/>
            <w:tcBorders>
              <w:top w:val="single" w:sz="6" w:space="0" w:color="95B3D7"/>
              <w:left w:val="single" w:sz="6" w:space="0" w:color="95B3D7"/>
              <w:bottom w:val="single" w:sz="6" w:space="0" w:color="95B3D7"/>
              <w:right w:val="single" w:sz="6" w:space="0" w:color="95B3D7"/>
            </w:tcBorders>
            <w:shd w:val="clear" w:color="auto" w:fill="DBE5F1"/>
            <w:hideMark/>
          </w:tcPr>
          <w:p w14:paraId="38D9B6B3" w14:textId="77777777" w:rsidR="00374FC5" w:rsidRPr="00374FC5" w:rsidRDefault="00374FC5" w:rsidP="00374FC5">
            <w:pPr>
              <w:spacing w:line="240" w:lineRule="auto"/>
              <w:textAlignment w:val="baseline"/>
              <w:rPr>
                <w:rFonts w:ascii="Times New Roman" w:hAnsi="Times New Roman"/>
                <w:sz w:val="24"/>
              </w:rPr>
            </w:pPr>
            <w:r w:rsidRPr="00374FC5">
              <w:rPr>
                <w:rFonts w:ascii="Calibri" w:hAnsi="Calibri" w:cs="Calibri"/>
                <w:color w:val="000000"/>
                <w:sz w:val="22"/>
                <w:szCs w:val="22"/>
                <w:lang w:val="en-GB"/>
              </w:rPr>
              <w:t>t.b.d.</w:t>
            </w:r>
            <w:r w:rsidRPr="00374FC5">
              <w:rPr>
                <w:rFonts w:ascii="Calibri" w:hAnsi="Calibri" w:cs="Calibri"/>
                <w:color w:val="000000"/>
                <w:sz w:val="22"/>
                <w:szCs w:val="22"/>
              </w:rPr>
              <w:t> </w:t>
            </w:r>
          </w:p>
        </w:tc>
      </w:tr>
    </w:tbl>
    <w:p w14:paraId="02DDEA4D" w14:textId="77777777" w:rsidR="00374FC5" w:rsidRPr="00374FC5" w:rsidRDefault="00374FC5" w:rsidP="00374FC5">
      <w:pPr>
        <w:spacing w:line="240" w:lineRule="auto"/>
        <w:textAlignment w:val="baseline"/>
        <w:rPr>
          <w:rFonts w:ascii="Segoe UI" w:hAnsi="Segoe UI" w:cs="Segoe UI"/>
          <w:szCs w:val="18"/>
        </w:rPr>
      </w:pPr>
      <w:r w:rsidRPr="00374FC5">
        <w:rPr>
          <w:rFonts w:cs="Segoe UI"/>
          <w:szCs w:val="18"/>
        </w:rPr>
        <w:t> </w:t>
      </w:r>
    </w:p>
    <w:p w14:paraId="16723C61" w14:textId="3FCC640C" w:rsidR="00374FC5" w:rsidRPr="00577459" w:rsidRDefault="00374FC5" w:rsidP="00374FC5">
      <w:pPr>
        <w:spacing w:line="240" w:lineRule="auto"/>
        <w:textAlignment w:val="baseline"/>
        <w:rPr>
          <w:rFonts w:ascii="Segoe UI" w:hAnsi="Segoe UI" w:cs="Segoe UI"/>
          <w:szCs w:val="18"/>
          <w:lang w:val="en-US"/>
        </w:rPr>
      </w:pPr>
      <w:r w:rsidRPr="00374FC5">
        <w:rPr>
          <w:rFonts w:cs="Segoe UI"/>
          <w:szCs w:val="18"/>
          <w:lang w:val="en-GB"/>
        </w:rPr>
        <w:t xml:space="preserve">An overview for the Roadmap 2030 is provided in </w:t>
      </w:r>
      <w:r w:rsidRPr="00577459">
        <w:rPr>
          <w:rFonts w:cs="Segoe UI"/>
          <w:color w:val="000000"/>
          <w:szCs w:val="18"/>
          <w:shd w:val="clear" w:color="auto" w:fill="E1E3E6"/>
          <w:lang w:val="en-US"/>
        </w:rPr>
        <w:t>Figure 1</w:t>
      </w:r>
      <w:r w:rsidRPr="00374FC5">
        <w:rPr>
          <w:rFonts w:cs="Segoe UI"/>
          <w:szCs w:val="18"/>
          <w:lang w:val="en-GB"/>
        </w:rPr>
        <w:t>.</w:t>
      </w:r>
      <w:r w:rsidRPr="00577459">
        <w:rPr>
          <w:rFonts w:cs="Segoe UI"/>
          <w:szCs w:val="18"/>
          <w:lang w:val="en-US"/>
        </w:rPr>
        <w:t> </w:t>
      </w:r>
    </w:p>
    <w:p w14:paraId="378315C1" w14:textId="608923DA" w:rsidR="00374FC5" w:rsidRPr="00577459" w:rsidRDefault="00374FC5" w:rsidP="00374FC5">
      <w:pPr>
        <w:spacing w:line="240" w:lineRule="auto"/>
        <w:jc w:val="both"/>
        <w:textAlignment w:val="baseline"/>
        <w:rPr>
          <w:rFonts w:ascii="Segoe UI" w:hAnsi="Segoe UI" w:cs="Segoe UI"/>
          <w:szCs w:val="18"/>
          <w:lang w:val="en-US"/>
        </w:rPr>
      </w:pPr>
      <w:r w:rsidRPr="00374FC5">
        <w:rPr>
          <w:rFonts w:cs="Segoe UI"/>
          <w:szCs w:val="18"/>
          <w:lang w:val="en-GB"/>
        </w:rPr>
        <w:t>In the beginning of 2022 the Dutch Government announced three new Wind Farm Zones called Lagelander, Nederwiek and Doordewind</w:t>
      </w:r>
      <w:r>
        <w:rPr>
          <w:rFonts w:cs="Segoe UI"/>
          <w:szCs w:val="18"/>
          <w:lang w:val="en-GB"/>
        </w:rPr>
        <w:t xml:space="preserve">. </w:t>
      </w:r>
      <w:r w:rsidRPr="00374FC5">
        <w:rPr>
          <w:rFonts w:cs="Segoe UI"/>
          <w:szCs w:val="18"/>
          <w:lang w:val="en-GB"/>
        </w:rPr>
        <w:t>The development of the southern part (HKWWFS VIII) of the Hollandse Kust (west) Wind Farm Zone and the IJmuiden Ver Wind Farm Sites V-VI in the Ijmuiden Ver Wind Farm Zone was also confirmed. Together this is expected to be sufficient for an additional 10,7 GW.</w:t>
      </w:r>
    </w:p>
    <w:p w14:paraId="2EF10064" w14:textId="77777777" w:rsidR="00374FC5" w:rsidRPr="00577459" w:rsidRDefault="00374FC5" w:rsidP="00577459">
      <w:pPr>
        <w:rPr>
          <w:lang w:val="en-US"/>
        </w:rPr>
      </w:pPr>
    </w:p>
    <w:p w14:paraId="0B24CB0B" w14:textId="052D8FF3" w:rsidR="00B077B0" w:rsidRDefault="00913300" w:rsidP="578D2AD1">
      <w:pPr>
        <w:keepNext/>
        <w:spacing w:line="276" w:lineRule="auto"/>
      </w:pPr>
      <w:r>
        <w:rPr>
          <w:noProof/>
        </w:rPr>
        <w:lastRenderedPageBreak/>
        <w:drawing>
          <wp:inline distT="0" distB="0" distL="0" distR="0" wp14:anchorId="705016DB" wp14:editId="7D3C29B5">
            <wp:extent cx="5760720" cy="7513320"/>
            <wp:effectExtent l="0" t="0" r="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720" cy="7513320"/>
                    </a:xfrm>
                    <a:prstGeom prst="rect">
                      <a:avLst/>
                    </a:prstGeom>
                  </pic:spPr>
                </pic:pic>
              </a:graphicData>
            </a:graphic>
          </wp:inline>
        </w:drawing>
      </w:r>
    </w:p>
    <w:p w14:paraId="110287B3" w14:textId="63DF5823" w:rsidR="00DA10D8" w:rsidRPr="00CE2CF8" w:rsidRDefault="578D2AD1" w:rsidP="578D2AD1">
      <w:pPr>
        <w:pStyle w:val="Bijschrift"/>
        <w:spacing w:before="0"/>
        <w:rPr>
          <w:lang w:val="en-GB"/>
        </w:rPr>
      </w:pPr>
      <w:r>
        <w:t xml:space="preserve">Figure </w:t>
      </w:r>
      <w:r w:rsidR="00DA10D8">
        <w:fldChar w:fldCharType="begin"/>
      </w:r>
      <w:r w:rsidR="00DA10D8">
        <w:instrText xml:space="preserve"> SEQ Figure \* ARABIC </w:instrText>
      </w:r>
      <w:r w:rsidR="00DA10D8">
        <w:fldChar w:fldCharType="separate"/>
      </w:r>
      <w:r w:rsidR="0051182C">
        <w:rPr>
          <w:noProof/>
        </w:rPr>
        <w:t>1</w:t>
      </w:r>
      <w:r w:rsidR="00DA10D8">
        <w:fldChar w:fldCharType="end"/>
      </w:r>
      <w:r>
        <w:t xml:space="preserve"> Dutch Offshore Wind Farm Zones overview for road map 2030</w:t>
      </w:r>
    </w:p>
    <w:p w14:paraId="291C879D" w14:textId="4A0003F0" w:rsidR="0099436A" w:rsidRPr="00C410F3" w:rsidRDefault="00951C9A">
      <w:pPr>
        <w:pStyle w:val="Kop1"/>
        <w:spacing w:line="276" w:lineRule="auto"/>
        <w:ind w:firstLine="0"/>
      </w:pPr>
      <w:bookmarkStart w:id="30" w:name="_Toc108452799"/>
      <w:r w:rsidRPr="00C410F3">
        <w:lastRenderedPageBreak/>
        <w:t xml:space="preserve">General introduction </w:t>
      </w:r>
      <w:r w:rsidR="009C3744">
        <w:t xml:space="preserve">Nederwiek </w:t>
      </w:r>
      <w:r w:rsidR="002375BB">
        <w:t>WFZ</w:t>
      </w:r>
      <w:bookmarkEnd w:id="30"/>
    </w:p>
    <w:p w14:paraId="57F589A4" w14:textId="77777777" w:rsidR="009C3744" w:rsidRDefault="009C3744" w:rsidP="00534B49">
      <w:pPr>
        <w:spacing w:line="276" w:lineRule="auto"/>
        <w:jc w:val="both"/>
        <w:rPr>
          <w:lang w:val="en-GB"/>
        </w:rPr>
      </w:pPr>
    </w:p>
    <w:p w14:paraId="5FBF48CD" w14:textId="0C813DD1" w:rsidR="009C3744" w:rsidRPr="009C3744" w:rsidRDefault="009C3744" w:rsidP="009C3744">
      <w:pPr>
        <w:spacing w:line="276" w:lineRule="auto"/>
        <w:jc w:val="both"/>
        <w:rPr>
          <w:lang w:val="en-GB"/>
        </w:rPr>
      </w:pPr>
      <w:r w:rsidRPr="009C3744">
        <w:rPr>
          <w:lang w:val="en-GB"/>
        </w:rPr>
        <w:t>The Nederwiek Wind Farm Zone (NWWFZ)</w:t>
      </w:r>
      <w:r w:rsidR="00771916">
        <w:rPr>
          <w:lang w:val="en-GB"/>
        </w:rPr>
        <w:t xml:space="preserve"> </w:t>
      </w:r>
      <w:r w:rsidRPr="009C3744">
        <w:rPr>
          <w:lang w:val="en-GB"/>
        </w:rPr>
        <w:t xml:space="preserve">is located 100 kilometres off the west coast of the Netherlands. General characteristics of the NWWFZ are shown in </w:t>
      </w:r>
      <w:r w:rsidR="000C5CAE">
        <w:rPr>
          <w:lang w:val="en-GB"/>
        </w:rPr>
        <w:t>2</w:t>
      </w:r>
      <w:r w:rsidRPr="009C3744">
        <w:rPr>
          <w:lang w:val="en-GB"/>
        </w:rPr>
        <w:t xml:space="preserve">. </w:t>
      </w:r>
      <w:r w:rsidR="00771916">
        <w:rPr>
          <w:lang w:val="en-GB"/>
        </w:rPr>
        <w:t xml:space="preserve">The </w:t>
      </w:r>
      <w:r w:rsidR="00771916">
        <w:rPr>
          <w:lang w:val="en-US"/>
        </w:rPr>
        <w:t>Annex to this document provides</w:t>
      </w:r>
      <w:r w:rsidR="00005F24">
        <w:rPr>
          <w:lang w:val="en-US"/>
        </w:rPr>
        <w:t xml:space="preserve"> the coordinates of the Wind Farm Zone. </w:t>
      </w:r>
      <w:r w:rsidR="00771916">
        <w:rPr>
          <w:lang w:val="en-US"/>
        </w:rPr>
        <w:t xml:space="preserve"> </w:t>
      </w:r>
    </w:p>
    <w:p w14:paraId="4858D3B6" w14:textId="552D33B8" w:rsidR="009C3744" w:rsidRDefault="009C3744" w:rsidP="009C3744">
      <w:pPr>
        <w:spacing w:line="276" w:lineRule="auto"/>
        <w:jc w:val="both"/>
        <w:rPr>
          <w:lang w:val="en-GB"/>
        </w:rPr>
      </w:pPr>
      <w:r w:rsidRPr="009C3744">
        <w:rPr>
          <w:lang w:val="en-GB"/>
        </w:rPr>
        <w:t>The Nederwiek Wind Farm Zone Wind Farm Zone is planned to contain a total capacity of 6,000 MW divided over 3 sites of 2,000 MW each.  The wind farm permit tender is divided in two phases scheduled to become available between 2025 and 2026. Nederwiek Wind Farm Site I is planned to be the first phase within the Wind Farm Zone and is an addition to the roadmap 2030+.</w:t>
      </w:r>
    </w:p>
    <w:p w14:paraId="180E6B70" w14:textId="77777777" w:rsidR="009C3744" w:rsidRPr="009C3744" w:rsidRDefault="009C3744" w:rsidP="009C3744">
      <w:pPr>
        <w:spacing w:line="276" w:lineRule="auto"/>
        <w:jc w:val="both"/>
        <w:rPr>
          <w:lang w:val="en-GB"/>
        </w:rPr>
      </w:pPr>
    </w:p>
    <w:p w14:paraId="12BED4E5" w14:textId="78B10FF8" w:rsidR="009C3744" w:rsidRPr="009C3744" w:rsidRDefault="009C3744" w:rsidP="009C3744">
      <w:pPr>
        <w:spacing w:line="276" w:lineRule="auto"/>
        <w:jc w:val="both"/>
        <w:rPr>
          <w:i/>
          <w:iCs/>
          <w:lang w:val="en-GB"/>
        </w:rPr>
      </w:pPr>
      <w:bookmarkStart w:id="31" w:name="_Ref100059546"/>
      <w:r w:rsidRPr="009C3744">
        <w:rPr>
          <w:i/>
          <w:iCs/>
          <w:lang w:val="en-US"/>
        </w:rPr>
        <w:t xml:space="preserve">Table </w:t>
      </w:r>
      <w:r w:rsidRPr="009C3744">
        <w:rPr>
          <w:i/>
          <w:iCs/>
          <w:lang w:val="en-US"/>
        </w:rPr>
        <w:fldChar w:fldCharType="begin"/>
      </w:r>
      <w:r w:rsidRPr="009C3744">
        <w:rPr>
          <w:i/>
          <w:iCs/>
          <w:lang w:val="en-US"/>
        </w:rPr>
        <w:instrText xml:space="preserve"> SEQ Table \* ARABIC </w:instrText>
      </w:r>
      <w:r w:rsidRPr="009C3744">
        <w:rPr>
          <w:i/>
          <w:iCs/>
          <w:lang w:val="en-US"/>
        </w:rPr>
        <w:fldChar w:fldCharType="separate"/>
      </w:r>
      <w:r w:rsidR="000C5CAE">
        <w:rPr>
          <w:i/>
          <w:iCs/>
          <w:noProof/>
          <w:lang w:val="en-US"/>
        </w:rPr>
        <w:t>2</w:t>
      </w:r>
      <w:r w:rsidRPr="009C3744">
        <w:rPr>
          <w:lang w:val="en-GB"/>
        </w:rPr>
        <w:fldChar w:fldCharType="end"/>
      </w:r>
      <w:bookmarkEnd w:id="31"/>
      <w:r w:rsidRPr="009C3744">
        <w:rPr>
          <w:i/>
          <w:iCs/>
          <w:lang w:val="en-US"/>
        </w:rPr>
        <w:t xml:space="preserve"> Characteristics of the Nederwiek Wind Farm Zone</w:t>
      </w:r>
    </w:p>
    <w:tbl>
      <w:tblPr>
        <w:tblStyle w:val="ListTable3-Accent11"/>
        <w:tblpPr w:leftFromText="141" w:rightFromText="141" w:vertAnchor="text" w:horzAnchor="margin" w:tblpY="32"/>
        <w:tblW w:w="4997" w:type="pct"/>
        <w:tblLook w:val="00A0" w:firstRow="1" w:lastRow="0" w:firstColumn="1" w:lastColumn="0" w:noHBand="0" w:noVBand="0"/>
      </w:tblPr>
      <w:tblGrid>
        <w:gridCol w:w="4428"/>
        <w:gridCol w:w="4634"/>
      </w:tblGrid>
      <w:tr w:rsidR="009C3744" w:rsidRPr="009C3744" w14:paraId="3F7593E7" w14:textId="77777777" w:rsidTr="0014224A">
        <w:trPr>
          <w:cnfStyle w:val="100000000000" w:firstRow="1" w:lastRow="0" w:firstColumn="0" w:lastColumn="0" w:oddVBand="0" w:evenVBand="0" w:oddHBand="0" w:evenHBand="0" w:firstRowFirstColumn="0" w:firstRowLastColumn="0" w:lastRowFirstColumn="0" w:lastRowLastColumn="0"/>
          <w:trHeight w:val="245"/>
        </w:trPr>
        <w:tc>
          <w:tcPr>
            <w:cnfStyle w:val="001000000100" w:firstRow="0" w:lastRow="0" w:firstColumn="1" w:lastColumn="0" w:oddVBand="0" w:evenVBand="0" w:oddHBand="0" w:evenHBand="0" w:firstRowFirstColumn="1" w:firstRowLastColumn="0" w:lastRowFirstColumn="0" w:lastRowLastColumn="0"/>
            <w:tcW w:w="5000" w:type="pct"/>
            <w:gridSpan w:val="2"/>
          </w:tcPr>
          <w:p w14:paraId="3DFA1E9F" w14:textId="77777777" w:rsidR="009C3744" w:rsidRPr="009C3744" w:rsidRDefault="009C3744" w:rsidP="009C3744">
            <w:pPr>
              <w:spacing w:line="276" w:lineRule="auto"/>
              <w:jc w:val="both"/>
              <w:rPr>
                <w:rFonts w:eastAsia="Times New Roman" w:cs="Times New Roman"/>
                <w:color w:val="auto"/>
                <w:lang w:val="en-GB" w:eastAsia="nl-NL"/>
              </w:rPr>
            </w:pPr>
            <w:bookmarkStart w:id="32" w:name="_Ref418866758"/>
            <w:bookmarkStart w:id="33" w:name="_Ref406516728"/>
            <w:r w:rsidRPr="009C3744">
              <w:rPr>
                <w:rFonts w:eastAsia="Times New Roman" w:cs="Times New Roman"/>
                <w:color w:val="auto"/>
                <w:lang w:val="en-GB" w:eastAsia="nl-NL"/>
              </w:rPr>
              <w:t>Characteristics</w:t>
            </w:r>
          </w:p>
        </w:tc>
      </w:tr>
      <w:tr w:rsidR="009C3744" w:rsidRPr="009C3744" w14:paraId="5BE8AE6B" w14:textId="77777777" w:rsidTr="0014224A">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2443" w:type="pct"/>
          </w:tcPr>
          <w:p w14:paraId="1CB7CC1A" w14:textId="77777777" w:rsidR="009C3744" w:rsidRPr="009C3744" w:rsidRDefault="009C3744" w:rsidP="009C3744">
            <w:pPr>
              <w:spacing w:line="276" w:lineRule="auto"/>
              <w:jc w:val="both"/>
              <w:rPr>
                <w:rFonts w:eastAsia="Times New Roman" w:cs="Times New Roman"/>
                <w:lang w:val="en-GB" w:eastAsia="nl-NL"/>
              </w:rPr>
            </w:pPr>
            <w:r w:rsidRPr="009C3744">
              <w:rPr>
                <w:rFonts w:eastAsia="Times New Roman" w:cs="Times New Roman"/>
                <w:lang w:val="en-GB" w:eastAsia="nl-NL"/>
              </w:rPr>
              <w:t>Water depth</w:t>
            </w:r>
          </w:p>
        </w:tc>
        <w:tc>
          <w:tcPr>
            <w:cnfStyle w:val="000010000000" w:firstRow="0" w:lastRow="0" w:firstColumn="0" w:lastColumn="0" w:oddVBand="1" w:evenVBand="0" w:oddHBand="0" w:evenHBand="0" w:firstRowFirstColumn="0" w:firstRowLastColumn="0" w:lastRowFirstColumn="0" w:lastRowLastColumn="0"/>
            <w:tcW w:w="2557" w:type="pct"/>
          </w:tcPr>
          <w:p w14:paraId="521DCA5A" w14:textId="5B6E41E9" w:rsidR="009C3744" w:rsidRPr="009C3744" w:rsidRDefault="009C3744" w:rsidP="009C3744">
            <w:pPr>
              <w:spacing w:line="276" w:lineRule="auto"/>
              <w:jc w:val="both"/>
              <w:rPr>
                <w:rFonts w:eastAsia="Times New Roman" w:cs="Times New Roman"/>
                <w:lang w:val="en-GB" w:eastAsia="nl-NL"/>
              </w:rPr>
            </w:pPr>
            <w:r w:rsidRPr="009C3744">
              <w:rPr>
                <w:rFonts w:eastAsia="Times New Roman" w:cs="Times New Roman"/>
                <w:lang w:val="en-GB" w:eastAsia="nl-NL"/>
              </w:rPr>
              <w:t xml:space="preserve">Approximately  </w:t>
            </w:r>
            <w:r w:rsidR="00516771">
              <w:rPr>
                <w:rFonts w:eastAsia="Times New Roman" w:cs="Times New Roman"/>
                <w:lang w:val="en-GB" w:eastAsia="nl-NL"/>
              </w:rPr>
              <w:t xml:space="preserve">25-36 </w:t>
            </w:r>
            <w:r w:rsidRPr="009C3744">
              <w:rPr>
                <w:rFonts w:eastAsia="Times New Roman" w:cs="Times New Roman"/>
                <w:lang w:val="en-GB" w:eastAsia="nl-NL"/>
              </w:rPr>
              <w:t>mLAT</w:t>
            </w:r>
          </w:p>
        </w:tc>
      </w:tr>
      <w:tr w:rsidR="009C3744" w:rsidRPr="009C3744" w14:paraId="399092E7" w14:textId="77777777" w:rsidTr="0014224A">
        <w:trPr>
          <w:trHeight w:val="261"/>
        </w:trPr>
        <w:tc>
          <w:tcPr>
            <w:cnfStyle w:val="001000000000" w:firstRow="0" w:lastRow="0" w:firstColumn="1" w:lastColumn="0" w:oddVBand="0" w:evenVBand="0" w:oddHBand="0" w:evenHBand="0" w:firstRowFirstColumn="0" w:firstRowLastColumn="0" w:lastRowFirstColumn="0" w:lastRowLastColumn="0"/>
            <w:tcW w:w="2443" w:type="pct"/>
          </w:tcPr>
          <w:p w14:paraId="087822E7" w14:textId="77777777" w:rsidR="009C3744" w:rsidRPr="009C3744" w:rsidRDefault="009C3744" w:rsidP="009C3744">
            <w:pPr>
              <w:spacing w:line="276" w:lineRule="auto"/>
              <w:jc w:val="both"/>
              <w:rPr>
                <w:rFonts w:eastAsia="Times New Roman" w:cs="Times New Roman"/>
                <w:lang w:val="en-GB" w:eastAsia="nl-NL"/>
              </w:rPr>
            </w:pPr>
            <w:r w:rsidRPr="009C3744">
              <w:rPr>
                <w:rFonts w:eastAsia="Times New Roman" w:cs="Times New Roman"/>
                <w:lang w:val="en-GB" w:eastAsia="nl-NL"/>
              </w:rPr>
              <w:t>Distance from shore</w:t>
            </w:r>
          </w:p>
        </w:tc>
        <w:tc>
          <w:tcPr>
            <w:cnfStyle w:val="000010000000" w:firstRow="0" w:lastRow="0" w:firstColumn="0" w:lastColumn="0" w:oddVBand="1" w:evenVBand="0" w:oddHBand="0" w:evenHBand="0" w:firstRowFirstColumn="0" w:firstRowLastColumn="0" w:lastRowFirstColumn="0" w:lastRowLastColumn="0"/>
            <w:tcW w:w="2557" w:type="pct"/>
          </w:tcPr>
          <w:p w14:paraId="03DFBE34" w14:textId="77777777" w:rsidR="009C3744" w:rsidRPr="009C3744" w:rsidRDefault="009C3744" w:rsidP="009C3744">
            <w:pPr>
              <w:spacing w:line="276" w:lineRule="auto"/>
              <w:jc w:val="both"/>
              <w:rPr>
                <w:rFonts w:eastAsia="Times New Roman" w:cs="Times New Roman"/>
                <w:lang w:val="en-GB" w:eastAsia="nl-NL"/>
              </w:rPr>
            </w:pPr>
            <w:r w:rsidRPr="009C3744">
              <w:rPr>
                <w:rFonts w:eastAsia="Times New Roman" w:cs="Times New Roman"/>
                <w:lang w:val="en-GB" w:eastAsia="nl-NL"/>
              </w:rPr>
              <w:t>Approximately 100 km</w:t>
            </w:r>
          </w:p>
        </w:tc>
      </w:tr>
      <w:tr w:rsidR="009C3744" w:rsidRPr="009C3744" w14:paraId="5EB808D9" w14:textId="77777777" w:rsidTr="0014224A">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2443" w:type="pct"/>
          </w:tcPr>
          <w:p w14:paraId="7A6082BA" w14:textId="77777777" w:rsidR="009C3744" w:rsidRPr="009C3744" w:rsidRDefault="009C3744" w:rsidP="009C3744">
            <w:pPr>
              <w:spacing w:line="276" w:lineRule="auto"/>
              <w:jc w:val="both"/>
              <w:rPr>
                <w:rFonts w:eastAsia="Times New Roman" w:cs="Times New Roman"/>
                <w:lang w:val="en-GB" w:eastAsia="nl-NL"/>
              </w:rPr>
            </w:pPr>
            <w:r w:rsidRPr="009C3744">
              <w:rPr>
                <w:rFonts w:eastAsia="Times New Roman" w:cs="Times New Roman"/>
                <w:lang w:val="en-US" w:eastAsia="nl-NL"/>
              </w:rPr>
              <w:t>Total Wind Farm Zone area</w:t>
            </w:r>
          </w:p>
        </w:tc>
        <w:tc>
          <w:tcPr>
            <w:cnfStyle w:val="000010000000" w:firstRow="0" w:lastRow="0" w:firstColumn="0" w:lastColumn="0" w:oddVBand="1" w:evenVBand="0" w:oddHBand="0" w:evenHBand="0" w:firstRowFirstColumn="0" w:firstRowLastColumn="0" w:lastRowFirstColumn="0" w:lastRowLastColumn="0"/>
            <w:tcW w:w="2557" w:type="pct"/>
          </w:tcPr>
          <w:p w14:paraId="63841F77" w14:textId="77777777" w:rsidR="009C3744" w:rsidRPr="009C3744" w:rsidRDefault="009C3744" w:rsidP="009C3744">
            <w:pPr>
              <w:spacing w:line="276" w:lineRule="auto"/>
              <w:jc w:val="both"/>
              <w:rPr>
                <w:rFonts w:eastAsia="Times New Roman" w:cs="Times New Roman"/>
                <w:lang w:val="en-GB" w:eastAsia="nl-NL"/>
              </w:rPr>
            </w:pPr>
            <w:r w:rsidRPr="009C3744">
              <w:rPr>
                <w:rFonts w:eastAsia="Times New Roman" w:cs="Times New Roman"/>
                <w:lang w:eastAsia="nl-NL"/>
              </w:rPr>
              <w:t>Approximately 947 km</w:t>
            </w:r>
            <w:r w:rsidRPr="009C3744">
              <w:rPr>
                <w:rFonts w:eastAsia="Times New Roman" w:cs="Times New Roman"/>
                <w:vertAlign w:val="superscript"/>
                <w:lang w:eastAsia="nl-NL"/>
              </w:rPr>
              <w:t>2</w:t>
            </w:r>
          </w:p>
        </w:tc>
      </w:tr>
      <w:bookmarkEnd w:id="32"/>
      <w:bookmarkEnd w:id="33"/>
    </w:tbl>
    <w:p w14:paraId="553846E5" w14:textId="77777777" w:rsidR="009C3744" w:rsidRPr="009C3744" w:rsidRDefault="009C3744" w:rsidP="009C3744">
      <w:pPr>
        <w:spacing w:line="276" w:lineRule="auto"/>
        <w:jc w:val="both"/>
        <w:rPr>
          <w:i/>
          <w:iCs/>
          <w:lang w:val="en-US"/>
        </w:rPr>
      </w:pPr>
    </w:p>
    <w:p w14:paraId="6D29BF61" w14:textId="277C45A0" w:rsidR="00017709" w:rsidRDefault="00017709" w:rsidP="00577459">
      <w:pPr>
        <w:pStyle w:val="Bijschrift"/>
        <w:spacing w:before="0"/>
      </w:pPr>
      <w:r>
        <w:rPr>
          <w:noProof/>
        </w:rPr>
        <w:drawing>
          <wp:inline distT="0" distB="0" distL="0" distR="0" wp14:anchorId="37FA693B" wp14:editId="6F839F1E">
            <wp:extent cx="3914856" cy="5514975"/>
            <wp:effectExtent l="0" t="0" r="9525"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922871" cy="5526266"/>
                    </a:xfrm>
                    <a:prstGeom prst="rect">
                      <a:avLst/>
                    </a:prstGeom>
                  </pic:spPr>
                </pic:pic>
              </a:graphicData>
            </a:graphic>
          </wp:inline>
        </w:drawing>
      </w:r>
    </w:p>
    <w:p w14:paraId="14E714F1" w14:textId="5F0C9A67" w:rsidR="00017709" w:rsidRPr="00577459" w:rsidRDefault="00017709" w:rsidP="00017709">
      <w:pPr>
        <w:pStyle w:val="Bijschrift"/>
        <w:spacing w:before="0"/>
        <w:rPr>
          <w:lang w:val="nl-NL"/>
        </w:rPr>
      </w:pPr>
      <w:r w:rsidRPr="00577459">
        <w:rPr>
          <w:lang w:val="nl-NL"/>
        </w:rPr>
        <w:t xml:space="preserve">Figure </w:t>
      </w:r>
      <w:r>
        <w:fldChar w:fldCharType="begin"/>
      </w:r>
      <w:r w:rsidRPr="00577459">
        <w:rPr>
          <w:lang w:val="nl-NL"/>
        </w:rPr>
        <w:instrText xml:space="preserve"> SEQ Figure \* ARABIC </w:instrText>
      </w:r>
      <w:r>
        <w:fldChar w:fldCharType="separate"/>
      </w:r>
      <w:r>
        <w:rPr>
          <w:noProof/>
          <w:lang w:val="nl-NL"/>
        </w:rPr>
        <w:t>2</w:t>
      </w:r>
      <w:r>
        <w:fldChar w:fldCharType="end"/>
      </w:r>
      <w:r w:rsidRPr="00577459">
        <w:rPr>
          <w:lang w:val="nl-NL"/>
        </w:rPr>
        <w:t xml:space="preserve"> Nederwiek Wind Farm Zo</w:t>
      </w:r>
      <w:r>
        <w:rPr>
          <w:lang w:val="nl-NL"/>
        </w:rPr>
        <w:t xml:space="preserve">ne </w:t>
      </w:r>
    </w:p>
    <w:p w14:paraId="215A010D" w14:textId="77777777" w:rsidR="00017709" w:rsidRPr="00577459" w:rsidRDefault="00017709" w:rsidP="00577459">
      <w:pPr>
        <w:spacing w:line="276" w:lineRule="auto"/>
        <w:jc w:val="center"/>
      </w:pPr>
    </w:p>
    <w:p w14:paraId="48216FC5" w14:textId="51CF57A4" w:rsidR="009C3744" w:rsidRDefault="009C3744">
      <w:pPr>
        <w:pStyle w:val="Kop1"/>
      </w:pPr>
      <w:bookmarkStart w:id="34" w:name="_Toc108452800"/>
      <w:bookmarkStart w:id="35" w:name="_Toc108452801"/>
      <w:bookmarkStart w:id="36" w:name="_Toc108452802"/>
      <w:bookmarkStart w:id="37" w:name="_Toc108452803"/>
      <w:bookmarkStart w:id="38" w:name="_Toc108452804"/>
      <w:bookmarkStart w:id="39" w:name="_Toc108452805"/>
      <w:bookmarkStart w:id="40" w:name="_Toc108452806"/>
      <w:bookmarkStart w:id="41" w:name="_Toc108452807"/>
      <w:bookmarkStart w:id="42" w:name="_Toc85549844"/>
      <w:bookmarkStart w:id="43" w:name="_Toc85550509"/>
      <w:bookmarkStart w:id="44" w:name="_Toc108452878"/>
      <w:bookmarkStart w:id="45" w:name="_Toc108452879"/>
      <w:bookmarkStart w:id="46" w:name="_Toc108452880"/>
      <w:bookmarkStart w:id="47" w:name="_Toc108452881"/>
      <w:bookmarkStart w:id="48" w:name="_Toc108452882"/>
      <w:bookmarkStart w:id="49" w:name="_Toc108452883"/>
      <w:bookmarkStart w:id="50" w:name="_Toc108452884"/>
      <w:bookmarkStart w:id="51" w:name="_Toc108452885"/>
      <w:bookmarkStart w:id="52" w:name="_Toc108452886"/>
      <w:bookmarkStart w:id="53" w:name="_Toc108452887"/>
      <w:bookmarkStart w:id="54" w:name="_Toc108452888"/>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r>
        <w:lastRenderedPageBreak/>
        <w:t>General introduction Lagelander WFZ</w:t>
      </w:r>
      <w:bookmarkEnd w:id="54"/>
    </w:p>
    <w:p w14:paraId="718C0E62" w14:textId="20528B89" w:rsidR="009C3744" w:rsidRPr="00CE2CF8" w:rsidRDefault="009C3744" w:rsidP="009C3744">
      <w:pPr>
        <w:spacing w:line="276" w:lineRule="auto"/>
        <w:jc w:val="both"/>
        <w:rPr>
          <w:lang w:val="en-GB"/>
        </w:rPr>
      </w:pPr>
      <w:bookmarkStart w:id="55" w:name="_Hlk108452501"/>
      <w:r w:rsidRPr="00CE2CF8">
        <w:rPr>
          <w:lang w:val="en-GB"/>
        </w:rPr>
        <w:t xml:space="preserve">The </w:t>
      </w:r>
      <w:r w:rsidR="00017709">
        <w:rPr>
          <w:lang w:val="en-GB"/>
        </w:rPr>
        <w:t xml:space="preserve">Lagelander </w:t>
      </w:r>
      <w:r>
        <w:rPr>
          <w:lang w:val="en-GB"/>
        </w:rPr>
        <w:t>Wind Farm Zone (</w:t>
      </w:r>
      <w:r w:rsidR="006D3055">
        <w:rPr>
          <w:lang w:val="en-GB"/>
        </w:rPr>
        <w:t>LL</w:t>
      </w:r>
      <w:r>
        <w:rPr>
          <w:lang w:val="en-GB"/>
        </w:rPr>
        <w:t>WFZ)</w:t>
      </w:r>
      <w:r w:rsidRPr="00CE2CF8">
        <w:rPr>
          <w:lang w:val="en-GB"/>
        </w:rPr>
        <w:t xml:space="preserve"> is located </w:t>
      </w:r>
      <w:r w:rsidR="006D3055">
        <w:rPr>
          <w:lang w:val="en-GB"/>
        </w:rPr>
        <w:t>3</w:t>
      </w:r>
      <w:r>
        <w:rPr>
          <w:lang w:val="en-GB"/>
        </w:rPr>
        <w:t>0 kilometres</w:t>
      </w:r>
      <w:r w:rsidRPr="00CE2CF8">
        <w:rPr>
          <w:lang w:val="en-GB"/>
        </w:rPr>
        <w:t xml:space="preserve"> off the </w:t>
      </w:r>
      <w:r>
        <w:rPr>
          <w:lang w:val="en-GB"/>
        </w:rPr>
        <w:t>west</w:t>
      </w:r>
      <w:r w:rsidRPr="00CE2CF8">
        <w:rPr>
          <w:lang w:val="en-GB"/>
        </w:rPr>
        <w:t xml:space="preserve"> coast of the Netherlands. General characteristics of the </w:t>
      </w:r>
      <w:r w:rsidR="006D3055">
        <w:rPr>
          <w:lang w:val="en-GB"/>
        </w:rPr>
        <w:t>LL</w:t>
      </w:r>
      <w:r>
        <w:rPr>
          <w:lang w:val="en-GB"/>
        </w:rPr>
        <w:t>WFZ</w:t>
      </w:r>
      <w:r w:rsidRPr="00CE2CF8">
        <w:rPr>
          <w:lang w:val="en-GB"/>
        </w:rPr>
        <w:t xml:space="preserve"> are shown in </w:t>
      </w:r>
      <w:r w:rsidRPr="578D2AD1">
        <w:rPr>
          <w:lang w:val="en-GB"/>
        </w:rPr>
        <w:fldChar w:fldCharType="begin"/>
      </w:r>
      <w:r w:rsidRPr="578D2AD1">
        <w:rPr>
          <w:lang w:val="en-GB"/>
        </w:rPr>
        <w:instrText xml:space="preserve"> REF _Ref84404107 \h </w:instrText>
      </w:r>
      <w:r w:rsidRPr="578D2AD1">
        <w:rPr>
          <w:lang w:val="en-GB"/>
        </w:rPr>
      </w:r>
      <w:r w:rsidRPr="578D2AD1">
        <w:rPr>
          <w:lang w:val="en-GB"/>
        </w:rPr>
        <w:fldChar w:fldCharType="separate"/>
      </w:r>
      <w:r w:rsidRPr="0051182C">
        <w:rPr>
          <w:lang w:val="en-US"/>
        </w:rPr>
        <w:t xml:space="preserve">Table </w:t>
      </w:r>
      <w:r w:rsidRPr="0051182C">
        <w:rPr>
          <w:noProof/>
          <w:lang w:val="en-US"/>
        </w:rPr>
        <w:t>3</w:t>
      </w:r>
      <w:r w:rsidRPr="578D2AD1">
        <w:rPr>
          <w:lang w:val="en-GB"/>
        </w:rPr>
        <w:fldChar w:fldCharType="end"/>
      </w:r>
      <w:r w:rsidRPr="4C032222">
        <w:rPr>
          <w:lang w:val="en-GB"/>
        </w:rPr>
        <w:t xml:space="preserve">. </w:t>
      </w:r>
      <w:r w:rsidR="006D3055">
        <w:rPr>
          <w:lang w:val="en-GB"/>
        </w:rPr>
        <w:t xml:space="preserve">The Annex of this document </w:t>
      </w:r>
      <w:r>
        <w:rPr>
          <w:noProof/>
          <w:lang w:val="en-GB"/>
        </w:rPr>
        <w:t>show</w:t>
      </w:r>
      <w:r w:rsidR="006D3055">
        <w:rPr>
          <w:noProof/>
          <w:lang w:val="en-GB"/>
        </w:rPr>
        <w:t>s</w:t>
      </w:r>
      <w:r>
        <w:rPr>
          <w:noProof/>
          <w:lang w:val="en-GB"/>
        </w:rPr>
        <w:t xml:space="preserve"> the coordinates of the </w:t>
      </w:r>
      <w:r w:rsidR="006D3055">
        <w:rPr>
          <w:noProof/>
          <w:lang w:val="en-GB"/>
        </w:rPr>
        <w:t>Wind Farm Zone</w:t>
      </w:r>
      <w:r>
        <w:rPr>
          <w:noProof/>
          <w:lang w:val="en-GB"/>
        </w:rPr>
        <w:t>.</w:t>
      </w:r>
      <w:r w:rsidR="009837B9">
        <w:rPr>
          <w:noProof/>
          <w:lang w:val="en-GB"/>
        </w:rPr>
        <w:t xml:space="preserve"> </w:t>
      </w:r>
      <w:r w:rsidRPr="578D2AD1">
        <w:rPr>
          <w:noProof/>
          <w:lang w:val="en-GB"/>
        </w:rPr>
        <w:fldChar w:fldCharType="begin"/>
      </w:r>
      <w:r w:rsidRPr="578D2AD1">
        <w:rPr>
          <w:noProof/>
          <w:lang w:val="en-GB"/>
        </w:rPr>
        <w:instrText xml:space="preserve"> REF _Ref84405120 \h </w:instrText>
      </w:r>
      <w:r w:rsidRPr="578D2AD1">
        <w:rPr>
          <w:noProof/>
          <w:lang w:val="en-GB"/>
        </w:rPr>
      </w:r>
      <w:r w:rsidRPr="578D2AD1">
        <w:rPr>
          <w:noProof/>
          <w:lang w:val="en-GB"/>
        </w:rPr>
        <w:fldChar w:fldCharType="separate"/>
      </w:r>
      <w:r w:rsidRPr="0051182C">
        <w:rPr>
          <w:lang w:val="en-US"/>
        </w:rPr>
        <w:t xml:space="preserve">Figure </w:t>
      </w:r>
      <w:r w:rsidRPr="0051182C">
        <w:rPr>
          <w:noProof/>
          <w:lang w:val="en-US"/>
        </w:rPr>
        <w:t>2</w:t>
      </w:r>
      <w:r w:rsidRPr="578D2AD1">
        <w:rPr>
          <w:noProof/>
          <w:lang w:val="en-GB"/>
        </w:rPr>
        <w:fldChar w:fldCharType="end"/>
      </w:r>
      <w:r>
        <w:rPr>
          <w:noProof/>
          <w:lang w:val="en-GB"/>
        </w:rPr>
        <w:t xml:space="preserve"> shows</w:t>
      </w:r>
      <w:r w:rsidR="009837B9">
        <w:rPr>
          <w:noProof/>
          <w:lang w:val="en-GB"/>
        </w:rPr>
        <w:t xml:space="preserve"> an overview of</w:t>
      </w:r>
      <w:r>
        <w:rPr>
          <w:noProof/>
          <w:lang w:val="en-GB"/>
        </w:rPr>
        <w:t xml:space="preserve"> the Wind Farm Zone</w:t>
      </w:r>
      <w:r w:rsidR="009837B9">
        <w:rPr>
          <w:noProof/>
          <w:lang w:val="en-GB"/>
        </w:rPr>
        <w:t>.</w:t>
      </w:r>
    </w:p>
    <w:p w14:paraId="2510C0B6" w14:textId="23ACA174" w:rsidR="009C3744" w:rsidRDefault="009C3744" w:rsidP="009C3744">
      <w:pPr>
        <w:spacing w:line="276" w:lineRule="auto"/>
        <w:jc w:val="both"/>
        <w:rPr>
          <w:noProof/>
          <w:szCs w:val="18"/>
          <w:lang w:val="en-GB"/>
        </w:rPr>
      </w:pPr>
    </w:p>
    <w:p w14:paraId="30BAAC2B" w14:textId="755719F0" w:rsidR="009837B9" w:rsidRDefault="009837B9" w:rsidP="009C3744">
      <w:pPr>
        <w:spacing w:line="276" w:lineRule="auto"/>
        <w:jc w:val="both"/>
        <w:rPr>
          <w:noProof/>
          <w:szCs w:val="18"/>
          <w:lang w:val="en-GB"/>
        </w:rPr>
      </w:pPr>
      <w:r>
        <w:rPr>
          <w:noProof/>
          <w:lang w:val="en-GB"/>
        </w:rPr>
        <w:t>The Lagelander Wind Farm Zone is not yet part of the current roadmap.</w:t>
      </w:r>
    </w:p>
    <w:bookmarkEnd w:id="55"/>
    <w:p w14:paraId="2209B0EC" w14:textId="77777777" w:rsidR="009C3744" w:rsidRDefault="009C3744" w:rsidP="009C3744">
      <w:pPr>
        <w:spacing w:line="276" w:lineRule="auto"/>
        <w:jc w:val="both"/>
        <w:rPr>
          <w:noProof/>
          <w:szCs w:val="18"/>
          <w:lang w:val="en-GB"/>
        </w:rPr>
      </w:pPr>
    </w:p>
    <w:p w14:paraId="68D524B9" w14:textId="693FA607" w:rsidR="009C3744" w:rsidRDefault="009C3744" w:rsidP="009C3744">
      <w:pPr>
        <w:pStyle w:val="Bijschrift"/>
        <w:keepNext/>
        <w:spacing w:after="0"/>
      </w:pPr>
      <w:r>
        <w:t xml:space="preserve">Table </w:t>
      </w:r>
      <w:r>
        <w:fldChar w:fldCharType="begin"/>
      </w:r>
      <w:r>
        <w:instrText xml:space="preserve"> SEQ Table \* ARABIC </w:instrText>
      </w:r>
      <w:r>
        <w:fldChar w:fldCharType="separate"/>
      </w:r>
      <w:r>
        <w:rPr>
          <w:noProof/>
        </w:rPr>
        <w:t>3</w:t>
      </w:r>
      <w:r>
        <w:fldChar w:fldCharType="end"/>
      </w:r>
      <w:r>
        <w:t xml:space="preserve"> Characteristics of the Lagelander Wind Farm Zone</w:t>
      </w:r>
    </w:p>
    <w:tbl>
      <w:tblPr>
        <w:tblStyle w:val="ListTable3-Accent11"/>
        <w:tblW w:w="4991" w:type="pct"/>
        <w:tblLook w:val="00A0" w:firstRow="1" w:lastRow="0" w:firstColumn="1" w:lastColumn="0" w:noHBand="0" w:noVBand="0"/>
      </w:tblPr>
      <w:tblGrid>
        <w:gridCol w:w="4309"/>
        <w:gridCol w:w="4742"/>
      </w:tblGrid>
      <w:tr w:rsidR="009C3744" w:rsidRPr="00374868" w14:paraId="0AA16E73" w14:textId="77777777" w:rsidTr="0014224A">
        <w:trPr>
          <w:cnfStyle w:val="100000000000" w:firstRow="1" w:lastRow="0" w:firstColumn="0" w:lastColumn="0" w:oddVBand="0" w:evenVBand="0" w:oddHBand="0" w:evenHBand="0" w:firstRowFirstColumn="0" w:firstRowLastColumn="0" w:lastRowFirstColumn="0" w:lastRowLastColumn="0"/>
          <w:trHeight w:val="245"/>
        </w:trPr>
        <w:tc>
          <w:tcPr>
            <w:cnfStyle w:val="001000000100" w:firstRow="0" w:lastRow="0" w:firstColumn="1" w:lastColumn="0" w:oddVBand="0" w:evenVBand="0" w:oddHBand="0" w:evenHBand="0" w:firstRowFirstColumn="1" w:firstRowLastColumn="0" w:lastRowFirstColumn="0" w:lastRowLastColumn="0"/>
            <w:tcW w:w="0" w:type="pct"/>
            <w:gridSpan w:val="2"/>
          </w:tcPr>
          <w:p w14:paraId="53EEC8FD" w14:textId="77777777" w:rsidR="009C3744" w:rsidRPr="00CE2CF8" w:rsidRDefault="009C3744" w:rsidP="0014224A">
            <w:pPr>
              <w:spacing w:line="276" w:lineRule="auto"/>
              <w:rPr>
                <w:lang w:val="en-GB"/>
              </w:rPr>
            </w:pPr>
            <w:r w:rsidRPr="00CE2CF8">
              <w:rPr>
                <w:lang w:val="en-GB"/>
              </w:rPr>
              <w:t>Characteristics</w:t>
            </w:r>
          </w:p>
        </w:tc>
      </w:tr>
      <w:tr w:rsidR="009C3744" w:rsidRPr="00374868" w14:paraId="6D7D9DB9" w14:textId="77777777" w:rsidTr="0014224A">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0" w:type="pct"/>
          </w:tcPr>
          <w:p w14:paraId="6E16F1C3" w14:textId="77777777" w:rsidR="009C3744" w:rsidRPr="00CE2CF8" w:rsidRDefault="009C3744" w:rsidP="0014224A">
            <w:pPr>
              <w:spacing w:line="276" w:lineRule="auto"/>
              <w:rPr>
                <w:lang w:val="en-GB"/>
              </w:rPr>
            </w:pPr>
            <w:r w:rsidRPr="00CE2CF8">
              <w:rPr>
                <w:lang w:val="en-GB"/>
              </w:rPr>
              <w:t>Water depth</w:t>
            </w:r>
          </w:p>
        </w:tc>
        <w:tc>
          <w:tcPr>
            <w:cnfStyle w:val="000010000000" w:firstRow="0" w:lastRow="0" w:firstColumn="0" w:lastColumn="0" w:oddVBand="1" w:evenVBand="0" w:oddHBand="0" w:evenHBand="0" w:firstRowFirstColumn="0" w:firstRowLastColumn="0" w:lastRowFirstColumn="0" w:lastRowLastColumn="0"/>
            <w:tcW w:w="0" w:type="pct"/>
          </w:tcPr>
          <w:p w14:paraId="0145CAB1" w14:textId="77777777" w:rsidR="009C3744" w:rsidRPr="00CE2CF8" w:rsidRDefault="009C3744" w:rsidP="0014224A">
            <w:pPr>
              <w:spacing w:line="276" w:lineRule="auto"/>
              <w:rPr>
                <w:lang w:val="en-GB"/>
              </w:rPr>
            </w:pPr>
            <w:r w:rsidRPr="00CE2CF8">
              <w:rPr>
                <w:lang w:val="en-GB"/>
              </w:rPr>
              <w:t xml:space="preserve">Approximately </w:t>
            </w:r>
            <w:r>
              <w:rPr>
                <w:lang w:val="en-GB"/>
              </w:rPr>
              <w:t>16.5-47 m</w:t>
            </w:r>
            <w:r w:rsidRPr="00CE2CF8">
              <w:rPr>
                <w:lang w:val="en-GB"/>
              </w:rPr>
              <w:t xml:space="preserve"> LAT</w:t>
            </w:r>
          </w:p>
        </w:tc>
      </w:tr>
      <w:tr w:rsidR="009C3744" w:rsidRPr="00374868" w14:paraId="2BD48FD8" w14:textId="77777777" w:rsidTr="0014224A">
        <w:trPr>
          <w:trHeight w:val="261"/>
        </w:trPr>
        <w:tc>
          <w:tcPr>
            <w:cnfStyle w:val="001000000000" w:firstRow="0" w:lastRow="0" w:firstColumn="1" w:lastColumn="0" w:oddVBand="0" w:evenVBand="0" w:oddHBand="0" w:evenHBand="0" w:firstRowFirstColumn="0" w:firstRowLastColumn="0" w:lastRowFirstColumn="0" w:lastRowLastColumn="0"/>
            <w:tcW w:w="0" w:type="pct"/>
          </w:tcPr>
          <w:p w14:paraId="0718AF9B" w14:textId="77777777" w:rsidR="009C3744" w:rsidRPr="00CE2CF8" w:rsidRDefault="009C3744" w:rsidP="0014224A">
            <w:pPr>
              <w:spacing w:line="276" w:lineRule="auto"/>
              <w:rPr>
                <w:lang w:val="en-GB"/>
              </w:rPr>
            </w:pPr>
            <w:r w:rsidRPr="00CE2CF8">
              <w:rPr>
                <w:lang w:val="en-GB"/>
              </w:rPr>
              <w:t>Distance from shore</w:t>
            </w:r>
          </w:p>
        </w:tc>
        <w:tc>
          <w:tcPr>
            <w:cnfStyle w:val="000010000000" w:firstRow="0" w:lastRow="0" w:firstColumn="0" w:lastColumn="0" w:oddVBand="1" w:evenVBand="0" w:oddHBand="0" w:evenHBand="0" w:firstRowFirstColumn="0" w:firstRowLastColumn="0" w:lastRowFirstColumn="0" w:lastRowLastColumn="0"/>
            <w:tcW w:w="0" w:type="pct"/>
          </w:tcPr>
          <w:p w14:paraId="591593D1" w14:textId="1508D233" w:rsidR="009C3744" w:rsidRPr="00CE2CF8" w:rsidRDefault="009C3744" w:rsidP="0014224A">
            <w:pPr>
              <w:spacing w:line="276" w:lineRule="auto"/>
              <w:rPr>
                <w:lang w:val="en-GB"/>
              </w:rPr>
            </w:pPr>
            <w:r w:rsidRPr="00CE2CF8">
              <w:rPr>
                <w:lang w:val="en-GB"/>
              </w:rPr>
              <w:t xml:space="preserve">Approximately </w:t>
            </w:r>
            <w:r w:rsidR="00516771">
              <w:rPr>
                <w:lang w:val="en-GB"/>
              </w:rPr>
              <w:t>3</w:t>
            </w:r>
            <w:r>
              <w:rPr>
                <w:lang w:val="en-GB"/>
              </w:rPr>
              <w:t>0</w:t>
            </w:r>
            <w:r w:rsidRPr="00CE2CF8">
              <w:rPr>
                <w:lang w:val="en-GB"/>
              </w:rPr>
              <w:t xml:space="preserve"> km</w:t>
            </w:r>
          </w:p>
        </w:tc>
      </w:tr>
      <w:tr w:rsidR="009C3744" w:rsidRPr="00374868" w14:paraId="6AE90185" w14:textId="77777777" w:rsidTr="0014224A">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0" w:type="pct"/>
          </w:tcPr>
          <w:p w14:paraId="149F1FEC" w14:textId="5EAC3290" w:rsidR="009C3744" w:rsidRPr="00CE2CF8" w:rsidRDefault="009C3744" w:rsidP="0014224A">
            <w:pPr>
              <w:spacing w:line="276" w:lineRule="auto"/>
              <w:rPr>
                <w:lang w:val="en-GB"/>
              </w:rPr>
            </w:pPr>
            <w:r w:rsidRPr="578D2AD1">
              <w:rPr>
                <w:lang w:val="en-GB"/>
              </w:rPr>
              <w:t xml:space="preserve">Total Wind Farm </w:t>
            </w:r>
            <w:r w:rsidR="00516771">
              <w:rPr>
                <w:lang w:val="en-GB"/>
              </w:rPr>
              <w:t>Zone</w:t>
            </w:r>
            <w:r w:rsidRPr="578D2AD1">
              <w:rPr>
                <w:lang w:val="en-GB"/>
              </w:rPr>
              <w:t xml:space="preserve"> area </w:t>
            </w:r>
          </w:p>
        </w:tc>
        <w:tc>
          <w:tcPr>
            <w:cnfStyle w:val="000010000000" w:firstRow="0" w:lastRow="0" w:firstColumn="0" w:lastColumn="0" w:oddVBand="1" w:evenVBand="0" w:oddHBand="0" w:evenHBand="0" w:firstRowFirstColumn="0" w:firstRowLastColumn="0" w:lastRowFirstColumn="0" w:lastRowLastColumn="0"/>
            <w:tcW w:w="0" w:type="pct"/>
          </w:tcPr>
          <w:p w14:paraId="37985B08" w14:textId="330F35EC" w:rsidR="009C3744" w:rsidRPr="00CE2CF8" w:rsidRDefault="009C3744" w:rsidP="0014224A">
            <w:pPr>
              <w:spacing w:line="276" w:lineRule="auto"/>
              <w:rPr>
                <w:lang w:val="en-GB"/>
              </w:rPr>
            </w:pPr>
            <w:r w:rsidRPr="578D2AD1">
              <w:rPr>
                <w:lang w:val="en-GB"/>
              </w:rPr>
              <w:t xml:space="preserve">Approximately </w:t>
            </w:r>
            <w:r w:rsidR="00516771">
              <w:rPr>
                <w:lang w:val="en-GB"/>
              </w:rPr>
              <w:t>844</w:t>
            </w:r>
            <w:r w:rsidRPr="578D2AD1">
              <w:rPr>
                <w:lang w:val="en-GB"/>
              </w:rPr>
              <w:t xml:space="preserve"> km</w:t>
            </w:r>
            <w:r w:rsidRPr="578D2AD1">
              <w:rPr>
                <w:vertAlign w:val="superscript"/>
                <w:lang w:val="en-GB"/>
              </w:rPr>
              <w:t>2</w:t>
            </w:r>
          </w:p>
        </w:tc>
      </w:tr>
    </w:tbl>
    <w:p w14:paraId="07EC2D54" w14:textId="77777777" w:rsidR="009C3744" w:rsidRPr="00E00756" w:rsidRDefault="009C3744" w:rsidP="009C3744">
      <w:pPr>
        <w:rPr>
          <w:szCs w:val="18"/>
          <w:lang w:val="en-GB"/>
        </w:rPr>
      </w:pPr>
    </w:p>
    <w:p w14:paraId="3816C634" w14:textId="77777777" w:rsidR="009C3744" w:rsidRPr="0051182C" w:rsidRDefault="009C3744" w:rsidP="009C3744">
      <w:pPr>
        <w:spacing w:line="276" w:lineRule="auto"/>
        <w:rPr>
          <w:szCs w:val="18"/>
          <w:lang w:val="en-US"/>
        </w:rPr>
      </w:pPr>
    </w:p>
    <w:p w14:paraId="7A3F4173" w14:textId="17EE4973" w:rsidR="009C3744" w:rsidRPr="0051182C" w:rsidRDefault="00EB65CA" w:rsidP="009C3744">
      <w:pPr>
        <w:rPr>
          <w:rFonts w:eastAsia="Verdana"/>
          <w:lang w:val="en-GB"/>
        </w:rPr>
      </w:pPr>
      <w:r>
        <w:rPr>
          <w:noProof/>
        </w:rPr>
        <w:drawing>
          <wp:inline distT="0" distB="0" distL="0" distR="0" wp14:anchorId="2B847D8C" wp14:editId="76088644">
            <wp:extent cx="4000500" cy="5698490"/>
            <wp:effectExtent l="0" t="0" r="0" b="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003751" cy="5703121"/>
                    </a:xfrm>
                    <a:prstGeom prst="rect">
                      <a:avLst/>
                    </a:prstGeom>
                  </pic:spPr>
                </pic:pic>
              </a:graphicData>
            </a:graphic>
          </wp:inline>
        </w:drawing>
      </w:r>
    </w:p>
    <w:p w14:paraId="5E52EA5D" w14:textId="30B9AB22" w:rsidR="00EB65CA" w:rsidRPr="00324D35" w:rsidRDefault="00EB65CA" w:rsidP="00EB65CA">
      <w:pPr>
        <w:pStyle w:val="Bijschrift"/>
        <w:spacing w:before="0"/>
        <w:rPr>
          <w:lang w:val="nl-NL"/>
        </w:rPr>
      </w:pPr>
      <w:r w:rsidRPr="00324D35">
        <w:rPr>
          <w:lang w:val="nl-NL"/>
        </w:rPr>
        <w:t xml:space="preserve">Figure </w:t>
      </w:r>
      <w:r>
        <w:fldChar w:fldCharType="begin"/>
      </w:r>
      <w:r w:rsidRPr="00324D35">
        <w:rPr>
          <w:lang w:val="nl-NL"/>
        </w:rPr>
        <w:instrText xml:space="preserve"> SEQ Figure \* ARABIC </w:instrText>
      </w:r>
      <w:r>
        <w:fldChar w:fldCharType="separate"/>
      </w:r>
      <w:r>
        <w:rPr>
          <w:noProof/>
          <w:lang w:val="nl-NL"/>
        </w:rPr>
        <w:t>3</w:t>
      </w:r>
      <w:r>
        <w:fldChar w:fldCharType="end"/>
      </w:r>
      <w:r w:rsidRPr="00324D35">
        <w:rPr>
          <w:lang w:val="nl-NL"/>
        </w:rPr>
        <w:t xml:space="preserve"> </w:t>
      </w:r>
      <w:r>
        <w:rPr>
          <w:lang w:val="nl-NL"/>
        </w:rPr>
        <w:t xml:space="preserve">Lagelander </w:t>
      </w:r>
      <w:r w:rsidRPr="00324D35">
        <w:rPr>
          <w:lang w:val="nl-NL"/>
        </w:rPr>
        <w:t>Wind Farm Zo</w:t>
      </w:r>
      <w:r>
        <w:rPr>
          <w:lang w:val="nl-NL"/>
        </w:rPr>
        <w:t xml:space="preserve">ne </w:t>
      </w:r>
    </w:p>
    <w:p w14:paraId="7ADBA6BD" w14:textId="77777777" w:rsidR="009C3744" w:rsidRDefault="009C3744" w:rsidP="009C3744">
      <w:pPr>
        <w:spacing w:line="240" w:lineRule="auto"/>
        <w:jc w:val="both"/>
        <w:rPr>
          <w:szCs w:val="18"/>
          <w:lang w:val="en-GB"/>
        </w:rPr>
      </w:pPr>
    </w:p>
    <w:p w14:paraId="1A620D37" w14:textId="77777777" w:rsidR="009C3744" w:rsidRPr="00577459" w:rsidRDefault="009C3744" w:rsidP="00577459">
      <w:pPr>
        <w:rPr>
          <w:lang w:val="en-US"/>
        </w:rPr>
      </w:pPr>
    </w:p>
    <w:p w14:paraId="74EA67CA" w14:textId="165F8E72" w:rsidR="009C3744" w:rsidRDefault="009C3744">
      <w:pPr>
        <w:pStyle w:val="Kop1"/>
      </w:pPr>
      <w:bookmarkStart w:id="56" w:name="_Toc108452889"/>
      <w:r>
        <w:lastRenderedPageBreak/>
        <w:t>General introduction Doordewind WFZ</w:t>
      </w:r>
      <w:bookmarkEnd w:id="56"/>
    </w:p>
    <w:p w14:paraId="600B6A90" w14:textId="495EDA02" w:rsidR="009C3744" w:rsidRPr="00CE2CF8" w:rsidRDefault="009C3744" w:rsidP="009C3744">
      <w:pPr>
        <w:spacing w:line="276" w:lineRule="auto"/>
        <w:jc w:val="both"/>
        <w:rPr>
          <w:lang w:val="en-GB"/>
        </w:rPr>
      </w:pPr>
      <w:r w:rsidRPr="00CE2CF8">
        <w:rPr>
          <w:lang w:val="en-GB"/>
        </w:rPr>
        <w:t xml:space="preserve">The </w:t>
      </w:r>
      <w:r w:rsidR="00EB65CA">
        <w:rPr>
          <w:lang w:val="en-GB"/>
        </w:rPr>
        <w:t xml:space="preserve">Doordewind </w:t>
      </w:r>
      <w:r>
        <w:rPr>
          <w:lang w:val="en-GB"/>
        </w:rPr>
        <w:t>Wind Farm Zone (</w:t>
      </w:r>
      <w:r w:rsidR="00F84A79">
        <w:rPr>
          <w:lang w:val="en-GB"/>
        </w:rPr>
        <w:t>DDW</w:t>
      </w:r>
      <w:r>
        <w:rPr>
          <w:lang w:val="en-GB"/>
        </w:rPr>
        <w:t>WFZ)</w:t>
      </w:r>
      <w:r w:rsidRPr="00CE2CF8">
        <w:rPr>
          <w:lang w:val="en-GB"/>
        </w:rPr>
        <w:t xml:space="preserve"> is located </w:t>
      </w:r>
      <w:r>
        <w:rPr>
          <w:lang w:val="en-GB"/>
        </w:rPr>
        <w:t>80 kilometres</w:t>
      </w:r>
      <w:r w:rsidRPr="00CE2CF8">
        <w:rPr>
          <w:lang w:val="en-GB"/>
        </w:rPr>
        <w:t xml:space="preserve"> off the </w:t>
      </w:r>
      <w:r w:rsidR="00EB65CA">
        <w:rPr>
          <w:lang w:val="en-GB"/>
        </w:rPr>
        <w:t xml:space="preserve">north </w:t>
      </w:r>
      <w:r w:rsidRPr="00CE2CF8">
        <w:rPr>
          <w:lang w:val="en-GB"/>
        </w:rPr>
        <w:t xml:space="preserve">coast of the Netherlands. General characteristics of the </w:t>
      </w:r>
      <w:r w:rsidR="00F84A79">
        <w:rPr>
          <w:lang w:val="en-GB"/>
        </w:rPr>
        <w:t>DDW</w:t>
      </w:r>
      <w:r>
        <w:rPr>
          <w:lang w:val="en-GB"/>
        </w:rPr>
        <w:t>WFZ</w:t>
      </w:r>
      <w:r w:rsidRPr="00CE2CF8">
        <w:rPr>
          <w:lang w:val="en-GB"/>
        </w:rPr>
        <w:t xml:space="preserve"> are shown in </w:t>
      </w:r>
      <w:r w:rsidR="000C5CAE">
        <w:rPr>
          <w:lang w:val="en-GB"/>
        </w:rPr>
        <w:t>Table 4</w:t>
      </w:r>
      <w:r w:rsidRPr="4C032222">
        <w:rPr>
          <w:lang w:val="en-GB"/>
        </w:rPr>
        <w:t xml:space="preserve">. </w:t>
      </w:r>
      <w:r w:rsidR="00EB65CA">
        <w:rPr>
          <w:lang w:val="en-GB"/>
        </w:rPr>
        <w:t xml:space="preserve">The Annex of this document </w:t>
      </w:r>
      <w:r>
        <w:rPr>
          <w:noProof/>
          <w:lang w:val="en-GB"/>
        </w:rPr>
        <w:t>show</w:t>
      </w:r>
      <w:r w:rsidR="00EB65CA">
        <w:rPr>
          <w:noProof/>
          <w:lang w:val="en-GB"/>
        </w:rPr>
        <w:t>s</w:t>
      </w:r>
      <w:r>
        <w:rPr>
          <w:noProof/>
          <w:lang w:val="en-GB"/>
        </w:rPr>
        <w:t xml:space="preserve"> the coordinates of the</w:t>
      </w:r>
      <w:r w:rsidR="00EB65CA">
        <w:rPr>
          <w:noProof/>
          <w:lang w:val="en-GB"/>
        </w:rPr>
        <w:t xml:space="preserve"> </w:t>
      </w:r>
      <w:r w:rsidR="00F84A79">
        <w:rPr>
          <w:noProof/>
          <w:lang w:val="en-GB"/>
        </w:rPr>
        <w:t>DDW</w:t>
      </w:r>
      <w:r w:rsidR="00EB65CA">
        <w:rPr>
          <w:noProof/>
          <w:lang w:val="en-GB"/>
        </w:rPr>
        <w:t>WFZ</w:t>
      </w:r>
      <w:r>
        <w:rPr>
          <w:noProof/>
          <w:lang w:val="en-GB"/>
        </w:rPr>
        <w:t xml:space="preserve">. </w:t>
      </w:r>
      <w:r w:rsidR="000C5CAE">
        <w:rPr>
          <w:noProof/>
          <w:lang w:val="en-GB"/>
        </w:rPr>
        <w:t>Figure 4</w:t>
      </w:r>
      <w:r w:rsidRPr="578D2AD1">
        <w:rPr>
          <w:noProof/>
          <w:lang w:val="en-GB"/>
        </w:rPr>
        <w:fldChar w:fldCharType="begin"/>
      </w:r>
      <w:r w:rsidRPr="578D2AD1">
        <w:rPr>
          <w:noProof/>
          <w:lang w:val="en-GB"/>
        </w:rPr>
        <w:instrText xml:space="preserve"> REF _Ref84405120 \h </w:instrText>
      </w:r>
      <w:r w:rsidRPr="578D2AD1">
        <w:rPr>
          <w:noProof/>
          <w:lang w:val="en-GB"/>
        </w:rPr>
      </w:r>
      <w:r w:rsidRPr="578D2AD1">
        <w:rPr>
          <w:noProof/>
          <w:lang w:val="en-GB"/>
        </w:rPr>
        <w:fldChar w:fldCharType="end"/>
      </w:r>
      <w:r>
        <w:rPr>
          <w:noProof/>
          <w:lang w:val="en-GB"/>
        </w:rPr>
        <w:t xml:space="preserve"> shows the Wind Farm Zone.</w:t>
      </w:r>
    </w:p>
    <w:p w14:paraId="3103EEF4" w14:textId="77777777" w:rsidR="009C3744" w:rsidRDefault="009C3744" w:rsidP="009C3744">
      <w:pPr>
        <w:spacing w:line="276" w:lineRule="auto"/>
        <w:jc w:val="both"/>
        <w:rPr>
          <w:noProof/>
          <w:szCs w:val="18"/>
          <w:lang w:val="en-GB"/>
        </w:rPr>
      </w:pPr>
    </w:p>
    <w:p w14:paraId="7EF2DBE8" w14:textId="4BCFBA65" w:rsidR="009C3744" w:rsidRDefault="009C3744" w:rsidP="009C3744">
      <w:pPr>
        <w:spacing w:line="276" w:lineRule="auto"/>
        <w:jc w:val="both"/>
        <w:rPr>
          <w:lang w:val="en-GB"/>
        </w:rPr>
      </w:pPr>
      <w:r w:rsidRPr="341937F7">
        <w:rPr>
          <w:lang w:val="en-GB"/>
        </w:rPr>
        <w:t xml:space="preserve">The </w:t>
      </w:r>
      <w:r w:rsidR="000C5CAE">
        <w:rPr>
          <w:lang w:val="en-GB"/>
        </w:rPr>
        <w:t xml:space="preserve">Doordewind </w:t>
      </w:r>
      <w:r w:rsidRPr="341937F7">
        <w:rPr>
          <w:lang w:val="en-GB"/>
        </w:rPr>
        <w:t xml:space="preserve"> </w:t>
      </w:r>
      <w:r w:rsidR="00F84A79">
        <w:rPr>
          <w:lang w:val="en-GB"/>
        </w:rPr>
        <w:t>W</w:t>
      </w:r>
      <w:r w:rsidRPr="341937F7">
        <w:rPr>
          <w:lang w:val="en-GB"/>
        </w:rPr>
        <w:t xml:space="preserve">ind </w:t>
      </w:r>
      <w:r w:rsidR="00F84A79">
        <w:rPr>
          <w:lang w:val="en-GB"/>
        </w:rPr>
        <w:t>F</w:t>
      </w:r>
      <w:r w:rsidRPr="341937F7">
        <w:rPr>
          <w:lang w:val="en-GB"/>
        </w:rPr>
        <w:t xml:space="preserve">arm </w:t>
      </w:r>
      <w:r w:rsidR="00F84A79">
        <w:rPr>
          <w:lang w:val="en-GB"/>
        </w:rPr>
        <w:t>Z</w:t>
      </w:r>
      <w:r w:rsidRPr="341937F7">
        <w:rPr>
          <w:lang w:val="en-GB"/>
        </w:rPr>
        <w:t xml:space="preserve">one is planned for a total capacity of </w:t>
      </w:r>
      <w:r w:rsidR="000C5CAE">
        <w:rPr>
          <w:lang w:val="en-GB"/>
        </w:rPr>
        <w:t>4</w:t>
      </w:r>
      <w:r>
        <w:rPr>
          <w:lang w:val="en-GB"/>
        </w:rPr>
        <w:t>,</w:t>
      </w:r>
      <w:r w:rsidRPr="341937F7">
        <w:rPr>
          <w:lang w:val="en-GB"/>
        </w:rPr>
        <w:t xml:space="preserve">000 MW divided over </w:t>
      </w:r>
      <w:r w:rsidR="000C5CAE">
        <w:rPr>
          <w:lang w:val="en-GB"/>
        </w:rPr>
        <w:t>2</w:t>
      </w:r>
      <w:r w:rsidRPr="341937F7">
        <w:rPr>
          <w:lang w:val="en-GB"/>
        </w:rPr>
        <w:t xml:space="preserve"> sites of </w:t>
      </w:r>
      <w:r w:rsidR="000C5CAE">
        <w:rPr>
          <w:lang w:val="en-GB"/>
        </w:rPr>
        <w:t>2</w:t>
      </w:r>
      <w:r>
        <w:rPr>
          <w:lang w:val="en-GB"/>
        </w:rPr>
        <w:t>,</w:t>
      </w:r>
      <w:r w:rsidRPr="341937F7">
        <w:rPr>
          <w:lang w:val="en-GB"/>
        </w:rPr>
        <w:t xml:space="preserve">000 MW each.  The tender is divided in </w:t>
      </w:r>
      <w:r w:rsidR="000C5CAE">
        <w:rPr>
          <w:lang w:val="en-GB"/>
        </w:rPr>
        <w:t>2</w:t>
      </w:r>
      <w:r w:rsidRPr="341937F7">
        <w:rPr>
          <w:lang w:val="en-GB"/>
        </w:rPr>
        <w:t xml:space="preserve"> phases of 2 sites scheduled to become available </w:t>
      </w:r>
      <w:r w:rsidR="000C5CAE">
        <w:rPr>
          <w:lang w:val="en-GB"/>
        </w:rPr>
        <w:t>in 2027.</w:t>
      </w:r>
    </w:p>
    <w:p w14:paraId="45EB483F" w14:textId="77777777" w:rsidR="009C3744" w:rsidRDefault="009C3744" w:rsidP="009C3744">
      <w:pPr>
        <w:spacing w:line="276" w:lineRule="auto"/>
        <w:jc w:val="both"/>
        <w:rPr>
          <w:noProof/>
          <w:szCs w:val="18"/>
          <w:lang w:val="en-GB"/>
        </w:rPr>
      </w:pPr>
    </w:p>
    <w:p w14:paraId="6E3F6131" w14:textId="2533BE01" w:rsidR="009C3744" w:rsidRDefault="009C3744" w:rsidP="009C3744">
      <w:pPr>
        <w:pStyle w:val="Bijschrift"/>
        <w:keepNext/>
        <w:spacing w:after="0"/>
      </w:pPr>
      <w:r>
        <w:t xml:space="preserve">Table </w:t>
      </w:r>
      <w:r w:rsidR="000C5CAE">
        <w:t>4</w:t>
      </w:r>
      <w:r>
        <w:t xml:space="preserve"> Characteristics of the </w:t>
      </w:r>
      <w:r w:rsidR="000C5CAE">
        <w:t xml:space="preserve">Doordewind </w:t>
      </w:r>
      <w:r>
        <w:t>Wind Farm Zone</w:t>
      </w:r>
    </w:p>
    <w:tbl>
      <w:tblPr>
        <w:tblStyle w:val="ListTable3-Accent11"/>
        <w:tblW w:w="4991" w:type="pct"/>
        <w:tblLook w:val="00A0" w:firstRow="1" w:lastRow="0" w:firstColumn="1" w:lastColumn="0" w:noHBand="0" w:noVBand="0"/>
      </w:tblPr>
      <w:tblGrid>
        <w:gridCol w:w="4309"/>
        <w:gridCol w:w="4742"/>
      </w:tblGrid>
      <w:tr w:rsidR="009C3744" w:rsidRPr="00374868" w14:paraId="2BC22880" w14:textId="77777777" w:rsidTr="0014224A">
        <w:trPr>
          <w:cnfStyle w:val="100000000000" w:firstRow="1" w:lastRow="0" w:firstColumn="0" w:lastColumn="0" w:oddVBand="0" w:evenVBand="0" w:oddHBand="0" w:evenHBand="0" w:firstRowFirstColumn="0" w:firstRowLastColumn="0" w:lastRowFirstColumn="0" w:lastRowLastColumn="0"/>
          <w:trHeight w:val="245"/>
        </w:trPr>
        <w:tc>
          <w:tcPr>
            <w:cnfStyle w:val="001000000100" w:firstRow="0" w:lastRow="0" w:firstColumn="1" w:lastColumn="0" w:oddVBand="0" w:evenVBand="0" w:oddHBand="0" w:evenHBand="0" w:firstRowFirstColumn="1" w:firstRowLastColumn="0" w:lastRowFirstColumn="0" w:lastRowLastColumn="0"/>
            <w:tcW w:w="0" w:type="pct"/>
            <w:gridSpan w:val="2"/>
          </w:tcPr>
          <w:p w14:paraId="10807982" w14:textId="77777777" w:rsidR="009C3744" w:rsidRPr="00CE2CF8" w:rsidRDefault="009C3744" w:rsidP="0014224A">
            <w:pPr>
              <w:spacing w:line="276" w:lineRule="auto"/>
              <w:rPr>
                <w:lang w:val="en-GB"/>
              </w:rPr>
            </w:pPr>
            <w:r w:rsidRPr="00CE2CF8">
              <w:rPr>
                <w:lang w:val="en-GB"/>
              </w:rPr>
              <w:t>Characteristics</w:t>
            </w:r>
          </w:p>
        </w:tc>
      </w:tr>
      <w:tr w:rsidR="009C3744" w:rsidRPr="00374868" w14:paraId="0D4C9B19" w14:textId="77777777" w:rsidTr="0014224A">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0" w:type="pct"/>
          </w:tcPr>
          <w:p w14:paraId="529879C9" w14:textId="77777777" w:rsidR="009C3744" w:rsidRPr="00CE2CF8" w:rsidRDefault="009C3744" w:rsidP="0014224A">
            <w:pPr>
              <w:spacing w:line="276" w:lineRule="auto"/>
              <w:rPr>
                <w:lang w:val="en-GB"/>
              </w:rPr>
            </w:pPr>
            <w:r w:rsidRPr="00CE2CF8">
              <w:rPr>
                <w:lang w:val="en-GB"/>
              </w:rPr>
              <w:t>Water depth</w:t>
            </w:r>
          </w:p>
        </w:tc>
        <w:tc>
          <w:tcPr>
            <w:cnfStyle w:val="000010000000" w:firstRow="0" w:lastRow="0" w:firstColumn="0" w:lastColumn="0" w:oddVBand="1" w:evenVBand="0" w:oddHBand="0" w:evenHBand="0" w:firstRowFirstColumn="0" w:firstRowLastColumn="0" w:lastRowFirstColumn="0" w:lastRowLastColumn="0"/>
            <w:tcW w:w="0" w:type="pct"/>
          </w:tcPr>
          <w:p w14:paraId="3E84F234" w14:textId="534B6A92" w:rsidR="009C3744" w:rsidRPr="00CE2CF8" w:rsidRDefault="009C3744" w:rsidP="0014224A">
            <w:pPr>
              <w:spacing w:line="276" w:lineRule="auto"/>
              <w:rPr>
                <w:lang w:val="en-GB"/>
              </w:rPr>
            </w:pPr>
            <w:r w:rsidRPr="00CE2CF8">
              <w:rPr>
                <w:lang w:val="en-GB"/>
              </w:rPr>
              <w:t xml:space="preserve">Approximately </w:t>
            </w:r>
            <w:r w:rsidR="000C5CAE" w:rsidRPr="00577459">
              <w:rPr>
                <w:lang w:val="en-GB"/>
              </w:rPr>
              <w:t>35</w:t>
            </w:r>
            <w:r w:rsidRPr="00577459">
              <w:rPr>
                <w:lang w:val="en-GB"/>
              </w:rPr>
              <w:t>-4</w:t>
            </w:r>
            <w:r w:rsidR="000C5CAE" w:rsidRPr="00577459">
              <w:rPr>
                <w:lang w:val="en-GB"/>
              </w:rPr>
              <w:t>5</w:t>
            </w:r>
            <w:r>
              <w:rPr>
                <w:lang w:val="en-GB"/>
              </w:rPr>
              <w:t xml:space="preserve"> m</w:t>
            </w:r>
            <w:r w:rsidRPr="00CE2CF8">
              <w:rPr>
                <w:lang w:val="en-GB"/>
              </w:rPr>
              <w:t xml:space="preserve"> LAT</w:t>
            </w:r>
          </w:p>
        </w:tc>
      </w:tr>
      <w:tr w:rsidR="009C3744" w:rsidRPr="00374868" w14:paraId="707ECEB5" w14:textId="77777777" w:rsidTr="0014224A">
        <w:trPr>
          <w:trHeight w:val="261"/>
        </w:trPr>
        <w:tc>
          <w:tcPr>
            <w:cnfStyle w:val="001000000000" w:firstRow="0" w:lastRow="0" w:firstColumn="1" w:lastColumn="0" w:oddVBand="0" w:evenVBand="0" w:oddHBand="0" w:evenHBand="0" w:firstRowFirstColumn="0" w:firstRowLastColumn="0" w:lastRowFirstColumn="0" w:lastRowLastColumn="0"/>
            <w:tcW w:w="0" w:type="pct"/>
          </w:tcPr>
          <w:p w14:paraId="4EE6B844" w14:textId="77777777" w:rsidR="009C3744" w:rsidRPr="00CE2CF8" w:rsidRDefault="009C3744" w:rsidP="0014224A">
            <w:pPr>
              <w:spacing w:line="276" w:lineRule="auto"/>
              <w:rPr>
                <w:lang w:val="en-GB"/>
              </w:rPr>
            </w:pPr>
            <w:r w:rsidRPr="00CE2CF8">
              <w:rPr>
                <w:lang w:val="en-GB"/>
              </w:rPr>
              <w:t>Distance from shore</w:t>
            </w:r>
          </w:p>
        </w:tc>
        <w:tc>
          <w:tcPr>
            <w:cnfStyle w:val="000010000000" w:firstRow="0" w:lastRow="0" w:firstColumn="0" w:lastColumn="0" w:oddVBand="1" w:evenVBand="0" w:oddHBand="0" w:evenHBand="0" w:firstRowFirstColumn="0" w:firstRowLastColumn="0" w:lastRowFirstColumn="0" w:lastRowLastColumn="0"/>
            <w:tcW w:w="0" w:type="pct"/>
          </w:tcPr>
          <w:p w14:paraId="0437ECA9" w14:textId="77777777" w:rsidR="009C3744" w:rsidRPr="00CE2CF8" w:rsidRDefault="009C3744" w:rsidP="0014224A">
            <w:pPr>
              <w:spacing w:line="276" w:lineRule="auto"/>
              <w:rPr>
                <w:lang w:val="en-GB"/>
              </w:rPr>
            </w:pPr>
            <w:r w:rsidRPr="00CE2CF8">
              <w:rPr>
                <w:lang w:val="en-GB"/>
              </w:rPr>
              <w:t xml:space="preserve">Approximately </w:t>
            </w:r>
            <w:r>
              <w:rPr>
                <w:lang w:val="en-GB"/>
              </w:rPr>
              <w:t>80</w:t>
            </w:r>
            <w:r w:rsidRPr="00CE2CF8">
              <w:rPr>
                <w:lang w:val="en-GB"/>
              </w:rPr>
              <w:t xml:space="preserve"> km</w:t>
            </w:r>
          </w:p>
        </w:tc>
      </w:tr>
      <w:tr w:rsidR="009C3744" w:rsidRPr="00374868" w14:paraId="2BCBC1FF" w14:textId="77777777" w:rsidTr="0014224A">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0" w:type="pct"/>
          </w:tcPr>
          <w:p w14:paraId="4BCCE240" w14:textId="70C940C4" w:rsidR="009C3744" w:rsidRPr="00CE2CF8" w:rsidRDefault="009C3744" w:rsidP="0014224A">
            <w:pPr>
              <w:spacing w:line="276" w:lineRule="auto"/>
              <w:rPr>
                <w:lang w:val="en-GB"/>
              </w:rPr>
            </w:pPr>
            <w:r w:rsidRPr="578D2AD1">
              <w:rPr>
                <w:lang w:val="en-GB"/>
              </w:rPr>
              <w:t xml:space="preserve">Total Wind Farm </w:t>
            </w:r>
            <w:r w:rsidR="000C5CAE">
              <w:rPr>
                <w:lang w:val="en-GB"/>
              </w:rPr>
              <w:t xml:space="preserve">Zone </w:t>
            </w:r>
            <w:r w:rsidRPr="578D2AD1">
              <w:rPr>
                <w:lang w:val="en-GB"/>
              </w:rPr>
              <w:t xml:space="preserve">area </w:t>
            </w:r>
          </w:p>
        </w:tc>
        <w:tc>
          <w:tcPr>
            <w:cnfStyle w:val="000010000000" w:firstRow="0" w:lastRow="0" w:firstColumn="0" w:lastColumn="0" w:oddVBand="1" w:evenVBand="0" w:oddHBand="0" w:evenHBand="0" w:firstRowFirstColumn="0" w:firstRowLastColumn="0" w:lastRowFirstColumn="0" w:lastRowLastColumn="0"/>
            <w:tcW w:w="0" w:type="pct"/>
          </w:tcPr>
          <w:p w14:paraId="0E108BB1" w14:textId="4CEC5C3A" w:rsidR="009C3744" w:rsidRPr="00CE2CF8" w:rsidRDefault="009C3744" w:rsidP="0014224A">
            <w:pPr>
              <w:spacing w:line="276" w:lineRule="auto"/>
              <w:rPr>
                <w:lang w:val="en-GB"/>
              </w:rPr>
            </w:pPr>
            <w:r w:rsidRPr="578D2AD1">
              <w:rPr>
                <w:lang w:val="en-GB"/>
              </w:rPr>
              <w:t xml:space="preserve">Approximately </w:t>
            </w:r>
            <w:r w:rsidR="000C5CAE">
              <w:rPr>
                <w:lang w:val="en-GB"/>
              </w:rPr>
              <w:t>565</w:t>
            </w:r>
            <w:r w:rsidRPr="578D2AD1">
              <w:rPr>
                <w:lang w:val="en-GB"/>
              </w:rPr>
              <w:t xml:space="preserve"> km</w:t>
            </w:r>
            <w:r w:rsidRPr="578D2AD1">
              <w:rPr>
                <w:vertAlign w:val="superscript"/>
                <w:lang w:val="en-GB"/>
              </w:rPr>
              <w:t>2</w:t>
            </w:r>
          </w:p>
        </w:tc>
      </w:tr>
    </w:tbl>
    <w:p w14:paraId="42DE0C0F" w14:textId="77777777" w:rsidR="009C3744" w:rsidRPr="00E00756" w:rsidRDefault="009C3744" w:rsidP="009C3744">
      <w:pPr>
        <w:rPr>
          <w:szCs w:val="18"/>
          <w:lang w:val="en-GB"/>
        </w:rPr>
      </w:pPr>
    </w:p>
    <w:p w14:paraId="6AB1C8C2" w14:textId="4D0F7DCC" w:rsidR="009C3744" w:rsidRPr="0051182C" w:rsidRDefault="00EB65CA" w:rsidP="009C3744">
      <w:pPr>
        <w:spacing w:line="276" w:lineRule="auto"/>
        <w:rPr>
          <w:szCs w:val="18"/>
          <w:lang w:val="en-US"/>
        </w:rPr>
      </w:pPr>
      <w:r>
        <w:rPr>
          <w:noProof/>
        </w:rPr>
        <w:drawing>
          <wp:inline distT="0" distB="0" distL="0" distR="0" wp14:anchorId="6659CB5B" wp14:editId="11AFD8AB">
            <wp:extent cx="3781425" cy="5408706"/>
            <wp:effectExtent l="0" t="0" r="0" b="1905"/>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786091" cy="5415381"/>
                    </a:xfrm>
                    <a:prstGeom prst="rect">
                      <a:avLst/>
                    </a:prstGeom>
                  </pic:spPr>
                </pic:pic>
              </a:graphicData>
            </a:graphic>
          </wp:inline>
        </w:drawing>
      </w:r>
    </w:p>
    <w:p w14:paraId="470C2121" w14:textId="77777777" w:rsidR="009C3744" w:rsidRDefault="009C3744" w:rsidP="009C3744">
      <w:pPr>
        <w:spacing w:line="240" w:lineRule="auto"/>
        <w:jc w:val="both"/>
        <w:rPr>
          <w:szCs w:val="18"/>
          <w:lang w:val="en-GB"/>
        </w:rPr>
      </w:pPr>
    </w:p>
    <w:p w14:paraId="5E17DC24" w14:textId="382959E7" w:rsidR="00EB65CA" w:rsidRPr="00577459" w:rsidRDefault="00EB65CA" w:rsidP="00EB65CA">
      <w:pPr>
        <w:pStyle w:val="Bijschrift"/>
        <w:spacing w:before="0"/>
      </w:pPr>
      <w:r w:rsidRPr="00577459">
        <w:t xml:space="preserve">Figure </w:t>
      </w:r>
      <w:r>
        <w:fldChar w:fldCharType="begin"/>
      </w:r>
      <w:r w:rsidRPr="00577459">
        <w:instrText xml:space="preserve"> SEQ Figure \* ARABIC </w:instrText>
      </w:r>
      <w:r>
        <w:fldChar w:fldCharType="separate"/>
      </w:r>
      <w:r>
        <w:rPr>
          <w:noProof/>
        </w:rPr>
        <w:t>4</w:t>
      </w:r>
      <w:r>
        <w:fldChar w:fldCharType="end"/>
      </w:r>
      <w:r w:rsidRPr="00577459">
        <w:t xml:space="preserve"> Doordewind Wind Farm Zone </w:t>
      </w:r>
    </w:p>
    <w:p w14:paraId="725042AF" w14:textId="400AFF9F" w:rsidR="009C3744" w:rsidRDefault="009C3744">
      <w:pPr>
        <w:pStyle w:val="Kop1"/>
      </w:pPr>
      <w:bookmarkStart w:id="57" w:name="_Toc108452890"/>
      <w:r>
        <w:lastRenderedPageBreak/>
        <w:t>General introduction Search Area 8</w:t>
      </w:r>
      <w:bookmarkEnd w:id="57"/>
    </w:p>
    <w:p w14:paraId="71F73022" w14:textId="7B2E96D8" w:rsidR="000C5CAE" w:rsidRPr="000C5CAE" w:rsidRDefault="000C5CAE" w:rsidP="000C5CAE">
      <w:pPr>
        <w:spacing w:line="276" w:lineRule="auto"/>
        <w:jc w:val="both"/>
        <w:rPr>
          <w:lang w:val="en-GB"/>
        </w:rPr>
      </w:pPr>
      <w:r>
        <w:rPr>
          <w:lang w:val="en-GB"/>
        </w:rPr>
        <w:t>Search Area 8</w:t>
      </w:r>
      <w:r w:rsidRPr="000C5CAE">
        <w:rPr>
          <w:lang w:val="en-GB"/>
        </w:rPr>
        <w:t xml:space="preserve"> (</w:t>
      </w:r>
      <w:r>
        <w:rPr>
          <w:lang w:val="en-GB"/>
        </w:rPr>
        <w:t>SA8</w:t>
      </w:r>
      <w:r w:rsidRPr="000C5CAE">
        <w:rPr>
          <w:lang w:val="en-GB"/>
        </w:rPr>
        <w:t xml:space="preserve">) is located 30 kilometres off the </w:t>
      </w:r>
      <w:r>
        <w:rPr>
          <w:lang w:val="en-GB"/>
        </w:rPr>
        <w:t>north-</w:t>
      </w:r>
      <w:r w:rsidRPr="000C5CAE">
        <w:rPr>
          <w:lang w:val="en-GB"/>
        </w:rPr>
        <w:t xml:space="preserve">west coast of the Netherlands. General characteristics of </w:t>
      </w:r>
      <w:r>
        <w:rPr>
          <w:lang w:val="en-GB"/>
        </w:rPr>
        <w:t xml:space="preserve">SA8 </w:t>
      </w:r>
      <w:r w:rsidRPr="000C5CAE">
        <w:rPr>
          <w:lang w:val="en-GB"/>
        </w:rPr>
        <w:t xml:space="preserve">are shown in Table </w:t>
      </w:r>
      <w:r>
        <w:rPr>
          <w:lang w:val="en-GB"/>
        </w:rPr>
        <w:t>5</w:t>
      </w:r>
      <w:r w:rsidRPr="000C5CAE">
        <w:rPr>
          <w:lang w:val="en-GB"/>
        </w:rPr>
        <w:t xml:space="preserve">. The Annex of this document shows the coordinates of the </w:t>
      </w:r>
      <w:r w:rsidR="00F84A79">
        <w:rPr>
          <w:lang w:val="en-GB"/>
        </w:rPr>
        <w:t>Search Area</w:t>
      </w:r>
      <w:r w:rsidRPr="000C5CAE">
        <w:rPr>
          <w:lang w:val="en-GB"/>
        </w:rPr>
        <w:t xml:space="preserve">. Figure </w:t>
      </w:r>
      <w:r>
        <w:rPr>
          <w:lang w:val="en-GB"/>
        </w:rPr>
        <w:t>5</w:t>
      </w:r>
      <w:r w:rsidRPr="000C5CAE">
        <w:rPr>
          <w:lang w:val="en-GB"/>
        </w:rPr>
        <w:t xml:space="preserve"> shows an overview of th</w:t>
      </w:r>
      <w:r>
        <w:rPr>
          <w:lang w:val="en-GB"/>
        </w:rPr>
        <w:t>e Search Area</w:t>
      </w:r>
      <w:r w:rsidRPr="000C5CAE">
        <w:rPr>
          <w:lang w:val="en-GB"/>
        </w:rPr>
        <w:t>.</w:t>
      </w:r>
    </w:p>
    <w:p w14:paraId="32FE8D47" w14:textId="77777777" w:rsidR="000C5CAE" w:rsidRPr="000C5CAE" w:rsidRDefault="000C5CAE" w:rsidP="000C5CAE">
      <w:pPr>
        <w:spacing w:line="276" w:lineRule="auto"/>
        <w:jc w:val="both"/>
        <w:rPr>
          <w:lang w:val="en-GB"/>
        </w:rPr>
      </w:pPr>
    </w:p>
    <w:p w14:paraId="6D10FB43" w14:textId="36A4A99D" w:rsidR="009C3744" w:rsidRDefault="000C5CAE" w:rsidP="000C5CAE">
      <w:pPr>
        <w:spacing w:line="276" w:lineRule="auto"/>
        <w:jc w:val="both"/>
        <w:rPr>
          <w:lang w:val="en-GB"/>
        </w:rPr>
      </w:pPr>
      <w:r>
        <w:rPr>
          <w:lang w:val="en-GB"/>
        </w:rPr>
        <w:t xml:space="preserve">Search Area 8 </w:t>
      </w:r>
      <w:r w:rsidRPr="000C5CAE">
        <w:rPr>
          <w:lang w:val="en-GB"/>
        </w:rPr>
        <w:t>is not yet part of the current roadmap</w:t>
      </w:r>
      <w:r w:rsidR="00F84A79">
        <w:rPr>
          <w:lang w:val="en-GB"/>
        </w:rPr>
        <w:t xml:space="preserve"> and is not designated as Wind Farm Zone (yet)</w:t>
      </w:r>
      <w:r w:rsidRPr="000C5CAE">
        <w:rPr>
          <w:lang w:val="en-GB"/>
        </w:rPr>
        <w:t>.</w:t>
      </w:r>
    </w:p>
    <w:p w14:paraId="3F842C21" w14:textId="77777777" w:rsidR="009C3744" w:rsidRDefault="009C3744" w:rsidP="009C3744">
      <w:pPr>
        <w:spacing w:line="276" w:lineRule="auto"/>
        <w:jc w:val="both"/>
        <w:rPr>
          <w:noProof/>
          <w:szCs w:val="18"/>
          <w:lang w:val="en-GB"/>
        </w:rPr>
      </w:pPr>
    </w:p>
    <w:p w14:paraId="4C9DD251" w14:textId="2B2B5A69" w:rsidR="009C3744" w:rsidRDefault="009C3744" w:rsidP="009C3744">
      <w:pPr>
        <w:pStyle w:val="Bijschrift"/>
        <w:keepNext/>
        <w:spacing w:after="0"/>
      </w:pPr>
      <w:r>
        <w:t xml:space="preserve">Table </w:t>
      </w:r>
      <w:r w:rsidR="000C5CAE">
        <w:t>5</w:t>
      </w:r>
      <w:r>
        <w:t xml:space="preserve"> Characteristics of </w:t>
      </w:r>
      <w:r w:rsidR="000C5CAE">
        <w:t>Search Area 8</w:t>
      </w:r>
    </w:p>
    <w:tbl>
      <w:tblPr>
        <w:tblStyle w:val="ListTable3-Accent11"/>
        <w:tblW w:w="4991" w:type="pct"/>
        <w:tblLook w:val="00A0" w:firstRow="1" w:lastRow="0" w:firstColumn="1" w:lastColumn="0" w:noHBand="0" w:noVBand="0"/>
      </w:tblPr>
      <w:tblGrid>
        <w:gridCol w:w="4309"/>
        <w:gridCol w:w="4742"/>
      </w:tblGrid>
      <w:tr w:rsidR="009C3744" w:rsidRPr="00374868" w14:paraId="03EBDF06" w14:textId="77777777" w:rsidTr="0014224A">
        <w:trPr>
          <w:cnfStyle w:val="100000000000" w:firstRow="1" w:lastRow="0" w:firstColumn="0" w:lastColumn="0" w:oddVBand="0" w:evenVBand="0" w:oddHBand="0" w:evenHBand="0" w:firstRowFirstColumn="0" w:firstRowLastColumn="0" w:lastRowFirstColumn="0" w:lastRowLastColumn="0"/>
          <w:trHeight w:val="245"/>
        </w:trPr>
        <w:tc>
          <w:tcPr>
            <w:cnfStyle w:val="001000000100" w:firstRow="0" w:lastRow="0" w:firstColumn="1" w:lastColumn="0" w:oddVBand="0" w:evenVBand="0" w:oddHBand="0" w:evenHBand="0" w:firstRowFirstColumn="1" w:firstRowLastColumn="0" w:lastRowFirstColumn="0" w:lastRowLastColumn="0"/>
            <w:tcW w:w="0" w:type="pct"/>
            <w:gridSpan w:val="2"/>
          </w:tcPr>
          <w:p w14:paraId="5D9A4F95" w14:textId="77777777" w:rsidR="009C3744" w:rsidRPr="00CE2CF8" w:rsidRDefault="009C3744" w:rsidP="0014224A">
            <w:pPr>
              <w:spacing w:line="276" w:lineRule="auto"/>
              <w:rPr>
                <w:lang w:val="en-GB"/>
              </w:rPr>
            </w:pPr>
            <w:r w:rsidRPr="00CE2CF8">
              <w:rPr>
                <w:lang w:val="en-GB"/>
              </w:rPr>
              <w:t>Characteristics</w:t>
            </w:r>
          </w:p>
        </w:tc>
      </w:tr>
      <w:tr w:rsidR="009C3744" w:rsidRPr="00374868" w14:paraId="68323B2B" w14:textId="77777777" w:rsidTr="0014224A">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0" w:type="pct"/>
          </w:tcPr>
          <w:p w14:paraId="0AD79F22" w14:textId="77777777" w:rsidR="009C3744" w:rsidRPr="00CE2CF8" w:rsidRDefault="009C3744" w:rsidP="0014224A">
            <w:pPr>
              <w:spacing w:line="276" w:lineRule="auto"/>
              <w:rPr>
                <w:lang w:val="en-GB"/>
              </w:rPr>
            </w:pPr>
            <w:r w:rsidRPr="00CE2CF8">
              <w:rPr>
                <w:lang w:val="en-GB"/>
              </w:rPr>
              <w:t>Water depth</w:t>
            </w:r>
          </w:p>
        </w:tc>
        <w:tc>
          <w:tcPr>
            <w:cnfStyle w:val="000010000000" w:firstRow="0" w:lastRow="0" w:firstColumn="0" w:lastColumn="0" w:oddVBand="1" w:evenVBand="0" w:oddHBand="0" w:evenHBand="0" w:firstRowFirstColumn="0" w:firstRowLastColumn="0" w:lastRowFirstColumn="0" w:lastRowLastColumn="0"/>
            <w:tcW w:w="0" w:type="pct"/>
          </w:tcPr>
          <w:p w14:paraId="0D008670" w14:textId="702C7A02" w:rsidR="009C3744" w:rsidRPr="00CE2CF8" w:rsidRDefault="009C3744" w:rsidP="0014224A">
            <w:pPr>
              <w:spacing w:line="276" w:lineRule="auto"/>
              <w:rPr>
                <w:lang w:val="en-GB"/>
              </w:rPr>
            </w:pPr>
            <w:r w:rsidRPr="00577459">
              <w:rPr>
                <w:lang w:val="en-GB"/>
              </w:rPr>
              <w:t xml:space="preserve">Approximately </w:t>
            </w:r>
            <w:r w:rsidR="000C5CAE" w:rsidRPr="00577459">
              <w:rPr>
                <w:lang w:val="en-GB"/>
              </w:rPr>
              <w:t>25</w:t>
            </w:r>
            <w:r w:rsidRPr="00577459">
              <w:rPr>
                <w:lang w:val="en-GB"/>
              </w:rPr>
              <w:t>-</w:t>
            </w:r>
            <w:r w:rsidR="000C5CAE">
              <w:rPr>
                <w:lang w:val="en-GB"/>
              </w:rPr>
              <w:t>30</w:t>
            </w:r>
            <w:r>
              <w:rPr>
                <w:lang w:val="en-GB"/>
              </w:rPr>
              <w:t xml:space="preserve"> m</w:t>
            </w:r>
            <w:r w:rsidRPr="00CE2CF8">
              <w:rPr>
                <w:lang w:val="en-GB"/>
              </w:rPr>
              <w:t xml:space="preserve"> LAT</w:t>
            </w:r>
          </w:p>
        </w:tc>
      </w:tr>
      <w:tr w:rsidR="009C3744" w:rsidRPr="00374868" w14:paraId="3561FC73" w14:textId="77777777" w:rsidTr="0014224A">
        <w:trPr>
          <w:trHeight w:val="261"/>
        </w:trPr>
        <w:tc>
          <w:tcPr>
            <w:cnfStyle w:val="001000000000" w:firstRow="0" w:lastRow="0" w:firstColumn="1" w:lastColumn="0" w:oddVBand="0" w:evenVBand="0" w:oddHBand="0" w:evenHBand="0" w:firstRowFirstColumn="0" w:firstRowLastColumn="0" w:lastRowFirstColumn="0" w:lastRowLastColumn="0"/>
            <w:tcW w:w="0" w:type="pct"/>
          </w:tcPr>
          <w:p w14:paraId="6A14E192" w14:textId="77777777" w:rsidR="009C3744" w:rsidRPr="00CE2CF8" w:rsidRDefault="009C3744" w:rsidP="0014224A">
            <w:pPr>
              <w:spacing w:line="276" w:lineRule="auto"/>
              <w:rPr>
                <w:lang w:val="en-GB"/>
              </w:rPr>
            </w:pPr>
            <w:r w:rsidRPr="00CE2CF8">
              <w:rPr>
                <w:lang w:val="en-GB"/>
              </w:rPr>
              <w:t>Distance from shore</w:t>
            </w:r>
          </w:p>
        </w:tc>
        <w:tc>
          <w:tcPr>
            <w:cnfStyle w:val="000010000000" w:firstRow="0" w:lastRow="0" w:firstColumn="0" w:lastColumn="0" w:oddVBand="1" w:evenVBand="0" w:oddHBand="0" w:evenHBand="0" w:firstRowFirstColumn="0" w:firstRowLastColumn="0" w:lastRowFirstColumn="0" w:lastRowLastColumn="0"/>
            <w:tcW w:w="0" w:type="pct"/>
          </w:tcPr>
          <w:p w14:paraId="3E1E8F08" w14:textId="2C732B69" w:rsidR="009C3744" w:rsidRPr="00CE2CF8" w:rsidRDefault="009C3744" w:rsidP="0014224A">
            <w:pPr>
              <w:spacing w:line="276" w:lineRule="auto"/>
              <w:rPr>
                <w:lang w:val="en-GB"/>
              </w:rPr>
            </w:pPr>
            <w:r w:rsidRPr="00CE2CF8">
              <w:rPr>
                <w:lang w:val="en-GB"/>
              </w:rPr>
              <w:t xml:space="preserve">Approximately </w:t>
            </w:r>
            <w:r w:rsidR="000C5CAE">
              <w:rPr>
                <w:lang w:val="en-GB"/>
              </w:rPr>
              <w:t>30</w:t>
            </w:r>
            <w:r w:rsidRPr="00CE2CF8">
              <w:rPr>
                <w:lang w:val="en-GB"/>
              </w:rPr>
              <w:t xml:space="preserve"> km</w:t>
            </w:r>
          </w:p>
        </w:tc>
      </w:tr>
      <w:tr w:rsidR="009C3744" w:rsidRPr="00374868" w14:paraId="1E33A969" w14:textId="77777777" w:rsidTr="0014224A">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0" w:type="pct"/>
          </w:tcPr>
          <w:p w14:paraId="0B1E99C1" w14:textId="77777777" w:rsidR="009C3744" w:rsidRPr="00CE2CF8" w:rsidRDefault="009C3744" w:rsidP="0014224A">
            <w:pPr>
              <w:spacing w:line="276" w:lineRule="auto"/>
              <w:rPr>
                <w:lang w:val="en-GB"/>
              </w:rPr>
            </w:pPr>
            <w:r w:rsidRPr="578D2AD1">
              <w:rPr>
                <w:lang w:val="en-GB"/>
              </w:rPr>
              <w:t>Total Wind Farm Site area (V-VI)</w:t>
            </w:r>
          </w:p>
        </w:tc>
        <w:tc>
          <w:tcPr>
            <w:cnfStyle w:val="000010000000" w:firstRow="0" w:lastRow="0" w:firstColumn="0" w:lastColumn="0" w:oddVBand="1" w:evenVBand="0" w:oddHBand="0" w:evenHBand="0" w:firstRowFirstColumn="0" w:firstRowLastColumn="0" w:lastRowFirstColumn="0" w:lastRowLastColumn="0"/>
            <w:tcW w:w="0" w:type="pct"/>
          </w:tcPr>
          <w:p w14:paraId="2FFD29A7" w14:textId="7E854E40" w:rsidR="009C3744" w:rsidRPr="00CE2CF8" w:rsidRDefault="009C3744" w:rsidP="0014224A">
            <w:pPr>
              <w:spacing w:line="276" w:lineRule="auto"/>
              <w:rPr>
                <w:lang w:val="en-GB"/>
              </w:rPr>
            </w:pPr>
            <w:r w:rsidRPr="578D2AD1">
              <w:rPr>
                <w:lang w:val="en-GB"/>
              </w:rPr>
              <w:t xml:space="preserve">Approximately </w:t>
            </w:r>
            <w:r w:rsidR="000C5CAE">
              <w:rPr>
                <w:lang w:val="en-GB"/>
              </w:rPr>
              <w:t>176</w:t>
            </w:r>
            <w:r w:rsidRPr="578D2AD1">
              <w:rPr>
                <w:lang w:val="en-GB"/>
              </w:rPr>
              <w:t xml:space="preserve"> km</w:t>
            </w:r>
            <w:r w:rsidRPr="578D2AD1">
              <w:rPr>
                <w:vertAlign w:val="superscript"/>
                <w:lang w:val="en-GB"/>
              </w:rPr>
              <w:t>2</w:t>
            </w:r>
          </w:p>
        </w:tc>
      </w:tr>
    </w:tbl>
    <w:p w14:paraId="3EF6EE65" w14:textId="77777777" w:rsidR="009C3744" w:rsidRPr="00E00756" w:rsidRDefault="009C3744" w:rsidP="009C3744">
      <w:pPr>
        <w:rPr>
          <w:szCs w:val="18"/>
          <w:lang w:val="en-GB"/>
        </w:rPr>
      </w:pPr>
    </w:p>
    <w:p w14:paraId="17E66E1F" w14:textId="65773FDA" w:rsidR="009C3744" w:rsidRPr="0051182C" w:rsidRDefault="00EB65CA" w:rsidP="009C3744">
      <w:pPr>
        <w:spacing w:line="276" w:lineRule="auto"/>
        <w:rPr>
          <w:szCs w:val="18"/>
          <w:lang w:val="en-US"/>
        </w:rPr>
      </w:pPr>
      <w:r w:rsidRPr="00EB65CA">
        <w:rPr>
          <w:noProof/>
        </w:rPr>
        <w:drawing>
          <wp:inline distT="0" distB="0" distL="0" distR="0" wp14:anchorId="2AD9864F" wp14:editId="4C00B44F">
            <wp:extent cx="3886200" cy="5499882"/>
            <wp:effectExtent l="0" t="0" r="0" b="5715"/>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894951" cy="5512267"/>
                    </a:xfrm>
                    <a:prstGeom prst="rect">
                      <a:avLst/>
                    </a:prstGeom>
                  </pic:spPr>
                </pic:pic>
              </a:graphicData>
            </a:graphic>
          </wp:inline>
        </w:drawing>
      </w:r>
    </w:p>
    <w:p w14:paraId="5817920D" w14:textId="4A14A077" w:rsidR="00EB65CA" w:rsidRPr="00324D35" w:rsidRDefault="00EB65CA" w:rsidP="00EB65CA">
      <w:pPr>
        <w:pStyle w:val="Bijschrift"/>
        <w:spacing w:before="0"/>
      </w:pPr>
      <w:r w:rsidRPr="00324D35">
        <w:t xml:space="preserve">Figure </w:t>
      </w:r>
      <w:r>
        <w:fldChar w:fldCharType="begin"/>
      </w:r>
      <w:r w:rsidRPr="00324D35">
        <w:instrText xml:space="preserve"> SEQ Figure \* ARABIC </w:instrText>
      </w:r>
      <w:r>
        <w:fldChar w:fldCharType="separate"/>
      </w:r>
      <w:r>
        <w:rPr>
          <w:noProof/>
        </w:rPr>
        <w:t>5</w:t>
      </w:r>
      <w:r>
        <w:fldChar w:fldCharType="end"/>
      </w:r>
      <w:r w:rsidRPr="00324D35">
        <w:t xml:space="preserve"> </w:t>
      </w:r>
      <w:r>
        <w:t>Search Area 8</w:t>
      </w:r>
    </w:p>
    <w:p w14:paraId="0F0AAD76" w14:textId="77777777" w:rsidR="009C3744" w:rsidRDefault="009C3744" w:rsidP="009C3744">
      <w:pPr>
        <w:spacing w:line="240" w:lineRule="auto"/>
        <w:jc w:val="both"/>
        <w:rPr>
          <w:szCs w:val="18"/>
          <w:lang w:val="en-GB"/>
        </w:rPr>
      </w:pPr>
    </w:p>
    <w:p w14:paraId="00FD5566" w14:textId="77777777" w:rsidR="009C3744" w:rsidRPr="00577459" w:rsidRDefault="009C3744" w:rsidP="00577459">
      <w:pPr>
        <w:rPr>
          <w:lang w:val="en-US"/>
        </w:rPr>
      </w:pPr>
    </w:p>
    <w:p w14:paraId="23382AC8" w14:textId="77777777" w:rsidR="004878E8" w:rsidRPr="00374868" w:rsidRDefault="578D2AD1" w:rsidP="00631A75">
      <w:pPr>
        <w:pStyle w:val="Kop1"/>
        <w:ind w:firstLine="0"/>
        <w:jc w:val="both"/>
        <w:rPr>
          <w:lang w:val="en-GB"/>
        </w:rPr>
      </w:pPr>
      <w:bookmarkStart w:id="58" w:name="_Toc108452891"/>
      <w:r w:rsidRPr="578D2AD1">
        <w:rPr>
          <w:lang w:val="en-GB"/>
        </w:rPr>
        <w:lastRenderedPageBreak/>
        <w:t>Quality requirements</w:t>
      </w:r>
      <w:bookmarkEnd w:id="58"/>
    </w:p>
    <w:p w14:paraId="3CCE08BB" w14:textId="50178876" w:rsidR="00005FE3" w:rsidRPr="00374868" w:rsidRDefault="578D2AD1" w:rsidP="00631A75">
      <w:pPr>
        <w:jc w:val="both"/>
        <w:rPr>
          <w:lang w:val="en-GB"/>
        </w:rPr>
      </w:pPr>
      <w:r w:rsidRPr="578D2AD1">
        <w:rPr>
          <w:lang w:val="en-GB"/>
        </w:rPr>
        <w:t>This chapter describes quality requirements including data model and GIS data deliveries. During the process and delivery of the data further information or explanations can be requested at RVO.</w:t>
      </w:r>
    </w:p>
    <w:p w14:paraId="4731D21D" w14:textId="77777777" w:rsidR="00005FE3" w:rsidRPr="00374868" w:rsidRDefault="00005FE3" w:rsidP="00631A75">
      <w:pPr>
        <w:jc w:val="both"/>
        <w:rPr>
          <w:lang w:val="en-GB"/>
        </w:rPr>
      </w:pPr>
    </w:p>
    <w:p w14:paraId="5D5676C1" w14:textId="31DB0191" w:rsidR="00005FE3" w:rsidRPr="00374868" w:rsidRDefault="00005FE3" w:rsidP="00631A75">
      <w:pPr>
        <w:jc w:val="both"/>
        <w:rPr>
          <w:lang w:val="en-GB"/>
        </w:rPr>
      </w:pPr>
      <w:r w:rsidRPr="00374868">
        <w:rPr>
          <w:lang w:val="en-GB"/>
        </w:rPr>
        <w:t xml:space="preserve">As RVO will make this data public available the metadata </w:t>
      </w:r>
      <w:r w:rsidR="00B10D7A">
        <w:rPr>
          <w:lang w:val="en-GB"/>
        </w:rPr>
        <w:t>must comply</w:t>
      </w:r>
      <w:r w:rsidRPr="00374868">
        <w:rPr>
          <w:lang w:val="en-GB"/>
        </w:rPr>
        <w:t xml:space="preserve"> with the GDPR (AVG) requirements. </w:t>
      </w:r>
    </w:p>
    <w:p w14:paraId="5916AA3F" w14:textId="77777777" w:rsidR="00FA1CD7" w:rsidRPr="00374868" w:rsidRDefault="578D2AD1" w:rsidP="00FA1CD7">
      <w:pPr>
        <w:pStyle w:val="Kop2"/>
        <w:widowControl/>
        <w:ind w:firstLine="0"/>
        <w:rPr>
          <w:lang w:val="en-GB"/>
        </w:rPr>
      </w:pPr>
      <w:bookmarkStart w:id="59" w:name="_Toc20818509"/>
      <w:bookmarkStart w:id="60" w:name="_Toc20818716"/>
      <w:bookmarkStart w:id="61" w:name="_Toc20818845"/>
      <w:bookmarkStart w:id="62" w:name="_Toc20819035"/>
      <w:bookmarkEnd w:id="59"/>
      <w:bookmarkEnd w:id="60"/>
      <w:bookmarkEnd w:id="61"/>
      <w:bookmarkEnd w:id="62"/>
      <w:r w:rsidRPr="578D2AD1">
        <w:rPr>
          <w:lang w:val="en-GB"/>
        </w:rPr>
        <w:t>Spatial data</w:t>
      </w:r>
    </w:p>
    <w:p w14:paraId="558E0E73" w14:textId="77777777" w:rsidR="00FA1CD7" w:rsidRPr="00374868" w:rsidRDefault="00FA1CD7" w:rsidP="008F2420">
      <w:pPr>
        <w:spacing w:line="276" w:lineRule="auto"/>
        <w:jc w:val="both"/>
        <w:rPr>
          <w:rFonts w:eastAsiaTheme="minorHAnsi"/>
          <w:lang w:val="en-GB"/>
        </w:rPr>
      </w:pPr>
    </w:p>
    <w:p w14:paraId="45CD2A45" w14:textId="39D7E454" w:rsidR="00005FE3" w:rsidRPr="00374868" w:rsidRDefault="00005FE3" w:rsidP="008F2420">
      <w:pPr>
        <w:spacing w:line="276" w:lineRule="auto"/>
        <w:jc w:val="both"/>
        <w:rPr>
          <w:lang w:val="en-GB"/>
        </w:rPr>
      </w:pPr>
      <w:r w:rsidRPr="00374868">
        <w:rPr>
          <w:lang w:val="en-GB"/>
        </w:rPr>
        <w:t>All created data in the study will be delivered by the supplier in GIS format. The supplier will need to comply with the data requirements set out by RVO and provide an inventory list of the deliverables supplied. The inventory should include project name, name of contractor and responsible person, survey date, product medium (i.e. hard drive, web service, etc.), folder structure and description of data contents.</w:t>
      </w:r>
    </w:p>
    <w:p w14:paraId="6ADB6065" w14:textId="77777777" w:rsidR="00005FE3" w:rsidRPr="00374868" w:rsidRDefault="00005FE3" w:rsidP="008F2420">
      <w:pPr>
        <w:spacing w:line="276" w:lineRule="auto"/>
        <w:jc w:val="both"/>
        <w:rPr>
          <w:rFonts w:ascii="Arial" w:hAnsi="Arial" w:cs="Arial"/>
          <w:color w:val="212121"/>
          <w:shd w:val="clear" w:color="auto" w:fill="FFFFFF"/>
          <w:lang w:val="en-GB"/>
        </w:rPr>
      </w:pPr>
    </w:p>
    <w:p w14:paraId="7D0DFFE5" w14:textId="38B25AB6" w:rsidR="00D9055F" w:rsidRPr="00374868" w:rsidRDefault="00005FE3" w:rsidP="008F2420">
      <w:pPr>
        <w:pStyle w:val="Lijstalinea"/>
        <w:numPr>
          <w:ilvl w:val="0"/>
          <w:numId w:val="69"/>
        </w:numPr>
        <w:spacing w:line="276" w:lineRule="auto"/>
        <w:jc w:val="both"/>
        <w:rPr>
          <w:lang w:val="en-GB"/>
        </w:rPr>
      </w:pPr>
      <w:r w:rsidRPr="00374868">
        <w:rPr>
          <w:lang w:val="en-GB"/>
        </w:rPr>
        <w:t>The data should be delivered in one of the following formats: ESRI File Geodatabase, TIFF or ESRI Shapefile (.shp). Should another format be used this can only be delivered after consulting with RVO.</w:t>
      </w:r>
    </w:p>
    <w:p w14:paraId="1D1EE21D" w14:textId="77777777" w:rsidR="00D9055F" w:rsidRPr="00374868" w:rsidRDefault="00005FE3" w:rsidP="008F2420">
      <w:pPr>
        <w:pStyle w:val="Lijstalinea"/>
        <w:numPr>
          <w:ilvl w:val="0"/>
          <w:numId w:val="69"/>
        </w:numPr>
        <w:spacing w:line="276" w:lineRule="auto"/>
        <w:jc w:val="both"/>
        <w:rPr>
          <w:lang w:val="en-GB"/>
        </w:rPr>
      </w:pPr>
      <w:r w:rsidRPr="00374868">
        <w:rPr>
          <w:lang w:val="en-GB"/>
        </w:rPr>
        <w:t>Both raw data and processed data along with any relevant GIS workspaces (MXDs) are required and should also include the associated reports and charts.</w:t>
      </w:r>
    </w:p>
    <w:p w14:paraId="44D537FE" w14:textId="79AB1AD2" w:rsidR="00D9055F" w:rsidRPr="00374868" w:rsidRDefault="00005FE3" w:rsidP="008F2420">
      <w:pPr>
        <w:pStyle w:val="Lijstalinea"/>
        <w:numPr>
          <w:ilvl w:val="0"/>
          <w:numId w:val="69"/>
        </w:numPr>
        <w:spacing w:line="276" w:lineRule="auto"/>
        <w:jc w:val="both"/>
        <w:rPr>
          <w:lang w:val="en-GB"/>
        </w:rPr>
      </w:pPr>
      <w:r w:rsidRPr="00374868">
        <w:rPr>
          <w:lang w:val="en-GB"/>
        </w:rPr>
        <w:t xml:space="preserve">Data preferably in a data model format like the </w:t>
      </w:r>
      <w:r w:rsidRPr="00374868">
        <w:rPr>
          <w:i/>
          <w:iCs/>
          <w:lang w:val="en-GB"/>
        </w:rPr>
        <w:t>SeaBed Survey Data Model</w:t>
      </w:r>
      <w:r w:rsidRPr="00374868">
        <w:rPr>
          <w:lang w:val="en-GB"/>
        </w:rPr>
        <w:t xml:space="preserve"> (</w:t>
      </w:r>
      <w:hyperlink r:id="rId20" w:history="1">
        <w:r w:rsidRPr="00374868">
          <w:rPr>
            <w:rStyle w:val="Hyperlink"/>
            <w:lang w:val="en-GB"/>
          </w:rPr>
          <w:t>http://www.iogp.org/bookstore/product/guidelines-for-the-use-of-the-seabed-survey-data-model/</w:t>
        </w:r>
      </w:hyperlink>
      <w:r w:rsidRPr="00374868">
        <w:rPr>
          <w:lang w:val="en-GB"/>
        </w:rPr>
        <w:t>)</w:t>
      </w:r>
    </w:p>
    <w:p w14:paraId="0B7FE1FE" w14:textId="405B083B" w:rsidR="00D9055F" w:rsidRPr="006E77E5" w:rsidRDefault="00005FE3" w:rsidP="000043A6">
      <w:pPr>
        <w:pStyle w:val="Lijstalinea"/>
        <w:numPr>
          <w:ilvl w:val="0"/>
          <w:numId w:val="69"/>
        </w:numPr>
        <w:spacing w:line="276" w:lineRule="auto"/>
        <w:jc w:val="both"/>
        <w:rPr>
          <w:lang w:val="en-GB"/>
        </w:rPr>
      </w:pPr>
      <w:r w:rsidRPr="006E77E5">
        <w:rPr>
          <w:lang w:val="en-GB"/>
        </w:rPr>
        <w:t xml:space="preserve">Data described in the IHO S44 standards should be delivered according to that standard: </w:t>
      </w:r>
      <w:hyperlink r:id="rId21" w:history="1">
        <w:r w:rsidR="00373A61" w:rsidRPr="000043A6">
          <w:rPr>
            <w:rStyle w:val="Hyperlink"/>
            <w:lang w:val="en-US"/>
          </w:rPr>
          <w:t>https://iho.int/uploads/user/pubs/Drafts/S-44_Edition_6.0.0-Final.pdf</w:t>
        </w:r>
      </w:hyperlink>
      <w:r w:rsidR="00373A61" w:rsidRPr="000043A6">
        <w:rPr>
          <w:lang w:val="en-US"/>
        </w:rPr>
        <w:t xml:space="preserve"> </w:t>
      </w:r>
      <w:r w:rsidRPr="006E77E5">
        <w:rPr>
          <w:lang w:val="en-GB"/>
        </w:rPr>
        <w:t xml:space="preserve">The geodetic system used for horizontal projections is </w:t>
      </w:r>
      <w:r w:rsidRPr="006E77E5">
        <w:rPr>
          <w:shd w:val="clear" w:color="auto" w:fill="FFFFFF"/>
          <w:lang w:val="en-GB"/>
        </w:rPr>
        <w:t>European Terrestrial Reference System 1989</w:t>
      </w:r>
      <w:r w:rsidRPr="006E77E5">
        <w:rPr>
          <w:lang w:val="en-GB"/>
        </w:rPr>
        <w:t xml:space="preserve"> (ETRS89). EPSG code:</w:t>
      </w:r>
      <w:r w:rsidRPr="006E77E5">
        <w:rPr>
          <w:sz w:val="19"/>
          <w:szCs w:val="19"/>
          <w:lang w:val="en-GB"/>
        </w:rPr>
        <w:t xml:space="preserve"> </w:t>
      </w:r>
      <w:r w:rsidRPr="006E77E5">
        <w:rPr>
          <w:lang w:val="en-GB"/>
        </w:rPr>
        <w:t xml:space="preserve">25831 </w:t>
      </w:r>
      <w:hyperlink r:id="rId22" w:history="1">
        <w:r w:rsidRPr="006E77E5">
          <w:rPr>
            <w:rStyle w:val="Hyperlink"/>
            <w:lang w:val="en-GB"/>
          </w:rPr>
          <w:t>http://www.epsg-registry.org/</w:t>
        </w:r>
      </w:hyperlink>
      <w:r w:rsidRPr="006E77E5">
        <w:rPr>
          <w:lang w:val="en-GB"/>
        </w:rPr>
        <w:t>. If another CRS is used the transformation parameters to ETRS89 needs to be included.</w:t>
      </w:r>
    </w:p>
    <w:p w14:paraId="440D8253" w14:textId="77777777" w:rsidR="00005FE3" w:rsidRPr="00374868" w:rsidRDefault="00005FE3" w:rsidP="008F2420">
      <w:pPr>
        <w:pStyle w:val="Lijstalinea"/>
        <w:numPr>
          <w:ilvl w:val="0"/>
          <w:numId w:val="69"/>
        </w:numPr>
        <w:spacing w:line="276" w:lineRule="auto"/>
        <w:jc w:val="both"/>
        <w:rPr>
          <w:lang w:val="en-GB"/>
        </w:rPr>
      </w:pPr>
      <w:r w:rsidRPr="00374868">
        <w:rPr>
          <w:lang w:val="en-GB"/>
        </w:rPr>
        <w:t xml:space="preserve">All GIS data shall be provided with Metadata describing specific details and origin regarding the spatial data. The requirements regarding the metadata are included in Annex </w:t>
      </w:r>
      <w:r w:rsidR="004A7240" w:rsidRPr="00374868">
        <w:rPr>
          <w:lang w:val="en-GB"/>
        </w:rPr>
        <w:t>A</w:t>
      </w:r>
      <w:r w:rsidRPr="00374868">
        <w:rPr>
          <w:lang w:val="en-GB"/>
        </w:rPr>
        <w:t>.</w:t>
      </w:r>
    </w:p>
    <w:p w14:paraId="554D74B4" w14:textId="77777777" w:rsidR="00005FE3" w:rsidRPr="00374868" w:rsidRDefault="00005FE3" w:rsidP="00FA1CD7">
      <w:pPr>
        <w:rPr>
          <w:lang w:val="en-GB"/>
        </w:rPr>
      </w:pPr>
    </w:p>
    <w:p w14:paraId="17831355" w14:textId="77777777" w:rsidR="00D63107" w:rsidRPr="00374868" w:rsidRDefault="578D2AD1" w:rsidP="00D63107">
      <w:pPr>
        <w:pStyle w:val="Kop2"/>
        <w:ind w:firstLine="0"/>
        <w:rPr>
          <w:lang w:val="en-GB"/>
        </w:rPr>
      </w:pPr>
      <w:r w:rsidRPr="578D2AD1">
        <w:rPr>
          <w:lang w:val="en-GB"/>
        </w:rPr>
        <w:t>Taxonomy</w:t>
      </w:r>
    </w:p>
    <w:p w14:paraId="1A89539C" w14:textId="77777777" w:rsidR="00D63107" w:rsidRPr="00374868" w:rsidRDefault="00D63107" w:rsidP="00D63107">
      <w:pPr>
        <w:rPr>
          <w:lang w:val="en-GB"/>
        </w:rPr>
      </w:pPr>
    </w:p>
    <w:p w14:paraId="21595633" w14:textId="309C0FC2" w:rsidR="00D63107" w:rsidRPr="00374868" w:rsidRDefault="00D63107" w:rsidP="008F2420">
      <w:pPr>
        <w:jc w:val="both"/>
        <w:rPr>
          <w:lang w:val="en-GB"/>
        </w:rPr>
      </w:pPr>
      <w:r w:rsidRPr="00374868">
        <w:rPr>
          <w:lang w:val="en-GB"/>
        </w:rPr>
        <w:t>All contract</w:t>
      </w:r>
      <w:r w:rsidR="00011DAD" w:rsidRPr="00374868">
        <w:rPr>
          <w:lang w:val="en-GB"/>
        </w:rPr>
        <w:t>o</w:t>
      </w:r>
      <w:r w:rsidRPr="00374868">
        <w:rPr>
          <w:lang w:val="en-GB"/>
        </w:rPr>
        <w:t xml:space="preserve">rs must use the taxonomy as presented in </w:t>
      </w:r>
      <w:r w:rsidR="004A7240" w:rsidRPr="00374868">
        <w:rPr>
          <w:lang w:val="en-GB"/>
        </w:rPr>
        <w:t>the</w:t>
      </w:r>
      <w:r w:rsidRPr="00374868">
        <w:rPr>
          <w:lang w:val="en-GB"/>
        </w:rPr>
        <w:t xml:space="preserve"> taxonomy </w:t>
      </w:r>
      <w:r w:rsidR="004A7240" w:rsidRPr="00374868">
        <w:rPr>
          <w:lang w:val="en-GB"/>
        </w:rPr>
        <w:t xml:space="preserve">list, which </w:t>
      </w:r>
      <w:r w:rsidRPr="00374868">
        <w:rPr>
          <w:lang w:val="en-GB"/>
        </w:rPr>
        <w:t xml:space="preserve">is available </w:t>
      </w:r>
      <w:r w:rsidR="007C25A5" w:rsidRPr="00374868">
        <w:rPr>
          <w:lang w:val="en-GB"/>
        </w:rPr>
        <w:t>online</w:t>
      </w:r>
      <w:r w:rsidR="004A7240" w:rsidRPr="00374868">
        <w:rPr>
          <w:lang w:val="en-GB"/>
        </w:rPr>
        <w:t xml:space="preserve"> at </w:t>
      </w:r>
      <w:hyperlink r:id="rId23" w:history="1">
        <w:r w:rsidR="00D66A70" w:rsidRPr="008D79AD">
          <w:rPr>
            <w:rStyle w:val="Hyperlink"/>
            <w:lang w:val="en-GB"/>
          </w:rPr>
          <w:t>https://offshorewind.rvo.nl/file/view/55039930/Taxonomy+List+Offshore+Wind+Energy+-+Dutch_English</w:t>
        </w:r>
      </w:hyperlink>
    </w:p>
    <w:p w14:paraId="7B4CA3C9" w14:textId="77777777" w:rsidR="002F4A3A" w:rsidRPr="00374868" w:rsidRDefault="578D2AD1" w:rsidP="002F4A3A">
      <w:pPr>
        <w:pStyle w:val="Kop2"/>
        <w:widowControl/>
        <w:ind w:firstLine="0"/>
        <w:rPr>
          <w:lang w:val="en-GB"/>
        </w:rPr>
      </w:pPr>
      <w:r w:rsidRPr="578D2AD1">
        <w:rPr>
          <w:lang w:val="en-GB"/>
        </w:rPr>
        <w:t>GIS Metadata requirements</w:t>
      </w:r>
    </w:p>
    <w:p w14:paraId="46345E3D" w14:textId="77777777" w:rsidR="002F4A3A" w:rsidRPr="00374868" w:rsidRDefault="002F4A3A" w:rsidP="002F4A3A">
      <w:pPr>
        <w:rPr>
          <w:lang w:val="en-GB"/>
        </w:rPr>
      </w:pPr>
    </w:p>
    <w:p w14:paraId="62102CB0" w14:textId="77777777" w:rsidR="002F4A3A" w:rsidRPr="00374868" w:rsidRDefault="002F4A3A" w:rsidP="008F2420">
      <w:pPr>
        <w:spacing w:line="240" w:lineRule="auto"/>
        <w:jc w:val="both"/>
        <w:rPr>
          <w:rFonts w:cs="Arial"/>
          <w:b/>
          <w:iCs/>
          <w:kern w:val="32"/>
          <w:szCs w:val="28"/>
          <w:lang w:val="en-GB"/>
        </w:rPr>
      </w:pPr>
      <w:r w:rsidRPr="00374868">
        <w:rPr>
          <w:lang w:val="en-GB"/>
        </w:rPr>
        <w:t>The requirements for GIS metadata which all Contractors shall comply with is shown in Annex A of this document.</w:t>
      </w:r>
    </w:p>
    <w:p w14:paraId="218F56AC" w14:textId="3AC26533" w:rsidR="002F4A3A" w:rsidRPr="00374868" w:rsidRDefault="009837B9" w:rsidP="00154164">
      <w:pPr>
        <w:pStyle w:val="Kop2"/>
        <w:widowControl/>
        <w:ind w:firstLine="0"/>
        <w:rPr>
          <w:lang w:val="en-GB"/>
        </w:rPr>
      </w:pPr>
      <w:r>
        <w:rPr>
          <w:lang w:val="en-GB"/>
        </w:rPr>
        <w:t>Units and datums</w:t>
      </w:r>
    </w:p>
    <w:p w14:paraId="6AB1ECA5" w14:textId="77777777" w:rsidR="009837B9" w:rsidRPr="00374868" w:rsidRDefault="009837B9" w:rsidP="00154164">
      <w:pPr>
        <w:rPr>
          <w:lang w:val="en-GB"/>
        </w:rPr>
      </w:pPr>
    </w:p>
    <w:p w14:paraId="46D06AAE" w14:textId="43FECA3A" w:rsidR="009837B9" w:rsidRDefault="009837B9" w:rsidP="009837B9">
      <w:pPr>
        <w:spacing w:line="276" w:lineRule="auto"/>
        <w:jc w:val="both"/>
        <w:rPr>
          <w:lang w:val="en-GB"/>
        </w:rPr>
      </w:pPr>
      <w:r w:rsidRPr="00374868">
        <w:rPr>
          <w:lang w:val="en-GB"/>
        </w:rPr>
        <w:t>SI units (ISO/IEC 8000) are applicable for any activities carried out at the Wind Farm Zone.</w:t>
      </w:r>
    </w:p>
    <w:p w14:paraId="20A0F035" w14:textId="592BF2A0" w:rsidR="009837B9" w:rsidRDefault="009837B9" w:rsidP="009837B9">
      <w:pPr>
        <w:spacing w:line="276" w:lineRule="auto"/>
        <w:jc w:val="both"/>
        <w:rPr>
          <w:lang w:val="en-GB"/>
        </w:rPr>
      </w:pPr>
    </w:p>
    <w:p w14:paraId="7390AD12" w14:textId="77777777" w:rsidR="009837B9" w:rsidRPr="00374868" w:rsidRDefault="009837B9" w:rsidP="009837B9">
      <w:pPr>
        <w:spacing w:line="276" w:lineRule="auto"/>
        <w:jc w:val="both"/>
        <w:rPr>
          <w:lang w:val="en-GB"/>
        </w:rPr>
      </w:pPr>
      <w:r w:rsidRPr="00374868">
        <w:rPr>
          <w:lang w:val="en-GB"/>
        </w:rPr>
        <w:t>The chart datum is Lowest Astronomical Tide (LAT).</w:t>
      </w:r>
    </w:p>
    <w:p w14:paraId="104C7C29" w14:textId="77777777" w:rsidR="009837B9" w:rsidRPr="00374868" w:rsidRDefault="009837B9" w:rsidP="009837B9">
      <w:pPr>
        <w:spacing w:line="276" w:lineRule="auto"/>
        <w:jc w:val="both"/>
        <w:rPr>
          <w:lang w:val="en-GB"/>
        </w:rPr>
      </w:pPr>
    </w:p>
    <w:p w14:paraId="6143E4AB" w14:textId="77777777" w:rsidR="009837B9" w:rsidRPr="00CE2CF8" w:rsidRDefault="009837B9" w:rsidP="009837B9">
      <w:pPr>
        <w:spacing w:line="240" w:lineRule="auto"/>
        <w:jc w:val="both"/>
        <w:rPr>
          <w:lang w:val="en-GB"/>
        </w:rPr>
      </w:pPr>
      <w:r w:rsidRPr="00CE2CF8">
        <w:rPr>
          <w:lang w:val="en-GB"/>
        </w:rPr>
        <w:t>All positioning data shall be collected in the European Terrestrial Reference System 1989 (ETRS89)</w:t>
      </w:r>
    </w:p>
    <w:p w14:paraId="04A861AC" w14:textId="77777777" w:rsidR="009837B9" w:rsidRPr="00CE2CF8" w:rsidRDefault="009837B9" w:rsidP="009837B9">
      <w:pPr>
        <w:spacing w:line="240" w:lineRule="auto"/>
        <w:jc w:val="both"/>
        <w:rPr>
          <w:lang w:val="en-GB"/>
        </w:rPr>
      </w:pPr>
      <w:r w:rsidRPr="00CE2CF8">
        <w:rPr>
          <w:lang w:val="en-GB"/>
        </w:rPr>
        <w:t>and projected using ETRS89 Transverse Mercator Coordinate Reference System (UTM Zone 31N).</w:t>
      </w:r>
    </w:p>
    <w:p w14:paraId="0607C802" w14:textId="02692A45" w:rsidR="009837B9" w:rsidRPr="00374868" w:rsidRDefault="009837B9" w:rsidP="00577459">
      <w:pPr>
        <w:spacing w:line="240" w:lineRule="auto"/>
        <w:jc w:val="both"/>
        <w:rPr>
          <w:lang w:val="en-GB"/>
        </w:rPr>
      </w:pPr>
      <w:r w:rsidRPr="578D2AD1">
        <w:rPr>
          <w:lang w:val="en-GB"/>
        </w:rPr>
        <w:t>The reference for this system is EPSG Projection code 25831 - ETRS89 / UTM zone 31N.</w:t>
      </w:r>
    </w:p>
    <w:p w14:paraId="7F47D4F9" w14:textId="075E465A" w:rsidR="008444B6" w:rsidRDefault="008444B6" w:rsidP="008F2420">
      <w:pPr>
        <w:jc w:val="both"/>
        <w:rPr>
          <w:lang w:val="en-GB"/>
        </w:rPr>
      </w:pPr>
    </w:p>
    <w:p w14:paraId="5E4720F9" w14:textId="30CF4CAE" w:rsidR="008444B6" w:rsidRPr="00D66A70" w:rsidRDefault="578D2AD1" w:rsidP="578D2AD1">
      <w:pPr>
        <w:pStyle w:val="Kop2"/>
        <w:widowControl/>
        <w:ind w:firstLine="0"/>
        <w:rPr>
          <w:lang w:val="en-GB"/>
        </w:rPr>
      </w:pPr>
      <w:r w:rsidRPr="578D2AD1">
        <w:rPr>
          <w:lang w:val="en-GB"/>
        </w:rPr>
        <w:lastRenderedPageBreak/>
        <w:t>Document control requirements</w:t>
      </w:r>
    </w:p>
    <w:p w14:paraId="69C8EB56" w14:textId="77777777" w:rsidR="008444B6" w:rsidRPr="00820C69" w:rsidRDefault="008444B6" w:rsidP="008F2420">
      <w:pPr>
        <w:spacing w:line="240" w:lineRule="auto"/>
        <w:jc w:val="both"/>
        <w:rPr>
          <w:lang w:val="en-GB"/>
        </w:rPr>
      </w:pPr>
      <w:r w:rsidRPr="00820C69">
        <w:rPr>
          <w:lang w:val="en-GB"/>
        </w:rPr>
        <w:t>The naming of the documents shall be standardized in order to facilitate the document control during the whole project. The following naming code is required for all documents produced within the project:</w:t>
      </w:r>
    </w:p>
    <w:p w14:paraId="5BF93E3F" w14:textId="77777777" w:rsidR="008444B6" w:rsidRPr="00820C69" w:rsidRDefault="008444B6" w:rsidP="008F2420">
      <w:pPr>
        <w:spacing w:line="240" w:lineRule="auto"/>
        <w:jc w:val="both"/>
        <w:rPr>
          <w:lang w:val="en-GB"/>
        </w:rPr>
      </w:pPr>
    </w:p>
    <w:p w14:paraId="03D5E855" w14:textId="65A1EAA2" w:rsidR="008444B6" w:rsidRPr="00820C69" w:rsidRDefault="00005F24" w:rsidP="008F2420">
      <w:pPr>
        <w:spacing w:line="240" w:lineRule="auto"/>
        <w:jc w:val="both"/>
        <w:rPr>
          <w:lang w:val="en-GB"/>
        </w:rPr>
      </w:pPr>
      <w:r>
        <w:rPr>
          <w:lang w:val="en-GB"/>
        </w:rPr>
        <w:t>VSA</w:t>
      </w:r>
      <w:r w:rsidR="578D2AD1" w:rsidRPr="578D2AD1">
        <w:rPr>
          <w:lang w:val="en-GB"/>
        </w:rPr>
        <w:t>_Date_Organization_Name document_Author_Version_Status</w:t>
      </w:r>
    </w:p>
    <w:p w14:paraId="403EB881" w14:textId="77777777" w:rsidR="008444B6" w:rsidRPr="00820C69" w:rsidRDefault="008444B6" w:rsidP="008F2420">
      <w:pPr>
        <w:spacing w:line="240" w:lineRule="auto"/>
        <w:jc w:val="both"/>
        <w:rPr>
          <w:lang w:val="en-GB"/>
        </w:rPr>
      </w:pPr>
    </w:p>
    <w:p w14:paraId="79169DB9" w14:textId="0467561A" w:rsidR="003A09FA" w:rsidRPr="0002615A" w:rsidRDefault="00005F24" w:rsidP="008F2420">
      <w:pPr>
        <w:pStyle w:val="Lijstalinea"/>
        <w:numPr>
          <w:ilvl w:val="0"/>
          <w:numId w:val="77"/>
        </w:numPr>
        <w:spacing w:line="240" w:lineRule="auto"/>
        <w:jc w:val="both"/>
        <w:rPr>
          <w:lang w:val="en-US"/>
        </w:rPr>
      </w:pPr>
      <w:r w:rsidRPr="0002615A">
        <w:rPr>
          <w:lang w:val="en-US"/>
        </w:rPr>
        <w:t>VSA</w:t>
      </w:r>
      <w:r w:rsidR="578D2AD1" w:rsidRPr="0002615A">
        <w:rPr>
          <w:lang w:val="en-US"/>
        </w:rPr>
        <w:t xml:space="preserve">: </w:t>
      </w:r>
      <w:r>
        <w:rPr>
          <w:lang w:val="en-US"/>
        </w:rPr>
        <w:t>Various</w:t>
      </w:r>
      <w:r w:rsidR="578D2AD1" w:rsidRPr="0002615A">
        <w:rPr>
          <w:lang w:val="en-US"/>
        </w:rPr>
        <w:t xml:space="preserve"> site</w:t>
      </w:r>
      <w:r>
        <w:rPr>
          <w:lang w:val="en-US"/>
        </w:rPr>
        <w:t>s</w:t>
      </w:r>
      <w:r w:rsidR="578D2AD1" w:rsidRPr="0002615A">
        <w:rPr>
          <w:lang w:val="en-US"/>
        </w:rPr>
        <w:t xml:space="preserve"> </w:t>
      </w:r>
    </w:p>
    <w:p w14:paraId="3485E5AF" w14:textId="00D27439" w:rsidR="003A09FA" w:rsidRDefault="578D2AD1" w:rsidP="008F2420">
      <w:pPr>
        <w:pStyle w:val="Lijstalinea"/>
        <w:numPr>
          <w:ilvl w:val="0"/>
          <w:numId w:val="77"/>
        </w:numPr>
        <w:spacing w:line="240" w:lineRule="auto"/>
        <w:jc w:val="both"/>
      </w:pPr>
      <w:r>
        <w:t>Date: yyyymmdd, e.g. 20210101</w:t>
      </w:r>
    </w:p>
    <w:p w14:paraId="63BB00D2" w14:textId="77777777" w:rsidR="003A09FA" w:rsidRPr="003A09FA" w:rsidRDefault="008444B6" w:rsidP="008F2420">
      <w:pPr>
        <w:pStyle w:val="Lijstalinea"/>
        <w:numPr>
          <w:ilvl w:val="0"/>
          <w:numId w:val="77"/>
        </w:numPr>
        <w:spacing w:line="240" w:lineRule="auto"/>
        <w:jc w:val="both"/>
        <w:rPr>
          <w:lang w:val="en-US"/>
        </w:rPr>
      </w:pPr>
      <w:r w:rsidRPr="003A09FA">
        <w:rPr>
          <w:lang w:val="en-GB"/>
        </w:rPr>
        <w:t>Organization: Name of the organization e.g.</w:t>
      </w:r>
    </w:p>
    <w:p w14:paraId="5366BAF0" w14:textId="42FC1FA2" w:rsidR="003A09FA" w:rsidRPr="003A09FA" w:rsidRDefault="008444B6" w:rsidP="008F2420">
      <w:pPr>
        <w:pStyle w:val="Lijstalinea"/>
        <w:numPr>
          <w:ilvl w:val="1"/>
          <w:numId w:val="77"/>
        </w:numPr>
        <w:spacing w:line="240" w:lineRule="auto"/>
        <w:jc w:val="both"/>
        <w:rPr>
          <w:lang w:val="en-US"/>
        </w:rPr>
      </w:pPr>
      <w:r w:rsidRPr="003A09FA">
        <w:rPr>
          <w:lang w:val="en-GB"/>
        </w:rPr>
        <w:t>”RVO” for all internal and general documents produced by the Netherlands Enterprise Agency (RVO)</w:t>
      </w:r>
    </w:p>
    <w:p w14:paraId="55EC31AA" w14:textId="77777777" w:rsidR="003A09FA" w:rsidRPr="003A09FA" w:rsidRDefault="008444B6" w:rsidP="008F2420">
      <w:pPr>
        <w:pStyle w:val="Lijstalinea"/>
        <w:numPr>
          <w:ilvl w:val="1"/>
          <w:numId w:val="77"/>
        </w:numPr>
        <w:spacing w:line="240" w:lineRule="auto"/>
        <w:jc w:val="both"/>
        <w:rPr>
          <w:lang w:val="en-US"/>
        </w:rPr>
      </w:pPr>
      <w:r w:rsidRPr="003A09FA">
        <w:rPr>
          <w:lang w:val="en-GB"/>
        </w:rPr>
        <w:t>Consultant or Contractor name (shortened)</w:t>
      </w:r>
    </w:p>
    <w:p w14:paraId="2E961683" w14:textId="77777777" w:rsidR="003A09FA" w:rsidRPr="003A09FA" w:rsidRDefault="008444B6" w:rsidP="008F2420">
      <w:pPr>
        <w:pStyle w:val="Lijstalinea"/>
        <w:numPr>
          <w:ilvl w:val="0"/>
          <w:numId w:val="77"/>
        </w:numPr>
        <w:spacing w:line="240" w:lineRule="auto"/>
        <w:jc w:val="both"/>
        <w:rPr>
          <w:lang w:val="en-US"/>
        </w:rPr>
      </w:pPr>
      <w:r w:rsidRPr="003A09FA">
        <w:rPr>
          <w:lang w:val="en-GB"/>
        </w:rPr>
        <w:t>Name document: Make sure the name clearly explains the content, include here the original name if from external party</w:t>
      </w:r>
    </w:p>
    <w:p w14:paraId="1772C1E4" w14:textId="77777777" w:rsidR="003A09FA" w:rsidRPr="003A09FA" w:rsidRDefault="008444B6" w:rsidP="008F2420">
      <w:pPr>
        <w:pStyle w:val="Lijstalinea"/>
        <w:numPr>
          <w:ilvl w:val="0"/>
          <w:numId w:val="77"/>
        </w:numPr>
        <w:spacing w:line="240" w:lineRule="auto"/>
        <w:jc w:val="both"/>
        <w:rPr>
          <w:lang w:val="en-US"/>
        </w:rPr>
      </w:pPr>
      <w:r w:rsidRPr="003A09FA">
        <w:rPr>
          <w:lang w:val="en-GB"/>
        </w:rPr>
        <w:t>Author: Abbreviation of the author if an internal document. Author shall be removed for final documents</w:t>
      </w:r>
    </w:p>
    <w:p w14:paraId="6B0DF3EC" w14:textId="0C218465" w:rsidR="003A09FA" w:rsidRPr="003A09FA" w:rsidRDefault="008444B6" w:rsidP="008F2420">
      <w:pPr>
        <w:pStyle w:val="Lijstalinea"/>
        <w:numPr>
          <w:ilvl w:val="0"/>
          <w:numId w:val="77"/>
        </w:numPr>
        <w:spacing w:line="240" w:lineRule="auto"/>
        <w:jc w:val="both"/>
        <w:rPr>
          <w:lang w:val="en-US"/>
        </w:rPr>
      </w:pPr>
      <w:r w:rsidRPr="003A09FA">
        <w:rPr>
          <w:lang w:val="en-GB"/>
        </w:rPr>
        <w:t>Version: Revision number</w:t>
      </w:r>
      <w:r w:rsidR="0041192E">
        <w:rPr>
          <w:lang w:val="en-GB"/>
        </w:rPr>
        <w:t xml:space="preserve"> or date</w:t>
      </w:r>
      <w:r w:rsidRPr="003A09FA">
        <w:rPr>
          <w:lang w:val="en-GB"/>
        </w:rPr>
        <w:t>,</w:t>
      </w:r>
      <w:r w:rsidR="0041192E">
        <w:rPr>
          <w:lang w:val="en-GB"/>
        </w:rPr>
        <w:t xml:space="preserve"> respectively</w:t>
      </w:r>
      <w:r w:rsidRPr="003A09FA">
        <w:rPr>
          <w:lang w:val="en-GB"/>
        </w:rPr>
        <w:t xml:space="preserve"> V01 till V0x_D</w:t>
      </w:r>
      <w:r w:rsidR="0041192E">
        <w:rPr>
          <w:lang w:val="en-GB"/>
        </w:rPr>
        <w:t xml:space="preserve"> or 20200101_F</w:t>
      </w:r>
    </w:p>
    <w:p w14:paraId="10C9FB2D" w14:textId="17543852" w:rsidR="008444B6" w:rsidRPr="003A09FA" w:rsidRDefault="578D2AD1" w:rsidP="008F2420">
      <w:pPr>
        <w:pStyle w:val="Lijstalinea"/>
        <w:numPr>
          <w:ilvl w:val="0"/>
          <w:numId w:val="77"/>
        </w:numPr>
        <w:spacing w:line="240" w:lineRule="auto"/>
        <w:jc w:val="both"/>
        <w:rPr>
          <w:lang w:val="en-US"/>
        </w:rPr>
      </w:pPr>
      <w:r w:rsidRPr="578D2AD1">
        <w:rPr>
          <w:lang w:val="en-GB"/>
        </w:rPr>
        <w:t>Status: (D) for draft documents, (F) for signed and approved documents</w:t>
      </w:r>
    </w:p>
    <w:p w14:paraId="2FB5AC24" w14:textId="7994F3A3" w:rsidR="008444B6" w:rsidRDefault="008444B6" w:rsidP="008F2420">
      <w:pPr>
        <w:spacing w:line="240" w:lineRule="auto"/>
        <w:jc w:val="both"/>
        <w:rPr>
          <w:lang w:val="en-GB"/>
        </w:rPr>
      </w:pPr>
    </w:p>
    <w:p w14:paraId="6253B9F6" w14:textId="7B3BED7C" w:rsidR="00566847" w:rsidRDefault="00566847" w:rsidP="008F2420">
      <w:pPr>
        <w:spacing w:line="240" w:lineRule="auto"/>
        <w:jc w:val="both"/>
        <w:rPr>
          <w:lang w:val="en-GB"/>
        </w:rPr>
      </w:pPr>
      <w:r>
        <w:rPr>
          <w:lang w:val="en-GB"/>
        </w:rPr>
        <w:t xml:space="preserve">VSA will be used in case it concerns all or multiple sites. In case of a specific Wind Farm Zone the following naming codes will be used: NW, DWD, LL, SA8. </w:t>
      </w:r>
    </w:p>
    <w:p w14:paraId="67999CCB" w14:textId="01D69C56" w:rsidR="008444B6" w:rsidRPr="00D66A70" w:rsidRDefault="578D2AD1" w:rsidP="578D2AD1">
      <w:pPr>
        <w:pStyle w:val="Kop2"/>
        <w:widowControl/>
        <w:ind w:firstLine="0"/>
        <w:rPr>
          <w:lang w:val="en-GB"/>
        </w:rPr>
      </w:pPr>
      <w:r w:rsidRPr="578D2AD1">
        <w:rPr>
          <w:lang w:val="en-GB"/>
        </w:rPr>
        <w:t>Standards, formats, templates</w:t>
      </w:r>
    </w:p>
    <w:p w14:paraId="0B210F09" w14:textId="77777777" w:rsidR="008444B6" w:rsidRPr="00820C69" w:rsidRDefault="008444B6" w:rsidP="008444B6">
      <w:pPr>
        <w:spacing w:line="240" w:lineRule="auto"/>
        <w:rPr>
          <w:lang w:val="en-GB"/>
        </w:rPr>
      </w:pPr>
    </w:p>
    <w:p w14:paraId="0E4A8658" w14:textId="322335F4" w:rsidR="008444B6" w:rsidRPr="00820C69" w:rsidRDefault="008444B6" w:rsidP="008F2420">
      <w:pPr>
        <w:spacing w:line="240" w:lineRule="auto"/>
        <w:jc w:val="both"/>
        <w:rPr>
          <w:lang w:val="en-GB"/>
        </w:rPr>
      </w:pPr>
      <w:r w:rsidRPr="00820C69">
        <w:rPr>
          <w:lang w:val="en-GB"/>
        </w:rPr>
        <w:t xml:space="preserve">All reports will be written in English and include an English management summary. </w:t>
      </w:r>
    </w:p>
    <w:p w14:paraId="5C1088AD" w14:textId="77777777" w:rsidR="008444B6" w:rsidRPr="00820C69" w:rsidRDefault="008444B6" w:rsidP="008F2420">
      <w:pPr>
        <w:spacing w:line="240" w:lineRule="auto"/>
        <w:jc w:val="both"/>
        <w:rPr>
          <w:lang w:val="en-GB"/>
        </w:rPr>
      </w:pPr>
    </w:p>
    <w:p w14:paraId="01584339" w14:textId="3B84244E" w:rsidR="008444B6" w:rsidRPr="00820C69" w:rsidRDefault="008444B6" w:rsidP="008F2420">
      <w:pPr>
        <w:spacing w:line="240" w:lineRule="auto"/>
        <w:jc w:val="both"/>
        <w:rPr>
          <w:lang w:val="en-GB"/>
        </w:rPr>
      </w:pPr>
      <w:r w:rsidRPr="00820C69">
        <w:rPr>
          <w:lang w:val="en-GB"/>
        </w:rPr>
        <w:t xml:space="preserve">Contractors provide for each completed study a publishable summary for the Project and Site description. Maximum </w:t>
      </w:r>
      <w:r w:rsidR="001022CC">
        <w:rPr>
          <w:lang w:val="en-GB"/>
        </w:rPr>
        <w:t>2</w:t>
      </w:r>
      <w:r w:rsidRPr="00820C69">
        <w:rPr>
          <w:lang w:val="en-GB"/>
        </w:rPr>
        <w:t xml:space="preserve"> A4</w:t>
      </w:r>
      <w:r w:rsidR="001022CC">
        <w:rPr>
          <w:lang w:val="en-GB"/>
        </w:rPr>
        <w:t xml:space="preserve"> including some hi</w:t>
      </w:r>
      <w:r w:rsidR="00E65447">
        <w:rPr>
          <w:lang w:val="en-GB"/>
        </w:rPr>
        <w:t>gh-resolution</w:t>
      </w:r>
      <w:r w:rsidR="001022CC">
        <w:rPr>
          <w:lang w:val="en-GB"/>
        </w:rPr>
        <w:t xml:space="preserve"> pictures or graphs</w:t>
      </w:r>
      <w:r w:rsidRPr="00820C69">
        <w:rPr>
          <w:lang w:val="en-GB"/>
        </w:rPr>
        <w:t xml:space="preserve">. </w:t>
      </w:r>
    </w:p>
    <w:p w14:paraId="3217842D" w14:textId="77777777" w:rsidR="008444B6" w:rsidRPr="00820C69" w:rsidRDefault="008444B6" w:rsidP="008F2420">
      <w:pPr>
        <w:spacing w:line="240" w:lineRule="auto"/>
        <w:jc w:val="both"/>
        <w:rPr>
          <w:lang w:val="en-GB"/>
        </w:rPr>
      </w:pPr>
    </w:p>
    <w:p w14:paraId="4B367B1B" w14:textId="77777777" w:rsidR="008444B6" w:rsidRPr="00820C69" w:rsidRDefault="008444B6" w:rsidP="008F2420">
      <w:pPr>
        <w:spacing w:line="240" w:lineRule="auto"/>
        <w:jc w:val="both"/>
        <w:rPr>
          <w:lang w:val="en-GB"/>
        </w:rPr>
      </w:pPr>
      <w:r w:rsidRPr="00820C69">
        <w:rPr>
          <w:lang w:val="en-GB"/>
        </w:rPr>
        <w:t>All reports must use the terminology as specified in Annex A of the Starting points and assumptions. For your convenience this dictionary is also available as XLSX file.</w:t>
      </w:r>
    </w:p>
    <w:p w14:paraId="041D881A" w14:textId="77777777" w:rsidR="008444B6" w:rsidRPr="00820C69" w:rsidRDefault="008444B6" w:rsidP="008F2420">
      <w:pPr>
        <w:spacing w:line="240" w:lineRule="auto"/>
        <w:jc w:val="both"/>
        <w:rPr>
          <w:lang w:val="en-GB"/>
        </w:rPr>
      </w:pPr>
    </w:p>
    <w:p w14:paraId="7BFAFB99" w14:textId="374CC7B1" w:rsidR="008444B6" w:rsidRPr="00820C69" w:rsidRDefault="008444B6" w:rsidP="008F2420">
      <w:pPr>
        <w:spacing w:line="240" w:lineRule="auto"/>
        <w:jc w:val="both"/>
        <w:rPr>
          <w:lang w:val="en-GB"/>
        </w:rPr>
      </w:pPr>
      <w:r w:rsidRPr="00820C69">
        <w:rPr>
          <w:lang w:val="en-GB"/>
        </w:rPr>
        <w:t>Reports and deliverables will be delivered by contractors in pdf and original, regular, formats (docx; xlsx; ppt</w:t>
      </w:r>
      <w:r w:rsidR="001022CC">
        <w:rPr>
          <w:lang w:val="en-GB"/>
        </w:rPr>
        <w:t>x</w:t>
      </w:r>
      <w:r w:rsidRPr="00820C69">
        <w:rPr>
          <w:lang w:val="en-GB"/>
        </w:rPr>
        <w:t>; etc). </w:t>
      </w:r>
    </w:p>
    <w:p w14:paraId="66931896" w14:textId="77777777" w:rsidR="008444B6" w:rsidRPr="00820C69" w:rsidRDefault="008444B6" w:rsidP="008F2420">
      <w:pPr>
        <w:spacing w:line="240" w:lineRule="auto"/>
        <w:jc w:val="both"/>
        <w:rPr>
          <w:lang w:val="en-GB"/>
        </w:rPr>
      </w:pPr>
      <w:r w:rsidRPr="00820C69">
        <w:rPr>
          <w:lang w:val="en-GB"/>
        </w:rPr>
        <w:t>Final reports will have a cover according to the corporate identity of the Netherlands Enterprise Agency, with the following text:</w:t>
      </w:r>
    </w:p>
    <w:p w14:paraId="34232402" w14:textId="77777777" w:rsidR="008444B6" w:rsidRPr="00820C69" w:rsidRDefault="008444B6" w:rsidP="008F2420">
      <w:pPr>
        <w:spacing w:line="240" w:lineRule="auto"/>
        <w:jc w:val="both"/>
        <w:rPr>
          <w:lang w:val="en-GB"/>
        </w:rPr>
      </w:pPr>
    </w:p>
    <w:p w14:paraId="432941AF" w14:textId="77777777" w:rsidR="008444B6" w:rsidRPr="00820C69" w:rsidRDefault="008444B6" w:rsidP="008F2420">
      <w:pPr>
        <w:spacing w:line="240" w:lineRule="auto"/>
        <w:jc w:val="both"/>
        <w:rPr>
          <w:lang w:val="en-GB"/>
        </w:rPr>
      </w:pPr>
      <w:r w:rsidRPr="00820C69">
        <w:rPr>
          <w:lang w:val="en-GB"/>
        </w:rPr>
        <w:t>•</w:t>
      </w:r>
      <w:r w:rsidRPr="00820C69">
        <w:rPr>
          <w:lang w:val="en-GB"/>
        </w:rPr>
        <w:tab/>
        <w:t>Front:</w:t>
      </w:r>
    </w:p>
    <w:p w14:paraId="20C9B210" w14:textId="77777777" w:rsidR="008444B6" w:rsidRPr="00820C69" w:rsidRDefault="008444B6" w:rsidP="008F2420">
      <w:pPr>
        <w:spacing w:line="240" w:lineRule="auto"/>
        <w:jc w:val="both"/>
        <w:rPr>
          <w:lang w:val="en-GB"/>
        </w:rPr>
      </w:pPr>
      <w:r w:rsidRPr="00820C69">
        <w:rPr>
          <w:lang w:val="en-GB"/>
        </w:rPr>
        <w:t>Offshore wind energy Netherlands</w:t>
      </w:r>
    </w:p>
    <w:p w14:paraId="74C0E155" w14:textId="61390083" w:rsidR="008444B6" w:rsidRPr="00566847" w:rsidRDefault="578D2AD1" w:rsidP="008F2420">
      <w:pPr>
        <w:spacing w:line="240" w:lineRule="auto"/>
        <w:jc w:val="both"/>
        <w:rPr>
          <w:lang w:val="en-US"/>
        </w:rPr>
      </w:pPr>
      <w:r w:rsidRPr="00566847">
        <w:rPr>
          <w:lang w:val="en-US"/>
        </w:rPr>
        <w:t xml:space="preserve">Site data </w:t>
      </w:r>
      <w:r w:rsidR="00583EAE" w:rsidRPr="0002615A">
        <w:rPr>
          <w:lang w:val="en-US"/>
        </w:rPr>
        <w:t xml:space="preserve">Nederwiek </w:t>
      </w:r>
      <w:r w:rsidR="00566847" w:rsidRPr="0002615A">
        <w:rPr>
          <w:lang w:val="en-US"/>
        </w:rPr>
        <w:t>Wind Farm Zone (or l</w:t>
      </w:r>
      <w:r w:rsidR="00566847">
        <w:rPr>
          <w:lang w:val="en-US"/>
        </w:rPr>
        <w:t>ikewise Doordewind Wind Farm Zone, Lagelander Wind Farm Zone, Search Area 8)</w:t>
      </w:r>
    </w:p>
    <w:p w14:paraId="26916BB2" w14:textId="77777777" w:rsidR="008444B6" w:rsidRPr="0002615A" w:rsidRDefault="008444B6" w:rsidP="008F2420">
      <w:pPr>
        <w:spacing w:line="240" w:lineRule="auto"/>
        <w:jc w:val="both"/>
        <w:rPr>
          <w:lang w:val="en-US"/>
        </w:rPr>
      </w:pPr>
      <w:r w:rsidRPr="0002615A">
        <w:rPr>
          <w:lang w:val="en-US"/>
        </w:rPr>
        <w:t>Name document</w:t>
      </w:r>
    </w:p>
    <w:p w14:paraId="33DD6235" w14:textId="77777777" w:rsidR="008444B6" w:rsidRPr="0002615A" w:rsidRDefault="008444B6" w:rsidP="008F2420">
      <w:pPr>
        <w:spacing w:line="240" w:lineRule="auto"/>
        <w:jc w:val="both"/>
        <w:rPr>
          <w:lang w:val="en-US"/>
        </w:rPr>
      </w:pPr>
    </w:p>
    <w:p w14:paraId="4F0D5D3A" w14:textId="77777777" w:rsidR="008444B6" w:rsidRPr="00820C69" w:rsidRDefault="008444B6" w:rsidP="008F2420">
      <w:pPr>
        <w:spacing w:line="240" w:lineRule="auto"/>
        <w:jc w:val="both"/>
        <w:rPr>
          <w:lang w:val="en-GB"/>
        </w:rPr>
      </w:pPr>
      <w:r w:rsidRPr="00820C69">
        <w:rPr>
          <w:lang w:val="en-GB"/>
        </w:rPr>
        <w:t>•</w:t>
      </w:r>
      <w:r w:rsidRPr="00820C69">
        <w:rPr>
          <w:lang w:val="en-GB"/>
        </w:rPr>
        <w:tab/>
        <w:t>Back:</w:t>
      </w:r>
    </w:p>
    <w:p w14:paraId="4EBE48F8" w14:textId="77777777" w:rsidR="008444B6" w:rsidRPr="00820C69" w:rsidRDefault="008444B6" w:rsidP="008F2420">
      <w:pPr>
        <w:spacing w:line="240" w:lineRule="auto"/>
        <w:jc w:val="both"/>
        <w:rPr>
          <w:lang w:val="en-GB"/>
        </w:rPr>
      </w:pPr>
      <w:r w:rsidRPr="00820C69">
        <w:rPr>
          <w:lang w:val="en-GB"/>
        </w:rPr>
        <w:t>A colophon with the following content:</w:t>
      </w:r>
    </w:p>
    <w:p w14:paraId="75023632" w14:textId="77777777" w:rsidR="008444B6" w:rsidRPr="00820C69" w:rsidRDefault="008444B6" w:rsidP="008F2420">
      <w:pPr>
        <w:spacing w:line="240" w:lineRule="auto"/>
        <w:jc w:val="both"/>
        <w:rPr>
          <w:lang w:val="en-GB"/>
        </w:rPr>
      </w:pPr>
    </w:p>
    <w:p w14:paraId="70E60FC7" w14:textId="77777777" w:rsidR="008444B6" w:rsidRPr="00820C69" w:rsidRDefault="008444B6" w:rsidP="008F2420">
      <w:pPr>
        <w:spacing w:line="240" w:lineRule="auto"/>
        <w:jc w:val="both"/>
        <w:rPr>
          <w:lang w:val="en-GB"/>
        </w:rPr>
      </w:pPr>
      <w:r w:rsidRPr="00820C69">
        <w:rPr>
          <w:lang w:val="en-GB"/>
        </w:rPr>
        <w:t>The creative commons license 4.0 apply to this material. (including a Creative Commons logo</w:t>
      </w:r>
    </w:p>
    <w:p w14:paraId="44F8299F" w14:textId="77777777" w:rsidR="008444B6" w:rsidRPr="00820C69" w:rsidRDefault="008444B6" w:rsidP="008F2420">
      <w:pPr>
        <w:spacing w:line="240" w:lineRule="auto"/>
        <w:jc w:val="both"/>
        <w:rPr>
          <w:lang w:val="en-GB"/>
        </w:rPr>
      </w:pPr>
      <w:r w:rsidRPr="00820C69">
        <w:rPr>
          <w:lang w:val="en-GB"/>
        </w:rPr>
        <w:t xml:space="preserve"> </w:t>
      </w:r>
    </w:p>
    <w:p w14:paraId="7F619AFD" w14:textId="77777777" w:rsidR="008444B6" w:rsidRPr="00820C69" w:rsidRDefault="008444B6" w:rsidP="008F2420">
      <w:pPr>
        <w:spacing w:line="240" w:lineRule="auto"/>
        <w:jc w:val="both"/>
        <w:rPr>
          <w:lang w:val="en-GB"/>
        </w:rPr>
      </w:pPr>
      <w:r w:rsidRPr="00820C69">
        <w:rPr>
          <w:lang w:val="en-GB"/>
        </w:rPr>
        <w:t>and hyperlink to the relevant Creative Commons website page: https://creativecommons.org/licenses/by/4.0/)</w:t>
      </w:r>
    </w:p>
    <w:p w14:paraId="5E83E122" w14:textId="77777777" w:rsidR="008444B6" w:rsidRPr="00820C69" w:rsidRDefault="008444B6" w:rsidP="008F2420">
      <w:pPr>
        <w:spacing w:line="240" w:lineRule="auto"/>
        <w:jc w:val="both"/>
        <w:rPr>
          <w:lang w:val="en-GB"/>
        </w:rPr>
      </w:pPr>
    </w:p>
    <w:p w14:paraId="0460ADB2" w14:textId="10293541" w:rsidR="008444B6" w:rsidRPr="00820C69" w:rsidRDefault="008444B6" w:rsidP="008F2420">
      <w:pPr>
        <w:spacing w:line="240" w:lineRule="auto"/>
        <w:jc w:val="both"/>
        <w:rPr>
          <w:lang w:val="en-GB"/>
        </w:rPr>
      </w:pPr>
      <w:r w:rsidRPr="00820C69">
        <w:rPr>
          <w:lang w:val="en-GB"/>
        </w:rPr>
        <w:t>•</w:t>
      </w:r>
      <w:r w:rsidRPr="00820C69">
        <w:rPr>
          <w:lang w:val="en-GB"/>
        </w:rPr>
        <w:tab/>
        <w:t>The (investigation) (report) was carried out by &lt;&lt;name contractor&gt;&gt;, commissioned by RVO, an agency of the Ministry of Economic Affairs</w:t>
      </w:r>
      <w:r w:rsidR="001022CC">
        <w:rPr>
          <w:lang w:val="en-GB"/>
        </w:rPr>
        <w:t xml:space="preserve"> and Climate Policy</w:t>
      </w:r>
      <w:r w:rsidRPr="00820C69">
        <w:rPr>
          <w:lang w:val="en-GB"/>
        </w:rPr>
        <w:t>. Whilst a great deal of care has been taken in compiling the contents of this document and the mentioned investigations, Netherlands Enterprise Agency (RVO) cannot be held liable for any damages resulting from any inaccuracies and/or outdated information.</w:t>
      </w:r>
    </w:p>
    <w:p w14:paraId="0BF43F10" w14:textId="77777777" w:rsidR="008444B6" w:rsidRPr="00820C69" w:rsidRDefault="008444B6" w:rsidP="008F2420">
      <w:pPr>
        <w:spacing w:line="240" w:lineRule="auto"/>
        <w:jc w:val="both"/>
        <w:rPr>
          <w:lang w:val="en-GB"/>
        </w:rPr>
      </w:pPr>
    </w:p>
    <w:p w14:paraId="34240189" w14:textId="77777777" w:rsidR="008444B6" w:rsidRPr="00820C69" w:rsidRDefault="008444B6" w:rsidP="008F2420">
      <w:pPr>
        <w:spacing w:line="240" w:lineRule="auto"/>
        <w:jc w:val="both"/>
        <w:rPr>
          <w:lang w:val="en-GB"/>
        </w:rPr>
      </w:pPr>
      <w:r w:rsidRPr="00820C69">
        <w:rPr>
          <w:lang w:val="en-GB"/>
        </w:rPr>
        <w:t>•</w:t>
      </w:r>
      <w:r w:rsidRPr="00820C69">
        <w:rPr>
          <w:lang w:val="en-GB"/>
        </w:rPr>
        <w:tab/>
        <w:t>Contact</w:t>
      </w:r>
    </w:p>
    <w:p w14:paraId="645BAB80" w14:textId="17ECC247" w:rsidR="008444B6" w:rsidRPr="00820C69" w:rsidRDefault="008444B6" w:rsidP="008F2420">
      <w:pPr>
        <w:spacing w:line="240" w:lineRule="auto"/>
        <w:jc w:val="both"/>
        <w:rPr>
          <w:lang w:val="en-GB"/>
        </w:rPr>
      </w:pPr>
      <w:r w:rsidRPr="00820C69">
        <w:rPr>
          <w:lang w:val="en-GB"/>
        </w:rPr>
        <w:t>Netherlands Enterprise Agency (RVO)</w:t>
      </w:r>
    </w:p>
    <w:p w14:paraId="2BCF3953" w14:textId="77777777" w:rsidR="008444B6" w:rsidRPr="00820C69" w:rsidRDefault="008444B6" w:rsidP="008F2420">
      <w:pPr>
        <w:spacing w:line="240" w:lineRule="auto"/>
        <w:jc w:val="both"/>
        <w:rPr>
          <w:lang w:val="en-GB"/>
        </w:rPr>
      </w:pPr>
      <w:r w:rsidRPr="00820C69">
        <w:rPr>
          <w:lang w:val="en-GB"/>
        </w:rPr>
        <w:t>Croeselaan 15 | 3521 BJ | Utrecht | The Netherlands</w:t>
      </w:r>
    </w:p>
    <w:p w14:paraId="47D6E73D" w14:textId="77777777" w:rsidR="008444B6" w:rsidRPr="00820C69" w:rsidRDefault="008444B6" w:rsidP="008F2420">
      <w:pPr>
        <w:spacing w:line="240" w:lineRule="auto"/>
        <w:jc w:val="both"/>
        <w:rPr>
          <w:lang w:val="en-GB"/>
        </w:rPr>
      </w:pPr>
      <w:r w:rsidRPr="00820C69">
        <w:rPr>
          <w:lang w:val="en-GB"/>
        </w:rPr>
        <w:t>P.O. box 8242 | 3503 RE | Utrecht | The Netherlands</w:t>
      </w:r>
    </w:p>
    <w:p w14:paraId="1A71F0F2" w14:textId="77777777" w:rsidR="008444B6" w:rsidRPr="00820C69" w:rsidRDefault="008444B6" w:rsidP="008F2420">
      <w:pPr>
        <w:spacing w:line="240" w:lineRule="auto"/>
        <w:jc w:val="both"/>
        <w:rPr>
          <w:lang w:val="en-GB"/>
        </w:rPr>
      </w:pPr>
      <w:r w:rsidRPr="00820C69">
        <w:rPr>
          <w:lang w:val="en-GB"/>
        </w:rPr>
        <w:t>www.rvo.nl/http://english.rvo.nl</w:t>
      </w:r>
    </w:p>
    <w:p w14:paraId="203528F7" w14:textId="77777777" w:rsidR="008444B6" w:rsidRPr="00820C69" w:rsidRDefault="008444B6" w:rsidP="008F2420">
      <w:pPr>
        <w:spacing w:line="240" w:lineRule="auto"/>
        <w:jc w:val="both"/>
        <w:rPr>
          <w:lang w:val="en-GB"/>
        </w:rPr>
      </w:pPr>
    </w:p>
    <w:p w14:paraId="4107FE18" w14:textId="70E5D217" w:rsidR="008444B6" w:rsidRDefault="341937F7" w:rsidP="008F2420">
      <w:pPr>
        <w:spacing w:line="240" w:lineRule="auto"/>
        <w:jc w:val="both"/>
        <w:rPr>
          <w:lang w:val="en-GB"/>
        </w:rPr>
      </w:pPr>
      <w:r w:rsidRPr="341937F7">
        <w:rPr>
          <w:lang w:val="en-GB"/>
        </w:rPr>
        <w:t>•</w:t>
      </w:r>
      <w:r w:rsidR="578D2AD1" w:rsidRPr="00854885">
        <w:rPr>
          <w:lang w:val="en-US"/>
        </w:rPr>
        <w:tab/>
      </w:r>
      <w:r w:rsidRPr="341937F7">
        <w:rPr>
          <w:lang w:val="en-GB"/>
        </w:rPr>
        <w:t>Netherlands Enterprise Agency (RVO) | Date of publication</w:t>
      </w:r>
      <w:r w:rsidR="578D2AD1" w:rsidRPr="341937F7">
        <w:rPr>
          <w:lang w:val="en-GB"/>
        </w:rPr>
        <w:br w:type="page"/>
      </w:r>
    </w:p>
    <w:p w14:paraId="69036ABA" w14:textId="16C073A2" w:rsidR="008444B6" w:rsidRPr="00A30B96" w:rsidRDefault="341937F7" w:rsidP="578D2AD1">
      <w:pPr>
        <w:pStyle w:val="Kop2"/>
        <w:widowControl/>
        <w:ind w:firstLine="0"/>
        <w:rPr>
          <w:lang w:val="en-GB"/>
        </w:rPr>
      </w:pPr>
      <w:r w:rsidRPr="341937F7">
        <w:rPr>
          <w:lang w:val="en-GB"/>
        </w:rPr>
        <w:lastRenderedPageBreak/>
        <w:t>Other data</w:t>
      </w:r>
    </w:p>
    <w:p w14:paraId="4322582F" w14:textId="77777777" w:rsidR="008444B6" w:rsidRPr="00027892" w:rsidRDefault="008444B6" w:rsidP="008444B6">
      <w:pPr>
        <w:spacing w:line="240" w:lineRule="auto"/>
        <w:rPr>
          <w:lang w:val="en-GB"/>
        </w:rPr>
      </w:pPr>
    </w:p>
    <w:p w14:paraId="1B878D55" w14:textId="665BDDF1" w:rsidR="008444B6" w:rsidRPr="00027892" w:rsidRDefault="578D2AD1" w:rsidP="008444B6">
      <w:pPr>
        <w:spacing w:line="240" w:lineRule="auto"/>
        <w:rPr>
          <w:lang w:val="en-GB"/>
        </w:rPr>
      </w:pPr>
      <w:r w:rsidRPr="578D2AD1">
        <w:rPr>
          <w:lang w:val="en-GB"/>
        </w:rPr>
        <w:t xml:space="preserve">In the case of collected data: primary data must be delivered in regular formats. </w:t>
      </w:r>
    </w:p>
    <w:p w14:paraId="3A45BA84" w14:textId="41C39186" w:rsidR="008444B6" w:rsidRPr="00D66A70" w:rsidRDefault="341937F7" w:rsidP="578D2AD1">
      <w:pPr>
        <w:pStyle w:val="Kop2"/>
        <w:widowControl/>
        <w:ind w:firstLine="0"/>
        <w:rPr>
          <w:lang w:val="en-GB"/>
        </w:rPr>
      </w:pPr>
      <w:r w:rsidRPr="341937F7">
        <w:rPr>
          <w:lang w:val="en-GB"/>
        </w:rPr>
        <w:t>Deliverables (results / maps)</w:t>
      </w:r>
    </w:p>
    <w:p w14:paraId="20111C1E" w14:textId="77777777" w:rsidR="008444B6" w:rsidRPr="00027892" w:rsidRDefault="008444B6" w:rsidP="008444B6">
      <w:pPr>
        <w:spacing w:line="240" w:lineRule="auto"/>
        <w:rPr>
          <w:lang w:val="en-GB"/>
        </w:rPr>
      </w:pPr>
    </w:p>
    <w:p w14:paraId="331D60D0" w14:textId="1C18CE09" w:rsidR="008444B6" w:rsidRPr="00027892" w:rsidRDefault="578D2AD1" w:rsidP="00E16445">
      <w:pPr>
        <w:spacing w:line="240" w:lineRule="auto"/>
        <w:jc w:val="both"/>
        <w:rPr>
          <w:lang w:val="en-GB"/>
        </w:rPr>
      </w:pPr>
      <w:r w:rsidRPr="578D2AD1">
        <w:rPr>
          <w:lang w:val="en-GB"/>
        </w:rPr>
        <w:t>All maps (in GIS and PDF) will not show the investigation areas nor the specific Wind Farm Sites. The maps will only show the outer boundary of the Wind Farm Zone Boundary of the Wind Farm Zone</w:t>
      </w:r>
      <w:r w:rsidR="00005F24">
        <w:rPr>
          <w:lang w:val="en-GB"/>
        </w:rPr>
        <w:t>s or Search Area.</w:t>
      </w:r>
      <w:r w:rsidR="00FD167E">
        <w:rPr>
          <w:lang w:val="en-GB"/>
        </w:rPr>
        <w:t xml:space="preserve"> </w:t>
      </w:r>
    </w:p>
    <w:p w14:paraId="0917D67F" w14:textId="4BAE4235" w:rsidR="008444B6" w:rsidRPr="00D66A70" w:rsidRDefault="341937F7" w:rsidP="578D2AD1">
      <w:pPr>
        <w:pStyle w:val="Kop2"/>
        <w:widowControl/>
        <w:ind w:firstLine="0"/>
        <w:rPr>
          <w:lang w:val="en-GB"/>
        </w:rPr>
      </w:pPr>
      <w:r w:rsidRPr="341937F7">
        <w:rPr>
          <w:lang w:val="en-GB"/>
        </w:rPr>
        <w:t>Storage of data (electronic / hardcopy)</w:t>
      </w:r>
    </w:p>
    <w:p w14:paraId="728C6BD3" w14:textId="77777777" w:rsidR="008444B6" w:rsidRPr="00374868" w:rsidRDefault="008444B6" w:rsidP="00E16445">
      <w:pPr>
        <w:spacing w:line="240" w:lineRule="auto"/>
        <w:jc w:val="both"/>
        <w:rPr>
          <w:lang w:val="en-GB"/>
        </w:rPr>
      </w:pPr>
      <w:r w:rsidRPr="00027892">
        <w:rPr>
          <w:lang w:val="en-GB"/>
        </w:rPr>
        <w:t>The Netherlands Enterprise Agency will store all reports and other relevant documents for at least five years both electronically and hardcopy.</w:t>
      </w:r>
    </w:p>
    <w:p w14:paraId="46BD9ACD" w14:textId="77777777" w:rsidR="008444B6" w:rsidRPr="00CE2CF8" w:rsidRDefault="008444B6" w:rsidP="00FC0B82">
      <w:pPr>
        <w:rPr>
          <w:lang w:val="en-GB"/>
        </w:rPr>
      </w:pPr>
    </w:p>
    <w:p w14:paraId="0AB2638D" w14:textId="56DA1AAC" w:rsidR="00FF2BC9" w:rsidRPr="00374868" w:rsidRDefault="578D2AD1" w:rsidP="00950896">
      <w:pPr>
        <w:pStyle w:val="Kop1"/>
        <w:spacing w:line="276" w:lineRule="auto"/>
        <w:ind w:firstLine="0"/>
        <w:rPr>
          <w:lang w:val="en-GB"/>
        </w:rPr>
      </w:pPr>
      <w:bookmarkStart w:id="63" w:name="_Toc108452892"/>
      <w:r w:rsidRPr="578D2AD1">
        <w:rPr>
          <w:lang w:val="en-GB"/>
        </w:rPr>
        <w:lastRenderedPageBreak/>
        <w:t>Communication</w:t>
      </w:r>
      <w:bookmarkEnd w:id="63"/>
    </w:p>
    <w:p w14:paraId="78A1E03A" w14:textId="77777777" w:rsidR="00FF2BC9" w:rsidRPr="00374868" w:rsidRDefault="578D2AD1" w:rsidP="00950896">
      <w:pPr>
        <w:pStyle w:val="Kop2"/>
        <w:spacing w:line="276" w:lineRule="auto"/>
        <w:ind w:firstLine="0"/>
        <w:rPr>
          <w:lang w:val="en-GB"/>
        </w:rPr>
      </w:pPr>
      <w:r w:rsidRPr="578D2AD1">
        <w:rPr>
          <w:lang w:val="en-GB"/>
        </w:rPr>
        <w:t>Confidentiality</w:t>
      </w:r>
    </w:p>
    <w:p w14:paraId="75240043" w14:textId="77777777" w:rsidR="00374868" w:rsidRPr="00C410F3" w:rsidRDefault="00374868" w:rsidP="00CE2CF8">
      <w:pPr>
        <w:rPr>
          <w:lang w:val="en-GB"/>
        </w:rPr>
      </w:pPr>
    </w:p>
    <w:p w14:paraId="012AF976" w14:textId="77777777" w:rsidR="000236EC" w:rsidRPr="00CE2CF8" w:rsidRDefault="00FC77F1" w:rsidP="00E16445">
      <w:pPr>
        <w:jc w:val="both"/>
        <w:rPr>
          <w:lang w:val="en-GB"/>
        </w:rPr>
      </w:pPr>
      <w:r w:rsidRPr="00374868">
        <w:rPr>
          <w:lang w:val="en-GB"/>
        </w:rPr>
        <w:t xml:space="preserve">All information provided </w:t>
      </w:r>
      <w:r w:rsidR="00B52BBC" w:rsidRPr="00374868">
        <w:rPr>
          <w:lang w:val="en-GB"/>
        </w:rPr>
        <w:t xml:space="preserve">to </w:t>
      </w:r>
      <w:r w:rsidR="009E27A0" w:rsidRPr="00374868">
        <w:rPr>
          <w:lang w:val="en-GB"/>
        </w:rPr>
        <w:t>contractors/</w:t>
      </w:r>
      <w:r w:rsidR="008D592E" w:rsidRPr="00374868">
        <w:rPr>
          <w:lang w:val="en-GB"/>
        </w:rPr>
        <w:t>suppliers</w:t>
      </w:r>
      <w:r w:rsidR="00B52BBC" w:rsidRPr="00374868">
        <w:rPr>
          <w:lang w:val="en-GB"/>
        </w:rPr>
        <w:t xml:space="preserve"> </w:t>
      </w:r>
      <w:r w:rsidRPr="00374868">
        <w:rPr>
          <w:lang w:val="en-GB"/>
        </w:rPr>
        <w:t xml:space="preserve">by </w:t>
      </w:r>
      <w:r w:rsidR="000236EC" w:rsidRPr="00374868">
        <w:rPr>
          <w:lang w:val="en-GB"/>
        </w:rPr>
        <w:t xml:space="preserve">the Ministry of Economic Affairs </w:t>
      </w:r>
      <w:r w:rsidR="00C27BAA" w:rsidRPr="00374868">
        <w:rPr>
          <w:lang w:val="en-GB"/>
        </w:rPr>
        <w:t xml:space="preserve">and Climate Policy </w:t>
      </w:r>
      <w:r w:rsidR="000236EC" w:rsidRPr="00374868">
        <w:rPr>
          <w:lang w:val="en-GB"/>
        </w:rPr>
        <w:t>and/or</w:t>
      </w:r>
      <w:r w:rsidRPr="00374868">
        <w:rPr>
          <w:lang w:val="en-GB"/>
        </w:rPr>
        <w:t xml:space="preserve"> </w:t>
      </w:r>
      <w:r w:rsidR="000236EC" w:rsidRPr="00374868">
        <w:rPr>
          <w:lang w:val="en-GB"/>
        </w:rPr>
        <w:t>the Netherlands Enterprise Agency and/</w:t>
      </w:r>
      <w:r w:rsidRPr="00374868">
        <w:rPr>
          <w:lang w:val="en-GB"/>
        </w:rPr>
        <w:t xml:space="preserve">or the Ministry of Infrastructure and </w:t>
      </w:r>
      <w:r w:rsidR="00C27BAA" w:rsidRPr="00374868">
        <w:rPr>
          <w:lang w:val="en-GB"/>
        </w:rPr>
        <w:t>Water Management</w:t>
      </w:r>
      <w:r w:rsidRPr="00374868">
        <w:rPr>
          <w:lang w:val="en-GB"/>
        </w:rPr>
        <w:t xml:space="preserve"> </w:t>
      </w:r>
      <w:r w:rsidR="00A26394" w:rsidRPr="00374868">
        <w:rPr>
          <w:lang w:val="en-GB"/>
        </w:rPr>
        <w:t>and/or</w:t>
      </w:r>
      <w:r w:rsidRPr="00374868">
        <w:rPr>
          <w:lang w:val="en-GB"/>
        </w:rPr>
        <w:t xml:space="preserve"> Rijkswaterstaat</w:t>
      </w:r>
      <w:r w:rsidR="000236EC" w:rsidRPr="00374868">
        <w:rPr>
          <w:lang w:val="en-GB"/>
        </w:rPr>
        <w:t xml:space="preserve"> </w:t>
      </w:r>
      <w:r w:rsidR="00A26394" w:rsidRPr="00374868">
        <w:rPr>
          <w:lang w:val="en-GB"/>
        </w:rPr>
        <w:t xml:space="preserve">and/or TenneT </w:t>
      </w:r>
      <w:r w:rsidR="000236EC" w:rsidRPr="00374868">
        <w:rPr>
          <w:lang w:val="en-GB"/>
        </w:rPr>
        <w:t>must be regarded confidential.</w:t>
      </w:r>
    </w:p>
    <w:p w14:paraId="68B0E5BA" w14:textId="77777777" w:rsidR="00374868" w:rsidRPr="00C410F3" w:rsidRDefault="00374868" w:rsidP="00E16445">
      <w:pPr>
        <w:jc w:val="both"/>
        <w:rPr>
          <w:lang w:val="en-GB"/>
        </w:rPr>
      </w:pPr>
    </w:p>
    <w:p w14:paraId="656A03CF" w14:textId="77777777" w:rsidR="00F120EF" w:rsidRPr="00C410F3" w:rsidRDefault="000236EC" w:rsidP="00E16445">
      <w:pPr>
        <w:jc w:val="both"/>
        <w:rPr>
          <w:lang w:val="en-GB"/>
        </w:rPr>
      </w:pPr>
      <w:r w:rsidRPr="00C410F3">
        <w:rPr>
          <w:lang w:val="en-GB"/>
        </w:rPr>
        <w:t>A</w:t>
      </w:r>
      <w:r w:rsidR="00FC77F1" w:rsidRPr="00C410F3">
        <w:rPr>
          <w:lang w:val="en-GB"/>
        </w:rPr>
        <w:t xml:space="preserve">ll deliverables produced by </w:t>
      </w:r>
      <w:r w:rsidR="009E27A0" w:rsidRPr="00C410F3">
        <w:rPr>
          <w:lang w:val="en-GB"/>
        </w:rPr>
        <w:t>contractors/</w:t>
      </w:r>
      <w:r w:rsidR="008D592E" w:rsidRPr="00C410F3">
        <w:rPr>
          <w:lang w:val="en-GB"/>
        </w:rPr>
        <w:t>suppliers</w:t>
      </w:r>
      <w:r w:rsidR="00FC77F1" w:rsidRPr="00C410F3">
        <w:rPr>
          <w:lang w:val="en-GB"/>
        </w:rPr>
        <w:t xml:space="preserve"> remain confidential </w:t>
      </w:r>
      <w:r w:rsidR="00B52BBC" w:rsidRPr="00C410F3">
        <w:rPr>
          <w:lang w:val="en-GB"/>
        </w:rPr>
        <w:t xml:space="preserve">until a deliverable has been made public by </w:t>
      </w:r>
      <w:r w:rsidRPr="00C410F3">
        <w:rPr>
          <w:lang w:val="en-GB"/>
        </w:rPr>
        <w:t xml:space="preserve">the Ministry of Economic Affairs </w:t>
      </w:r>
      <w:r w:rsidR="00C27BAA" w:rsidRPr="00C410F3">
        <w:rPr>
          <w:lang w:val="en-GB"/>
        </w:rPr>
        <w:t xml:space="preserve">and Climate Policy </w:t>
      </w:r>
      <w:r w:rsidRPr="00C410F3">
        <w:rPr>
          <w:lang w:val="en-GB"/>
        </w:rPr>
        <w:t xml:space="preserve">and/or the Netherlands Enterprise Agency and/or the Ministry of Infrastructure and </w:t>
      </w:r>
      <w:r w:rsidR="00C27BAA" w:rsidRPr="00C410F3">
        <w:rPr>
          <w:lang w:val="en-GB"/>
        </w:rPr>
        <w:t>Water Management</w:t>
      </w:r>
      <w:r w:rsidRPr="00C410F3">
        <w:rPr>
          <w:lang w:val="en-GB"/>
        </w:rPr>
        <w:t xml:space="preserve"> </w:t>
      </w:r>
      <w:r w:rsidR="00A26394" w:rsidRPr="00C410F3">
        <w:rPr>
          <w:lang w:val="en-GB"/>
        </w:rPr>
        <w:t>and/or</w:t>
      </w:r>
      <w:r w:rsidRPr="00C410F3">
        <w:rPr>
          <w:lang w:val="en-GB"/>
        </w:rPr>
        <w:t xml:space="preserve"> Rijkswaterstaat</w:t>
      </w:r>
      <w:r w:rsidR="00A26394" w:rsidRPr="00C410F3">
        <w:rPr>
          <w:lang w:val="en-GB"/>
        </w:rPr>
        <w:t xml:space="preserve"> and/or TenneT</w:t>
      </w:r>
      <w:r w:rsidR="00A1414C" w:rsidRPr="00C410F3">
        <w:rPr>
          <w:lang w:val="en-GB"/>
        </w:rPr>
        <w:t>.</w:t>
      </w:r>
    </w:p>
    <w:p w14:paraId="2F210F71" w14:textId="77777777" w:rsidR="00F120EF" w:rsidRPr="00374868" w:rsidRDefault="578D2AD1" w:rsidP="00950896">
      <w:pPr>
        <w:pStyle w:val="Kop2"/>
        <w:spacing w:line="276" w:lineRule="auto"/>
        <w:ind w:firstLine="0"/>
        <w:rPr>
          <w:lang w:val="en-GB"/>
        </w:rPr>
      </w:pPr>
      <w:r w:rsidRPr="578D2AD1">
        <w:rPr>
          <w:lang w:val="en-GB"/>
        </w:rPr>
        <w:t>Accessibility public information</w:t>
      </w:r>
    </w:p>
    <w:p w14:paraId="225A2377" w14:textId="77777777" w:rsidR="000B5F0F" w:rsidRPr="00374868" w:rsidRDefault="00EF79A6" w:rsidP="00CE2CF8">
      <w:pPr>
        <w:pStyle w:val="Lijstalinea"/>
        <w:numPr>
          <w:ilvl w:val="0"/>
          <w:numId w:val="73"/>
        </w:numPr>
        <w:spacing w:line="276" w:lineRule="auto"/>
        <w:rPr>
          <w:lang w:val="en-GB"/>
        </w:rPr>
      </w:pPr>
      <w:r w:rsidRPr="00374868">
        <w:rPr>
          <w:lang w:val="en-GB"/>
        </w:rPr>
        <w:t>Site investigations:</w:t>
      </w:r>
      <w:r w:rsidR="00F120EF" w:rsidRPr="00374868">
        <w:rPr>
          <w:lang w:val="en-GB"/>
        </w:rPr>
        <w:t xml:space="preserve"> </w:t>
      </w:r>
      <w:r w:rsidRPr="00374868">
        <w:rPr>
          <w:lang w:val="en-GB"/>
        </w:rPr>
        <w:t>offshorewind.rvo.nl</w:t>
      </w:r>
    </w:p>
    <w:p w14:paraId="770F55A8" w14:textId="41532200" w:rsidR="00B212A0" w:rsidRPr="00534B49" w:rsidRDefault="000236EC" w:rsidP="00CE2CF8">
      <w:pPr>
        <w:pStyle w:val="Lijstalinea"/>
        <w:numPr>
          <w:ilvl w:val="0"/>
          <w:numId w:val="73"/>
        </w:numPr>
        <w:spacing w:line="276" w:lineRule="auto"/>
        <w:rPr>
          <w:lang w:val="es-ES"/>
        </w:rPr>
      </w:pPr>
      <w:r w:rsidRPr="00534B49">
        <w:rPr>
          <w:lang w:val="es-ES"/>
        </w:rPr>
        <w:t>SDE:</w:t>
      </w:r>
      <w:r w:rsidR="00B212A0" w:rsidRPr="00534B49">
        <w:rPr>
          <w:lang w:val="es-ES"/>
        </w:rPr>
        <w:t xml:space="preserve"> </w:t>
      </w:r>
      <w:hyperlink r:id="rId24" w:history="1">
        <w:r w:rsidR="00B212A0" w:rsidRPr="00534B49">
          <w:rPr>
            <w:rStyle w:val="Hyperlink"/>
            <w:lang w:val="es-ES"/>
          </w:rPr>
          <w:t>http://english.rvo.nl/subsidies-programmes/stimulation-sustainable-energy-production-sde</w:t>
        </w:r>
      </w:hyperlink>
    </w:p>
    <w:p w14:paraId="5A786506" w14:textId="2D4C2C0C" w:rsidR="00817F05" w:rsidRPr="00E00756" w:rsidRDefault="578D2AD1" w:rsidP="578D2AD1">
      <w:pPr>
        <w:pStyle w:val="Lijstalinea"/>
        <w:numPr>
          <w:ilvl w:val="0"/>
          <w:numId w:val="73"/>
        </w:numPr>
        <w:spacing w:line="276" w:lineRule="auto"/>
        <w:rPr>
          <w:rFonts w:eastAsia="Verdana" w:cs="Verdana"/>
          <w:szCs w:val="18"/>
          <w:lang w:val="en-GB"/>
        </w:rPr>
      </w:pPr>
      <w:r w:rsidRPr="578D2AD1">
        <w:rPr>
          <w:lang w:val="en-GB"/>
        </w:rPr>
        <w:t>Wind farm Site Decisions and EIA:</w:t>
      </w:r>
      <w:r w:rsidR="00817F05" w:rsidRPr="0051182C">
        <w:rPr>
          <w:lang w:val="en-US"/>
        </w:rPr>
        <w:tab/>
      </w:r>
      <w:hyperlink r:id="rId25" w:history="1">
        <w:r w:rsidRPr="578D2AD1">
          <w:rPr>
            <w:rStyle w:val="Hyperlink"/>
            <w:lang w:val="en-GB"/>
          </w:rPr>
          <w:t>https://www.rvo.nl/subsidies-regelingen/bureau-energieprojecten/lopende-projecten</w:t>
        </w:r>
      </w:hyperlink>
    </w:p>
    <w:p w14:paraId="57C88D6A" w14:textId="77777777" w:rsidR="00FF2BC9" w:rsidRPr="00374868" w:rsidRDefault="578D2AD1" w:rsidP="00950896">
      <w:pPr>
        <w:pStyle w:val="Kop2"/>
        <w:spacing w:line="276" w:lineRule="auto"/>
        <w:ind w:firstLine="0"/>
        <w:rPr>
          <w:lang w:val="en-GB"/>
        </w:rPr>
      </w:pPr>
      <w:r w:rsidRPr="578D2AD1">
        <w:rPr>
          <w:lang w:val="en-GB"/>
        </w:rPr>
        <w:t>Authorities</w:t>
      </w:r>
    </w:p>
    <w:p w14:paraId="43E60D79" w14:textId="77777777" w:rsidR="00A876B5" w:rsidRPr="00374868" w:rsidRDefault="00A876B5" w:rsidP="00950896">
      <w:pPr>
        <w:spacing w:line="276" w:lineRule="auto"/>
        <w:rPr>
          <w:lang w:val="en-GB"/>
        </w:rPr>
      </w:pPr>
    </w:p>
    <w:p w14:paraId="6B9FBF5C" w14:textId="77777777" w:rsidR="00A876B5" w:rsidRPr="00374868" w:rsidRDefault="00A876B5" w:rsidP="00950896">
      <w:pPr>
        <w:spacing w:line="276" w:lineRule="auto"/>
        <w:rPr>
          <w:b/>
          <w:lang w:val="en-GB"/>
        </w:rPr>
      </w:pPr>
      <w:r w:rsidRPr="00374868">
        <w:rPr>
          <w:b/>
          <w:lang w:val="en-GB"/>
        </w:rPr>
        <w:t>Wind Farm Site Decision (‘Kavelbesluit’):</w:t>
      </w:r>
    </w:p>
    <w:p w14:paraId="5BB06FB4" w14:textId="608B96EA" w:rsidR="00FC77F1" w:rsidRPr="00374868" w:rsidRDefault="578D2AD1" w:rsidP="578D2AD1">
      <w:pPr>
        <w:spacing w:line="276" w:lineRule="auto"/>
        <w:rPr>
          <w:lang w:val="en-GB"/>
        </w:rPr>
      </w:pPr>
      <w:r w:rsidRPr="578D2AD1">
        <w:rPr>
          <w:lang w:val="en-GB"/>
        </w:rPr>
        <w:t>Ministry of Economic Affairs and Climate Policy</w:t>
      </w:r>
    </w:p>
    <w:p w14:paraId="1ABA300C" w14:textId="5AA33EBA" w:rsidR="00950896" w:rsidRPr="00DE070D" w:rsidRDefault="578D2AD1">
      <w:pPr>
        <w:spacing w:line="276" w:lineRule="auto"/>
      </w:pPr>
      <w:r>
        <w:t>Laura Jansen</w:t>
      </w:r>
    </w:p>
    <w:p w14:paraId="73D20629" w14:textId="0B598E8A" w:rsidR="00AD6493" w:rsidRDefault="578D2AD1" w:rsidP="00AD6493">
      <w:r>
        <w:t>E  l.e.jansen@minezk.nl</w:t>
      </w:r>
    </w:p>
    <w:p w14:paraId="5B50D5E9" w14:textId="4AF0A24F" w:rsidR="4C032222" w:rsidRDefault="578D2AD1" w:rsidP="578D2AD1">
      <w:pPr>
        <w:rPr>
          <w:rFonts w:eastAsia="Verdana" w:cs="Verdana"/>
        </w:rPr>
      </w:pPr>
      <w:r>
        <w:t>T +31 (0)</w:t>
      </w:r>
      <w:r w:rsidRPr="578D2AD1">
        <w:rPr>
          <w:rFonts w:eastAsia="Verdana" w:cs="Verdana"/>
        </w:rPr>
        <w:t>6-29645189</w:t>
      </w:r>
    </w:p>
    <w:p w14:paraId="405C1D51" w14:textId="77777777" w:rsidR="00B52BBC" w:rsidRPr="00DE070D" w:rsidRDefault="00B52BBC" w:rsidP="00950896">
      <w:pPr>
        <w:spacing w:line="276" w:lineRule="auto"/>
      </w:pPr>
    </w:p>
    <w:p w14:paraId="33751389" w14:textId="28A6E3C4" w:rsidR="4C032222" w:rsidRPr="00E257AB" w:rsidRDefault="578D2AD1" w:rsidP="578D2AD1">
      <w:pPr>
        <w:spacing w:line="276" w:lineRule="auto"/>
        <w:rPr>
          <w:rFonts w:eastAsia="Verdana" w:cs="Verdana"/>
        </w:rPr>
      </w:pPr>
      <w:r w:rsidRPr="578D2AD1">
        <w:rPr>
          <w:rFonts w:eastAsia="Verdana" w:cs="Verdana"/>
        </w:rPr>
        <w:t>Rijkswaterstaat</w:t>
      </w:r>
    </w:p>
    <w:p w14:paraId="25FBFA94" w14:textId="433F9254" w:rsidR="4C032222" w:rsidRPr="00E65447" w:rsidRDefault="578D2AD1" w:rsidP="578D2AD1">
      <w:pPr>
        <w:spacing w:line="276" w:lineRule="auto"/>
        <w:rPr>
          <w:rFonts w:eastAsia="Verdana" w:cs="Verdana"/>
        </w:rPr>
      </w:pPr>
      <w:r w:rsidRPr="00925D3A">
        <w:rPr>
          <w:rFonts w:eastAsia="Verdana" w:cs="Verdana"/>
        </w:rPr>
        <w:t>Raoul Syrier</w:t>
      </w:r>
    </w:p>
    <w:p w14:paraId="0C17DF10" w14:textId="5E429E3A" w:rsidR="4C032222" w:rsidRPr="00925D3A" w:rsidRDefault="578D2AD1" w:rsidP="578D2AD1">
      <w:pPr>
        <w:spacing w:line="276" w:lineRule="auto"/>
        <w:rPr>
          <w:rStyle w:val="Hyperlink"/>
        </w:rPr>
      </w:pPr>
      <w:r w:rsidRPr="00E65447">
        <w:rPr>
          <w:rFonts w:eastAsia="Verdana" w:cs="Verdana"/>
        </w:rPr>
        <w:t xml:space="preserve">E </w:t>
      </w:r>
      <w:hyperlink r:id="rId26" w:history="1">
        <w:r w:rsidRPr="00925D3A">
          <w:rPr>
            <w:rStyle w:val="Hyperlink"/>
          </w:rPr>
          <w:t>raoul.syrier@rws.nl</w:t>
        </w:r>
      </w:hyperlink>
    </w:p>
    <w:p w14:paraId="4A6B9BEE" w14:textId="65216771" w:rsidR="4C032222" w:rsidRDefault="578D2AD1" w:rsidP="578D2AD1">
      <w:pPr>
        <w:spacing w:line="276" w:lineRule="auto"/>
        <w:rPr>
          <w:rFonts w:eastAsia="Verdana" w:cs="Verdana"/>
          <w:lang w:val="en-US"/>
        </w:rPr>
      </w:pPr>
      <w:r w:rsidRPr="578D2AD1">
        <w:rPr>
          <w:rFonts w:eastAsia="Verdana" w:cs="Verdana"/>
          <w:lang w:val="en-US"/>
        </w:rPr>
        <w:t>T +31 (0)6 11072554</w:t>
      </w:r>
    </w:p>
    <w:p w14:paraId="346B2F0C" w14:textId="77777777" w:rsidR="00D54848" w:rsidRPr="00C110EE" w:rsidRDefault="00D54848" w:rsidP="00950896">
      <w:pPr>
        <w:spacing w:line="276" w:lineRule="auto"/>
        <w:rPr>
          <w:lang w:val="en-US"/>
        </w:rPr>
      </w:pPr>
    </w:p>
    <w:p w14:paraId="0EF8A9EB" w14:textId="77777777" w:rsidR="00A876B5" w:rsidRPr="00C110EE" w:rsidRDefault="578D2AD1" w:rsidP="578D2AD1">
      <w:pPr>
        <w:spacing w:line="276" w:lineRule="auto"/>
        <w:rPr>
          <w:b/>
          <w:bCs/>
          <w:lang w:val="en-US"/>
        </w:rPr>
      </w:pPr>
      <w:r w:rsidRPr="578D2AD1">
        <w:rPr>
          <w:b/>
          <w:bCs/>
          <w:lang w:val="en-US"/>
        </w:rPr>
        <w:t>Site data:</w:t>
      </w:r>
    </w:p>
    <w:p w14:paraId="46BBF150" w14:textId="781D42CA" w:rsidR="4C032222" w:rsidRDefault="578D2AD1" w:rsidP="578D2AD1">
      <w:pPr>
        <w:spacing w:line="276" w:lineRule="auto"/>
        <w:rPr>
          <w:rFonts w:eastAsia="Verdana" w:cs="Verdana"/>
          <w:lang w:val="en-US"/>
        </w:rPr>
      </w:pPr>
      <w:r w:rsidRPr="578D2AD1">
        <w:rPr>
          <w:rFonts w:eastAsia="Verdana" w:cs="Verdana"/>
          <w:lang w:val="en-US"/>
        </w:rPr>
        <w:t>Netherlands Enterprise Agency</w:t>
      </w:r>
    </w:p>
    <w:p w14:paraId="7CC93615" w14:textId="5D00D012" w:rsidR="4C032222" w:rsidRPr="00E65447" w:rsidRDefault="578D2AD1" w:rsidP="578D2AD1">
      <w:pPr>
        <w:spacing w:line="276" w:lineRule="auto"/>
        <w:rPr>
          <w:rFonts w:eastAsia="Verdana" w:cs="Verdana"/>
        </w:rPr>
      </w:pPr>
      <w:r w:rsidRPr="00925D3A">
        <w:rPr>
          <w:rFonts w:eastAsia="Verdana" w:cs="Verdana"/>
        </w:rPr>
        <w:t xml:space="preserve">Matté </w:t>
      </w:r>
      <w:r w:rsidRPr="00E65447">
        <w:rPr>
          <w:rFonts w:eastAsia="Verdana" w:cs="Verdana"/>
        </w:rPr>
        <w:t>Brijder</w:t>
      </w:r>
    </w:p>
    <w:p w14:paraId="1CD7476B" w14:textId="3CBCF70E" w:rsidR="4C032222" w:rsidRPr="00925D3A" w:rsidRDefault="578D2AD1" w:rsidP="578D2AD1">
      <w:pPr>
        <w:spacing w:line="276" w:lineRule="auto"/>
        <w:rPr>
          <w:rStyle w:val="Hyperlink"/>
        </w:rPr>
      </w:pPr>
      <w:r w:rsidRPr="00E65447">
        <w:rPr>
          <w:rFonts w:eastAsia="Verdana" w:cs="Verdana"/>
        </w:rPr>
        <w:t xml:space="preserve">E </w:t>
      </w:r>
      <w:hyperlink r:id="rId27" w:history="1">
        <w:r w:rsidRPr="00925D3A">
          <w:rPr>
            <w:rStyle w:val="Hyperlink"/>
          </w:rPr>
          <w:t>matte.brijder@rvo.nl</w:t>
        </w:r>
      </w:hyperlink>
    </w:p>
    <w:p w14:paraId="61100EAF" w14:textId="4E04F122" w:rsidR="4C032222" w:rsidRPr="000043A6" w:rsidRDefault="578D2AD1" w:rsidP="578D2AD1">
      <w:pPr>
        <w:spacing w:line="276" w:lineRule="auto"/>
        <w:rPr>
          <w:rFonts w:eastAsia="Verdana" w:cs="Verdana"/>
          <w:lang w:val="en-US"/>
        </w:rPr>
      </w:pPr>
      <w:r w:rsidRPr="000043A6">
        <w:rPr>
          <w:rFonts w:eastAsia="Verdana" w:cs="Verdana"/>
          <w:lang w:val="en-US"/>
        </w:rPr>
        <w:t>T + 31 (0)6 27878952</w:t>
      </w:r>
    </w:p>
    <w:p w14:paraId="02D8BEEC" w14:textId="75C65F02" w:rsidR="005A4D31" w:rsidRPr="000043A6" w:rsidRDefault="005A4D31" w:rsidP="578D2AD1">
      <w:pPr>
        <w:spacing w:line="276" w:lineRule="auto"/>
        <w:rPr>
          <w:szCs w:val="18"/>
          <w:lang w:val="en-US"/>
        </w:rPr>
      </w:pPr>
    </w:p>
    <w:p w14:paraId="502126CB" w14:textId="77777777" w:rsidR="00A876B5" w:rsidRPr="000043A6" w:rsidRDefault="00A876B5" w:rsidP="00950896">
      <w:pPr>
        <w:spacing w:line="276" w:lineRule="auto"/>
        <w:rPr>
          <w:b/>
          <w:lang w:val="en-US"/>
        </w:rPr>
      </w:pPr>
      <w:r w:rsidRPr="000043A6">
        <w:rPr>
          <w:b/>
          <w:lang w:val="en-US"/>
        </w:rPr>
        <w:t>Grid connection (‘</w:t>
      </w:r>
      <w:r w:rsidR="00011DAD" w:rsidRPr="000043A6">
        <w:rPr>
          <w:b/>
          <w:lang w:val="en-US"/>
        </w:rPr>
        <w:t>T</w:t>
      </w:r>
      <w:r w:rsidRPr="000043A6">
        <w:rPr>
          <w:b/>
          <w:lang w:val="en-US"/>
        </w:rPr>
        <w:t>ransmissiesysteem op zee’):</w:t>
      </w:r>
    </w:p>
    <w:p w14:paraId="2672C489" w14:textId="295D256E" w:rsidR="00D54848" w:rsidRPr="000043A6" w:rsidRDefault="578D2AD1" w:rsidP="578D2AD1">
      <w:pPr>
        <w:spacing w:line="276" w:lineRule="auto"/>
        <w:rPr>
          <w:lang w:val="en-US"/>
        </w:rPr>
      </w:pPr>
      <w:r w:rsidRPr="000043A6">
        <w:rPr>
          <w:lang w:val="en-US"/>
        </w:rPr>
        <w:t>TenneT TSO BV</w:t>
      </w:r>
    </w:p>
    <w:p w14:paraId="1BEA8221" w14:textId="77777777" w:rsidR="00D54848" w:rsidRPr="000043A6" w:rsidRDefault="00D54848" w:rsidP="00950896">
      <w:pPr>
        <w:spacing w:line="276" w:lineRule="auto"/>
        <w:rPr>
          <w:lang w:val="en-US"/>
        </w:rPr>
      </w:pPr>
      <w:r w:rsidRPr="000043A6">
        <w:rPr>
          <w:lang w:val="en-US"/>
        </w:rPr>
        <w:t>Johan Dekkers</w:t>
      </w:r>
    </w:p>
    <w:p w14:paraId="29B44595" w14:textId="385EA1B6" w:rsidR="00D54848" w:rsidRPr="00534B49" w:rsidRDefault="578D2AD1" w:rsidP="00D54848">
      <w:pPr>
        <w:spacing w:line="276" w:lineRule="auto"/>
      </w:pPr>
      <w:r>
        <w:t xml:space="preserve">E </w:t>
      </w:r>
      <w:hyperlink r:id="rId28" w:history="1">
        <w:r w:rsidRPr="578D2AD1">
          <w:rPr>
            <w:rStyle w:val="Hyperlink"/>
          </w:rPr>
          <w:t>johan.dekkers@tennet.eu</w:t>
        </w:r>
      </w:hyperlink>
    </w:p>
    <w:p w14:paraId="0E8EF4F9" w14:textId="2F252B48" w:rsidR="00D54848" w:rsidRPr="00534B49" w:rsidRDefault="4C032222" w:rsidP="00D54848">
      <w:pPr>
        <w:spacing w:line="276" w:lineRule="auto"/>
      </w:pPr>
      <w:r>
        <w:t xml:space="preserve">T +31 (0)6 29360328 </w:t>
      </w:r>
    </w:p>
    <w:p w14:paraId="1D58A4CA" w14:textId="77777777" w:rsidR="00D54848" w:rsidRPr="00534B49" w:rsidRDefault="00D54848">
      <w:pPr>
        <w:spacing w:line="240" w:lineRule="auto"/>
      </w:pPr>
    </w:p>
    <w:p w14:paraId="6CB692ED" w14:textId="77777777" w:rsidR="00FF2BC9" w:rsidRPr="00374868" w:rsidRDefault="578D2AD1" w:rsidP="00950896">
      <w:pPr>
        <w:pStyle w:val="Kop2"/>
        <w:spacing w:line="276" w:lineRule="auto"/>
        <w:ind w:firstLine="0"/>
        <w:rPr>
          <w:lang w:val="en-GB"/>
        </w:rPr>
      </w:pPr>
      <w:r w:rsidRPr="578D2AD1">
        <w:rPr>
          <w:lang w:val="en-GB"/>
        </w:rPr>
        <w:t>Media</w:t>
      </w:r>
    </w:p>
    <w:p w14:paraId="332F7B1F" w14:textId="77777777" w:rsidR="00B52BBC" w:rsidRPr="00374868" w:rsidRDefault="00B52BBC" w:rsidP="00E16445">
      <w:pPr>
        <w:spacing w:line="276" w:lineRule="auto"/>
        <w:jc w:val="both"/>
        <w:rPr>
          <w:lang w:val="en-GB"/>
        </w:rPr>
      </w:pPr>
      <w:r w:rsidRPr="00374868">
        <w:rPr>
          <w:lang w:val="en-GB"/>
        </w:rPr>
        <w:t>All media contacts will be coordinated by the Ministry of Economic Affairs</w:t>
      </w:r>
      <w:r w:rsidR="003A3A45" w:rsidRPr="00374868">
        <w:rPr>
          <w:lang w:val="en-GB"/>
        </w:rPr>
        <w:t xml:space="preserve"> and Climate Policy</w:t>
      </w:r>
      <w:r w:rsidRPr="00374868">
        <w:rPr>
          <w:lang w:val="en-GB"/>
        </w:rPr>
        <w:t xml:space="preserve">. If a </w:t>
      </w:r>
      <w:r w:rsidR="008D592E" w:rsidRPr="00374868">
        <w:rPr>
          <w:lang w:val="en-GB"/>
        </w:rPr>
        <w:t>supplier</w:t>
      </w:r>
      <w:r w:rsidRPr="00374868">
        <w:rPr>
          <w:lang w:val="en-GB"/>
        </w:rPr>
        <w:t xml:space="preserve"> is approached by press representatives than he/she should refer to the spokesman of the Ministry only.</w:t>
      </w:r>
    </w:p>
    <w:p w14:paraId="3F9312D4" w14:textId="77777777" w:rsidR="00B52BBC" w:rsidRPr="00374868" w:rsidRDefault="00B52BBC" w:rsidP="00950896">
      <w:pPr>
        <w:spacing w:line="276" w:lineRule="auto"/>
        <w:rPr>
          <w:lang w:val="en-GB"/>
        </w:rPr>
      </w:pPr>
    </w:p>
    <w:p w14:paraId="04B46117" w14:textId="001BA830" w:rsidR="002C2B10" w:rsidRPr="000043A6" w:rsidRDefault="578D2AD1" w:rsidP="578D2AD1">
      <w:pPr>
        <w:rPr>
          <w:lang w:val="en-US"/>
        </w:rPr>
      </w:pPr>
      <w:r w:rsidRPr="578D2AD1">
        <w:rPr>
          <w:lang w:val="en-US"/>
        </w:rPr>
        <w:t>Ministry of Economic Affairs and Climate Policy</w:t>
      </w:r>
      <w:r w:rsidR="002C2B10" w:rsidRPr="0051182C">
        <w:rPr>
          <w:lang w:val="en-US"/>
        </w:rPr>
        <w:br/>
      </w:r>
      <w:r w:rsidRPr="000043A6">
        <w:rPr>
          <w:lang w:val="en-US"/>
        </w:rPr>
        <w:t>Caspar Itz</w:t>
      </w:r>
    </w:p>
    <w:p w14:paraId="16FD684E" w14:textId="216EA3DA" w:rsidR="002C2B10" w:rsidRPr="00534B49" w:rsidRDefault="0002615A" w:rsidP="00E16445">
      <w:pPr>
        <w:spacing w:line="276" w:lineRule="auto"/>
        <w:jc w:val="both"/>
        <w:rPr>
          <w:lang w:val="fr-FR"/>
        </w:rPr>
      </w:pPr>
      <w:hyperlink r:id="rId29" w:history="1">
        <w:r w:rsidR="002C2B10" w:rsidRPr="00534B49">
          <w:rPr>
            <w:rStyle w:val="Hyperlink"/>
            <w:lang w:val="fr-FR"/>
          </w:rPr>
          <w:t>c.itz@minez.nl</w:t>
        </w:r>
      </w:hyperlink>
    </w:p>
    <w:p w14:paraId="4CBD9921" w14:textId="7A09BFCC" w:rsidR="0064779D" w:rsidRDefault="578D2AD1" w:rsidP="00E16445">
      <w:pPr>
        <w:spacing w:line="276" w:lineRule="auto"/>
        <w:jc w:val="both"/>
        <w:rPr>
          <w:lang w:val="en-GB"/>
        </w:rPr>
      </w:pPr>
      <w:r w:rsidRPr="578D2AD1">
        <w:rPr>
          <w:lang w:val="en-GB"/>
        </w:rPr>
        <w:t>+ 31 610551061</w:t>
      </w:r>
    </w:p>
    <w:p w14:paraId="16D91BF7" w14:textId="1E8D15DC" w:rsidR="00820C69" w:rsidRDefault="00820C69" w:rsidP="0051182C">
      <w:pPr>
        <w:pStyle w:val="Kop2"/>
        <w:spacing w:line="276" w:lineRule="auto"/>
        <w:ind w:firstLine="0"/>
        <w:rPr>
          <w:lang w:val="en-GB"/>
        </w:rPr>
      </w:pPr>
      <w:r>
        <w:rPr>
          <w:lang w:val="en-GB"/>
        </w:rPr>
        <w:lastRenderedPageBreak/>
        <w:t>Email</w:t>
      </w:r>
    </w:p>
    <w:p w14:paraId="46A91785" w14:textId="03E8B254" w:rsidR="00820C69" w:rsidRDefault="00820C69" w:rsidP="00E16445">
      <w:pPr>
        <w:pStyle w:val="Kop2"/>
        <w:numPr>
          <w:ilvl w:val="0"/>
          <w:numId w:val="0"/>
        </w:numPr>
        <w:jc w:val="both"/>
        <w:rPr>
          <w:b w:val="0"/>
          <w:lang w:val="en-GB"/>
        </w:rPr>
      </w:pPr>
      <w:r w:rsidRPr="005C6B58">
        <w:rPr>
          <w:b w:val="0"/>
          <w:lang w:val="en-GB"/>
        </w:rPr>
        <w:t>All emails related to the site investigations must be send in CC to the project mailbox:</w:t>
      </w:r>
      <w:r w:rsidR="00005F24">
        <w:rPr>
          <w:b w:val="0"/>
          <w:lang w:val="en-GB"/>
        </w:rPr>
        <w:t xml:space="preserve"> VSA@rvo.nl</w:t>
      </w:r>
      <w:r w:rsidRPr="005C6B58">
        <w:rPr>
          <w:b w:val="0"/>
          <w:lang w:val="en-GB"/>
        </w:rPr>
        <w:t xml:space="preserve"> </w:t>
      </w:r>
      <w:r w:rsidR="00005F24">
        <w:rPr>
          <w:b w:val="0"/>
          <w:lang w:val="en-GB"/>
        </w:rPr>
        <w:t xml:space="preserve">Or in case of a specific Wind Farm Zone: </w:t>
      </w:r>
      <w:hyperlink r:id="rId30" w:history="1">
        <w:r w:rsidR="00005F24" w:rsidRPr="00CC23AF">
          <w:rPr>
            <w:rStyle w:val="Hyperlink"/>
            <w:b w:val="0"/>
            <w:lang w:val="en-GB"/>
          </w:rPr>
          <w:t>NW@rvo.nl</w:t>
        </w:r>
      </w:hyperlink>
      <w:r w:rsidR="00005F24">
        <w:rPr>
          <w:rStyle w:val="Hyperlink"/>
          <w:b w:val="0"/>
          <w:lang w:val="en-GB"/>
        </w:rPr>
        <w:t xml:space="preserve">, </w:t>
      </w:r>
      <w:hyperlink r:id="rId31" w:history="1">
        <w:r w:rsidR="00EB0798" w:rsidRPr="00EB0798">
          <w:rPr>
            <w:rStyle w:val="Hyperlink"/>
            <w:b w:val="0"/>
            <w:lang w:val="en-GB"/>
          </w:rPr>
          <w:t>LL@rvo.nl</w:t>
        </w:r>
      </w:hyperlink>
      <w:r w:rsidR="00EB0798">
        <w:rPr>
          <w:rStyle w:val="Hyperlink"/>
          <w:b w:val="0"/>
          <w:lang w:val="en-GB"/>
        </w:rPr>
        <w:t>, SA8@rvo.nl or DDW@rvo.nl</w:t>
      </w:r>
      <w:r w:rsidR="00005F24">
        <w:rPr>
          <w:rStyle w:val="Hyperlink"/>
          <w:b w:val="0"/>
          <w:lang w:val="en-GB"/>
        </w:rPr>
        <w:t>.</w:t>
      </w:r>
    </w:p>
    <w:p w14:paraId="4F72974A" w14:textId="35311E3C" w:rsidR="00E67AA6" w:rsidRDefault="00E67AA6" w:rsidP="00E16445">
      <w:pPr>
        <w:jc w:val="both"/>
        <w:rPr>
          <w:lang w:val="en-GB"/>
        </w:rPr>
      </w:pPr>
    </w:p>
    <w:p w14:paraId="49233A55" w14:textId="6D2FED26" w:rsidR="00E67AA6" w:rsidRPr="00E67AA6" w:rsidRDefault="578D2AD1" w:rsidP="00E16445">
      <w:pPr>
        <w:jc w:val="both"/>
        <w:rPr>
          <w:lang w:val="en-GB"/>
        </w:rPr>
      </w:pPr>
      <w:r w:rsidRPr="578D2AD1">
        <w:rPr>
          <w:lang w:val="en-GB"/>
        </w:rPr>
        <w:t>The subject of an email related to</w:t>
      </w:r>
      <w:r w:rsidR="00005F24">
        <w:rPr>
          <w:lang w:val="en-GB"/>
        </w:rPr>
        <w:t xml:space="preserve"> e.g.</w:t>
      </w:r>
      <w:r w:rsidRPr="578D2AD1">
        <w:rPr>
          <w:lang w:val="en-GB"/>
        </w:rPr>
        <w:t xml:space="preserve"> </w:t>
      </w:r>
      <w:r w:rsidR="00EB0798">
        <w:rPr>
          <w:lang w:val="en-GB"/>
        </w:rPr>
        <w:t>Nederwiek</w:t>
      </w:r>
      <w:r w:rsidRPr="578D2AD1">
        <w:rPr>
          <w:lang w:val="en-GB"/>
        </w:rPr>
        <w:t xml:space="preserve"> needs to start with the date and the abbreviation of </w:t>
      </w:r>
      <w:r w:rsidR="00EB0798">
        <w:rPr>
          <w:lang w:val="en-GB"/>
        </w:rPr>
        <w:t>NW</w:t>
      </w:r>
      <w:r w:rsidRPr="578D2AD1">
        <w:rPr>
          <w:lang w:val="en-GB"/>
        </w:rPr>
        <w:t xml:space="preserve">. Then also it needs to be followed by an abbreviation of the type of site survey. E.g. : </w:t>
      </w:r>
      <w:r w:rsidR="00EB0798">
        <w:rPr>
          <w:lang w:val="en-GB"/>
        </w:rPr>
        <w:t xml:space="preserve">NW </w:t>
      </w:r>
      <w:r w:rsidRPr="578D2AD1">
        <w:rPr>
          <w:lang w:val="en-GB"/>
        </w:rPr>
        <w:t xml:space="preserve">20210806 </w:t>
      </w:r>
      <w:r w:rsidR="00EB0798">
        <w:rPr>
          <w:lang w:val="en-GB"/>
        </w:rPr>
        <w:t>GDS</w:t>
      </w:r>
      <w:r w:rsidRPr="578D2AD1">
        <w:rPr>
          <w:lang w:val="en-GB"/>
        </w:rPr>
        <w:t xml:space="preserve"> for the </w:t>
      </w:r>
      <w:r w:rsidR="00EB0798">
        <w:rPr>
          <w:lang w:val="en-GB"/>
        </w:rPr>
        <w:t>geological desk study</w:t>
      </w:r>
      <w:r w:rsidRPr="578D2AD1">
        <w:rPr>
          <w:lang w:val="en-GB"/>
        </w:rPr>
        <w:t xml:space="preserve"> for </w:t>
      </w:r>
      <w:r w:rsidR="00EB0798">
        <w:rPr>
          <w:lang w:val="en-GB"/>
        </w:rPr>
        <w:t xml:space="preserve">Nederwiek. </w:t>
      </w:r>
    </w:p>
    <w:p w14:paraId="75BAAF14" w14:textId="5FF83609" w:rsidR="00820C69" w:rsidRDefault="00820C69" w:rsidP="00E16445">
      <w:pPr>
        <w:spacing w:line="240" w:lineRule="auto"/>
        <w:jc w:val="both"/>
        <w:rPr>
          <w:lang w:val="en-GB"/>
        </w:rPr>
      </w:pPr>
    </w:p>
    <w:p w14:paraId="56BBD91D" w14:textId="45C235D5" w:rsidR="00820C69" w:rsidRPr="00D66A70" w:rsidRDefault="578D2AD1" w:rsidP="0051182C">
      <w:pPr>
        <w:pStyle w:val="Kop2"/>
        <w:spacing w:line="276" w:lineRule="auto"/>
        <w:ind w:firstLine="0"/>
        <w:rPr>
          <w:lang w:val="en-GB"/>
        </w:rPr>
      </w:pPr>
      <w:r w:rsidRPr="578D2AD1">
        <w:rPr>
          <w:lang w:val="en-GB"/>
        </w:rPr>
        <w:t>Emergency Response</w:t>
      </w:r>
    </w:p>
    <w:p w14:paraId="4245BD37" w14:textId="48D8E87A" w:rsidR="00820C69" w:rsidRPr="002662E9" w:rsidRDefault="00820C69" w:rsidP="00E16445">
      <w:pPr>
        <w:spacing w:line="276" w:lineRule="auto"/>
        <w:jc w:val="both"/>
        <w:rPr>
          <w:lang w:val="en-GB"/>
        </w:rPr>
      </w:pPr>
      <w:r>
        <w:rPr>
          <w:lang w:val="en-GB"/>
        </w:rPr>
        <w:t>In case of an emergency suppliers are obliged to inform the Netherlands En</w:t>
      </w:r>
      <w:r w:rsidRPr="00A1414C">
        <w:rPr>
          <w:lang w:val="en-GB"/>
        </w:rPr>
        <w:t>t</w:t>
      </w:r>
      <w:r>
        <w:rPr>
          <w:lang w:val="en-GB"/>
        </w:rPr>
        <w:t>e</w:t>
      </w:r>
      <w:r w:rsidRPr="00A1414C">
        <w:rPr>
          <w:lang w:val="en-GB"/>
        </w:rPr>
        <w:t xml:space="preserve">rprise Agency </w:t>
      </w:r>
      <w:r>
        <w:rPr>
          <w:lang w:val="en-GB"/>
        </w:rPr>
        <w:t>immediately.</w:t>
      </w:r>
    </w:p>
    <w:p w14:paraId="20A87091" w14:textId="77777777" w:rsidR="004928B7" w:rsidRPr="00374868" w:rsidRDefault="004928B7" w:rsidP="00950896">
      <w:pPr>
        <w:pStyle w:val="Kop4"/>
        <w:spacing w:line="276" w:lineRule="auto"/>
        <w:ind w:firstLine="0"/>
      </w:pPr>
      <w:bookmarkStart w:id="64" w:name="_Toc20819506"/>
      <w:bookmarkStart w:id="65" w:name="_Toc20819792"/>
      <w:bookmarkStart w:id="66" w:name="_Toc20819507"/>
      <w:bookmarkStart w:id="67" w:name="_Toc20819793"/>
      <w:bookmarkStart w:id="68" w:name="_Toc20819508"/>
      <w:bookmarkStart w:id="69" w:name="_Toc20819794"/>
      <w:bookmarkStart w:id="70" w:name="_Toc20819509"/>
      <w:bookmarkStart w:id="71" w:name="_Toc20819795"/>
      <w:bookmarkStart w:id="72" w:name="_Toc20819510"/>
      <w:bookmarkStart w:id="73" w:name="_Toc20819796"/>
      <w:bookmarkStart w:id="74" w:name="_Ref418870031"/>
      <w:bookmarkEnd w:id="64"/>
      <w:bookmarkEnd w:id="65"/>
      <w:bookmarkEnd w:id="66"/>
      <w:bookmarkEnd w:id="67"/>
      <w:bookmarkEnd w:id="68"/>
      <w:bookmarkEnd w:id="69"/>
      <w:bookmarkEnd w:id="70"/>
      <w:bookmarkEnd w:id="71"/>
      <w:bookmarkEnd w:id="72"/>
      <w:bookmarkEnd w:id="73"/>
      <w:r w:rsidRPr="00374868">
        <w:lastRenderedPageBreak/>
        <w:t>GIS Metadata requirements</w:t>
      </w:r>
      <w:bookmarkEnd w:id="74"/>
    </w:p>
    <w:p w14:paraId="78F31B87" w14:textId="77777777" w:rsidR="00C60821" w:rsidRPr="00374868" w:rsidRDefault="00C60821" w:rsidP="00E16445">
      <w:pPr>
        <w:spacing w:line="276" w:lineRule="auto"/>
        <w:jc w:val="both"/>
        <w:rPr>
          <w:lang w:val="en-GB"/>
        </w:rPr>
      </w:pPr>
      <w:r w:rsidRPr="00374868">
        <w:rPr>
          <w:lang w:val="en-GB"/>
        </w:rPr>
        <w:t xml:space="preserve">Goal of metadata requirements is to make sure the future users of this data can use this data in the appropriate way and find out what the constraints of the usage of the data is from the metadata. </w:t>
      </w:r>
    </w:p>
    <w:p w14:paraId="2173F45E" w14:textId="77777777" w:rsidR="00C60821" w:rsidRPr="00374868" w:rsidRDefault="00C60821" w:rsidP="00E16445">
      <w:pPr>
        <w:spacing w:line="276" w:lineRule="auto"/>
        <w:jc w:val="both"/>
        <w:rPr>
          <w:lang w:val="en-GB"/>
        </w:rPr>
      </w:pPr>
    </w:p>
    <w:p w14:paraId="78728A65" w14:textId="77777777" w:rsidR="00C60821" w:rsidRPr="00374868" w:rsidRDefault="00C60821" w:rsidP="00E16445">
      <w:pPr>
        <w:spacing w:line="276" w:lineRule="auto"/>
        <w:jc w:val="both"/>
        <w:rPr>
          <w:lang w:val="en-GB"/>
        </w:rPr>
      </w:pPr>
      <w:r w:rsidRPr="00374868">
        <w:rPr>
          <w:b/>
          <w:i/>
          <w:lang w:val="en-GB"/>
        </w:rPr>
        <w:t>Format</w:t>
      </w:r>
    </w:p>
    <w:p w14:paraId="5D343322" w14:textId="77777777" w:rsidR="00C60821" w:rsidRPr="00374868" w:rsidRDefault="00C60821" w:rsidP="00E16445">
      <w:pPr>
        <w:spacing w:line="276" w:lineRule="auto"/>
        <w:jc w:val="both"/>
        <w:rPr>
          <w:lang w:val="en-GB"/>
        </w:rPr>
      </w:pPr>
      <w:r w:rsidRPr="00374868">
        <w:rPr>
          <w:lang w:val="en-GB"/>
        </w:rPr>
        <w:t xml:space="preserve">All data collected, either in the field or in a desktop study, by third parties must be provided with metadata. Data is preferably collected in an ArcGIS file geodatabase (version 10.6 or lower). In this case, metadata is stored within the data in the database. In case of a shapefile, GML or GRID metadata must be provided in pure XML-format as separate files. </w:t>
      </w:r>
    </w:p>
    <w:p w14:paraId="369A95AA" w14:textId="77777777" w:rsidR="00C60821" w:rsidRPr="00374868" w:rsidRDefault="00C60821" w:rsidP="00D835F4">
      <w:pPr>
        <w:spacing w:line="276" w:lineRule="auto"/>
        <w:jc w:val="both"/>
        <w:rPr>
          <w:lang w:val="en-GB"/>
        </w:rPr>
      </w:pPr>
    </w:p>
    <w:p w14:paraId="636C6D54" w14:textId="5DFD7285" w:rsidR="00C60821" w:rsidRPr="00374868" w:rsidRDefault="00C60821">
      <w:pPr>
        <w:spacing w:line="276" w:lineRule="auto"/>
        <w:jc w:val="both"/>
        <w:rPr>
          <w:lang w:val="en-GB"/>
        </w:rPr>
      </w:pPr>
      <w:r w:rsidRPr="00374868">
        <w:rPr>
          <w:lang w:val="en-GB"/>
        </w:rPr>
        <w:t>Metadata must be compliant with the Dutch standard for metadata ISO 19115 version 2.0.0</w:t>
      </w:r>
      <w:r w:rsidRPr="00374868">
        <w:rPr>
          <w:rStyle w:val="Voetnootmarkering"/>
          <w:lang w:val="en-GB"/>
        </w:rPr>
        <w:footnoteReference w:id="1"/>
      </w:r>
      <w:r w:rsidRPr="00374868">
        <w:rPr>
          <w:lang w:val="en-GB"/>
        </w:rPr>
        <w:t xml:space="preserve"> (or any version available at the time of creating the data), in addition the column names of all datarecords More information on the standard can be found here: </w:t>
      </w:r>
    </w:p>
    <w:p w14:paraId="51AB0FCC" w14:textId="7EA9CB0C" w:rsidR="00C60821" w:rsidRPr="00374868" w:rsidRDefault="00FD167E">
      <w:pPr>
        <w:spacing w:line="276" w:lineRule="auto"/>
        <w:jc w:val="both"/>
        <w:rPr>
          <w:lang w:val="en-GB"/>
        </w:rPr>
      </w:pPr>
      <w:hyperlink r:id="rId32" w:history="1">
        <w:r w:rsidR="00C60821" w:rsidRPr="00374868">
          <w:rPr>
            <w:rStyle w:val="Hyperlink"/>
            <w:lang w:val="en-GB"/>
          </w:rPr>
          <w:t>https://www.geonovum.nl/geo-standaarden/metadata/nederlands-metadataprofiel-op-iso-19115-geografie</w:t>
        </w:r>
      </w:hyperlink>
    </w:p>
    <w:p w14:paraId="2A89EE9C" w14:textId="77777777" w:rsidR="00C60821" w:rsidRPr="00374868" w:rsidRDefault="00C60821">
      <w:pPr>
        <w:spacing w:line="276" w:lineRule="auto"/>
        <w:jc w:val="both"/>
        <w:rPr>
          <w:lang w:val="en-GB"/>
        </w:rPr>
      </w:pPr>
    </w:p>
    <w:p w14:paraId="0893A6EC" w14:textId="77777777" w:rsidR="00C60821" w:rsidRPr="00374868" w:rsidRDefault="00C60821">
      <w:pPr>
        <w:spacing w:line="276" w:lineRule="auto"/>
        <w:jc w:val="both"/>
        <w:rPr>
          <w:lang w:val="en-GB"/>
        </w:rPr>
      </w:pPr>
      <w:r w:rsidRPr="00374868">
        <w:rPr>
          <w:lang w:val="en-GB"/>
        </w:rPr>
        <w:t>To validate your metadata a validator is available from the website of Geonovum:</w:t>
      </w:r>
    </w:p>
    <w:p w14:paraId="14AF24C8" w14:textId="2B9D464A" w:rsidR="007A7FC7" w:rsidRPr="00374868" w:rsidRDefault="007A7FC7">
      <w:pPr>
        <w:spacing w:line="276" w:lineRule="auto"/>
        <w:jc w:val="both"/>
        <w:rPr>
          <w:lang w:val="en-GB"/>
        </w:rPr>
      </w:pPr>
      <w:r w:rsidRPr="007A7FC7">
        <w:rPr>
          <w:rStyle w:val="Hyperlink"/>
          <w:lang w:val="en-GB"/>
        </w:rPr>
        <w:t>https://validatie.geostandaarden.nl/etf-webapp/testprojects?testdomain=Metadata</w:t>
      </w:r>
    </w:p>
    <w:p w14:paraId="38A2E8BA" w14:textId="77777777" w:rsidR="00C60821" w:rsidRPr="00374868" w:rsidRDefault="00C60821" w:rsidP="00E16445">
      <w:pPr>
        <w:spacing w:line="276" w:lineRule="auto"/>
        <w:jc w:val="both"/>
        <w:rPr>
          <w:lang w:val="en-GB"/>
        </w:rPr>
      </w:pPr>
    </w:p>
    <w:p w14:paraId="5CC6EC34" w14:textId="64252EA1" w:rsidR="00C60821" w:rsidRPr="00374868" w:rsidRDefault="00FD167E" w:rsidP="00E16445">
      <w:pPr>
        <w:jc w:val="both"/>
        <w:rPr>
          <w:lang w:val="en-GB"/>
        </w:rPr>
      </w:pPr>
      <w:hyperlink r:id="rId33" w:anchor="translationsdetails1" w:history="1">
        <w:r w:rsidR="00C60821" w:rsidRPr="00CE2CF8">
          <w:rPr>
            <w:rStyle w:val="Hyperlink"/>
            <w:rFonts w:cs="Arial"/>
            <w:b/>
            <w:i/>
            <w:u w:val="none"/>
            <w:lang w:val="en-GB"/>
          </w:rPr>
          <w:t>Manufacture</w:t>
        </w:r>
      </w:hyperlink>
      <w:r w:rsidR="00C60821" w:rsidRPr="00374868">
        <w:rPr>
          <w:b/>
          <w:i/>
          <w:lang w:val="en-GB"/>
        </w:rPr>
        <w:t xml:space="preserve"> options</w:t>
      </w:r>
    </w:p>
    <w:p w14:paraId="56606F6A" w14:textId="77777777" w:rsidR="00C60821" w:rsidRPr="00374868" w:rsidRDefault="00C60821" w:rsidP="00E16445">
      <w:pPr>
        <w:spacing w:line="276" w:lineRule="auto"/>
        <w:jc w:val="both"/>
        <w:rPr>
          <w:lang w:val="en-GB"/>
        </w:rPr>
      </w:pPr>
    </w:p>
    <w:p w14:paraId="4C9F1E42" w14:textId="77777777" w:rsidR="00C60821" w:rsidRPr="00374868" w:rsidRDefault="00C60821" w:rsidP="00E16445">
      <w:pPr>
        <w:spacing w:line="276" w:lineRule="auto"/>
        <w:jc w:val="both"/>
        <w:rPr>
          <w:lang w:val="en-GB"/>
        </w:rPr>
      </w:pPr>
      <w:r w:rsidRPr="00374868">
        <w:rPr>
          <w:lang w:val="en-GB"/>
        </w:rPr>
        <w:t xml:space="preserve">Creating metadata should preferably done when the data is acquired or created and checked and finalised before delivering the data. </w:t>
      </w:r>
    </w:p>
    <w:p w14:paraId="0F58A145" w14:textId="77777777" w:rsidR="00C60821" w:rsidRPr="00374868" w:rsidRDefault="00C60821" w:rsidP="00E16445">
      <w:pPr>
        <w:spacing w:line="276" w:lineRule="auto"/>
        <w:jc w:val="both"/>
        <w:rPr>
          <w:lang w:val="en-GB"/>
        </w:rPr>
      </w:pPr>
    </w:p>
    <w:p w14:paraId="562F9EFE" w14:textId="77777777" w:rsidR="00C60821" w:rsidRPr="00CE2CF8" w:rsidRDefault="00C60821" w:rsidP="00E16445">
      <w:pPr>
        <w:spacing w:line="276" w:lineRule="auto"/>
        <w:jc w:val="both"/>
        <w:rPr>
          <w:lang w:val="en-GB"/>
        </w:rPr>
      </w:pPr>
      <w:r w:rsidRPr="00CE2CF8">
        <w:rPr>
          <w:lang w:val="en-GB"/>
        </w:rPr>
        <w:t xml:space="preserve">Preferred option: </w:t>
      </w:r>
    </w:p>
    <w:p w14:paraId="7BF368B0" w14:textId="017AB4E7" w:rsidR="00C60821" w:rsidRPr="00374868" w:rsidRDefault="00C60821" w:rsidP="00E16445">
      <w:pPr>
        <w:spacing w:line="276" w:lineRule="auto"/>
        <w:jc w:val="both"/>
        <w:rPr>
          <w:lang w:val="en-GB"/>
        </w:rPr>
      </w:pPr>
      <w:r w:rsidRPr="00374868">
        <w:rPr>
          <w:lang w:val="en-GB"/>
        </w:rPr>
        <w:t xml:space="preserve">Organisations that use Esri software can use the GeoSticker application to create and edit metadata: </w:t>
      </w:r>
      <w:hyperlink r:id="rId34" w:history="1">
        <w:r w:rsidRPr="00374868">
          <w:rPr>
            <w:rStyle w:val="Hyperlink"/>
            <w:lang w:val="en-GB"/>
          </w:rPr>
          <w:t>http://www.esri.nl/geosticker</w:t>
        </w:r>
      </w:hyperlink>
      <w:r w:rsidRPr="00374868">
        <w:rPr>
          <w:lang w:val="en-GB"/>
        </w:rPr>
        <w:t>.</w:t>
      </w:r>
    </w:p>
    <w:p w14:paraId="44040FCA" w14:textId="77777777" w:rsidR="00C60821" w:rsidRPr="00374868" w:rsidRDefault="00C60821" w:rsidP="00E16445">
      <w:pPr>
        <w:spacing w:line="276" w:lineRule="auto"/>
        <w:jc w:val="both"/>
        <w:rPr>
          <w:lang w:val="en-GB"/>
        </w:rPr>
      </w:pPr>
    </w:p>
    <w:p w14:paraId="6ADE88EE" w14:textId="77777777" w:rsidR="00C60821" w:rsidRPr="00374868" w:rsidRDefault="00C60821" w:rsidP="00E16445">
      <w:pPr>
        <w:spacing w:line="276" w:lineRule="auto"/>
        <w:jc w:val="both"/>
        <w:rPr>
          <w:lang w:val="en-GB"/>
        </w:rPr>
      </w:pPr>
      <w:r w:rsidRPr="00374868">
        <w:rPr>
          <w:lang w:val="en-GB"/>
        </w:rPr>
        <w:t>Other options:</w:t>
      </w:r>
    </w:p>
    <w:p w14:paraId="7637F66A" w14:textId="5B7AB04C" w:rsidR="00C60821" w:rsidRPr="00C410F3" w:rsidRDefault="00C60821" w:rsidP="00E16445">
      <w:pPr>
        <w:pStyle w:val="Plattetekst"/>
        <w:jc w:val="both"/>
        <w:rPr>
          <w:rStyle w:val="Hyperlink"/>
          <w:sz w:val="18"/>
          <w:szCs w:val="18"/>
          <w:lang w:val="en-GB"/>
        </w:rPr>
      </w:pPr>
      <w:r w:rsidRPr="00CE2CF8">
        <w:rPr>
          <w:rFonts w:ascii="Verdana" w:hAnsi="Verdana"/>
          <w:sz w:val="18"/>
          <w:szCs w:val="18"/>
          <w:lang w:val="en-GB"/>
        </w:rPr>
        <w:t xml:space="preserve">The </w:t>
      </w:r>
      <w:r w:rsidRPr="00374868">
        <w:rPr>
          <w:rFonts w:ascii="Verdana" w:hAnsi="Verdana"/>
          <w:sz w:val="18"/>
          <w:szCs w:val="18"/>
          <w:lang w:val="en-GB"/>
        </w:rPr>
        <w:t xml:space="preserve">Metadatamaker offered by the RWS can also be used to make the metadata and can be found at </w:t>
      </w:r>
      <w:hyperlink r:id="rId35" w:history="1">
        <w:r w:rsidRPr="00374868">
          <w:rPr>
            <w:rStyle w:val="Hyperlink"/>
            <w:sz w:val="18"/>
            <w:szCs w:val="18"/>
            <w:lang w:val="en-GB"/>
          </w:rPr>
          <w:t>http://rws.metainfomaker.nl/</w:t>
        </w:r>
      </w:hyperlink>
    </w:p>
    <w:p w14:paraId="5BF52656" w14:textId="0CCA3E29" w:rsidR="00C60821" w:rsidRPr="00CE2CF8" w:rsidRDefault="00C60821" w:rsidP="00E16445">
      <w:pPr>
        <w:pStyle w:val="Default"/>
        <w:jc w:val="both"/>
        <w:rPr>
          <w:sz w:val="18"/>
          <w:szCs w:val="18"/>
          <w:lang w:val="en-GB"/>
        </w:rPr>
      </w:pPr>
      <w:r w:rsidRPr="00CE2CF8">
        <w:rPr>
          <w:rFonts w:ascii="Verdana" w:hAnsi="Verdana"/>
          <w:sz w:val="18"/>
          <w:szCs w:val="18"/>
          <w:lang w:val="en-GB"/>
        </w:rPr>
        <w:t>The Nationaal Georegister (NGR) allows meta data to be made, to do this a guest account is required. This can be requested by mailing to EZ geodatabeheer (</w:t>
      </w:r>
      <w:hyperlink r:id="rId36" w:history="1">
        <w:r w:rsidRPr="00CE2CF8">
          <w:rPr>
            <w:rStyle w:val="Hyperlink"/>
            <w:sz w:val="18"/>
            <w:szCs w:val="18"/>
            <w:lang w:val="en-GB"/>
          </w:rPr>
          <w:t>geodatabeheer.GISCC@rvo.nl</w:t>
        </w:r>
      </w:hyperlink>
      <w:r w:rsidRPr="00CE2CF8">
        <w:rPr>
          <w:rFonts w:ascii="Verdana" w:hAnsi="Verdana"/>
          <w:sz w:val="18"/>
          <w:szCs w:val="18"/>
          <w:lang w:val="en-GB"/>
        </w:rPr>
        <w:t xml:space="preserve"> )</w:t>
      </w:r>
    </w:p>
    <w:p w14:paraId="66CC8562" w14:textId="77777777" w:rsidR="00C60821" w:rsidRPr="00CE2CF8" w:rsidRDefault="00C60821" w:rsidP="00E16445">
      <w:pPr>
        <w:spacing w:line="276" w:lineRule="auto"/>
        <w:jc w:val="both"/>
        <w:rPr>
          <w:szCs w:val="18"/>
          <w:lang w:val="en-GB"/>
        </w:rPr>
      </w:pPr>
    </w:p>
    <w:p w14:paraId="4F260021" w14:textId="77777777" w:rsidR="00C60821" w:rsidRPr="00CE2CF8" w:rsidRDefault="00C60821" w:rsidP="00E16445">
      <w:pPr>
        <w:spacing w:line="276" w:lineRule="auto"/>
        <w:jc w:val="both"/>
        <w:rPr>
          <w:szCs w:val="18"/>
          <w:lang w:val="en-GB"/>
        </w:rPr>
      </w:pPr>
      <w:r w:rsidRPr="00CE2CF8">
        <w:rPr>
          <w:szCs w:val="18"/>
          <w:lang w:val="en-GB"/>
        </w:rPr>
        <w:t>Other options are possible as long as the data will be validated by the metadata validator for ISO 19115 version 2.0.0 (or newer version available at the time of creating the data) at the website of Geonovum</w:t>
      </w:r>
    </w:p>
    <w:p w14:paraId="7FDFD1AB" w14:textId="77777777" w:rsidR="00C60821" w:rsidRPr="00CE2CF8" w:rsidRDefault="00C60821" w:rsidP="00C60821">
      <w:pPr>
        <w:spacing w:line="276" w:lineRule="auto"/>
        <w:rPr>
          <w:szCs w:val="18"/>
          <w:lang w:val="en-GB"/>
        </w:rPr>
      </w:pPr>
    </w:p>
    <w:p w14:paraId="487B8B9A" w14:textId="77777777" w:rsidR="00C60821" w:rsidRPr="00374868" w:rsidRDefault="00C60821" w:rsidP="00C60821">
      <w:pPr>
        <w:spacing w:line="276" w:lineRule="auto"/>
        <w:rPr>
          <w:lang w:val="en-GB"/>
        </w:rPr>
      </w:pPr>
      <w:r w:rsidRPr="00374868">
        <w:rPr>
          <w:b/>
          <w:i/>
          <w:lang w:val="en-GB"/>
        </w:rPr>
        <w:t>Metadata elements with explanation</w:t>
      </w:r>
      <w:r w:rsidRPr="00374868">
        <w:rPr>
          <w:lang w:val="en-GB"/>
        </w:rPr>
        <w:t>:</w:t>
      </w:r>
    </w:p>
    <w:p w14:paraId="46A75DCC" w14:textId="77777777" w:rsidR="00C60821" w:rsidRPr="00374868" w:rsidRDefault="00C60821" w:rsidP="00C60821">
      <w:pPr>
        <w:spacing w:line="276" w:lineRule="auto"/>
        <w:rPr>
          <w:b/>
          <w:i/>
          <w:lang w:val="en-GB"/>
        </w:rPr>
      </w:pPr>
      <w:r w:rsidRPr="00374868">
        <w:rPr>
          <w:b/>
          <w:i/>
          <w:lang w:val="en-GB"/>
        </w:rPr>
        <w:t>Identification</w:t>
      </w:r>
    </w:p>
    <w:p w14:paraId="1DC6468F" w14:textId="77777777" w:rsidR="00C60821" w:rsidRPr="00374868" w:rsidRDefault="00C60821" w:rsidP="00C60821">
      <w:pPr>
        <w:pStyle w:val="Lijstalinea"/>
        <w:numPr>
          <w:ilvl w:val="1"/>
          <w:numId w:val="44"/>
        </w:numPr>
        <w:spacing w:before="120" w:line="276" w:lineRule="auto"/>
        <w:ind w:left="0" w:firstLine="0"/>
        <w:rPr>
          <w:b/>
          <w:lang w:val="en-GB"/>
        </w:rPr>
      </w:pPr>
      <w:r w:rsidRPr="00374868">
        <w:rPr>
          <w:b/>
          <w:lang w:val="en-GB"/>
        </w:rPr>
        <w:t>File title:</w:t>
      </w:r>
    </w:p>
    <w:p w14:paraId="5A8DA18E" w14:textId="77777777" w:rsidR="00C60821" w:rsidRPr="00374868" w:rsidRDefault="00C60821" w:rsidP="00C60821">
      <w:pPr>
        <w:spacing w:line="276" w:lineRule="auto"/>
        <w:rPr>
          <w:lang w:val="en-GB"/>
        </w:rPr>
      </w:pPr>
      <w:r w:rsidRPr="00374868">
        <w:rPr>
          <w:lang w:val="en-GB"/>
        </w:rPr>
        <w:t xml:space="preserve">No abbreviations, complete title of the dataset covering the content of the dataset. </w:t>
      </w:r>
    </w:p>
    <w:p w14:paraId="067BBAFA" w14:textId="77777777" w:rsidR="00C60821" w:rsidRPr="00374868" w:rsidRDefault="00C60821" w:rsidP="00C60821">
      <w:pPr>
        <w:pStyle w:val="Lijstalinea"/>
        <w:numPr>
          <w:ilvl w:val="1"/>
          <w:numId w:val="44"/>
        </w:numPr>
        <w:spacing w:before="120" w:line="276" w:lineRule="auto"/>
        <w:ind w:left="0" w:firstLine="0"/>
        <w:rPr>
          <w:b/>
          <w:lang w:val="en-GB"/>
        </w:rPr>
      </w:pPr>
      <w:r w:rsidRPr="00374868">
        <w:rPr>
          <w:b/>
          <w:lang w:val="en-GB"/>
        </w:rPr>
        <w:t>Status:</w:t>
      </w:r>
    </w:p>
    <w:p w14:paraId="53C0BBFF" w14:textId="77777777" w:rsidR="00C60821" w:rsidRPr="00374868" w:rsidRDefault="00C60821" w:rsidP="00C60821">
      <w:pPr>
        <w:spacing w:line="276" w:lineRule="auto"/>
        <w:rPr>
          <w:lang w:val="en-GB"/>
        </w:rPr>
      </w:pPr>
      <w:r w:rsidRPr="00374868">
        <w:rPr>
          <w:lang w:val="en-GB"/>
        </w:rPr>
        <w:t>According a standard list:</w:t>
      </w:r>
    </w:p>
    <w:p w14:paraId="23F901CD" w14:textId="77777777" w:rsidR="00C60821" w:rsidRPr="00374868" w:rsidRDefault="00C60821" w:rsidP="00C60821">
      <w:pPr>
        <w:rPr>
          <w:lang w:val="en-GB"/>
        </w:rPr>
      </w:pPr>
      <w:r w:rsidRPr="00374868">
        <w:rPr>
          <w:lang w:val="en-GB"/>
        </w:rPr>
        <w:t xml:space="preserve">completed; </w:t>
      </w:r>
      <w:r w:rsidRPr="00CE2CF8">
        <w:rPr>
          <w:lang w:val="en-GB"/>
        </w:rPr>
        <w:t>historicalArchive</w:t>
      </w:r>
      <w:r w:rsidRPr="00374868">
        <w:rPr>
          <w:lang w:val="en-GB"/>
        </w:rPr>
        <w:t xml:space="preserve">; </w:t>
      </w:r>
      <w:r w:rsidRPr="00CE2CF8">
        <w:rPr>
          <w:lang w:val="en-GB"/>
        </w:rPr>
        <w:t>obsolete</w:t>
      </w:r>
      <w:r w:rsidRPr="00374868">
        <w:rPr>
          <w:lang w:val="en-GB"/>
        </w:rPr>
        <w:t xml:space="preserve">; </w:t>
      </w:r>
      <w:r w:rsidRPr="00CE2CF8">
        <w:rPr>
          <w:lang w:val="en-GB"/>
        </w:rPr>
        <w:t>onGoing</w:t>
      </w:r>
      <w:r w:rsidRPr="00374868">
        <w:rPr>
          <w:lang w:val="en-GB"/>
        </w:rPr>
        <w:t xml:space="preserve">; planned; </w:t>
      </w:r>
      <w:r w:rsidRPr="00CE2CF8">
        <w:rPr>
          <w:lang w:val="en-GB"/>
        </w:rPr>
        <w:t>required</w:t>
      </w:r>
      <w:r w:rsidRPr="00374868">
        <w:rPr>
          <w:lang w:val="en-GB"/>
        </w:rPr>
        <w:t xml:space="preserve">; </w:t>
      </w:r>
      <w:r w:rsidRPr="00CE2CF8">
        <w:rPr>
          <w:lang w:val="en-GB"/>
        </w:rPr>
        <w:t>underDevelopment</w:t>
      </w:r>
      <w:r w:rsidRPr="00374868">
        <w:rPr>
          <w:lang w:val="en-GB"/>
        </w:rPr>
        <w:t>.</w:t>
      </w:r>
    </w:p>
    <w:p w14:paraId="22C6D8FC" w14:textId="77777777" w:rsidR="00C60821" w:rsidRPr="00374868" w:rsidRDefault="00C60821" w:rsidP="00C60821">
      <w:pPr>
        <w:pStyle w:val="Lijstalinea"/>
        <w:numPr>
          <w:ilvl w:val="1"/>
          <w:numId w:val="44"/>
        </w:numPr>
        <w:spacing w:before="120" w:line="276" w:lineRule="auto"/>
        <w:ind w:left="0" w:firstLine="0"/>
        <w:rPr>
          <w:b/>
          <w:lang w:val="en-GB"/>
        </w:rPr>
      </w:pPr>
      <w:r w:rsidRPr="00374868">
        <w:rPr>
          <w:b/>
          <w:lang w:val="en-GB"/>
        </w:rPr>
        <w:t xml:space="preserve">Source data date: </w:t>
      </w:r>
    </w:p>
    <w:p w14:paraId="417F0846" w14:textId="77777777" w:rsidR="00C60821" w:rsidRPr="00374868" w:rsidRDefault="00C60821" w:rsidP="00C60821">
      <w:pPr>
        <w:pStyle w:val="Lijstalinea"/>
        <w:numPr>
          <w:ilvl w:val="2"/>
          <w:numId w:val="44"/>
        </w:numPr>
        <w:spacing w:line="276" w:lineRule="auto"/>
        <w:ind w:left="0" w:firstLine="0"/>
        <w:rPr>
          <w:lang w:val="en-GB"/>
        </w:rPr>
      </w:pPr>
      <w:r w:rsidRPr="00CE2CF8">
        <w:rPr>
          <w:rFonts w:cs="Arial"/>
          <w:color w:val="000000"/>
          <w:lang w:val="en-GB"/>
        </w:rPr>
        <w:t>creation</w:t>
      </w:r>
      <w:r w:rsidRPr="00374868">
        <w:rPr>
          <w:lang w:val="en-GB"/>
        </w:rPr>
        <w:t xml:space="preserve"> YYYY-MM-DD</w:t>
      </w:r>
    </w:p>
    <w:p w14:paraId="416D3F45" w14:textId="77777777" w:rsidR="00C60821" w:rsidRPr="00374868" w:rsidRDefault="00C60821" w:rsidP="00C60821">
      <w:pPr>
        <w:pStyle w:val="Lijstalinea"/>
        <w:numPr>
          <w:ilvl w:val="2"/>
          <w:numId w:val="44"/>
        </w:numPr>
        <w:spacing w:line="276" w:lineRule="auto"/>
        <w:ind w:left="0" w:firstLine="0"/>
        <w:rPr>
          <w:lang w:val="en-GB"/>
        </w:rPr>
      </w:pPr>
      <w:r w:rsidRPr="00CE2CF8">
        <w:rPr>
          <w:rFonts w:cs="Arial"/>
          <w:color w:val="000000"/>
          <w:lang w:val="en-GB"/>
        </w:rPr>
        <w:t>publication</w:t>
      </w:r>
      <w:r w:rsidRPr="00374868">
        <w:rPr>
          <w:lang w:val="en-GB"/>
        </w:rPr>
        <w:t xml:space="preserve"> YYYY-MM-DD (date of approval by RVO.nl)</w:t>
      </w:r>
    </w:p>
    <w:p w14:paraId="17210BBE" w14:textId="77777777" w:rsidR="00C60821" w:rsidRPr="00374868" w:rsidRDefault="00C60821" w:rsidP="00C60821">
      <w:pPr>
        <w:pStyle w:val="Lijstalinea"/>
        <w:numPr>
          <w:ilvl w:val="2"/>
          <w:numId w:val="44"/>
        </w:numPr>
        <w:spacing w:after="120" w:line="276" w:lineRule="auto"/>
        <w:ind w:left="0" w:firstLine="0"/>
        <w:rPr>
          <w:lang w:val="en-GB"/>
        </w:rPr>
      </w:pPr>
      <w:r w:rsidRPr="00CE2CF8">
        <w:rPr>
          <w:rFonts w:cs="Arial"/>
          <w:color w:val="000000"/>
          <w:lang w:val="en-GB"/>
        </w:rPr>
        <w:t>revision</w:t>
      </w:r>
      <w:r w:rsidRPr="00374868">
        <w:rPr>
          <w:lang w:val="en-GB"/>
        </w:rPr>
        <w:t xml:space="preserve"> YYYY-MM-DD</w:t>
      </w:r>
    </w:p>
    <w:p w14:paraId="69CC2B0C" w14:textId="77777777" w:rsidR="00C60821" w:rsidRPr="00374868" w:rsidRDefault="00C60821" w:rsidP="00C60821">
      <w:pPr>
        <w:pStyle w:val="Lijstalinea"/>
        <w:spacing w:after="120" w:line="276" w:lineRule="auto"/>
        <w:ind w:left="0"/>
        <w:rPr>
          <w:lang w:val="en-GB"/>
        </w:rPr>
      </w:pPr>
    </w:p>
    <w:p w14:paraId="589C5FF2" w14:textId="77777777" w:rsidR="00C60821" w:rsidRPr="00374868" w:rsidRDefault="00C60821" w:rsidP="00C60821">
      <w:pPr>
        <w:pStyle w:val="Lijstalinea"/>
        <w:numPr>
          <w:ilvl w:val="1"/>
          <w:numId w:val="44"/>
        </w:numPr>
        <w:spacing w:before="120" w:line="276" w:lineRule="auto"/>
        <w:ind w:left="0" w:firstLine="0"/>
        <w:rPr>
          <w:b/>
          <w:lang w:val="en-GB"/>
        </w:rPr>
      </w:pPr>
      <w:r w:rsidRPr="00CE2CF8">
        <w:rPr>
          <w:rStyle w:val="Nadruk"/>
          <w:rFonts w:cs="Arial"/>
          <w:b/>
          <w:color w:val="000000"/>
          <w:lang w:val="en-GB"/>
        </w:rPr>
        <w:t>abstract</w:t>
      </w:r>
      <w:r w:rsidRPr="00374868">
        <w:rPr>
          <w:b/>
          <w:lang w:val="en-GB"/>
        </w:rPr>
        <w:t>:</w:t>
      </w:r>
    </w:p>
    <w:p w14:paraId="0219B909" w14:textId="77777777" w:rsidR="00C60821" w:rsidRPr="00374868" w:rsidRDefault="00C60821" w:rsidP="00C60821">
      <w:pPr>
        <w:spacing w:line="276" w:lineRule="auto"/>
        <w:rPr>
          <w:lang w:val="en-GB"/>
        </w:rPr>
      </w:pPr>
      <w:r w:rsidRPr="00374868">
        <w:rPr>
          <w:lang w:val="en-GB"/>
        </w:rPr>
        <w:lastRenderedPageBreak/>
        <w:t>Short description of the content of the dataset.</w:t>
      </w:r>
    </w:p>
    <w:p w14:paraId="2FDC33E3" w14:textId="77777777" w:rsidR="00C60821" w:rsidRPr="00374868" w:rsidRDefault="00C60821" w:rsidP="00C60821">
      <w:pPr>
        <w:pStyle w:val="Lijstalinea"/>
        <w:numPr>
          <w:ilvl w:val="1"/>
          <w:numId w:val="44"/>
        </w:numPr>
        <w:spacing w:before="120" w:line="276" w:lineRule="auto"/>
        <w:ind w:left="0" w:firstLine="0"/>
        <w:rPr>
          <w:b/>
          <w:lang w:val="en-GB"/>
        </w:rPr>
      </w:pPr>
      <w:r w:rsidRPr="00374868">
        <w:rPr>
          <w:b/>
          <w:lang w:val="en-GB"/>
        </w:rPr>
        <w:t>Subject / topics:</w:t>
      </w:r>
    </w:p>
    <w:p w14:paraId="2DBF45FD" w14:textId="77777777" w:rsidR="00C60821" w:rsidRPr="00374868" w:rsidRDefault="00C60821" w:rsidP="00C60821">
      <w:pPr>
        <w:spacing w:line="276" w:lineRule="auto"/>
        <w:rPr>
          <w:lang w:val="en-GB"/>
        </w:rPr>
      </w:pPr>
      <w:r w:rsidRPr="00374868">
        <w:rPr>
          <w:lang w:val="en-GB"/>
        </w:rPr>
        <w:t>Define the key topic(s) of the dataset</w:t>
      </w:r>
    </w:p>
    <w:p w14:paraId="1DECC012" w14:textId="77777777" w:rsidR="00C60821" w:rsidRPr="00374868" w:rsidRDefault="00C60821" w:rsidP="00C60821">
      <w:pPr>
        <w:pStyle w:val="Lijstalinea"/>
        <w:numPr>
          <w:ilvl w:val="1"/>
          <w:numId w:val="44"/>
        </w:numPr>
        <w:spacing w:before="120" w:line="276" w:lineRule="auto"/>
        <w:ind w:left="0" w:firstLine="0"/>
        <w:rPr>
          <w:b/>
          <w:lang w:val="en-GB"/>
        </w:rPr>
      </w:pPr>
      <w:r w:rsidRPr="00374868">
        <w:rPr>
          <w:b/>
          <w:lang w:val="en-GB"/>
        </w:rPr>
        <w:t>Keywords:</w:t>
      </w:r>
    </w:p>
    <w:p w14:paraId="1E913F1E" w14:textId="77777777" w:rsidR="00C60821" w:rsidRPr="00374868" w:rsidRDefault="00C60821" w:rsidP="00C60821">
      <w:pPr>
        <w:spacing w:line="276" w:lineRule="auto"/>
        <w:rPr>
          <w:lang w:val="en-GB"/>
        </w:rPr>
      </w:pPr>
      <w:r w:rsidRPr="00374868">
        <w:rPr>
          <w:lang w:val="en-GB"/>
        </w:rPr>
        <w:t>Keywords describing the dataset, e.g.</w:t>
      </w:r>
    </w:p>
    <w:p w14:paraId="452F2DCD" w14:textId="77777777" w:rsidR="00C60821" w:rsidRPr="00374868" w:rsidRDefault="00C60821" w:rsidP="00C60821">
      <w:pPr>
        <w:pStyle w:val="Lijstalinea"/>
        <w:numPr>
          <w:ilvl w:val="0"/>
          <w:numId w:val="61"/>
        </w:numPr>
        <w:spacing w:line="276" w:lineRule="auto"/>
        <w:ind w:left="0" w:firstLine="0"/>
        <w:rPr>
          <w:lang w:val="en-GB"/>
        </w:rPr>
      </w:pPr>
      <w:r w:rsidRPr="00374868">
        <w:rPr>
          <w:lang w:val="en-GB"/>
        </w:rPr>
        <w:t>Wind Farm Site</w:t>
      </w:r>
    </w:p>
    <w:p w14:paraId="3DFCEB63" w14:textId="5B449328" w:rsidR="00C60821" w:rsidRPr="00374868" w:rsidRDefault="578D2AD1" w:rsidP="00C60821">
      <w:pPr>
        <w:pStyle w:val="Lijstalinea"/>
        <w:numPr>
          <w:ilvl w:val="0"/>
          <w:numId w:val="61"/>
        </w:numPr>
        <w:spacing w:line="276" w:lineRule="auto"/>
        <w:ind w:left="0" w:firstLine="0"/>
        <w:rPr>
          <w:lang w:val="en-GB"/>
        </w:rPr>
      </w:pPr>
      <w:r w:rsidRPr="578D2AD1">
        <w:rPr>
          <w:lang w:val="en-GB"/>
        </w:rPr>
        <w:t>Wind Farm Zone … (</w:t>
      </w:r>
      <w:r w:rsidR="00EB0798">
        <w:rPr>
          <w:lang w:val="en-GB"/>
        </w:rPr>
        <w:t>Nederwiek</w:t>
      </w:r>
      <w:r w:rsidRPr="578D2AD1">
        <w:rPr>
          <w:lang w:val="en-GB"/>
        </w:rPr>
        <w:t>)</w:t>
      </w:r>
    </w:p>
    <w:p w14:paraId="2ADF0D9B" w14:textId="77777777" w:rsidR="00C60821" w:rsidRPr="00374868" w:rsidRDefault="00C60821" w:rsidP="00C60821">
      <w:pPr>
        <w:pStyle w:val="Lijstalinea"/>
        <w:numPr>
          <w:ilvl w:val="0"/>
          <w:numId w:val="61"/>
        </w:numPr>
        <w:spacing w:line="276" w:lineRule="auto"/>
        <w:ind w:left="0" w:firstLine="0"/>
        <w:rPr>
          <w:lang w:val="en-GB"/>
        </w:rPr>
      </w:pPr>
      <w:r w:rsidRPr="00374868">
        <w:rPr>
          <w:lang w:val="en-GB"/>
        </w:rPr>
        <w:t>…</w:t>
      </w:r>
    </w:p>
    <w:p w14:paraId="4A19C894" w14:textId="77777777" w:rsidR="00C60821" w:rsidRPr="00374868" w:rsidRDefault="00C60821" w:rsidP="00C60821">
      <w:pPr>
        <w:pStyle w:val="Lijstalinea"/>
        <w:numPr>
          <w:ilvl w:val="0"/>
          <w:numId w:val="61"/>
        </w:numPr>
        <w:spacing w:line="276" w:lineRule="auto"/>
        <w:ind w:left="0" w:firstLine="0"/>
        <w:rPr>
          <w:lang w:val="en-GB"/>
        </w:rPr>
      </w:pPr>
      <w:r w:rsidRPr="00374868">
        <w:rPr>
          <w:lang w:val="en-GB"/>
        </w:rPr>
        <w:t>…</w:t>
      </w:r>
    </w:p>
    <w:p w14:paraId="5A30A45D" w14:textId="77777777" w:rsidR="00C60821" w:rsidRPr="00374868" w:rsidRDefault="00C60821" w:rsidP="00C60821">
      <w:pPr>
        <w:pStyle w:val="Lijstalinea"/>
        <w:spacing w:line="276" w:lineRule="auto"/>
        <w:ind w:left="0"/>
        <w:rPr>
          <w:lang w:val="en-GB"/>
        </w:rPr>
      </w:pPr>
    </w:p>
    <w:p w14:paraId="171E7262" w14:textId="77777777" w:rsidR="00C60821" w:rsidRPr="00374868" w:rsidRDefault="00C60821" w:rsidP="00C60821">
      <w:pPr>
        <w:pStyle w:val="Lijstalinea"/>
        <w:numPr>
          <w:ilvl w:val="1"/>
          <w:numId w:val="44"/>
        </w:numPr>
        <w:spacing w:before="120" w:line="276" w:lineRule="auto"/>
        <w:ind w:left="0" w:firstLine="0"/>
        <w:rPr>
          <w:b/>
          <w:lang w:val="en-GB"/>
        </w:rPr>
      </w:pPr>
      <w:r w:rsidRPr="00374868">
        <w:rPr>
          <w:b/>
          <w:lang w:val="en-GB"/>
        </w:rPr>
        <w:t xml:space="preserve">Revision frequency: </w:t>
      </w:r>
    </w:p>
    <w:p w14:paraId="0616D0FA" w14:textId="77777777" w:rsidR="00C60821" w:rsidRPr="00374868" w:rsidRDefault="00C60821" w:rsidP="00C60821">
      <w:pPr>
        <w:spacing w:line="276" w:lineRule="auto"/>
        <w:rPr>
          <w:lang w:val="en-GB"/>
        </w:rPr>
      </w:pPr>
      <w:r w:rsidRPr="00374868">
        <w:rPr>
          <w:lang w:val="en-GB"/>
        </w:rPr>
        <w:t>N/A</w:t>
      </w:r>
    </w:p>
    <w:p w14:paraId="345BC337" w14:textId="77777777" w:rsidR="00C60821" w:rsidRPr="00374868" w:rsidRDefault="00C60821" w:rsidP="00C60821">
      <w:pPr>
        <w:pStyle w:val="Lijstalinea"/>
        <w:numPr>
          <w:ilvl w:val="1"/>
          <w:numId w:val="44"/>
        </w:numPr>
        <w:spacing w:before="120" w:line="276" w:lineRule="auto"/>
        <w:ind w:left="0" w:firstLine="0"/>
        <w:rPr>
          <w:b/>
          <w:lang w:val="en-GB"/>
        </w:rPr>
      </w:pPr>
      <w:r w:rsidRPr="00374868">
        <w:rPr>
          <w:b/>
          <w:lang w:val="en-GB"/>
        </w:rPr>
        <w:t xml:space="preserve">Next revision date: </w:t>
      </w:r>
    </w:p>
    <w:p w14:paraId="3F5CD7E4" w14:textId="77777777" w:rsidR="00C60821" w:rsidRPr="00374868" w:rsidRDefault="00C60821" w:rsidP="00C60821">
      <w:pPr>
        <w:spacing w:line="276" w:lineRule="auto"/>
        <w:rPr>
          <w:lang w:val="en-GB"/>
        </w:rPr>
      </w:pPr>
      <w:r w:rsidRPr="00374868">
        <w:rPr>
          <w:lang w:val="en-GB"/>
        </w:rPr>
        <w:t>N/A</w:t>
      </w:r>
    </w:p>
    <w:p w14:paraId="67D32788" w14:textId="77777777" w:rsidR="00C60821" w:rsidRPr="00374868" w:rsidRDefault="00C60821" w:rsidP="00D835F4">
      <w:pPr>
        <w:pStyle w:val="Lijstalinea"/>
        <w:numPr>
          <w:ilvl w:val="1"/>
          <w:numId w:val="44"/>
        </w:numPr>
        <w:spacing w:before="120" w:line="276" w:lineRule="auto"/>
        <w:ind w:left="0" w:firstLine="0"/>
        <w:jc w:val="both"/>
        <w:rPr>
          <w:b/>
          <w:lang w:val="en-GB"/>
        </w:rPr>
      </w:pPr>
      <w:r w:rsidRPr="00374868">
        <w:rPr>
          <w:b/>
          <w:lang w:val="en-GB"/>
        </w:rPr>
        <w:t>Purpose of production:</w:t>
      </w:r>
    </w:p>
    <w:p w14:paraId="2AA08737" w14:textId="77777777" w:rsidR="00C60821" w:rsidRPr="00374868" w:rsidRDefault="00C60821" w:rsidP="00D835F4">
      <w:pPr>
        <w:spacing w:line="276" w:lineRule="auto"/>
        <w:jc w:val="both"/>
        <w:rPr>
          <w:lang w:val="en-GB"/>
        </w:rPr>
      </w:pPr>
      <w:r w:rsidRPr="00374868">
        <w:rPr>
          <w:lang w:val="en-GB"/>
        </w:rPr>
        <w:t>Concise description of the original aim of the dataset</w:t>
      </w:r>
    </w:p>
    <w:p w14:paraId="6B7017A7" w14:textId="77777777" w:rsidR="00C60821" w:rsidRPr="00374868" w:rsidRDefault="00C60821" w:rsidP="00D835F4">
      <w:pPr>
        <w:pStyle w:val="Lijstalinea"/>
        <w:numPr>
          <w:ilvl w:val="1"/>
          <w:numId w:val="44"/>
        </w:numPr>
        <w:spacing w:before="120" w:line="276" w:lineRule="auto"/>
        <w:ind w:left="0" w:firstLine="0"/>
        <w:jc w:val="both"/>
        <w:rPr>
          <w:b/>
          <w:lang w:val="en-GB"/>
        </w:rPr>
      </w:pPr>
      <w:r w:rsidRPr="00CE2CF8">
        <w:rPr>
          <w:rFonts w:cs="Arial"/>
          <w:b/>
          <w:color w:val="000000"/>
          <w:szCs w:val="18"/>
          <w:lang w:val="en-GB"/>
        </w:rPr>
        <w:t>Denominator</w:t>
      </w:r>
      <w:r w:rsidRPr="00CE2CF8">
        <w:rPr>
          <w:rFonts w:ascii="Arial" w:hAnsi="Arial" w:cs="Arial"/>
          <w:b/>
          <w:color w:val="000000"/>
          <w:sz w:val="20"/>
          <w:szCs w:val="20"/>
          <w:lang w:val="en-GB"/>
        </w:rPr>
        <w:t xml:space="preserve"> </w:t>
      </w:r>
      <w:r w:rsidRPr="00374868">
        <w:rPr>
          <w:b/>
          <w:lang w:val="en-GB"/>
        </w:rPr>
        <w:t xml:space="preserve">: </w:t>
      </w:r>
    </w:p>
    <w:p w14:paraId="4648573B" w14:textId="77777777" w:rsidR="00C60821" w:rsidRPr="00374868" w:rsidRDefault="00C60821" w:rsidP="00D835F4">
      <w:pPr>
        <w:spacing w:line="276" w:lineRule="auto"/>
        <w:jc w:val="both"/>
        <w:rPr>
          <w:lang w:val="en-GB"/>
        </w:rPr>
      </w:pPr>
      <w:r w:rsidRPr="00374868">
        <w:rPr>
          <w:lang w:val="en-GB"/>
        </w:rPr>
        <w:t>Scale on which the dataset can be used.</w:t>
      </w:r>
    </w:p>
    <w:p w14:paraId="60474C1F" w14:textId="77777777" w:rsidR="00C60821" w:rsidRPr="00374868" w:rsidRDefault="00C60821" w:rsidP="00D835F4">
      <w:pPr>
        <w:pStyle w:val="Lijstalinea"/>
        <w:numPr>
          <w:ilvl w:val="1"/>
          <w:numId w:val="44"/>
        </w:numPr>
        <w:spacing w:before="120" w:line="276" w:lineRule="auto"/>
        <w:ind w:left="0" w:firstLine="0"/>
        <w:jc w:val="both"/>
        <w:rPr>
          <w:b/>
          <w:lang w:val="en-GB"/>
        </w:rPr>
      </w:pPr>
      <w:r w:rsidRPr="00CE2CF8">
        <w:rPr>
          <w:rFonts w:cs="Arial"/>
          <w:b/>
          <w:color w:val="000000"/>
          <w:szCs w:val="18"/>
          <w:lang w:val="en-GB"/>
        </w:rPr>
        <w:t>useLimitation</w:t>
      </w:r>
      <w:r w:rsidRPr="00CE2CF8">
        <w:rPr>
          <w:rFonts w:ascii="Arial" w:hAnsi="Arial" w:cs="Arial"/>
          <w:color w:val="000000"/>
          <w:sz w:val="16"/>
          <w:szCs w:val="16"/>
          <w:lang w:val="en-GB"/>
        </w:rPr>
        <w:t xml:space="preserve"> </w:t>
      </w:r>
      <w:r w:rsidRPr="00374868">
        <w:rPr>
          <w:b/>
          <w:lang w:val="en-GB"/>
        </w:rPr>
        <w:t xml:space="preserve">: </w:t>
      </w:r>
    </w:p>
    <w:p w14:paraId="2A402B5D" w14:textId="77777777" w:rsidR="00C60821" w:rsidRPr="00374868" w:rsidRDefault="00C60821" w:rsidP="00D835F4">
      <w:pPr>
        <w:spacing w:line="276" w:lineRule="auto"/>
        <w:jc w:val="both"/>
        <w:rPr>
          <w:lang w:val="en-GB"/>
        </w:rPr>
      </w:pPr>
      <w:r w:rsidRPr="00374868">
        <w:rPr>
          <w:lang w:val="en-GB"/>
        </w:rPr>
        <w:t>Applications for which the data set is not to be used. I.e. Not to be used for navigation. Not to be used on a scale larger then 1:50.000</w:t>
      </w:r>
    </w:p>
    <w:p w14:paraId="7ACC4A0D" w14:textId="77777777" w:rsidR="00C60821" w:rsidRPr="00374868" w:rsidRDefault="00C60821" w:rsidP="00D835F4">
      <w:pPr>
        <w:pStyle w:val="Lijstalinea"/>
        <w:numPr>
          <w:ilvl w:val="1"/>
          <w:numId w:val="44"/>
        </w:numPr>
        <w:spacing w:before="120" w:line="276" w:lineRule="auto"/>
        <w:ind w:left="0" w:firstLine="0"/>
        <w:jc w:val="both"/>
        <w:rPr>
          <w:b/>
          <w:szCs w:val="18"/>
          <w:lang w:val="en-GB"/>
        </w:rPr>
      </w:pPr>
      <w:r w:rsidRPr="00CE2CF8">
        <w:rPr>
          <w:rFonts w:cs="Arial"/>
          <w:b/>
          <w:color w:val="000000"/>
          <w:szCs w:val="18"/>
          <w:lang w:val="en-GB"/>
        </w:rPr>
        <w:t>accessConstraints:</w:t>
      </w:r>
    </w:p>
    <w:p w14:paraId="0A41C891" w14:textId="77777777" w:rsidR="00C60821" w:rsidRPr="00374868" w:rsidRDefault="00C60821" w:rsidP="00D835F4">
      <w:pPr>
        <w:spacing w:line="276" w:lineRule="auto"/>
        <w:jc w:val="both"/>
        <w:rPr>
          <w:lang w:val="en-GB"/>
        </w:rPr>
      </w:pPr>
      <w:r w:rsidRPr="00374868">
        <w:rPr>
          <w:lang w:val="en-GB"/>
        </w:rPr>
        <w:t>None, data will be published in the public domain</w:t>
      </w:r>
    </w:p>
    <w:p w14:paraId="18B80F43" w14:textId="77777777" w:rsidR="00C60821" w:rsidRPr="00374868" w:rsidRDefault="00C60821" w:rsidP="00D835F4">
      <w:pPr>
        <w:pStyle w:val="Lijstalinea"/>
        <w:numPr>
          <w:ilvl w:val="1"/>
          <w:numId w:val="44"/>
        </w:numPr>
        <w:spacing w:before="120" w:line="276" w:lineRule="auto"/>
        <w:ind w:left="0" w:firstLine="0"/>
        <w:jc w:val="both"/>
        <w:rPr>
          <w:b/>
          <w:lang w:val="en-GB"/>
        </w:rPr>
      </w:pPr>
      <w:r w:rsidRPr="00CE2CF8">
        <w:rPr>
          <w:rFonts w:cs="Arial"/>
          <w:b/>
          <w:color w:val="000000"/>
          <w:szCs w:val="18"/>
          <w:lang w:val="en-GB"/>
        </w:rPr>
        <w:t>useConstraints:</w:t>
      </w:r>
    </w:p>
    <w:p w14:paraId="1D33EBCB" w14:textId="77777777" w:rsidR="00461B6E" w:rsidRDefault="00C60821" w:rsidP="00D835F4">
      <w:pPr>
        <w:spacing w:line="276" w:lineRule="auto"/>
        <w:jc w:val="both"/>
        <w:rPr>
          <w:lang w:val="en-GB"/>
        </w:rPr>
      </w:pPr>
      <w:r w:rsidRPr="00374868">
        <w:rPr>
          <w:lang w:val="en-GB"/>
        </w:rPr>
        <w:t>The creative commons license 4.0 apply to this material. See hyperlink</w:t>
      </w:r>
    </w:p>
    <w:p w14:paraId="3B0A5D7C" w14:textId="6B284C70" w:rsidR="000043A6" w:rsidRPr="00374868" w:rsidRDefault="00FD167E" w:rsidP="00D835F4">
      <w:pPr>
        <w:spacing w:line="276" w:lineRule="auto"/>
        <w:jc w:val="both"/>
        <w:rPr>
          <w:lang w:val="en-GB"/>
        </w:rPr>
      </w:pPr>
      <w:hyperlink r:id="rId37" w:history="1">
        <w:r w:rsidR="000043A6" w:rsidRPr="00026120">
          <w:rPr>
            <w:rStyle w:val="Hyperlink"/>
            <w:lang w:val="en-US"/>
          </w:rPr>
          <w:t>https://creativecommons.org/licenses/by/4.0/</w:t>
        </w:r>
      </w:hyperlink>
      <w:r w:rsidR="000043A6" w:rsidRPr="000043A6">
        <w:rPr>
          <w:lang w:val="en-US"/>
        </w:rPr>
        <w:t>"</w:t>
      </w:r>
      <w:r w:rsidR="000043A6">
        <w:rPr>
          <w:lang w:val="en-US"/>
        </w:rPr>
        <w:t xml:space="preserve"> </w:t>
      </w:r>
    </w:p>
    <w:p w14:paraId="7F2D17C0" w14:textId="4B8BF1ED" w:rsidR="00461B6E" w:rsidRPr="00374868" w:rsidRDefault="00461B6E" w:rsidP="00D835F4">
      <w:pPr>
        <w:spacing w:line="276" w:lineRule="auto"/>
        <w:jc w:val="both"/>
        <w:rPr>
          <w:lang w:val="en-GB"/>
        </w:rPr>
      </w:pPr>
    </w:p>
    <w:p w14:paraId="09CC4FB6" w14:textId="35D774DD" w:rsidR="00C60821" w:rsidRPr="00374868" w:rsidRDefault="00C60821" w:rsidP="00D835F4">
      <w:pPr>
        <w:spacing w:line="276" w:lineRule="auto"/>
        <w:jc w:val="both"/>
        <w:rPr>
          <w:lang w:val="en-GB"/>
        </w:rPr>
      </w:pPr>
      <w:r w:rsidRPr="00374868">
        <w:rPr>
          <w:lang w:val="en-GB"/>
        </w:rPr>
        <w:t>This investigation was carried out by …, commissioned by RVO, an agency of the Ministry of Economic Affairs and Climate Policy. Whilst a great deal of care has been taken in compiling the contents of this investigation, RVO cannot be held liable for any damages resulting from any inaccuracies and/or outdated information.</w:t>
      </w:r>
    </w:p>
    <w:p w14:paraId="7E1AAF96" w14:textId="77777777" w:rsidR="00C60821" w:rsidRPr="00374868" w:rsidRDefault="00C60821" w:rsidP="00D835F4">
      <w:pPr>
        <w:pStyle w:val="Lijstalinea"/>
        <w:numPr>
          <w:ilvl w:val="1"/>
          <w:numId w:val="44"/>
        </w:numPr>
        <w:spacing w:before="120" w:line="276" w:lineRule="auto"/>
        <w:ind w:left="0" w:firstLine="0"/>
        <w:jc w:val="both"/>
        <w:rPr>
          <w:b/>
          <w:lang w:val="en-GB"/>
        </w:rPr>
      </w:pPr>
      <w:r w:rsidRPr="00CE2CF8">
        <w:rPr>
          <w:rFonts w:cs="Arial"/>
          <w:b/>
          <w:color w:val="000000"/>
          <w:szCs w:val="18"/>
          <w:lang w:val="en-GB"/>
        </w:rPr>
        <w:t>otherConstraints</w:t>
      </w:r>
      <w:r w:rsidRPr="00CE2CF8">
        <w:rPr>
          <w:rFonts w:ascii="Arial" w:hAnsi="Arial" w:cs="Arial"/>
          <w:color w:val="000000"/>
          <w:sz w:val="16"/>
          <w:szCs w:val="16"/>
          <w:lang w:val="en-GB"/>
        </w:rPr>
        <w:t xml:space="preserve"> </w:t>
      </w:r>
      <w:r w:rsidRPr="00374868">
        <w:rPr>
          <w:b/>
          <w:lang w:val="en-GB"/>
        </w:rPr>
        <w:t xml:space="preserve">: </w:t>
      </w:r>
    </w:p>
    <w:p w14:paraId="60CF0FB7" w14:textId="77777777" w:rsidR="00C60821" w:rsidRPr="00374868" w:rsidRDefault="00C60821" w:rsidP="00D835F4">
      <w:pPr>
        <w:spacing w:line="276" w:lineRule="auto"/>
        <w:jc w:val="both"/>
        <w:rPr>
          <w:lang w:val="en-GB"/>
        </w:rPr>
      </w:pPr>
      <w:r w:rsidRPr="00374868">
        <w:rPr>
          <w:lang w:val="en-GB"/>
        </w:rPr>
        <w:t>Other restriction(s) if any.</w:t>
      </w:r>
    </w:p>
    <w:p w14:paraId="029AD3FF" w14:textId="77777777" w:rsidR="00C60821" w:rsidRPr="00374868" w:rsidRDefault="00C60821" w:rsidP="00D835F4">
      <w:pPr>
        <w:pStyle w:val="Lijstalinea"/>
        <w:numPr>
          <w:ilvl w:val="1"/>
          <w:numId w:val="44"/>
        </w:numPr>
        <w:spacing w:before="120" w:line="276" w:lineRule="auto"/>
        <w:ind w:left="0" w:firstLine="0"/>
        <w:jc w:val="both"/>
        <w:rPr>
          <w:b/>
          <w:lang w:val="en-GB"/>
        </w:rPr>
      </w:pPr>
      <w:r w:rsidRPr="00374868">
        <w:rPr>
          <w:b/>
          <w:lang w:val="en-GB"/>
        </w:rPr>
        <w:t xml:space="preserve">Description complementary document or website: </w:t>
      </w:r>
    </w:p>
    <w:p w14:paraId="08C3A26D" w14:textId="77777777" w:rsidR="00C60821" w:rsidRPr="00374868" w:rsidRDefault="00C60821" w:rsidP="00D835F4">
      <w:pPr>
        <w:spacing w:line="276" w:lineRule="auto"/>
        <w:jc w:val="both"/>
        <w:rPr>
          <w:lang w:val="en-GB"/>
        </w:rPr>
      </w:pPr>
      <w:r w:rsidRPr="00374868">
        <w:rPr>
          <w:lang w:val="en-GB"/>
        </w:rPr>
        <w:t>On the RVO.nl website general information about offshore wind energy can be found as well as links to more detailed information regarding the information of the investigation where this deliverable resulted from.</w:t>
      </w:r>
    </w:p>
    <w:p w14:paraId="543AD956" w14:textId="77777777" w:rsidR="00C60821" w:rsidRPr="00374868" w:rsidRDefault="00C60821" w:rsidP="00C60821">
      <w:pPr>
        <w:spacing w:line="276" w:lineRule="auto"/>
        <w:rPr>
          <w:b/>
          <w:i/>
          <w:lang w:val="en-GB"/>
        </w:rPr>
      </w:pPr>
    </w:p>
    <w:p w14:paraId="70B08961" w14:textId="77777777" w:rsidR="00C60821" w:rsidRPr="00374868" w:rsidRDefault="00C60821" w:rsidP="00C60821">
      <w:pPr>
        <w:spacing w:line="276" w:lineRule="auto"/>
        <w:rPr>
          <w:b/>
          <w:i/>
          <w:lang w:val="en-GB"/>
        </w:rPr>
      </w:pPr>
      <w:r w:rsidRPr="00374868">
        <w:rPr>
          <w:b/>
          <w:i/>
          <w:lang w:val="en-GB"/>
        </w:rPr>
        <w:t xml:space="preserve">Quality </w:t>
      </w:r>
    </w:p>
    <w:p w14:paraId="3F93344A" w14:textId="77777777" w:rsidR="00C60821" w:rsidRPr="00374868" w:rsidRDefault="00C60821" w:rsidP="00C60821">
      <w:pPr>
        <w:pStyle w:val="Lijstalinea"/>
        <w:numPr>
          <w:ilvl w:val="1"/>
          <w:numId w:val="44"/>
        </w:numPr>
        <w:spacing w:before="120" w:line="276" w:lineRule="auto"/>
        <w:ind w:left="0" w:firstLine="0"/>
        <w:rPr>
          <w:b/>
          <w:lang w:val="en-GB"/>
        </w:rPr>
      </w:pPr>
      <w:r w:rsidRPr="00374868">
        <w:rPr>
          <w:b/>
          <w:lang w:val="en-GB"/>
        </w:rPr>
        <w:t xml:space="preserve">General origin: </w:t>
      </w:r>
    </w:p>
    <w:p w14:paraId="0D49E403" w14:textId="77777777" w:rsidR="00C60821" w:rsidRPr="00374868" w:rsidRDefault="00C60821" w:rsidP="00C60821">
      <w:pPr>
        <w:spacing w:line="276" w:lineRule="auto"/>
        <w:rPr>
          <w:lang w:val="en-GB"/>
        </w:rPr>
      </w:pPr>
      <w:r w:rsidRPr="00374868">
        <w:rPr>
          <w:lang w:val="en-GB"/>
        </w:rPr>
        <w:t xml:space="preserve">General description of when, how and where the data was created / collected. </w:t>
      </w:r>
    </w:p>
    <w:p w14:paraId="66BCF47F" w14:textId="77777777" w:rsidR="00C60821" w:rsidRPr="00374868" w:rsidRDefault="00C60821" w:rsidP="00C60821">
      <w:pPr>
        <w:pStyle w:val="Lijstalinea"/>
        <w:numPr>
          <w:ilvl w:val="1"/>
          <w:numId w:val="44"/>
        </w:numPr>
        <w:spacing w:before="120" w:line="276" w:lineRule="auto"/>
        <w:ind w:left="0" w:firstLine="0"/>
        <w:rPr>
          <w:b/>
          <w:lang w:val="en-GB"/>
        </w:rPr>
      </w:pPr>
      <w:r w:rsidRPr="00374868">
        <w:rPr>
          <w:b/>
          <w:lang w:val="en-GB"/>
        </w:rPr>
        <w:t>Accuracy:</w:t>
      </w:r>
    </w:p>
    <w:p w14:paraId="79FC88D2" w14:textId="77777777" w:rsidR="00C60821" w:rsidRPr="00374868" w:rsidRDefault="00C60821" w:rsidP="00C60821">
      <w:pPr>
        <w:spacing w:line="276" w:lineRule="auto"/>
        <w:rPr>
          <w:lang w:val="en-GB"/>
        </w:rPr>
      </w:pPr>
      <w:r w:rsidRPr="00374868">
        <w:rPr>
          <w:lang w:val="en-GB"/>
        </w:rPr>
        <w:t>Describe accuracy of the dataset.</w:t>
      </w:r>
    </w:p>
    <w:p w14:paraId="6819D493" w14:textId="77777777" w:rsidR="00C60821" w:rsidRPr="00374868" w:rsidRDefault="00C60821" w:rsidP="00C60821">
      <w:pPr>
        <w:pStyle w:val="Lijstalinea"/>
        <w:numPr>
          <w:ilvl w:val="1"/>
          <w:numId w:val="44"/>
        </w:numPr>
        <w:spacing w:before="120" w:line="276" w:lineRule="auto"/>
        <w:ind w:left="0" w:firstLine="0"/>
        <w:rPr>
          <w:b/>
          <w:lang w:val="en-GB"/>
        </w:rPr>
      </w:pPr>
      <w:r w:rsidRPr="00374868">
        <w:rPr>
          <w:b/>
          <w:lang w:val="en-GB"/>
        </w:rPr>
        <w:t>Completeness:</w:t>
      </w:r>
    </w:p>
    <w:p w14:paraId="41FD0802" w14:textId="77777777" w:rsidR="00C60821" w:rsidRPr="00374868" w:rsidRDefault="00C60821" w:rsidP="00C60821">
      <w:pPr>
        <w:spacing w:line="276" w:lineRule="auto"/>
        <w:rPr>
          <w:lang w:val="en-GB"/>
        </w:rPr>
      </w:pPr>
      <w:r w:rsidRPr="00374868">
        <w:rPr>
          <w:lang w:val="en-GB"/>
        </w:rPr>
        <w:t>Is the dataset complete? If not, a description of the incompleteness is necessary.</w:t>
      </w:r>
    </w:p>
    <w:p w14:paraId="23291131" w14:textId="77777777" w:rsidR="00C60821" w:rsidRPr="00374868" w:rsidRDefault="00C60821" w:rsidP="00C60821">
      <w:pPr>
        <w:pStyle w:val="Lijstalinea"/>
        <w:numPr>
          <w:ilvl w:val="1"/>
          <w:numId w:val="44"/>
        </w:numPr>
        <w:spacing w:before="120" w:line="276" w:lineRule="auto"/>
        <w:ind w:left="0" w:firstLine="0"/>
        <w:rPr>
          <w:b/>
          <w:lang w:val="en-GB"/>
        </w:rPr>
      </w:pPr>
      <w:r w:rsidRPr="00374868">
        <w:rPr>
          <w:b/>
          <w:lang w:val="en-GB"/>
        </w:rPr>
        <w:t xml:space="preserve">Processing of data (if applicable): </w:t>
      </w:r>
    </w:p>
    <w:p w14:paraId="79853DD1" w14:textId="77777777" w:rsidR="00C60821" w:rsidRPr="00374868" w:rsidRDefault="00C60821" w:rsidP="00C60821">
      <w:pPr>
        <w:spacing w:line="276" w:lineRule="auto"/>
        <w:rPr>
          <w:lang w:val="en-GB"/>
        </w:rPr>
      </w:pPr>
      <w:r w:rsidRPr="00374868">
        <w:rPr>
          <w:lang w:val="en-GB"/>
        </w:rPr>
        <w:t xml:space="preserve">If data is processed, description of each step is required i.e. transformation or generalisation </w:t>
      </w:r>
    </w:p>
    <w:p w14:paraId="07A183E6" w14:textId="77777777" w:rsidR="00C60821" w:rsidRPr="00374868" w:rsidRDefault="00C60821" w:rsidP="00C60821">
      <w:pPr>
        <w:pStyle w:val="Lijstalinea"/>
        <w:numPr>
          <w:ilvl w:val="1"/>
          <w:numId w:val="44"/>
        </w:numPr>
        <w:spacing w:before="120" w:line="276" w:lineRule="auto"/>
        <w:ind w:left="0" w:firstLine="0"/>
        <w:rPr>
          <w:b/>
          <w:lang w:val="en-GB"/>
        </w:rPr>
      </w:pPr>
      <w:r w:rsidRPr="00374868">
        <w:rPr>
          <w:b/>
          <w:lang w:val="en-GB"/>
        </w:rPr>
        <w:t>Source datasets (if applicable):</w:t>
      </w:r>
    </w:p>
    <w:p w14:paraId="5A4DC387" w14:textId="77777777" w:rsidR="00C60821" w:rsidRPr="00374868" w:rsidRDefault="00C60821" w:rsidP="00C60821">
      <w:pPr>
        <w:spacing w:line="276" w:lineRule="auto"/>
        <w:rPr>
          <w:lang w:val="en-GB"/>
        </w:rPr>
      </w:pPr>
      <w:r w:rsidRPr="00374868">
        <w:rPr>
          <w:lang w:val="en-GB"/>
        </w:rPr>
        <w:lastRenderedPageBreak/>
        <w:t>Description of used source datasets (if any).</w:t>
      </w:r>
    </w:p>
    <w:p w14:paraId="7452FBFD" w14:textId="77777777" w:rsidR="00C60821" w:rsidRPr="00374868" w:rsidRDefault="00C60821" w:rsidP="00C60821">
      <w:pPr>
        <w:spacing w:line="276" w:lineRule="auto"/>
        <w:rPr>
          <w:lang w:val="en-GB"/>
        </w:rPr>
      </w:pPr>
    </w:p>
    <w:p w14:paraId="2E9A12F8" w14:textId="77777777" w:rsidR="00C60821" w:rsidRPr="00374868" w:rsidRDefault="00C60821" w:rsidP="00C60821">
      <w:pPr>
        <w:spacing w:line="276" w:lineRule="auto"/>
        <w:rPr>
          <w:b/>
          <w:i/>
          <w:lang w:val="en-GB"/>
        </w:rPr>
      </w:pPr>
      <w:r w:rsidRPr="00374868">
        <w:rPr>
          <w:b/>
          <w:i/>
          <w:lang w:val="en-GB"/>
        </w:rPr>
        <w:t>Coverage</w:t>
      </w:r>
    </w:p>
    <w:p w14:paraId="67D689E2" w14:textId="77777777" w:rsidR="00C60821" w:rsidRPr="00374868" w:rsidRDefault="00C60821" w:rsidP="00C60821">
      <w:pPr>
        <w:pStyle w:val="Lijstalinea"/>
        <w:numPr>
          <w:ilvl w:val="1"/>
          <w:numId w:val="44"/>
        </w:numPr>
        <w:spacing w:before="120" w:line="276" w:lineRule="auto"/>
        <w:ind w:left="0" w:firstLine="0"/>
        <w:rPr>
          <w:b/>
          <w:lang w:val="en-GB"/>
        </w:rPr>
      </w:pPr>
      <w:r w:rsidRPr="00374868">
        <w:rPr>
          <w:b/>
          <w:lang w:val="en-GB"/>
        </w:rPr>
        <w:t>Geographical coverage:</w:t>
      </w:r>
    </w:p>
    <w:p w14:paraId="2C74A27B" w14:textId="77777777" w:rsidR="00C60821" w:rsidRPr="00374868" w:rsidRDefault="00C60821" w:rsidP="00C60821">
      <w:pPr>
        <w:spacing w:line="276" w:lineRule="auto"/>
        <w:rPr>
          <w:lang w:val="en-GB"/>
        </w:rPr>
      </w:pPr>
      <w:r w:rsidRPr="00374868">
        <w:rPr>
          <w:lang w:val="en-GB"/>
        </w:rPr>
        <w:t>Geographical coverage of the file e.g. The Netherlands, North Sea.</w:t>
      </w:r>
    </w:p>
    <w:p w14:paraId="118A1A6F" w14:textId="77777777" w:rsidR="00C60821" w:rsidRPr="00374868" w:rsidRDefault="00C60821" w:rsidP="00C60821">
      <w:pPr>
        <w:pStyle w:val="Lijstalinea"/>
        <w:numPr>
          <w:ilvl w:val="1"/>
          <w:numId w:val="44"/>
        </w:numPr>
        <w:spacing w:before="120" w:line="276" w:lineRule="auto"/>
        <w:ind w:left="0" w:firstLine="0"/>
        <w:rPr>
          <w:b/>
          <w:lang w:val="en-GB"/>
        </w:rPr>
      </w:pPr>
      <w:r w:rsidRPr="00374868">
        <w:rPr>
          <w:b/>
          <w:lang w:val="en-GB"/>
        </w:rPr>
        <w:t xml:space="preserve">Validity period: </w:t>
      </w:r>
    </w:p>
    <w:p w14:paraId="7A24CE51" w14:textId="77777777" w:rsidR="00C60821" w:rsidRPr="00374868" w:rsidRDefault="00C60821" w:rsidP="00C60821">
      <w:pPr>
        <w:spacing w:line="276" w:lineRule="auto"/>
        <w:rPr>
          <w:lang w:val="en-GB"/>
        </w:rPr>
      </w:pPr>
      <w:r w:rsidRPr="00374868">
        <w:rPr>
          <w:lang w:val="en-GB"/>
        </w:rPr>
        <w:t xml:space="preserve">Define start and end date of validity of the dataset. </w:t>
      </w:r>
    </w:p>
    <w:p w14:paraId="710BE9E4" w14:textId="77777777" w:rsidR="00C60821" w:rsidRPr="00374868" w:rsidRDefault="00C60821" w:rsidP="00C60821">
      <w:pPr>
        <w:spacing w:line="276" w:lineRule="auto"/>
        <w:rPr>
          <w:lang w:val="en-GB"/>
        </w:rPr>
      </w:pPr>
    </w:p>
    <w:p w14:paraId="7118C264" w14:textId="77777777" w:rsidR="00C60821" w:rsidRPr="00374868" w:rsidRDefault="00C60821" w:rsidP="00C60821">
      <w:pPr>
        <w:spacing w:line="276" w:lineRule="auto"/>
        <w:rPr>
          <w:b/>
          <w:i/>
          <w:lang w:val="en-GB"/>
        </w:rPr>
      </w:pPr>
      <w:r w:rsidRPr="00374868">
        <w:rPr>
          <w:b/>
          <w:i/>
          <w:lang w:val="en-GB"/>
        </w:rPr>
        <w:t>Content</w:t>
      </w:r>
    </w:p>
    <w:p w14:paraId="5DE66C30" w14:textId="77777777" w:rsidR="00C60821" w:rsidRPr="00374868" w:rsidRDefault="00C60821" w:rsidP="00C60821">
      <w:pPr>
        <w:pStyle w:val="Lijstalinea"/>
        <w:numPr>
          <w:ilvl w:val="1"/>
          <w:numId w:val="44"/>
        </w:numPr>
        <w:spacing w:before="120" w:line="276" w:lineRule="auto"/>
        <w:ind w:left="0" w:firstLine="0"/>
        <w:rPr>
          <w:b/>
          <w:lang w:val="en-GB"/>
        </w:rPr>
      </w:pPr>
      <w:r w:rsidRPr="00374868">
        <w:rPr>
          <w:b/>
          <w:lang w:val="en-GB"/>
        </w:rPr>
        <w:t xml:space="preserve">Attribute information: </w:t>
      </w:r>
    </w:p>
    <w:p w14:paraId="6BD162FF" w14:textId="77777777" w:rsidR="00C60821" w:rsidRPr="00374868" w:rsidRDefault="00C60821" w:rsidP="00C60821">
      <w:pPr>
        <w:spacing w:line="276" w:lineRule="auto"/>
        <w:rPr>
          <w:lang w:val="en-GB"/>
        </w:rPr>
      </w:pPr>
      <w:r w:rsidRPr="00374868">
        <w:rPr>
          <w:lang w:val="en-GB"/>
        </w:rPr>
        <w:t>Description of all attributes, including - if applicable – all possible values and its measurement.</w:t>
      </w:r>
    </w:p>
    <w:p w14:paraId="5ACFD09D" w14:textId="77777777" w:rsidR="00C60821" w:rsidRPr="00374868" w:rsidRDefault="00C60821" w:rsidP="00C60821">
      <w:pPr>
        <w:spacing w:line="276" w:lineRule="auto"/>
        <w:rPr>
          <w:lang w:val="en-GB"/>
        </w:rPr>
      </w:pPr>
    </w:p>
    <w:p w14:paraId="7182FA2A" w14:textId="77777777" w:rsidR="00C60821" w:rsidRPr="00374868" w:rsidRDefault="00C60821" w:rsidP="00C60821">
      <w:pPr>
        <w:spacing w:line="276" w:lineRule="auto"/>
        <w:rPr>
          <w:b/>
          <w:i/>
          <w:lang w:val="en-GB"/>
        </w:rPr>
      </w:pPr>
      <w:r w:rsidRPr="00374868">
        <w:rPr>
          <w:b/>
          <w:i/>
          <w:lang w:val="en-GB"/>
        </w:rPr>
        <w:t>General</w:t>
      </w:r>
    </w:p>
    <w:p w14:paraId="48C40303" w14:textId="77777777" w:rsidR="00C60821" w:rsidRPr="00374868" w:rsidRDefault="00C60821" w:rsidP="00D835F4">
      <w:pPr>
        <w:pStyle w:val="Lijstalinea"/>
        <w:numPr>
          <w:ilvl w:val="1"/>
          <w:numId w:val="44"/>
        </w:numPr>
        <w:spacing w:before="120" w:line="276" w:lineRule="auto"/>
        <w:ind w:left="0" w:firstLine="0"/>
        <w:jc w:val="both"/>
        <w:rPr>
          <w:b/>
          <w:lang w:val="en-GB"/>
        </w:rPr>
      </w:pPr>
      <w:r w:rsidRPr="00374868">
        <w:rPr>
          <w:b/>
          <w:lang w:val="en-GB"/>
        </w:rPr>
        <w:t xml:space="preserve">Contact information: </w:t>
      </w:r>
    </w:p>
    <w:p w14:paraId="22B45758" w14:textId="77777777" w:rsidR="00C60821" w:rsidRPr="00374868" w:rsidRDefault="00C60821" w:rsidP="00D835F4">
      <w:pPr>
        <w:pStyle w:val="Lijstalinea"/>
        <w:spacing w:before="120" w:line="276" w:lineRule="auto"/>
        <w:ind w:left="0"/>
        <w:jc w:val="both"/>
        <w:rPr>
          <w:lang w:val="en-GB"/>
        </w:rPr>
      </w:pPr>
      <w:r w:rsidRPr="00374868">
        <w:rPr>
          <w:lang w:val="en-GB"/>
        </w:rPr>
        <w:t>As this information will be made publicly available personal information should be avoided and generic contact details should be provided. If personal email addresses are provided that person should have given consent to use their e-mail address.</w:t>
      </w:r>
    </w:p>
    <w:p w14:paraId="7B8788DB" w14:textId="77777777" w:rsidR="00C60821" w:rsidRPr="00374868" w:rsidRDefault="00C60821" w:rsidP="00D835F4">
      <w:pPr>
        <w:pStyle w:val="Lijstalinea"/>
        <w:spacing w:before="120" w:line="276" w:lineRule="auto"/>
        <w:ind w:left="0"/>
        <w:jc w:val="both"/>
        <w:rPr>
          <w:b/>
          <w:lang w:val="en-GB"/>
        </w:rPr>
      </w:pPr>
      <w:r w:rsidRPr="00374868">
        <w:rPr>
          <w:b/>
          <w:lang w:val="en-GB"/>
        </w:rPr>
        <w:t xml:space="preserve"> </w:t>
      </w:r>
    </w:p>
    <w:p w14:paraId="199A3B1D" w14:textId="77777777" w:rsidR="00C60821" w:rsidRPr="00374868" w:rsidRDefault="00C60821" w:rsidP="00D835F4">
      <w:pPr>
        <w:spacing w:line="276" w:lineRule="auto"/>
        <w:jc w:val="both"/>
        <w:rPr>
          <w:lang w:val="en-GB"/>
        </w:rPr>
      </w:pPr>
      <w:r w:rsidRPr="00374868">
        <w:rPr>
          <w:lang w:val="en-GB"/>
        </w:rPr>
        <w:t>Contact information of client and/or creator and/or point of contact. At least one contact is mandatory. Name organisation, role organisation (owner, processor, point of contact, administrator, provider, creator), and an generic email address of contact department</w:t>
      </w:r>
    </w:p>
    <w:p w14:paraId="4CDA7D42" w14:textId="77777777" w:rsidR="00C60821" w:rsidRPr="00374868" w:rsidRDefault="00C60821" w:rsidP="00D835F4">
      <w:pPr>
        <w:spacing w:line="276" w:lineRule="auto"/>
        <w:jc w:val="both"/>
        <w:rPr>
          <w:lang w:val="en-GB"/>
        </w:rPr>
      </w:pPr>
      <w:r w:rsidRPr="00374868">
        <w:rPr>
          <w:lang w:val="en-GB"/>
        </w:rPr>
        <w:t xml:space="preserve">If website is available, name of contact and role of contact </w:t>
      </w:r>
    </w:p>
    <w:p w14:paraId="75042FE1" w14:textId="77777777" w:rsidR="00C60821" w:rsidRPr="00374868" w:rsidRDefault="00C60821" w:rsidP="00D835F4">
      <w:pPr>
        <w:spacing w:line="276" w:lineRule="auto"/>
        <w:jc w:val="both"/>
        <w:rPr>
          <w:lang w:val="en-GB"/>
        </w:rPr>
      </w:pPr>
    </w:p>
    <w:p w14:paraId="3CADC1F3" w14:textId="77777777" w:rsidR="00C60821" w:rsidRPr="00374868" w:rsidRDefault="00C60821" w:rsidP="00D835F4">
      <w:pPr>
        <w:spacing w:line="276" w:lineRule="auto"/>
        <w:jc w:val="both"/>
        <w:rPr>
          <w:lang w:val="en-GB"/>
        </w:rPr>
      </w:pPr>
      <w:r w:rsidRPr="00374868">
        <w:rPr>
          <w:lang w:val="en-GB"/>
        </w:rPr>
        <w:t>Do to the GDPR it is no longer desirable to have personal information in the data, it is preferred to have a general email instead of a personal one and a function title instead of a person’s name.</w:t>
      </w:r>
    </w:p>
    <w:p w14:paraId="70F660D0" w14:textId="77777777" w:rsidR="00C60821" w:rsidRPr="00374868" w:rsidRDefault="00C60821" w:rsidP="00D835F4">
      <w:pPr>
        <w:spacing w:line="276" w:lineRule="auto"/>
        <w:jc w:val="both"/>
        <w:rPr>
          <w:lang w:val="en-GB"/>
        </w:rPr>
      </w:pPr>
    </w:p>
    <w:p w14:paraId="36ED0E17" w14:textId="77777777" w:rsidR="00C60821" w:rsidRPr="00374868" w:rsidRDefault="00C60821" w:rsidP="00D835F4">
      <w:pPr>
        <w:spacing w:line="276" w:lineRule="auto"/>
        <w:jc w:val="both"/>
        <w:rPr>
          <w:lang w:val="en-GB"/>
        </w:rPr>
      </w:pPr>
      <w:r w:rsidRPr="00374868">
        <w:rPr>
          <w:i/>
          <w:lang w:val="en-GB"/>
        </w:rPr>
        <w:t>Client:</w:t>
      </w:r>
      <w:r w:rsidRPr="00374868">
        <w:rPr>
          <w:lang w:val="en-GB"/>
        </w:rPr>
        <w:br/>
        <w:t>Business Name: …</w:t>
      </w:r>
    </w:p>
    <w:p w14:paraId="3F424C04" w14:textId="77777777" w:rsidR="00C60821" w:rsidRPr="00374868" w:rsidRDefault="00C60821" w:rsidP="00D835F4">
      <w:pPr>
        <w:spacing w:line="276" w:lineRule="auto"/>
        <w:jc w:val="both"/>
        <w:rPr>
          <w:lang w:val="en-GB"/>
        </w:rPr>
      </w:pPr>
      <w:r w:rsidRPr="00374868">
        <w:rPr>
          <w:lang w:val="en-GB"/>
        </w:rPr>
        <w:t>Contact Person: …</w:t>
      </w:r>
    </w:p>
    <w:p w14:paraId="6D6B101D" w14:textId="77777777" w:rsidR="00C60821" w:rsidRPr="00374868" w:rsidRDefault="00C60821" w:rsidP="00D835F4">
      <w:pPr>
        <w:spacing w:line="276" w:lineRule="auto"/>
        <w:jc w:val="both"/>
        <w:rPr>
          <w:lang w:val="en-GB"/>
        </w:rPr>
      </w:pPr>
      <w:r w:rsidRPr="00374868">
        <w:rPr>
          <w:lang w:val="en-GB"/>
        </w:rPr>
        <w:t>Address: …</w:t>
      </w:r>
    </w:p>
    <w:p w14:paraId="3F56207F" w14:textId="77777777" w:rsidR="00C60821" w:rsidRPr="00374868" w:rsidRDefault="00C60821" w:rsidP="00D835F4">
      <w:pPr>
        <w:spacing w:line="276" w:lineRule="auto"/>
        <w:jc w:val="both"/>
        <w:rPr>
          <w:lang w:val="en-GB"/>
        </w:rPr>
      </w:pPr>
      <w:r w:rsidRPr="00374868">
        <w:rPr>
          <w:lang w:val="en-GB"/>
        </w:rPr>
        <w:t>Telephone: …</w:t>
      </w:r>
    </w:p>
    <w:p w14:paraId="66297AA1" w14:textId="77777777" w:rsidR="00C60821" w:rsidRPr="00374868" w:rsidRDefault="00C60821" w:rsidP="00C60821">
      <w:pPr>
        <w:spacing w:line="276" w:lineRule="auto"/>
        <w:rPr>
          <w:lang w:val="en-GB"/>
        </w:rPr>
      </w:pPr>
      <w:r w:rsidRPr="00374868">
        <w:rPr>
          <w:lang w:val="en-GB"/>
        </w:rPr>
        <w:t>Email</w:t>
      </w:r>
      <w:r w:rsidRPr="00374868">
        <w:rPr>
          <w:lang w:val="en-GB"/>
        </w:rPr>
        <w:br/>
      </w:r>
      <w:r w:rsidRPr="00374868">
        <w:rPr>
          <w:lang w:val="en-GB"/>
        </w:rPr>
        <w:br/>
      </w:r>
      <w:r w:rsidRPr="00374868">
        <w:rPr>
          <w:i/>
          <w:lang w:val="en-GB"/>
        </w:rPr>
        <w:t>Creator:</w:t>
      </w:r>
    </w:p>
    <w:p w14:paraId="6052722A" w14:textId="77777777" w:rsidR="00C60821" w:rsidRPr="00374868" w:rsidRDefault="00C60821" w:rsidP="00C60821">
      <w:pPr>
        <w:spacing w:line="276" w:lineRule="auto"/>
        <w:rPr>
          <w:lang w:val="en-GB"/>
        </w:rPr>
      </w:pPr>
      <w:r w:rsidRPr="00374868">
        <w:rPr>
          <w:lang w:val="en-GB"/>
        </w:rPr>
        <w:t>Business Name: …</w:t>
      </w:r>
    </w:p>
    <w:p w14:paraId="55F2A2E0" w14:textId="77777777" w:rsidR="00C60821" w:rsidRPr="00374868" w:rsidRDefault="00C60821" w:rsidP="00C60821">
      <w:pPr>
        <w:spacing w:line="276" w:lineRule="auto"/>
        <w:rPr>
          <w:lang w:val="en-GB"/>
        </w:rPr>
      </w:pPr>
      <w:r w:rsidRPr="00374868">
        <w:rPr>
          <w:lang w:val="en-GB"/>
        </w:rPr>
        <w:t>Contact Person: …</w:t>
      </w:r>
    </w:p>
    <w:p w14:paraId="585F619C" w14:textId="77777777" w:rsidR="00C60821" w:rsidRPr="00374868" w:rsidRDefault="00C60821" w:rsidP="00C60821">
      <w:pPr>
        <w:spacing w:line="276" w:lineRule="auto"/>
        <w:rPr>
          <w:lang w:val="en-GB"/>
        </w:rPr>
      </w:pPr>
      <w:r w:rsidRPr="00374868">
        <w:rPr>
          <w:lang w:val="en-GB"/>
        </w:rPr>
        <w:t>Address: …</w:t>
      </w:r>
    </w:p>
    <w:p w14:paraId="5E308FA3" w14:textId="77777777" w:rsidR="00C60821" w:rsidRPr="00374868" w:rsidRDefault="00C60821" w:rsidP="00C60821">
      <w:pPr>
        <w:spacing w:line="276" w:lineRule="auto"/>
        <w:rPr>
          <w:lang w:val="en-GB"/>
        </w:rPr>
      </w:pPr>
      <w:r w:rsidRPr="00374868">
        <w:rPr>
          <w:lang w:val="en-GB"/>
        </w:rPr>
        <w:t>Telephone: …</w:t>
      </w:r>
    </w:p>
    <w:p w14:paraId="0803449F" w14:textId="77777777" w:rsidR="00F3225A" w:rsidRPr="00374868" w:rsidRDefault="00C60821">
      <w:pPr>
        <w:spacing w:line="240" w:lineRule="auto"/>
        <w:rPr>
          <w:lang w:val="en-GB"/>
        </w:rPr>
      </w:pPr>
      <w:r w:rsidRPr="00374868">
        <w:rPr>
          <w:lang w:val="en-GB"/>
        </w:rPr>
        <w:t>Email: ...</w:t>
      </w:r>
    </w:p>
    <w:sectPr w:rsidR="00F3225A" w:rsidRPr="00374868" w:rsidSect="00DA5F6C">
      <w:footerReference w:type="even" r:id="rId38"/>
      <w:type w:val="continuous"/>
      <w:pgSz w:w="11906" w:h="16838" w:code="9"/>
      <w:pgMar w:top="1417" w:right="1417" w:bottom="1417" w:left="1417" w:header="200" w:footer="6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F1B870" w14:textId="77777777" w:rsidR="007D4346" w:rsidRDefault="007D4346">
      <w:r>
        <w:separator/>
      </w:r>
    </w:p>
    <w:p w14:paraId="593D8970" w14:textId="77777777" w:rsidR="007D4346" w:rsidRDefault="007D4346"/>
    <w:p w14:paraId="28CE7BFC" w14:textId="77777777" w:rsidR="007D4346" w:rsidRDefault="007D4346"/>
  </w:endnote>
  <w:endnote w:type="continuationSeparator" w:id="0">
    <w:p w14:paraId="3C226D06" w14:textId="77777777" w:rsidR="007D4346" w:rsidRDefault="007D4346">
      <w:r>
        <w:continuationSeparator/>
      </w:r>
    </w:p>
    <w:p w14:paraId="0FBD4098" w14:textId="77777777" w:rsidR="007D4346" w:rsidRDefault="007D4346"/>
    <w:p w14:paraId="6A63D0A5" w14:textId="77777777" w:rsidR="007D4346" w:rsidRDefault="007D43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Yu Gothic"/>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ee 3 of 9">
    <w:altName w:val="Courier New"/>
    <w:charset w:val="00"/>
    <w:family w:val="moder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6260"/>
      <w:gridCol w:w="1392"/>
    </w:tblGrid>
    <w:tr w:rsidR="00BB746B" w14:paraId="06635E27" w14:textId="77777777" w:rsidTr="00B523B1">
      <w:trPr>
        <w:trHeight w:hRule="exact" w:val="240"/>
      </w:trPr>
      <w:tc>
        <w:tcPr>
          <w:tcW w:w="6260" w:type="dxa"/>
          <w:shd w:val="clear" w:color="auto" w:fill="auto"/>
        </w:tcPr>
        <w:p w14:paraId="547AF0F6" w14:textId="77777777" w:rsidR="00BB746B" w:rsidRPr="00C12E90" w:rsidRDefault="00BB746B" w:rsidP="00701DD0">
          <w:pPr>
            <w:pStyle w:val="Huisstijl-Paginanummering"/>
            <w:rPr>
              <w:rStyle w:val="Huisstijl-Rubricering"/>
            </w:rPr>
          </w:pPr>
          <w:r w:rsidRPr="006B1455">
            <w:t xml:space="preserve">Pagina </w:t>
          </w:r>
          <w:r>
            <w:fldChar w:fldCharType="begin"/>
          </w:r>
          <w:r>
            <w:instrText xml:space="preserve"> PAGE   \* MERGEFORMAT </w:instrText>
          </w:r>
          <w:r>
            <w:fldChar w:fldCharType="separate"/>
          </w:r>
          <w:r>
            <w:t>6</w:t>
          </w:r>
          <w:r>
            <w:fldChar w:fldCharType="end"/>
          </w:r>
          <w:r w:rsidRPr="006B1455">
            <w:t xml:space="preserve"> van </w:t>
          </w:r>
          <w:r w:rsidR="0002615A">
            <w:fldChar w:fldCharType="begin"/>
          </w:r>
          <w:r w:rsidR="0002615A">
            <w:instrText>NUMPAGES   \* MERGEFORMAT</w:instrText>
          </w:r>
          <w:r w:rsidR="0002615A">
            <w:fldChar w:fldCharType="separate"/>
          </w:r>
          <w:r>
            <w:t>20</w:t>
          </w:r>
          <w:r w:rsidR="0002615A">
            <w:fldChar w:fldCharType="end"/>
          </w:r>
        </w:p>
      </w:tc>
      <w:tc>
        <w:tcPr>
          <w:tcW w:w="1392" w:type="dxa"/>
        </w:tcPr>
        <w:p w14:paraId="0B7AF05A" w14:textId="77777777" w:rsidR="00BB746B" w:rsidRPr="006B1455" w:rsidRDefault="00BB746B" w:rsidP="00B523B1">
          <w:pPr>
            <w:pStyle w:val="Huisstijl-Paginanummering"/>
            <w:jc w:val="right"/>
          </w:pPr>
        </w:p>
      </w:tc>
    </w:tr>
  </w:tbl>
  <w:p w14:paraId="2D1FAD26" w14:textId="77777777" w:rsidR="00BB746B" w:rsidRPr="00BC3B53" w:rsidRDefault="00BB746B" w:rsidP="00B523B1">
    <w:pPr>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6260"/>
      <w:gridCol w:w="1392"/>
    </w:tblGrid>
    <w:tr w:rsidR="00BB746B" w:rsidRPr="00F96B48" w14:paraId="291B3F44" w14:textId="77777777" w:rsidTr="005B4F97">
      <w:trPr>
        <w:trHeight w:hRule="exact" w:val="240"/>
      </w:trPr>
      <w:tc>
        <w:tcPr>
          <w:tcW w:w="6260" w:type="dxa"/>
          <w:shd w:val="clear" w:color="auto" w:fill="auto"/>
        </w:tcPr>
        <w:p w14:paraId="147806FD" w14:textId="401E1397" w:rsidR="00BB746B" w:rsidRPr="000043A6" w:rsidRDefault="001470F2" w:rsidP="002E14E1">
          <w:pPr>
            <w:rPr>
              <w:rStyle w:val="Huisstijl-Rubricering"/>
              <w:b w:val="0"/>
              <w:bCs/>
              <w:smallCaps w:val="0"/>
              <w:sz w:val="16"/>
              <w:szCs w:val="16"/>
              <w:lang w:val="en-US"/>
            </w:rPr>
          </w:pPr>
          <w:r>
            <w:rPr>
              <w:rStyle w:val="Huisstijl-Rubricering"/>
              <w:b w:val="0"/>
              <w:bCs/>
              <w:smallCaps w:val="0"/>
              <w:sz w:val="16"/>
              <w:szCs w:val="16"/>
            </w:rPr>
            <w:t>Geological Desktop Study</w:t>
          </w:r>
          <w:r w:rsidR="00BB746B" w:rsidRPr="000043A6">
            <w:rPr>
              <w:rStyle w:val="Huisstijl-Rubricering"/>
              <w:b w:val="0"/>
              <w:bCs/>
              <w:smallCaps w:val="0"/>
              <w:sz w:val="16"/>
              <w:szCs w:val="16"/>
              <w:lang w:val="en-US"/>
            </w:rPr>
            <w:t xml:space="preserve"> (</w:t>
          </w:r>
          <w:r>
            <w:rPr>
              <w:rStyle w:val="Huisstijl-Rubricering"/>
              <w:b w:val="0"/>
              <w:bCs/>
              <w:smallCaps w:val="0"/>
              <w:sz w:val="16"/>
              <w:szCs w:val="16"/>
              <w:lang w:val="en-US"/>
            </w:rPr>
            <w:t>VS</w:t>
          </w:r>
          <w:r w:rsidR="00BB746B">
            <w:rPr>
              <w:rStyle w:val="Huisstijl-Rubricering"/>
              <w:b w:val="0"/>
              <w:bCs/>
              <w:smallCaps w:val="0"/>
              <w:sz w:val="16"/>
              <w:szCs w:val="16"/>
              <w:lang w:val="en-US"/>
            </w:rPr>
            <w:t>)</w:t>
          </w:r>
        </w:p>
      </w:tc>
      <w:tc>
        <w:tcPr>
          <w:tcW w:w="1392" w:type="dxa"/>
        </w:tcPr>
        <w:p w14:paraId="5BB0CFA8" w14:textId="77777777" w:rsidR="00BB746B" w:rsidRPr="00F96B48" w:rsidRDefault="00BB746B" w:rsidP="00CF1126">
          <w:pPr>
            <w:pStyle w:val="Huisstijl-Paginanummering"/>
            <w:jc w:val="right"/>
            <w:rPr>
              <w:sz w:val="16"/>
              <w:szCs w:val="16"/>
            </w:rPr>
          </w:pPr>
          <w:r w:rsidRPr="00F96B48">
            <w:rPr>
              <w:sz w:val="16"/>
              <w:szCs w:val="16"/>
            </w:rPr>
            <w:t xml:space="preserve">Page </w:t>
          </w:r>
          <w:r w:rsidRPr="00F96B48">
            <w:rPr>
              <w:sz w:val="16"/>
              <w:szCs w:val="16"/>
            </w:rPr>
            <w:fldChar w:fldCharType="begin"/>
          </w:r>
          <w:r w:rsidRPr="00F96B48">
            <w:rPr>
              <w:sz w:val="16"/>
              <w:szCs w:val="16"/>
            </w:rPr>
            <w:instrText xml:space="preserve"> PAGE   \* MERGEFORMAT </w:instrText>
          </w:r>
          <w:r w:rsidRPr="00F96B48">
            <w:rPr>
              <w:sz w:val="16"/>
              <w:szCs w:val="16"/>
            </w:rPr>
            <w:fldChar w:fldCharType="separate"/>
          </w:r>
          <w:r w:rsidRPr="00F96B48">
            <w:rPr>
              <w:sz w:val="16"/>
              <w:szCs w:val="16"/>
            </w:rPr>
            <w:t>20</w:t>
          </w:r>
          <w:r w:rsidRPr="00F96B48">
            <w:rPr>
              <w:sz w:val="16"/>
              <w:szCs w:val="16"/>
            </w:rPr>
            <w:fldChar w:fldCharType="end"/>
          </w:r>
          <w:r w:rsidRPr="00F96B48">
            <w:rPr>
              <w:sz w:val="16"/>
              <w:szCs w:val="16"/>
            </w:rPr>
            <w:t xml:space="preserve"> of </w:t>
          </w:r>
          <w:r w:rsidRPr="00F96B48">
            <w:rPr>
              <w:sz w:val="16"/>
              <w:szCs w:val="16"/>
            </w:rPr>
            <w:fldChar w:fldCharType="begin"/>
          </w:r>
          <w:r w:rsidRPr="00F96B48">
            <w:rPr>
              <w:sz w:val="16"/>
              <w:szCs w:val="16"/>
            </w:rPr>
            <w:instrText xml:space="preserve"> NUMPAGES   \* MERGEFORMAT </w:instrText>
          </w:r>
          <w:r w:rsidRPr="00F96B48">
            <w:rPr>
              <w:sz w:val="16"/>
              <w:szCs w:val="16"/>
            </w:rPr>
            <w:fldChar w:fldCharType="separate"/>
          </w:r>
          <w:r w:rsidRPr="00F96B48">
            <w:rPr>
              <w:sz w:val="16"/>
              <w:szCs w:val="16"/>
            </w:rPr>
            <w:t>20</w:t>
          </w:r>
          <w:r w:rsidRPr="00F96B48">
            <w:rPr>
              <w:sz w:val="16"/>
              <w:szCs w:val="16"/>
            </w:rPr>
            <w:fldChar w:fldCharType="end"/>
          </w:r>
        </w:p>
      </w:tc>
    </w:tr>
  </w:tbl>
  <w:p w14:paraId="1556E860" w14:textId="77777777" w:rsidR="00BB746B" w:rsidRPr="00BC3B53" w:rsidRDefault="00BB746B" w:rsidP="00B74DD5">
    <w:pPr>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EA6C8" w14:textId="77777777" w:rsidR="00BB746B" w:rsidRPr="00BC3B53" w:rsidRDefault="00BB746B" w:rsidP="0039744C">
    <w:pPr>
      <w:spacing w:line="240" w:lineRule="auto"/>
      <w:rPr>
        <w:sz w:val="2"/>
        <w:szCs w:val="2"/>
      </w:rPr>
    </w:pPr>
    <w:r>
      <w:rPr>
        <w:noProof/>
        <w:sz w:val="2"/>
        <w:szCs w:val="2"/>
      </w:rPr>
      <mc:AlternateContent>
        <mc:Choice Requires="wps">
          <w:drawing>
            <wp:anchor distT="0" distB="0" distL="114300" distR="114300" simplePos="0" relativeHeight="251656704" behindDoc="0" locked="0" layoutInCell="1" allowOverlap="1" wp14:anchorId="6347A8FF" wp14:editId="4F2B3180">
              <wp:simplePos x="0" y="0"/>
              <wp:positionH relativeFrom="page">
                <wp:posOffset>2044700</wp:posOffset>
              </wp:positionH>
              <wp:positionV relativeFrom="page">
                <wp:posOffset>10287000</wp:posOffset>
              </wp:positionV>
              <wp:extent cx="4914900" cy="288290"/>
              <wp:effectExtent l="0" t="0" r="3175" b="0"/>
              <wp:wrapNone/>
              <wp:docPr id="3"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elraster"/>
                            <w:tblW w:w="4680" w:type="dxa"/>
                            <w:tblLook w:val="01E0" w:firstRow="1" w:lastRow="1" w:firstColumn="1" w:lastColumn="1" w:noHBand="0" w:noVBand="0"/>
                          </w:tblPr>
                          <w:tblGrid>
                            <w:gridCol w:w="2700"/>
                            <w:gridCol w:w="360"/>
                            <w:gridCol w:w="1620"/>
                          </w:tblGrid>
                          <w:tr w:rsidR="00BB746B" w14:paraId="0F3EAEBA" w14:textId="77777777" w:rsidTr="002D2B07">
                            <w:trPr>
                              <w:trHeight w:hRule="exact" w:val="454"/>
                            </w:trPr>
                            <w:tc>
                              <w:tcPr>
                                <w:tcW w:w="2700" w:type="dxa"/>
                                <w:tcBorders>
                                  <w:top w:val="nil"/>
                                  <w:left w:val="nil"/>
                                  <w:bottom w:val="nil"/>
                                  <w:right w:val="nil"/>
                                </w:tcBorders>
                                <w:tcMar>
                                  <w:left w:w="0" w:type="dxa"/>
                                  <w:right w:w="0" w:type="dxa"/>
                                </w:tcMar>
                              </w:tcPr>
                              <w:p w14:paraId="1DB09F97" w14:textId="77777777" w:rsidR="00BB746B" w:rsidRPr="00927636" w:rsidRDefault="00BB746B">
                                <w:pPr>
                                  <w:rPr>
                                    <w:rFonts w:ascii="Free 3 of 9" w:hAnsi="Free 3 of 9"/>
                                    <w:sz w:val="56"/>
                                    <w:szCs w:val="56"/>
                                  </w:rPr>
                                </w:pPr>
                                <w:bookmarkStart w:id="21" w:name="Barcode" w:colFirst="0" w:colLast="0"/>
                                <w:bookmarkStart w:id="22" w:name="Barcodetekst" w:colFirst="2" w:colLast="2"/>
                              </w:p>
                            </w:tc>
                            <w:tc>
                              <w:tcPr>
                                <w:tcW w:w="360" w:type="dxa"/>
                                <w:tcBorders>
                                  <w:top w:val="nil"/>
                                  <w:left w:val="nil"/>
                                  <w:bottom w:val="nil"/>
                                  <w:right w:val="nil"/>
                                </w:tcBorders>
                              </w:tcPr>
                              <w:p w14:paraId="1BE71C0E" w14:textId="77777777" w:rsidR="00BB746B" w:rsidRDefault="00BB746B"/>
                            </w:tc>
                            <w:tc>
                              <w:tcPr>
                                <w:tcW w:w="1620" w:type="dxa"/>
                                <w:tcBorders>
                                  <w:top w:val="nil"/>
                                  <w:left w:val="nil"/>
                                  <w:bottom w:val="nil"/>
                                  <w:right w:val="nil"/>
                                </w:tcBorders>
                              </w:tcPr>
                              <w:p w14:paraId="0C2C0168" w14:textId="77777777" w:rsidR="00BB746B" w:rsidRDefault="00BB746B"/>
                            </w:tc>
                          </w:tr>
                          <w:bookmarkEnd w:id="21"/>
                          <w:bookmarkEnd w:id="22"/>
                        </w:tbl>
                        <w:p w14:paraId="72C1D508" w14:textId="77777777" w:rsidR="00BB746B" w:rsidRDefault="00BB746B" w:rsidP="002D2B07"/>
                      </w:txbxContent>
                    </wps:txbx>
                    <wps:bodyPr rot="0" vert="horz" wrap="square" lIns="900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47A8FF" id="_x0000_t202" coordsize="21600,21600" o:spt="202" path="m,l,21600r21600,l21600,xe">
              <v:stroke joinstyle="miter"/>
              <v:path gradientshapeok="t" o:connecttype="rect"/>
            </v:shapetype>
            <v:shape id="Text Box 36" o:spid="_x0000_s1028" type="#_x0000_t202" style="position:absolute;margin-left:161pt;margin-top:810pt;width:387pt;height:22.7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sBv8AEAAMIDAAAOAAAAZHJzL2Uyb0RvYy54bWysU9tu2zAMfR+wfxD0vthxiyIx4hRdiw4D&#10;uq1Auw9gZDkWZosapcTOvn6UnGTd+lbsRaB4OTo8pFbXY9+JvSZv0FZyPsul0FZhbey2kt+f7z8s&#10;pPABbA0dWl3Jg/byev3+3WpwpS6wxa7WJBjE+nJwlWxDcGWWedXqHvwMnbYcbJB6CHylbVYTDIze&#10;d1mR51fZgFQ7QqW9Z+/dFJTrhN80WoVvTeN1EF0lmVtIJ6VzE89svYJyS+Bao4404A0sejCWHz1D&#10;3UEAsSPzCqo3itBjE2YK+wybxiideuBu5vk/3Ty14HTqhcXx7iyT/3+w6uv+kYSpK3khhYWeR/Ss&#10;xyA+4igurqI8g/MlZz05zgsj+3nMqVXvHlD98MLibQt2q2+IcGg11ExvHiuzF6UTjo8gm+EL1vwO&#10;7AImoLGhPmrHaghG5zEdzqOJXBQ7L5fzy2XOIcWxYrEolml2GZSnakc+fNLYi2hUknj0CR32Dz5E&#10;NlCeUuJjFu9N16Xxd/YvBydGT2IfCU/Uw7gZk07FSZQN1gduh3BaKv4EbLRIv6QYeKEq6X/ugLQU&#10;3WfLkjD7yD+kCxt0MjYnA6zi8koGKSbzNkybunNkti2jT8JbvGHpGpO6ihpPTI6UeVFSs8eljpv4&#10;8p6y/ny99W8AAAD//wMAUEsDBBQABgAIAAAAIQCM++hM4AAAAA4BAAAPAAAAZHJzL2Rvd25yZXYu&#10;eG1sTE/LTsMwELwj8Q/WInGjTgNEJcSp+hBCQlxaOMDNjbdJIF5bsdOGv2dzgtvOzmgexXK0nThh&#10;H1pHCuazBARS5UxLtYL3t6ebBYgQNRndOUIFPxhgWV5eFDo37kw7PO1jLdiEQq4VNDH6XMpQNWh1&#10;mDmPxNzR9VZHhn0tTa/PbG47mSZJJq1uiRMa7XHTYPW9H6yC9erl2c+H3eJz8+G3X3gcw+t2rdT1&#10;1bh6BBFxjH9imOpzdSi508ENZILoFNymKW+JTGQcBGKSJA8ZX4fpl93fgSwL+X9G+QsAAP//AwBQ&#10;SwECLQAUAAYACAAAACEAtoM4kv4AAADhAQAAEwAAAAAAAAAAAAAAAAAAAAAAW0NvbnRlbnRfVHlw&#10;ZXNdLnhtbFBLAQItABQABgAIAAAAIQA4/SH/1gAAAJQBAAALAAAAAAAAAAAAAAAAAC8BAABfcmVs&#10;cy8ucmVsc1BLAQItABQABgAIAAAAIQDtQsBv8AEAAMIDAAAOAAAAAAAAAAAAAAAAAC4CAABkcnMv&#10;ZTJvRG9jLnhtbFBLAQItABQABgAIAAAAIQCM++hM4AAAAA4BAAAPAAAAAAAAAAAAAAAAAEoEAABk&#10;cnMvZG93bnJldi54bWxQSwUGAAAAAAQABADzAAAAVwUAAAAA&#10;" filled="f" stroked="f">
              <v:textbox inset="2.5mm,0,0,0">
                <w:txbxContent>
                  <w:tbl>
                    <w:tblPr>
                      <w:tblStyle w:val="Tabelraster"/>
                      <w:tblW w:w="4680" w:type="dxa"/>
                      <w:tblLook w:val="01E0" w:firstRow="1" w:lastRow="1" w:firstColumn="1" w:lastColumn="1" w:noHBand="0" w:noVBand="0"/>
                    </w:tblPr>
                    <w:tblGrid>
                      <w:gridCol w:w="2700"/>
                      <w:gridCol w:w="360"/>
                      <w:gridCol w:w="1620"/>
                    </w:tblGrid>
                    <w:tr w:rsidR="00BB746B" w14:paraId="0F3EAEBA" w14:textId="77777777" w:rsidTr="002D2B07">
                      <w:trPr>
                        <w:trHeight w:hRule="exact" w:val="454"/>
                      </w:trPr>
                      <w:tc>
                        <w:tcPr>
                          <w:tcW w:w="2700" w:type="dxa"/>
                          <w:tcBorders>
                            <w:top w:val="nil"/>
                            <w:left w:val="nil"/>
                            <w:bottom w:val="nil"/>
                            <w:right w:val="nil"/>
                          </w:tcBorders>
                          <w:tcMar>
                            <w:left w:w="0" w:type="dxa"/>
                            <w:right w:w="0" w:type="dxa"/>
                          </w:tcMar>
                        </w:tcPr>
                        <w:p w14:paraId="1DB09F97" w14:textId="77777777" w:rsidR="00BB746B" w:rsidRPr="00927636" w:rsidRDefault="00BB746B">
                          <w:pPr>
                            <w:rPr>
                              <w:rFonts w:ascii="Free 3 of 9" w:hAnsi="Free 3 of 9"/>
                              <w:sz w:val="56"/>
                              <w:szCs w:val="56"/>
                            </w:rPr>
                          </w:pPr>
                          <w:bookmarkStart w:id="23" w:name="Barcode" w:colFirst="0" w:colLast="0"/>
                          <w:bookmarkStart w:id="24" w:name="Barcodetekst" w:colFirst="2" w:colLast="2"/>
                        </w:p>
                      </w:tc>
                      <w:tc>
                        <w:tcPr>
                          <w:tcW w:w="360" w:type="dxa"/>
                          <w:tcBorders>
                            <w:top w:val="nil"/>
                            <w:left w:val="nil"/>
                            <w:bottom w:val="nil"/>
                            <w:right w:val="nil"/>
                          </w:tcBorders>
                        </w:tcPr>
                        <w:p w14:paraId="1BE71C0E" w14:textId="77777777" w:rsidR="00BB746B" w:rsidRDefault="00BB746B"/>
                      </w:tc>
                      <w:tc>
                        <w:tcPr>
                          <w:tcW w:w="1620" w:type="dxa"/>
                          <w:tcBorders>
                            <w:top w:val="nil"/>
                            <w:left w:val="nil"/>
                            <w:bottom w:val="nil"/>
                            <w:right w:val="nil"/>
                          </w:tcBorders>
                        </w:tcPr>
                        <w:p w14:paraId="0C2C0168" w14:textId="77777777" w:rsidR="00BB746B" w:rsidRDefault="00BB746B"/>
                      </w:tc>
                    </w:tr>
                    <w:bookmarkEnd w:id="23"/>
                    <w:bookmarkEnd w:id="24"/>
                  </w:tbl>
                  <w:p w14:paraId="72C1D508" w14:textId="77777777" w:rsidR="00BB746B" w:rsidRDefault="00BB746B" w:rsidP="002D2B07"/>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6260"/>
      <w:gridCol w:w="1392"/>
    </w:tblGrid>
    <w:tr w:rsidR="00BB746B" w14:paraId="4622761F" w14:textId="77777777" w:rsidTr="00B523B1">
      <w:trPr>
        <w:trHeight w:hRule="exact" w:val="240"/>
      </w:trPr>
      <w:tc>
        <w:tcPr>
          <w:tcW w:w="6260" w:type="dxa"/>
          <w:shd w:val="clear" w:color="auto" w:fill="auto"/>
        </w:tcPr>
        <w:p w14:paraId="36945F1E" w14:textId="77777777" w:rsidR="00BB746B" w:rsidRPr="00C12E90" w:rsidRDefault="00BB746B" w:rsidP="004B7A11">
          <w:pPr>
            <w:pStyle w:val="Huisstijl-Paginanummering"/>
            <w:rPr>
              <w:rStyle w:val="Huisstijl-Rubricering"/>
            </w:rPr>
          </w:pPr>
          <w:r w:rsidRPr="006B1455">
            <w:t xml:space="preserve">Pagina </w:t>
          </w:r>
          <w:r>
            <w:fldChar w:fldCharType="begin"/>
          </w:r>
          <w:r>
            <w:instrText xml:space="preserve"> PAGE   \* MERGEFORMAT </w:instrText>
          </w:r>
          <w:r>
            <w:fldChar w:fldCharType="separate"/>
          </w:r>
          <w:r>
            <w:t>8</w:t>
          </w:r>
          <w:r>
            <w:fldChar w:fldCharType="end"/>
          </w:r>
          <w:r w:rsidRPr="006B1455">
            <w:t xml:space="preserve"> van </w:t>
          </w:r>
          <w:r w:rsidR="0002615A">
            <w:fldChar w:fldCharType="begin"/>
          </w:r>
          <w:r w:rsidR="0002615A">
            <w:instrText>NUMPAGES   \* MERGEFORMAT</w:instrText>
          </w:r>
          <w:r w:rsidR="0002615A">
            <w:fldChar w:fldCharType="separate"/>
          </w:r>
          <w:r>
            <w:t>20</w:t>
          </w:r>
          <w:r w:rsidR="0002615A">
            <w:fldChar w:fldCharType="end"/>
          </w:r>
        </w:p>
      </w:tc>
      <w:tc>
        <w:tcPr>
          <w:tcW w:w="1392" w:type="dxa"/>
        </w:tcPr>
        <w:p w14:paraId="7511C794" w14:textId="77777777" w:rsidR="00BB746B" w:rsidRPr="006B1455" w:rsidRDefault="00BB746B" w:rsidP="00B523B1">
          <w:pPr>
            <w:pStyle w:val="Huisstijl-Paginanummering"/>
            <w:jc w:val="right"/>
          </w:pPr>
        </w:p>
      </w:tc>
    </w:tr>
  </w:tbl>
  <w:p w14:paraId="331A58C2" w14:textId="77777777" w:rsidR="00BB746B" w:rsidRPr="00BC3B53" w:rsidRDefault="00BB746B" w:rsidP="00B523B1">
    <w:pP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A59A43" w14:textId="77777777" w:rsidR="007D4346" w:rsidRPr="00B35331" w:rsidRDefault="007D4346" w:rsidP="00B35331">
      <w:pPr>
        <w:pStyle w:val="Voettekst"/>
      </w:pPr>
    </w:p>
  </w:footnote>
  <w:footnote w:type="continuationSeparator" w:id="0">
    <w:p w14:paraId="5543987B" w14:textId="77777777" w:rsidR="007D4346" w:rsidRDefault="007D4346">
      <w:r>
        <w:continuationSeparator/>
      </w:r>
    </w:p>
    <w:p w14:paraId="1D3D859F" w14:textId="77777777" w:rsidR="007D4346" w:rsidRDefault="007D4346"/>
    <w:p w14:paraId="5C3BF48F" w14:textId="77777777" w:rsidR="007D4346" w:rsidRDefault="007D4346"/>
  </w:footnote>
  <w:footnote w:id="1">
    <w:p w14:paraId="4716E6CC" w14:textId="77777777" w:rsidR="00BB746B" w:rsidRPr="00E82CB8" w:rsidRDefault="00BB746B" w:rsidP="00C60821">
      <w:pPr>
        <w:pStyle w:val="Voetnoottekst"/>
        <w:rPr>
          <w:lang w:val="en-US"/>
        </w:rPr>
      </w:pPr>
      <w:r>
        <w:rPr>
          <w:rStyle w:val="Voetnootmarkering"/>
        </w:rPr>
        <w:footnoteRef/>
      </w:r>
      <w:r w:rsidRPr="00E82CB8">
        <w:rPr>
          <w:lang w:val="en-US"/>
        </w:rPr>
        <w:t xml:space="preserve"> </w:t>
      </w:r>
      <w:r>
        <w:rPr>
          <w:lang w:val="en-US"/>
        </w:rPr>
        <w:tab/>
      </w:r>
      <w:r w:rsidRPr="00E82CB8">
        <w:rPr>
          <w:lang w:val="en-US"/>
        </w:rPr>
        <w:t xml:space="preserve">There is one major difference between the Dutch metadata standard ISO 19115 version </w:t>
      </w:r>
      <w:r>
        <w:rPr>
          <w:lang w:val="en-US"/>
        </w:rPr>
        <w:t>2.0.0</w:t>
      </w:r>
      <w:r w:rsidRPr="00E82CB8">
        <w:rPr>
          <w:lang w:val="en-US"/>
        </w:rPr>
        <w:t xml:space="preserve"> and the </w:t>
      </w:r>
      <w:r>
        <w:rPr>
          <w:lang w:val="en-US"/>
        </w:rPr>
        <w:t>RVO</w:t>
      </w:r>
      <w:r w:rsidRPr="00E82CB8">
        <w:rPr>
          <w:lang w:val="en-US"/>
        </w:rPr>
        <w:t xml:space="preserve"> metadata requirements: the description of the content of the dataset. A description of all attributes, including - if applicab</w:t>
      </w:r>
      <w:r>
        <w:rPr>
          <w:lang w:val="en-US"/>
        </w:rPr>
        <w:t>le – all possible values and it</w:t>
      </w:r>
      <w:r w:rsidRPr="00E82CB8">
        <w:rPr>
          <w:lang w:val="en-US"/>
        </w:rPr>
        <w:t>s measurement is mandatory</w:t>
      </w:r>
      <w:r>
        <w:rPr>
          <w:lang w:val="en-US"/>
        </w:rPr>
        <w:t xml:space="preserve"> and not optional</w:t>
      </w:r>
      <w:r w:rsidRPr="00E82CB8">
        <w:rPr>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54D77" w14:textId="77777777" w:rsidR="00BB746B" w:rsidRDefault="00BB746B">
    <w:pPr>
      <w:pStyle w:val="Koptekst"/>
    </w:pPr>
  </w:p>
  <w:tbl>
    <w:tblPr>
      <w:tblW w:w="7520" w:type="dxa"/>
      <w:tblLayout w:type="fixed"/>
      <w:tblCellMar>
        <w:left w:w="0" w:type="dxa"/>
        <w:right w:w="0" w:type="dxa"/>
      </w:tblCellMar>
      <w:tblLook w:val="0000" w:firstRow="0" w:lastRow="0" w:firstColumn="0" w:lastColumn="0" w:noHBand="0" w:noVBand="0"/>
    </w:tblPr>
    <w:tblGrid>
      <w:gridCol w:w="7520"/>
    </w:tblGrid>
    <w:tr w:rsidR="00BB746B" w:rsidRPr="00275984" w14:paraId="5D637979" w14:textId="77777777" w:rsidTr="00B523B1">
      <w:trPr>
        <w:trHeight w:val="400"/>
      </w:trPr>
      <w:tc>
        <w:tcPr>
          <w:tcW w:w="7520" w:type="dxa"/>
          <w:shd w:val="clear" w:color="auto" w:fill="auto"/>
        </w:tcPr>
        <w:p w14:paraId="46198DD8" w14:textId="77777777" w:rsidR="00BB746B" w:rsidRPr="002E14E1" w:rsidRDefault="00BB746B" w:rsidP="00B523B1">
          <w:pPr>
            <w:adjustRightInd w:val="0"/>
            <w:spacing w:line="180" w:lineRule="exact"/>
            <w:rPr>
              <w:sz w:val="13"/>
            </w:rPr>
          </w:pPr>
          <w:bookmarkStart w:id="10" w:name="bmKoptekstRapport2" w:colFirst="0" w:colLast="1"/>
        </w:p>
      </w:tc>
    </w:tr>
    <w:bookmarkEnd w:id="10"/>
  </w:tbl>
  <w:p w14:paraId="4C380746" w14:textId="77777777" w:rsidR="00BB746B" w:rsidRDefault="00BB746B" w:rsidP="00B523B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F503E" w14:textId="77777777" w:rsidR="00BB746B" w:rsidRDefault="00BB746B" w:rsidP="000D7BB7">
    <w:pPr>
      <w:pStyle w:val="Koptekst"/>
      <w:rPr>
        <w:rFonts w:cs="Verdana-Bold"/>
        <w:b/>
        <w:bCs/>
        <w:smallCaps/>
        <w:szCs w:val="18"/>
      </w:rPr>
    </w:pPr>
  </w:p>
  <w:tbl>
    <w:tblPr>
      <w:tblW w:w="7520" w:type="dxa"/>
      <w:tblLayout w:type="fixed"/>
      <w:tblCellMar>
        <w:left w:w="0" w:type="dxa"/>
        <w:right w:w="0" w:type="dxa"/>
      </w:tblCellMar>
      <w:tblLook w:val="0000" w:firstRow="0" w:lastRow="0" w:firstColumn="0" w:lastColumn="0" w:noHBand="0" w:noVBand="0"/>
    </w:tblPr>
    <w:tblGrid>
      <w:gridCol w:w="7520"/>
    </w:tblGrid>
    <w:tr w:rsidR="00BB746B" w:rsidRPr="00275984" w14:paraId="3FDE5BF2" w14:textId="77777777" w:rsidTr="002E14E1">
      <w:trPr>
        <w:trHeight w:val="400"/>
      </w:trPr>
      <w:tc>
        <w:tcPr>
          <w:tcW w:w="7520" w:type="dxa"/>
          <w:shd w:val="clear" w:color="auto" w:fill="auto"/>
        </w:tcPr>
        <w:p w14:paraId="6CF64C69" w14:textId="77777777" w:rsidR="00BB746B" w:rsidRPr="002E14E1" w:rsidRDefault="00BB746B" w:rsidP="007047D9">
          <w:pPr>
            <w:tabs>
              <w:tab w:val="left" w:pos="840"/>
            </w:tabs>
            <w:adjustRightInd w:val="0"/>
            <w:spacing w:line="180" w:lineRule="exact"/>
            <w:rPr>
              <w:sz w:val="13"/>
            </w:rPr>
          </w:pPr>
          <w:bookmarkStart w:id="11" w:name="bmKoptekstRapport" w:colFirst="0" w:colLast="1"/>
          <w:r>
            <w:rPr>
              <w:sz w:val="13"/>
            </w:rPr>
            <w:tab/>
          </w:r>
        </w:p>
      </w:tc>
    </w:tr>
    <w:bookmarkEnd w:id="11"/>
  </w:tbl>
  <w:p w14:paraId="507A19DF" w14:textId="77777777" w:rsidR="00BB746B" w:rsidRDefault="00BB746B" w:rsidP="000D7BB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F238D" w14:textId="77777777" w:rsidR="00BB746B" w:rsidRDefault="00BB746B" w:rsidP="006E263E">
    <w:r>
      <w:rPr>
        <w:noProof/>
      </w:rPr>
      <mc:AlternateContent>
        <mc:Choice Requires="wps">
          <w:drawing>
            <wp:anchor distT="0" distB="0" distL="114300" distR="114300" simplePos="0" relativeHeight="251657216" behindDoc="0" locked="0" layoutInCell="1" allowOverlap="1" wp14:anchorId="23913159" wp14:editId="141EFB87">
              <wp:simplePos x="0" y="0"/>
              <wp:positionH relativeFrom="page">
                <wp:posOffset>4050665</wp:posOffset>
              </wp:positionH>
              <wp:positionV relativeFrom="page">
                <wp:posOffset>-25400</wp:posOffset>
              </wp:positionV>
              <wp:extent cx="3568700" cy="1590675"/>
              <wp:effectExtent l="2540" t="3175" r="635" b="0"/>
              <wp:wrapNone/>
              <wp:docPr id="5"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700" cy="159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elraster"/>
                            <w:tblW w:w="0" w:type="auto"/>
                            <w:tblLook w:val="01E0" w:firstRow="1" w:lastRow="1" w:firstColumn="1" w:lastColumn="1" w:noHBand="0" w:noVBand="0"/>
                          </w:tblPr>
                          <w:tblGrid>
                            <w:gridCol w:w="4788"/>
                          </w:tblGrid>
                          <w:tr w:rsidR="00BB746B" w:rsidRPr="009C6F44" w14:paraId="7B755D8A" w14:textId="77777777" w:rsidTr="00B70711">
                            <w:trPr>
                              <w:trHeight w:val="1787"/>
                            </w:trPr>
                            <w:tc>
                              <w:tcPr>
                                <w:tcW w:w="4788" w:type="dxa"/>
                                <w:tcBorders>
                                  <w:top w:val="nil"/>
                                  <w:left w:val="nil"/>
                                  <w:bottom w:val="nil"/>
                                  <w:right w:val="nil"/>
                                </w:tcBorders>
                              </w:tcPr>
                              <w:p w14:paraId="3F42A9B5" w14:textId="77777777" w:rsidR="00BB746B" w:rsidRPr="009C6F44" w:rsidRDefault="00BB746B">
                                <w:bookmarkStart w:id="12" w:name="bmLintregel1" w:colFirst="0" w:colLast="1"/>
                              </w:p>
                            </w:tc>
                          </w:tr>
                          <w:bookmarkEnd w:id="12"/>
                        </w:tbl>
                        <w:p w14:paraId="609280B3" w14:textId="77777777" w:rsidR="00BB746B" w:rsidRPr="009C6F44" w:rsidRDefault="00BB746B" w:rsidP="00223ACE"/>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913159" id="_x0000_t202" coordsize="21600,21600" o:spt="202" path="m,l,21600r21600,l21600,xe">
              <v:stroke joinstyle="miter"/>
              <v:path gradientshapeok="t" o:connecttype="rect"/>
            </v:shapetype>
            <v:shape id="Text Box 38" o:spid="_x0000_s1026" type="#_x0000_t202" style="position:absolute;margin-left:318.95pt;margin-top:-2pt;width:281pt;height:125.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bAl6wEAALgDAAAOAAAAZHJzL2Uyb0RvYy54bWysU9tu2zAMfR+wfxD0vthpkTQz4hRdiw4D&#10;ugvQ7gMYWY6F2aJGKbGzrx8lx1m3vRV9EWheDg8P6fX10LXioMkbtKWcz3IptFVYGbsr5fen+3cr&#10;KXwAW0GLVpfyqL283rx9s+5doS+wwbbSJBjE+qJ3pWxCcEWWedXoDvwMnbYcrJE6CPxJu6wi6Bm9&#10;a7OLPF9mPVLlCJX2nr13Y1BuEn5daxW+1rXXQbSlZG4hvZTebXyzzRqKHYFrjDrRgBew6MBYbnqG&#10;uoMAYk/mP6jOKEKPdZgp7DKsa6N0moGnmef/TPPYgNNpFhbHu7NM/vVg1ZfDNxKmKuVCCgsdr+hJ&#10;D0F8wEFcrqI8vfMFZz06zgsD+3nNaVTvHlD98MLibQN2p2+IsG80VExvHiuzZ6Ujjo8g2/4zVtwH&#10;9gET0FBTF7VjNQSj85qO59VELoqdl4vl6irnkOLYfPE+X14tUg8opnJHPnzU2IlolJJ49wkeDg8+&#10;RDpQTCmxm8V707Zp/639y8GJ0ZPoR8Yj9zBsh5McW6yOPAjheE58/mw0SL+k6PmUSul/7oG0FO0n&#10;y2LEu5sMmoztZIBVXFrKIMVo3obxPveOzK5h5FFuizcsWG3SKFHZkcWJJ59HmvB0yvH+nn+nrD8/&#10;3OY3AAAA//8DAFBLAwQUAAYACAAAACEA1QX+cuEAAAALAQAADwAAAGRycy9kb3ducmV2LnhtbEyP&#10;TU/DMAyG70j8h8hI3LZ0HxRamk7TBCckRFcOHNPGa6s1Tmmyrfx7vBMcbT96/bzZZrK9OOPoO0cK&#10;FvMIBFLtTEeNgs/ydfYEwgdNRveOUMEPetjktzeZTo27UIHnfWgEh5BPtYI2hCGV0tctWu3nbkDi&#10;28GNVgcex0aaUV843PZyGUWxtLoj/tDqAXct1sf9ySrYflHx0n2/Vx/FoejKMonoLT4qdX83bZ9B&#10;BJzCHwxXfVaHnJ0qdyLjRa8gXj0mjCqYrbnTFVgkCW8qBct1/AAyz+T/DvkvAAAA//8DAFBLAQIt&#10;ABQABgAIAAAAIQC2gziS/gAAAOEBAAATAAAAAAAAAAAAAAAAAAAAAABbQ29udGVudF9UeXBlc10u&#10;eG1sUEsBAi0AFAAGAAgAAAAhADj9If/WAAAAlAEAAAsAAAAAAAAAAAAAAAAALwEAAF9yZWxzLy5y&#10;ZWxzUEsBAi0AFAAGAAgAAAAhAMuNsCXrAQAAuAMAAA4AAAAAAAAAAAAAAAAALgIAAGRycy9lMm9E&#10;b2MueG1sUEsBAi0AFAAGAAgAAAAhANUF/nLhAAAACwEAAA8AAAAAAAAAAAAAAAAARQQAAGRycy9k&#10;b3ducmV2LnhtbFBLBQYAAAAABAAEAPMAAABTBQAAAAA=&#10;" filled="f" stroked="f">
              <v:textbox inset="0,0,0,0">
                <w:txbxContent>
                  <w:tbl>
                    <w:tblPr>
                      <w:tblStyle w:val="Tabelraster"/>
                      <w:tblW w:w="0" w:type="auto"/>
                      <w:tblLook w:val="01E0" w:firstRow="1" w:lastRow="1" w:firstColumn="1" w:lastColumn="1" w:noHBand="0" w:noVBand="0"/>
                    </w:tblPr>
                    <w:tblGrid>
                      <w:gridCol w:w="4788"/>
                    </w:tblGrid>
                    <w:tr w:rsidR="00BB746B" w:rsidRPr="009C6F44" w14:paraId="7B755D8A" w14:textId="77777777" w:rsidTr="00B70711">
                      <w:trPr>
                        <w:trHeight w:val="1787"/>
                      </w:trPr>
                      <w:tc>
                        <w:tcPr>
                          <w:tcW w:w="4788" w:type="dxa"/>
                          <w:tcBorders>
                            <w:top w:val="nil"/>
                            <w:left w:val="nil"/>
                            <w:bottom w:val="nil"/>
                            <w:right w:val="nil"/>
                          </w:tcBorders>
                        </w:tcPr>
                        <w:p w14:paraId="3F42A9B5" w14:textId="77777777" w:rsidR="00BB746B" w:rsidRPr="009C6F44" w:rsidRDefault="00BB746B">
                          <w:bookmarkStart w:id="13" w:name="bmLintregel1" w:colFirst="0" w:colLast="1"/>
                        </w:p>
                      </w:tc>
                    </w:tr>
                    <w:bookmarkEnd w:id="13"/>
                  </w:tbl>
                  <w:p w14:paraId="609280B3" w14:textId="77777777" w:rsidR="00BB746B" w:rsidRPr="009C6F44" w:rsidRDefault="00BB746B" w:rsidP="00223ACE"/>
                </w:txbxContent>
              </v:textbox>
              <w10:wrap anchorx="page" anchory="page"/>
            </v:shape>
          </w:pict>
        </mc:Fallback>
      </mc:AlternateContent>
    </w:r>
    <w:r>
      <w:rPr>
        <w:noProof/>
      </w:rPr>
      <mc:AlternateContent>
        <mc:Choice Requires="wps">
          <w:drawing>
            <wp:anchor distT="0" distB="0" distL="114300" distR="114300" simplePos="0" relativeHeight="251677696" behindDoc="0" locked="0" layoutInCell="1" allowOverlap="1" wp14:anchorId="03A41581" wp14:editId="48D9B6D3">
              <wp:simplePos x="0" y="0"/>
              <wp:positionH relativeFrom="page">
                <wp:posOffset>3507105</wp:posOffset>
              </wp:positionH>
              <wp:positionV relativeFrom="page">
                <wp:posOffset>-43180</wp:posOffset>
              </wp:positionV>
              <wp:extent cx="4024630" cy="1746250"/>
              <wp:effectExtent l="1905" t="4445" r="2540" b="1905"/>
              <wp:wrapNone/>
              <wp:docPr id="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463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5940" w:type="dxa"/>
                            <w:tblLayout w:type="fixed"/>
                            <w:tblCellMar>
                              <w:left w:w="0" w:type="dxa"/>
                              <w:right w:w="0" w:type="dxa"/>
                            </w:tblCellMar>
                            <w:tblLook w:val="0000" w:firstRow="0" w:lastRow="0" w:firstColumn="0" w:lastColumn="0" w:noHBand="0" w:noVBand="0"/>
                          </w:tblPr>
                          <w:tblGrid>
                            <w:gridCol w:w="760"/>
                            <w:gridCol w:w="5180"/>
                          </w:tblGrid>
                          <w:tr w:rsidR="00BB746B" w:rsidRPr="002E1628" w14:paraId="483A3EC6" w14:textId="77777777" w:rsidTr="00B70711">
                            <w:trPr>
                              <w:trHeight w:val="2140"/>
                            </w:trPr>
                            <w:tc>
                              <w:tcPr>
                                <w:tcW w:w="737" w:type="dxa"/>
                                <w:shd w:val="clear" w:color="auto" w:fill="auto"/>
                              </w:tcPr>
                              <w:p w14:paraId="5A7A71BB" w14:textId="77777777" w:rsidR="00BB746B" w:rsidRPr="00DC7923" w:rsidRDefault="00BB746B" w:rsidP="00B70711">
                                <w:pPr>
                                  <w:spacing w:line="240" w:lineRule="auto"/>
                                </w:pPr>
                                <w:bookmarkStart w:id="14" w:name="bmRijkslogo" w:colFirst="0" w:colLast="0"/>
                                <w:r>
                                  <w:rPr>
                                    <w:noProof/>
                                  </w:rPr>
                                  <w:drawing>
                                    <wp:inline distT="0" distB="0" distL="0" distR="0" wp14:anchorId="4DA36905" wp14:editId="1100B452">
                                      <wp:extent cx="466725" cy="1333500"/>
                                      <wp:effectExtent l="19050" t="0" r="9525" b="0"/>
                                      <wp:docPr id="13" name="Afbeelding 1"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ogo"/>
                                              <pic:cNvPicPr>
                                                <a:picLocks noChangeAspect="1" noChangeArrowheads="1"/>
                                              </pic:cNvPicPr>
                                            </pic:nvPicPr>
                                            <pic:blipFill>
                                              <a:blip r:embed="rId1"/>
                                              <a:srcRect/>
                                              <a:stretch>
                                                <a:fillRect/>
                                              </a:stretch>
                                            </pic:blipFill>
                                            <pic:spPr bwMode="auto">
                                              <a:xfrm>
                                                <a:off x="0" y="0"/>
                                                <a:ext cx="466725" cy="1333500"/>
                                              </a:xfrm>
                                              <a:prstGeom prst="rect">
                                                <a:avLst/>
                                              </a:prstGeom>
                                              <a:noFill/>
                                              <a:ln w="9525">
                                                <a:noFill/>
                                                <a:miter lim="800000"/>
                                                <a:headEnd/>
                                                <a:tailEnd/>
                                              </a:ln>
                                            </pic:spPr>
                                          </pic:pic>
                                        </a:graphicData>
                                      </a:graphic>
                                    </wp:inline>
                                  </w:drawing>
                                </w:r>
                              </w:p>
                            </w:tc>
                            <w:tc>
                              <w:tcPr>
                                <w:tcW w:w="5026" w:type="dxa"/>
                                <w:shd w:val="clear" w:color="auto" w:fill="auto"/>
                              </w:tcPr>
                              <w:p w14:paraId="2669E9C7" w14:textId="77777777" w:rsidR="00BB746B" w:rsidRPr="00DC7923" w:rsidRDefault="00BB746B" w:rsidP="00B70711">
                                <w:pPr>
                                  <w:spacing w:line="240" w:lineRule="auto"/>
                                  <w:rPr>
                                    <w:rFonts w:ascii="Times New Roman" w:hAnsi="Times New Roman"/>
                                    <w:sz w:val="24"/>
                                  </w:rPr>
                                </w:pPr>
                              </w:p>
                            </w:tc>
                          </w:tr>
                          <w:bookmarkEnd w:id="14"/>
                        </w:tbl>
                        <w:p w14:paraId="7D8716B4" w14:textId="77777777" w:rsidR="00BB746B" w:rsidRPr="007A2566" w:rsidRDefault="00BB746B" w:rsidP="00223A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A41581" id="Text Box 37" o:spid="_x0000_s1027" type="#_x0000_t202" style="position:absolute;margin-left:276.15pt;margin-top:-3.4pt;width:316.9pt;height:137.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9h09gEAAM8DAAAOAAAAZHJzL2Uyb0RvYy54bWysU9tu2zAMfR+wfxD0vjhJ3WQz4hRdiw4D&#10;ugvQ9gMYWY6F2aJGKbGzrx8lp2m2vg17EcSLDs8hqdXV0LVir8kbtKWcTaZSaKuwMnZbyqfHu3fv&#10;pfABbAUtWl3Kg/byav32zap3hZ5jg22lSTCI9UXvStmE4Ios86rRHfgJOm05WCN1ENikbVYR9Ize&#10;tdl8Ol1kPVLlCJX2nr23Y1CuE35daxW+1bXXQbSlZG4hnZTOTTyz9QqKLYFrjDrSgH9g0YGxXPQE&#10;dQsBxI7MK6jOKEKPdZgo7DKsa6N00sBqZtO/1Dw04HTSws3x7tQm//9g1df9dxKmKmUuhYWOR/So&#10;hyA+4iAulrE9vfMFZz04zgsD+3nMSap396h+eGHxpgG71ddE2DcaKqY3iy+zs6cjjo8gm/4LVlwH&#10;dgET0FBTF3vH3RCMzmM6nEYTuSh25tN5vrjgkOLYbJkv5pdpeBkUz88d+fBJYyfipZTEs0/wsL/3&#10;IdKB4jklVrN4Z9o2zb+1fzg4MXoS/ch45B6GzZAalbRFaRusDqyHcNwq/gV8aZB+SdHzRpXS/9wB&#10;aSnaz5Z78mGW53EFk5FfLuds0Hlkcx4BqxiqlEGK8XoTxrXdOTLbhiuNU7B4zX2sTVL4wupIn7cm&#10;CT9ueFzLcztlvfzD9W8AAAD//wMAUEsDBBQABgAIAAAAIQCh24fH3wAAAAsBAAAPAAAAZHJzL2Rv&#10;d25yZXYueG1sTI/LTsMwEEX3SPyDNUjsWjuBRCFkUiEQWxDlIbFz42kSEY+j2G3C3+Ou6HI0R/ee&#10;W20WO4gjTb53jJCsFQjixpmeW4SP9+dVAcIHzUYPjgnhlzxs6suLSpfGzfxGx21oRQxhX2qELoSx&#10;lNI3HVnt124kjr+9m6wO8ZxaaSY9x3A7yFSpXFrdc2zo9EiPHTU/24NF+HzZf3/dqtf2yWbj7BYl&#10;2d5JxOur5eEeRKAl/MNw0o/qUEennTuw8WJAyLL0JqIIqzxOOAFJkScgdghpXqQg60qeb6j/AAAA&#10;//8DAFBLAQItABQABgAIAAAAIQC2gziS/gAAAOEBAAATAAAAAAAAAAAAAAAAAAAAAABbQ29udGVu&#10;dF9UeXBlc10ueG1sUEsBAi0AFAAGAAgAAAAhADj9If/WAAAAlAEAAAsAAAAAAAAAAAAAAAAALwEA&#10;AF9yZWxzLy5yZWxzUEsBAi0AFAAGAAgAAAAhALw72HT2AQAAzwMAAA4AAAAAAAAAAAAAAAAALgIA&#10;AGRycy9lMm9Eb2MueG1sUEsBAi0AFAAGAAgAAAAhAKHbh8ffAAAACwEAAA8AAAAAAAAAAAAAAAAA&#10;UAQAAGRycy9kb3ducmV2LnhtbFBLBQYAAAAABAAEAPMAAABcBQAAAAA=&#10;" filled="f" stroked="f">
              <v:textbox>
                <w:txbxContent>
                  <w:tbl>
                    <w:tblPr>
                      <w:tblW w:w="5940" w:type="dxa"/>
                      <w:tblLayout w:type="fixed"/>
                      <w:tblCellMar>
                        <w:left w:w="0" w:type="dxa"/>
                        <w:right w:w="0" w:type="dxa"/>
                      </w:tblCellMar>
                      <w:tblLook w:val="0000" w:firstRow="0" w:lastRow="0" w:firstColumn="0" w:lastColumn="0" w:noHBand="0" w:noVBand="0"/>
                    </w:tblPr>
                    <w:tblGrid>
                      <w:gridCol w:w="760"/>
                      <w:gridCol w:w="5180"/>
                    </w:tblGrid>
                    <w:tr w:rsidR="00BB746B" w:rsidRPr="002E1628" w14:paraId="483A3EC6" w14:textId="77777777" w:rsidTr="00B70711">
                      <w:trPr>
                        <w:trHeight w:val="2140"/>
                      </w:trPr>
                      <w:tc>
                        <w:tcPr>
                          <w:tcW w:w="737" w:type="dxa"/>
                          <w:shd w:val="clear" w:color="auto" w:fill="auto"/>
                        </w:tcPr>
                        <w:p w14:paraId="5A7A71BB" w14:textId="77777777" w:rsidR="00BB746B" w:rsidRPr="00DC7923" w:rsidRDefault="00BB746B" w:rsidP="00B70711">
                          <w:pPr>
                            <w:spacing w:line="240" w:lineRule="auto"/>
                          </w:pPr>
                          <w:bookmarkStart w:id="15" w:name="bmRijkslogo" w:colFirst="0" w:colLast="0"/>
                          <w:r>
                            <w:rPr>
                              <w:noProof/>
                            </w:rPr>
                            <w:drawing>
                              <wp:inline distT="0" distB="0" distL="0" distR="0" wp14:anchorId="4DA36905" wp14:editId="1100B452">
                                <wp:extent cx="466725" cy="1333500"/>
                                <wp:effectExtent l="19050" t="0" r="9525" b="0"/>
                                <wp:docPr id="13" name="Afbeelding 1"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ogo"/>
                                        <pic:cNvPicPr>
                                          <a:picLocks noChangeAspect="1" noChangeArrowheads="1"/>
                                        </pic:cNvPicPr>
                                      </pic:nvPicPr>
                                      <pic:blipFill>
                                        <a:blip r:embed="rId1"/>
                                        <a:srcRect/>
                                        <a:stretch>
                                          <a:fillRect/>
                                        </a:stretch>
                                      </pic:blipFill>
                                      <pic:spPr bwMode="auto">
                                        <a:xfrm>
                                          <a:off x="0" y="0"/>
                                          <a:ext cx="466725" cy="1333500"/>
                                        </a:xfrm>
                                        <a:prstGeom prst="rect">
                                          <a:avLst/>
                                        </a:prstGeom>
                                        <a:noFill/>
                                        <a:ln w="9525">
                                          <a:noFill/>
                                          <a:miter lim="800000"/>
                                          <a:headEnd/>
                                          <a:tailEnd/>
                                        </a:ln>
                                      </pic:spPr>
                                    </pic:pic>
                                  </a:graphicData>
                                </a:graphic>
                              </wp:inline>
                            </w:drawing>
                          </w:r>
                        </w:p>
                      </w:tc>
                      <w:tc>
                        <w:tcPr>
                          <w:tcW w:w="5026" w:type="dxa"/>
                          <w:shd w:val="clear" w:color="auto" w:fill="auto"/>
                        </w:tcPr>
                        <w:p w14:paraId="2669E9C7" w14:textId="77777777" w:rsidR="00BB746B" w:rsidRPr="00DC7923" w:rsidRDefault="00BB746B" w:rsidP="00B70711">
                          <w:pPr>
                            <w:spacing w:line="240" w:lineRule="auto"/>
                            <w:rPr>
                              <w:rFonts w:ascii="Times New Roman" w:hAnsi="Times New Roman"/>
                              <w:sz w:val="24"/>
                            </w:rPr>
                          </w:pPr>
                        </w:p>
                      </w:tc>
                    </w:tr>
                    <w:bookmarkEnd w:id="15"/>
                  </w:tbl>
                  <w:p w14:paraId="7D8716B4" w14:textId="77777777" w:rsidR="00BB746B" w:rsidRPr="007A2566" w:rsidRDefault="00BB746B" w:rsidP="00223ACE"/>
                </w:txbxContent>
              </v:textbox>
              <w10:wrap anchorx="page" anchory="page"/>
            </v:shape>
          </w:pict>
        </mc:Fallback>
      </mc:AlternateContent>
    </w:r>
  </w:p>
  <w:tbl>
    <w:tblPr>
      <w:tblW w:w="5640" w:type="dxa"/>
      <w:tblLayout w:type="fixed"/>
      <w:tblCellMar>
        <w:left w:w="0" w:type="dxa"/>
        <w:right w:w="0" w:type="dxa"/>
      </w:tblCellMar>
      <w:tblLook w:val="0000" w:firstRow="0" w:lastRow="0" w:firstColumn="0" w:lastColumn="0" w:noHBand="0" w:noVBand="0"/>
    </w:tblPr>
    <w:tblGrid>
      <w:gridCol w:w="5640"/>
    </w:tblGrid>
    <w:tr w:rsidR="00BB746B" w14:paraId="3B651DCB" w14:textId="77777777" w:rsidTr="000A01F6">
      <w:trPr>
        <w:cantSplit/>
        <w:trHeight w:hRule="exact" w:val="3340"/>
      </w:trPr>
      <w:tc>
        <w:tcPr>
          <w:tcW w:w="5640" w:type="dxa"/>
          <w:shd w:val="clear" w:color="auto" w:fill="auto"/>
        </w:tcPr>
        <w:p w14:paraId="1473D954" w14:textId="77777777" w:rsidR="00BB746B" w:rsidRPr="00BC3B53" w:rsidRDefault="00BB746B" w:rsidP="00094B45">
          <w:pPr>
            <w:ind w:left="240" w:hanging="240"/>
          </w:pPr>
        </w:p>
      </w:tc>
    </w:tr>
    <w:tr w:rsidR="00BB746B" w:rsidRPr="00294859" w14:paraId="5136CA0D" w14:textId="77777777" w:rsidTr="00DE6C91">
      <w:trPr>
        <w:cantSplit/>
        <w:trHeight w:hRule="exact" w:val="227"/>
      </w:trPr>
      <w:tc>
        <w:tcPr>
          <w:tcW w:w="5640" w:type="dxa"/>
          <w:shd w:val="clear" w:color="auto" w:fill="auto"/>
        </w:tcPr>
        <w:p w14:paraId="3134CA04" w14:textId="77777777" w:rsidR="00BB746B" w:rsidRPr="00294859" w:rsidRDefault="00BB746B" w:rsidP="00094B45">
          <w:pPr>
            <w:autoSpaceDE w:val="0"/>
            <w:autoSpaceDN w:val="0"/>
            <w:adjustRightInd w:val="0"/>
            <w:rPr>
              <w:rStyle w:val="Huisstijl-Koptekst"/>
              <w:b/>
            </w:rPr>
          </w:pPr>
          <w:bookmarkStart w:id="16" w:name="bmRubricering"/>
        </w:p>
      </w:tc>
    </w:tr>
    <w:bookmarkEnd w:id="16"/>
  </w:tbl>
  <w:p w14:paraId="3DF24351" w14:textId="77777777" w:rsidR="00BB746B" w:rsidRDefault="00BB746B"/>
  <w:tbl>
    <w:tblPr>
      <w:tblW w:w="5640" w:type="dxa"/>
      <w:tblLayout w:type="fixed"/>
      <w:tblCellMar>
        <w:left w:w="0" w:type="dxa"/>
        <w:right w:w="0" w:type="dxa"/>
      </w:tblCellMar>
      <w:tblLook w:val="0000" w:firstRow="0" w:lastRow="0" w:firstColumn="0" w:lastColumn="0" w:noHBand="0" w:noVBand="0"/>
    </w:tblPr>
    <w:tblGrid>
      <w:gridCol w:w="5640"/>
    </w:tblGrid>
    <w:tr w:rsidR="00BB746B" w:rsidRPr="00B60860" w14:paraId="24FBFFA7" w14:textId="77777777" w:rsidTr="00224B2E">
      <w:trPr>
        <w:cantSplit/>
        <w:trHeight w:hRule="exact" w:val="1332"/>
      </w:trPr>
      <w:tc>
        <w:tcPr>
          <w:tcW w:w="5640" w:type="dxa"/>
          <w:shd w:val="clear" w:color="auto" w:fill="auto"/>
        </w:tcPr>
        <w:p w14:paraId="120D582A" w14:textId="77777777" w:rsidR="00BB746B" w:rsidRPr="00B60860" w:rsidRDefault="00BB746B" w:rsidP="00B849B3">
          <w:pPr>
            <w:pStyle w:val="Titel"/>
          </w:pPr>
          <w:bookmarkStart w:id="17" w:name="bmTitel"/>
        </w:p>
      </w:tc>
    </w:tr>
    <w:bookmarkEnd w:id="17"/>
    <w:tr w:rsidR="00BB746B" w:rsidRPr="00B60860" w14:paraId="69D14B78" w14:textId="77777777" w:rsidTr="00224B2E">
      <w:trPr>
        <w:cantSplit/>
        <w:trHeight w:hRule="exact" w:val="346"/>
      </w:trPr>
      <w:tc>
        <w:tcPr>
          <w:tcW w:w="5640" w:type="dxa"/>
          <w:shd w:val="clear" w:color="auto" w:fill="auto"/>
        </w:tcPr>
        <w:p w14:paraId="728B6C94" w14:textId="77777777" w:rsidR="00BB746B" w:rsidRPr="00B60860" w:rsidRDefault="00BB746B" w:rsidP="00B849B3"/>
      </w:tc>
    </w:tr>
    <w:tr w:rsidR="00BB746B" w:rsidRPr="00B60860" w14:paraId="1C927F18" w14:textId="77777777" w:rsidTr="00B849B3">
      <w:trPr>
        <w:cantSplit/>
        <w:trHeight w:hRule="exact" w:val="480"/>
      </w:trPr>
      <w:tc>
        <w:tcPr>
          <w:tcW w:w="5640" w:type="dxa"/>
          <w:shd w:val="clear" w:color="auto" w:fill="auto"/>
        </w:tcPr>
        <w:p w14:paraId="1D493567" w14:textId="77777777" w:rsidR="00BB746B" w:rsidRPr="00B60860" w:rsidRDefault="00BB746B" w:rsidP="00B849B3">
          <w:bookmarkStart w:id="18" w:name="bmVersie"/>
        </w:p>
      </w:tc>
    </w:tr>
    <w:bookmarkEnd w:id="18"/>
  </w:tbl>
  <w:p w14:paraId="3B228AEB" w14:textId="77777777" w:rsidR="00BB746B" w:rsidRDefault="00BB746B"/>
  <w:p w14:paraId="373832FC" w14:textId="77777777" w:rsidR="00BB746B" w:rsidRDefault="00BB746B"/>
  <w:tbl>
    <w:tblPr>
      <w:tblW w:w="5640" w:type="dxa"/>
      <w:tblLayout w:type="fixed"/>
      <w:tblCellMar>
        <w:left w:w="0" w:type="dxa"/>
        <w:right w:w="0" w:type="dxa"/>
      </w:tblCellMar>
      <w:tblLook w:val="0000" w:firstRow="0" w:lastRow="0" w:firstColumn="0" w:lastColumn="0" w:noHBand="0" w:noVBand="0"/>
    </w:tblPr>
    <w:tblGrid>
      <w:gridCol w:w="1152"/>
      <w:gridCol w:w="4488"/>
    </w:tblGrid>
    <w:tr w:rsidR="00BB746B" w:rsidRPr="000F7308" w14:paraId="05E57B0E" w14:textId="77777777" w:rsidTr="00094B45">
      <w:trPr>
        <w:cantSplit/>
        <w:trHeight w:val="240"/>
      </w:trPr>
      <w:tc>
        <w:tcPr>
          <w:tcW w:w="1152" w:type="dxa"/>
          <w:shd w:val="clear" w:color="auto" w:fill="auto"/>
        </w:tcPr>
        <w:p w14:paraId="0208D0AE" w14:textId="77777777" w:rsidR="00BB746B" w:rsidRPr="000F7308" w:rsidRDefault="00BB746B" w:rsidP="008131FC">
          <w:pPr>
            <w:rPr>
              <w:lang w:val="en-GB"/>
            </w:rPr>
          </w:pPr>
          <w:bookmarkStart w:id="19" w:name="bmDatumRapport" w:colFirst="1" w:colLast="2"/>
          <w:r w:rsidRPr="000F7308">
            <w:rPr>
              <w:lang w:val="en-GB"/>
            </w:rPr>
            <w:t>Date</w:t>
          </w:r>
        </w:p>
      </w:tc>
      <w:tc>
        <w:tcPr>
          <w:tcW w:w="4488" w:type="dxa"/>
          <w:shd w:val="clear" w:color="auto" w:fill="auto"/>
        </w:tcPr>
        <w:p w14:paraId="273A629A" w14:textId="25AB0799" w:rsidR="00BB746B" w:rsidRPr="000F7308" w:rsidRDefault="0005708D" w:rsidP="00591441">
          <w:pPr>
            <w:autoSpaceDE w:val="0"/>
            <w:autoSpaceDN w:val="0"/>
            <w:adjustRightInd w:val="0"/>
            <w:rPr>
              <w:rFonts w:cs="Verdana"/>
              <w:szCs w:val="18"/>
              <w:lang w:val="en-GB"/>
            </w:rPr>
          </w:pPr>
          <w:r>
            <w:rPr>
              <w:rFonts w:cs="Verdana"/>
              <w:szCs w:val="18"/>
              <w:lang w:val="en-GB"/>
            </w:rPr>
            <w:t>1</w:t>
          </w:r>
          <w:r w:rsidR="00566847">
            <w:rPr>
              <w:rFonts w:cs="Verdana"/>
              <w:szCs w:val="18"/>
              <w:lang w:val="en-GB"/>
            </w:rPr>
            <w:t>2</w:t>
          </w:r>
          <w:r w:rsidR="00B23172">
            <w:rPr>
              <w:rFonts w:cs="Verdana"/>
              <w:szCs w:val="18"/>
              <w:lang w:val="en-GB"/>
            </w:rPr>
            <w:t xml:space="preserve"> </w:t>
          </w:r>
          <w:r w:rsidR="007876F0">
            <w:rPr>
              <w:rFonts w:cs="Verdana"/>
              <w:szCs w:val="18"/>
              <w:lang w:val="en-GB"/>
            </w:rPr>
            <w:t>Ju</w:t>
          </w:r>
          <w:r w:rsidR="002D00B2">
            <w:rPr>
              <w:rFonts w:cs="Verdana"/>
              <w:szCs w:val="18"/>
              <w:lang w:val="en-GB"/>
            </w:rPr>
            <w:t>ly</w:t>
          </w:r>
          <w:r w:rsidR="00B23172">
            <w:rPr>
              <w:rFonts w:cs="Verdana"/>
              <w:szCs w:val="18"/>
              <w:lang w:val="en-GB"/>
            </w:rPr>
            <w:t xml:space="preserve"> 2022</w:t>
          </w:r>
        </w:p>
      </w:tc>
    </w:tr>
    <w:tr w:rsidR="00BB746B" w:rsidRPr="000F7308" w14:paraId="2A2CA47E" w14:textId="77777777" w:rsidTr="00094B45">
      <w:trPr>
        <w:cantSplit/>
        <w:trHeight w:val="240"/>
      </w:trPr>
      <w:tc>
        <w:tcPr>
          <w:tcW w:w="1152" w:type="dxa"/>
          <w:shd w:val="clear" w:color="auto" w:fill="auto"/>
        </w:tcPr>
        <w:p w14:paraId="4FAE68AE" w14:textId="77777777" w:rsidR="00BB746B" w:rsidRPr="000F7308" w:rsidRDefault="00BB746B" w:rsidP="00891692">
          <w:pPr>
            <w:rPr>
              <w:lang w:val="en-GB"/>
            </w:rPr>
          </w:pPr>
          <w:bookmarkStart w:id="20" w:name="bmStatus" w:colFirst="1" w:colLast="2"/>
          <w:bookmarkEnd w:id="19"/>
          <w:r w:rsidRPr="000F7308">
            <w:rPr>
              <w:lang w:val="en-GB"/>
            </w:rPr>
            <w:t>Status</w:t>
          </w:r>
        </w:p>
      </w:tc>
      <w:tc>
        <w:tcPr>
          <w:tcW w:w="4488" w:type="dxa"/>
          <w:shd w:val="clear" w:color="auto" w:fill="auto"/>
        </w:tcPr>
        <w:p w14:paraId="70F2B592" w14:textId="25B8E244" w:rsidR="00BB746B" w:rsidRPr="000F7308" w:rsidRDefault="00566847" w:rsidP="001D0F6C">
          <w:pPr>
            <w:autoSpaceDE w:val="0"/>
            <w:autoSpaceDN w:val="0"/>
            <w:adjustRightInd w:val="0"/>
            <w:rPr>
              <w:rFonts w:cs="Verdana"/>
              <w:szCs w:val="18"/>
              <w:lang w:val="en-GB"/>
            </w:rPr>
          </w:pPr>
          <w:r>
            <w:rPr>
              <w:rFonts w:cs="Verdana"/>
              <w:szCs w:val="18"/>
              <w:lang w:val="en-GB"/>
            </w:rPr>
            <w:t>Final</w:t>
          </w:r>
        </w:p>
      </w:tc>
    </w:tr>
    <w:bookmarkEnd w:id="20"/>
  </w:tbl>
  <w:p w14:paraId="0DAF3265" w14:textId="77777777" w:rsidR="00BB746B" w:rsidRPr="00FA414E" w:rsidRDefault="00BB746B" w:rsidP="0006027D">
    <w:pP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94091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87681B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460B93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5EB7DE"/>
    <w:lvl w:ilvl="0">
      <w:start w:val="1"/>
      <w:numFmt w:val="decimal"/>
      <w:lvlText w:val="%1"/>
      <w:lvlJc w:val="left"/>
      <w:pPr>
        <w:tabs>
          <w:tab w:val="num" w:pos="454"/>
        </w:tabs>
        <w:ind w:left="454" w:hanging="227"/>
      </w:pPr>
      <w:rPr>
        <w:rFonts w:hint="default"/>
        <w:color w:val="auto"/>
      </w:rPr>
    </w:lvl>
  </w:abstractNum>
  <w:abstractNum w:abstractNumId="4" w15:restartNumberingAfterBreak="0">
    <w:nsid w:val="FFFFFF80"/>
    <w:multiLevelType w:val="singleLevel"/>
    <w:tmpl w:val="48A0739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572CEE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404A28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2A8E4E"/>
    <w:lvl w:ilvl="0">
      <w:start w:val="1"/>
      <w:numFmt w:val="bullet"/>
      <w:lvlText w:val="–"/>
      <w:lvlJc w:val="left"/>
      <w:pPr>
        <w:tabs>
          <w:tab w:val="num" w:pos="-31680"/>
        </w:tabs>
        <w:ind w:left="227" w:firstLine="0"/>
      </w:pPr>
      <w:rPr>
        <w:rFonts w:ascii="Verdana" w:hAnsi="Verdana" w:hint="default"/>
      </w:rPr>
    </w:lvl>
  </w:abstractNum>
  <w:abstractNum w:abstractNumId="8" w15:restartNumberingAfterBreak="0">
    <w:nsid w:val="FFFFFF88"/>
    <w:multiLevelType w:val="singleLevel"/>
    <w:tmpl w:val="3DBE1362"/>
    <w:lvl w:ilvl="0">
      <w:start w:val="1"/>
      <w:numFmt w:val="decimal"/>
      <w:lvlText w:val="%1"/>
      <w:lvlJc w:val="left"/>
      <w:pPr>
        <w:tabs>
          <w:tab w:val="num" w:pos="227"/>
        </w:tabs>
        <w:ind w:left="227" w:hanging="227"/>
      </w:pPr>
      <w:rPr>
        <w:rFonts w:hint="default"/>
      </w:rPr>
    </w:lvl>
  </w:abstractNum>
  <w:abstractNum w:abstractNumId="9" w15:restartNumberingAfterBreak="0">
    <w:nsid w:val="09385B05"/>
    <w:multiLevelType w:val="hybridMultilevel"/>
    <w:tmpl w:val="0BF04862"/>
    <w:lvl w:ilvl="0" w:tplc="BABEB6D8">
      <w:start w:val="1"/>
      <w:numFmt w:val="decimal"/>
      <w:lvlText w:val="[%1]"/>
      <w:lvlJc w:val="left"/>
      <w:pPr>
        <w:ind w:left="720" w:hanging="360"/>
      </w:pPr>
      <w:rPr>
        <w:rFonts w:hint="default"/>
      </w:rPr>
    </w:lvl>
    <w:lvl w:ilvl="1" w:tplc="931ADF18">
      <w:start w:val="1"/>
      <w:numFmt w:val="decimal"/>
      <w:lvlText w:val="%2."/>
      <w:lvlJc w:val="left"/>
      <w:pPr>
        <w:ind w:left="1440" w:hanging="360"/>
      </w:pPr>
      <w:rPr>
        <w:rFonts w:hint="default"/>
      </w:rPr>
    </w:lvl>
    <w:lvl w:ilvl="2" w:tplc="2EE2121A">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9BB7389"/>
    <w:multiLevelType w:val="hybridMultilevel"/>
    <w:tmpl w:val="280EF2E2"/>
    <w:lvl w:ilvl="0" w:tplc="8CF07C3E">
      <w:start w:val="1"/>
      <w:numFmt w:val="decimal"/>
      <w:lvlText w:val="%1"/>
      <w:lvlJc w:val="left"/>
      <w:pPr>
        <w:ind w:left="720" w:hanging="360"/>
      </w:pPr>
    </w:lvl>
    <w:lvl w:ilvl="1" w:tplc="FD32FFDE">
      <w:start w:val="1"/>
      <w:numFmt w:val="lowerLetter"/>
      <w:lvlText w:val="%2."/>
      <w:lvlJc w:val="left"/>
      <w:pPr>
        <w:ind w:left="1440" w:hanging="360"/>
      </w:pPr>
    </w:lvl>
    <w:lvl w:ilvl="2" w:tplc="9C9220FE">
      <w:start w:val="1"/>
      <w:numFmt w:val="lowerRoman"/>
      <w:lvlText w:val="%3."/>
      <w:lvlJc w:val="right"/>
      <w:pPr>
        <w:ind w:left="2160" w:hanging="180"/>
      </w:pPr>
    </w:lvl>
    <w:lvl w:ilvl="3" w:tplc="F3686E04">
      <w:start w:val="1"/>
      <w:numFmt w:val="decimal"/>
      <w:lvlText w:val="%4."/>
      <w:lvlJc w:val="left"/>
      <w:pPr>
        <w:ind w:left="2880" w:hanging="360"/>
      </w:pPr>
    </w:lvl>
    <w:lvl w:ilvl="4" w:tplc="EA30BA5E">
      <w:start w:val="1"/>
      <w:numFmt w:val="lowerLetter"/>
      <w:lvlText w:val="%5."/>
      <w:lvlJc w:val="left"/>
      <w:pPr>
        <w:ind w:left="3600" w:hanging="360"/>
      </w:pPr>
    </w:lvl>
    <w:lvl w:ilvl="5" w:tplc="32D459EA">
      <w:start w:val="1"/>
      <w:numFmt w:val="lowerRoman"/>
      <w:lvlText w:val="%6."/>
      <w:lvlJc w:val="right"/>
      <w:pPr>
        <w:ind w:left="4320" w:hanging="180"/>
      </w:pPr>
    </w:lvl>
    <w:lvl w:ilvl="6" w:tplc="D9763348">
      <w:start w:val="1"/>
      <w:numFmt w:val="decimal"/>
      <w:lvlText w:val="%7."/>
      <w:lvlJc w:val="left"/>
      <w:pPr>
        <w:ind w:left="5040" w:hanging="360"/>
      </w:pPr>
    </w:lvl>
    <w:lvl w:ilvl="7" w:tplc="A560DAE8">
      <w:start w:val="1"/>
      <w:numFmt w:val="lowerLetter"/>
      <w:lvlText w:val="%8."/>
      <w:lvlJc w:val="left"/>
      <w:pPr>
        <w:ind w:left="5760" w:hanging="360"/>
      </w:pPr>
    </w:lvl>
    <w:lvl w:ilvl="8" w:tplc="A59CF51C">
      <w:start w:val="1"/>
      <w:numFmt w:val="lowerRoman"/>
      <w:lvlText w:val="%9."/>
      <w:lvlJc w:val="right"/>
      <w:pPr>
        <w:ind w:left="6480" w:hanging="180"/>
      </w:pPr>
    </w:lvl>
  </w:abstractNum>
  <w:abstractNum w:abstractNumId="11" w15:restartNumberingAfterBreak="0">
    <w:nsid w:val="09D434AC"/>
    <w:multiLevelType w:val="multilevel"/>
    <w:tmpl w:val="A36C07F2"/>
    <w:lvl w:ilvl="0">
      <w:start w:val="1"/>
      <w:numFmt w:val="decimal"/>
      <w:pStyle w:val="Kop1"/>
      <w:lvlText w:val="%1"/>
      <w:lvlJc w:val="left"/>
      <w:pPr>
        <w:tabs>
          <w:tab w:val="num" w:pos="0"/>
        </w:tabs>
        <w:ind w:left="0" w:hanging="1160"/>
      </w:p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2" w15:restartNumberingAfterBreak="0">
    <w:nsid w:val="0A4120A4"/>
    <w:multiLevelType w:val="hybridMultilevel"/>
    <w:tmpl w:val="D2DAB70C"/>
    <w:lvl w:ilvl="0" w:tplc="4EE62506">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BF90CB6"/>
    <w:multiLevelType w:val="multilevel"/>
    <w:tmpl w:val="BDDE6666"/>
    <w:lvl w:ilvl="0">
      <w:start w:val="1"/>
      <w:numFmt w:val="decimal"/>
      <w:lvlText w:val="%1."/>
      <w:lvlJc w:val="left"/>
      <w:pPr>
        <w:tabs>
          <w:tab w:val="num" w:pos="0"/>
        </w:tabs>
        <w:ind w:left="0" w:hanging="1224"/>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0DEF4538"/>
    <w:multiLevelType w:val="hybridMultilevel"/>
    <w:tmpl w:val="56F8C6A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0E515C57"/>
    <w:multiLevelType w:val="hybridMultilevel"/>
    <w:tmpl w:val="815055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0F1B2E7E"/>
    <w:multiLevelType w:val="hybridMultilevel"/>
    <w:tmpl w:val="BFB405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19D557A"/>
    <w:multiLevelType w:val="hybridMultilevel"/>
    <w:tmpl w:val="BF0CAB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11FD4319"/>
    <w:multiLevelType w:val="hybridMultilevel"/>
    <w:tmpl w:val="985A5A6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16225E4C"/>
    <w:multiLevelType w:val="hybridMultilevel"/>
    <w:tmpl w:val="063A1A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9C72586"/>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1B20622F"/>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1D1144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22636A60"/>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4" w15:restartNumberingAfterBreak="0">
    <w:nsid w:val="230A7757"/>
    <w:multiLevelType w:val="hybridMultilevel"/>
    <w:tmpl w:val="4426C48A"/>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25" w15:restartNumberingAfterBreak="0">
    <w:nsid w:val="24976633"/>
    <w:multiLevelType w:val="multilevel"/>
    <w:tmpl w:val="2CEE0AA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6" w15:restartNumberingAfterBreak="0">
    <w:nsid w:val="25EB6462"/>
    <w:multiLevelType w:val="hybridMultilevel"/>
    <w:tmpl w:val="92346B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27F22FD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2B675B75"/>
    <w:multiLevelType w:val="multilevel"/>
    <w:tmpl w:val="E302535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9" w15:restartNumberingAfterBreak="0">
    <w:nsid w:val="2D2775BA"/>
    <w:multiLevelType w:val="multilevel"/>
    <w:tmpl w:val="7B1C6B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E4E32D7"/>
    <w:multiLevelType w:val="hybridMultilevel"/>
    <w:tmpl w:val="FE86FC58"/>
    <w:lvl w:ilvl="0" w:tplc="E6909FB8">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1" w15:restartNumberingAfterBreak="0">
    <w:nsid w:val="332A0C71"/>
    <w:multiLevelType w:val="multilevel"/>
    <w:tmpl w:val="50FE9AE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32" w15:restartNumberingAfterBreak="0">
    <w:nsid w:val="340F54B0"/>
    <w:multiLevelType w:val="hybridMultilevel"/>
    <w:tmpl w:val="30661466"/>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4427909"/>
    <w:multiLevelType w:val="multilevel"/>
    <w:tmpl w:val="4B649BA4"/>
    <w:lvl w:ilvl="0">
      <w:start w:val="1"/>
      <w:numFmt w:val="bullet"/>
      <w:lvlText w:val="•"/>
      <w:lvlJc w:val="left"/>
      <w:pPr>
        <w:tabs>
          <w:tab w:val="num" w:pos="220"/>
        </w:tabs>
        <w:ind w:left="220" w:hanging="22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50827B8"/>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5" w15:restartNumberingAfterBreak="0">
    <w:nsid w:val="36C31616"/>
    <w:multiLevelType w:val="hybridMultilevel"/>
    <w:tmpl w:val="179ABBC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3DE662E3"/>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3F0306CE"/>
    <w:multiLevelType w:val="hybridMultilevel"/>
    <w:tmpl w:val="7DDA8A10"/>
    <w:lvl w:ilvl="0" w:tplc="6B540D78">
      <w:start w:val="1"/>
      <w:numFmt w:val="bullet"/>
      <w:lvlText w:val="-"/>
      <w:lvlJc w:val="left"/>
      <w:pPr>
        <w:ind w:left="1069" w:hanging="360"/>
      </w:pPr>
      <w:rPr>
        <w:rFonts w:ascii="Courier New" w:hAnsi="Courier New"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8" w15:restartNumberingAfterBreak="0">
    <w:nsid w:val="3F932BF8"/>
    <w:multiLevelType w:val="hybridMultilevel"/>
    <w:tmpl w:val="E3F48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8505813"/>
    <w:multiLevelType w:val="multilevel"/>
    <w:tmpl w:val="DC52CFB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584"/>
        </w:tabs>
        <w:ind w:left="-584" w:hanging="576"/>
      </w:pPr>
      <w:rPr>
        <w:rFonts w:hint="default"/>
      </w:rPr>
    </w:lvl>
    <w:lvl w:ilvl="2">
      <w:start w:val="1"/>
      <w:numFmt w:val="decimal"/>
      <w:lvlText w:val="%1.%2.%3"/>
      <w:lvlJc w:val="left"/>
      <w:pPr>
        <w:tabs>
          <w:tab w:val="num" w:pos="-440"/>
        </w:tabs>
        <w:ind w:left="-440" w:hanging="720"/>
      </w:pPr>
      <w:rPr>
        <w:rFonts w:hint="default"/>
      </w:rPr>
    </w:lvl>
    <w:lvl w:ilvl="3">
      <w:start w:val="1"/>
      <w:numFmt w:val="decimal"/>
      <w:lvlText w:val="%1.%2.%3.%4"/>
      <w:lvlJc w:val="left"/>
      <w:pPr>
        <w:tabs>
          <w:tab w:val="num" w:pos="-296"/>
        </w:tabs>
        <w:ind w:left="-296" w:hanging="864"/>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40" w15:restartNumberingAfterBreak="0">
    <w:nsid w:val="4927140C"/>
    <w:multiLevelType w:val="multilevel"/>
    <w:tmpl w:val="123AB870"/>
    <w:lvl w:ilvl="0">
      <w:start w:val="1"/>
      <w:numFmt w:val="decimal"/>
      <w:lvlText w:val="%1"/>
      <w:lvlJc w:val="left"/>
      <w:pPr>
        <w:tabs>
          <w:tab w:val="num" w:pos="0"/>
        </w:tabs>
        <w:ind w:left="0" w:hanging="1160"/>
      </w:pPr>
      <w:rPr>
        <w:rFonts w:ascii="Verdana" w:hAnsi="Verdana" w:hint="default"/>
        <w:b w:val="0"/>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41" w15:restartNumberingAfterBreak="0">
    <w:nsid w:val="4BE14D91"/>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15:restartNumberingAfterBreak="0">
    <w:nsid w:val="4BFC416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15:restartNumberingAfterBreak="0">
    <w:nsid w:val="55365076"/>
    <w:multiLevelType w:val="hybridMultilevel"/>
    <w:tmpl w:val="FFB8CB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71C1C6B"/>
    <w:multiLevelType w:val="hybridMultilevel"/>
    <w:tmpl w:val="F050E3E6"/>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45" w15:restartNumberingAfterBreak="0">
    <w:nsid w:val="57337BD3"/>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46" w15:restartNumberingAfterBreak="0">
    <w:nsid w:val="5CED3BC6"/>
    <w:multiLevelType w:val="multilevel"/>
    <w:tmpl w:val="D166CC8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47" w15:restartNumberingAfterBreak="0">
    <w:nsid w:val="5D235E96"/>
    <w:multiLevelType w:val="hybridMultilevel"/>
    <w:tmpl w:val="256AAB38"/>
    <w:lvl w:ilvl="0" w:tplc="0409000F">
      <w:start w:val="1"/>
      <w:numFmt w:val="decimal"/>
      <w:lvlText w:val="%1."/>
      <w:lvlJc w:val="left"/>
      <w:pPr>
        <w:ind w:left="720" w:hanging="360"/>
      </w:pPr>
    </w:lvl>
    <w:lvl w:ilvl="1" w:tplc="37B6D0A2">
      <w:numFmt w:val="bullet"/>
      <w:lvlText w:val="•"/>
      <w:lvlJc w:val="left"/>
      <w:pPr>
        <w:ind w:left="1440" w:hanging="360"/>
      </w:pPr>
      <w:rPr>
        <w:rFonts w:ascii="Verdana" w:eastAsia="Times New Roman" w:hAnsi="Verdana"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ECC09D8"/>
    <w:multiLevelType w:val="hybridMultilevel"/>
    <w:tmpl w:val="9AAAD7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9"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50" w15:restartNumberingAfterBreak="0">
    <w:nsid w:val="6192782A"/>
    <w:multiLevelType w:val="hybridMultilevel"/>
    <w:tmpl w:val="6136F0A2"/>
    <w:lvl w:ilvl="0" w:tplc="04090001">
      <w:start w:val="1"/>
      <w:numFmt w:val="bullet"/>
      <w:lvlText w:val=""/>
      <w:lvlJc w:val="left"/>
      <w:pPr>
        <w:ind w:left="360" w:hanging="360"/>
      </w:pPr>
      <w:rPr>
        <w:rFonts w:ascii="Symbol" w:hAnsi="Symbol" w:hint="default"/>
      </w:rPr>
    </w:lvl>
    <w:lvl w:ilvl="1" w:tplc="37B6D0A2">
      <w:numFmt w:val="bullet"/>
      <w:lvlText w:val="•"/>
      <w:lvlJc w:val="left"/>
      <w:pPr>
        <w:ind w:left="1080" w:hanging="360"/>
      </w:pPr>
      <w:rPr>
        <w:rFonts w:ascii="Verdana" w:eastAsia="Times New Roman" w:hAnsi="Verdana"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64491202"/>
    <w:multiLevelType w:val="hybridMultilevel"/>
    <w:tmpl w:val="1EFE63E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654D0D87"/>
    <w:multiLevelType w:val="hybridMultilevel"/>
    <w:tmpl w:val="F21E0642"/>
    <w:lvl w:ilvl="0" w:tplc="8D7C399E">
      <w:start w:val="1"/>
      <w:numFmt w:val="upperLetter"/>
      <w:pStyle w:val="Kop4"/>
      <w:lvlText w:val="Annex %1."/>
      <w:lvlJc w:val="left"/>
      <w:pPr>
        <w:ind w:left="1637" w:hanging="360"/>
      </w:pPr>
      <w:rPr>
        <w:rFonts w:hint="default"/>
      </w:rPr>
    </w:lvl>
    <w:lvl w:ilvl="1" w:tplc="04090019" w:tentative="1">
      <w:start w:val="1"/>
      <w:numFmt w:val="lowerLetter"/>
      <w:lvlText w:val="%2."/>
      <w:lvlJc w:val="left"/>
      <w:pPr>
        <w:ind w:left="280" w:hanging="360"/>
      </w:pPr>
    </w:lvl>
    <w:lvl w:ilvl="2" w:tplc="0409001B" w:tentative="1">
      <w:start w:val="1"/>
      <w:numFmt w:val="lowerRoman"/>
      <w:lvlText w:val="%3."/>
      <w:lvlJc w:val="right"/>
      <w:pPr>
        <w:ind w:left="1000" w:hanging="180"/>
      </w:pPr>
    </w:lvl>
    <w:lvl w:ilvl="3" w:tplc="0409000F" w:tentative="1">
      <w:start w:val="1"/>
      <w:numFmt w:val="decimal"/>
      <w:lvlText w:val="%4."/>
      <w:lvlJc w:val="left"/>
      <w:pPr>
        <w:ind w:left="1720" w:hanging="360"/>
      </w:pPr>
    </w:lvl>
    <w:lvl w:ilvl="4" w:tplc="04090019" w:tentative="1">
      <w:start w:val="1"/>
      <w:numFmt w:val="lowerLetter"/>
      <w:lvlText w:val="%5."/>
      <w:lvlJc w:val="left"/>
      <w:pPr>
        <w:ind w:left="2440" w:hanging="360"/>
      </w:pPr>
    </w:lvl>
    <w:lvl w:ilvl="5" w:tplc="0409001B" w:tentative="1">
      <w:start w:val="1"/>
      <w:numFmt w:val="lowerRoman"/>
      <w:lvlText w:val="%6."/>
      <w:lvlJc w:val="right"/>
      <w:pPr>
        <w:ind w:left="3160" w:hanging="180"/>
      </w:pPr>
    </w:lvl>
    <w:lvl w:ilvl="6" w:tplc="0409000F" w:tentative="1">
      <w:start w:val="1"/>
      <w:numFmt w:val="decimal"/>
      <w:lvlText w:val="%7."/>
      <w:lvlJc w:val="left"/>
      <w:pPr>
        <w:ind w:left="3880" w:hanging="360"/>
      </w:pPr>
    </w:lvl>
    <w:lvl w:ilvl="7" w:tplc="04090019" w:tentative="1">
      <w:start w:val="1"/>
      <w:numFmt w:val="lowerLetter"/>
      <w:lvlText w:val="%8."/>
      <w:lvlJc w:val="left"/>
      <w:pPr>
        <w:ind w:left="4600" w:hanging="360"/>
      </w:pPr>
    </w:lvl>
    <w:lvl w:ilvl="8" w:tplc="0409001B" w:tentative="1">
      <w:start w:val="1"/>
      <w:numFmt w:val="lowerRoman"/>
      <w:lvlText w:val="%9."/>
      <w:lvlJc w:val="right"/>
      <w:pPr>
        <w:ind w:left="5320" w:hanging="180"/>
      </w:pPr>
    </w:lvl>
  </w:abstractNum>
  <w:abstractNum w:abstractNumId="53" w15:restartNumberingAfterBreak="0">
    <w:nsid w:val="66D13968"/>
    <w:multiLevelType w:val="hybridMultilevel"/>
    <w:tmpl w:val="ACD603E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86E00D5"/>
    <w:multiLevelType w:val="multilevel"/>
    <w:tmpl w:val="97485406"/>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80"/>
        </w:tabs>
        <w:ind w:left="180" w:hanging="1160"/>
      </w:pPr>
      <w:rPr>
        <w:rFonts w:hint="default"/>
      </w:rPr>
    </w:lvl>
    <w:lvl w:ilvl="2">
      <w:start w:val="1"/>
      <w:numFmt w:val="decimal"/>
      <w:lvlText w:val="%1.%2.%3"/>
      <w:lvlJc w:val="left"/>
      <w:pPr>
        <w:tabs>
          <w:tab w:val="num" w:pos="180"/>
        </w:tabs>
        <w:ind w:left="180" w:hanging="1160"/>
      </w:pPr>
      <w:rPr>
        <w:rFonts w:hint="default"/>
      </w:rPr>
    </w:lvl>
    <w:lvl w:ilvl="3">
      <w:start w:val="1"/>
      <w:numFmt w:val="decimal"/>
      <w:lvlText w:val="%1.%2.%3.%4"/>
      <w:lvlJc w:val="left"/>
      <w:pPr>
        <w:tabs>
          <w:tab w:val="num" w:pos="180"/>
        </w:tabs>
        <w:ind w:left="180" w:hanging="1160"/>
      </w:pPr>
      <w:rPr>
        <w:rFonts w:hint="default"/>
      </w:rPr>
    </w:lvl>
    <w:lvl w:ilvl="4">
      <w:start w:val="1"/>
      <w:numFmt w:val="decimal"/>
      <w:lvlText w:val="%1.%2.%3.%4.%5"/>
      <w:lvlJc w:val="left"/>
      <w:pPr>
        <w:tabs>
          <w:tab w:val="num" w:pos="28"/>
        </w:tabs>
        <w:ind w:left="28" w:hanging="1008"/>
      </w:pPr>
      <w:rPr>
        <w:rFonts w:hint="default"/>
      </w:rPr>
    </w:lvl>
    <w:lvl w:ilvl="5">
      <w:start w:val="1"/>
      <w:numFmt w:val="decimal"/>
      <w:lvlText w:val="%1.%2.%3.%4.%5.%6"/>
      <w:lvlJc w:val="left"/>
      <w:pPr>
        <w:tabs>
          <w:tab w:val="num" w:pos="172"/>
        </w:tabs>
        <w:ind w:left="172" w:hanging="1152"/>
      </w:pPr>
      <w:rPr>
        <w:rFonts w:hint="default"/>
      </w:rPr>
    </w:lvl>
    <w:lvl w:ilvl="6">
      <w:start w:val="1"/>
      <w:numFmt w:val="decimal"/>
      <w:lvlText w:val="%1.%2.%3.%4.%5.%6.%7"/>
      <w:lvlJc w:val="left"/>
      <w:pPr>
        <w:tabs>
          <w:tab w:val="num" w:pos="316"/>
        </w:tabs>
        <w:ind w:left="316" w:hanging="1296"/>
      </w:pPr>
      <w:rPr>
        <w:rFonts w:hint="default"/>
      </w:rPr>
    </w:lvl>
    <w:lvl w:ilvl="7">
      <w:start w:val="1"/>
      <w:numFmt w:val="decimal"/>
      <w:lvlText w:val="%1.%2.%3.%4.%5.%6.%7.%8"/>
      <w:lvlJc w:val="left"/>
      <w:pPr>
        <w:tabs>
          <w:tab w:val="num" w:pos="460"/>
        </w:tabs>
        <w:ind w:left="460" w:hanging="1440"/>
      </w:pPr>
      <w:rPr>
        <w:rFonts w:hint="default"/>
      </w:rPr>
    </w:lvl>
    <w:lvl w:ilvl="8">
      <w:start w:val="1"/>
      <w:numFmt w:val="decimal"/>
      <w:lvlText w:val="%1.%2.%3.%4.%5.%6.%7.%8.%9"/>
      <w:lvlJc w:val="left"/>
      <w:pPr>
        <w:tabs>
          <w:tab w:val="num" w:pos="604"/>
        </w:tabs>
        <w:ind w:left="604" w:hanging="1584"/>
      </w:pPr>
      <w:rPr>
        <w:rFonts w:hint="default"/>
      </w:rPr>
    </w:lvl>
  </w:abstractNum>
  <w:abstractNum w:abstractNumId="55" w15:restartNumberingAfterBreak="0">
    <w:nsid w:val="6AB746CC"/>
    <w:multiLevelType w:val="hybridMultilevel"/>
    <w:tmpl w:val="C38AFDB8"/>
    <w:lvl w:ilvl="0" w:tplc="04130003">
      <w:start w:val="1"/>
      <w:numFmt w:val="bullet"/>
      <w:lvlText w:val="o"/>
      <w:lvlJc w:val="left"/>
      <w:pPr>
        <w:ind w:left="1080" w:hanging="360"/>
      </w:pPr>
      <w:rPr>
        <w:rFonts w:ascii="Courier New" w:hAnsi="Courier New" w:cs="Courier New" w:hint="default"/>
      </w:rPr>
    </w:lvl>
    <w:lvl w:ilvl="1" w:tplc="A6C8DDAE">
      <w:numFmt w:val="bullet"/>
      <w:lvlText w:val="-"/>
      <w:lvlJc w:val="left"/>
      <w:pPr>
        <w:ind w:left="1800" w:hanging="360"/>
      </w:pPr>
      <w:rPr>
        <w:rFonts w:ascii="Calibri" w:eastAsiaTheme="minorEastAsia" w:hAnsi="Calibri"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6DE07D0E"/>
    <w:multiLevelType w:val="hybridMultilevel"/>
    <w:tmpl w:val="B6C42956"/>
    <w:lvl w:ilvl="0" w:tplc="A06A6A22">
      <w:start w:val="1"/>
      <w:numFmt w:val="bullet"/>
      <w:lvlText w:val=""/>
      <w:lvlJc w:val="left"/>
      <w:pPr>
        <w:ind w:left="720" w:hanging="360"/>
      </w:pPr>
      <w:rPr>
        <w:rFonts w:ascii="Symbol" w:hAnsi="Symbol" w:hint="default"/>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7" w15:restartNumberingAfterBreak="0">
    <w:nsid w:val="71383C2B"/>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8" w15:restartNumberingAfterBreak="0">
    <w:nsid w:val="737A62EF"/>
    <w:multiLevelType w:val="multilevel"/>
    <w:tmpl w:val="D256B2AA"/>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540"/>
        </w:tabs>
        <w:ind w:left="54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59" w15:restartNumberingAfterBreak="0">
    <w:nsid w:val="74A35BCE"/>
    <w:multiLevelType w:val="multilevel"/>
    <w:tmpl w:val="6B003A82"/>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decimal"/>
      <w:lvlText w:val="%5."/>
      <w:lvlJc w:val="left"/>
      <w:pPr>
        <w:tabs>
          <w:tab w:val="num" w:pos="0"/>
        </w:tabs>
        <w:ind w:left="0" w:hanging="1224"/>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0" w15:restartNumberingAfterBreak="0">
    <w:nsid w:val="768820D8"/>
    <w:multiLevelType w:val="hybridMultilevel"/>
    <w:tmpl w:val="64E8B0B4"/>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61" w15:restartNumberingAfterBreak="0">
    <w:nsid w:val="76CB17C6"/>
    <w:multiLevelType w:val="hybridMultilevel"/>
    <w:tmpl w:val="8452AB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2" w15:restartNumberingAfterBreak="0">
    <w:nsid w:val="77B53D93"/>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63" w15:restartNumberingAfterBreak="0">
    <w:nsid w:val="7D1A144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0"/>
  </w:num>
  <w:num w:numId="2">
    <w:abstractNumId w:val="12"/>
  </w:num>
  <w:num w:numId="3">
    <w:abstractNumId w:val="7"/>
  </w:num>
  <w:num w:numId="4">
    <w:abstractNumId w:val="8"/>
  </w:num>
  <w:num w:numId="5">
    <w:abstractNumId w:val="3"/>
  </w:num>
  <w:num w:numId="6">
    <w:abstractNumId w:val="20"/>
  </w:num>
  <w:num w:numId="7">
    <w:abstractNumId w:val="59"/>
  </w:num>
  <w:num w:numId="8">
    <w:abstractNumId w:val="13"/>
  </w:num>
  <w:num w:numId="9">
    <w:abstractNumId w:val="6"/>
  </w:num>
  <w:num w:numId="10">
    <w:abstractNumId w:val="5"/>
  </w:num>
  <w:num w:numId="11">
    <w:abstractNumId w:val="4"/>
  </w:num>
  <w:num w:numId="12">
    <w:abstractNumId w:val="2"/>
  </w:num>
  <w:num w:numId="13">
    <w:abstractNumId w:val="1"/>
  </w:num>
  <w:num w:numId="14">
    <w:abstractNumId w:val="0"/>
  </w:num>
  <w:num w:numId="15">
    <w:abstractNumId w:val="11"/>
  </w:num>
  <w:num w:numId="16">
    <w:abstractNumId w:val="57"/>
  </w:num>
  <w:num w:numId="17">
    <w:abstractNumId w:val="42"/>
  </w:num>
  <w:num w:numId="18">
    <w:abstractNumId w:val="21"/>
  </w:num>
  <w:num w:numId="19">
    <w:abstractNumId w:val="39"/>
  </w:num>
  <w:num w:numId="20">
    <w:abstractNumId w:val="41"/>
  </w:num>
  <w:num w:numId="21">
    <w:abstractNumId w:val="36"/>
  </w:num>
  <w:num w:numId="22">
    <w:abstractNumId w:val="46"/>
  </w:num>
  <w:num w:numId="23">
    <w:abstractNumId w:val="33"/>
  </w:num>
  <w:num w:numId="24">
    <w:abstractNumId w:val="23"/>
  </w:num>
  <w:num w:numId="25">
    <w:abstractNumId w:val="25"/>
  </w:num>
  <w:num w:numId="26">
    <w:abstractNumId w:val="40"/>
  </w:num>
  <w:num w:numId="27">
    <w:abstractNumId w:val="62"/>
  </w:num>
  <w:num w:numId="28">
    <w:abstractNumId w:val="54"/>
  </w:num>
  <w:num w:numId="29">
    <w:abstractNumId w:val="22"/>
  </w:num>
  <w:num w:numId="30">
    <w:abstractNumId w:val="49"/>
  </w:num>
  <w:num w:numId="31">
    <w:abstractNumId w:val="27"/>
  </w:num>
  <w:num w:numId="32">
    <w:abstractNumId w:val="63"/>
  </w:num>
  <w:num w:numId="33">
    <w:abstractNumId w:val="58"/>
  </w:num>
  <w:num w:numId="34">
    <w:abstractNumId w:val="34"/>
  </w:num>
  <w:num w:numId="35">
    <w:abstractNumId w:val="45"/>
  </w:num>
  <w:num w:numId="36">
    <w:abstractNumId w:val="31"/>
  </w:num>
  <w:num w:numId="37">
    <w:abstractNumId w:val="28"/>
  </w:num>
  <w:num w:numId="38">
    <w:abstractNumId w:val="12"/>
  </w:num>
  <w:num w:numId="39">
    <w:abstractNumId w:val="32"/>
  </w:num>
  <w:num w:numId="40">
    <w:abstractNumId w:val="47"/>
  </w:num>
  <w:num w:numId="41">
    <w:abstractNumId w:val="53"/>
  </w:num>
  <w:num w:numId="42">
    <w:abstractNumId w:val="38"/>
  </w:num>
  <w:num w:numId="43">
    <w:abstractNumId w:val="50"/>
  </w:num>
  <w:num w:numId="44">
    <w:abstractNumId w:val="9"/>
  </w:num>
  <w:num w:numId="45">
    <w:abstractNumId w:val="11"/>
  </w:num>
  <w:num w:numId="46">
    <w:abstractNumId w:val="55"/>
  </w:num>
  <w:num w:numId="47">
    <w:abstractNumId w:val="19"/>
  </w:num>
  <w:num w:numId="48">
    <w:abstractNumId w:val="18"/>
  </w:num>
  <w:num w:numId="49">
    <w:abstractNumId w:val="51"/>
  </w:num>
  <w:num w:numId="50">
    <w:abstractNumId w:val="16"/>
  </w:num>
  <w:num w:numId="51">
    <w:abstractNumId w:val="11"/>
  </w:num>
  <w:num w:numId="52">
    <w:abstractNumId w:val="11"/>
  </w:num>
  <w:num w:numId="53">
    <w:abstractNumId w:val="29"/>
  </w:num>
  <w:num w:numId="54">
    <w:abstractNumId w:val="14"/>
  </w:num>
  <w:num w:numId="55">
    <w:abstractNumId w:val="11"/>
  </w:num>
  <w:num w:numId="56">
    <w:abstractNumId w:val="44"/>
  </w:num>
  <w:num w:numId="57">
    <w:abstractNumId w:val="61"/>
  </w:num>
  <w:num w:numId="58">
    <w:abstractNumId w:val="11"/>
  </w:num>
  <w:num w:numId="59">
    <w:abstractNumId w:val="52"/>
  </w:num>
  <w:num w:numId="60">
    <w:abstractNumId w:val="43"/>
  </w:num>
  <w:num w:numId="61">
    <w:abstractNumId w:val="37"/>
  </w:num>
  <w:num w:numId="62">
    <w:abstractNumId w:val="11"/>
  </w:num>
  <w:num w:numId="63">
    <w:abstractNumId w:val="17"/>
  </w:num>
  <w:num w:numId="64">
    <w:abstractNumId w:val="60"/>
  </w:num>
  <w:num w:numId="65">
    <w:abstractNumId w:val="24"/>
  </w:num>
  <w:num w:numId="66">
    <w:abstractNumId w:val="26"/>
  </w:num>
  <w:num w:numId="67">
    <w:abstractNumId w:val="15"/>
  </w:num>
  <w:num w:numId="68">
    <w:abstractNumId w:val="30"/>
  </w:num>
  <w:num w:numId="69">
    <w:abstractNumId w:val="48"/>
  </w:num>
  <w:num w:numId="70">
    <w:abstractNumId w:val="11"/>
  </w:num>
  <w:num w:numId="71">
    <w:abstractNumId w:val="11"/>
  </w:num>
  <w:num w:numId="72">
    <w:abstractNumId w:val="11"/>
  </w:num>
  <w:num w:numId="73">
    <w:abstractNumId w:val="56"/>
  </w:num>
  <w:num w:numId="74">
    <w:abstractNumId w:val="11"/>
  </w:num>
  <w:num w:numId="75">
    <w:abstractNumId w:val="11"/>
  </w:num>
  <w:num w:numId="76">
    <w:abstractNumId w:val="11"/>
  </w:num>
  <w:num w:numId="77">
    <w:abstractNumId w:val="35"/>
  </w:num>
  <w:num w:numId="78">
    <w:abstractNumId w:val="11"/>
  </w:num>
  <w:num w:numId="79">
    <w:abstractNumId w:val="11"/>
  </w:num>
  <w:num w:numId="80">
    <w:abstractNumId w:val="11"/>
  </w:num>
  <w:num w:numId="81">
    <w:abstractNumId w:val="11"/>
  </w:num>
  <w:num w:numId="82">
    <w:abstractNumId w:val="11"/>
  </w:num>
  <w:num w:numId="83">
    <w:abstractNumId w:val="11"/>
  </w:num>
  <w:num w:numId="84">
    <w:abstractNumId w:val="11"/>
  </w:num>
  <w:num w:numId="85">
    <w:abstractNumId w:val="11"/>
  </w:num>
  <w:num w:numId="86">
    <w:abstractNumId w:val="11"/>
  </w:num>
  <w:num w:numId="87">
    <w:abstractNumId w:val="11"/>
  </w:num>
  <w:num w:numId="88">
    <w:abstractNumId w:val="11"/>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567"/>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eregistreerdDM" w:val="NEE"/>
    <w:docVar w:name="NieuwDocument" w:val="-1"/>
    <w:docVar w:name="SjabloonMacro" w:val="Rijksrapport"/>
    <w:docVar w:name="Sjabloonnaam" w:val="RijksRapport"/>
  </w:docVars>
  <w:rsids>
    <w:rsidRoot w:val="00564E3F"/>
    <w:rsid w:val="0000392E"/>
    <w:rsid w:val="00004053"/>
    <w:rsid w:val="000043A6"/>
    <w:rsid w:val="0000450D"/>
    <w:rsid w:val="000050EE"/>
    <w:rsid w:val="00005661"/>
    <w:rsid w:val="000057D2"/>
    <w:rsid w:val="00005F24"/>
    <w:rsid w:val="00005FE3"/>
    <w:rsid w:val="000104D5"/>
    <w:rsid w:val="00011543"/>
    <w:rsid w:val="00011DAD"/>
    <w:rsid w:val="00015A61"/>
    <w:rsid w:val="00016320"/>
    <w:rsid w:val="00017709"/>
    <w:rsid w:val="0002014D"/>
    <w:rsid w:val="00020189"/>
    <w:rsid w:val="00020EE4"/>
    <w:rsid w:val="000222BE"/>
    <w:rsid w:val="000236EC"/>
    <w:rsid w:val="00024374"/>
    <w:rsid w:val="0002615A"/>
    <w:rsid w:val="00026447"/>
    <w:rsid w:val="00027892"/>
    <w:rsid w:val="00030CBA"/>
    <w:rsid w:val="000311BD"/>
    <w:rsid w:val="00031B9C"/>
    <w:rsid w:val="0003283D"/>
    <w:rsid w:val="00032FA4"/>
    <w:rsid w:val="00033426"/>
    <w:rsid w:val="00034A84"/>
    <w:rsid w:val="00035E67"/>
    <w:rsid w:val="00037202"/>
    <w:rsid w:val="00037E78"/>
    <w:rsid w:val="000415BA"/>
    <w:rsid w:val="00044809"/>
    <w:rsid w:val="00047556"/>
    <w:rsid w:val="000509C6"/>
    <w:rsid w:val="0005210C"/>
    <w:rsid w:val="0005365B"/>
    <w:rsid w:val="00053E6D"/>
    <w:rsid w:val="00054886"/>
    <w:rsid w:val="0005708D"/>
    <w:rsid w:val="00057B03"/>
    <w:rsid w:val="0006027D"/>
    <w:rsid w:val="00061B28"/>
    <w:rsid w:val="00063D3B"/>
    <w:rsid w:val="00065306"/>
    <w:rsid w:val="0006719D"/>
    <w:rsid w:val="00067B7A"/>
    <w:rsid w:val="000707B2"/>
    <w:rsid w:val="00071F28"/>
    <w:rsid w:val="000757A5"/>
    <w:rsid w:val="00081825"/>
    <w:rsid w:val="00082BB1"/>
    <w:rsid w:val="000831C5"/>
    <w:rsid w:val="00094B45"/>
    <w:rsid w:val="000961B7"/>
    <w:rsid w:val="00096680"/>
    <w:rsid w:val="00096FFF"/>
    <w:rsid w:val="000A01F6"/>
    <w:rsid w:val="000A1267"/>
    <w:rsid w:val="000B2A0F"/>
    <w:rsid w:val="000B5743"/>
    <w:rsid w:val="000B5F0F"/>
    <w:rsid w:val="000B7281"/>
    <w:rsid w:val="000C06F2"/>
    <w:rsid w:val="000C3455"/>
    <w:rsid w:val="000C3F40"/>
    <w:rsid w:val="000C43A2"/>
    <w:rsid w:val="000C5CAE"/>
    <w:rsid w:val="000C5FFB"/>
    <w:rsid w:val="000D67AD"/>
    <w:rsid w:val="000D7BB7"/>
    <w:rsid w:val="000E0140"/>
    <w:rsid w:val="000E0E04"/>
    <w:rsid w:val="000E1D2C"/>
    <w:rsid w:val="000E2C89"/>
    <w:rsid w:val="000E3B37"/>
    <w:rsid w:val="000E6C51"/>
    <w:rsid w:val="000E775F"/>
    <w:rsid w:val="000F1A72"/>
    <w:rsid w:val="000F2632"/>
    <w:rsid w:val="000F6552"/>
    <w:rsid w:val="000F7308"/>
    <w:rsid w:val="001009BA"/>
    <w:rsid w:val="001022CC"/>
    <w:rsid w:val="00104386"/>
    <w:rsid w:val="00107BAB"/>
    <w:rsid w:val="0011314E"/>
    <w:rsid w:val="00116A14"/>
    <w:rsid w:val="00117612"/>
    <w:rsid w:val="00117C40"/>
    <w:rsid w:val="00120062"/>
    <w:rsid w:val="00121A43"/>
    <w:rsid w:val="00123082"/>
    <w:rsid w:val="00123704"/>
    <w:rsid w:val="0012507C"/>
    <w:rsid w:val="00125471"/>
    <w:rsid w:val="001270C7"/>
    <w:rsid w:val="00127560"/>
    <w:rsid w:val="00134562"/>
    <w:rsid w:val="00136D68"/>
    <w:rsid w:val="001376FC"/>
    <w:rsid w:val="001379F2"/>
    <w:rsid w:val="00140ED5"/>
    <w:rsid w:val="001411E4"/>
    <w:rsid w:val="001429A1"/>
    <w:rsid w:val="00142BCD"/>
    <w:rsid w:val="00144475"/>
    <w:rsid w:val="00145340"/>
    <w:rsid w:val="001470EE"/>
    <w:rsid w:val="001470F2"/>
    <w:rsid w:val="0014786A"/>
    <w:rsid w:val="001516A4"/>
    <w:rsid w:val="00151E76"/>
    <w:rsid w:val="00154164"/>
    <w:rsid w:val="00155101"/>
    <w:rsid w:val="00164E1E"/>
    <w:rsid w:val="0016533D"/>
    <w:rsid w:val="001654BF"/>
    <w:rsid w:val="00166149"/>
    <w:rsid w:val="00167615"/>
    <w:rsid w:val="00171D55"/>
    <w:rsid w:val="0017465B"/>
    <w:rsid w:val="001766C2"/>
    <w:rsid w:val="00177D06"/>
    <w:rsid w:val="001802CA"/>
    <w:rsid w:val="00180445"/>
    <w:rsid w:val="001815FB"/>
    <w:rsid w:val="00182D43"/>
    <w:rsid w:val="00184460"/>
    <w:rsid w:val="00185058"/>
    <w:rsid w:val="00185576"/>
    <w:rsid w:val="00185951"/>
    <w:rsid w:val="00186523"/>
    <w:rsid w:val="00195D76"/>
    <w:rsid w:val="001A1036"/>
    <w:rsid w:val="001A2146"/>
    <w:rsid w:val="001A2505"/>
    <w:rsid w:val="001A6FB7"/>
    <w:rsid w:val="001B2A9A"/>
    <w:rsid w:val="001B7933"/>
    <w:rsid w:val="001B7D7E"/>
    <w:rsid w:val="001C114D"/>
    <w:rsid w:val="001C2266"/>
    <w:rsid w:val="001C47F8"/>
    <w:rsid w:val="001C5C84"/>
    <w:rsid w:val="001C793E"/>
    <w:rsid w:val="001D0448"/>
    <w:rsid w:val="001D09A7"/>
    <w:rsid w:val="001D0F6C"/>
    <w:rsid w:val="001D13B7"/>
    <w:rsid w:val="001D5178"/>
    <w:rsid w:val="001D7F56"/>
    <w:rsid w:val="001E34C6"/>
    <w:rsid w:val="001E4432"/>
    <w:rsid w:val="001E5581"/>
    <w:rsid w:val="001F10D5"/>
    <w:rsid w:val="001F4473"/>
    <w:rsid w:val="001F6DFE"/>
    <w:rsid w:val="00200541"/>
    <w:rsid w:val="00203340"/>
    <w:rsid w:val="002166F0"/>
    <w:rsid w:val="00216ADD"/>
    <w:rsid w:val="00223ACE"/>
    <w:rsid w:val="00224B2E"/>
    <w:rsid w:val="002264A1"/>
    <w:rsid w:val="0022655C"/>
    <w:rsid w:val="0023212F"/>
    <w:rsid w:val="0023280D"/>
    <w:rsid w:val="0023302A"/>
    <w:rsid w:val="00236BCD"/>
    <w:rsid w:val="002375BB"/>
    <w:rsid w:val="0024031D"/>
    <w:rsid w:val="00240716"/>
    <w:rsid w:val="0024082E"/>
    <w:rsid w:val="002428E3"/>
    <w:rsid w:val="00244B9F"/>
    <w:rsid w:val="00244BD8"/>
    <w:rsid w:val="00252BE0"/>
    <w:rsid w:val="0025386C"/>
    <w:rsid w:val="00260BAF"/>
    <w:rsid w:val="00261F78"/>
    <w:rsid w:val="00264D9F"/>
    <w:rsid w:val="002650F7"/>
    <w:rsid w:val="002662E9"/>
    <w:rsid w:val="002669F4"/>
    <w:rsid w:val="00270B83"/>
    <w:rsid w:val="00273F39"/>
    <w:rsid w:val="00274EAC"/>
    <w:rsid w:val="00280F74"/>
    <w:rsid w:val="00283504"/>
    <w:rsid w:val="00286998"/>
    <w:rsid w:val="00294859"/>
    <w:rsid w:val="00296D05"/>
    <w:rsid w:val="002977C5"/>
    <w:rsid w:val="00297E60"/>
    <w:rsid w:val="002A2DD9"/>
    <w:rsid w:val="002A2EE4"/>
    <w:rsid w:val="002A5C08"/>
    <w:rsid w:val="002B153C"/>
    <w:rsid w:val="002B71A9"/>
    <w:rsid w:val="002C0141"/>
    <w:rsid w:val="002C2B10"/>
    <w:rsid w:val="002C3160"/>
    <w:rsid w:val="002C645E"/>
    <w:rsid w:val="002C6BE4"/>
    <w:rsid w:val="002D00B2"/>
    <w:rsid w:val="002D122A"/>
    <w:rsid w:val="002D220F"/>
    <w:rsid w:val="002D2B07"/>
    <w:rsid w:val="002D3170"/>
    <w:rsid w:val="002D317B"/>
    <w:rsid w:val="002E0F69"/>
    <w:rsid w:val="002E14E1"/>
    <w:rsid w:val="002F0510"/>
    <w:rsid w:val="002F1196"/>
    <w:rsid w:val="002F328A"/>
    <w:rsid w:val="002F35DC"/>
    <w:rsid w:val="002F3B7B"/>
    <w:rsid w:val="002F4A3A"/>
    <w:rsid w:val="002F505B"/>
    <w:rsid w:val="00301395"/>
    <w:rsid w:val="00306E38"/>
    <w:rsid w:val="00312597"/>
    <w:rsid w:val="003150AC"/>
    <w:rsid w:val="00317CC7"/>
    <w:rsid w:val="00320F39"/>
    <w:rsid w:val="0032314C"/>
    <w:rsid w:val="00326C74"/>
    <w:rsid w:val="00327D41"/>
    <w:rsid w:val="00332895"/>
    <w:rsid w:val="00333382"/>
    <w:rsid w:val="00341683"/>
    <w:rsid w:val="00342938"/>
    <w:rsid w:val="00343A0D"/>
    <w:rsid w:val="00345818"/>
    <w:rsid w:val="003461A6"/>
    <w:rsid w:val="00347592"/>
    <w:rsid w:val="00352C10"/>
    <w:rsid w:val="00352D23"/>
    <w:rsid w:val="00353D56"/>
    <w:rsid w:val="003572B3"/>
    <w:rsid w:val="00357D6E"/>
    <w:rsid w:val="00360C65"/>
    <w:rsid w:val="0036111E"/>
    <w:rsid w:val="0036223B"/>
    <w:rsid w:val="0036252A"/>
    <w:rsid w:val="0036466C"/>
    <w:rsid w:val="00364D9D"/>
    <w:rsid w:val="00367441"/>
    <w:rsid w:val="0037210C"/>
    <w:rsid w:val="003737A8"/>
    <w:rsid w:val="00373A61"/>
    <w:rsid w:val="0037461E"/>
    <w:rsid w:val="00374748"/>
    <w:rsid w:val="00374868"/>
    <w:rsid w:val="00374FC5"/>
    <w:rsid w:val="003773BE"/>
    <w:rsid w:val="00377F5A"/>
    <w:rsid w:val="00383906"/>
    <w:rsid w:val="00383DA1"/>
    <w:rsid w:val="00386C6F"/>
    <w:rsid w:val="0039013E"/>
    <w:rsid w:val="00390F3B"/>
    <w:rsid w:val="003911EF"/>
    <w:rsid w:val="00392695"/>
    <w:rsid w:val="003952EB"/>
    <w:rsid w:val="0039533A"/>
    <w:rsid w:val="0039744C"/>
    <w:rsid w:val="00397B5C"/>
    <w:rsid w:val="003A06C8"/>
    <w:rsid w:val="003A09FA"/>
    <w:rsid w:val="003A0D7C"/>
    <w:rsid w:val="003A1F4E"/>
    <w:rsid w:val="003A3630"/>
    <w:rsid w:val="003A3A45"/>
    <w:rsid w:val="003A74F5"/>
    <w:rsid w:val="003B14CF"/>
    <w:rsid w:val="003B1DEE"/>
    <w:rsid w:val="003B4615"/>
    <w:rsid w:val="003B54F8"/>
    <w:rsid w:val="003B58E3"/>
    <w:rsid w:val="003B710C"/>
    <w:rsid w:val="003B7612"/>
    <w:rsid w:val="003B7EE7"/>
    <w:rsid w:val="003C18C0"/>
    <w:rsid w:val="003C612C"/>
    <w:rsid w:val="003C7E4F"/>
    <w:rsid w:val="003D03A9"/>
    <w:rsid w:val="003D39EC"/>
    <w:rsid w:val="003E251D"/>
    <w:rsid w:val="003E3DD5"/>
    <w:rsid w:val="003E6D17"/>
    <w:rsid w:val="003E7E38"/>
    <w:rsid w:val="003F3A78"/>
    <w:rsid w:val="003F44B7"/>
    <w:rsid w:val="003F4A16"/>
    <w:rsid w:val="003F7DE3"/>
    <w:rsid w:val="004024BC"/>
    <w:rsid w:val="00402ABF"/>
    <w:rsid w:val="004061C3"/>
    <w:rsid w:val="0041192E"/>
    <w:rsid w:val="00413D48"/>
    <w:rsid w:val="004213B0"/>
    <w:rsid w:val="00422FEE"/>
    <w:rsid w:val="004251CE"/>
    <w:rsid w:val="00432981"/>
    <w:rsid w:val="00436B96"/>
    <w:rsid w:val="00441080"/>
    <w:rsid w:val="00441AC2"/>
    <w:rsid w:val="00442C33"/>
    <w:rsid w:val="00444425"/>
    <w:rsid w:val="00444592"/>
    <w:rsid w:val="0045077D"/>
    <w:rsid w:val="004520E4"/>
    <w:rsid w:val="0045258A"/>
    <w:rsid w:val="00452BCD"/>
    <w:rsid w:val="00454D74"/>
    <w:rsid w:val="00456B63"/>
    <w:rsid w:val="00457A9A"/>
    <w:rsid w:val="004613DA"/>
    <w:rsid w:val="00461B6E"/>
    <w:rsid w:val="00463D6D"/>
    <w:rsid w:val="00464FD5"/>
    <w:rsid w:val="00471D17"/>
    <w:rsid w:val="004742E7"/>
    <w:rsid w:val="00480262"/>
    <w:rsid w:val="00483F0B"/>
    <w:rsid w:val="00484D6D"/>
    <w:rsid w:val="00485428"/>
    <w:rsid w:val="00485C25"/>
    <w:rsid w:val="004878E8"/>
    <w:rsid w:val="00490036"/>
    <w:rsid w:val="004928B7"/>
    <w:rsid w:val="00492A5E"/>
    <w:rsid w:val="00494238"/>
    <w:rsid w:val="004A1748"/>
    <w:rsid w:val="004A3540"/>
    <w:rsid w:val="004A5889"/>
    <w:rsid w:val="004A7240"/>
    <w:rsid w:val="004A7472"/>
    <w:rsid w:val="004B02EC"/>
    <w:rsid w:val="004B1FC3"/>
    <w:rsid w:val="004B4944"/>
    <w:rsid w:val="004B5452"/>
    <w:rsid w:val="004B5465"/>
    <w:rsid w:val="004B7A11"/>
    <w:rsid w:val="004C0F89"/>
    <w:rsid w:val="004C5A21"/>
    <w:rsid w:val="004C6DD7"/>
    <w:rsid w:val="004E13BE"/>
    <w:rsid w:val="004E32F0"/>
    <w:rsid w:val="004E36C3"/>
    <w:rsid w:val="004E6B40"/>
    <w:rsid w:val="004E6B93"/>
    <w:rsid w:val="004F17D5"/>
    <w:rsid w:val="004F45CA"/>
    <w:rsid w:val="005015A3"/>
    <w:rsid w:val="00503F9B"/>
    <w:rsid w:val="005055C4"/>
    <w:rsid w:val="00506495"/>
    <w:rsid w:val="00507E3B"/>
    <w:rsid w:val="00507EEC"/>
    <w:rsid w:val="005105DC"/>
    <w:rsid w:val="0051182C"/>
    <w:rsid w:val="00512A2E"/>
    <w:rsid w:val="00514E4C"/>
    <w:rsid w:val="00516022"/>
    <w:rsid w:val="00516771"/>
    <w:rsid w:val="00521CEE"/>
    <w:rsid w:val="0052576E"/>
    <w:rsid w:val="0053185E"/>
    <w:rsid w:val="0053333F"/>
    <w:rsid w:val="00534880"/>
    <w:rsid w:val="00534B49"/>
    <w:rsid w:val="00535797"/>
    <w:rsid w:val="00536A6E"/>
    <w:rsid w:val="005375CF"/>
    <w:rsid w:val="005411F6"/>
    <w:rsid w:val="00541586"/>
    <w:rsid w:val="00550EB0"/>
    <w:rsid w:val="005543AF"/>
    <w:rsid w:val="0056454C"/>
    <w:rsid w:val="00564C9F"/>
    <w:rsid w:val="00564E3F"/>
    <w:rsid w:val="00566847"/>
    <w:rsid w:val="00566C39"/>
    <w:rsid w:val="005709E8"/>
    <w:rsid w:val="00573041"/>
    <w:rsid w:val="00577459"/>
    <w:rsid w:val="00577734"/>
    <w:rsid w:val="0058177E"/>
    <w:rsid w:val="00582AC0"/>
    <w:rsid w:val="005836BE"/>
    <w:rsid w:val="00583EAE"/>
    <w:rsid w:val="00585D73"/>
    <w:rsid w:val="00585E2E"/>
    <w:rsid w:val="005903FB"/>
    <w:rsid w:val="00591441"/>
    <w:rsid w:val="00592534"/>
    <w:rsid w:val="0059517E"/>
    <w:rsid w:val="005A03A3"/>
    <w:rsid w:val="005A1599"/>
    <w:rsid w:val="005A2393"/>
    <w:rsid w:val="005A4D31"/>
    <w:rsid w:val="005A4E14"/>
    <w:rsid w:val="005A7FD1"/>
    <w:rsid w:val="005B03AE"/>
    <w:rsid w:val="005B3557"/>
    <w:rsid w:val="005B4F97"/>
    <w:rsid w:val="005B77E3"/>
    <w:rsid w:val="005C164B"/>
    <w:rsid w:val="005C1A3A"/>
    <w:rsid w:val="005C21BE"/>
    <w:rsid w:val="005C3FE0"/>
    <w:rsid w:val="005C4135"/>
    <w:rsid w:val="005C740C"/>
    <w:rsid w:val="005D0300"/>
    <w:rsid w:val="005D1CB9"/>
    <w:rsid w:val="005D2764"/>
    <w:rsid w:val="005E366F"/>
    <w:rsid w:val="005E5AC8"/>
    <w:rsid w:val="005E623F"/>
    <w:rsid w:val="005E6CB8"/>
    <w:rsid w:val="005F0486"/>
    <w:rsid w:val="005F06A8"/>
    <w:rsid w:val="005F0E31"/>
    <w:rsid w:val="005F1CCB"/>
    <w:rsid w:val="005F2E31"/>
    <w:rsid w:val="005F2F08"/>
    <w:rsid w:val="005F707F"/>
    <w:rsid w:val="0060169F"/>
    <w:rsid w:val="00603734"/>
    <w:rsid w:val="00604859"/>
    <w:rsid w:val="006048F4"/>
    <w:rsid w:val="0060660A"/>
    <w:rsid w:val="00606687"/>
    <w:rsid w:val="00612294"/>
    <w:rsid w:val="00614C21"/>
    <w:rsid w:val="00615B69"/>
    <w:rsid w:val="00617A44"/>
    <w:rsid w:val="0062094C"/>
    <w:rsid w:val="006219CA"/>
    <w:rsid w:val="0062584C"/>
    <w:rsid w:val="00625CD0"/>
    <w:rsid w:val="00626E05"/>
    <w:rsid w:val="006271A5"/>
    <w:rsid w:val="00631A75"/>
    <w:rsid w:val="006347C1"/>
    <w:rsid w:val="00635DE3"/>
    <w:rsid w:val="006370A6"/>
    <w:rsid w:val="00644B97"/>
    <w:rsid w:val="00645552"/>
    <w:rsid w:val="006457B5"/>
    <w:rsid w:val="00645EC4"/>
    <w:rsid w:val="006469F6"/>
    <w:rsid w:val="0064779D"/>
    <w:rsid w:val="0064784B"/>
    <w:rsid w:val="00657857"/>
    <w:rsid w:val="006614C4"/>
    <w:rsid w:val="00661591"/>
    <w:rsid w:val="0066632F"/>
    <w:rsid w:val="006665E1"/>
    <w:rsid w:val="0066764D"/>
    <w:rsid w:val="00667BAB"/>
    <w:rsid w:val="00675EF1"/>
    <w:rsid w:val="00675FE8"/>
    <w:rsid w:val="00682161"/>
    <w:rsid w:val="006838BE"/>
    <w:rsid w:val="0068397F"/>
    <w:rsid w:val="00686527"/>
    <w:rsid w:val="006A0E8D"/>
    <w:rsid w:val="006A73B2"/>
    <w:rsid w:val="006A73B5"/>
    <w:rsid w:val="006B03AF"/>
    <w:rsid w:val="006B681F"/>
    <w:rsid w:val="006C2535"/>
    <w:rsid w:val="006C2A83"/>
    <w:rsid w:val="006C4E6E"/>
    <w:rsid w:val="006D25C2"/>
    <w:rsid w:val="006D3055"/>
    <w:rsid w:val="006D4858"/>
    <w:rsid w:val="006D4B0D"/>
    <w:rsid w:val="006D60B4"/>
    <w:rsid w:val="006D6987"/>
    <w:rsid w:val="006D75E1"/>
    <w:rsid w:val="006E0DD8"/>
    <w:rsid w:val="006E263E"/>
    <w:rsid w:val="006E27FA"/>
    <w:rsid w:val="006E3546"/>
    <w:rsid w:val="006E4EE4"/>
    <w:rsid w:val="006E7216"/>
    <w:rsid w:val="006E77E5"/>
    <w:rsid w:val="006F0F93"/>
    <w:rsid w:val="006F35FA"/>
    <w:rsid w:val="006F58AA"/>
    <w:rsid w:val="006F5A7C"/>
    <w:rsid w:val="006F5B08"/>
    <w:rsid w:val="00700864"/>
    <w:rsid w:val="00701DD0"/>
    <w:rsid w:val="00703AEF"/>
    <w:rsid w:val="007047D9"/>
    <w:rsid w:val="00710834"/>
    <w:rsid w:val="00715237"/>
    <w:rsid w:val="00715F39"/>
    <w:rsid w:val="00721405"/>
    <w:rsid w:val="007254A5"/>
    <w:rsid w:val="00725748"/>
    <w:rsid w:val="007261DF"/>
    <w:rsid w:val="0073720D"/>
    <w:rsid w:val="007402E0"/>
    <w:rsid w:val="00740CA6"/>
    <w:rsid w:val="00742AB9"/>
    <w:rsid w:val="00746491"/>
    <w:rsid w:val="00753AB6"/>
    <w:rsid w:val="00754FBF"/>
    <w:rsid w:val="00755D5D"/>
    <w:rsid w:val="007564BA"/>
    <w:rsid w:val="0076016D"/>
    <w:rsid w:val="0076380D"/>
    <w:rsid w:val="007665DB"/>
    <w:rsid w:val="00771916"/>
    <w:rsid w:val="0077423E"/>
    <w:rsid w:val="00775344"/>
    <w:rsid w:val="007777DF"/>
    <w:rsid w:val="00777F99"/>
    <w:rsid w:val="00783463"/>
    <w:rsid w:val="00783559"/>
    <w:rsid w:val="00785FD4"/>
    <w:rsid w:val="00786583"/>
    <w:rsid w:val="007876F0"/>
    <w:rsid w:val="00792BCB"/>
    <w:rsid w:val="00794152"/>
    <w:rsid w:val="007A0CCB"/>
    <w:rsid w:val="007A13E0"/>
    <w:rsid w:val="007A4025"/>
    <w:rsid w:val="007A4105"/>
    <w:rsid w:val="007A474C"/>
    <w:rsid w:val="007A546D"/>
    <w:rsid w:val="007A7FC7"/>
    <w:rsid w:val="007B0280"/>
    <w:rsid w:val="007C25A5"/>
    <w:rsid w:val="007C406E"/>
    <w:rsid w:val="007C4DD9"/>
    <w:rsid w:val="007C4E20"/>
    <w:rsid w:val="007C679D"/>
    <w:rsid w:val="007C6D5C"/>
    <w:rsid w:val="007D4346"/>
    <w:rsid w:val="007D5091"/>
    <w:rsid w:val="007D6978"/>
    <w:rsid w:val="007D7AE9"/>
    <w:rsid w:val="007E0B27"/>
    <w:rsid w:val="007E1528"/>
    <w:rsid w:val="007E59EB"/>
    <w:rsid w:val="007E5A86"/>
    <w:rsid w:val="007F15B4"/>
    <w:rsid w:val="007F3E76"/>
    <w:rsid w:val="007F428E"/>
    <w:rsid w:val="00810D22"/>
    <w:rsid w:val="008111B4"/>
    <w:rsid w:val="00812028"/>
    <w:rsid w:val="008131FC"/>
    <w:rsid w:val="0081373A"/>
    <w:rsid w:val="00814D03"/>
    <w:rsid w:val="00816074"/>
    <w:rsid w:val="00816A3A"/>
    <w:rsid w:val="00817854"/>
    <w:rsid w:val="00817F05"/>
    <w:rsid w:val="00820C69"/>
    <w:rsid w:val="0082107F"/>
    <w:rsid w:val="008218C8"/>
    <w:rsid w:val="008218F2"/>
    <w:rsid w:val="008233C9"/>
    <w:rsid w:val="00823804"/>
    <w:rsid w:val="00826074"/>
    <w:rsid w:val="00826EB2"/>
    <w:rsid w:val="00830FCE"/>
    <w:rsid w:val="0083178B"/>
    <w:rsid w:val="0083248B"/>
    <w:rsid w:val="00832A2E"/>
    <w:rsid w:val="00833695"/>
    <w:rsid w:val="00835191"/>
    <w:rsid w:val="00836553"/>
    <w:rsid w:val="00836B49"/>
    <w:rsid w:val="00836ED1"/>
    <w:rsid w:val="008376FC"/>
    <w:rsid w:val="00840BCF"/>
    <w:rsid w:val="00842CD8"/>
    <w:rsid w:val="008444B6"/>
    <w:rsid w:val="008457D3"/>
    <w:rsid w:val="00845BBD"/>
    <w:rsid w:val="00851E8B"/>
    <w:rsid w:val="00854885"/>
    <w:rsid w:val="008553C7"/>
    <w:rsid w:val="00857FEB"/>
    <w:rsid w:val="00860B95"/>
    <w:rsid w:val="008616E0"/>
    <w:rsid w:val="00862050"/>
    <w:rsid w:val="008646B0"/>
    <w:rsid w:val="008666D2"/>
    <w:rsid w:val="00867DC1"/>
    <w:rsid w:val="008732B3"/>
    <w:rsid w:val="00873800"/>
    <w:rsid w:val="008757E7"/>
    <w:rsid w:val="0088070A"/>
    <w:rsid w:val="00880F3E"/>
    <w:rsid w:val="00882353"/>
    <w:rsid w:val="00884DF3"/>
    <w:rsid w:val="008863D7"/>
    <w:rsid w:val="00890769"/>
    <w:rsid w:val="00891692"/>
    <w:rsid w:val="00892624"/>
    <w:rsid w:val="008929F1"/>
    <w:rsid w:val="00893A3E"/>
    <w:rsid w:val="00894950"/>
    <w:rsid w:val="008977D2"/>
    <w:rsid w:val="008A48C0"/>
    <w:rsid w:val="008A5CA6"/>
    <w:rsid w:val="008A7454"/>
    <w:rsid w:val="008B1D7E"/>
    <w:rsid w:val="008B30EF"/>
    <w:rsid w:val="008B3929"/>
    <w:rsid w:val="008B3C2F"/>
    <w:rsid w:val="008B4CB3"/>
    <w:rsid w:val="008B54B2"/>
    <w:rsid w:val="008C0F30"/>
    <w:rsid w:val="008C2E94"/>
    <w:rsid w:val="008C46A5"/>
    <w:rsid w:val="008C46FD"/>
    <w:rsid w:val="008C670E"/>
    <w:rsid w:val="008C67AF"/>
    <w:rsid w:val="008D592E"/>
    <w:rsid w:val="008E3A26"/>
    <w:rsid w:val="008E63F2"/>
    <w:rsid w:val="008F02C0"/>
    <w:rsid w:val="008F0C84"/>
    <w:rsid w:val="008F2143"/>
    <w:rsid w:val="008F2420"/>
    <w:rsid w:val="008F6EFE"/>
    <w:rsid w:val="009013B0"/>
    <w:rsid w:val="00902CF4"/>
    <w:rsid w:val="00910642"/>
    <w:rsid w:val="00913300"/>
    <w:rsid w:val="00917821"/>
    <w:rsid w:val="00925591"/>
    <w:rsid w:val="00925D3A"/>
    <w:rsid w:val="0092634E"/>
    <w:rsid w:val="00927757"/>
    <w:rsid w:val="009311C8"/>
    <w:rsid w:val="009332CB"/>
    <w:rsid w:val="00933376"/>
    <w:rsid w:val="009336FC"/>
    <w:rsid w:val="009414B4"/>
    <w:rsid w:val="00942355"/>
    <w:rsid w:val="00943E6E"/>
    <w:rsid w:val="00950896"/>
    <w:rsid w:val="00951C07"/>
    <w:rsid w:val="00951C9A"/>
    <w:rsid w:val="00953370"/>
    <w:rsid w:val="009543C2"/>
    <w:rsid w:val="009550B0"/>
    <w:rsid w:val="0095748C"/>
    <w:rsid w:val="00961FA7"/>
    <w:rsid w:val="009668DE"/>
    <w:rsid w:val="00967A9E"/>
    <w:rsid w:val="0097156B"/>
    <w:rsid w:val="009718F9"/>
    <w:rsid w:val="00973170"/>
    <w:rsid w:val="00975112"/>
    <w:rsid w:val="00975202"/>
    <w:rsid w:val="009753D7"/>
    <w:rsid w:val="00975E57"/>
    <w:rsid w:val="00976610"/>
    <w:rsid w:val="009766F9"/>
    <w:rsid w:val="00983333"/>
    <w:rsid w:val="00983478"/>
    <w:rsid w:val="009837B9"/>
    <w:rsid w:val="0098381A"/>
    <w:rsid w:val="009903D4"/>
    <w:rsid w:val="00991B5F"/>
    <w:rsid w:val="00993A5A"/>
    <w:rsid w:val="0099436A"/>
    <w:rsid w:val="0099516B"/>
    <w:rsid w:val="009A3B71"/>
    <w:rsid w:val="009A3CA0"/>
    <w:rsid w:val="009A61BC"/>
    <w:rsid w:val="009A676D"/>
    <w:rsid w:val="009B34B7"/>
    <w:rsid w:val="009B424D"/>
    <w:rsid w:val="009B6DF4"/>
    <w:rsid w:val="009C1AC6"/>
    <w:rsid w:val="009C3744"/>
    <w:rsid w:val="009C4F04"/>
    <w:rsid w:val="009D673C"/>
    <w:rsid w:val="009E042D"/>
    <w:rsid w:val="009E27A0"/>
    <w:rsid w:val="009E2D2B"/>
    <w:rsid w:val="009E6427"/>
    <w:rsid w:val="009F10D1"/>
    <w:rsid w:val="009F2FE0"/>
    <w:rsid w:val="009F3851"/>
    <w:rsid w:val="009F4586"/>
    <w:rsid w:val="009F56E1"/>
    <w:rsid w:val="00A01C32"/>
    <w:rsid w:val="00A12458"/>
    <w:rsid w:val="00A1414C"/>
    <w:rsid w:val="00A201E0"/>
    <w:rsid w:val="00A212C6"/>
    <w:rsid w:val="00A2359A"/>
    <w:rsid w:val="00A24918"/>
    <w:rsid w:val="00A26394"/>
    <w:rsid w:val="00A27328"/>
    <w:rsid w:val="00A30B96"/>
    <w:rsid w:val="00A30E68"/>
    <w:rsid w:val="00A323C5"/>
    <w:rsid w:val="00A33A6C"/>
    <w:rsid w:val="00A34214"/>
    <w:rsid w:val="00A34AA0"/>
    <w:rsid w:val="00A37302"/>
    <w:rsid w:val="00A41D00"/>
    <w:rsid w:val="00A41EFC"/>
    <w:rsid w:val="00A43422"/>
    <w:rsid w:val="00A4529A"/>
    <w:rsid w:val="00A46411"/>
    <w:rsid w:val="00A50347"/>
    <w:rsid w:val="00A52F42"/>
    <w:rsid w:val="00A551E7"/>
    <w:rsid w:val="00A55EEB"/>
    <w:rsid w:val="00A56946"/>
    <w:rsid w:val="00A57151"/>
    <w:rsid w:val="00A578D8"/>
    <w:rsid w:val="00A61759"/>
    <w:rsid w:val="00A61B2D"/>
    <w:rsid w:val="00A630E8"/>
    <w:rsid w:val="00A65FF9"/>
    <w:rsid w:val="00A74B10"/>
    <w:rsid w:val="00A74BD8"/>
    <w:rsid w:val="00A76322"/>
    <w:rsid w:val="00A809ED"/>
    <w:rsid w:val="00A876B5"/>
    <w:rsid w:val="00A94A09"/>
    <w:rsid w:val="00A9616B"/>
    <w:rsid w:val="00AA1903"/>
    <w:rsid w:val="00AA2039"/>
    <w:rsid w:val="00AA417D"/>
    <w:rsid w:val="00AA490B"/>
    <w:rsid w:val="00AA5DCF"/>
    <w:rsid w:val="00AB5B4A"/>
    <w:rsid w:val="00AB762B"/>
    <w:rsid w:val="00AB78E0"/>
    <w:rsid w:val="00AC0810"/>
    <w:rsid w:val="00AC2328"/>
    <w:rsid w:val="00AC3EEB"/>
    <w:rsid w:val="00AC49D8"/>
    <w:rsid w:val="00AC523C"/>
    <w:rsid w:val="00AC6194"/>
    <w:rsid w:val="00AC70CA"/>
    <w:rsid w:val="00AD2079"/>
    <w:rsid w:val="00AD24CE"/>
    <w:rsid w:val="00AD2AC2"/>
    <w:rsid w:val="00AD3A3C"/>
    <w:rsid w:val="00AD5BB7"/>
    <w:rsid w:val="00AD6493"/>
    <w:rsid w:val="00AD7754"/>
    <w:rsid w:val="00AE11B7"/>
    <w:rsid w:val="00AE3CB6"/>
    <w:rsid w:val="00AF0612"/>
    <w:rsid w:val="00AF2796"/>
    <w:rsid w:val="00B01B04"/>
    <w:rsid w:val="00B0337D"/>
    <w:rsid w:val="00B03581"/>
    <w:rsid w:val="00B05009"/>
    <w:rsid w:val="00B05CC7"/>
    <w:rsid w:val="00B06C4D"/>
    <w:rsid w:val="00B077B0"/>
    <w:rsid w:val="00B10D7A"/>
    <w:rsid w:val="00B11200"/>
    <w:rsid w:val="00B123B1"/>
    <w:rsid w:val="00B139F7"/>
    <w:rsid w:val="00B14820"/>
    <w:rsid w:val="00B20DA6"/>
    <w:rsid w:val="00B212A0"/>
    <w:rsid w:val="00B23172"/>
    <w:rsid w:val="00B23B13"/>
    <w:rsid w:val="00B26CCF"/>
    <w:rsid w:val="00B27022"/>
    <w:rsid w:val="00B316B9"/>
    <w:rsid w:val="00B35331"/>
    <w:rsid w:val="00B366FF"/>
    <w:rsid w:val="00B4142C"/>
    <w:rsid w:val="00B438C1"/>
    <w:rsid w:val="00B43B57"/>
    <w:rsid w:val="00B51544"/>
    <w:rsid w:val="00B51A98"/>
    <w:rsid w:val="00B52155"/>
    <w:rsid w:val="00B523B1"/>
    <w:rsid w:val="00B52BBC"/>
    <w:rsid w:val="00B531DD"/>
    <w:rsid w:val="00B60793"/>
    <w:rsid w:val="00B60860"/>
    <w:rsid w:val="00B64235"/>
    <w:rsid w:val="00B70711"/>
    <w:rsid w:val="00B71DC2"/>
    <w:rsid w:val="00B721FC"/>
    <w:rsid w:val="00B73546"/>
    <w:rsid w:val="00B74DD5"/>
    <w:rsid w:val="00B74F88"/>
    <w:rsid w:val="00B758C9"/>
    <w:rsid w:val="00B75CA2"/>
    <w:rsid w:val="00B76A6E"/>
    <w:rsid w:val="00B81E14"/>
    <w:rsid w:val="00B849B3"/>
    <w:rsid w:val="00B85A50"/>
    <w:rsid w:val="00B93893"/>
    <w:rsid w:val="00B941AC"/>
    <w:rsid w:val="00B94DAE"/>
    <w:rsid w:val="00BA0DB9"/>
    <w:rsid w:val="00BA7203"/>
    <w:rsid w:val="00BB1670"/>
    <w:rsid w:val="00BB2294"/>
    <w:rsid w:val="00BB5A0D"/>
    <w:rsid w:val="00BB68E3"/>
    <w:rsid w:val="00BB746B"/>
    <w:rsid w:val="00BC12A3"/>
    <w:rsid w:val="00BC168C"/>
    <w:rsid w:val="00BC3B53"/>
    <w:rsid w:val="00BC56F5"/>
    <w:rsid w:val="00BC580B"/>
    <w:rsid w:val="00BD437F"/>
    <w:rsid w:val="00BD5B54"/>
    <w:rsid w:val="00BE3ED5"/>
    <w:rsid w:val="00BE625C"/>
    <w:rsid w:val="00BE6455"/>
    <w:rsid w:val="00BE6F30"/>
    <w:rsid w:val="00BE703B"/>
    <w:rsid w:val="00BF205F"/>
    <w:rsid w:val="00BF37A3"/>
    <w:rsid w:val="00BF708A"/>
    <w:rsid w:val="00C00933"/>
    <w:rsid w:val="00C110EE"/>
    <w:rsid w:val="00C12E90"/>
    <w:rsid w:val="00C146D2"/>
    <w:rsid w:val="00C206F1"/>
    <w:rsid w:val="00C26079"/>
    <w:rsid w:val="00C27BAA"/>
    <w:rsid w:val="00C34C71"/>
    <w:rsid w:val="00C34CD7"/>
    <w:rsid w:val="00C35A91"/>
    <w:rsid w:val="00C3704B"/>
    <w:rsid w:val="00C40C60"/>
    <w:rsid w:val="00C410F3"/>
    <w:rsid w:val="00C451E5"/>
    <w:rsid w:val="00C46CCD"/>
    <w:rsid w:val="00C46F79"/>
    <w:rsid w:val="00C47255"/>
    <w:rsid w:val="00C47517"/>
    <w:rsid w:val="00C50154"/>
    <w:rsid w:val="00C53426"/>
    <w:rsid w:val="00C54D80"/>
    <w:rsid w:val="00C55489"/>
    <w:rsid w:val="00C55B2D"/>
    <w:rsid w:val="00C60821"/>
    <w:rsid w:val="00C61ADD"/>
    <w:rsid w:val="00C62B6C"/>
    <w:rsid w:val="00C62DC4"/>
    <w:rsid w:val="00C63108"/>
    <w:rsid w:val="00C64583"/>
    <w:rsid w:val="00C6537C"/>
    <w:rsid w:val="00C70F7F"/>
    <w:rsid w:val="00C725E6"/>
    <w:rsid w:val="00C72D19"/>
    <w:rsid w:val="00C75CD1"/>
    <w:rsid w:val="00C764BA"/>
    <w:rsid w:val="00C81E81"/>
    <w:rsid w:val="00C8286D"/>
    <w:rsid w:val="00C846B9"/>
    <w:rsid w:val="00C84813"/>
    <w:rsid w:val="00C8639B"/>
    <w:rsid w:val="00C876B7"/>
    <w:rsid w:val="00C90846"/>
    <w:rsid w:val="00C90B78"/>
    <w:rsid w:val="00C916A1"/>
    <w:rsid w:val="00C94CA3"/>
    <w:rsid w:val="00C952B4"/>
    <w:rsid w:val="00C960BC"/>
    <w:rsid w:val="00C97887"/>
    <w:rsid w:val="00CA0A69"/>
    <w:rsid w:val="00CA0E76"/>
    <w:rsid w:val="00CA1F86"/>
    <w:rsid w:val="00CA2B81"/>
    <w:rsid w:val="00CA47D3"/>
    <w:rsid w:val="00CA6006"/>
    <w:rsid w:val="00CB0C3B"/>
    <w:rsid w:val="00CB5A73"/>
    <w:rsid w:val="00CB79D0"/>
    <w:rsid w:val="00CC2F1B"/>
    <w:rsid w:val="00CC3387"/>
    <w:rsid w:val="00CC62ED"/>
    <w:rsid w:val="00CD604A"/>
    <w:rsid w:val="00CD642A"/>
    <w:rsid w:val="00CD6791"/>
    <w:rsid w:val="00CE13B2"/>
    <w:rsid w:val="00CE1DDB"/>
    <w:rsid w:val="00CE2CF8"/>
    <w:rsid w:val="00CE2EA9"/>
    <w:rsid w:val="00CE39FE"/>
    <w:rsid w:val="00CE622F"/>
    <w:rsid w:val="00CE74D9"/>
    <w:rsid w:val="00CF053F"/>
    <w:rsid w:val="00CF1126"/>
    <w:rsid w:val="00CF19F6"/>
    <w:rsid w:val="00CF714E"/>
    <w:rsid w:val="00CF7C8B"/>
    <w:rsid w:val="00D061AC"/>
    <w:rsid w:val="00D078E1"/>
    <w:rsid w:val="00D10DD2"/>
    <w:rsid w:val="00D12A7F"/>
    <w:rsid w:val="00D157E9"/>
    <w:rsid w:val="00D15F8B"/>
    <w:rsid w:val="00D17DB9"/>
    <w:rsid w:val="00D203F2"/>
    <w:rsid w:val="00D23522"/>
    <w:rsid w:val="00D24A4E"/>
    <w:rsid w:val="00D272E0"/>
    <w:rsid w:val="00D279AE"/>
    <w:rsid w:val="00D31E04"/>
    <w:rsid w:val="00D32768"/>
    <w:rsid w:val="00D35254"/>
    <w:rsid w:val="00D37668"/>
    <w:rsid w:val="00D405AB"/>
    <w:rsid w:val="00D4073B"/>
    <w:rsid w:val="00D4243F"/>
    <w:rsid w:val="00D4515B"/>
    <w:rsid w:val="00D477AF"/>
    <w:rsid w:val="00D5423B"/>
    <w:rsid w:val="00D54848"/>
    <w:rsid w:val="00D54F4E"/>
    <w:rsid w:val="00D55865"/>
    <w:rsid w:val="00D56274"/>
    <w:rsid w:val="00D60BA4"/>
    <w:rsid w:val="00D63107"/>
    <w:rsid w:val="00D66A70"/>
    <w:rsid w:val="00D716FB"/>
    <w:rsid w:val="00D72421"/>
    <w:rsid w:val="00D7388D"/>
    <w:rsid w:val="00D73F97"/>
    <w:rsid w:val="00D76518"/>
    <w:rsid w:val="00D77DA7"/>
    <w:rsid w:val="00D77F24"/>
    <w:rsid w:val="00D80CCE"/>
    <w:rsid w:val="00D80E1F"/>
    <w:rsid w:val="00D81DEB"/>
    <w:rsid w:val="00D835F4"/>
    <w:rsid w:val="00D83F53"/>
    <w:rsid w:val="00D871F2"/>
    <w:rsid w:val="00D9055F"/>
    <w:rsid w:val="00D93E1E"/>
    <w:rsid w:val="00D956D2"/>
    <w:rsid w:val="00DA10D8"/>
    <w:rsid w:val="00DA2351"/>
    <w:rsid w:val="00DA5076"/>
    <w:rsid w:val="00DA5F6C"/>
    <w:rsid w:val="00DB2052"/>
    <w:rsid w:val="00DB7E99"/>
    <w:rsid w:val="00DC424D"/>
    <w:rsid w:val="00DC4FCD"/>
    <w:rsid w:val="00DD0BF4"/>
    <w:rsid w:val="00DD3A61"/>
    <w:rsid w:val="00DD5079"/>
    <w:rsid w:val="00DD7631"/>
    <w:rsid w:val="00DE070D"/>
    <w:rsid w:val="00DE2988"/>
    <w:rsid w:val="00DE486E"/>
    <w:rsid w:val="00DE4E60"/>
    <w:rsid w:val="00DE578A"/>
    <w:rsid w:val="00DE6C91"/>
    <w:rsid w:val="00DF16BD"/>
    <w:rsid w:val="00DF1D1E"/>
    <w:rsid w:val="00DF2583"/>
    <w:rsid w:val="00DF4B8E"/>
    <w:rsid w:val="00DF54D9"/>
    <w:rsid w:val="00DF7C80"/>
    <w:rsid w:val="00E00756"/>
    <w:rsid w:val="00E03AA9"/>
    <w:rsid w:val="00E03D32"/>
    <w:rsid w:val="00E05FC1"/>
    <w:rsid w:val="00E07F6C"/>
    <w:rsid w:val="00E10DC6"/>
    <w:rsid w:val="00E10DFE"/>
    <w:rsid w:val="00E11F8E"/>
    <w:rsid w:val="00E1265D"/>
    <w:rsid w:val="00E1395B"/>
    <w:rsid w:val="00E145EA"/>
    <w:rsid w:val="00E16445"/>
    <w:rsid w:val="00E223CB"/>
    <w:rsid w:val="00E249CD"/>
    <w:rsid w:val="00E257AB"/>
    <w:rsid w:val="00E25D56"/>
    <w:rsid w:val="00E30137"/>
    <w:rsid w:val="00E30C0E"/>
    <w:rsid w:val="00E354DA"/>
    <w:rsid w:val="00E364EF"/>
    <w:rsid w:val="00E426A4"/>
    <w:rsid w:val="00E42D22"/>
    <w:rsid w:val="00E4312D"/>
    <w:rsid w:val="00E43E49"/>
    <w:rsid w:val="00E50A17"/>
    <w:rsid w:val="00E533AB"/>
    <w:rsid w:val="00E54A4E"/>
    <w:rsid w:val="00E634E3"/>
    <w:rsid w:val="00E65447"/>
    <w:rsid w:val="00E659A6"/>
    <w:rsid w:val="00E65AF4"/>
    <w:rsid w:val="00E66D5E"/>
    <w:rsid w:val="00E67AA6"/>
    <w:rsid w:val="00E723B1"/>
    <w:rsid w:val="00E75253"/>
    <w:rsid w:val="00E8013E"/>
    <w:rsid w:val="00E8019F"/>
    <w:rsid w:val="00E823AE"/>
    <w:rsid w:val="00E82CB8"/>
    <w:rsid w:val="00E8438E"/>
    <w:rsid w:val="00E84886"/>
    <w:rsid w:val="00E95546"/>
    <w:rsid w:val="00E95738"/>
    <w:rsid w:val="00EA1095"/>
    <w:rsid w:val="00EA75C1"/>
    <w:rsid w:val="00EA79F7"/>
    <w:rsid w:val="00EB0798"/>
    <w:rsid w:val="00EB1442"/>
    <w:rsid w:val="00EB4A79"/>
    <w:rsid w:val="00EB65CA"/>
    <w:rsid w:val="00EB7550"/>
    <w:rsid w:val="00EC08E3"/>
    <w:rsid w:val="00EC237D"/>
    <w:rsid w:val="00EC5D1C"/>
    <w:rsid w:val="00EC6EA7"/>
    <w:rsid w:val="00ED1413"/>
    <w:rsid w:val="00ED29CC"/>
    <w:rsid w:val="00ED65EB"/>
    <w:rsid w:val="00ED7AF0"/>
    <w:rsid w:val="00EE080F"/>
    <w:rsid w:val="00EE1A75"/>
    <w:rsid w:val="00EE4A1F"/>
    <w:rsid w:val="00EE4BF3"/>
    <w:rsid w:val="00EE75C3"/>
    <w:rsid w:val="00EE7E0C"/>
    <w:rsid w:val="00EF1B5A"/>
    <w:rsid w:val="00EF1B86"/>
    <w:rsid w:val="00EF2CCA"/>
    <w:rsid w:val="00EF468C"/>
    <w:rsid w:val="00EF79A6"/>
    <w:rsid w:val="00F0382D"/>
    <w:rsid w:val="00F03B39"/>
    <w:rsid w:val="00F03E1B"/>
    <w:rsid w:val="00F04948"/>
    <w:rsid w:val="00F0694D"/>
    <w:rsid w:val="00F113A4"/>
    <w:rsid w:val="00F120EF"/>
    <w:rsid w:val="00F15141"/>
    <w:rsid w:val="00F158E3"/>
    <w:rsid w:val="00F16EBD"/>
    <w:rsid w:val="00F208FF"/>
    <w:rsid w:val="00F23F65"/>
    <w:rsid w:val="00F2608D"/>
    <w:rsid w:val="00F26777"/>
    <w:rsid w:val="00F3225A"/>
    <w:rsid w:val="00F3337E"/>
    <w:rsid w:val="00F36803"/>
    <w:rsid w:val="00F368A9"/>
    <w:rsid w:val="00F36CE4"/>
    <w:rsid w:val="00F40B3B"/>
    <w:rsid w:val="00F454B7"/>
    <w:rsid w:val="00F46AA1"/>
    <w:rsid w:val="00F47401"/>
    <w:rsid w:val="00F5013C"/>
    <w:rsid w:val="00F53F91"/>
    <w:rsid w:val="00F56213"/>
    <w:rsid w:val="00F57063"/>
    <w:rsid w:val="00F57321"/>
    <w:rsid w:val="00F61A72"/>
    <w:rsid w:val="00F66F13"/>
    <w:rsid w:val="00F738A9"/>
    <w:rsid w:val="00F74073"/>
    <w:rsid w:val="00F77453"/>
    <w:rsid w:val="00F77755"/>
    <w:rsid w:val="00F812C0"/>
    <w:rsid w:val="00F823E0"/>
    <w:rsid w:val="00F84A79"/>
    <w:rsid w:val="00F873B3"/>
    <w:rsid w:val="00F87A64"/>
    <w:rsid w:val="00F922A9"/>
    <w:rsid w:val="00F93CB7"/>
    <w:rsid w:val="00F96B48"/>
    <w:rsid w:val="00F9776B"/>
    <w:rsid w:val="00FA1759"/>
    <w:rsid w:val="00FA1CD7"/>
    <w:rsid w:val="00FA414E"/>
    <w:rsid w:val="00FA5B70"/>
    <w:rsid w:val="00FB06ED"/>
    <w:rsid w:val="00FB08B3"/>
    <w:rsid w:val="00FB1B7B"/>
    <w:rsid w:val="00FB76DB"/>
    <w:rsid w:val="00FC0B49"/>
    <w:rsid w:val="00FC0B82"/>
    <w:rsid w:val="00FC36AB"/>
    <w:rsid w:val="00FC600C"/>
    <w:rsid w:val="00FC77F1"/>
    <w:rsid w:val="00FD020A"/>
    <w:rsid w:val="00FD167E"/>
    <w:rsid w:val="00FD1727"/>
    <w:rsid w:val="00FD1B0D"/>
    <w:rsid w:val="00FD2798"/>
    <w:rsid w:val="00FD5194"/>
    <w:rsid w:val="00FE0309"/>
    <w:rsid w:val="00FE4F08"/>
    <w:rsid w:val="00FE5514"/>
    <w:rsid w:val="00FF0D35"/>
    <w:rsid w:val="00FF2BC9"/>
    <w:rsid w:val="00FF6C8B"/>
    <w:rsid w:val="341937F7"/>
    <w:rsid w:val="46A94ECC"/>
    <w:rsid w:val="4C032222"/>
    <w:rsid w:val="578D2AD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518F31DE"/>
  <w15:docId w15:val="{D6A16784-BF51-4389-B828-2B5717114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A7240"/>
    <w:pPr>
      <w:spacing w:line="240" w:lineRule="atLeast"/>
    </w:pPr>
    <w:rPr>
      <w:rFonts w:ascii="Verdana" w:hAnsi="Verdana"/>
      <w:sz w:val="18"/>
      <w:szCs w:val="24"/>
    </w:rPr>
  </w:style>
  <w:style w:type="paragraph" w:styleId="Kop1">
    <w:name w:val="heading 1"/>
    <w:basedOn w:val="Standaard"/>
    <w:next w:val="Standaard"/>
    <w:qFormat/>
    <w:rsid w:val="00512A2E"/>
    <w:pPr>
      <w:pageBreakBefore/>
      <w:widowControl w:val="0"/>
      <w:numPr>
        <w:numId w:val="15"/>
      </w:numPr>
      <w:spacing w:after="360" w:line="300" w:lineRule="atLeast"/>
      <w:contextualSpacing/>
      <w:outlineLvl w:val="0"/>
    </w:pPr>
    <w:rPr>
      <w:rFonts w:cs="Arial"/>
      <w:bCs/>
      <w:kern w:val="32"/>
      <w:sz w:val="24"/>
      <w:szCs w:val="18"/>
    </w:rPr>
  </w:style>
  <w:style w:type="paragraph" w:styleId="Kop2">
    <w:name w:val="heading 2"/>
    <w:basedOn w:val="Kop1"/>
    <w:next w:val="Standaard"/>
    <w:link w:val="Kop2Char"/>
    <w:qFormat/>
    <w:rsid w:val="00B05CC7"/>
    <w:pPr>
      <w:keepNext/>
      <w:pageBreakBefore w:val="0"/>
      <w:numPr>
        <w:ilvl w:val="1"/>
      </w:numPr>
      <w:spacing w:before="240" w:after="0"/>
      <w:outlineLvl w:val="1"/>
    </w:pPr>
    <w:rPr>
      <w:b/>
      <w:bCs w:val="0"/>
      <w:iCs/>
      <w:sz w:val="18"/>
      <w:szCs w:val="28"/>
    </w:rPr>
  </w:style>
  <w:style w:type="paragraph" w:styleId="Kop3">
    <w:name w:val="heading 3"/>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E82CB8"/>
    <w:pPr>
      <w:keepNext/>
      <w:numPr>
        <w:numId w:val="59"/>
      </w:numPr>
      <w:spacing w:before="240" w:after="0" w:line="240" w:lineRule="atLeast"/>
      <w:ind w:left="0" w:hanging="1134"/>
      <w:contextualSpacing w:val="0"/>
      <w:outlineLvl w:val="3"/>
    </w:pPr>
    <w:rPr>
      <w:bCs w:val="0"/>
      <w:szCs w:val="24"/>
      <w:lang w:val="en-GB"/>
    </w:rPr>
  </w:style>
  <w:style w:type="paragraph" w:styleId="Kop5">
    <w:name w:val="heading 5"/>
    <w:basedOn w:val="Standaard"/>
    <w:next w:val="Standaard"/>
    <w:qFormat/>
    <w:rsid w:val="00775344"/>
    <w:pPr>
      <w:numPr>
        <w:ilvl w:val="4"/>
        <w:numId w:val="15"/>
      </w:numPr>
      <w:spacing w:before="240" w:after="60"/>
      <w:outlineLvl w:val="4"/>
    </w:pPr>
    <w:rPr>
      <w:b/>
      <w:bCs/>
      <w:i/>
      <w:iCs/>
      <w:sz w:val="26"/>
      <w:szCs w:val="26"/>
    </w:rPr>
  </w:style>
  <w:style w:type="paragraph" w:styleId="Kop6">
    <w:name w:val="heading 6"/>
    <w:basedOn w:val="Standaard"/>
    <w:next w:val="Standaard"/>
    <w:qFormat/>
    <w:rsid w:val="008C67AF"/>
    <w:pPr>
      <w:numPr>
        <w:ilvl w:val="5"/>
        <w:numId w:val="30"/>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30"/>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30"/>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30"/>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uiPriority w:val="99"/>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uiPriority w:val="39"/>
    <w:rsid w:val="00A630E8"/>
    <w:pPr>
      <w:tabs>
        <w:tab w:val="left" w:pos="0"/>
        <w:tab w:val="right" w:leader="dot" w:pos="7716"/>
      </w:tabs>
    </w:pPr>
    <w:rPr>
      <w:rFonts w:asciiTheme="minorHAnsi" w:eastAsiaTheme="minorEastAsia" w:hAnsiTheme="minorHAnsi" w:cstheme="minorBidi"/>
      <w:noProof/>
      <w:szCs w:val="18"/>
      <w:lang w:val="en-GB" w:eastAsia="en-US"/>
    </w:rPr>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numPr>
        <w:numId w:val="2"/>
      </w:numPr>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uiPriority w:val="39"/>
    <w:rsid w:val="00A630E8"/>
    <w:pPr>
      <w:spacing w:before="240"/>
    </w:pPr>
    <w:rPr>
      <w:b/>
    </w:rPr>
  </w:style>
  <w:style w:type="paragraph" w:styleId="Normaalweb">
    <w:name w:val="Normal (Web)"/>
    <w:basedOn w:val="Standaard"/>
    <w:rsid w:val="005C164B"/>
  </w:style>
  <w:style w:type="paragraph" w:styleId="Inhopg3">
    <w:name w:val="toc 3"/>
    <w:basedOn w:val="Inhopg2"/>
    <w:next w:val="Standaard"/>
    <w:uiPriority w:val="39"/>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rsid w:val="009414B4"/>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uiPriority w:val="39"/>
    <w:rsid w:val="00A630E8"/>
    <w:rPr>
      <w:lang w:val="en-US"/>
    </w:rPr>
  </w:style>
  <w:style w:type="paragraph" w:styleId="Inhopg5">
    <w:name w:val="toc 5"/>
    <w:basedOn w:val="Standaard"/>
    <w:next w:val="Standaard"/>
    <w:autoRedefine/>
    <w:semiHidden/>
    <w:rsid w:val="00EB7550"/>
    <w:pPr>
      <w:ind w:left="720"/>
    </w:pPr>
  </w:style>
  <w:style w:type="paragraph" w:styleId="Voetnoottekst">
    <w:name w:val="footnote text"/>
    <w:basedOn w:val="Standaard"/>
    <w:link w:val="VoetnoottekstChar"/>
    <w:uiPriority w:val="99"/>
    <w:semiHidden/>
    <w:rsid w:val="00F46AA1"/>
    <w:pPr>
      <w:tabs>
        <w:tab w:val="left" w:pos="600"/>
      </w:tabs>
      <w:spacing w:line="180" w:lineRule="atLeast"/>
      <w:ind w:left="240" w:hanging="240"/>
    </w:pPr>
    <w:rPr>
      <w:sz w:val="13"/>
      <w:szCs w:val="20"/>
    </w:rPr>
  </w:style>
  <w:style w:type="character" w:customStyle="1" w:styleId="VoetnoottekstChar">
    <w:name w:val="Voetnoottekst Char"/>
    <w:basedOn w:val="Standaardalinea-lettertype"/>
    <w:link w:val="Voetnoottekst"/>
    <w:uiPriority w:val="99"/>
    <w:semiHidden/>
    <w:rsid w:val="004878E8"/>
    <w:rPr>
      <w:rFonts w:ascii="Verdana" w:hAnsi="Verdana"/>
      <w:sz w:val="13"/>
    </w:rPr>
  </w:style>
  <w:style w:type="character" w:styleId="Voetnootmarkering">
    <w:name w:val="footnote reference"/>
    <w:basedOn w:val="Standaardalinea-lettertype"/>
    <w:uiPriority w:val="99"/>
    <w:semiHidden/>
    <w:rsid w:val="00274EAC"/>
    <w:rPr>
      <w:vertAlign w:val="superscript"/>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customStyle="1" w:styleId="Slogan">
    <w:name w:val="Slogan"/>
    <w:rsid w:val="00B123B1"/>
    <w:pPr>
      <w:adjustRightInd w:val="0"/>
      <w:spacing w:line="180" w:lineRule="exact"/>
    </w:pPr>
    <w:rPr>
      <w:rFonts w:cs="Verdana-Bold"/>
      <w:b/>
      <w:bCs/>
      <w:smallCaps/>
      <w:noProof/>
      <w:sz w:val="13"/>
      <w:szCs w:val="13"/>
    </w:rPr>
  </w:style>
  <w:style w:type="paragraph" w:styleId="Ballontekst">
    <w:name w:val="Balloon Text"/>
    <w:basedOn w:val="Standaard"/>
    <w:link w:val="BallontekstChar"/>
    <w:rsid w:val="00F812C0"/>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F812C0"/>
    <w:rPr>
      <w:rFonts w:ascii="Tahoma" w:hAnsi="Tahoma" w:cs="Tahoma"/>
      <w:sz w:val="16"/>
      <w:szCs w:val="16"/>
    </w:rPr>
  </w:style>
  <w:style w:type="paragraph" w:styleId="Lijstalinea">
    <w:name w:val="List Paragraph"/>
    <w:basedOn w:val="Standaard"/>
    <w:uiPriority w:val="34"/>
    <w:qFormat/>
    <w:rsid w:val="00345818"/>
    <w:pPr>
      <w:ind w:left="720"/>
      <w:contextualSpacing/>
    </w:pPr>
  </w:style>
  <w:style w:type="table" w:customStyle="1" w:styleId="GridTable5Dark-Accent11">
    <w:name w:val="Grid Table 5 Dark - Accent 11"/>
    <w:basedOn w:val="Standaardtabel"/>
    <w:uiPriority w:val="50"/>
    <w:rsid w:val="008929F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4-Accent11">
    <w:name w:val="Grid Table 4 - Accent 11"/>
    <w:basedOn w:val="Standaardtabel"/>
    <w:uiPriority w:val="49"/>
    <w:rsid w:val="008929F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ijschrift">
    <w:name w:val="caption"/>
    <w:basedOn w:val="Standaard"/>
    <w:next w:val="Standaard"/>
    <w:unhideWhenUsed/>
    <w:qFormat/>
    <w:rsid w:val="00B05CC7"/>
    <w:pPr>
      <w:tabs>
        <w:tab w:val="left" w:pos="851"/>
      </w:tabs>
      <w:spacing w:before="120" w:after="120" w:line="240" w:lineRule="auto"/>
      <w:ind w:left="851" w:hanging="851"/>
    </w:pPr>
    <w:rPr>
      <w:i/>
      <w:iCs/>
      <w:color w:val="1F497D" w:themeColor="text2"/>
      <w:sz w:val="16"/>
      <w:szCs w:val="16"/>
      <w:lang w:val="en-US"/>
    </w:rPr>
  </w:style>
  <w:style w:type="character" w:customStyle="1" w:styleId="ENormalChar">
    <w:name w:val="E_Normal Char"/>
    <w:basedOn w:val="Standaardalinea-lettertype"/>
    <w:link w:val="ENormal"/>
    <w:uiPriority w:val="99"/>
    <w:locked/>
    <w:rsid w:val="004878E8"/>
    <w:rPr>
      <w:rFonts w:ascii="Verdana" w:hAnsi="Verdana"/>
      <w:lang w:val="en-GB" w:eastAsia="en-US"/>
    </w:rPr>
  </w:style>
  <w:style w:type="paragraph" w:customStyle="1" w:styleId="ENormal">
    <w:name w:val="E_Normal"/>
    <w:link w:val="ENormalChar"/>
    <w:uiPriority w:val="99"/>
    <w:rsid w:val="004878E8"/>
    <w:pPr>
      <w:tabs>
        <w:tab w:val="left" w:pos="1701"/>
      </w:tabs>
      <w:spacing w:before="60" w:after="60" w:line="300" w:lineRule="atLeast"/>
      <w:jc w:val="both"/>
    </w:pPr>
    <w:rPr>
      <w:rFonts w:ascii="Verdana" w:hAnsi="Verdana"/>
      <w:lang w:val="en-GB" w:eastAsia="en-US"/>
    </w:rPr>
  </w:style>
  <w:style w:type="paragraph" w:styleId="Kopvaninhoudsopgave">
    <w:name w:val="TOC Heading"/>
    <w:basedOn w:val="Kop1"/>
    <w:next w:val="Standaard"/>
    <w:uiPriority w:val="39"/>
    <w:unhideWhenUsed/>
    <w:qFormat/>
    <w:rsid w:val="006B681F"/>
    <w:pPr>
      <w:keepNext/>
      <w:keepLines/>
      <w:pageBreakBefore w:val="0"/>
      <w:widowControl/>
      <w:numPr>
        <w:numId w:val="0"/>
      </w:numPr>
      <w:spacing w:before="240" w:after="0" w:line="259" w:lineRule="auto"/>
      <w:contextualSpacing w:val="0"/>
      <w:outlineLvl w:val="9"/>
    </w:pPr>
    <w:rPr>
      <w:rFonts w:asciiTheme="majorHAnsi" w:eastAsiaTheme="majorEastAsia" w:hAnsiTheme="majorHAnsi" w:cstheme="majorBidi"/>
      <w:bCs w:val="0"/>
      <w:color w:val="365F91" w:themeColor="accent1" w:themeShade="BF"/>
      <w:kern w:val="0"/>
      <w:sz w:val="32"/>
      <w:szCs w:val="32"/>
      <w:lang w:val="en-US" w:eastAsia="en-US"/>
    </w:rPr>
  </w:style>
  <w:style w:type="character" w:styleId="Verwijzingopmerking">
    <w:name w:val="annotation reference"/>
    <w:basedOn w:val="Standaardalinea-lettertype"/>
    <w:semiHidden/>
    <w:unhideWhenUsed/>
    <w:rsid w:val="002D220F"/>
    <w:rPr>
      <w:sz w:val="16"/>
      <w:szCs w:val="16"/>
    </w:rPr>
  </w:style>
  <w:style w:type="paragraph" w:styleId="Tekstopmerking">
    <w:name w:val="annotation text"/>
    <w:basedOn w:val="Standaard"/>
    <w:link w:val="TekstopmerkingChar"/>
    <w:semiHidden/>
    <w:unhideWhenUsed/>
    <w:rsid w:val="002D220F"/>
    <w:pPr>
      <w:spacing w:line="240" w:lineRule="auto"/>
    </w:pPr>
    <w:rPr>
      <w:sz w:val="20"/>
      <w:szCs w:val="20"/>
    </w:rPr>
  </w:style>
  <w:style w:type="character" w:customStyle="1" w:styleId="TekstopmerkingChar">
    <w:name w:val="Tekst opmerking Char"/>
    <w:basedOn w:val="Standaardalinea-lettertype"/>
    <w:link w:val="Tekstopmerking"/>
    <w:semiHidden/>
    <w:rsid w:val="002D220F"/>
    <w:rPr>
      <w:rFonts w:ascii="Verdana" w:hAnsi="Verdana"/>
    </w:rPr>
  </w:style>
  <w:style w:type="paragraph" w:styleId="Onderwerpvanopmerking">
    <w:name w:val="annotation subject"/>
    <w:basedOn w:val="Tekstopmerking"/>
    <w:next w:val="Tekstopmerking"/>
    <w:link w:val="OnderwerpvanopmerkingChar"/>
    <w:semiHidden/>
    <w:unhideWhenUsed/>
    <w:rsid w:val="002D220F"/>
    <w:rPr>
      <w:b/>
      <w:bCs/>
    </w:rPr>
  </w:style>
  <w:style w:type="character" w:customStyle="1" w:styleId="OnderwerpvanopmerkingChar">
    <w:name w:val="Onderwerp van opmerking Char"/>
    <w:basedOn w:val="TekstopmerkingChar"/>
    <w:link w:val="Onderwerpvanopmerking"/>
    <w:semiHidden/>
    <w:rsid w:val="002D220F"/>
    <w:rPr>
      <w:rFonts w:ascii="Verdana" w:hAnsi="Verdana"/>
      <w:b/>
      <w:bCs/>
    </w:rPr>
  </w:style>
  <w:style w:type="paragraph" w:customStyle="1" w:styleId="Default">
    <w:name w:val="Default"/>
    <w:rsid w:val="008D592E"/>
    <w:pPr>
      <w:autoSpaceDE w:val="0"/>
      <w:autoSpaceDN w:val="0"/>
      <w:adjustRightInd w:val="0"/>
    </w:pPr>
    <w:rPr>
      <w:rFonts w:ascii="Arial" w:hAnsi="Arial" w:cs="Arial"/>
      <w:color w:val="000000"/>
      <w:sz w:val="24"/>
      <w:szCs w:val="24"/>
    </w:rPr>
  </w:style>
  <w:style w:type="paragraph" w:styleId="Plattetekst">
    <w:name w:val="Body Text"/>
    <w:basedOn w:val="Default"/>
    <w:next w:val="Default"/>
    <w:link w:val="PlattetekstChar"/>
    <w:uiPriority w:val="99"/>
    <w:rsid w:val="008D592E"/>
    <w:rPr>
      <w:color w:val="auto"/>
    </w:rPr>
  </w:style>
  <w:style w:type="character" w:customStyle="1" w:styleId="PlattetekstChar">
    <w:name w:val="Platte tekst Char"/>
    <w:basedOn w:val="Standaardalinea-lettertype"/>
    <w:link w:val="Plattetekst"/>
    <w:uiPriority w:val="99"/>
    <w:rsid w:val="008D592E"/>
    <w:rPr>
      <w:rFonts w:ascii="Arial" w:hAnsi="Arial" w:cs="Arial"/>
      <w:sz w:val="24"/>
      <w:szCs w:val="24"/>
    </w:rPr>
  </w:style>
  <w:style w:type="character" w:customStyle="1" w:styleId="apple-converted-space">
    <w:name w:val="apple-converted-space"/>
    <w:basedOn w:val="Standaardalinea-lettertype"/>
    <w:rsid w:val="00FC600C"/>
  </w:style>
  <w:style w:type="table" w:customStyle="1" w:styleId="GridTable5Dark-Accent12">
    <w:name w:val="Grid Table 5 Dark - Accent 12"/>
    <w:basedOn w:val="Standaardtabel"/>
    <w:uiPriority w:val="50"/>
    <w:rsid w:val="00564C9F"/>
    <w:rPr>
      <w:rFonts w:asciiTheme="minorHAnsi" w:eastAsiaTheme="minorHAnsi" w:hAnsiTheme="minorHAnsi" w:cstheme="minorBidi"/>
      <w:sz w:val="22"/>
      <w:szCs w:val="22"/>
      <w:lang w:val="en-U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Revisie">
    <w:name w:val="Revision"/>
    <w:hidden/>
    <w:uiPriority w:val="99"/>
    <w:semiHidden/>
    <w:rsid w:val="000057D2"/>
    <w:rPr>
      <w:rFonts w:ascii="Verdana" w:hAnsi="Verdana"/>
      <w:sz w:val="18"/>
      <w:szCs w:val="24"/>
    </w:rPr>
  </w:style>
  <w:style w:type="table" w:customStyle="1" w:styleId="GridTable4-Accent13">
    <w:name w:val="Grid Table 4 - Accent 13"/>
    <w:basedOn w:val="Standaardtabel"/>
    <w:uiPriority w:val="49"/>
    <w:rsid w:val="0039533A"/>
    <w:rPr>
      <w:rFonts w:asciiTheme="minorHAnsi" w:eastAsiaTheme="minorHAnsi" w:hAnsiTheme="minorHAnsi" w:cstheme="minorBidi"/>
      <w:sz w:val="22"/>
      <w:szCs w:val="22"/>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3-Accent11">
    <w:name w:val="List Table 3 - Accent 11"/>
    <w:basedOn w:val="Standaardtabel"/>
    <w:uiPriority w:val="48"/>
    <w:rsid w:val="00D83F53"/>
    <w:rPr>
      <w:rFonts w:asciiTheme="minorHAnsi" w:eastAsiaTheme="minorHAnsi" w:hAnsiTheme="minorHAnsi" w:cstheme="minorBidi"/>
      <w:sz w:val="22"/>
      <w:szCs w:val="22"/>
      <w:lang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character" w:styleId="GevolgdeHyperlink">
    <w:name w:val="FollowedHyperlink"/>
    <w:basedOn w:val="Standaardalinea-lettertype"/>
    <w:uiPriority w:val="99"/>
    <w:semiHidden/>
    <w:unhideWhenUsed/>
    <w:rsid w:val="00E10DFE"/>
    <w:rPr>
      <w:color w:val="800080" w:themeColor="followedHyperlink"/>
      <w:u w:val="single"/>
    </w:rPr>
  </w:style>
  <w:style w:type="paragraph" w:customStyle="1" w:styleId="font5">
    <w:name w:val="font5"/>
    <w:basedOn w:val="Standaard"/>
    <w:rsid w:val="009414B4"/>
    <w:pPr>
      <w:spacing w:before="100" w:beforeAutospacing="1" w:after="100" w:afterAutospacing="1" w:line="240" w:lineRule="auto"/>
    </w:pPr>
    <w:rPr>
      <w:rFonts w:ascii="Arial" w:hAnsi="Arial" w:cs="Arial"/>
      <w:szCs w:val="18"/>
    </w:rPr>
  </w:style>
  <w:style w:type="paragraph" w:customStyle="1" w:styleId="font6">
    <w:name w:val="font6"/>
    <w:basedOn w:val="Standaard"/>
    <w:rsid w:val="009414B4"/>
    <w:pPr>
      <w:spacing w:before="100" w:beforeAutospacing="1" w:after="100" w:afterAutospacing="1" w:line="240" w:lineRule="auto"/>
    </w:pPr>
    <w:rPr>
      <w:rFonts w:ascii="Arial" w:hAnsi="Arial" w:cs="Arial"/>
      <w:color w:val="000000"/>
      <w:szCs w:val="18"/>
    </w:rPr>
  </w:style>
  <w:style w:type="paragraph" w:customStyle="1" w:styleId="xl65">
    <w:name w:val="xl65"/>
    <w:basedOn w:val="Standaard"/>
    <w:rsid w:val="009414B4"/>
    <w:pPr>
      <w:spacing w:before="100" w:beforeAutospacing="1" w:after="100" w:afterAutospacing="1" w:line="240" w:lineRule="auto"/>
      <w:textAlignment w:val="center"/>
    </w:pPr>
    <w:rPr>
      <w:rFonts w:ascii="Arial" w:hAnsi="Arial" w:cs="Arial"/>
      <w:sz w:val="20"/>
      <w:szCs w:val="20"/>
    </w:rPr>
  </w:style>
  <w:style w:type="paragraph" w:customStyle="1" w:styleId="xl66">
    <w:name w:val="xl66"/>
    <w:basedOn w:val="Standaard"/>
    <w:rsid w:val="009414B4"/>
    <w:pPr>
      <w:spacing w:before="100" w:beforeAutospacing="1" w:after="100" w:afterAutospacing="1" w:line="240" w:lineRule="auto"/>
    </w:pPr>
    <w:rPr>
      <w:rFonts w:ascii="Arial" w:hAnsi="Arial" w:cs="Arial"/>
      <w:szCs w:val="18"/>
    </w:rPr>
  </w:style>
  <w:style w:type="paragraph" w:customStyle="1" w:styleId="xl67">
    <w:name w:val="xl67"/>
    <w:basedOn w:val="Standaard"/>
    <w:rsid w:val="009414B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Cs w:val="18"/>
    </w:rPr>
  </w:style>
  <w:style w:type="paragraph" w:customStyle="1" w:styleId="xl68">
    <w:name w:val="xl68"/>
    <w:basedOn w:val="Standaard"/>
    <w:rsid w:val="009414B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textAlignment w:val="center"/>
    </w:pPr>
    <w:rPr>
      <w:rFonts w:ascii="Arial" w:hAnsi="Arial" w:cs="Arial"/>
      <w:b/>
      <w:bCs/>
      <w:szCs w:val="18"/>
    </w:rPr>
  </w:style>
  <w:style w:type="paragraph" w:customStyle="1" w:styleId="xl69">
    <w:name w:val="xl69"/>
    <w:basedOn w:val="Standaard"/>
    <w:rsid w:val="009414B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pPr>
    <w:rPr>
      <w:rFonts w:ascii="Arial" w:hAnsi="Arial" w:cs="Arial"/>
      <w:b/>
      <w:bCs/>
      <w:szCs w:val="18"/>
    </w:rPr>
  </w:style>
  <w:style w:type="paragraph" w:customStyle="1" w:styleId="xl70">
    <w:name w:val="xl70"/>
    <w:basedOn w:val="Standaard"/>
    <w:rsid w:val="009414B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szCs w:val="18"/>
    </w:rPr>
  </w:style>
  <w:style w:type="paragraph" w:customStyle="1" w:styleId="xl71">
    <w:name w:val="xl71"/>
    <w:basedOn w:val="Standaard"/>
    <w:rsid w:val="009414B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color w:val="FF0000"/>
      <w:szCs w:val="18"/>
    </w:rPr>
  </w:style>
  <w:style w:type="paragraph" w:customStyle="1" w:styleId="xl72">
    <w:name w:val="xl72"/>
    <w:basedOn w:val="Standaard"/>
    <w:rsid w:val="009414B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szCs w:val="18"/>
    </w:rPr>
  </w:style>
  <w:style w:type="paragraph" w:customStyle="1" w:styleId="xl73">
    <w:name w:val="xl73"/>
    <w:basedOn w:val="Standaard"/>
    <w:rsid w:val="009414B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Cs w:val="18"/>
    </w:rPr>
  </w:style>
  <w:style w:type="paragraph" w:customStyle="1" w:styleId="xl74">
    <w:name w:val="xl74"/>
    <w:basedOn w:val="Standaard"/>
    <w:rsid w:val="009414B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Cs w:val="18"/>
    </w:rPr>
  </w:style>
  <w:style w:type="paragraph" w:customStyle="1" w:styleId="xl75">
    <w:name w:val="xl75"/>
    <w:basedOn w:val="Standaard"/>
    <w:rsid w:val="009414B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color w:val="FF0000"/>
      <w:szCs w:val="18"/>
    </w:rPr>
  </w:style>
  <w:style w:type="paragraph" w:customStyle="1" w:styleId="xl76">
    <w:name w:val="xl76"/>
    <w:basedOn w:val="Standaard"/>
    <w:rsid w:val="009414B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color w:val="000000"/>
      <w:szCs w:val="18"/>
    </w:rPr>
  </w:style>
  <w:style w:type="paragraph" w:customStyle="1" w:styleId="xl77">
    <w:name w:val="xl77"/>
    <w:basedOn w:val="Standaard"/>
    <w:rsid w:val="009414B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color w:val="000000"/>
      <w:szCs w:val="18"/>
    </w:rPr>
  </w:style>
  <w:style w:type="paragraph" w:customStyle="1" w:styleId="xl78">
    <w:name w:val="xl78"/>
    <w:basedOn w:val="Standaard"/>
    <w:rsid w:val="009414B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szCs w:val="18"/>
    </w:rPr>
  </w:style>
  <w:style w:type="paragraph" w:customStyle="1" w:styleId="xl79">
    <w:name w:val="xl79"/>
    <w:basedOn w:val="Standaard"/>
    <w:rsid w:val="009414B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Cs w:val="18"/>
    </w:rPr>
  </w:style>
  <w:style w:type="paragraph" w:customStyle="1" w:styleId="xl80">
    <w:name w:val="xl80"/>
    <w:basedOn w:val="Standaard"/>
    <w:rsid w:val="009414B4"/>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textAlignment w:val="center"/>
    </w:pPr>
    <w:rPr>
      <w:rFonts w:ascii="Arial" w:hAnsi="Arial" w:cs="Arial"/>
      <w:b/>
      <w:bCs/>
      <w:szCs w:val="18"/>
    </w:rPr>
  </w:style>
  <w:style w:type="paragraph" w:customStyle="1" w:styleId="xl81">
    <w:name w:val="xl81"/>
    <w:basedOn w:val="Standaard"/>
    <w:rsid w:val="009414B4"/>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pPr>
    <w:rPr>
      <w:rFonts w:ascii="Arial" w:hAnsi="Arial" w:cs="Arial"/>
      <w:b/>
      <w:bCs/>
      <w:szCs w:val="18"/>
    </w:rPr>
  </w:style>
  <w:style w:type="paragraph" w:customStyle="1" w:styleId="xl82">
    <w:name w:val="xl82"/>
    <w:basedOn w:val="Standaard"/>
    <w:rsid w:val="009414B4"/>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textAlignment w:val="center"/>
    </w:pPr>
    <w:rPr>
      <w:rFonts w:ascii="Arial" w:hAnsi="Arial" w:cs="Arial"/>
      <w:szCs w:val="18"/>
    </w:rPr>
  </w:style>
  <w:style w:type="paragraph" w:customStyle="1" w:styleId="xl83">
    <w:name w:val="xl83"/>
    <w:basedOn w:val="Standaard"/>
    <w:rsid w:val="009414B4"/>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pPr>
    <w:rPr>
      <w:rFonts w:ascii="Arial" w:hAnsi="Arial" w:cs="Arial"/>
      <w:szCs w:val="18"/>
    </w:rPr>
  </w:style>
  <w:style w:type="paragraph" w:customStyle="1" w:styleId="xl84">
    <w:name w:val="xl84"/>
    <w:basedOn w:val="Standaard"/>
    <w:rsid w:val="009414B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pPr>
    <w:rPr>
      <w:rFonts w:ascii="Arial" w:hAnsi="Arial" w:cs="Arial"/>
      <w:szCs w:val="18"/>
    </w:rPr>
  </w:style>
  <w:style w:type="paragraph" w:customStyle="1" w:styleId="xl85">
    <w:name w:val="xl85"/>
    <w:basedOn w:val="Standaard"/>
    <w:rsid w:val="009414B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textAlignment w:val="center"/>
    </w:pPr>
    <w:rPr>
      <w:rFonts w:ascii="Arial" w:hAnsi="Arial" w:cs="Arial"/>
      <w:szCs w:val="18"/>
    </w:rPr>
  </w:style>
  <w:style w:type="paragraph" w:customStyle="1" w:styleId="xl86">
    <w:name w:val="xl86"/>
    <w:basedOn w:val="Standaard"/>
    <w:rsid w:val="009414B4"/>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pPr>
    <w:rPr>
      <w:rFonts w:ascii="Arial" w:hAnsi="Arial" w:cs="Arial"/>
      <w:szCs w:val="18"/>
    </w:rPr>
  </w:style>
  <w:style w:type="paragraph" w:customStyle="1" w:styleId="xl87">
    <w:name w:val="xl87"/>
    <w:basedOn w:val="Standaard"/>
    <w:rsid w:val="009414B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rPr>
  </w:style>
  <w:style w:type="paragraph" w:customStyle="1" w:styleId="xl63">
    <w:name w:val="xl63"/>
    <w:basedOn w:val="Standaard"/>
    <w:rsid w:val="00D716FB"/>
    <w:pPr>
      <w:spacing w:before="100" w:beforeAutospacing="1" w:after="100" w:afterAutospacing="1" w:line="240" w:lineRule="auto"/>
      <w:textAlignment w:val="center"/>
    </w:pPr>
    <w:rPr>
      <w:rFonts w:ascii="Arial" w:hAnsi="Arial" w:cs="Arial"/>
      <w:sz w:val="20"/>
      <w:szCs w:val="20"/>
    </w:rPr>
  </w:style>
  <w:style w:type="paragraph" w:customStyle="1" w:styleId="xl64">
    <w:name w:val="xl64"/>
    <w:basedOn w:val="Standaard"/>
    <w:rsid w:val="00D716FB"/>
    <w:pPr>
      <w:spacing w:before="100" w:beforeAutospacing="1" w:after="100" w:afterAutospacing="1" w:line="240" w:lineRule="auto"/>
    </w:pPr>
    <w:rPr>
      <w:rFonts w:ascii="Arial" w:hAnsi="Arial" w:cs="Arial"/>
      <w:szCs w:val="18"/>
    </w:rPr>
  </w:style>
  <w:style w:type="character" w:styleId="Nadruk">
    <w:name w:val="Emphasis"/>
    <w:basedOn w:val="Standaardalinea-lettertype"/>
    <w:uiPriority w:val="20"/>
    <w:qFormat/>
    <w:rsid w:val="00C60821"/>
    <w:rPr>
      <w:i/>
      <w:iCs/>
    </w:rPr>
  </w:style>
  <w:style w:type="character" w:styleId="Onopgelostemelding">
    <w:name w:val="Unresolved Mention"/>
    <w:basedOn w:val="Standaardalinea-lettertype"/>
    <w:uiPriority w:val="99"/>
    <w:semiHidden/>
    <w:unhideWhenUsed/>
    <w:rsid w:val="007C4DD9"/>
    <w:rPr>
      <w:color w:val="605E5C"/>
      <w:shd w:val="clear" w:color="auto" w:fill="E1DFDD"/>
    </w:rPr>
  </w:style>
  <w:style w:type="paragraph" w:styleId="Inhopg9">
    <w:name w:val="toc 9"/>
    <w:basedOn w:val="Standaard"/>
    <w:next w:val="Standaard"/>
    <w:autoRedefine/>
    <w:semiHidden/>
    <w:unhideWhenUsed/>
    <w:rsid w:val="00A630E8"/>
    <w:pPr>
      <w:spacing w:after="100"/>
      <w:ind w:left="1440"/>
    </w:pPr>
  </w:style>
  <w:style w:type="character" w:customStyle="1" w:styleId="Kop2Char">
    <w:name w:val="Kop 2 Char"/>
    <w:basedOn w:val="Standaardalinea-lettertype"/>
    <w:link w:val="Kop2"/>
    <w:rsid w:val="009C3744"/>
    <w:rPr>
      <w:rFonts w:ascii="Verdana" w:hAnsi="Verdana" w:cs="Arial"/>
      <w:b/>
      <w:iCs/>
      <w:kern w:val="32"/>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65413">
      <w:bodyDiv w:val="1"/>
      <w:marLeft w:val="0"/>
      <w:marRight w:val="0"/>
      <w:marTop w:val="0"/>
      <w:marBottom w:val="0"/>
      <w:divBdr>
        <w:top w:val="none" w:sz="0" w:space="0" w:color="auto"/>
        <w:left w:val="none" w:sz="0" w:space="0" w:color="auto"/>
        <w:bottom w:val="none" w:sz="0" w:space="0" w:color="auto"/>
        <w:right w:val="none" w:sz="0" w:space="0" w:color="auto"/>
      </w:divBdr>
    </w:div>
    <w:div w:id="51928022">
      <w:bodyDiv w:val="1"/>
      <w:marLeft w:val="0"/>
      <w:marRight w:val="0"/>
      <w:marTop w:val="0"/>
      <w:marBottom w:val="0"/>
      <w:divBdr>
        <w:top w:val="none" w:sz="0" w:space="0" w:color="auto"/>
        <w:left w:val="none" w:sz="0" w:space="0" w:color="auto"/>
        <w:bottom w:val="none" w:sz="0" w:space="0" w:color="auto"/>
        <w:right w:val="none" w:sz="0" w:space="0" w:color="auto"/>
      </w:divBdr>
    </w:div>
    <w:div w:id="62261896">
      <w:bodyDiv w:val="1"/>
      <w:marLeft w:val="0"/>
      <w:marRight w:val="0"/>
      <w:marTop w:val="0"/>
      <w:marBottom w:val="0"/>
      <w:divBdr>
        <w:top w:val="none" w:sz="0" w:space="0" w:color="auto"/>
        <w:left w:val="none" w:sz="0" w:space="0" w:color="auto"/>
        <w:bottom w:val="none" w:sz="0" w:space="0" w:color="auto"/>
        <w:right w:val="none" w:sz="0" w:space="0" w:color="auto"/>
      </w:divBdr>
      <w:divsChild>
        <w:div w:id="517935622">
          <w:marLeft w:val="0"/>
          <w:marRight w:val="0"/>
          <w:marTop w:val="0"/>
          <w:marBottom w:val="0"/>
          <w:divBdr>
            <w:top w:val="none" w:sz="0" w:space="0" w:color="auto"/>
            <w:left w:val="none" w:sz="0" w:space="0" w:color="auto"/>
            <w:bottom w:val="none" w:sz="0" w:space="0" w:color="auto"/>
            <w:right w:val="none" w:sz="0" w:space="0" w:color="auto"/>
          </w:divBdr>
          <w:divsChild>
            <w:div w:id="168451166">
              <w:marLeft w:val="0"/>
              <w:marRight w:val="0"/>
              <w:marTop w:val="0"/>
              <w:marBottom w:val="0"/>
              <w:divBdr>
                <w:top w:val="none" w:sz="0" w:space="0" w:color="auto"/>
                <w:left w:val="none" w:sz="0" w:space="0" w:color="auto"/>
                <w:bottom w:val="none" w:sz="0" w:space="0" w:color="auto"/>
                <w:right w:val="none" w:sz="0" w:space="0" w:color="auto"/>
              </w:divBdr>
              <w:divsChild>
                <w:div w:id="1376658575">
                  <w:marLeft w:val="0"/>
                  <w:marRight w:val="0"/>
                  <w:marTop w:val="0"/>
                  <w:marBottom w:val="0"/>
                  <w:divBdr>
                    <w:top w:val="none" w:sz="0" w:space="0" w:color="auto"/>
                    <w:left w:val="none" w:sz="0" w:space="0" w:color="auto"/>
                    <w:bottom w:val="none" w:sz="0" w:space="0" w:color="auto"/>
                    <w:right w:val="none" w:sz="0" w:space="0" w:color="auto"/>
                  </w:divBdr>
                  <w:divsChild>
                    <w:div w:id="24106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323661">
      <w:bodyDiv w:val="1"/>
      <w:marLeft w:val="0"/>
      <w:marRight w:val="0"/>
      <w:marTop w:val="0"/>
      <w:marBottom w:val="0"/>
      <w:divBdr>
        <w:top w:val="none" w:sz="0" w:space="0" w:color="auto"/>
        <w:left w:val="none" w:sz="0" w:space="0" w:color="auto"/>
        <w:bottom w:val="none" w:sz="0" w:space="0" w:color="auto"/>
        <w:right w:val="none" w:sz="0" w:space="0" w:color="auto"/>
      </w:divBdr>
    </w:div>
    <w:div w:id="191042955">
      <w:bodyDiv w:val="1"/>
      <w:marLeft w:val="0"/>
      <w:marRight w:val="0"/>
      <w:marTop w:val="0"/>
      <w:marBottom w:val="0"/>
      <w:divBdr>
        <w:top w:val="none" w:sz="0" w:space="0" w:color="auto"/>
        <w:left w:val="none" w:sz="0" w:space="0" w:color="auto"/>
        <w:bottom w:val="none" w:sz="0" w:space="0" w:color="auto"/>
        <w:right w:val="none" w:sz="0" w:space="0" w:color="auto"/>
      </w:divBdr>
    </w:div>
    <w:div w:id="199906040">
      <w:bodyDiv w:val="1"/>
      <w:marLeft w:val="0"/>
      <w:marRight w:val="0"/>
      <w:marTop w:val="0"/>
      <w:marBottom w:val="0"/>
      <w:divBdr>
        <w:top w:val="none" w:sz="0" w:space="0" w:color="auto"/>
        <w:left w:val="none" w:sz="0" w:space="0" w:color="auto"/>
        <w:bottom w:val="none" w:sz="0" w:space="0" w:color="auto"/>
        <w:right w:val="none" w:sz="0" w:space="0" w:color="auto"/>
      </w:divBdr>
    </w:div>
    <w:div w:id="282229958">
      <w:bodyDiv w:val="1"/>
      <w:marLeft w:val="0"/>
      <w:marRight w:val="0"/>
      <w:marTop w:val="0"/>
      <w:marBottom w:val="0"/>
      <w:divBdr>
        <w:top w:val="none" w:sz="0" w:space="0" w:color="auto"/>
        <w:left w:val="none" w:sz="0" w:space="0" w:color="auto"/>
        <w:bottom w:val="none" w:sz="0" w:space="0" w:color="auto"/>
        <w:right w:val="none" w:sz="0" w:space="0" w:color="auto"/>
      </w:divBdr>
    </w:div>
    <w:div w:id="363219089">
      <w:bodyDiv w:val="1"/>
      <w:marLeft w:val="0"/>
      <w:marRight w:val="0"/>
      <w:marTop w:val="0"/>
      <w:marBottom w:val="0"/>
      <w:divBdr>
        <w:top w:val="none" w:sz="0" w:space="0" w:color="auto"/>
        <w:left w:val="none" w:sz="0" w:space="0" w:color="auto"/>
        <w:bottom w:val="none" w:sz="0" w:space="0" w:color="auto"/>
        <w:right w:val="none" w:sz="0" w:space="0" w:color="auto"/>
      </w:divBdr>
      <w:divsChild>
        <w:div w:id="1914470335">
          <w:marLeft w:val="0"/>
          <w:marRight w:val="0"/>
          <w:marTop w:val="0"/>
          <w:marBottom w:val="0"/>
          <w:divBdr>
            <w:top w:val="none" w:sz="0" w:space="0" w:color="auto"/>
            <w:left w:val="none" w:sz="0" w:space="0" w:color="auto"/>
            <w:bottom w:val="none" w:sz="0" w:space="0" w:color="auto"/>
            <w:right w:val="none" w:sz="0" w:space="0" w:color="auto"/>
          </w:divBdr>
        </w:div>
        <w:div w:id="16469428">
          <w:marLeft w:val="0"/>
          <w:marRight w:val="0"/>
          <w:marTop w:val="0"/>
          <w:marBottom w:val="0"/>
          <w:divBdr>
            <w:top w:val="none" w:sz="0" w:space="0" w:color="auto"/>
            <w:left w:val="none" w:sz="0" w:space="0" w:color="auto"/>
            <w:bottom w:val="none" w:sz="0" w:space="0" w:color="auto"/>
            <w:right w:val="none" w:sz="0" w:space="0" w:color="auto"/>
          </w:divBdr>
        </w:div>
        <w:div w:id="428744168">
          <w:marLeft w:val="0"/>
          <w:marRight w:val="0"/>
          <w:marTop w:val="0"/>
          <w:marBottom w:val="0"/>
          <w:divBdr>
            <w:top w:val="none" w:sz="0" w:space="0" w:color="auto"/>
            <w:left w:val="none" w:sz="0" w:space="0" w:color="auto"/>
            <w:bottom w:val="none" w:sz="0" w:space="0" w:color="auto"/>
            <w:right w:val="none" w:sz="0" w:space="0" w:color="auto"/>
          </w:divBdr>
        </w:div>
        <w:div w:id="1267346662">
          <w:marLeft w:val="0"/>
          <w:marRight w:val="0"/>
          <w:marTop w:val="0"/>
          <w:marBottom w:val="0"/>
          <w:divBdr>
            <w:top w:val="none" w:sz="0" w:space="0" w:color="auto"/>
            <w:left w:val="none" w:sz="0" w:space="0" w:color="auto"/>
            <w:bottom w:val="none" w:sz="0" w:space="0" w:color="auto"/>
            <w:right w:val="none" w:sz="0" w:space="0" w:color="auto"/>
          </w:divBdr>
        </w:div>
        <w:div w:id="259528162">
          <w:marLeft w:val="0"/>
          <w:marRight w:val="0"/>
          <w:marTop w:val="0"/>
          <w:marBottom w:val="0"/>
          <w:divBdr>
            <w:top w:val="none" w:sz="0" w:space="0" w:color="auto"/>
            <w:left w:val="none" w:sz="0" w:space="0" w:color="auto"/>
            <w:bottom w:val="none" w:sz="0" w:space="0" w:color="auto"/>
            <w:right w:val="none" w:sz="0" w:space="0" w:color="auto"/>
          </w:divBdr>
        </w:div>
        <w:div w:id="514197355">
          <w:marLeft w:val="0"/>
          <w:marRight w:val="0"/>
          <w:marTop w:val="0"/>
          <w:marBottom w:val="0"/>
          <w:divBdr>
            <w:top w:val="none" w:sz="0" w:space="0" w:color="auto"/>
            <w:left w:val="none" w:sz="0" w:space="0" w:color="auto"/>
            <w:bottom w:val="none" w:sz="0" w:space="0" w:color="auto"/>
            <w:right w:val="none" w:sz="0" w:space="0" w:color="auto"/>
          </w:divBdr>
        </w:div>
        <w:div w:id="484594489">
          <w:marLeft w:val="0"/>
          <w:marRight w:val="0"/>
          <w:marTop w:val="0"/>
          <w:marBottom w:val="0"/>
          <w:divBdr>
            <w:top w:val="none" w:sz="0" w:space="0" w:color="auto"/>
            <w:left w:val="none" w:sz="0" w:space="0" w:color="auto"/>
            <w:bottom w:val="none" w:sz="0" w:space="0" w:color="auto"/>
            <w:right w:val="none" w:sz="0" w:space="0" w:color="auto"/>
          </w:divBdr>
        </w:div>
        <w:div w:id="1407729900">
          <w:marLeft w:val="0"/>
          <w:marRight w:val="0"/>
          <w:marTop w:val="0"/>
          <w:marBottom w:val="0"/>
          <w:divBdr>
            <w:top w:val="none" w:sz="0" w:space="0" w:color="auto"/>
            <w:left w:val="none" w:sz="0" w:space="0" w:color="auto"/>
            <w:bottom w:val="none" w:sz="0" w:space="0" w:color="auto"/>
            <w:right w:val="none" w:sz="0" w:space="0" w:color="auto"/>
          </w:divBdr>
        </w:div>
        <w:div w:id="198126411">
          <w:marLeft w:val="0"/>
          <w:marRight w:val="0"/>
          <w:marTop w:val="0"/>
          <w:marBottom w:val="0"/>
          <w:divBdr>
            <w:top w:val="none" w:sz="0" w:space="0" w:color="auto"/>
            <w:left w:val="none" w:sz="0" w:space="0" w:color="auto"/>
            <w:bottom w:val="none" w:sz="0" w:space="0" w:color="auto"/>
            <w:right w:val="none" w:sz="0" w:space="0" w:color="auto"/>
          </w:divBdr>
          <w:divsChild>
            <w:div w:id="59183372">
              <w:marLeft w:val="-75"/>
              <w:marRight w:val="0"/>
              <w:marTop w:val="30"/>
              <w:marBottom w:val="30"/>
              <w:divBdr>
                <w:top w:val="none" w:sz="0" w:space="0" w:color="auto"/>
                <w:left w:val="none" w:sz="0" w:space="0" w:color="auto"/>
                <w:bottom w:val="none" w:sz="0" w:space="0" w:color="auto"/>
                <w:right w:val="none" w:sz="0" w:space="0" w:color="auto"/>
              </w:divBdr>
              <w:divsChild>
                <w:div w:id="1571769603">
                  <w:marLeft w:val="0"/>
                  <w:marRight w:val="0"/>
                  <w:marTop w:val="0"/>
                  <w:marBottom w:val="0"/>
                  <w:divBdr>
                    <w:top w:val="none" w:sz="0" w:space="0" w:color="auto"/>
                    <w:left w:val="none" w:sz="0" w:space="0" w:color="auto"/>
                    <w:bottom w:val="none" w:sz="0" w:space="0" w:color="auto"/>
                    <w:right w:val="none" w:sz="0" w:space="0" w:color="auto"/>
                  </w:divBdr>
                  <w:divsChild>
                    <w:div w:id="1052726330">
                      <w:marLeft w:val="0"/>
                      <w:marRight w:val="0"/>
                      <w:marTop w:val="0"/>
                      <w:marBottom w:val="0"/>
                      <w:divBdr>
                        <w:top w:val="none" w:sz="0" w:space="0" w:color="auto"/>
                        <w:left w:val="none" w:sz="0" w:space="0" w:color="auto"/>
                        <w:bottom w:val="none" w:sz="0" w:space="0" w:color="auto"/>
                        <w:right w:val="none" w:sz="0" w:space="0" w:color="auto"/>
                      </w:divBdr>
                    </w:div>
                  </w:divsChild>
                </w:div>
                <w:div w:id="1593778255">
                  <w:marLeft w:val="0"/>
                  <w:marRight w:val="0"/>
                  <w:marTop w:val="0"/>
                  <w:marBottom w:val="0"/>
                  <w:divBdr>
                    <w:top w:val="none" w:sz="0" w:space="0" w:color="auto"/>
                    <w:left w:val="none" w:sz="0" w:space="0" w:color="auto"/>
                    <w:bottom w:val="none" w:sz="0" w:space="0" w:color="auto"/>
                    <w:right w:val="none" w:sz="0" w:space="0" w:color="auto"/>
                  </w:divBdr>
                  <w:divsChild>
                    <w:div w:id="168177429">
                      <w:marLeft w:val="0"/>
                      <w:marRight w:val="0"/>
                      <w:marTop w:val="0"/>
                      <w:marBottom w:val="0"/>
                      <w:divBdr>
                        <w:top w:val="none" w:sz="0" w:space="0" w:color="auto"/>
                        <w:left w:val="none" w:sz="0" w:space="0" w:color="auto"/>
                        <w:bottom w:val="none" w:sz="0" w:space="0" w:color="auto"/>
                        <w:right w:val="none" w:sz="0" w:space="0" w:color="auto"/>
                      </w:divBdr>
                    </w:div>
                  </w:divsChild>
                </w:div>
                <w:div w:id="876358865">
                  <w:marLeft w:val="0"/>
                  <w:marRight w:val="0"/>
                  <w:marTop w:val="0"/>
                  <w:marBottom w:val="0"/>
                  <w:divBdr>
                    <w:top w:val="none" w:sz="0" w:space="0" w:color="auto"/>
                    <w:left w:val="none" w:sz="0" w:space="0" w:color="auto"/>
                    <w:bottom w:val="none" w:sz="0" w:space="0" w:color="auto"/>
                    <w:right w:val="none" w:sz="0" w:space="0" w:color="auto"/>
                  </w:divBdr>
                  <w:divsChild>
                    <w:div w:id="2012026015">
                      <w:marLeft w:val="0"/>
                      <w:marRight w:val="0"/>
                      <w:marTop w:val="0"/>
                      <w:marBottom w:val="0"/>
                      <w:divBdr>
                        <w:top w:val="none" w:sz="0" w:space="0" w:color="auto"/>
                        <w:left w:val="none" w:sz="0" w:space="0" w:color="auto"/>
                        <w:bottom w:val="none" w:sz="0" w:space="0" w:color="auto"/>
                        <w:right w:val="none" w:sz="0" w:space="0" w:color="auto"/>
                      </w:divBdr>
                    </w:div>
                  </w:divsChild>
                </w:div>
                <w:div w:id="1790081116">
                  <w:marLeft w:val="0"/>
                  <w:marRight w:val="0"/>
                  <w:marTop w:val="0"/>
                  <w:marBottom w:val="0"/>
                  <w:divBdr>
                    <w:top w:val="none" w:sz="0" w:space="0" w:color="auto"/>
                    <w:left w:val="none" w:sz="0" w:space="0" w:color="auto"/>
                    <w:bottom w:val="none" w:sz="0" w:space="0" w:color="auto"/>
                    <w:right w:val="none" w:sz="0" w:space="0" w:color="auto"/>
                  </w:divBdr>
                  <w:divsChild>
                    <w:div w:id="1884948563">
                      <w:marLeft w:val="0"/>
                      <w:marRight w:val="0"/>
                      <w:marTop w:val="0"/>
                      <w:marBottom w:val="0"/>
                      <w:divBdr>
                        <w:top w:val="none" w:sz="0" w:space="0" w:color="auto"/>
                        <w:left w:val="none" w:sz="0" w:space="0" w:color="auto"/>
                        <w:bottom w:val="none" w:sz="0" w:space="0" w:color="auto"/>
                        <w:right w:val="none" w:sz="0" w:space="0" w:color="auto"/>
                      </w:divBdr>
                    </w:div>
                  </w:divsChild>
                </w:div>
                <w:div w:id="1832285331">
                  <w:marLeft w:val="0"/>
                  <w:marRight w:val="0"/>
                  <w:marTop w:val="0"/>
                  <w:marBottom w:val="0"/>
                  <w:divBdr>
                    <w:top w:val="none" w:sz="0" w:space="0" w:color="auto"/>
                    <w:left w:val="none" w:sz="0" w:space="0" w:color="auto"/>
                    <w:bottom w:val="none" w:sz="0" w:space="0" w:color="auto"/>
                    <w:right w:val="none" w:sz="0" w:space="0" w:color="auto"/>
                  </w:divBdr>
                  <w:divsChild>
                    <w:div w:id="90199973">
                      <w:marLeft w:val="0"/>
                      <w:marRight w:val="0"/>
                      <w:marTop w:val="0"/>
                      <w:marBottom w:val="0"/>
                      <w:divBdr>
                        <w:top w:val="none" w:sz="0" w:space="0" w:color="auto"/>
                        <w:left w:val="none" w:sz="0" w:space="0" w:color="auto"/>
                        <w:bottom w:val="none" w:sz="0" w:space="0" w:color="auto"/>
                        <w:right w:val="none" w:sz="0" w:space="0" w:color="auto"/>
                      </w:divBdr>
                    </w:div>
                  </w:divsChild>
                </w:div>
                <w:div w:id="795369595">
                  <w:marLeft w:val="0"/>
                  <w:marRight w:val="0"/>
                  <w:marTop w:val="0"/>
                  <w:marBottom w:val="0"/>
                  <w:divBdr>
                    <w:top w:val="none" w:sz="0" w:space="0" w:color="auto"/>
                    <w:left w:val="none" w:sz="0" w:space="0" w:color="auto"/>
                    <w:bottom w:val="none" w:sz="0" w:space="0" w:color="auto"/>
                    <w:right w:val="none" w:sz="0" w:space="0" w:color="auto"/>
                  </w:divBdr>
                  <w:divsChild>
                    <w:div w:id="1218055283">
                      <w:marLeft w:val="0"/>
                      <w:marRight w:val="0"/>
                      <w:marTop w:val="0"/>
                      <w:marBottom w:val="0"/>
                      <w:divBdr>
                        <w:top w:val="none" w:sz="0" w:space="0" w:color="auto"/>
                        <w:left w:val="none" w:sz="0" w:space="0" w:color="auto"/>
                        <w:bottom w:val="none" w:sz="0" w:space="0" w:color="auto"/>
                        <w:right w:val="none" w:sz="0" w:space="0" w:color="auto"/>
                      </w:divBdr>
                    </w:div>
                  </w:divsChild>
                </w:div>
                <w:div w:id="1864319358">
                  <w:marLeft w:val="0"/>
                  <w:marRight w:val="0"/>
                  <w:marTop w:val="0"/>
                  <w:marBottom w:val="0"/>
                  <w:divBdr>
                    <w:top w:val="none" w:sz="0" w:space="0" w:color="auto"/>
                    <w:left w:val="none" w:sz="0" w:space="0" w:color="auto"/>
                    <w:bottom w:val="none" w:sz="0" w:space="0" w:color="auto"/>
                    <w:right w:val="none" w:sz="0" w:space="0" w:color="auto"/>
                  </w:divBdr>
                  <w:divsChild>
                    <w:div w:id="2044672968">
                      <w:marLeft w:val="0"/>
                      <w:marRight w:val="0"/>
                      <w:marTop w:val="0"/>
                      <w:marBottom w:val="0"/>
                      <w:divBdr>
                        <w:top w:val="none" w:sz="0" w:space="0" w:color="auto"/>
                        <w:left w:val="none" w:sz="0" w:space="0" w:color="auto"/>
                        <w:bottom w:val="none" w:sz="0" w:space="0" w:color="auto"/>
                        <w:right w:val="none" w:sz="0" w:space="0" w:color="auto"/>
                      </w:divBdr>
                    </w:div>
                  </w:divsChild>
                </w:div>
                <w:div w:id="1219511054">
                  <w:marLeft w:val="0"/>
                  <w:marRight w:val="0"/>
                  <w:marTop w:val="0"/>
                  <w:marBottom w:val="0"/>
                  <w:divBdr>
                    <w:top w:val="none" w:sz="0" w:space="0" w:color="auto"/>
                    <w:left w:val="none" w:sz="0" w:space="0" w:color="auto"/>
                    <w:bottom w:val="none" w:sz="0" w:space="0" w:color="auto"/>
                    <w:right w:val="none" w:sz="0" w:space="0" w:color="auto"/>
                  </w:divBdr>
                  <w:divsChild>
                    <w:div w:id="546335470">
                      <w:marLeft w:val="0"/>
                      <w:marRight w:val="0"/>
                      <w:marTop w:val="0"/>
                      <w:marBottom w:val="0"/>
                      <w:divBdr>
                        <w:top w:val="none" w:sz="0" w:space="0" w:color="auto"/>
                        <w:left w:val="none" w:sz="0" w:space="0" w:color="auto"/>
                        <w:bottom w:val="none" w:sz="0" w:space="0" w:color="auto"/>
                        <w:right w:val="none" w:sz="0" w:space="0" w:color="auto"/>
                      </w:divBdr>
                    </w:div>
                  </w:divsChild>
                </w:div>
                <w:div w:id="392124735">
                  <w:marLeft w:val="0"/>
                  <w:marRight w:val="0"/>
                  <w:marTop w:val="0"/>
                  <w:marBottom w:val="0"/>
                  <w:divBdr>
                    <w:top w:val="none" w:sz="0" w:space="0" w:color="auto"/>
                    <w:left w:val="none" w:sz="0" w:space="0" w:color="auto"/>
                    <w:bottom w:val="none" w:sz="0" w:space="0" w:color="auto"/>
                    <w:right w:val="none" w:sz="0" w:space="0" w:color="auto"/>
                  </w:divBdr>
                  <w:divsChild>
                    <w:div w:id="441608553">
                      <w:marLeft w:val="0"/>
                      <w:marRight w:val="0"/>
                      <w:marTop w:val="0"/>
                      <w:marBottom w:val="0"/>
                      <w:divBdr>
                        <w:top w:val="none" w:sz="0" w:space="0" w:color="auto"/>
                        <w:left w:val="none" w:sz="0" w:space="0" w:color="auto"/>
                        <w:bottom w:val="none" w:sz="0" w:space="0" w:color="auto"/>
                        <w:right w:val="none" w:sz="0" w:space="0" w:color="auto"/>
                      </w:divBdr>
                    </w:div>
                  </w:divsChild>
                </w:div>
                <w:div w:id="372775040">
                  <w:marLeft w:val="0"/>
                  <w:marRight w:val="0"/>
                  <w:marTop w:val="0"/>
                  <w:marBottom w:val="0"/>
                  <w:divBdr>
                    <w:top w:val="none" w:sz="0" w:space="0" w:color="auto"/>
                    <w:left w:val="none" w:sz="0" w:space="0" w:color="auto"/>
                    <w:bottom w:val="none" w:sz="0" w:space="0" w:color="auto"/>
                    <w:right w:val="none" w:sz="0" w:space="0" w:color="auto"/>
                  </w:divBdr>
                  <w:divsChild>
                    <w:div w:id="1464155568">
                      <w:marLeft w:val="0"/>
                      <w:marRight w:val="0"/>
                      <w:marTop w:val="0"/>
                      <w:marBottom w:val="0"/>
                      <w:divBdr>
                        <w:top w:val="none" w:sz="0" w:space="0" w:color="auto"/>
                        <w:left w:val="none" w:sz="0" w:space="0" w:color="auto"/>
                        <w:bottom w:val="none" w:sz="0" w:space="0" w:color="auto"/>
                        <w:right w:val="none" w:sz="0" w:space="0" w:color="auto"/>
                      </w:divBdr>
                    </w:div>
                  </w:divsChild>
                </w:div>
                <w:div w:id="444811626">
                  <w:marLeft w:val="0"/>
                  <w:marRight w:val="0"/>
                  <w:marTop w:val="0"/>
                  <w:marBottom w:val="0"/>
                  <w:divBdr>
                    <w:top w:val="none" w:sz="0" w:space="0" w:color="auto"/>
                    <w:left w:val="none" w:sz="0" w:space="0" w:color="auto"/>
                    <w:bottom w:val="none" w:sz="0" w:space="0" w:color="auto"/>
                    <w:right w:val="none" w:sz="0" w:space="0" w:color="auto"/>
                  </w:divBdr>
                  <w:divsChild>
                    <w:div w:id="1949391672">
                      <w:marLeft w:val="0"/>
                      <w:marRight w:val="0"/>
                      <w:marTop w:val="0"/>
                      <w:marBottom w:val="0"/>
                      <w:divBdr>
                        <w:top w:val="none" w:sz="0" w:space="0" w:color="auto"/>
                        <w:left w:val="none" w:sz="0" w:space="0" w:color="auto"/>
                        <w:bottom w:val="none" w:sz="0" w:space="0" w:color="auto"/>
                        <w:right w:val="none" w:sz="0" w:space="0" w:color="auto"/>
                      </w:divBdr>
                    </w:div>
                  </w:divsChild>
                </w:div>
                <w:div w:id="2139911564">
                  <w:marLeft w:val="0"/>
                  <w:marRight w:val="0"/>
                  <w:marTop w:val="0"/>
                  <w:marBottom w:val="0"/>
                  <w:divBdr>
                    <w:top w:val="none" w:sz="0" w:space="0" w:color="auto"/>
                    <w:left w:val="none" w:sz="0" w:space="0" w:color="auto"/>
                    <w:bottom w:val="none" w:sz="0" w:space="0" w:color="auto"/>
                    <w:right w:val="none" w:sz="0" w:space="0" w:color="auto"/>
                  </w:divBdr>
                  <w:divsChild>
                    <w:div w:id="2107260398">
                      <w:marLeft w:val="0"/>
                      <w:marRight w:val="0"/>
                      <w:marTop w:val="0"/>
                      <w:marBottom w:val="0"/>
                      <w:divBdr>
                        <w:top w:val="none" w:sz="0" w:space="0" w:color="auto"/>
                        <w:left w:val="none" w:sz="0" w:space="0" w:color="auto"/>
                        <w:bottom w:val="none" w:sz="0" w:space="0" w:color="auto"/>
                        <w:right w:val="none" w:sz="0" w:space="0" w:color="auto"/>
                      </w:divBdr>
                    </w:div>
                  </w:divsChild>
                </w:div>
                <w:div w:id="1390887249">
                  <w:marLeft w:val="0"/>
                  <w:marRight w:val="0"/>
                  <w:marTop w:val="0"/>
                  <w:marBottom w:val="0"/>
                  <w:divBdr>
                    <w:top w:val="none" w:sz="0" w:space="0" w:color="auto"/>
                    <w:left w:val="none" w:sz="0" w:space="0" w:color="auto"/>
                    <w:bottom w:val="none" w:sz="0" w:space="0" w:color="auto"/>
                    <w:right w:val="none" w:sz="0" w:space="0" w:color="auto"/>
                  </w:divBdr>
                  <w:divsChild>
                    <w:div w:id="911506836">
                      <w:marLeft w:val="0"/>
                      <w:marRight w:val="0"/>
                      <w:marTop w:val="0"/>
                      <w:marBottom w:val="0"/>
                      <w:divBdr>
                        <w:top w:val="none" w:sz="0" w:space="0" w:color="auto"/>
                        <w:left w:val="none" w:sz="0" w:space="0" w:color="auto"/>
                        <w:bottom w:val="none" w:sz="0" w:space="0" w:color="auto"/>
                        <w:right w:val="none" w:sz="0" w:space="0" w:color="auto"/>
                      </w:divBdr>
                    </w:div>
                  </w:divsChild>
                </w:div>
                <w:div w:id="189953733">
                  <w:marLeft w:val="0"/>
                  <w:marRight w:val="0"/>
                  <w:marTop w:val="0"/>
                  <w:marBottom w:val="0"/>
                  <w:divBdr>
                    <w:top w:val="none" w:sz="0" w:space="0" w:color="auto"/>
                    <w:left w:val="none" w:sz="0" w:space="0" w:color="auto"/>
                    <w:bottom w:val="none" w:sz="0" w:space="0" w:color="auto"/>
                    <w:right w:val="none" w:sz="0" w:space="0" w:color="auto"/>
                  </w:divBdr>
                  <w:divsChild>
                    <w:div w:id="1697536413">
                      <w:marLeft w:val="0"/>
                      <w:marRight w:val="0"/>
                      <w:marTop w:val="0"/>
                      <w:marBottom w:val="0"/>
                      <w:divBdr>
                        <w:top w:val="none" w:sz="0" w:space="0" w:color="auto"/>
                        <w:left w:val="none" w:sz="0" w:space="0" w:color="auto"/>
                        <w:bottom w:val="none" w:sz="0" w:space="0" w:color="auto"/>
                        <w:right w:val="none" w:sz="0" w:space="0" w:color="auto"/>
                      </w:divBdr>
                    </w:div>
                  </w:divsChild>
                </w:div>
                <w:div w:id="392973322">
                  <w:marLeft w:val="0"/>
                  <w:marRight w:val="0"/>
                  <w:marTop w:val="0"/>
                  <w:marBottom w:val="0"/>
                  <w:divBdr>
                    <w:top w:val="none" w:sz="0" w:space="0" w:color="auto"/>
                    <w:left w:val="none" w:sz="0" w:space="0" w:color="auto"/>
                    <w:bottom w:val="none" w:sz="0" w:space="0" w:color="auto"/>
                    <w:right w:val="none" w:sz="0" w:space="0" w:color="auto"/>
                  </w:divBdr>
                  <w:divsChild>
                    <w:div w:id="2111658715">
                      <w:marLeft w:val="0"/>
                      <w:marRight w:val="0"/>
                      <w:marTop w:val="0"/>
                      <w:marBottom w:val="0"/>
                      <w:divBdr>
                        <w:top w:val="none" w:sz="0" w:space="0" w:color="auto"/>
                        <w:left w:val="none" w:sz="0" w:space="0" w:color="auto"/>
                        <w:bottom w:val="none" w:sz="0" w:space="0" w:color="auto"/>
                        <w:right w:val="none" w:sz="0" w:space="0" w:color="auto"/>
                      </w:divBdr>
                    </w:div>
                  </w:divsChild>
                </w:div>
                <w:div w:id="324095930">
                  <w:marLeft w:val="0"/>
                  <w:marRight w:val="0"/>
                  <w:marTop w:val="0"/>
                  <w:marBottom w:val="0"/>
                  <w:divBdr>
                    <w:top w:val="none" w:sz="0" w:space="0" w:color="auto"/>
                    <w:left w:val="none" w:sz="0" w:space="0" w:color="auto"/>
                    <w:bottom w:val="none" w:sz="0" w:space="0" w:color="auto"/>
                    <w:right w:val="none" w:sz="0" w:space="0" w:color="auto"/>
                  </w:divBdr>
                  <w:divsChild>
                    <w:div w:id="724765410">
                      <w:marLeft w:val="0"/>
                      <w:marRight w:val="0"/>
                      <w:marTop w:val="0"/>
                      <w:marBottom w:val="0"/>
                      <w:divBdr>
                        <w:top w:val="none" w:sz="0" w:space="0" w:color="auto"/>
                        <w:left w:val="none" w:sz="0" w:space="0" w:color="auto"/>
                        <w:bottom w:val="none" w:sz="0" w:space="0" w:color="auto"/>
                        <w:right w:val="none" w:sz="0" w:space="0" w:color="auto"/>
                      </w:divBdr>
                    </w:div>
                  </w:divsChild>
                </w:div>
                <w:div w:id="427774415">
                  <w:marLeft w:val="0"/>
                  <w:marRight w:val="0"/>
                  <w:marTop w:val="0"/>
                  <w:marBottom w:val="0"/>
                  <w:divBdr>
                    <w:top w:val="none" w:sz="0" w:space="0" w:color="auto"/>
                    <w:left w:val="none" w:sz="0" w:space="0" w:color="auto"/>
                    <w:bottom w:val="none" w:sz="0" w:space="0" w:color="auto"/>
                    <w:right w:val="none" w:sz="0" w:space="0" w:color="auto"/>
                  </w:divBdr>
                  <w:divsChild>
                    <w:div w:id="1124814357">
                      <w:marLeft w:val="0"/>
                      <w:marRight w:val="0"/>
                      <w:marTop w:val="0"/>
                      <w:marBottom w:val="0"/>
                      <w:divBdr>
                        <w:top w:val="none" w:sz="0" w:space="0" w:color="auto"/>
                        <w:left w:val="none" w:sz="0" w:space="0" w:color="auto"/>
                        <w:bottom w:val="none" w:sz="0" w:space="0" w:color="auto"/>
                        <w:right w:val="none" w:sz="0" w:space="0" w:color="auto"/>
                      </w:divBdr>
                    </w:div>
                  </w:divsChild>
                </w:div>
                <w:div w:id="331372485">
                  <w:marLeft w:val="0"/>
                  <w:marRight w:val="0"/>
                  <w:marTop w:val="0"/>
                  <w:marBottom w:val="0"/>
                  <w:divBdr>
                    <w:top w:val="none" w:sz="0" w:space="0" w:color="auto"/>
                    <w:left w:val="none" w:sz="0" w:space="0" w:color="auto"/>
                    <w:bottom w:val="none" w:sz="0" w:space="0" w:color="auto"/>
                    <w:right w:val="none" w:sz="0" w:space="0" w:color="auto"/>
                  </w:divBdr>
                  <w:divsChild>
                    <w:div w:id="233587020">
                      <w:marLeft w:val="0"/>
                      <w:marRight w:val="0"/>
                      <w:marTop w:val="0"/>
                      <w:marBottom w:val="0"/>
                      <w:divBdr>
                        <w:top w:val="none" w:sz="0" w:space="0" w:color="auto"/>
                        <w:left w:val="none" w:sz="0" w:space="0" w:color="auto"/>
                        <w:bottom w:val="none" w:sz="0" w:space="0" w:color="auto"/>
                        <w:right w:val="none" w:sz="0" w:space="0" w:color="auto"/>
                      </w:divBdr>
                    </w:div>
                  </w:divsChild>
                </w:div>
                <w:div w:id="1905987632">
                  <w:marLeft w:val="0"/>
                  <w:marRight w:val="0"/>
                  <w:marTop w:val="0"/>
                  <w:marBottom w:val="0"/>
                  <w:divBdr>
                    <w:top w:val="none" w:sz="0" w:space="0" w:color="auto"/>
                    <w:left w:val="none" w:sz="0" w:space="0" w:color="auto"/>
                    <w:bottom w:val="none" w:sz="0" w:space="0" w:color="auto"/>
                    <w:right w:val="none" w:sz="0" w:space="0" w:color="auto"/>
                  </w:divBdr>
                  <w:divsChild>
                    <w:div w:id="1344432048">
                      <w:marLeft w:val="0"/>
                      <w:marRight w:val="0"/>
                      <w:marTop w:val="0"/>
                      <w:marBottom w:val="0"/>
                      <w:divBdr>
                        <w:top w:val="none" w:sz="0" w:space="0" w:color="auto"/>
                        <w:left w:val="none" w:sz="0" w:space="0" w:color="auto"/>
                        <w:bottom w:val="none" w:sz="0" w:space="0" w:color="auto"/>
                        <w:right w:val="none" w:sz="0" w:space="0" w:color="auto"/>
                      </w:divBdr>
                    </w:div>
                  </w:divsChild>
                </w:div>
                <w:div w:id="1545213081">
                  <w:marLeft w:val="0"/>
                  <w:marRight w:val="0"/>
                  <w:marTop w:val="0"/>
                  <w:marBottom w:val="0"/>
                  <w:divBdr>
                    <w:top w:val="none" w:sz="0" w:space="0" w:color="auto"/>
                    <w:left w:val="none" w:sz="0" w:space="0" w:color="auto"/>
                    <w:bottom w:val="none" w:sz="0" w:space="0" w:color="auto"/>
                    <w:right w:val="none" w:sz="0" w:space="0" w:color="auto"/>
                  </w:divBdr>
                  <w:divsChild>
                    <w:div w:id="118188989">
                      <w:marLeft w:val="0"/>
                      <w:marRight w:val="0"/>
                      <w:marTop w:val="0"/>
                      <w:marBottom w:val="0"/>
                      <w:divBdr>
                        <w:top w:val="none" w:sz="0" w:space="0" w:color="auto"/>
                        <w:left w:val="none" w:sz="0" w:space="0" w:color="auto"/>
                        <w:bottom w:val="none" w:sz="0" w:space="0" w:color="auto"/>
                        <w:right w:val="none" w:sz="0" w:space="0" w:color="auto"/>
                      </w:divBdr>
                    </w:div>
                  </w:divsChild>
                </w:div>
                <w:div w:id="622158104">
                  <w:marLeft w:val="0"/>
                  <w:marRight w:val="0"/>
                  <w:marTop w:val="0"/>
                  <w:marBottom w:val="0"/>
                  <w:divBdr>
                    <w:top w:val="none" w:sz="0" w:space="0" w:color="auto"/>
                    <w:left w:val="none" w:sz="0" w:space="0" w:color="auto"/>
                    <w:bottom w:val="none" w:sz="0" w:space="0" w:color="auto"/>
                    <w:right w:val="none" w:sz="0" w:space="0" w:color="auto"/>
                  </w:divBdr>
                  <w:divsChild>
                    <w:div w:id="1052343699">
                      <w:marLeft w:val="0"/>
                      <w:marRight w:val="0"/>
                      <w:marTop w:val="0"/>
                      <w:marBottom w:val="0"/>
                      <w:divBdr>
                        <w:top w:val="none" w:sz="0" w:space="0" w:color="auto"/>
                        <w:left w:val="none" w:sz="0" w:space="0" w:color="auto"/>
                        <w:bottom w:val="none" w:sz="0" w:space="0" w:color="auto"/>
                        <w:right w:val="none" w:sz="0" w:space="0" w:color="auto"/>
                      </w:divBdr>
                    </w:div>
                  </w:divsChild>
                </w:div>
                <w:div w:id="1770269646">
                  <w:marLeft w:val="0"/>
                  <w:marRight w:val="0"/>
                  <w:marTop w:val="0"/>
                  <w:marBottom w:val="0"/>
                  <w:divBdr>
                    <w:top w:val="none" w:sz="0" w:space="0" w:color="auto"/>
                    <w:left w:val="none" w:sz="0" w:space="0" w:color="auto"/>
                    <w:bottom w:val="none" w:sz="0" w:space="0" w:color="auto"/>
                    <w:right w:val="none" w:sz="0" w:space="0" w:color="auto"/>
                  </w:divBdr>
                  <w:divsChild>
                    <w:div w:id="2117098118">
                      <w:marLeft w:val="0"/>
                      <w:marRight w:val="0"/>
                      <w:marTop w:val="0"/>
                      <w:marBottom w:val="0"/>
                      <w:divBdr>
                        <w:top w:val="none" w:sz="0" w:space="0" w:color="auto"/>
                        <w:left w:val="none" w:sz="0" w:space="0" w:color="auto"/>
                        <w:bottom w:val="none" w:sz="0" w:space="0" w:color="auto"/>
                        <w:right w:val="none" w:sz="0" w:space="0" w:color="auto"/>
                      </w:divBdr>
                    </w:div>
                  </w:divsChild>
                </w:div>
                <w:div w:id="1626424688">
                  <w:marLeft w:val="0"/>
                  <w:marRight w:val="0"/>
                  <w:marTop w:val="0"/>
                  <w:marBottom w:val="0"/>
                  <w:divBdr>
                    <w:top w:val="none" w:sz="0" w:space="0" w:color="auto"/>
                    <w:left w:val="none" w:sz="0" w:space="0" w:color="auto"/>
                    <w:bottom w:val="none" w:sz="0" w:space="0" w:color="auto"/>
                    <w:right w:val="none" w:sz="0" w:space="0" w:color="auto"/>
                  </w:divBdr>
                  <w:divsChild>
                    <w:div w:id="2142460149">
                      <w:marLeft w:val="0"/>
                      <w:marRight w:val="0"/>
                      <w:marTop w:val="0"/>
                      <w:marBottom w:val="0"/>
                      <w:divBdr>
                        <w:top w:val="none" w:sz="0" w:space="0" w:color="auto"/>
                        <w:left w:val="none" w:sz="0" w:space="0" w:color="auto"/>
                        <w:bottom w:val="none" w:sz="0" w:space="0" w:color="auto"/>
                        <w:right w:val="none" w:sz="0" w:space="0" w:color="auto"/>
                      </w:divBdr>
                    </w:div>
                  </w:divsChild>
                </w:div>
                <w:div w:id="1594701057">
                  <w:marLeft w:val="0"/>
                  <w:marRight w:val="0"/>
                  <w:marTop w:val="0"/>
                  <w:marBottom w:val="0"/>
                  <w:divBdr>
                    <w:top w:val="none" w:sz="0" w:space="0" w:color="auto"/>
                    <w:left w:val="none" w:sz="0" w:space="0" w:color="auto"/>
                    <w:bottom w:val="none" w:sz="0" w:space="0" w:color="auto"/>
                    <w:right w:val="none" w:sz="0" w:space="0" w:color="auto"/>
                  </w:divBdr>
                  <w:divsChild>
                    <w:div w:id="125784439">
                      <w:marLeft w:val="0"/>
                      <w:marRight w:val="0"/>
                      <w:marTop w:val="0"/>
                      <w:marBottom w:val="0"/>
                      <w:divBdr>
                        <w:top w:val="none" w:sz="0" w:space="0" w:color="auto"/>
                        <w:left w:val="none" w:sz="0" w:space="0" w:color="auto"/>
                        <w:bottom w:val="none" w:sz="0" w:space="0" w:color="auto"/>
                        <w:right w:val="none" w:sz="0" w:space="0" w:color="auto"/>
                      </w:divBdr>
                    </w:div>
                  </w:divsChild>
                </w:div>
                <w:div w:id="1703019043">
                  <w:marLeft w:val="0"/>
                  <w:marRight w:val="0"/>
                  <w:marTop w:val="0"/>
                  <w:marBottom w:val="0"/>
                  <w:divBdr>
                    <w:top w:val="none" w:sz="0" w:space="0" w:color="auto"/>
                    <w:left w:val="none" w:sz="0" w:space="0" w:color="auto"/>
                    <w:bottom w:val="none" w:sz="0" w:space="0" w:color="auto"/>
                    <w:right w:val="none" w:sz="0" w:space="0" w:color="auto"/>
                  </w:divBdr>
                  <w:divsChild>
                    <w:div w:id="109322789">
                      <w:marLeft w:val="0"/>
                      <w:marRight w:val="0"/>
                      <w:marTop w:val="0"/>
                      <w:marBottom w:val="0"/>
                      <w:divBdr>
                        <w:top w:val="none" w:sz="0" w:space="0" w:color="auto"/>
                        <w:left w:val="none" w:sz="0" w:space="0" w:color="auto"/>
                        <w:bottom w:val="none" w:sz="0" w:space="0" w:color="auto"/>
                        <w:right w:val="none" w:sz="0" w:space="0" w:color="auto"/>
                      </w:divBdr>
                    </w:div>
                  </w:divsChild>
                </w:div>
                <w:div w:id="794493497">
                  <w:marLeft w:val="0"/>
                  <w:marRight w:val="0"/>
                  <w:marTop w:val="0"/>
                  <w:marBottom w:val="0"/>
                  <w:divBdr>
                    <w:top w:val="none" w:sz="0" w:space="0" w:color="auto"/>
                    <w:left w:val="none" w:sz="0" w:space="0" w:color="auto"/>
                    <w:bottom w:val="none" w:sz="0" w:space="0" w:color="auto"/>
                    <w:right w:val="none" w:sz="0" w:space="0" w:color="auto"/>
                  </w:divBdr>
                  <w:divsChild>
                    <w:div w:id="100220633">
                      <w:marLeft w:val="0"/>
                      <w:marRight w:val="0"/>
                      <w:marTop w:val="0"/>
                      <w:marBottom w:val="0"/>
                      <w:divBdr>
                        <w:top w:val="none" w:sz="0" w:space="0" w:color="auto"/>
                        <w:left w:val="none" w:sz="0" w:space="0" w:color="auto"/>
                        <w:bottom w:val="none" w:sz="0" w:space="0" w:color="auto"/>
                        <w:right w:val="none" w:sz="0" w:space="0" w:color="auto"/>
                      </w:divBdr>
                    </w:div>
                  </w:divsChild>
                </w:div>
                <w:div w:id="254677049">
                  <w:marLeft w:val="0"/>
                  <w:marRight w:val="0"/>
                  <w:marTop w:val="0"/>
                  <w:marBottom w:val="0"/>
                  <w:divBdr>
                    <w:top w:val="none" w:sz="0" w:space="0" w:color="auto"/>
                    <w:left w:val="none" w:sz="0" w:space="0" w:color="auto"/>
                    <w:bottom w:val="none" w:sz="0" w:space="0" w:color="auto"/>
                    <w:right w:val="none" w:sz="0" w:space="0" w:color="auto"/>
                  </w:divBdr>
                  <w:divsChild>
                    <w:div w:id="1046687150">
                      <w:marLeft w:val="0"/>
                      <w:marRight w:val="0"/>
                      <w:marTop w:val="0"/>
                      <w:marBottom w:val="0"/>
                      <w:divBdr>
                        <w:top w:val="none" w:sz="0" w:space="0" w:color="auto"/>
                        <w:left w:val="none" w:sz="0" w:space="0" w:color="auto"/>
                        <w:bottom w:val="none" w:sz="0" w:space="0" w:color="auto"/>
                        <w:right w:val="none" w:sz="0" w:space="0" w:color="auto"/>
                      </w:divBdr>
                    </w:div>
                  </w:divsChild>
                </w:div>
                <w:div w:id="1390298557">
                  <w:marLeft w:val="0"/>
                  <w:marRight w:val="0"/>
                  <w:marTop w:val="0"/>
                  <w:marBottom w:val="0"/>
                  <w:divBdr>
                    <w:top w:val="none" w:sz="0" w:space="0" w:color="auto"/>
                    <w:left w:val="none" w:sz="0" w:space="0" w:color="auto"/>
                    <w:bottom w:val="none" w:sz="0" w:space="0" w:color="auto"/>
                    <w:right w:val="none" w:sz="0" w:space="0" w:color="auto"/>
                  </w:divBdr>
                  <w:divsChild>
                    <w:div w:id="1940136150">
                      <w:marLeft w:val="0"/>
                      <w:marRight w:val="0"/>
                      <w:marTop w:val="0"/>
                      <w:marBottom w:val="0"/>
                      <w:divBdr>
                        <w:top w:val="none" w:sz="0" w:space="0" w:color="auto"/>
                        <w:left w:val="none" w:sz="0" w:space="0" w:color="auto"/>
                        <w:bottom w:val="none" w:sz="0" w:space="0" w:color="auto"/>
                        <w:right w:val="none" w:sz="0" w:space="0" w:color="auto"/>
                      </w:divBdr>
                    </w:div>
                  </w:divsChild>
                </w:div>
                <w:div w:id="380448071">
                  <w:marLeft w:val="0"/>
                  <w:marRight w:val="0"/>
                  <w:marTop w:val="0"/>
                  <w:marBottom w:val="0"/>
                  <w:divBdr>
                    <w:top w:val="none" w:sz="0" w:space="0" w:color="auto"/>
                    <w:left w:val="none" w:sz="0" w:space="0" w:color="auto"/>
                    <w:bottom w:val="none" w:sz="0" w:space="0" w:color="auto"/>
                    <w:right w:val="none" w:sz="0" w:space="0" w:color="auto"/>
                  </w:divBdr>
                  <w:divsChild>
                    <w:div w:id="2079863829">
                      <w:marLeft w:val="0"/>
                      <w:marRight w:val="0"/>
                      <w:marTop w:val="0"/>
                      <w:marBottom w:val="0"/>
                      <w:divBdr>
                        <w:top w:val="none" w:sz="0" w:space="0" w:color="auto"/>
                        <w:left w:val="none" w:sz="0" w:space="0" w:color="auto"/>
                        <w:bottom w:val="none" w:sz="0" w:space="0" w:color="auto"/>
                        <w:right w:val="none" w:sz="0" w:space="0" w:color="auto"/>
                      </w:divBdr>
                    </w:div>
                  </w:divsChild>
                </w:div>
                <w:div w:id="2056193664">
                  <w:marLeft w:val="0"/>
                  <w:marRight w:val="0"/>
                  <w:marTop w:val="0"/>
                  <w:marBottom w:val="0"/>
                  <w:divBdr>
                    <w:top w:val="none" w:sz="0" w:space="0" w:color="auto"/>
                    <w:left w:val="none" w:sz="0" w:space="0" w:color="auto"/>
                    <w:bottom w:val="none" w:sz="0" w:space="0" w:color="auto"/>
                    <w:right w:val="none" w:sz="0" w:space="0" w:color="auto"/>
                  </w:divBdr>
                  <w:divsChild>
                    <w:div w:id="100416112">
                      <w:marLeft w:val="0"/>
                      <w:marRight w:val="0"/>
                      <w:marTop w:val="0"/>
                      <w:marBottom w:val="0"/>
                      <w:divBdr>
                        <w:top w:val="none" w:sz="0" w:space="0" w:color="auto"/>
                        <w:left w:val="none" w:sz="0" w:space="0" w:color="auto"/>
                        <w:bottom w:val="none" w:sz="0" w:space="0" w:color="auto"/>
                        <w:right w:val="none" w:sz="0" w:space="0" w:color="auto"/>
                      </w:divBdr>
                    </w:div>
                  </w:divsChild>
                </w:div>
                <w:div w:id="741173335">
                  <w:marLeft w:val="0"/>
                  <w:marRight w:val="0"/>
                  <w:marTop w:val="0"/>
                  <w:marBottom w:val="0"/>
                  <w:divBdr>
                    <w:top w:val="none" w:sz="0" w:space="0" w:color="auto"/>
                    <w:left w:val="none" w:sz="0" w:space="0" w:color="auto"/>
                    <w:bottom w:val="none" w:sz="0" w:space="0" w:color="auto"/>
                    <w:right w:val="none" w:sz="0" w:space="0" w:color="auto"/>
                  </w:divBdr>
                  <w:divsChild>
                    <w:div w:id="1540779447">
                      <w:marLeft w:val="0"/>
                      <w:marRight w:val="0"/>
                      <w:marTop w:val="0"/>
                      <w:marBottom w:val="0"/>
                      <w:divBdr>
                        <w:top w:val="none" w:sz="0" w:space="0" w:color="auto"/>
                        <w:left w:val="none" w:sz="0" w:space="0" w:color="auto"/>
                        <w:bottom w:val="none" w:sz="0" w:space="0" w:color="auto"/>
                        <w:right w:val="none" w:sz="0" w:space="0" w:color="auto"/>
                      </w:divBdr>
                    </w:div>
                  </w:divsChild>
                </w:div>
                <w:div w:id="2035155064">
                  <w:marLeft w:val="0"/>
                  <w:marRight w:val="0"/>
                  <w:marTop w:val="0"/>
                  <w:marBottom w:val="0"/>
                  <w:divBdr>
                    <w:top w:val="none" w:sz="0" w:space="0" w:color="auto"/>
                    <w:left w:val="none" w:sz="0" w:space="0" w:color="auto"/>
                    <w:bottom w:val="none" w:sz="0" w:space="0" w:color="auto"/>
                    <w:right w:val="none" w:sz="0" w:space="0" w:color="auto"/>
                  </w:divBdr>
                  <w:divsChild>
                    <w:div w:id="2028166244">
                      <w:marLeft w:val="0"/>
                      <w:marRight w:val="0"/>
                      <w:marTop w:val="0"/>
                      <w:marBottom w:val="0"/>
                      <w:divBdr>
                        <w:top w:val="none" w:sz="0" w:space="0" w:color="auto"/>
                        <w:left w:val="none" w:sz="0" w:space="0" w:color="auto"/>
                        <w:bottom w:val="none" w:sz="0" w:space="0" w:color="auto"/>
                        <w:right w:val="none" w:sz="0" w:space="0" w:color="auto"/>
                      </w:divBdr>
                    </w:div>
                  </w:divsChild>
                </w:div>
                <w:div w:id="624390104">
                  <w:marLeft w:val="0"/>
                  <w:marRight w:val="0"/>
                  <w:marTop w:val="0"/>
                  <w:marBottom w:val="0"/>
                  <w:divBdr>
                    <w:top w:val="none" w:sz="0" w:space="0" w:color="auto"/>
                    <w:left w:val="none" w:sz="0" w:space="0" w:color="auto"/>
                    <w:bottom w:val="none" w:sz="0" w:space="0" w:color="auto"/>
                    <w:right w:val="none" w:sz="0" w:space="0" w:color="auto"/>
                  </w:divBdr>
                  <w:divsChild>
                    <w:div w:id="104274727">
                      <w:marLeft w:val="0"/>
                      <w:marRight w:val="0"/>
                      <w:marTop w:val="0"/>
                      <w:marBottom w:val="0"/>
                      <w:divBdr>
                        <w:top w:val="none" w:sz="0" w:space="0" w:color="auto"/>
                        <w:left w:val="none" w:sz="0" w:space="0" w:color="auto"/>
                        <w:bottom w:val="none" w:sz="0" w:space="0" w:color="auto"/>
                        <w:right w:val="none" w:sz="0" w:space="0" w:color="auto"/>
                      </w:divBdr>
                    </w:div>
                  </w:divsChild>
                </w:div>
                <w:div w:id="116023982">
                  <w:marLeft w:val="0"/>
                  <w:marRight w:val="0"/>
                  <w:marTop w:val="0"/>
                  <w:marBottom w:val="0"/>
                  <w:divBdr>
                    <w:top w:val="none" w:sz="0" w:space="0" w:color="auto"/>
                    <w:left w:val="none" w:sz="0" w:space="0" w:color="auto"/>
                    <w:bottom w:val="none" w:sz="0" w:space="0" w:color="auto"/>
                    <w:right w:val="none" w:sz="0" w:space="0" w:color="auto"/>
                  </w:divBdr>
                  <w:divsChild>
                    <w:div w:id="1482968566">
                      <w:marLeft w:val="0"/>
                      <w:marRight w:val="0"/>
                      <w:marTop w:val="0"/>
                      <w:marBottom w:val="0"/>
                      <w:divBdr>
                        <w:top w:val="none" w:sz="0" w:space="0" w:color="auto"/>
                        <w:left w:val="none" w:sz="0" w:space="0" w:color="auto"/>
                        <w:bottom w:val="none" w:sz="0" w:space="0" w:color="auto"/>
                        <w:right w:val="none" w:sz="0" w:space="0" w:color="auto"/>
                      </w:divBdr>
                    </w:div>
                  </w:divsChild>
                </w:div>
                <w:div w:id="165824663">
                  <w:marLeft w:val="0"/>
                  <w:marRight w:val="0"/>
                  <w:marTop w:val="0"/>
                  <w:marBottom w:val="0"/>
                  <w:divBdr>
                    <w:top w:val="none" w:sz="0" w:space="0" w:color="auto"/>
                    <w:left w:val="none" w:sz="0" w:space="0" w:color="auto"/>
                    <w:bottom w:val="none" w:sz="0" w:space="0" w:color="auto"/>
                    <w:right w:val="none" w:sz="0" w:space="0" w:color="auto"/>
                  </w:divBdr>
                  <w:divsChild>
                    <w:div w:id="1500461917">
                      <w:marLeft w:val="0"/>
                      <w:marRight w:val="0"/>
                      <w:marTop w:val="0"/>
                      <w:marBottom w:val="0"/>
                      <w:divBdr>
                        <w:top w:val="none" w:sz="0" w:space="0" w:color="auto"/>
                        <w:left w:val="none" w:sz="0" w:space="0" w:color="auto"/>
                        <w:bottom w:val="none" w:sz="0" w:space="0" w:color="auto"/>
                        <w:right w:val="none" w:sz="0" w:space="0" w:color="auto"/>
                      </w:divBdr>
                    </w:div>
                  </w:divsChild>
                </w:div>
                <w:div w:id="73629300">
                  <w:marLeft w:val="0"/>
                  <w:marRight w:val="0"/>
                  <w:marTop w:val="0"/>
                  <w:marBottom w:val="0"/>
                  <w:divBdr>
                    <w:top w:val="none" w:sz="0" w:space="0" w:color="auto"/>
                    <w:left w:val="none" w:sz="0" w:space="0" w:color="auto"/>
                    <w:bottom w:val="none" w:sz="0" w:space="0" w:color="auto"/>
                    <w:right w:val="none" w:sz="0" w:space="0" w:color="auto"/>
                  </w:divBdr>
                  <w:divsChild>
                    <w:div w:id="1437677512">
                      <w:marLeft w:val="0"/>
                      <w:marRight w:val="0"/>
                      <w:marTop w:val="0"/>
                      <w:marBottom w:val="0"/>
                      <w:divBdr>
                        <w:top w:val="none" w:sz="0" w:space="0" w:color="auto"/>
                        <w:left w:val="none" w:sz="0" w:space="0" w:color="auto"/>
                        <w:bottom w:val="none" w:sz="0" w:space="0" w:color="auto"/>
                        <w:right w:val="none" w:sz="0" w:space="0" w:color="auto"/>
                      </w:divBdr>
                    </w:div>
                  </w:divsChild>
                </w:div>
                <w:div w:id="607812730">
                  <w:marLeft w:val="0"/>
                  <w:marRight w:val="0"/>
                  <w:marTop w:val="0"/>
                  <w:marBottom w:val="0"/>
                  <w:divBdr>
                    <w:top w:val="none" w:sz="0" w:space="0" w:color="auto"/>
                    <w:left w:val="none" w:sz="0" w:space="0" w:color="auto"/>
                    <w:bottom w:val="none" w:sz="0" w:space="0" w:color="auto"/>
                    <w:right w:val="none" w:sz="0" w:space="0" w:color="auto"/>
                  </w:divBdr>
                  <w:divsChild>
                    <w:div w:id="1721241712">
                      <w:marLeft w:val="0"/>
                      <w:marRight w:val="0"/>
                      <w:marTop w:val="0"/>
                      <w:marBottom w:val="0"/>
                      <w:divBdr>
                        <w:top w:val="none" w:sz="0" w:space="0" w:color="auto"/>
                        <w:left w:val="none" w:sz="0" w:space="0" w:color="auto"/>
                        <w:bottom w:val="none" w:sz="0" w:space="0" w:color="auto"/>
                        <w:right w:val="none" w:sz="0" w:space="0" w:color="auto"/>
                      </w:divBdr>
                    </w:div>
                  </w:divsChild>
                </w:div>
                <w:div w:id="729772689">
                  <w:marLeft w:val="0"/>
                  <w:marRight w:val="0"/>
                  <w:marTop w:val="0"/>
                  <w:marBottom w:val="0"/>
                  <w:divBdr>
                    <w:top w:val="none" w:sz="0" w:space="0" w:color="auto"/>
                    <w:left w:val="none" w:sz="0" w:space="0" w:color="auto"/>
                    <w:bottom w:val="none" w:sz="0" w:space="0" w:color="auto"/>
                    <w:right w:val="none" w:sz="0" w:space="0" w:color="auto"/>
                  </w:divBdr>
                  <w:divsChild>
                    <w:div w:id="293413688">
                      <w:marLeft w:val="0"/>
                      <w:marRight w:val="0"/>
                      <w:marTop w:val="0"/>
                      <w:marBottom w:val="0"/>
                      <w:divBdr>
                        <w:top w:val="none" w:sz="0" w:space="0" w:color="auto"/>
                        <w:left w:val="none" w:sz="0" w:space="0" w:color="auto"/>
                        <w:bottom w:val="none" w:sz="0" w:space="0" w:color="auto"/>
                        <w:right w:val="none" w:sz="0" w:space="0" w:color="auto"/>
                      </w:divBdr>
                    </w:div>
                  </w:divsChild>
                </w:div>
                <w:div w:id="1763793157">
                  <w:marLeft w:val="0"/>
                  <w:marRight w:val="0"/>
                  <w:marTop w:val="0"/>
                  <w:marBottom w:val="0"/>
                  <w:divBdr>
                    <w:top w:val="none" w:sz="0" w:space="0" w:color="auto"/>
                    <w:left w:val="none" w:sz="0" w:space="0" w:color="auto"/>
                    <w:bottom w:val="none" w:sz="0" w:space="0" w:color="auto"/>
                    <w:right w:val="none" w:sz="0" w:space="0" w:color="auto"/>
                  </w:divBdr>
                  <w:divsChild>
                    <w:div w:id="1125854757">
                      <w:marLeft w:val="0"/>
                      <w:marRight w:val="0"/>
                      <w:marTop w:val="0"/>
                      <w:marBottom w:val="0"/>
                      <w:divBdr>
                        <w:top w:val="none" w:sz="0" w:space="0" w:color="auto"/>
                        <w:left w:val="none" w:sz="0" w:space="0" w:color="auto"/>
                        <w:bottom w:val="none" w:sz="0" w:space="0" w:color="auto"/>
                        <w:right w:val="none" w:sz="0" w:space="0" w:color="auto"/>
                      </w:divBdr>
                    </w:div>
                  </w:divsChild>
                </w:div>
                <w:div w:id="1614239233">
                  <w:marLeft w:val="0"/>
                  <w:marRight w:val="0"/>
                  <w:marTop w:val="0"/>
                  <w:marBottom w:val="0"/>
                  <w:divBdr>
                    <w:top w:val="none" w:sz="0" w:space="0" w:color="auto"/>
                    <w:left w:val="none" w:sz="0" w:space="0" w:color="auto"/>
                    <w:bottom w:val="none" w:sz="0" w:space="0" w:color="auto"/>
                    <w:right w:val="none" w:sz="0" w:space="0" w:color="auto"/>
                  </w:divBdr>
                  <w:divsChild>
                    <w:div w:id="731777007">
                      <w:marLeft w:val="0"/>
                      <w:marRight w:val="0"/>
                      <w:marTop w:val="0"/>
                      <w:marBottom w:val="0"/>
                      <w:divBdr>
                        <w:top w:val="none" w:sz="0" w:space="0" w:color="auto"/>
                        <w:left w:val="none" w:sz="0" w:space="0" w:color="auto"/>
                        <w:bottom w:val="none" w:sz="0" w:space="0" w:color="auto"/>
                        <w:right w:val="none" w:sz="0" w:space="0" w:color="auto"/>
                      </w:divBdr>
                    </w:div>
                  </w:divsChild>
                </w:div>
                <w:div w:id="2126456466">
                  <w:marLeft w:val="0"/>
                  <w:marRight w:val="0"/>
                  <w:marTop w:val="0"/>
                  <w:marBottom w:val="0"/>
                  <w:divBdr>
                    <w:top w:val="none" w:sz="0" w:space="0" w:color="auto"/>
                    <w:left w:val="none" w:sz="0" w:space="0" w:color="auto"/>
                    <w:bottom w:val="none" w:sz="0" w:space="0" w:color="auto"/>
                    <w:right w:val="none" w:sz="0" w:space="0" w:color="auto"/>
                  </w:divBdr>
                  <w:divsChild>
                    <w:div w:id="2094619811">
                      <w:marLeft w:val="0"/>
                      <w:marRight w:val="0"/>
                      <w:marTop w:val="0"/>
                      <w:marBottom w:val="0"/>
                      <w:divBdr>
                        <w:top w:val="none" w:sz="0" w:space="0" w:color="auto"/>
                        <w:left w:val="none" w:sz="0" w:space="0" w:color="auto"/>
                        <w:bottom w:val="none" w:sz="0" w:space="0" w:color="auto"/>
                        <w:right w:val="none" w:sz="0" w:space="0" w:color="auto"/>
                      </w:divBdr>
                    </w:div>
                  </w:divsChild>
                </w:div>
                <w:div w:id="2030132419">
                  <w:marLeft w:val="0"/>
                  <w:marRight w:val="0"/>
                  <w:marTop w:val="0"/>
                  <w:marBottom w:val="0"/>
                  <w:divBdr>
                    <w:top w:val="none" w:sz="0" w:space="0" w:color="auto"/>
                    <w:left w:val="none" w:sz="0" w:space="0" w:color="auto"/>
                    <w:bottom w:val="none" w:sz="0" w:space="0" w:color="auto"/>
                    <w:right w:val="none" w:sz="0" w:space="0" w:color="auto"/>
                  </w:divBdr>
                  <w:divsChild>
                    <w:div w:id="954562525">
                      <w:marLeft w:val="0"/>
                      <w:marRight w:val="0"/>
                      <w:marTop w:val="0"/>
                      <w:marBottom w:val="0"/>
                      <w:divBdr>
                        <w:top w:val="none" w:sz="0" w:space="0" w:color="auto"/>
                        <w:left w:val="none" w:sz="0" w:space="0" w:color="auto"/>
                        <w:bottom w:val="none" w:sz="0" w:space="0" w:color="auto"/>
                        <w:right w:val="none" w:sz="0" w:space="0" w:color="auto"/>
                      </w:divBdr>
                    </w:div>
                  </w:divsChild>
                </w:div>
                <w:div w:id="1232472405">
                  <w:marLeft w:val="0"/>
                  <w:marRight w:val="0"/>
                  <w:marTop w:val="0"/>
                  <w:marBottom w:val="0"/>
                  <w:divBdr>
                    <w:top w:val="none" w:sz="0" w:space="0" w:color="auto"/>
                    <w:left w:val="none" w:sz="0" w:space="0" w:color="auto"/>
                    <w:bottom w:val="none" w:sz="0" w:space="0" w:color="auto"/>
                    <w:right w:val="none" w:sz="0" w:space="0" w:color="auto"/>
                  </w:divBdr>
                  <w:divsChild>
                    <w:div w:id="1119178079">
                      <w:marLeft w:val="0"/>
                      <w:marRight w:val="0"/>
                      <w:marTop w:val="0"/>
                      <w:marBottom w:val="0"/>
                      <w:divBdr>
                        <w:top w:val="none" w:sz="0" w:space="0" w:color="auto"/>
                        <w:left w:val="none" w:sz="0" w:space="0" w:color="auto"/>
                        <w:bottom w:val="none" w:sz="0" w:space="0" w:color="auto"/>
                        <w:right w:val="none" w:sz="0" w:space="0" w:color="auto"/>
                      </w:divBdr>
                    </w:div>
                  </w:divsChild>
                </w:div>
                <w:div w:id="80372573">
                  <w:marLeft w:val="0"/>
                  <w:marRight w:val="0"/>
                  <w:marTop w:val="0"/>
                  <w:marBottom w:val="0"/>
                  <w:divBdr>
                    <w:top w:val="none" w:sz="0" w:space="0" w:color="auto"/>
                    <w:left w:val="none" w:sz="0" w:space="0" w:color="auto"/>
                    <w:bottom w:val="none" w:sz="0" w:space="0" w:color="auto"/>
                    <w:right w:val="none" w:sz="0" w:space="0" w:color="auto"/>
                  </w:divBdr>
                  <w:divsChild>
                    <w:div w:id="63377719">
                      <w:marLeft w:val="0"/>
                      <w:marRight w:val="0"/>
                      <w:marTop w:val="0"/>
                      <w:marBottom w:val="0"/>
                      <w:divBdr>
                        <w:top w:val="none" w:sz="0" w:space="0" w:color="auto"/>
                        <w:left w:val="none" w:sz="0" w:space="0" w:color="auto"/>
                        <w:bottom w:val="none" w:sz="0" w:space="0" w:color="auto"/>
                        <w:right w:val="none" w:sz="0" w:space="0" w:color="auto"/>
                      </w:divBdr>
                    </w:div>
                  </w:divsChild>
                </w:div>
                <w:div w:id="1263954218">
                  <w:marLeft w:val="0"/>
                  <w:marRight w:val="0"/>
                  <w:marTop w:val="0"/>
                  <w:marBottom w:val="0"/>
                  <w:divBdr>
                    <w:top w:val="none" w:sz="0" w:space="0" w:color="auto"/>
                    <w:left w:val="none" w:sz="0" w:space="0" w:color="auto"/>
                    <w:bottom w:val="none" w:sz="0" w:space="0" w:color="auto"/>
                    <w:right w:val="none" w:sz="0" w:space="0" w:color="auto"/>
                  </w:divBdr>
                  <w:divsChild>
                    <w:div w:id="2054427865">
                      <w:marLeft w:val="0"/>
                      <w:marRight w:val="0"/>
                      <w:marTop w:val="0"/>
                      <w:marBottom w:val="0"/>
                      <w:divBdr>
                        <w:top w:val="none" w:sz="0" w:space="0" w:color="auto"/>
                        <w:left w:val="none" w:sz="0" w:space="0" w:color="auto"/>
                        <w:bottom w:val="none" w:sz="0" w:space="0" w:color="auto"/>
                        <w:right w:val="none" w:sz="0" w:space="0" w:color="auto"/>
                      </w:divBdr>
                    </w:div>
                  </w:divsChild>
                </w:div>
                <w:div w:id="567151112">
                  <w:marLeft w:val="0"/>
                  <w:marRight w:val="0"/>
                  <w:marTop w:val="0"/>
                  <w:marBottom w:val="0"/>
                  <w:divBdr>
                    <w:top w:val="none" w:sz="0" w:space="0" w:color="auto"/>
                    <w:left w:val="none" w:sz="0" w:space="0" w:color="auto"/>
                    <w:bottom w:val="none" w:sz="0" w:space="0" w:color="auto"/>
                    <w:right w:val="none" w:sz="0" w:space="0" w:color="auto"/>
                  </w:divBdr>
                  <w:divsChild>
                    <w:div w:id="378671169">
                      <w:marLeft w:val="0"/>
                      <w:marRight w:val="0"/>
                      <w:marTop w:val="0"/>
                      <w:marBottom w:val="0"/>
                      <w:divBdr>
                        <w:top w:val="none" w:sz="0" w:space="0" w:color="auto"/>
                        <w:left w:val="none" w:sz="0" w:space="0" w:color="auto"/>
                        <w:bottom w:val="none" w:sz="0" w:space="0" w:color="auto"/>
                        <w:right w:val="none" w:sz="0" w:space="0" w:color="auto"/>
                      </w:divBdr>
                    </w:div>
                  </w:divsChild>
                </w:div>
                <w:div w:id="2082897767">
                  <w:marLeft w:val="0"/>
                  <w:marRight w:val="0"/>
                  <w:marTop w:val="0"/>
                  <w:marBottom w:val="0"/>
                  <w:divBdr>
                    <w:top w:val="none" w:sz="0" w:space="0" w:color="auto"/>
                    <w:left w:val="none" w:sz="0" w:space="0" w:color="auto"/>
                    <w:bottom w:val="none" w:sz="0" w:space="0" w:color="auto"/>
                    <w:right w:val="none" w:sz="0" w:space="0" w:color="auto"/>
                  </w:divBdr>
                  <w:divsChild>
                    <w:div w:id="1620448574">
                      <w:marLeft w:val="0"/>
                      <w:marRight w:val="0"/>
                      <w:marTop w:val="0"/>
                      <w:marBottom w:val="0"/>
                      <w:divBdr>
                        <w:top w:val="none" w:sz="0" w:space="0" w:color="auto"/>
                        <w:left w:val="none" w:sz="0" w:space="0" w:color="auto"/>
                        <w:bottom w:val="none" w:sz="0" w:space="0" w:color="auto"/>
                        <w:right w:val="none" w:sz="0" w:space="0" w:color="auto"/>
                      </w:divBdr>
                    </w:div>
                  </w:divsChild>
                </w:div>
                <w:div w:id="1880124992">
                  <w:marLeft w:val="0"/>
                  <w:marRight w:val="0"/>
                  <w:marTop w:val="0"/>
                  <w:marBottom w:val="0"/>
                  <w:divBdr>
                    <w:top w:val="none" w:sz="0" w:space="0" w:color="auto"/>
                    <w:left w:val="none" w:sz="0" w:space="0" w:color="auto"/>
                    <w:bottom w:val="none" w:sz="0" w:space="0" w:color="auto"/>
                    <w:right w:val="none" w:sz="0" w:space="0" w:color="auto"/>
                  </w:divBdr>
                  <w:divsChild>
                    <w:div w:id="801533352">
                      <w:marLeft w:val="0"/>
                      <w:marRight w:val="0"/>
                      <w:marTop w:val="0"/>
                      <w:marBottom w:val="0"/>
                      <w:divBdr>
                        <w:top w:val="none" w:sz="0" w:space="0" w:color="auto"/>
                        <w:left w:val="none" w:sz="0" w:space="0" w:color="auto"/>
                        <w:bottom w:val="none" w:sz="0" w:space="0" w:color="auto"/>
                        <w:right w:val="none" w:sz="0" w:space="0" w:color="auto"/>
                      </w:divBdr>
                    </w:div>
                  </w:divsChild>
                </w:div>
                <w:div w:id="220753845">
                  <w:marLeft w:val="0"/>
                  <w:marRight w:val="0"/>
                  <w:marTop w:val="0"/>
                  <w:marBottom w:val="0"/>
                  <w:divBdr>
                    <w:top w:val="none" w:sz="0" w:space="0" w:color="auto"/>
                    <w:left w:val="none" w:sz="0" w:space="0" w:color="auto"/>
                    <w:bottom w:val="none" w:sz="0" w:space="0" w:color="auto"/>
                    <w:right w:val="none" w:sz="0" w:space="0" w:color="auto"/>
                  </w:divBdr>
                  <w:divsChild>
                    <w:div w:id="1180972303">
                      <w:marLeft w:val="0"/>
                      <w:marRight w:val="0"/>
                      <w:marTop w:val="0"/>
                      <w:marBottom w:val="0"/>
                      <w:divBdr>
                        <w:top w:val="none" w:sz="0" w:space="0" w:color="auto"/>
                        <w:left w:val="none" w:sz="0" w:space="0" w:color="auto"/>
                        <w:bottom w:val="none" w:sz="0" w:space="0" w:color="auto"/>
                        <w:right w:val="none" w:sz="0" w:space="0" w:color="auto"/>
                      </w:divBdr>
                    </w:div>
                  </w:divsChild>
                </w:div>
                <w:div w:id="739137943">
                  <w:marLeft w:val="0"/>
                  <w:marRight w:val="0"/>
                  <w:marTop w:val="0"/>
                  <w:marBottom w:val="0"/>
                  <w:divBdr>
                    <w:top w:val="none" w:sz="0" w:space="0" w:color="auto"/>
                    <w:left w:val="none" w:sz="0" w:space="0" w:color="auto"/>
                    <w:bottom w:val="none" w:sz="0" w:space="0" w:color="auto"/>
                    <w:right w:val="none" w:sz="0" w:space="0" w:color="auto"/>
                  </w:divBdr>
                  <w:divsChild>
                    <w:div w:id="735012172">
                      <w:marLeft w:val="0"/>
                      <w:marRight w:val="0"/>
                      <w:marTop w:val="0"/>
                      <w:marBottom w:val="0"/>
                      <w:divBdr>
                        <w:top w:val="none" w:sz="0" w:space="0" w:color="auto"/>
                        <w:left w:val="none" w:sz="0" w:space="0" w:color="auto"/>
                        <w:bottom w:val="none" w:sz="0" w:space="0" w:color="auto"/>
                        <w:right w:val="none" w:sz="0" w:space="0" w:color="auto"/>
                      </w:divBdr>
                    </w:div>
                  </w:divsChild>
                </w:div>
                <w:div w:id="1577940230">
                  <w:marLeft w:val="0"/>
                  <w:marRight w:val="0"/>
                  <w:marTop w:val="0"/>
                  <w:marBottom w:val="0"/>
                  <w:divBdr>
                    <w:top w:val="none" w:sz="0" w:space="0" w:color="auto"/>
                    <w:left w:val="none" w:sz="0" w:space="0" w:color="auto"/>
                    <w:bottom w:val="none" w:sz="0" w:space="0" w:color="auto"/>
                    <w:right w:val="none" w:sz="0" w:space="0" w:color="auto"/>
                  </w:divBdr>
                  <w:divsChild>
                    <w:div w:id="262109969">
                      <w:marLeft w:val="0"/>
                      <w:marRight w:val="0"/>
                      <w:marTop w:val="0"/>
                      <w:marBottom w:val="0"/>
                      <w:divBdr>
                        <w:top w:val="none" w:sz="0" w:space="0" w:color="auto"/>
                        <w:left w:val="none" w:sz="0" w:space="0" w:color="auto"/>
                        <w:bottom w:val="none" w:sz="0" w:space="0" w:color="auto"/>
                        <w:right w:val="none" w:sz="0" w:space="0" w:color="auto"/>
                      </w:divBdr>
                    </w:div>
                  </w:divsChild>
                </w:div>
                <w:div w:id="608509049">
                  <w:marLeft w:val="0"/>
                  <w:marRight w:val="0"/>
                  <w:marTop w:val="0"/>
                  <w:marBottom w:val="0"/>
                  <w:divBdr>
                    <w:top w:val="none" w:sz="0" w:space="0" w:color="auto"/>
                    <w:left w:val="none" w:sz="0" w:space="0" w:color="auto"/>
                    <w:bottom w:val="none" w:sz="0" w:space="0" w:color="auto"/>
                    <w:right w:val="none" w:sz="0" w:space="0" w:color="auto"/>
                  </w:divBdr>
                  <w:divsChild>
                    <w:div w:id="123742655">
                      <w:marLeft w:val="0"/>
                      <w:marRight w:val="0"/>
                      <w:marTop w:val="0"/>
                      <w:marBottom w:val="0"/>
                      <w:divBdr>
                        <w:top w:val="none" w:sz="0" w:space="0" w:color="auto"/>
                        <w:left w:val="none" w:sz="0" w:space="0" w:color="auto"/>
                        <w:bottom w:val="none" w:sz="0" w:space="0" w:color="auto"/>
                        <w:right w:val="none" w:sz="0" w:space="0" w:color="auto"/>
                      </w:divBdr>
                    </w:div>
                  </w:divsChild>
                </w:div>
                <w:div w:id="44185277">
                  <w:marLeft w:val="0"/>
                  <w:marRight w:val="0"/>
                  <w:marTop w:val="0"/>
                  <w:marBottom w:val="0"/>
                  <w:divBdr>
                    <w:top w:val="none" w:sz="0" w:space="0" w:color="auto"/>
                    <w:left w:val="none" w:sz="0" w:space="0" w:color="auto"/>
                    <w:bottom w:val="none" w:sz="0" w:space="0" w:color="auto"/>
                    <w:right w:val="none" w:sz="0" w:space="0" w:color="auto"/>
                  </w:divBdr>
                  <w:divsChild>
                    <w:div w:id="1874878818">
                      <w:marLeft w:val="0"/>
                      <w:marRight w:val="0"/>
                      <w:marTop w:val="0"/>
                      <w:marBottom w:val="0"/>
                      <w:divBdr>
                        <w:top w:val="none" w:sz="0" w:space="0" w:color="auto"/>
                        <w:left w:val="none" w:sz="0" w:space="0" w:color="auto"/>
                        <w:bottom w:val="none" w:sz="0" w:space="0" w:color="auto"/>
                        <w:right w:val="none" w:sz="0" w:space="0" w:color="auto"/>
                      </w:divBdr>
                    </w:div>
                  </w:divsChild>
                </w:div>
                <w:div w:id="263850947">
                  <w:marLeft w:val="0"/>
                  <w:marRight w:val="0"/>
                  <w:marTop w:val="0"/>
                  <w:marBottom w:val="0"/>
                  <w:divBdr>
                    <w:top w:val="none" w:sz="0" w:space="0" w:color="auto"/>
                    <w:left w:val="none" w:sz="0" w:space="0" w:color="auto"/>
                    <w:bottom w:val="none" w:sz="0" w:space="0" w:color="auto"/>
                    <w:right w:val="none" w:sz="0" w:space="0" w:color="auto"/>
                  </w:divBdr>
                  <w:divsChild>
                    <w:div w:id="395595425">
                      <w:marLeft w:val="0"/>
                      <w:marRight w:val="0"/>
                      <w:marTop w:val="0"/>
                      <w:marBottom w:val="0"/>
                      <w:divBdr>
                        <w:top w:val="none" w:sz="0" w:space="0" w:color="auto"/>
                        <w:left w:val="none" w:sz="0" w:space="0" w:color="auto"/>
                        <w:bottom w:val="none" w:sz="0" w:space="0" w:color="auto"/>
                        <w:right w:val="none" w:sz="0" w:space="0" w:color="auto"/>
                      </w:divBdr>
                    </w:div>
                  </w:divsChild>
                </w:div>
                <w:div w:id="663167575">
                  <w:marLeft w:val="0"/>
                  <w:marRight w:val="0"/>
                  <w:marTop w:val="0"/>
                  <w:marBottom w:val="0"/>
                  <w:divBdr>
                    <w:top w:val="none" w:sz="0" w:space="0" w:color="auto"/>
                    <w:left w:val="none" w:sz="0" w:space="0" w:color="auto"/>
                    <w:bottom w:val="none" w:sz="0" w:space="0" w:color="auto"/>
                    <w:right w:val="none" w:sz="0" w:space="0" w:color="auto"/>
                  </w:divBdr>
                  <w:divsChild>
                    <w:div w:id="1225678969">
                      <w:marLeft w:val="0"/>
                      <w:marRight w:val="0"/>
                      <w:marTop w:val="0"/>
                      <w:marBottom w:val="0"/>
                      <w:divBdr>
                        <w:top w:val="none" w:sz="0" w:space="0" w:color="auto"/>
                        <w:left w:val="none" w:sz="0" w:space="0" w:color="auto"/>
                        <w:bottom w:val="none" w:sz="0" w:space="0" w:color="auto"/>
                        <w:right w:val="none" w:sz="0" w:space="0" w:color="auto"/>
                      </w:divBdr>
                    </w:div>
                  </w:divsChild>
                </w:div>
                <w:div w:id="743182387">
                  <w:marLeft w:val="0"/>
                  <w:marRight w:val="0"/>
                  <w:marTop w:val="0"/>
                  <w:marBottom w:val="0"/>
                  <w:divBdr>
                    <w:top w:val="none" w:sz="0" w:space="0" w:color="auto"/>
                    <w:left w:val="none" w:sz="0" w:space="0" w:color="auto"/>
                    <w:bottom w:val="none" w:sz="0" w:space="0" w:color="auto"/>
                    <w:right w:val="none" w:sz="0" w:space="0" w:color="auto"/>
                  </w:divBdr>
                  <w:divsChild>
                    <w:div w:id="65422265">
                      <w:marLeft w:val="0"/>
                      <w:marRight w:val="0"/>
                      <w:marTop w:val="0"/>
                      <w:marBottom w:val="0"/>
                      <w:divBdr>
                        <w:top w:val="none" w:sz="0" w:space="0" w:color="auto"/>
                        <w:left w:val="none" w:sz="0" w:space="0" w:color="auto"/>
                        <w:bottom w:val="none" w:sz="0" w:space="0" w:color="auto"/>
                        <w:right w:val="none" w:sz="0" w:space="0" w:color="auto"/>
                      </w:divBdr>
                    </w:div>
                  </w:divsChild>
                </w:div>
                <w:div w:id="1771268127">
                  <w:marLeft w:val="0"/>
                  <w:marRight w:val="0"/>
                  <w:marTop w:val="0"/>
                  <w:marBottom w:val="0"/>
                  <w:divBdr>
                    <w:top w:val="none" w:sz="0" w:space="0" w:color="auto"/>
                    <w:left w:val="none" w:sz="0" w:space="0" w:color="auto"/>
                    <w:bottom w:val="none" w:sz="0" w:space="0" w:color="auto"/>
                    <w:right w:val="none" w:sz="0" w:space="0" w:color="auto"/>
                  </w:divBdr>
                  <w:divsChild>
                    <w:div w:id="1864399436">
                      <w:marLeft w:val="0"/>
                      <w:marRight w:val="0"/>
                      <w:marTop w:val="0"/>
                      <w:marBottom w:val="0"/>
                      <w:divBdr>
                        <w:top w:val="none" w:sz="0" w:space="0" w:color="auto"/>
                        <w:left w:val="none" w:sz="0" w:space="0" w:color="auto"/>
                        <w:bottom w:val="none" w:sz="0" w:space="0" w:color="auto"/>
                        <w:right w:val="none" w:sz="0" w:space="0" w:color="auto"/>
                      </w:divBdr>
                    </w:div>
                  </w:divsChild>
                </w:div>
                <w:div w:id="974717482">
                  <w:marLeft w:val="0"/>
                  <w:marRight w:val="0"/>
                  <w:marTop w:val="0"/>
                  <w:marBottom w:val="0"/>
                  <w:divBdr>
                    <w:top w:val="none" w:sz="0" w:space="0" w:color="auto"/>
                    <w:left w:val="none" w:sz="0" w:space="0" w:color="auto"/>
                    <w:bottom w:val="none" w:sz="0" w:space="0" w:color="auto"/>
                    <w:right w:val="none" w:sz="0" w:space="0" w:color="auto"/>
                  </w:divBdr>
                  <w:divsChild>
                    <w:div w:id="619066159">
                      <w:marLeft w:val="0"/>
                      <w:marRight w:val="0"/>
                      <w:marTop w:val="0"/>
                      <w:marBottom w:val="0"/>
                      <w:divBdr>
                        <w:top w:val="none" w:sz="0" w:space="0" w:color="auto"/>
                        <w:left w:val="none" w:sz="0" w:space="0" w:color="auto"/>
                        <w:bottom w:val="none" w:sz="0" w:space="0" w:color="auto"/>
                        <w:right w:val="none" w:sz="0" w:space="0" w:color="auto"/>
                      </w:divBdr>
                    </w:div>
                  </w:divsChild>
                </w:div>
                <w:div w:id="31197264">
                  <w:marLeft w:val="0"/>
                  <w:marRight w:val="0"/>
                  <w:marTop w:val="0"/>
                  <w:marBottom w:val="0"/>
                  <w:divBdr>
                    <w:top w:val="none" w:sz="0" w:space="0" w:color="auto"/>
                    <w:left w:val="none" w:sz="0" w:space="0" w:color="auto"/>
                    <w:bottom w:val="none" w:sz="0" w:space="0" w:color="auto"/>
                    <w:right w:val="none" w:sz="0" w:space="0" w:color="auto"/>
                  </w:divBdr>
                  <w:divsChild>
                    <w:div w:id="198518973">
                      <w:marLeft w:val="0"/>
                      <w:marRight w:val="0"/>
                      <w:marTop w:val="0"/>
                      <w:marBottom w:val="0"/>
                      <w:divBdr>
                        <w:top w:val="none" w:sz="0" w:space="0" w:color="auto"/>
                        <w:left w:val="none" w:sz="0" w:space="0" w:color="auto"/>
                        <w:bottom w:val="none" w:sz="0" w:space="0" w:color="auto"/>
                        <w:right w:val="none" w:sz="0" w:space="0" w:color="auto"/>
                      </w:divBdr>
                    </w:div>
                  </w:divsChild>
                </w:div>
                <w:div w:id="2001809329">
                  <w:marLeft w:val="0"/>
                  <w:marRight w:val="0"/>
                  <w:marTop w:val="0"/>
                  <w:marBottom w:val="0"/>
                  <w:divBdr>
                    <w:top w:val="none" w:sz="0" w:space="0" w:color="auto"/>
                    <w:left w:val="none" w:sz="0" w:space="0" w:color="auto"/>
                    <w:bottom w:val="none" w:sz="0" w:space="0" w:color="auto"/>
                    <w:right w:val="none" w:sz="0" w:space="0" w:color="auto"/>
                  </w:divBdr>
                  <w:divsChild>
                    <w:div w:id="1707220770">
                      <w:marLeft w:val="0"/>
                      <w:marRight w:val="0"/>
                      <w:marTop w:val="0"/>
                      <w:marBottom w:val="0"/>
                      <w:divBdr>
                        <w:top w:val="none" w:sz="0" w:space="0" w:color="auto"/>
                        <w:left w:val="none" w:sz="0" w:space="0" w:color="auto"/>
                        <w:bottom w:val="none" w:sz="0" w:space="0" w:color="auto"/>
                        <w:right w:val="none" w:sz="0" w:space="0" w:color="auto"/>
                      </w:divBdr>
                    </w:div>
                  </w:divsChild>
                </w:div>
                <w:div w:id="955133595">
                  <w:marLeft w:val="0"/>
                  <w:marRight w:val="0"/>
                  <w:marTop w:val="0"/>
                  <w:marBottom w:val="0"/>
                  <w:divBdr>
                    <w:top w:val="none" w:sz="0" w:space="0" w:color="auto"/>
                    <w:left w:val="none" w:sz="0" w:space="0" w:color="auto"/>
                    <w:bottom w:val="none" w:sz="0" w:space="0" w:color="auto"/>
                    <w:right w:val="none" w:sz="0" w:space="0" w:color="auto"/>
                  </w:divBdr>
                  <w:divsChild>
                    <w:div w:id="582766349">
                      <w:marLeft w:val="0"/>
                      <w:marRight w:val="0"/>
                      <w:marTop w:val="0"/>
                      <w:marBottom w:val="0"/>
                      <w:divBdr>
                        <w:top w:val="none" w:sz="0" w:space="0" w:color="auto"/>
                        <w:left w:val="none" w:sz="0" w:space="0" w:color="auto"/>
                        <w:bottom w:val="none" w:sz="0" w:space="0" w:color="auto"/>
                        <w:right w:val="none" w:sz="0" w:space="0" w:color="auto"/>
                      </w:divBdr>
                    </w:div>
                  </w:divsChild>
                </w:div>
                <w:div w:id="1480339800">
                  <w:marLeft w:val="0"/>
                  <w:marRight w:val="0"/>
                  <w:marTop w:val="0"/>
                  <w:marBottom w:val="0"/>
                  <w:divBdr>
                    <w:top w:val="none" w:sz="0" w:space="0" w:color="auto"/>
                    <w:left w:val="none" w:sz="0" w:space="0" w:color="auto"/>
                    <w:bottom w:val="none" w:sz="0" w:space="0" w:color="auto"/>
                    <w:right w:val="none" w:sz="0" w:space="0" w:color="auto"/>
                  </w:divBdr>
                  <w:divsChild>
                    <w:div w:id="1947032381">
                      <w:marLeft w:val="0"/>
                      <w:marRight w:val="0"/>
                      <w:marTop w:val="0"/>
                      <w:marBottom w:val="0"/>
                      <w:divBdr>
                        <w:top w:val="none" w:sz="0" w:space="0" w:color="auto"/>
                        <w:left w:val="none" w:sz="0" w:space="0" w:color="auto"/>
                        <w:bottom w:val="none" w:sz="0" w:space="0" w:color="auto"/>
                        <w:right w:val="none" w:sz="0" w:space="0" w:color="auto"/>
                      </w:divBdr>
                    </w:div>
                  </w:divsChild>
                </w:div>
                <w:div w:id="1698114144">
                  <w:marLeft w:val="0"/>
                  <w:marRight w:val="0"/>
                  <w:marTop w:val="0"/>
                  <w:marBottom w:val="0"/>
                  <w:divBdr>
                    <w:top w:val="none" w:sz="0" w:space="0" w:color="auto"/>
                    <w:left w:val="none" w:sz="0" w:space="0" w:color="auto"/>
                    <w:bottom w:val="none" w:sz="0" w:space="0" w:color="auto"/>
                    <w:right w:val="none" w:sz="0" w:space="0" w:color="auto"/>
                  </w:divBdr>
                  <w:divsChild>
                    <w:div w:id="561798480">
                      <w:marLeft w:val="0"/>
                      <w:marRight w:val="0"/>
                      <w:marTop w:val="0"/>
                      <w:marBottom w:val="0"/>
                      <w:divBdr>
                        <w:top w:val="none" w:sz="0" w:space="0" w:color="auto"/>
                        <w:left w:val="none" w:sz="0" w:space="0" w:color="auto"/>
                        <w:bottom w:val="none" w:sz="0" w:space="0" w:color="auto"/>
                        <w:right w:val="none" w:sz="0" w:space="0" w:color="auto"/>
                      </w:divBdr>
                    </w:div>
                  </w:divsChild>
                </w:div>
                <w:div w:id="1775127406">
                  <w:marLeft w:val="0"/>
                  <w:marRight w:val="0"/>
                  <w:marTop w:val="0"/>
                  <w:marBottom w:val="0"/>
                  <w:divBdr>
                    <w:top w:val="none" w:sz="0" w:space="0" w:color="auto"/>
                    <w:left w:val="none" w:sz="0" w:space="0" w:color="auto"/>
                    <w:bottom w:val="none" w:sz="0" w:space="0" w:color="auto"/>
                    <w:right w:val="none" w:sz="0" w:space="0" w:color="auto"/>
                  </w:divBdr>
                  <w:divsChild>
                    <w:div w:id="662316354">
                      <w:marLeft w:val="0"/>
                      <w:marRight w:val="0"/>
                      <w:marTop w:val="0"/>
                      <w:marBottom w:val="0"/>
                      <w:divBdr>
                        <w:top w:val="none" w:sz="0" w:space="0" w:color="auto"/>
                        <w:left w:val="none" w:sz="0" w:space="0" w:color="auto"/>
                        <w:bottom w:val="none" w:sz="0" w:space="0" w:color="auto"/>
                        <w:right w:val="none" w:sz="0" w:space="0" w:color="auto"/>
                      </w:divBdr>
                    </w:div>
                  </w:divsChild>
                </w:div>
                <w:div w:id="2141610204">
                  <w:marLeft w:val="0"/>
                  <w:marRight w:val="0"/>
                  <w:marTop w:val="0"/>
                  <w:marBottom w:val="0"/>
                  <w:divBdr>
                    <w:top w:val="none" w:sz="0" w:space="0" w:color="auto"/>
                    <w:left w:val="none" w:sz="0" w:space="0" w:color="auto"/>
                    <w:bottom w:val="none" w:sz="0" w:space="0" w:color="auto"/>
                    <w:right w:val="none" w:sz="0" w:space="0" w:color="auto"/>
                  </w:divBdr>
                  <w:divsChild>
                    <w:div w:id="1519780190">
                      <w:marLeft w:val="0"/>
                      <w:marRight w:val="0"/>
                      <w:marTop w:val="0"/>
                      <w:marBottom w:val="0"/>
                      <w:divBdr>
                        <w:top w:val="none" w:sz="0" w:space="0" w:color="auto"/>
                        <w:left w:val="none" w:sz="0" w:space="0" w:color="auto"/>
                        <w:bottom w:val="none" w:sz="0" w:space="0" w:color="auto"/>
                        <w:right w:val="none" w:sz="0" w:space="0" w:color="auto"/>
                      </w:divBdr>
                    </w:div>
                  </w:divsChild>
                </w:div>
                <w:div w:id="1661543701">
                  <w:marLeft w:val="0"/>
                  <w:marRight w:val="0"/>
                  <w:marTop w:val="0"/>
                  <w:marBottom w:val="0"/>
                  <w:divBdr>
                    <w:top w:val="none" w:sz="0" w:space="0" w:color="auto"/>
                    <w:left w:val="none" w:sz="0" w:space="0" w:color="auto"/>
                    <w:bottom w:val="none" w:sz="0" w:space="0" w:color="auto"/>
                    <w:right w:val="none" w:sz="0" w:space="0" w:color="auto"/>
                  </w:divBdr>
                  <w:divsChild>
                    <w:div w:id="73169961">
                      <w:marLeft w:val="0"/>
                      <w:marRight w:val="0"/>
                      <w:marTop w:val="0"/>
                      <w:marBottom w:val="0"/>
                      <w:divBdr>
                        <w:top w:val="none" w:sz="0" w:space="0" w:color="auto"/>
                        <w:left w:val="none" w:sz="0" w:space="0" w:color="auto"/>
                        <w:bottom w:val="none" w:sz="0" w:space="0" w:color="auto"/>
                        <w:right w:val="none" w:sz="0" w:space="0" w:color="auto"/>
                      </w:divBdr>
                    </w:div>
                  </w:divsChild>
                </w:div>
                <w:div w:id="2011062391">
                  <w:marLeft w:val="0"/>
                  <w:marRight w:val="0"/>
                  <w:marTop w:val="0"/>
                  <w:marBottom w:val="0"/>
                  <w:divBdr>
                    <w:top w:val="none" w:sz="0" w:space="0" w:color="auto"/>
                    <w:left w:val="none" w:sz="0" w:space="0" w:color="auto"/>
                    <w:bottom w:val="none" w:sz="0" w:space="0" w:color="auto"/>
                    <w:right w:val="none" w:sz="0" w:space="0" w:color="auto"/>
                  </w:divBdr>
                  <w:divsChild>
                    <w:div w:id="451287919">
                      <w:marLeft w:val="0"/>
                      <w:marRight w:val="0"/>
                      <w:marTop w:val="0"/>
                      <w:marBottom w:val="0"/>
                      <w:divBdr>
                        <w:top w:val="none" w:sz="0" w:space="0" w:color="auto"/>
                        <w:left w:val="none" w:sz="0" w:space="0" w:color="auto"/>
                        <w:bottom w:val="none" w:sz="0" w:space="0" w:color="auto"/>
                        <w:right w:val="none" w:sz="0" w:space="0" w:color="auto"/>
                      </w:divBdr>
                    </w:div>
                  </w:divsChild>
                </w:div>
                <w:div w:id="2005162962">
                  <w:marLeft w:val="0"/>
                  <w:marRight w:val="0"/>
                  <w:marTop w:val="0"/>
                  <w:marBottom w:val="0"/>
                  <w:divBdr>
                    <w:top w:val="none" w:sz="0" w:space="0" w:color="auto"/>
                    <w:left w:val="none" w:sz="0" w:space="0" w:color="auto"/>
                    <w:bottom w:val="none" w:sz="0" w:space="0" w:color="auto"/>
                    <w:right w:val="none" w:sz="0" w:space="0" w:color="auto"/>
                  </w:divBdr>
                  <w:divsChild>
                    <w:div w:id="1716539427">
                      <w:marLeft w:val="0"/>
                      <w:marRight w:val="0"/>
                      <w:marTop w:val="0"/>
                      <w:marBottom w:val="0"/>
                      <w:divBdr>
                        <w:top w:val="none" w:sz="0" w:space="0" w:color="auto"/>
                        <w:left w:val="none" w:sz="0" w:space="0" w:color="auto"/>
                        <w:bottom w:val="none" w:sz="0" w:space="0" w:color="auto"/>
                        <w:right w:val="none" w:sz="0" w:space="0" w:color="auto"/>
                      </w:divBdr>
                    </w:div>
                  </w:divsChild>
                </w:div>
                <w:div w:id="2125072369">
                  <w:marLeft w:val="0"/>
                  <w:marRight w:val="0"/>
                  <w:marTop w:val="0"/>
                  <w:marBottom w:val="0"/>
                  <w:divBdr>
                    <w:top w:val="none" w:sz="0" w:space="0" w:color="auto"/>
                    <w:left w:val="none" w:sz="0" w:space="0" w:color="auto"/>
                    <w:bottom w:val="none" w:sz="0" w:space="0" w:color="auto"/>
                    <w:right w:val="none" w:sz="0" w:space="0" w:color="auto"/>
                  </w:divBdr>
                  <w:divsChild>
                    <w:div w:id="787313585">
                      <w:marLeft w:val="0"/>
                      <w:marRight w:val="0"/>
                      <w:marTop w:val="0"/>
                      <w:marBottom w:val="0"/>
                      <w:divBdr>
                        <w:top w:val="none" w:sz="0" w:space="0" w:color="auto"/>
                        <w:left w:val="none" w:sz="0" w:space="0" w:color="auto"/>
                        <w:bottom w:val="none" w:sz="0" w:space="0" w:color="auto"/>
                        <w:right w:val="none" w:sz="0" w:space="0" w:color="auto"/>
                      </w:divBdr>
                    </w:div>
                  </w:divsChild>
                </w:div>
                <w:div w:id="1854031279">
                  <w:marLeft w:val="0"/>
                  <w:marRight w:val="0"/>
                  <w:marTop w:val="0"/>
                  <w:marBottom w:val="0"/>
                  <w:divBdr>
                    <w:top w:val="none" w:sz="0" w:space="0" w:color="auto"/>
                    <w:left w:val="none" w:sz="0" w:space="0" w:color="auto"/>
                    <w:bottom w:val="none" w:sz="0" w:space="0" w:color="auto"/>
                    <w:right w:val="none" w:sz="0" w:space="0" w:color="auto"/>
                  </w:divBdr>
                  <w:divsChild>
                    <w:div w:id="1100224473">
                      <w:marLeft w:val="0"/>
                      <w:marRight w:val="0"/>
                      <w:marTop w:val="0"/>
                      <w:marBottom w:val="0"/>
                      <w:divBdr>
                        <w:top w:val="none" w:sz="0" w:space="0" w:color="auto"/>
                        <w:left w:val="none" w:sz="0" w:space="0" w:color="auto"/>
                        <w:bottom w:val="none" w:sz="0" w:space="0" w:color="auto"/>
                        <w:right w:val="none" w:sz="0" w:space="0" w:color="auto"/>
                      </w:divBdr>
                    </w:div>
                  </w:divsChild>
                </w:div>
                <w:div w:id="1104964083">
                  <w:marLeft w:val="0"/>
                  <w:marRight w:val="0"/>
                  <w:marTop w:val="0"/>
                  <w:marBottom w:val="0"/>
                  <w:divBdr>
                    <w:top w:val="none" w:sz="0" w:space="0" w:color="auto"/>
                    <w:left w:val="none" w:sz="0" w:space="0" w:color="auto"/>
                    <w:bottom w:val="none" w:sz="0" w:space="0" w:color="auto"/>
                    <w:right w:val="none" w:sz="0" w:space="0" w:color="auto"/>
                  </w:divBdr>
                  <w:divsChild>
                    <w:div w:id="1694184483">
                      <w:marLeft w:val="0"/>
                      <w:marRight w:val="0"/>
                      <w:marTop w:val="0"/>
                      <w:marBottom w:val="0"/>
                      <w:divBdr>
                        <w:top w:val="none" w:sz="0" w:space="0" w:color="auto"/>
                        <w:left w:val="none" w:sz="0" w:space="0" w:color="auto"/>
                        <w:bottom w:val="none" w:sz="0" w:space="0" w:color="auto"/>
                        <w:right w:val="none" w:sz="0" w:space="0" w:color="auto"/>
                      </w:divBdr>
                    </w:div>
                  </w:divsChild>
                </w:div>
                <w:div w:id="1886481536">
                  <w:marLeft w:val="0"/>
                  <w:marRight w:val="0"/>
                  <w:marTop w:val="0"/>
                  <w:marBottom w:val="0"/>
                  <w:divBdr>
                    <w:top w:val="none" w:sz="0" w:space="0" w:color="auto"/>
                    <w:left w:val="none" w:sz="0" w:space="0" w:color="auto"/>
                    <w:bottom w:val="none" w:sz="0" w:space="0" w:color="auto"/>
                    <w:right w:val="none" w:sz="0" w:space="0" w:color="auto"/>
                  </w:divBdr>
                  <w:divsChild>
                    <w:div w:id="974868011">
                      <w:marLeft w:val="0"/>
                      <w:marRight w:val="0"/>
                      <w:marTop w:val="0"/>
                      <w:marBottom w:val="0"/>
                      <w:divBdr>
                        <w:top w:val="none" w:sz="0" w:space="0" w:color="auto"/>
                        <w:left w:val="none" w:sz="0" w:space="0" w:color="auto"/>
                        <w:bottom w:val="none" w:sz="0" w:space="0" w:color="auto"/>
                        <w:right w:val="none" w:sz="0" w:space="0" w:color="auto"/>
                      </w:divBdr>
                    </w:div>
                  </w:divsChild>
                </w:div>
                <w:div w:id="697589785">
                  <w:marLeft w:val="0"/>
                  <w:marRight w:val="0"/>
                  <w:marTop w:val="0"/>
                  <w:marBottom w:val="0"/>
                  <w:divBdr>
                    <w:top w:val="none" w:sz="0" w:space="0" w:color="auto"/>
                    <w:left w:val="none" w:sz="0" w:space="0" w:color="auto"/>
                    <w:bottom w:val="none" w:sz="0" w:space="0" w:color="auto"/>
                    <w:right w:val="none" w:sz="0" w:space="0" w:color="auto"/>
                  </w:divBdr>
                  <w:divsChild>
                    <w:div w:id="68619126">
                      <w:marLeft w:val="0"/>
                      <w:marRight w:val="0"/>
                      <w:marTop w:val="0"/>
                      <w:marBottom w:val="0"/>
                      <w:divBdr>
                        <w:top w:val="none" w:sz="0" w:space="0" w:color="auto"/>
                        <w:left w:val="none" w:sz="0" w:space="0" w:color="auto"/>
                        <w:bottom w:val="none" w:sz="0" w:space="0" w:color="auto"/>
                        <w:right w:val="none" w:sz="0" w:space="0" w:color="auto"/>
                      </w:divBdr>
                    </w:div>
                  </w:divsChild>
                </w:div>
                <w:div w:id="253973014">
                  <w:marLeft w:val="0"/>
                  <w:marRight w:val="0"/>
                  <w:marTop w:val="0"/>
                  <w:marBottom w:val="0"/>
                  <w:divBdr>
                    <w:top w:val="none" w:sz="0" w:space="0" w:color="auto"/>
                    <w:left w:val="none" w:sz="0" w:space="0" w:color="auto"/>
                    <w:bottom w:val="none" w:sz="0" w:space="0" w:color="auto"/>
                    <w:right w:val="none" w:sz="0" w:space="0" w:color="auto"/>
                  </w:divBdr>
                  <w:divsChild>
                    <w:div w:id="1384599598">
                      <w:marLeft w:val="0"/>
                      <w:marRight w:val="0"/>
                      <w:marTop w:val="0"/>
                      <w:marBottom w:val="0"/>
                      <w:divBdr>
                        <w:top w:val="none" w:sz="0" w:space="0" w:color="auto"/>
                        <w:left w:val="none" w:sz="0" w:space="0" w:color="auto"/>
                        <w:bottom w:val="none" w:sz="0" w:space="0" w:color="auto"/>
                        <w:right w:val="none" w:sz="0" w:space="0" w:color="auto"/>
                      </w:divBdr>
                    </w:div>
                  </w:divsChild>
                </w:div>
                <w:div w:id="1167210032">
                  <w:marLeft w:val="0"/>
                  <w:marRight w:val="0"/>
                  <w:marTop w:val="0"/>
                  <w:marBottom w:val="0"/>
                  <w:divBdr>
                    <w:top w:val="none" w:sz="0" w:space="0" w:color="auto"/>
                    <w:left w:val="none" w:sz="0" w:space="0" w:color="auto"/>
                    <w:bottom w:val="none" w:sz="0" w:space="0" w:color="auto"/>
                    <w:right w:val="none" w:sz="0" w:space="0" w:color="auto"/>
                  </w:divBdr>
                  <w:divsChild>
                    <w:div w:id="602569705">
                      <w:marLeft w:val="0"/>
                      <w:marRight w:val="0"/>
                      <w:marTop w:val="0"/>
                      <w:marBottom w:val="0"/>
                      <w:divBdr>
                        <w:top w:val="none" w:sz="0" w:space="0" w:color="auto"/>
                        <w:left w:val="none" w:sz="0" w:space="0" w:color="auto"/>
                        <w:bottom w:val="none" w:sz="0" w:space="0" w:color="auto"/>
                        <w:right w:val="none" w:sz="0" w:space="0" w:color="auto"/>
                      </w:divBdr>
                    </w:div>
                  </w:divsChild>
                </w:div>
                <w:div w:id="874537890">
                  <w:marLeft w:val="0"/>
                  <w:marRight w:val="0"/>
                  <w:marTop w:val="0"/>
                  <w:marBottom w:val="0"/>
                  <w:divBdr>
                    <w:top w:val="none" w:sz="0" w:space="0" w:color="auto"/>
                    <w:left w:val="none" w:sz="0" w:space="0" w:color="auto"/>
                    <w:bottom w:val="none" w:sz="0" w:space="0" w:color="auto"/>
                    <w:right w:val="none" w:sz="0" w:space="0" w:color="auto"/>
                  </w:divBdr>
                  <w:divsChild>
                    <w:div w:id="1844204891">
                      <w:marLeft w:val="0"/>
                      <w:marRight w:val="0"/>
                      <w:marTop w:val="0"/>
                      <w:marBottom w:val="0"/>
                      <w:divBdr>
                        <w:top w:val="none" w:sz="0" w:space="0" w:color="auto"/>
                        <w:left w:val="none" w:sz="0" w:space="0" w:color="auto"/>
                        <w:bottom w:val="none" w:sz="0" w:space="0" w:color="auto"/>
                        <w:right w:val="none" w:sz="0" w:space="0" w:color="auto"/>
                      </w:divBdr>
                    </w:div>
                  </w:divsChild>
                </w:div>
                <w:div w:id="1849901430">
                  <w:marLeft w:val="0"/>
                  <w:marRight w:val="0"/>
                  <w:marTop w:val="0"/>
                  <w:marBottom w:val="0"/>
                  <w:divBdr>
                    <w:top w:val="none" w:sz="0" w:space="0" w:color="auto"/>
                    <w:left w:val="none" w:sz="0" w:space="0" w:color="auto"/>
                    <w:bottom w:val="none" w:sz="0" w:space="0" w:color="auto"/>
                    <w:right w:val="none" w:sz="0" w:space="0" w:color="auto"/>
                  </w:divBdr>
                  <w:divsChild>
                    <w:div w:id="1739396844">
                      <w:marLeft w:val="0"/>
                      <w:marRight w:val="0"/>
                      <w:marTop w:val="0"/>
                      <w:marBottom w:val="0"/>
                      <w:divBdr>
                        <w:top w:val="none" w:sz="0" w:space="0" w:color="auto"/>
                        <w:left w:val="none" w:sz="0" w:space="0" w:color="auto"/>
                        <w:bottom w:val="none" w:sz="0" w:space="0" w:color="auto"/>
                        <w:right w:val="none" w:sz="0" w:space="0" w:color="auto"/>
                      </w:divBdr>
                    </w:div>
                  </w:divsChild>
                </w:div>
                <w:div w:id="783109908">
                  <w:marLeft w:val="0"/>
                  <w:marRight w:val="0"/>
                  <w:marTop w:val="0"/>
                  <w:marBottom w:val="0"/>
                  <w:divBdr>
                    <w:top w:val="none" w:sz="0" w:space="0" w:color="auto"/>
                    <w:left w:val="none" w:sz="0" w:space="0" w:color="auto"/>
                    <w:bottom w:val="none" w:sz="0" w:space="0" w:color="auto"/>
                    <w:right w:val="none" w:sz="0" w:space="0" w:color="auto"/>
                  </w:divBdr>
                  <w:divsChild>
                    <w:div w:id="1901554173">
                      <w:marLeft w:val="0"/>
                      <w:marRight w:val="0"/>
                      <w:marTop w:val="0"/>
                      <w:marBottom w:val="0"/>
                      <w:divBdr>
                        <w:top w:val="none" w:sz="0" w:space="0" w:color="auto"/>
                        <w:left w:val="none" w:sz="0" w:space="0" w:color="auto"/>
                        <w:bottom w:val="none" w:sz="0" w:space="0" w:color="auto"/>
                        <w:right w:val="none" w:sz="0" w:space="0" w:color="auto"/>
                      </w:divBdr>
                    </w:div>
                  </w:divsChild>
                </w:div>
                <w:div w:id="978222321">
                  <w:marLeft w:val="0"/>
                  <w:marRight w:val="0"/>
                  <w:marTop w:val="0"/>
                  <w:marBottom w:val="0"/>
                  <w:divBdr>
                    <w:top w:val="none" w:sz="0" w:space="0" w:color="auto"/>
                    <w:left w:val="none" w:sz="0" w:space="0" w:color="auto"/>
                    <w:bottom w:val="none" w:sz="0" w:space="0" w:color="auto"/>
                    <w:right w:val="none" w:sz="0" w:space="0" w:color="auto"/>
                  </w:divBdr>
                  <w:divsChild>
                    <w:div w:id="133807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327919">
          <w:marLeft w:val="0"/>
          <w:marRight w:val="0"/>
          <w:marTop w:val="0"/>
          <w:marBottom w:val="0"/>
          <w:divBdr>
            <w:top w:val="none" w:sz="0" w:space="0" w:color="auto"/>
            <w:left w:val="none" w:sz="0" w:space="0" w:color="auto"/>
            <w:bottom w:val="none" w:sz="0" w:space="0" w:color="auto"/>
            <w:right w:val="none" w:sz="0" w:space="0" w:color="auto"/>
          </w:divBdr>
        </w:div>
        <w:div w:id="2111778418">
          <w:marLeft w:val="0"/>
          <w:marRight w:val="0"/>
          <w:marTop w:val="0"/>
          <w:marBottom w:val="0"/>
          <w:divBdr>
            <w:top w:val="none" w:sz="0" w:space="0" w:color="auto"/>
            <w:left w:val="none" w:sz="0" w:space="0" w:color="auto"/>
            <w:bottom w:val="none" w:sz="0" w:space="0" w:color="auto"/>
            <w:right w:val="none" w:sz="0" w:space="0" w:color="auto"/>
          </w:divBdr>
        </w:div>
        <w:div w:id="1529247880">
          <w:marLeft w:val="0"/>
          <w:marRight w:val="0"/>
          <w:marTop w:val="0"/>
          <w:marBottom w:val="0"/>
          <w:divBdr>
            <w:top w:val="none" w:sz="0" w:space="0" w:color="auto"/>
            <w:left w:val="none" w:sz="0" w:space="0" w:color="auto"/>
            <w:bottom w:val="none" w:sz="0" w:space="0" w:color="auto"/>
            <w:right w:val="none" w:sz="0" w:space="0" w:color="auto"/>
          </w:divBdr>
        </w:div>
      </w:divsChild>
    </w:div>
    <w:div w:id="441537945">
      <w:bodyDiv w:val="1"/>
      <w:marLeft w:val="0"/>
      <w:marRight w:val="0"/>
      <w:marTop w:val="0"/>
      <w:marBottom w:val="0"/>
      <w:divBdr>
        <w:top w:val="none" w:sz="0" w:space="0" w:color="auto"/>
        <w:left w:val="none" w:sz="0" w:space="0" w:color="auto"/>
        <w:bottom w:val="none" w:sz="0" w:space="0" w:color="auto"/>
        <w:right w:val="none" w:sz="0" w:space="0" w:color="auto"/>
      </w:divBdr>
    </w:div>
    <w:div w:id="484395692">
      <w:bodyDiv w:val="1"/>
      <w:marLeft w:val="0"/>
      <w:marRight w:val="0"/>
      <w:marTop w:val="0"/>
      <w:marBottom w:val="0"/>
      <w:divBdr>
        <w:top w:val="none" w:sz="0" w:space="0" w:color="auto"/>
        <w:left w:val="none" w:sz="0" w:space="0" w:color="auto"/>
        <w:bottom w:val="none" w:sz="0" w:space="0" w:color="auto"/>
        <w:right w:val="none" w:sz="0" w:space="0" w:color="auto"/>
      </w:divBdr>
    </w:div>
    <w:div w:id="521938829">
      <w:bodyDiv w:val="1"/>
      <w:marLeft w:val="0"/>
      <w:marRight w:val="0"/>
      <w:marTop w:val="0"/>
      <w:marBottom w:val="0"/>
      <w:divBdr>
        <w:top w:val="none" w:sz="0" w:space="0" w:color="auto"/>
        <w:left w:val="none" w:sz="0" w:space="0" w:color="auto"/>
        <w:bottom w:val="none" w:sz="0" w:space="0" w:color="auto"/>
        <w:right w:val="none" w:sz="0" w:space="0" w:color="auto"/>
      </w:divBdr>
    </w:div>
    <w:div w:id="546184512">
      <w:bodyDiv w:val="1"/>
      <w:marLeft w:val="0"/>
      <w:marRight w:val="0"/>
      <w:marTop w:val="0"/>
      <w:marBottom w:val="0"/>
      <w:divBdr>
        <w:top w:val="none" w:sz="0" w:space="0" w:color="auto"/>
        <w:left w:val="none" w:sz="0" w:space="0" w:color="auto"/>
        <w:bottom w:val="none" w:sz="0" w:space="0" w:color="auto"/>
        <w:right w:val="none" w:sz="0" w:space="0" w:color="auto"/>
      </w:divBdr>
    </w:div>
    <w:div w:id="594553635">
      <w:bodyDiv w:val="1"/>
      <w:marLeft w:val="0"/>
      <w:marRight w:val="0"/>
      <w:marTop w:val="0"/>
      <w:marBottom w:val="0"/>
      <w:divBdr>
        <w:top w:val="none" w:sz="0" w:space="0" w:color="auto"/>
        <w:left w:val="none" w:sz="0" w:space="0" w:color="auto"/>
        <w:bottom w:val="none" w:sz="0" w:space="0" w:color="auto"/>
        <w:right w:val="none" w:sz="0" w:space="0" w:color="auto"/>
      </w:divBdr>
    </w:div>
    <w:div w:id="617295365">
      <w:bodyDiv w:val="1"/>
      <w:marLeft w:val="0"/>
      <w:marRight w:val="0"/>
      <w:marTop w:val="0"/>
      <w:marBottom w:val="0"/>
      <w:divBdr>
        <w:top w:val="none" w:sz="0" w:space="0" w:color="auto"/>
        <w:left w:val="none" w:sz="0" w:space="0" w:color="auto"/>
        <w:bottom w:val="none" w:sz="0" w:space="0" w:color="auto"/>
        <w:right w:val="none" w:sz="0" w:space="0" w:color="auto"/>
      </w:divBdr>
    </w:div>
    <w:div w:id="637801328">
      <w:bodyDiv w:val="1"/>
      <w:marLeft w:val="0"/>
      <w:marRight w:val="0"/>
      <w:marTop w:val="0"/>
      <w:marBottom w:val="0"/>
      <w:divBdr>
        <w:top w:val="none" w:sz="0" w:space="0" w:color="auto"/>
        <w:left w:val="none" w:sz="0" w:space="0" w:color="auto"/>
        <w:bottom w:val="none" w:sz="0" w:space="0" w:color="auto"/>
        <w:right w:val="none" w:sz="0" w:space="0" w:color="auto"/>
      </w:divBdr>
    </w:div>
    <w:div w:id="663510250">
      <w:bodyDiv w:val="1"/>
      <w:marLeft w:val="0"/>
      <w:marRight w:val="0"/>
      <w:marTop w:val="0"/>
      <w:marBottom w:val="0"/>
      <w:divBdr>
        <w:top w:val="none" w:sz="0" w:space="0" w:color="auto"/>
        <w:left w:val="none" w:sz="0" w:space="0" w:color="auto"/>
        <w:bottom w:val="none" w:sz="0" w:space="0" w:color="auto"/>
        <w:right w:val="none" w:sz="0" w:space="0" w:color="auto"/>
      </w:divBdr>
    </w:div>
    <w:div w:id="693043935">
      <w:bodyDiv w:val="1"/>
      <w:marLeft w:val="0"/>
      <w:marRight w:val="0"/>
      <w:marTop w:val="0"/>
      <w:marBottom w:val="0"/>
      <w:divBdr>
        <w:top w:val="none" w:sz="0" w:space="0" w:color="auto"/>
        <w:left w:val="none" w:sz="0" w:space="0" w:color="auto"/>
        <w:bottom w:val="none" w:sz="0" w:space="0" w:color="auto"/>
        <w:right w:val="none" w:sz="0" w:space="0" w:color="auto"/>
      </w:divBdr>
    </w:div>
    <w:div w:id="697777847">
      <w:bodyDiv w:val="1"/>
      <w:marLeft w:val="0"/>
      <w:marRight w:val="0"/>
      <w:marTop w:val="0"/>
      <w:marBottom w:val="0"/>
      <w:divBdr>
        <w:top w:val="none" w:sz="0" w:space="0" w:color="auto"/>
        <w:left w:val="none" w:sz="0" w:space="0" w:color="auto"/>
        <w:bottom w:val="none" w:sz="0" w:space="0" w:color="auto"/>
        <w:right w:val="none" w:sz="0" w:space="0" w:color="auto"/>
      </w:divBdr>
    </w:div>
    <w:div w:id="769854725">
      <w:bodyDiv w:val="1"/>
      <w:marLeft w:val="0"/>
      <w:marRight w:val="0"/>
      <w:marTop w:val="0"/>
      <w:marBottom w:val="0"/>
      <w:divBdr>
        <w:top w:val="none" w:sz="0" w:space="0" w:color="auto"/>
        <w:left w:val="none" w:sz="0" w:space="0" w:color="auto"/>
        <w:bottom w:val="none" w:sz="0" w:space="0" w:color="auto"/>
        <w:right w:val="none" w:sz="0" w:space="0" w:color="auto"/>
      </w:divBdr>
    </w:div>
    <w:div w:id="786119471">
      <w:bodyDiv w:val="1"/>
      <w:marLeft w:val="0"/>
      <w:marRight w:val="0"/>
      <w:marTop w:val="0"/>
      <w:marBottom w:val="0"/>
      <w:divBdr>
        <w:top w:val="none" w:sz="0" w:space="0" w:color="auto"/>
        <w:left w:val="none" w:sz="0" w:space="0" w:color="auto"/>
        <w:bottom w:val="none" w:sz="0" w:space="0" w:color="auto"/>
        <w:right w:val="none" w:sz="0" w:space="0" w:color="auto"/>
      </w:divBdr>
    </w:div>
    <w:div w:id="788474544">
      <w:bodyDiv w:val="1"/>
      <w:marLeft w:val="0"/>
      <w:marRight w:val="0"/>
      <w:marTop w:val="0"/>
      <w:marBottom w:val="0"/>
      <w:divBdr>
        <w:top w:val="single" w:sz="18" w:space="0" w:color="4E4E4E"/>
        <w:left w:val="none" w:sz="0" w:space="0" w:color="auto"/>
        <w:bottom w:val="none" w:sz="0" w:space="0" w:color="auto"/>
        <w:right w:val="none" w:sz="0" w:space="0" w:color="auto"/>
      </w:divBdr>
      <w:divsChild>
        <w:div w:id="815150518">
          <w:marLeft w:val="0"/>
          <w:marRight w:val="0"/>
          <w:marTop w:val="0"/>
          <w:marBottom w:val="0"/>
          <w:divBdr>
            <w:top w:val="none" w:sz="0" w:space="0" w:color="auto"/>
            <w:left w:val="none" w:sz="0" w:space="0" w:color="auto"/>
            <w:bottom w:val="none" w:sz="0" w:space="0" w:color="auto"/>
            <w:right w:val="none" w:sz="0" w:space="0" w:color="auto"/>
          </w:divBdr>
          <w:divsChild>
            <w:div w:id="169492365">
              <w:marLeft w:val="0"/>
              <w:marRight w:val="0"/>
              <w:marTop w:val="0"/>
              <w:marBottom w:val="0"/>
              <w:divBdr>
                <w:top w:val="none" w:sz="0" w:space="0" w:color="auto"/>
                <w:left w:val="none" w:sz="0" w:space="0" w:color="auto"/>
                <w:bottom w:val="single" w:sz="18" w:space="31" w:color="4E4E4E"/>
                <w:right w:val="none" w:sz="0" w:space="0" w:color="auto"/>
              </w:divBdr>
              <w:divsChild>
                <w:div w:id="1371999997">
                  <w:marLeft w:val="0"/>
                  <w:marRight w:val="0"/>
                  <w:marTop w:val="0"/>
                  <w:marBottom w:val="0"/>
                  <w:divBdr>
                    <w:top w:val="single" w:sz="48" w:space="0" w:color="CCE0F1"/>
                    <w:left w:val="none" w:sz="0" w:space="0" w:color="auto"/>
                    <w:bottom w:val="none" w:sz="0" w:space="0" w:color="auto"/>
                    <w:right w:val="none" w:sz="0" w:space="0" w:color="auto"/>
                  </w:divBdr>
                  <w:divsChild>
                    <w:div w:id="1999914338">
                      <w:marLeft w:val="0"/>
                      <w:marRight w:val="0"/>
                      <w:marTop w:val="600"/>
                      <w:marBottom w:val="0"/>
                      <w:divBdr>
                        <w:top w:val="none" w:sz="0" w:space="0" w:color="auto"/>
                        <w:left w:val="none" w:sz="0" w:space="0" w:color="auto"/>
                        <w:bottom w:val="none" w:sz="0" w:space="0" w:color="auto"/>
                        <w:right w:val="none" w:sz="0" w:space="0" w:color="auto"/>
                      </w:divBdr>
                    </w:div>
                  </w:divsChild>
                </w:div>
              </w:divsChild>
            </w:div>
          </w:divsChild>
        </w:div>
      </w:divsChild>
    </w:div>
    <w:div w:id="801077117">
      <w:bodyDiv w:val="1"/>
      <w:marLeft w:val="0"/>
      <w:marRight w:val="0"/>
      <w:marTop w:val="0"/>
      <w:marBottom w:val="0"/>
      <w:divBdr>
        <w:top w:val="none" w:sz="0" w:space="0" w:color="auto"/>
        <w:left w:val="none" w:sz="0" w:space="0" w:color="auto"/>
        <w:bottom w:val="none" w:sz="0" w:space="0" w:color="auto"/>
        <w:right w:val="none" w:sz="0" w:space="0" w:color="auto"/>
      </w:divBdr>
    </w:div>
    <w:div w:id="824275620">
      <w:bodyDiv w:val="1"/>
      <w:marLeft w:val="0"/>
      <w:marRight w:val="0"/>
      <w:marTop w:val="0"/>
      <w:marBottom w:val="0"/>
      <w:divBdr>
        <w:top w:val="none" w:sz="0" w:space="0" w:color="auto"/>
        <w:left w:val="none" w:sz="0" w:space="0" w:color="auto"/>
        <w:bottom w:val="none" w:sz="0" w:space="0" w:color="auto"/>
        <w:right w:val="none" w:sz="0" w:space="0" w:color="auto"/>
      </w:divBdr>
    </w:div>
    <w:div w:id="828522437">
      <w:bodyDiv w:val="1"/>
      <w:marLeft w:val="0"/>
      <w:marRight w:val="0"/>
      <w:marTop w:val="0"/>
      <w:marBottom w:val="0"/>
      <w:divBdr>
        <w:top w:val="none" w:sz="0" w:space="0" w:color="auto"/>
        <w:left w:val="none" w:sz="0" w:space="0" w:color="auto"/>
        <w:bottom w:val="none" w:sz="0" w:space="0" w:color="auto"/>
        <w:right w:val="none" w:sz="0" w:space="0" w:color="auto"/>
      </w:divBdr>
    </w:div>
    <w:div w:id="840388181">
      <w:bodyDiv w:val="1"/>
      <w:marLeft w:val="0"/>
      <w:marRight w:val="0"/>
      <w:marTop w:val="0"/>
      <w:marBottom w:val="0"/>
      <w:divBdr>
        <w:top w:val="none" w:sz="0" w:space="0" w:color="auto"/>
        <w:left w:val="none" w:sz="0" w:space="0" w:color="auto"/>
        <w:bottom w:val="none" w:sz="0" w:space="0" w:color="auto"/>
        <w:right w:val="none" w:sz="0" w:space="0" w:color="auto"/>
      </w:divBdr>
    </w:div>
    <w:div w:id="844171321">
      <w:bodyDiv w:val="1"/>
      <w:marLeft w:val="0"/>
      <w:marRight w:val="0"/>
      <w:marTop w:val="0"/>
      <w:marBottom w:val="0"/>
      <w:divBdr>
        <w:top w:val="none" w:sz="0" w:space="0" w:color="auto"/>
        <w:left w:val="none" w:sz="0" w:space="0" w:color="auto"/>
        <w:bottom w:val="none" w:sz="0" w:space="0" w:color="auto"/>
        <w:right w:val="none" w:sz="0" w:space="0" w:color="auto"/>
      </w:divBdr>
    </w:div>
    <w:div w:id="848059142">
      <w:bodyDiv w:val="1"/>
      <w:marLeft w:val="0"/>
      <w:marRight w:val="0"/>
      <w:marTop w:val="0"/>
      <w:marBottom w:val="0"/>
      <w:divBdr>
        <w:top w:val="none" w:sz="0" w:space="0" w:color="auto"/>
        <w:left w:val="none" w:sz="0" w:space="0" w:color="auto"/>
        <w:bottom w:val="none" w:sz="0" w:space="0" w:color="auto"/>
        <w:right w:val="none" w:sz="0" w:space="0" w:color="auto"/>
      </w:divBdr>
    </w:div>
    <w:div w:id="858274674">
      <w:bodyDiv w:val="1"/>
      <w:marLeft w:val="0"/>
      <w:marRight w:val="0"/>
      <w:marTop w:val="0"/>
      <w:marBottom w:val="0"/>
      <w:divBdr>
        <w:top w:val="none" w:sz="0" w:space="0" w:color="auto"/>
        <w:left w:val="none" w:sz="0" w:space="0" w:color="auto"/>
        <w:bottom w:val="none" w:sz="0" w:space="0" w:color="auto"/>
        <w:right w:val="none" w:sz="0" w:space="0" w:color="auto"/>
      </w:divBdr>
    </w:div>
    <w:div w:id="913586106">
      <w:bodyDiv w:val="1"/>
      <w:marLeft w:val="0"/>
      <w:marRight w:val="0"/>
      <w:marTop w:val="0"/>
      <w:marBottom w:val="0"/>
      <w:divBdr>
        <w:top w:val="none" w:sz="0" w:space="0" w:color="auto"/>
        <w:left w:val="none" w:sz="0" w:space="0" w:color="auto"/>
        <w:bottom w:val="none" w:sz="0" w:space="0" w:color="auto"/>
        <w:right w:val="none" w:sz="0" w:space="0" w:color="auto"/>
      </w:divBdr>
    </w:div>
    <w:div w:id="915438775">
      <w:bodyDiv w:val="1"/>
      <w:marLeft w:val="0"/>
      <w:marRight w:val="0"/>
      <w:marTop w:val="0"/>
      <w:marBottom w:val="0"/>
      <w:divBdr>
        <w:top w:val="none" w:sz="0" w:space="0" w:color="auto"/>
        <w:left w:val="none" w:sz="0" w:space="0" w:color="auto"/>
        <w:bottom w:val="none" w:sz="0" w:space="0" w:color="auto"/>
        <w:right w:val="none" w:sz="0" w:space="0" w:color="auto"/>
      </w:divBdr>
      <w:divsChild>
        <w:div w:id="1536624261">
          <w:marLeft w:val="0"/>
          <w:marRight w:val="0"/>
          <w:marTop w:val="390"/>
          <w:marBottom w:val="390"/>
          <w:divBdr>
            <w:top w:val="none" w:sz="0" w:space="0" w:color="auto"/>
            <w:left w:val="none" w:sz="0" w:space="0" w:color="auto"/>
            <w:bottom w:val="none" w:sz="0" w:space="0" w:color="auto"/>
            <w:right w:val="none" w:sz="0" w:space="0" w:color="auto"/>
          </w:divBdr>
          <w:divsChild>
            <w:div w:id="523858561">
              <w:marLeft w:val="0"/>
              <w:marRight w:val="0"/>
              <w:marTop w:val="0"/>
              <w:marBottom w:val="0"/>
              <w:divBdr>
                <w:top w:val="none" w:sz="0" w:space="0" w:color="auto"/>
                <w:left w:val="none" w:sz="0" w:space="0" w:color="auto"/>
                <w:bottom w:val="none" w:sz="0" w:space="0" w:color="auto"/>
                <w:right w:val="none" w:sz="0" w:space="0" w:color="auto"/>
              </w:divBdr>
              <w:divsChild>
                <w:div w:id="552736166">
                  <w:marLeft w:val="0"/>
                  <w:marRight w:val="0"/>
                  <w:marTop w:val="0"/>
                  <w:marBottom w:val="0"/>
                  <w:divBdr>
                    <w:top w:val="none" w:sz="0" w:space="0" w:color="auto"/>
                    <w:left w:val="none" w:sz="0" w:space="0" w:color="auto"/>
                    <w:bottom w:val="none" w:sz="0" w:space="0" w:color="auto"/>
                    <w:right w:val="none" w:sz="0" w:space="0" w:color="auto"/>
                  </w:divBdr>
                  <w:divsChild>
                    <w:div w:id="1914311108">
                      <w:marLeft w:val="0"/>
                      <w:marRight w:val="0"/>
                      <w:marTop w:val="0"/>
                      <w:marBottom w:val="0"/>
                      <w:divBdr>
                        <w:top w:val="none" w:sz="0" w:space="0" w:color="auto"/>
                        <w:left w:val="none" w:sz="0" w:space="0" w:color="auto"/>
                        <w:bottom w:val="none" w:sz="0" w:space="0" w:color="auto"/>
                        <w:right w:val="none" w:sz="0" w:space="0" w:color="auto"/>
                      </w:divBdr>
                      <w:divsChild>
                        <w:div w:id="1286813679">
                          <w:marLeft w:val="0"/>
                          <w:marRight w:val="0"/>
                          <w:marTop w:val="0"/>
                          <w:marBottom w:val="0"/>
                          <w:divBdr>
                            <w:top w:val="none" w:sz="0" w:space="0" w:color="auto"/>
                            <w:left w:val="none" w:sz="0" w:space="0" w:color="auto"/>
                            <w:bottom w:val="none" w:sz="0" w:space="0" w:color="auto"/>
                            <w:right w:val="none" w:sz="0" w:space="0" w:color="auto"/>
                          </w:divBdr>
                          <w:divsChild>
                            <w:div w:id="780146338">
                              <w:marLeft w:val="0"/>
                              <w:marRight w:val="0"/>
                              <w:marTop w:val="0"/>
                              <w:marBottom w:val="0"/>
                              <w:divBdr>
                                <w:top w:val="none" w:sz="0" w:space="0" w:color="auto"/>
                                <w:left w:val="none" w:sz="0" w:space="0" w:color="auto"/>
                                <w:bottom w:val="none" w:sz="0" w:space="0" w:color="auto"/>
                                <w:right w:val="none" w:sz="0" w:space="0" w:color="auto"/>
                              </w:divBdr>
                              <w:divsChild>
                                <w:div w:id="183568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7560170">
      <w:bodyDiv w:val="1"/>
      <w:marLeft w:val="0"/>
      <w:marRight w:val="0"/>
      <w:marTop w:val="0"/>
      <w:marBottom w:val="0"/>
      <w:divBdr>
        <w:top w:val="none" w:sz="0" w:space="0" w:color="auto"/>
        <w:left w:val="none" w:sz="0" w:space="0" w:color="auto"/>
        <w:bottom w:val="none" w:sz="0" w:space="0" w:color="auto"/>
        <w:right w:val="none" w:sz="0" w:space="0" w:color="auto"/>
      </w:divBdr>
    </w:div>
    <w:div w:id="976960561">
      <w:bodyDiv w:val="1"/>
      <w:marLeft w:val="0"/>
      <w:marRight w:val="0"/>
      <w:marTop w:val="0"/>
      <w:marBottom w:val="0"/>
      <w:divBdr>
        <w:top w:val="none" w:sz="0" w:space="0" w:color="auto"/>
        <w:left w:val="none" w:sz="0" w:space="0" w:color="auto"/>
        <w:bottom w:val="none" w:sz="0" w:space="0" w:color="auto"/>
        <w:right w:val="none" w:sz="0" w:space="0" w:color="auto"/>
      </w:divBdr>
    </w:div>
    <w:div w:id="1136289361">
      <w:bodyDiv w:val="1"/>
      <w:marLeft w:val="0"/>
      <w:marRight w:val="0"/>
      <w:marTop w:val="0"/>
      <w:marBottom w:val="0"/>
      <w:divBdr>
        <w:top w:val="none" w:sz="0" w:space="0" w:color="auto"/>
        <w:left w:val="none" w:sz="0" w:space="0" w:color="auto"/>
        <w:bottom w:val="none" w:sz="0" w:space="0" w:color="auto"/>
        <w:right w:val="none" w:sz="0" w:space="0" w:color="auto"/>
      </w:divBdr>
    </w:div>
    <w:div w:id="1155537394">
      <w:bodyDiv w:val="1"/>
      <w:marLeft w:val="0"/>
      <w:marRight w:val="0"/>
      <w:marTop w:val="0"/>
      <w:marBottom w:val="0"/>
      <w:divBdr>
        <w:top w:val="none" w:sz="0" w:space="0" w:color="auto"/>
        <w:left w:val="none" w:sz="0" w:space="0" w:color="auto"/>
        <w:bottom w:val="none" w:sz="0" w:space="0" w:color="auto"/>
        <w:right w:val="none" w:sz="0" w:space="0" w:color="auto"/>
      </w:divBdr>
    </w:div>
    <w:div w:id="1196191729">
      <w:bodyDiv w:val="1"/>
      <w:marLeft w:val="0"/>
      <w:marRight w:val="0"/>
      <w:marTop w:val="0"/>
      <w:marBottom w:val="0"/>
      <w:divBdr>
        <w:top w:val="none" w:sz="0" w:space="0" w:color="auto"/>
        <w:left w:val="none" w:sz="0" w:space="0" w:color="auto"/>
        <w:bottom w:val="none" w:sz="0" w:space="0" w:color="auto"/>
        <w:right w:val="none" w:sz="0" w:space="0" w:color="auto"/>
      </w:divBdr>
    </w:div>
    <w:div w:id="1234318404">
      <w:bodyDiv w:val="1"/>
      <w:marLeft w:val="0"/>
      <w:marRight w:val="0"/>
      <w:marTop w:val="0"/>
      <w:marBottom w:val="0"/>
      <w:divBdr>
        <w:top w:val="none" w:sz="0" w:space="0" w:color="auto"/>
        <w:left w:val="none" w:sz="0" w:space="0" w:color="auto"/>
        <w:bottom w:val="none" w:sz="0" w:space="0" w:color="auto"/>
        <w:right w:val="none" w:sz="0" w:space="0" w:color="auto"/>
      </w:divBdr>
    </w:div>
    <w:div w:id="1273247531">
      <w:bodyDiv w:val="1"/>
      <w:marLeft w:val="0"/>
      <w:marRight w:val="0"/>
      <w:marTop w:val="0"/>
      <w:marBottom w:val="0"/>
      <w:divBdr>
        <w:top w:val="none" w:sz="0" w:space="0" w:color="auto"/>
        <w:left w:val="none" w:sz="0" w:space="0" w:color="auto"/>
        <w:bottom w:val="none" w:sz="0" w:space="0" w:color="auto"/>
        <w:right w:val="none" w:sz="0" w:space="0" w:color="auto"/>
      </w:divBdr>
    </w:div>
    <w:div w:id="1386292683">
      <w:bodyDiv w:val="1"/>
      <w:marLeft w:val="0"/>
      <w:marRight w:val="0"/>
      <w:marTop w:val="0"/>
      <w:marBottom w:val="0"/>
      <w:divBdr>
        <w:top w:val="none" w:sz="0" w:space="0" w:color="auto"/>
        <w:left w:val="none" w:sz="0" w:space="0" w:color="auto"/>
        <w:bottom w:val="none" w:sz="0" w:space="0" w:color="auto"/>
        <w:right w:val="none" w:sz="0" w:space="0" w:color="auto"/>
      </w:divBdr>
    </w:div>
    <w:div w:id="1426615954">
      <w:bodyDiv w:val="1"/>
      <w:marLeft w:val="0"/>
      <w:marRight w:val="0"/>
      <w:marTop w:val="0"/>
      <w:marBottom w:val="0"/>
      <w:divBdr>
        <w:top w:val="none" w:sz="0" w:space="0" w:color="auto"/>
        <w:left w:val="none" w:sz="0" w:space="0" w:color="auto"/>
        <w:bottom w:val="none" w:sz="0" w:space="0" w:color="auto"/>
        <w:right w:val="none" w:sz="0" w:space="0" w:color="auto"/>
      </w:divBdr>
      <w:divsChild>
        <w:div w:id="1356735740">
          <w:marLeft w:val="0"/>
          <w:marRight w:val="0"/>
          <w:marTop w:val="0"/>
          <w:marBottom w:val="0"/>
          <w:divBdr>
            <w:top w:val="none" w:sz="0" w:space="0" w:color="auto"/>
            <w:left w:val="none" w:sz="0" w:space="0" w:color="auto"/>
            <w:bottom w:val="none" w:sz="0" w:space="0" w:color="auto"/>
            <w:right w:val="none" w:sz="0" w:space="0" w:color="auto"/>
          </w:divBdr>
        </w:div>
        <w:div w:id="1594246428">
          <w:marLeft w:val="0"/>
          <w:marRight w:val="0"/>
          <w:marTop w:val="0"/>
          <w:marBottom w:val="0"/>
          <w:divBdr>
            <w:top w:val="none" w:sz="0" w:space="0" w:color="auto"/>
            <w:left w:val="none" w:sz="0" w:space="0" w:color="auto"/>
            <w:bottom w:val="none" w:sz="0" w:space="0" w:color="auto"/>
            <w:right w:val="none" w:sz="0" w:space="0" w:color="auto"/>
          </w:divBdr>
        </w:div>
        <w:div w:id="1440103221">
          <w:marLeft w:val="0"/>
          <w:marRight w:val="0"/>
          <w:marTop w:val="0"/>
          <w:marBottom w:val="0"/>
          <w:divBdr>
            <w:top w:val="none" w:sz="0" w:space="0" w:color="auto"/>
            <w:left w:val="none" w:sz="0" w:space="0" w:color="auto"/>
            <w:bottom w:val="none" w:sz="0" w:space="0" w:color="auto"/>
            <w:right w:val="none" w:sz="0" w:space="0" w:color="auto"/>
          </w:divBdr>
        </w:div>
        <w:div w:id="21983765">
          <w:marLeft w:val="0"/>
          <w:marRight w:val="0"/>
          <w:marTop w:val="0"/>
          <w:marBottom w:val="0"/>
          <w:divBdr>
            <w:top w:val="none" w:sz="0" w:space="0" w:color="auto"/>
            <w:left w:val="none" w:sz="0" w:space="0" w:color="auto"/>
            <w:bottom w:val="none" w:sz="0" w:space="0" w:color="auto"/>
            <w:right w:val="none" w:sz="0" w:space="0" w:color="auto"/>
          </w:divBdr>
        </w:div>
        <w:div w:id="1226573473">
          <w:marLeft w:val="0"/>
          <w:marRight w:val="0"/>
          <w:marTop w:val="0"/>
          <w:marBottom w:val="0"/>
          <w:divBdr>
            <w:top w:val="none" w:sz="0" w:space="0" w:color="auto"/>
            <w:left w:val="none" w:sz="0" w:space="0" w:color="auto"/>
            <w:bottom w:val="none" w:sz="0" w:space="0" w:color="auto"/>
            <w:right w:val="none" w:sz="0" w:space="0" w:color="auto"/>
          </w:divBdr>
        </w:div>
        <w:div w:id="1237519429">
          <w:marLeft w:val="0"/>
          <w:marRight w:val="0"/>
          <w:marTop w:val="0"/>
          <w:marBottom w:val="0"/>
          <w:divBdr>
            <w:top w:val="none" w:sz="0" w:space="0" w:color="auto"/>
            <w:left w:val="none" w:sz="0" w:space="0" w:color="auto"/>
            <w:bottom w:val="none" w:sz="0" w:space="0" w:color="auto"/>
            <w:right w:val="none" w:sz="0" w:space="0" w:color="auto"/>
          </w:divBdr>
        </w:div>
        <w:div w:id="762383364">
          <w:marLeft w:val="0"/>
          <w:marRight w:val="0"/>
          <w:marTop w:val="0"/>
          <w:marBottom w:val="0"/>
          <w:divBdr>
            <w:top w:val="none" w:sz="0" w:space="0" w:color="auto"/>
            <w:left w:val="none" w:sz="0" w:space="0" w:color="auto"/>
            <w:bottom w:val="none" w:sz="0" w:space="0" w:color="auto"/>
            <w:right w:val="none" w:sz="0" w:space="0" w:color="auto"/>
          </w:divBdr>
        </w:div>
        <w:div w:id="2004699053">
          <w:marLeft w:val="0"/>
          <w:marRight w:val="0"/>
          <w:marTop w:val="0"/>
          <w:marBottom w:val="0"/>
          <w:divBdr>
            <w:top w:val="none" w:sz="0" w:space="0" w:color="auto"/>
            <w:left w:val="none" w:sz="0" w:space="0" w:color="auto"/>
            <w:bottom w:val="none" w:sz="0" w:space="0" w:color="auto"/>
            <w:right w:val="none" w:sz="0" w:space="0" w:color="auto"/>
          </w:divBdr>
        </w:div>
        <w:div w:id="1276641996">
          <w:marLeft w:val="0"/>
          <w:marRight w:val="0"/>
          <w:marTop w:val="0"/>
          <w:marBottom w:val="0"/>
          <w:divBdr>
            <w:top w:val="none" w:sz="0" w:space="0" w:color="auto"/>
            <w:left w:val="none" w:sz="0" w:space="0" w:color="auto"/>
            <w:bottom w:val="none" w:sz="0" w:space="0" w:color="auto"/>
            <w:right w:val="none" w:sz="0" w:space="0" w:color="auto"/>
          </w:divBdr>
        </w:div>
        <w:div w:id="1731271085">
          <w:marLeft w:val="0"/>
          <w:marRight w:val="0"/>
          <w:marTop w:val="0"/>
          <w:marBottom w:val="0"/>
          <w:divBdr>
            <w:top w:val="none" w:sz="0" w:space="0" w:color="auto"/>
            <w:left w:val="none" w:sz="0" w:space="0" w:color="auto"/>
            <w:bottom w:val="none" w:sz="0" w:space="0" w:color="auto"/>
            <w:right w:val="none" w:sz="0" w:space="0" w:color="auto"/>
          </w:divBdr>
        </w:div>
        <w:div w:id="396901825">
          <w:marLeft w:val="0"/>
          <w:marRight w:val="0"/>
          <w:marTop w:val="0"/>
          <w:marBottom w:val="0"/>
          <w:divBdr>
            <w:top w:val="none" w:sz="0" w:space="0" w:color="auto"/>
            <w:left w:val="none" w:sz="0" w:space="0" w:color="auto"/>
            <w:bottom w:val="none" w:sz="0" w:space="0" w:color="auto"/>
            <w:right w:val="none" w:sz="0" w:space="0" w:color="auto"/>
          </w:divBdr>
        </w:div>
        <w:div w:id="694504407">
          <w:marLeft w:val="0"/>
          <w:marRight w:val="0"/>
          <w:marTop w:val="0"/>
          <w:marBottom w:val="0"/>
          <w:divBdr>
            <w:top w:val="none" w:sz="0" w:space="0" w:color="auto"/>
            <w:left w:val="none" w:sz="0" w:space="0" w:color="auto"/>
            <w:bottom w:val="none" w:sz="0" w:space="0" w:color="auto"/>
            <w:right w:val="none" w:sz="0" w:space="0" w:color="auto"/>
          </w:divBdr>
        </w:div>
        <w:div w:id="168644025">
          <w:marLeft w:val="0"/>
          <w:marRight w:val="0"/>
          <w:marTop w:val="0"/>
          <w:marBottom w:val="0"/>
          <w:divBdr>
            <w:top w:val="none" w:sz="0" w:space="0" w:color="auto"/>
            <w:left w:val="none" w:sz="0" w:space="0" w:color="auto"/>
            <w:bottom w:val="none" w:sz="0" w:space="0" w:color="auto"/>
            <w:right w:val="none" w:sz="0" w:space="0" w:color="auto"/>
          </w:divBdr>
        </w:div>
        <w:div w:id="1508910102">
          <w:marLeft w:val="0"/>
          <w:marRight w:val="0"/>
          <w:marTop w:val="0"/>
          <w:marBottom w:val="0"/>
          <w:divBdr>
            <w:top w:val="none" w:sz="0" w:space="0" w:color="auto"/>
            <w:left w:val="none" w:sz="0" w:space="0" w:color="auto"/>
            <w:bottom w:val="none" w:sz="0" w:space="0" w:color="auto"/>
            <w:right w:val="none" w:sz="0" w:space="0" w:color="auto"/>
          </w:divBdr>
        </w:div>
        <w:div w:id="1851531675">
          <w:marLeft w:val="0"/>
          <w:marRight w:val="0"/>
          <w:marTop w:val="0"/>
          <w:marBottom w:val="0"/>
          <w:divBdr>
            <w:top w:val="none" w:sz="0" w:space="0" w:color="auto"/>
            <w:left w:val="none" w:sz="0" w:space="0" w:color="auto"/>
            <w:bottom w:val="none" w:sz="0" w:space="0" w:color="auto"/>
            <w:right w:val="none" w:sz="0" w:space="0" w:color="auto"/>
          </w:divBdr>
        </w:div>
        <w:div w:id="1281567247">
          <w:marLeft w:val="0"/>
          <w:marRight w:val="0"/>
          <w:marTop w:val="0"/>
          <w:marBottom w:val="0"/>
          <w:divBdr>
            <w:top w:val="none" w:sz="0" w:space="0" w:color="auto"/>
            <w:left w:val="none" w:sz="0" w:space="0" w:color="auto"/>
            <w:bottom w:val="none" w:sz="0" w:space="0" w:color="auto"/>
            <w:right w:val="none" w:sz="0" w:space="0" w:color="auto"/>
          </w:divBdr>
        </w:div>
        <w:div w:id="544415368">
          <w:marLeft w:val="0"/>
          <w:marRight w:val="0"/>
          <w:marTop w:val="0"/>
          <w:marBottom w:val="0"/>
          <w:divBdr>
            <w:top w:val="none" w:sz="0" w:space="0" w:color="auto"/>
            <w:left w:val="none" w:sz="0" w:space="0" w:color="auto"/>
            <w:bottom w:val="none" w:sz="0" w:space="0" w:color="auto"/>
            <w:right w:val="none" w:sz="0" w:space="0" w:color="auto"/>
          </w:divBdr>
        </w:div>
        <w:div w:id="1230532780">
          <w:marLeft w:val="0"/>
          <w:marRight w:val="0"/>
          <w:marTop w:val="0"/>
          <w:marBottom w:val="0"/>
          <w:divBdr>
            <w:top w:val="none" w:sz="0" w:space="0" w:color="auto"/>
            <w:left w:val="none" w:sz="0" w:space="0" w:color="auto"/>
            <w:bottom w:val="none" w:sz="0" w:space="0" w:color="auto"/>
            <w:right w:val="none" w:sz="0" w:space="0" w:color="auto"/>
          </w:divBdr>
        </w:div>
        <w:div w:id="820385048">
          <w:marLeft w:val="0"/>
          <w:marRight w:val="0"/>
          <w:marTop w:val="0"/>
          <w:marBottom w:val="0"/>
          <w:divBdr>
            <w:top w:val="none" w:sz="0" w:space="0" w:color="auto"/>
            <w:left w:val="none" w:sz="0" w:space="0" w:color="auto"/>
            <w:bottom w:val="none" w:sz="0" w:space="0" w:color="auto"/>
            <w:right w:val="none" w:sz="0" w:space="0" w:color="auto"/>
          </w:divBdr>
        </w:div>
        <w:div w:id="1270895832">
          <w:marLeft w:val="0"/>
          <w:marRight w:val="0"/>
          <w:marTop w:val="0"/>
          <w:marBottom w:val="0"/>
          <w:divBdr>
            <w:top w:val="none" w:sz="0" w:space="0" w:color="auto"/>
            <w:left w:val="none" w:sz="0" w:space="0" w:color="auto"/>
            <w:bottom w:val="none" w:sz="0" w:space="0" w:color="auto"/>
            <w:right w:val="none" w:sz="0" w:space="0" w:color="auto"/>
          </w:divBdr>
        </w:div>
        <w:div w:id="1896426707">
          <w:marLeft w:val="0"/>
          <w:marRight w:val="0"/>
          <w:marTop w:val="0"/>
          <w:marBottom w:val="0"/>
          <w:divBdr>
            <w:top w:val="none" w:sz="0" w:space="0" w:color="auto"/>
            <w:left w:val="none" w:sz="0" w:space="0" w:color="auto"/>
            <w:bottom w:val="none" w:sz="0" w:space="0" w:color="auto"/>
            <w:right w:val="none" w:sz="0" w:space="0" w:color="auto"/>
          </w:divBdr>
        </w:div>
        <w:div w:id="779759012">
          <w:marLeft w:val="0"/>
          <w:marRight w:val="0"/>
          <w:marTop w:val="0"/>
          <w:marBottom w:val="0"/>
          <w:divBdr>
            <w:top w:val="none" w:sz="0" w:space="0" w:color="auto"/>
            <w:left w:val="none" w:sz="0" w:space="0" w:color="auto"/>
            <w:bottom w:val="none" w:sz="0" w:space="0" w:color="auto"/>
            <w:right w:val="none" w:sz="0" w:space="0" w:color="auto"/>
          </w:divBdr>
        </w:div>
        <w:div w:id="316038870">
          <w:marLeft w:val="0"/>
          <w:marRight w:val="0"/>
          <w:marTop w:val="0"/>
          <w:marBottom w:val="0"/>
          <w:divBdr>
            <w:top w:val="none" w:sz="0" w:space="0" w:color="auto"/>
            <w:left w:val="none" w:sz="0" w:space="0" w:color="auto"/>
            <w:bottom w:val="none" w:sz="0" w:space="0" w:color="auto"/>
            <w:right w:val="none" w:sz="0" w:space="0" w:color="auto"/>
          </w:divBdr>
        </w:div>
        <w:div w:id="1505316747">
          <w:marLeft w:val="0"/>
          <w:marRight w:val="0"/>
          <w:marTop w:val="0"/>
          <w:marBottom w:val="0"/>
          <w:divBdr>
            <w:top w:val="none" w:sz="0" w:space="0" w:color="auto"/>
            <w:left w:val="none" w:sz="0" w:space="0" w:color="auto"/>
            <w:bottom w:val="none" w:sz="0" w:space="0" w:color="auto"/>
            <w:right w:val="none" w:sz="0" w:space="0" w:color="auto"/>
          </w:divBdr>
        </w:div>
        <w:div w:id="563297843">
          <w:marLeft w:val="0"/>
          <w:marRight w:val="0"/>
          <w:marTop w:val="0"/>
          <w:marBottom w:val="0"/>
          <w:divBdr>
            <w:top w:val="none" w:sz="0" w:space="0" w:color="auto"/>
            <w:left w:val="none" w:sz="0" w:space="0" w:color="auto"/>
            <w:bottom w:val="none" w:sz="0" w:space="0" w:color="auto"/>
            <w:right w:val="none" w:sz="0" w:space="0" w:color="auto"/>
          </w:divBdr>
        </w:div>
        <w:div w:id="1007947967">
          <w:marLeft w:val="0"/>
          <w:marRight w:val="0"/>
          <w:marTop w:val="0"/>
          <w:marBottom w:val="0"/>
          <w:divBdr>
            <w:top w:val="none" w:sz="0" w:space="0" w:color="auto"/>
            <w:left w:val="none" w:sz="0" w:space="0" w:color="auto"/>
            <w:bottom w:val="none" w:sz="0" w:space="0" w:color="auto"/>
            <w:right w:val="none" w:sz="0" w:space="0" w:color="auto"/>
          </w:divBdr>
        </w:div>
        <w:div w:id="62217351">
          <w:marLeft w:val="0"/>
          <w:marRight w:val="0"/>
          <w:marTop w:val="0"/>
          <w:marBottom w:val="0"/>
          <w:divBdr>
            <w:top w:val="none" w:sz="0" w:space="0" w:color="auto"/>
            <w:left w:val="none" w:sz="0" w:space="0" w:color="auto"/>
            <w:bottom w:val="none" w:sz="0" w:space="0" w:color="auto"/>
            <w:right w:val="none" w:sz="0" w:space="0" w:color="auto"/>
          </w:divBdr>
        </w:div>
        <w:div w:id="1282806420">
          <w:marLeft w:val="0"/>
          <w:marRight w:val="0"/>
          <w:marTop w:val="0"/>
          <w:marBottom w:val="0"/>
          <w:divBdr>
            <w:top w:val="none" w:sz="0" w:space="0" w:color="auto"/>
            <w:left w:val="none" w:sz="0" w:space="0" w:color="auto"/>
            <w:bottom w:val="none" w:sz="0" w:space="0" w:color="auto"/>
            <w:right w:val="none" w:sz="0" w:space="0" w:color="auto"/>
          </w:divBdr>
        </w:div>
        <w:div w:id="1268391488">
          <w:marLeft w:val="0"/>
          <w:marRight w:val="0"/>
          <w:marTop w:val="0"/>
          <w:marBottom w:val="0"/>
          <w:divBdr>
            <w:top w:val="none" w:sz="0" w:space="0" w:color="auto"/>
            <w:left w:val="none" w:sz="0" w:space="0" w:color="auto"/>
            <w:bottom w:val="none" w:sz="0" w:space="0" w:color="auto"/>
            <w:right w:val="none" w:sz="0" w:space="0" w:color="auto"/>
          </w:divBdr>
        </w:div>
        <w:div w:id="475414727">
          <w:marLeft w:val="0"/>
          <w:marRight w:val="0"/>
          <w:marTop w:val="0"/>
          <w:marBottom w:val="0"/>
          <w:divBdr>
            <w:top w:val="none" w:sz="0" w:space="0" w:color="auto"/>
            <w:left w:val="none" w:sz="0" w:space="0" w:color="auto"/>
            <w:bottom w:val="none" w:sz="0" w:space="0" w:color="auto"/>
            <w:right w:val="none" w:sz="0" w:space="0" w:color="auto"/>
          </w:divBdr>
        </w:div>
        <w:div w:id="856039754">
          <w:marLeft w:val="0"/>
          <w:marRight w:val="0"/>
          <w:marTop w:val="0"/>
          <w:marBottom w:val="0"/>
          <w:divBdr>
            <w:top w:val="none" w:sz="0" w:space="0" w:color="auto"/>
            <w:left w:val="none" w:sz="0" w:space="0" w:color="auto"/>
            <w:bottom w:val="none" w:sz="0" w:space="0" w:color="auto"/>
            <w:right w:val="none" w:sz="0" w:space="0" w:color="auto"/>
          </w:divBdr>
        </w:div>
        <w:div w:id="876356301">
          <w:marLeft w:val="0"/>
          <w:marRight w:val="0"/>
          <w:marTop w:val="0"/>
          <w:marBottom w:val="0"/>
          <w:divBdr>
            <w:top w:val="none" w:sz="0" w:space="0" w:color="auto"/>
            <w:left w:val="none" w:sz="0" w:space="0" w:color="auto"/>
            <w:bottom w:val="none" w:sz="0" w:space="0" w:color="auto"/>
            <w:right w:val="none" w:sz="0" w:space="0" w:color="auto"/>
          </w:divBdr>
        </w:div>
        <w:div w:id="589778443">
          <w:marLeft w:val="0"/>
          <w:marRight w:val="0"/>
          <w:marTop w:val="0"/>
          <w:marBottom w:val="0"/>
          <w:divBdr>
            <w:top w:val="none" w:sz="0" w:space="0" w:color="auto"/>
            <w:left w:val="none" w:sz="0" w:space="0" w:color="auto"/>
            <w:bottom w:val="none" w:sz="0" w:space="0" w:color="auto"/>
            <w:right w:val="none" w:sz="0" w:space="0" w:color="auto"/>
          </w:divBdr>
        </w:div>
        <w:div w:id="559555815">
          <w:marLeft w:val="0"/>
          <w:marRight w:val="0"/>
          <w:marTop w:val="0"/>
          <w:marBottom w:val="0"/>
          <w:divBdr>
            <w:top w:val="none" w:sz="0" w:space="0" w:color="auto"/>
            <w:left w:val="none" w:sz="0" w:space="0" w:color="auto"/>
            <w:bottom w:val="none" w:sz="0" w:space="0" w:color="auto"/>
            <w:right w:val="none" w:sz="0" w:space="0" w:color="auto"/>
          </w:divBdr>
        </w:div>
      </w:divsChild>
    </w:div>
    <w:div w:id="1515000777">
      <w:bodyDiv w:val="1"/>
      <w:marLeft w:val="0"/>
      <w:marRight w:val="0"/>
      <w:marTop w:val="0"/>
      <w:marBottom w:val="0"/>
      <w:divBdr>
        <w:top w:val="none" w:sz="0" w:space="0" w:color="auto"/>
        <w:left w:val="none" w:sz="0" w:space="0" w:color="auto"/>
        <w:bottom w:val="none" w:sz="0" w:space="0" w:color="auto"/>
        <w:right w:val="none" w:sz="0" w:space="0" w:color="auto"/>
      </w:divBdr>
    </w:div>
    <w:div w:id="1552767493">
      <w:bodyDiv w:val="1"/>
      <w:marLeft w:val="0"/>
      <w:marRight w:val="0"/>
      <w:marTop w:val="0"/>
      <w:marBottom w:val="0"/>
      <w:divBdr>
        <w:top w:val="none" w:sz="0" w:space="0" w:color="auto"/>
        <w:left w:val="none" w:sz="0" w:space="0" w:color="auto"/>
        <w:bottom w:val="none" w:sz="0" w:space="0" w:color="auto"/>
        <w:right w:val="none" w:sz="0" w:space="0" w:color="auto"/>
      </w:divBdr>
    </w:div>
    <w:div w:id="1570844235">
      <w:bodyDiv w:val="1"/>
      <w:marLeft w:val="0"/>
      <w:marRight w:val="0"/>
      <w:marTop w:val="0"/>
      <w:marBottom w:val="0"/>
      <w:divBdr>
        <w:top w:val="none" w:sz="0" w:space="0" w:color="auto"/>
        <w:left w:val="none" w:sz="0" w:space="0" w:color="auto"/>
        <w:bottom w:val="none" w:sz="0" w:space="0" w:color="auto"/>
        <w:right w:val="none" w:sz="0" w:space="0" w:color="auto"/>
      </w:divBdr>
    </w:div>
    <w:div w:id="1617255843">
      <w:bodyDiv w:val="1"/>
      <w:marLeft w:val="0"/>
      <w:marRight w:val="0"/>
      <w:marTop w:val="0"/>
      <w:marBottom w:val="0"/>
      <w:divBdr>
        <w:top w:val="none" w:sz="0" w:space="0" w:color="auto"/>
        <w:left w:val="none" w:sz="0" w:space="0" w:color="auto"/>
        <w:bottom w:val="none" w:sz="0" w:space="0" w:color="auto"/>
        <w:right w:val="none" w:sz="0" w:space="0" w:color="auto"/>
      </w:divBdr>
    </w:div>
    <w:div w:id="1620457552">
      <w:bodyDiv w:val="1"/>
      <w:marLeft w:val="0"/>
      <w:marRight w:val="0"/>
      <w:marTop w:val="0"/>
      <w:marBottom w:val="0"/>
      <w:divBdr>
        <w:top w:val="none" w:sz="0" w:space="0" w:color="auto"/>
        <w:left w:val="none" w:sz="0" w:space="0" w:color="auto"/>
        <w:bottom w:val="none" w:sz="0" w:space="0" w:color="auto"/>
        <w:right w:val="none" w:sz="0" w:space="0" w:color="auto"/>
      </w:divBdr>
    </w:div>
    <w:div w:id="1629242160">
      <w:bodyDiv w:val="1"/>
      <w:marLeft w:val="0"/>
      <w:marRight w:val="0"/>
      <w:marTop w:val="0"/>
      <w:marBottom w:val="0"/>
      <w:divBdr>
        <w:top w:val="none" w:sz="0" w:space="0" w:color="auto"/>
        <w:left w:val="none" w:sz="0" w:space="0" w:color="auto"/>
        <w:bottom w:val="none" w:sz="0" w:space="0" w:color="auto"/>
        <w:right w:val="none" w:sz="0" w:space="0" w:color="auto"/>
      </w:divBdr>
    </w:div>
    <w:div w:id="1631663305">
      <w:bodyDiv w:val="1"/>
      <w:marLeft w:val="0"/>
      <w:marRight w:val="0"/>
      <w:marTop w:val="0"/>
      <w:marBottom w:val="0"/>
      <w:divBdr>
        <w:top w:val="none" w:sz="0" w:space="0" w:color="auto"/>
        <w:left w:val="none" w:sz="0" w:space="0" w:color="auto"/>
        <w:bottom w:val="none" w:sz="0" w:space="0" w:color="auto"/>
        <w:right w:val="none" w:sz="0" w:space="0" w:color="auto"/>
      </w:divBdr>
      <w:divsChild>
        <w:div w:id="1564026888">
          <w:marLeft w:val="0"/>
          <w:marRight w:val="0"/>
          <w:marTop w:val="390"/>
          <w:marBottom w:val="390"/>
          <w:divBdr>
            <w:top w:val="none" w:sz="0" w:space="0" w:color="auto"/>
            <w:left w:val="none" w:sz="0" w:space="0" w:color="auto"/>
            <w:bottom w:val="none" w:sz="0" w:space="0" w:color="auto"/>
            <w:right w:val="none" w:sz="0" w:space="0" w:color="auto"/>
          </w:divBdr>
          <w:divsChild>
            <w:div w:id="971597743">
              <w:marLeft w:val="0"/>
              <w:marRight w:val="0"/>
              <w:marTop w:val="0"/>
              <w:marBottom w:val="0"/>
              <w:divBdr>
                <w:top w:val="none" w:sz="0" w:space="0" w:color="auto"/>
                <w:left w:val="none" w:sz="0" w:space="0" w:color="auto"/>
                <w:bottom w:val="none" w:sz="0" w:space="0" w:color="auto"/>
                <w:right w:val="none" w:sz="0" w:space="0" w:color="auto"/>
              </w:divBdr>
              <w:divsChild>
                <w:div w:id="1269000644">
                  <w:marLeft w:val="0"/>
                  <w:marRight w:val="0"/>
                  <w:marTop w:val="0"/>
                  <w:marBottom w:val="0"/>
                  <w:divBdr>
                    <w:top w:val="none" w:sz="0" w:space="0" w:color="auto"/>
                    <w:left w:val="none" w:sz="0" w:space="0" w:color="auto"/>
                    <w:bottom w:val="none" w:sz="0" w:space="0" w:color="auto"/>
                    <w:right w:val="none" w:sz="0" w:space="0" w:color="auto"/>
                  </w:divBdr>
                  <w:divsChild>
                    <w:div w:id="752900011">
                      <w:marLeft w:val="0"/>
                      <w:marRight w:val="0"/>
                      <w:marTop w:val="0"/>
                      <w:marBottom w:val="0"/>
                      <w:divBdr>
                        <w:top w:val="none" w:sz="0" w:space="0" w:color="auto"/>
                        <w:left w:val="none" w:sz="0" w:space="0" w:color="auto"/>
                        <w:bottom w:val="none" w:sz="0" w:space="0" w:color="auto"/>
                        <w:right w:val="none" w:sz="0" w:space="0" w:color="auto"/>
                      </w:divBdr>
                      <w:divsChild>
                        <w:div w:id="1716350791">
                          <w:marLeft w:val="0"/>
                          <w:marRight w:val="0"/>
                          <w:marTop w:val="0"/>
                          <w:marBottom w:val="0"/>
                          <w:divBdr>
                            <w:top w:val="none" w:sz="0" w:space="0" w:color="auto"/>
                            <w:left w:val="none" w:sz="0" w:space="0" w:color="auto"/>
                            <w:bottom w:val="none" w:sz="0" w:space="0" w:color="auto"/>
                            <w:right w:val="none" w:sz="0" w:space="0" w:color="auto"/>
                          </w:divBdr>
                          <w:divsChild>
                            <w:div w:id="11079664">
                              <w:marLeft w:val="0"/>
                              <w:marRight w:val="0"/>
                              <w:marTop w:val="0"/>
                              <w:marBottom w:val="0"/>
                              <w:divBdr>
                                <w:top w:val="none" w:sz="0" w:space="0" w:color="auto"/>
                                <w:left w:val="none" w:sz="0" w:space="0" w:color="auto"/>
                                <w:bottom w:val="none" w:sz="0" w:space="0" w:color="auto"/>
                                <w:right w:val="none" w:sz="0" w:space="0" w:color="auto"/>
                              </w:divBdr>
                              <w:divsChild>
                                <w:div w:id="359817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4094654">
      <w:bodyDiv w:val="1"/>
      <w:marLeft w:val="0"/>
      <w:marRight w:val="0"/>
      <w:marTop w:val="0"/>
      <w:marBottom w:val="0"/>
      <w:divBdr>
        <w:top w:val="none" w:sz="0" w:space="0" w:color="auto"/>
        <w:left w:val="none" w:sz="0" w:space="0" w:color="auto"/>
        <w:bottom w:val="none" w:sz="0" w:space="0" w:color="auto"/>
        <w:right w:val="none" w:sz="0" w:space="0" w:color="auto"/>
      </w:divBdr>
    </w:div>
    <w:div w:id="1816986578">
      <w:bodyDiv w:val="1"/>
      <w:marLeft w:val="0"/>
      <w:marRight w:val="0"/>
      <w:marTop w:val="0"/>
      <w:marBottom w:val="0"/>
      <w:divBdr>
        <w:top w:val="none" w:sz="0" w:space="0" w:color="auto"/>
        <w:left w:val="none" w:sz="0" w:space="0" w:color="auto"/>
        <w:bottom w:val="none" w:sz="0" w:space="0" w:color="auto"/>
        <w:right w:val="none" w:sz="0" w:space="0" w:color="auto"/>
      </w:divBdr>
    </w:div>
    <w:div w:id="1821343402">
      <w:bodyDiv w:val="1"/>
      <w:marLeft w:val="0"/>
      <w:marRight w:val="0"/>
      <w:marTop w:val="0"/>
      <w:marBottom w:val="0"/>
      <w:divBdr>
        <w:top w:val="none" w:sz="0" w:space="0" w:color="auto"/>
        <w:left w:val="none" w:sz="0" w:space="0" w:color="auto"/>
        <w:bottom w:val="none" w:sz="0" w:space="0" w:color="auto"/>
        <w:right w:val="none" w:sz="0" w:space="0" w:color="auto"/>
      </w:divBdr>
    </w:div>
    <w:div w:id="1839880260">
      <w:bodyDiv w:val="1"/>
      <w:marLeft w:val="0"/>
      <w:marRight w:val="0"/>
      <w:marTop w:val="0"/>
      <w:marBottom w:val="0"/>
      <w:divBdr>
        <w:top w:val="none" w:sz="0" w:space="0" w:color="auto"/>
        <w:left w:val="none" w:sz="0" w:space="0" w:color="auto"/>
        <w:bottom w:val="none" w:sz="0" w:space="0" w:color="auto"/>
        <w:right w:val="none" w:sz="0" w:space="0" w:color="auto"/>
      </w:divBdr>
    </w:div>
    <w:div w:id="1890218833">
      <w:bodyDiv w:val="1"/>
      <w:marLeft w:val="0"/>
      <w:marRight w:val="0"/>
      <w:marTop w:val="0"/>
      <w:marBottom w:val="0"/>
      <w:divBdr>
        <w:top w:val="none" w:sz="0" w:space="0" w:color="auto"/>
        <w:left w:val="none" w:sz="0" w:space="0" w:color="auto"/>
        <w:bottom w:val="none" w:sz="0" w:space="0" w:color="auto"/>
        <w:right w:val="none" w:sz="0" w:space="0" w:color="auto"/>
      </w:divBdr>
    </w:div>
    <w:div w:id="1941911216">
      <w:bodyDiv w:val="1"/>
      <w:marLeft w:val="0"/>
      <w:marRight w:val="0"/>
      <w:marTop w:val="0"/>
      <w:marBottom w:val="0"/>
      <w:divBdr>
        <w:top w:val="none" w:sz="0" w:space="0" w:color="auto"/>
        <w:left w:val="none" w:sz="0" w:space="0" w:color="auto"/>
        <w:bottom w:val="none" w:sz="0" w:space="0" w:color="auto"/>
        <w:right w:val="none" w:sz="0" w:space="0" w:color="auto"/>
      </w:divBdr>
    </w:div>
    <w:div w:id="1954022022">
      <w:bodyDiv w:val="1"/>
      <w:marLeft w:val="0"/>
      <w:marRight w:val="0"/>
      <w:marTop w:val="0"/>
      <w:marBottom w:val="0"/>
      <w:divBdr>
        <w:top w:val="none" w:sz="0" w:space="0" w:color="auto"/>
        <w:left w:val="none" w:sz="0" w:space="0" w:color="auto"/>
        <w:bottom w:val="none" w:sz="0" w:space="0" w:color="auto"/>
        <w:right w:val="none" w:sz="0" w:space="0" w:color="auto"/>
      </w:divBdr>
    </w:div>
    <w:div w:id="1968582212">
      <w:bodyDiv w:val="1"/>
      <w:marLeft w:val="0"/>
      <w:marRight w:val="0"/>
      <w:marTop w:val="0"/>
      <w:marBottom w:val="0"/>
      <w:divBdr>
        <w:top w:val="none" w:sz="0" w:space="0" w:color="auto"/>
        <w:left w:val="none" w:sz="0" w:space="0" w:color="auto"/>
        <w:bottom w:val="none" w:sz="0" w:space="0" w:color="auto"/>
        <w:right w:val="none" w:sz="0" w:space="0" w:color="auto"/>
      </w:divBdr>
    </w:div>
    <w:div w:id="1985501854">
      <w:bodyDiv w:val="1"/>
      <w:marLeft w:val="0"/>
      <w:marRight w:val="0"/>
      <w:marTop w:val="0"/>
      <w:marBottom w:val="0"/>
      <w:divBdr>
        <w:top w:val="none" w:sz="0" w:space="0" w:color="auto"/>
        <w:left w:val="none" w:sz="0" w:space="0" w:color="auto"/>
        <w:bottom w:val="none" w:sz="0" w:space="0" w:color="auto"/>
        <w:right w:val="none" w:sz="0" w:space="0" w:color="auto"/>
      </w:divBdr>
    </w:div>
    <w:div w:id="1995139975">
      <w:bodyDiv w:val="1"/>
      <w:marLeft w:val="0"/>
      <w:marRight w:val="0"/>
      <w:marTop w:val="0"/>
      <w:marBottom w:val="0"/>
      <w:divBdr>
        <w:top w:val="none" w:sz="0" w:space="0" w:color="auto"/>
        <w:left w:val="none" w:sz="0" w:space="0" w:color="auto"/>
        <w:bottom w:val="none" w:sz="0" w:space="0" w:color="auto"/>
        <w:right w:val="none" w:sz="0" w:space="0" w:color="auto"/>
      </w:divBdr>
    </w:div>
    <w:div w:id="1999991253">
      <w:bodyDiv w:val="1"/>
      <w:marLeft w:val="0"/>
      <w:marRight w:val="0"/>
      <w:marTop w:val="0"/>
      <w:marBottom w:val="0"/>
      <w:divBdr>
        <w:top w:val="none" w:sz="0" w:space="0" w:color="auto"/>
        <w:left w:val="none" w:sz="0" w:space="0" w:color="auto"/>
        <w:bottom w:val="none" w:sz="0" w:space="0" w:color="auto"/>
        <w:right w:val="none" w:sz="0" w:space="0" w:color="auto"/>
      </w:divBdr>
    </w:div>
    <w:div w:id="2004507360">
      <w:bodyDiv w:val="1"/>
      <w:marLeft w:val="0"/>
      <w:marRight w:val="0"/>
      <w:marTop w:val="0"/>
      <w:marBottom w:val="0"/>
      <w:divBdr>
        <w:top w:val="none" w:sz="0" w:space="0" w:color="auto"/>
        <w:left w:val="none" w:sz="0" w:space="0" w:color="auto"/>
        <w:bottom w:val="none" w:sz="0" w:space="0" w:color="auto"/>
        <w:right w:val="none" w:sz="0" w:space="0" w:color="auto"/>
      </w:divBdr>
    </w:div>
    <w:div w:id="2006516546">
      <w:bodyDiv w:val="1"/>
      <w:marLeft w:val="0"/>
      <w:marRight w:val="0"/>
      <w:marTop w:val="0"/>
      <w:marBottom w:val="0"/>
      <w:divBdr>
        <w:top w:val="none" w:sz="0" w:space="0" w:color="auto"/>
        <w:left w:val="none" w:sz="0" w:space="0" w:color="auto"/>
        <w:bottom w:val="none" w:sz="0" w:space="0" w:color="auto"/>
        <w:right w:val="none" w:sz="0" w:space="0" w:color="auto"/>
      </w:divBdr>
    </w:div>
    <w:div w:id="2025786493">
      <w:bodyDiv w:val="1"/>
      <w:marLeft w:val="0"/>
      <w:marRight w:val="0"/>
      <w:marTop w:val="0"/>
      <w:marBottom w:val="0"/>
      <w:divBdr>
        <w:top w:val="none" w:sz="0" w:space="0" w:color="auto"/>
        <w:left w:val="none" w:sz="0" w:space="0" w:color="auto"/>
        <w:bottom w:val="none" w:sz="0" w:space="0" w:color="auto"/>
        <w:right w:val="none" w:sz="0" w:space="0" w:color="auto"/>
      </w:divBdr>
    </w:div>
    <w:div w:id="2032877959">
      <w:bodyDiv w:val="1"/>
      <w:marLeft w:val="0"/>
      <w:marRight w:val="0"/>
      <w:marTop w:val="0"/>
      <w:marBottom w:val="0"/>
      <w:divBdr>
        <w:top w:val="none" w:sz="0" w:space="0" w:color="auto"/>
        <w:left w:val="none" w:sz="0" w:space="0" w:color="auto"/>
        <w:bottom w:val="none" w:sz="0" w:space="0" w:color="auto"/>
        <w:right w:val="none" w:sz="0" w:space="0" w:color="auto"/>
      </w:divBdr>
    </w:div>
    <w:div w:id="2130925579">
      <w:bodyDiv w:val="1"/>
      <w:marLeft w:val="0"/>
      <w:marRight w:val="0"/>
      <w:marTop w:val="0"/>
      <w:marBottom w:val="0"/>
      <w:divBdr>
        <w:top w:val="none" w:sz="0" w:space="0" w:color="auto"/>
        <w:left w:val="none" w:sz="0" w:space="0" w:color="auto"/>
        <w:bottom w:val="none" w:sz="0" w:space="0" w:color="auto"/>
        <w:right w:val="none" w:sz="0" w:space="0" w:color="auto"/>
      </w:divBdr>
    </w:div>
    <w:div w:id="2141071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5.png"/><Relationship Id="rId26" Type="http://schemas.openxmlformats.org/officeDocument/2006/relationships/hyperlink" Target="mailto:raoul.syrier@rws.nl" TargetMode="External"/><Relationship Id="rId39"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s://iho.int/uploads/user/pubs/Drafts/S-44_Edition_6.0.0-Final.pdf" TargetMode="External"/><Relationship Id="rId34" Type="http://schemas.openxmlformats.org/officeDocument/2006/relationships/hyperlink" Target="http://www.esri.nl/geosticker"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hyperlink" Target="https://www.rvo.nl/subsidies-regelingen/bureau-energieprojecten/lopende-projecten" TargetMode="External"/><Relationship Id="rId33" Type="http://schemas.openxmlformats.org/officeDocument/2006/relationships/hyperlink" Target="https://en.bab.la/dictionary/english-dutch/manufacture" TargetMode="External"/><Relationship Id="rId38"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www.iogp.org/bookstore/product/guidelines-for-the-use-of-the-seabed-survey-data-model/" TargetMode="External"/><Relationship Id="rId29" Type="http://schemas.openxmlformats.org/officeDocument/2006/relationships/hyperlink" Target="mailto:c.itz@minez.n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english.rvo.nl/subsidies-programmes/stimulation-sustainable-energy-production-sde" TargetMode="External"/><Relationship Id="rId32" Type="http://schemas.openxmlformats.org/officeDocument/2006/relationships/hyperlink" Target="https://www.geonovum.nl/geo-standaarden/metadata/nederlands-metadataprofiel-op-iso-19115-geografie" TargetMode="External"/><Relationship Id="rId37" Type="http://schemas.openxmlformats.org/officeDocument/2006/relationships/hyperlink" Target="https://creativecommons.org/licenses/by/4.0/" TargetMode="Externa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hyperlink" Target="https://offshorewind.rvo.nl/file/view/55039930/Taxonomy+List+Offshore+Wind+Energy+-+Dutch_English" TargetMode="External"/><Relationship Id="rId28" Type="http://schemas.openxmlformats.org/officeDocument/2006/relationships/hyperlink" Target="mailto:johan.dekkers@tennet.eu" TargetMode="External"/><Relationship Id="rId36" Type="http://schemas.openxmlformats.org/officeDocument/2006/relationships/hyperlink" Target="mailto:geodatabeheer.GISCC@rvo.nl" TargetMode="External"/><Relationship Id="rId10" Type="http://schemas.openxmlformats.org/officeDocument/2006/relationships/header" Target="header2.xml"/><Relationship Id="rId19" Type="http://schemas.openxmlformats.org/officeDocument/2006/relationships/image" Target="media/image6.png"/><Relationship Id="rId31" Type="http://schemas.openxmlformats.org/officeDocument/2006/relationships/hyperlink" Target="mailto:LL@rvo.nl"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www.epsg-registry.org/" TargetMode="External"/><Relationship Id="rId27" Type="http://schemas.openxmlformats.org/officeDocument/2006/relationships/hyperlink" Target="mailto:matte.brijder@rvo.nl" TargetMode="External"/><Relationship Id="rId30" Type="http://schemas.openxmlformats.org/officeDocument/2006/relationships/hyperlink" Target="mailto:NW@rvo.nl" TargetMode="External"/><Relationship Id="rId35" Type="http://schemas.openxmlformats.org/officeDocument/2006/relationships/hyperlink" Target="http://rws.metainfomaker.n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06C332-2A79-4DDD-9600-AA099F30050D}">
  <ds:schemaRefs>
    <ds:schemaRef ds:uri="http://schemas.openxmlformats.org/officeDocument/2006/bibliography"/>
  </ds:schemaRefs>
</ds:datastoreItem>
</file>

<file path=customXml/itemProps2.xml><?xml version="1.0" encoding="utf-8"?>
<ds:datastoreItem xmlns:ds="http://schemas.openxmlformats.org/officeDocument/2006/customXml" ds:itemID="{F8EC5F8E-F236-4C63-974D-67DAE72CEA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3441</Words>
  <Characters>20832</Characters>
  <Application>Microsoft Office Word</Application>
  <DocSecurity>0</DocSecurity>
  <Lines>173</Lines>
  <Paragraphs>48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RVO.nl</Company>
  <LinksUpToDate>false</LinksUpToDate>
  <CharactersWithSpaces>24225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Seabed Morphological and Scour Study</dc:subject>
  <dc:creator>Bruijne, R. de (Ruud)</dc:creator>
  <cp:lastModifiedBy>Hofstra, M. (Menno)</cp:lastModifiedBy>
  <cp:revision>3</cp:revision>
  <cp:lastPrinted>2019-11-29T09:39:00Z</cp:lastPrinted>
  <dcterms:created xsi:type="dcterms:W3CDTF">2022-07-12T13:42:00Z</dcterms:created>
  <dcterms:modified xsi:type="dcterms:W3CDTF">2022-07-12T13:43:00Z</dcterms:modified>
  <cp:category>Rijkshuisstijl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e">
    <vt:lpwstr>2.1</vt:lpwstr>
  </property>
  <property fmtid="{D5CDD505-2E9C-101B-9397-08002B2CF9AE}" pid="3" name="Datum Versie">
    <vt:lpwstr>13 oktober 2010</vt:lpwstr>
  </property>
  <property fmtid="{D5CDD505-2E9C-101B-9397-08002B2CF9AE}" pid="4" name="BiblotheekVersie">
    <vt:lpwstr>2.1</vt:lpwstr>
  </property>
  <property fmtid="{D5CDD505-2E9C-101B-9397-08002B2CF9AE}" pid="5" name="ContentTypeId">
    <vt:lpwstr>0x010100CD2EF195D0C2E449B339E2FF3366A5E2</vt:lpwstr>
  </property>
  <property fmtid="{D5CDD505-2E9C-101B-9397-08002B2CF9AE}" pid="6" name="_DocHome">
    <vt:i4>-1296071234</vt:i4>
  </property>
</Properties>
</file>