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2AF3B3D6"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9942FE">
        <w:rPr>
          <w:rFonts w:ascii="Verdana" w:hAnsi="Verdana"/>
          <w:b/>
          <w:lang w:val="en-GB"/>
        </w:rPr>
        <w:t>2</w:t>
      </w:r>
      <w:r w:rsidR="00F669AE">
        <w:rPr>
          <w:rFonts w:ascii="Verdana" w:hAnsi="Verdana"/>
          <w:b/>
          <w:lang w:val="en-GB"/>
        </w:rPr>
        <w:t>b</w:t>
      </w:r>
      <w:r w:rsidR="00B128BF"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AD77E8" w14:paraId="766F8F3E" w14:textId="77777777" w:rsidTr="0088318F">
        <w:trPr>
          <w:trHeight w:val="300"/>
        </w:trPr>
        <w:tc>
          <w:tcPr>
            <w:tcW w:w="1395"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785" w:type="dxa"/>
            <w:noWrap/>
            <w:hideMark/>
          </w:tcPr>
          <w:p w14:paraId="1486120F" w14:textId="45E67EC2" w:rsidR="0088318F" w:rsidRPr="00F42F16" w:rsidRDefault="00F42F16" w:rsidP="000A1081">
            <w:pPr>
              <w:pStyle w:val="Titel12pt"/>
              <w:ind w:left="72"/>
              <w:rPr>
                <w:sz w:val="18"/>
                <w:szCs w:val="18"/>
              </w:rPr>
            </w:pPr>
            <w:r w:rsidRPr="00F42F16">
              <w:rPr>
                <w:rFonts w:eastAsiaTheme="minorHAnsi" w:cstheme="minorBidi"/>
                <w:sz w:val="18"/>
                <w:szCs w:val="18"/>
                <w:lang w:val="en-US" w:eastAsia="en-US"/>
              </w:rPr>
              <w:t xml:space="preserve">European tender </w:t>
            </w:r>
            <w:r w:rsidR="00252C4E">
              <w:rPr>
                <w:rFonts w:eastAsiaTheme="minorHAnsi" w:cstheme="minorBidi"/>
                <w:sz w:val="18"/>
                <w:szCs w:val="18"/>
                <w:lang w:val="en-US" w:eastAsia="en-US"/>
              </w:rPr>
              <w:t xml:space="preserve">Client </w:t>
            </w:r>
            <w:r w:rsidR="00F669AE">
              <w:rPr>
                <w:rFonts w:eastAsiaTheme="minorHAnsi" w:cstheme="minorBidi"/>
                <w:sz w:val="18"/>
                <w:szCs w:val="18"/>
                <w:lang w:val="en-US" w:eastAsia="en-US"/>
              </w:rPr>
              <w:t>Representatives Geotechnical survey</w:t>
            </w:r>
          </w:p>
        </w:tc>
      </w:tr>
      <w:tr w:rsidR="0088318F" w:rsidRPr="00F42F16" w14:paraId="39B1BD9D" w14:textId="77777777" w:rsidTr="00F63735">
        <w:trPr>
          <w:trHeight w:val="300"/>
        </w:trPr>
        <w:tc>
          <w:tcPr>
            <w:tcW w:w="1395"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785"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r w:rsidR="00F42F16" w:rsidRPr="00F42F16" w14:paraId="78AB7585" w14:textId="77777777" w:rsidTr="00F63735">
        <w:trPr>
          <w:trHeight w:val="300"/>
        </w:trPr>
        <w:tc>
          <w:tcPr>
            <w:tcW w:w="1395" w:type="dxa"/>
            <w:noWrap/>
          </w:tcPr>
          <w:p w14:paraId="40BE63C3" w14:textId="691C2E40"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Lot no.</w:t>
            </w:r>
          </w:p>
        </w:tc>
        <w:tc>
          <w:tcPr>
            <w:tcW w:w="7785" w:type="dxa"/>
            <w:noWrap/>
          </w:tcPr>
          <w:p w14:paraId="630602EF" w14:textId="60DF86CC" w:rsidR="00F42F16" w:rsidRPr="00F42F16" w:rsidRDefault="00F42F16" w:rsidP="000A1081">
            <w:pPr>
              <w:pStyle w:val="Lijstalinea"/>
              <w:ind w:left="432"/>
              <w:rPr>
                <w:szCs w:val="18"/>
                <w:lang w:val="en-GB"/>
              </w:rPr>
            </w:pPr>
          </w:p>
        </w:tc>
      </w:tr>
    </w:tbl>
    <w:p w14:paraId="7C97A1D1" w14:textId="48117E83" w:rsidR="00F42F16" w:rsidRDefault="00F42F16" w:rsidP="000A1081">
      <w:pPr>
        <w:spacing w:line="240" w:lineRule="atLeast"/>
        <w:rPr>
          <w:rFonts w:ascii="Verdana" w:hAnsi="Verdana"/>
          <w:sz w:val="18"/>
          <w:szCs w:val="18"/>
          <w:lang w:val="en-GB"/>
        </w:rPr>
      </w:pPr>
    </w:p>
    <w:p w14:paraId="18DB88B4" w14:textId="5D47E81B" w:rsidR="00F669AE" w:rsidRPr="00F669AE" w:rsidRDefault="00F669AE" w:rsidP="00F669AE">
      <w:pPr>
        <w:spacing w:line="240" w:lineRule="atLeast"/>
        <w:rPr>
          <w:lang w:val="en-GB"/>
        </w:rPr>
      </w:pPr>
      <w:r>
        <w:rPr>
          <w:rFonts w:ascii="Verdana" w:hAnsi="Verdana"/>
          <w:sz w:val="18"/>
          <w:szCs w:val="18"/>
          <w:lang w:val="en-GB"/>
        </w:rPr>
        <w:t>Provision of personnel as Client Representative on board of a vessel, executing geotechnical soil investigations, carried out to obtain soil information, in which the monitoring contains all of the following elements:</w:t>
      </w:r>
    </w:p>
    <w:p w14:paraId="391832C3" w14:textId="1018D0CF" w:rsidR="00F669AE" w:rsidRPr="00F669AE" w:rsidRDefault="00F669AE" w:rsidP="00F669AE">
      <w:pPr>
        <w:pStyle w:val="Default"/>
        <w:numPr>
          <w:ilvl w:val="1"/>
          <w:numId w:val="22"/>
        </w:numPr>
        <w:rPr>
          <w:sz w:val="18"/>
          <w:szCs w:val="18"/>
          <w:lang w:val="en-GB"/>
        </w:rPr>
      </w:pPr>
      <w:r w:rsidRPr="00F669AE">
        <w:rPr>
          <w:rFonts w:ascii="Verdana" w:hAnsi="Verdana" w:cs="Verdana"/>
          <w:sz w:val="18"/>
          <w:szCs w:val="18"/>
          <w:lang w:val="en-GB"/>
        </w:rPr>
        <w:t xml:space="preserve">Review of the project documents, geotechnical data and reports; </w:t>
      </w:r>
    </w:p>
    <w:p w14:paraId="706046B7" w14:textId="1C91E474" w:rsidR="00F669AE" w:rsidRPr="00F669AE" w:rsidRDefault="00F669AE" w:rsidP="00F669AE">
      <w:pPr>
        <w:pStyle w:val="Default"/>
        <w:numPr>
          <w:ilvl w:val="1"/>
          <w:numId w:val="22"/>
        </w:numPr>
        <w:rPr>
          <w:sz w:val="18"/>
          <w:szCs w:val="18"/>
          <w:lang w:val="en-GB"/>
        </w:rPr>
      </w:pPr>
      <w:r w:rsidRPr="00F669AE">
        <w:rPr>
          <w:rFonts w:ascii="Verdana" w:hAnsi="Verdana" w:cs="Verdana"/>
          <w:sz w:val="18"/>
          <w:szCs w:val="18"/>
          <w:lang w:val="en-GB"/>
        </w:rPr>
        <w:t xml:space="preserve">Acting as client representative during offshore works, executed by a third party; </w:t>
      </w:r>
    </w:p>
    <w:p w14:paraId="3885DF8E" w14:textId="2D9CD23A" w:rsidR="00F669AE" w:rsidRPr="00F669AE" w:rsidRDefault="00F669AE" w:rsidP="00F669AE">
      <w:pPr>
        <w:pStyle w:val="Default"/>
        <w:numPr>
          <w:ilvl w:val="1"/>
          <w:numId w:val="22"/>
        </w:numPr>
        <w:rPr>
          <w:sz w:val="18"/>
          <w:szCs w:val="18"/>
          <w:lang w:val="en-GB"/>
        </w:rPr>
      </w:pPr>
      <w:r w:rsidRPr="00F669AE">
        <w:rPr>
          <w:rFonts w:ascii="Verdana" w:hAnsi="Verdana" w:cs="Verdana"/>
          <w:sz w:val="18"/>
          <w:szCs w:val="18"/>
          <w:lang w:val="en-GB"/>
        </w:rPr>
        <w:t xml:space="preserve">Advise to client on geotechnical issues and performance of a third party; </w:t>
      </w:r>
    </w:p>
    <w:p w14:paraId="1CD2562C" w14:textId="1379F63F" w:rsidR="00F669AE" w:rsidRPr="00F669AE" w:rsidRDefault="00F669AE" w:rsidP="00F669AE">
      <w:pPr>
        <w:pStyle w:val="Default"/>
        <w:numPr>
          <w:ilvl w:val="1"/>
          <w:numId w:val="22"/>
        </w:numPr>
        <w:rPr>
          <w:sz w:val="18"/>
          <w:szCs w:val="18"/>
          <w:lang w:val="en-GB"/>
        </w:rPr>
      </w:pPr>
      <w:r w:rsidRPr="00F669AE">
        <w:rPr>
          <w:rFonts w:ascii="Verdana" w:hAnsi="Verdana" w:cs="Verdana"/>
          <w:sz w:val="18"/>
          <w:szCs w:val="18"/>
          <w:lang w:val="en-GB"/>
        </w:rPr>
        <w:t xml:space="preserve">Report to client on the above; </w:t>
      </w:r>
    </w:p>
    <w:p w14:paraId="4A2AA26B" w14:textId="00630F16" w:rsidR="009942FE" w:rsidRPr="00F71579" w:rsidRDefault="009942FE" w:rsidP="00F71579">
      <w:pPr>
        <w:pStyle w:val="Default"/>
        <w:rPr>
          <w:sz w:val="18"/>
          <w:szCs w:val="18"/>
          <w:lang w:val="en-GB"/>
        </w:rPr>
      </w:pPr>
    </w:p>
    <w:p w14:paraId="7346650E" w14:textId="6E9FAE6A" w:rsidR="00252C4E" w:rsidRDefault="00252C4E" w:rsidP="00252C4E">
      <w:pPr>
        <w:spacing w:after="0" w:line="240" w:lineRule="atLeast"/>
        <w:rPr>
          <w:rFonts w:ascii="Verdana" w:hAnsi="Verdana"/>
          <w:sz w:val="18"/>
          <w:lang w:val="en-US"/>
        </w:rPr>
      </w:pPr>
    </w:p>
    <w:p w14:paraId="7EF3091F" w14:textId="77777777" w:rsidR="00252C4E" w:rsidRPr="009942FE" w:rsidRDefault="00252C4E" w:rsidP="00252C4E">
      <w:pPr>
        <w:spacing w:after="0" w:line="240" w:lineRule="atLeast"/>
        <w:rPr>
          <w:rFonts w:ascii="Verdana" w:hAnsi="Verdana"/>
          <w:sz w:val="18"/>
          <w:lang w:val="en-US"/>
        </w:rPr>
      </w:pPr>
    </w:p>
    <w:tbl>
      <w:tblPr>
        <w:tblStyle w:val="Tabelraster"/>
        <w:tblW w:w="0" w:type="auto"/>
        <w:tblLook w:val="04A0" w:firstRow="1" w:lastRow="0" w:firstColumn="1" w:lastColumn="0" w:noHBand="0" w:noVBand="1"/>
      </w:tblPr>
      <w:tblGrid>
        <w:gridCol w:w="846"/>
        <w:gridCol w:w="8216"/>
      </w:tblGrid>
      <w:tr w:rsidR="00F42F16" w:rsidRPr="00AD77E8"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6AB38686"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 xml:space="preserve">Key competence number </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6573008E" w:rsidR="000A1081" w:rsidRDefault="000A1081" w:rsidP="000A1081">
            <w:pPr>
              <w:spacing w:line="240" w:lineRule="atLeast"/>
              <w:rPr>
                <w:rFonts w:ascii="Verdana" w:hAnsi="Verdana"/>
                <w:sz w:val="18"/>
                <w:szCs w:val="18"/>
                <w:lang w:val="en-GB"/>
              </w:rPr>
            </w:pPr>
          </w:p>
          <w:p w14:paraId="07E9216E" w14:textId="15B42446" w:rsidR="009942FE" w:rsidRDefault="009942FE" w:rsidP="000A1081">
            <w:pPr>
              <w:spacing w:line="240" w:lineRule="atLeast"/>
              <w:rPr>
                <w:rFonts w:ascii="Verdana" w:hAnsi="Verdana"/>
                <w:sz w:val="18"/>
                <w:szCs w:val="18"/>
                <w:lang w:val="en-GB"/>
              </w:rPr>
            </w:pPr>
          </w:p>
          <w:p w14:paraId="3AE04475" w14:textId="48AF0ABB" w:rsidR="009942FE" w:rsidRDefault="009942FE" w:rsidP="000A1081">
            <w:pPr>
              <w:spacing w:line="240" w:lineRule="atLeast"/>
              <w:rPr>
                <w:rFonts w:ascii="Verdana" w:hAnsi="Verdana"/>
                <w:sz w:val="18"/>
                <w:szCs w:val="18"/>
                <w:lang w:val="en-GB"/>
              </w:rPr>
            </w:pPr>
          </w:p>
          <w:p w14:paraId="7E3B73AF" w14:textId="49D1F2EA" w:rsidR="009942FE" w:rsidRDefault="009942FE" w:rsidP="000A1081">
            <w:pPr>
              <w:spacing w:line="240" w:lineRule="atLeast"/>
              <w:rPr>
                <w:rFonts w:ascii="Verdana" w:hAnsi="Verdana"/>
                <w:sz w:val="18"/>
                <w:szCs w:val="18"/>
                <w:lang w:val="en-GB"/>
              </w:rPr>
            </w:pPr>
          </w:p>
          <w:p w14:paraId="1660DC0B" w14:textId="1CE64E17" w:rsidR="009942FE" w:rsidRDefault="009942FE" w:rsidP="000A1081">
            <w:pPr>
              <w:spacing w:line="240" w:lineRule="atLeast"/>
              <w:rPr>
                <w:rFonts w:ascii="Verdana" w:hAnsi="Verdana"/>
                <w:sz w:val="18"/>
                <w:szCs w:val="18"/>
                <w:lang w:val="en-GB"/>
              </w:rPr>
            </w:pPr>
          </w:p>
          <w:p w14:paraId="4A4E95C2" w14:textId="43D3FF4E" w:rsidR="009942FE" w:rsidRDefault="009942FE" w:rsidP="000A1081">
            <w:pPr>
              <w:spacing w:line="240" w:lineRule="atLeast"/>
              <w:rPr>
                <w:rFonts w:ascii="Verdana" w:hAnsi="Verdana"/>
                <w:sz w:val="18"/>
                <w:szCs w:val="18"/>
                <w:lang w:val="en-GB"/>
              </w:rPr>
            </w:pPr>
          </w:p>
          <w:p w14:paraId="36F62648" w14:textId="1C2774EC" w:rsidR="009942FE" w:rsidRDefault="009942FE" w:rsidP="000A1081">
            <w:pPr>
              <w:spacing w:line="240" w:lineRule="atLeast"/>
              <w:rPr>
                <w:rFonts w:ascii="Verdana" w:hAnsi="Verdana"/>
                <w:sz w:val="18"/>
                <w:szCs w:val="18"/>
                <w:lang w:val="en-GB"/>
              </w:rPr>
            </w:pPr>
          </w:p>
          <w:p w14:paraId="30BD3044" w14:textId="64F172D3" w:rsidR="009942FE" w:rsidRDefault="009942FE" w:rsidP="000A1081">
            <w:pPr>
              <w:spacing w:line="240" w:lineRule="atLeast"/>
              <w:rPr>
                <w:rFonts w:ascii="Verdana" w:hAnsi="Verdana"/>
                <w:sz w:val="18"/>
                <w:szCs w:val="18"/>
                <w:lang w:val="en-GB"/>
              </w:rPr>
            </w:pPr>
          </w:p>
          <w:p w14:paraId="1DCEE57E" w14:textId="2546C846" w:rsidR="009942FE" w:rsidRDefault="009942FE" w:rsidP="000A1081">
            <w:pPr>
              <w:spacing w:line="240" w:lineRule="atLeast"/>
              <w:rPr>
                <w:rFonts w:ascii="Verdana" w:hAnsi="Verdana"/>
                <w:sz w:val="18"/>
                <w:szCs w:val="18"/>
                <w:lang w:val="en-GB"/>
              </w:rPr>
            </w:pPr>
          </w:p>
          <w:p w14:paraId="277DF36F" w14:textId="77777777" w:rsidR="009942FE" w:rsidRDefault="009942FE"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bl>
    <w:p w14:paraId="79643290" w14:textId="77777777" w:rsidR="00F42F16" w:rsidRPr="00F42F16" w:rsidRDefault="00F42F16" w:rsidP="000A1081">
      <w:pPr>
        <w:spacing w:line="240" w:lineRule="atLeast"/>
        <w:rPr>
          <w:rFonts w:ascii="Verdana" w:hAnsi="Verdana"/>
          <w:sz w:val="18"/>
          <w:szCs w:val="18"/>
          <w:lang w:val="en-GB"/>
        </w:rPr>
      </w:pPr>
    </w:p>
    <w:p w14:paraId="7E4CD4CE" w14:textId="77777777" w:rsidR="00A97931" w:rsidRPr="00F42F16" w:rsidRDefault="00A97931" w:rsidP="000A1081">
      <w:pPr>
        <w:spacing w:line="240" w:lineRule="atLeast"/>
        <w:rPr>
          <w:rFonts w:ascii="Verdana" w:hAnsi="Verdana"/>
          <w:sz w:val="18"/>
          <w:szCs w:val="18"/>
          <w:lang w:val="en-US"/>
        </w:rPr>
      </w:pPr>
    </w:p>
    <w:p w14:paraId="4608A7FA" w14:textId="22EBDE44"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6CD39A88" w14:textId="77777777" w:rsidR="000A1081" w:rsidRPr="0087411A" w:rsidRDefault="000A1081" w:rsidP="000A108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Pr="001C5EDC">
        <w:rPr>
          <w:u w:val="single"/>
        </w:rPr>
        <w:t>three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0AE16324" w:rsidR="000A1081" w:rsidRDefault="000A1081" w:rsidP="000A1081">
      <w:pPr>
        <w:pStyle w:val="Bullet"/>
        <w:numPr>
          <w:ilvl w:val="0"/>
          <w:numId w:val="0"/>
        </w:numPr>
      </w:pPr>
      <w:r>
        <w:lastRenderedPageBreak/>
        <w:br/>
      </w:r>
      <w:r w:rsidR="009942FE" w:rsidRPr="009942FE">
        <w:t xml:space="preserve">The total value of the reference assignment(s) must be at least EUR </w:t>
      </w:r>
      <w:r w:rsidR="00F71579">
        <w:t xml:space="preserve">150.000,- (excl. VAT) per lot. </w:t>
      </w:r>
    </w:p>
    <w:p w14:paraId="6EC10719" w14:textId="77777777" w:rsidR="009942FE" w:rsidRDefault="009942FE" w:rsidP="000A1081">
      <w:pPr>
        <w:pStyle w:val="Bullet"/>
        <w:numPr>
          <w:ilvl w:val="0"/>
          <w:numId w:val="0"/>
        </w:numPr>
        <w:rPr>
          <w:rFonts w:ascii="Calibri" w:hAnsi="Calibri" w:cs="Calibri"/>
        </w:rPr>
      </w:pPr>
    </w:p>
    <w:p w14:paraId="3BBB9218" w14:textId="77777777" w:rsidR="000A1081" w:rsidRPr="0087411A" w:rsidRDefault="000A1081" w:rsidP="000A1081">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638BE5E9" w14:textId="4DBAA321" w:rsidR="00C7045C" w:rsidRPr="00F42F16" w:rsidRDefault="000A1081" w:rsidP="000A1081">
      <w:pPr>
        <w:pStyle w:val="Bullet"/>
        <w:numPr>
          <w:ilvl w:val="0"/>
          <w:numId w:val="0"/>
        </w:numPr>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E879" w14:textId="77777777" w:rsidR="00252C4E" w:rsidRDefault="00252C4E" w:rsidP="00252C4E">
      <w:pPr>
        <w:spacing w:after="0" w:line="240" w:lineRule="auto"/>
      </w:pPr>
      <w:r>
        <w:separator/>
      </w:r>
    </w:p>
  </w:endnote>
  <w:endnote w:type="continuationSeparator" w:id="0">
    <w:p w14:paraId="1670FD39" w14:textId="77777777" w:rsidR="00252C4E" w:rsidRDefault="00252C4E" w:rsidP="0025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44A1" w14:textId="1317CBC5" w:rsidR="00252C4E" w:rsidRDefault="00252C4E">
    <w:pPr>
      <w:pStyle w:val="Voettekst"/>
    </w:pPr>
    <w:r>
      <w:rPr>
        <w:noProof/>
      </w:rPr>
      <mc:AlternateContent>
        <mc:Choice Requires="wps">
          <w:drawing>
            <wp:anchor distT="0" distB="0" distL="0" distR="0" simplePos="0" relativeHeight="251662336" behindDoc="0" locked="0" layoutInCell="1" allowOverlap="1" wp14:anchorId="12F10109" wp14:editId="28EB73FE">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F10109"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rsLwIAAFcEAAAOAAAAZHJzL2Uyb0RvYy54bWysVE1v2zAMvQ/YfxB0X5y0a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BEOCrs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F92CF" w14:textId="4C587F7C" w:rsidR="00252C4E" w:rsidRDefault="00252C4E">
    <w:pPr>
      <w:pStyle w:val="Voettekst"/>
    </w:pPr>
    <w:r>
      <w:rPr>
        <w:noProof/>
      </w:rPr>
      <mc:AlternateContent>
        <mc:Choice Requires="wps">
          <w:drawing>
            <wp:anchor distT="0" distB="0" distL="0" distR="0" simplePos="0" relativeHeight="251663360" behindDoc="0" locked="0" layoutInCell="1" allowOverlap="1" wp14:anchorId="7A1F8CCA" wp14:editId="15EEC11F">
              <wp:simplePos x="904875" y="10067925"/>
              <wp:positionH relativeFrom="leftMargin">
                <wp:align>left</wp:align>
              </wp:positionH>
              <wp:positionV relativeFrom="paragraph">
                <wp:posOffset>635</wp:posOffset>
              </wp:positionV>
              <wp:extent cx="443865" cy="443865"/>
              <wp:effectExtent l="0" t="0" r="4445" b="1841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DDEFC" w14:textId="6F58207D"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1F8CCA" id="_x0000_t202" coordsize="21600,21600" o:spt="202" path="m,l,21600r21600,l21600,xe">
              <v:stroke joinstyle="miter"/>
              <v:path gradientshapeok="t" o:connecttype="rect"/>
            </v:shapetype>
            <v:shape id="Tekstvak 6" o:spid="_x0000_s1029"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7EF9hjACAABXBAAADgAAAAAAAAAAAAAAAAAuAgAAZHJz&#10;L2Uyb0RvYy54bWxQSwECLQAUAAYACAAAACEANIE6FtoAAAADAQAADwAAAAAAAAAAAAAAAACKBAAA&#10;ZHJzL2Rvd25yZXYueG1sUEsFBgAAAAAEAAQA8wAAAJEFAAAAAA==&#10;" filled="f" stroked="f">
              <v:fill o:detectmouseclick="t"/>
              <v:textbox style="mso-fit-shape-to-text:t" inset="5pt,0,0,0">
                <w:txbxContent>
                  <w:p w14:paraId="649DDEFC" w14:textId="6F58207D"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A8F2" w14:textId="6DD49283" w:rsidR="00252C4E" w:rsidRDefault="00252C4E">
    <w:pPr>
      <w:pStyle w:val="Voettekst"/>
    </w:pPr>
    <w:r>
      <w:rPr>
        <w:noProof/>
      </w:rPr>
      <mc:AlternateContent>
        <mc:Choice Requires="wps">
          <w:drawing>
            <wp:anchor distT="0" distB="0" distL="0" distR="0" simplePos="0" relativeHeight="251661312" behindDoc="0" locked="0" layoutInCell="1" allowOverlap="1" wp14:anchorId="0F05AB59" wp14:editId="44DBDFC7">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05AB59"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uqV1lzACAABXBAAADgAAAAAAAAAAAAAAAAAuAgAAZHJz&#10;L2Uyb0RvYy54bWxQSwECLQAUAAYACAAAACEANIE6FtoAAAADAQAADwAAAAAAAAAAAAAAAACKBAAA&#10;ZHJzL2Rvd25yZXYueG1sUEsFBgAAAAAEAAQA8wAAAJEFAAAAAA==&#10;" filled="f" stroked="f">
              <v:fill o:detectmouseclick="t"/>
              <v:textbox style="mso-fit-shape-to-text:t" inset="5pt,0,0,0">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9F2C" w14:textId="77777777" w:rsidR="00252C4E" w:rsidRDefault="00252C4E" w:rsidP="00252C4E">
      <w:pPr>
        <w:spacing w:after="0" w:line="240" w:lineRule="auto"/>
      </w:pPr>
      <w:r>
        <w:separator/>
      </w:r>
    </w:p>
  </w:footnote>
  <w:footnote w:type="continuationSeparator" w:id="0">
    <w:p w14:paraId="50B62A48" w14:textId="77777777" w:rsidR="00252C4E" w:rsidRDefault="00252C4E" w:rsidP="0025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A558" w14:textId="502AD7D0" w:rsidR="00252C4E" w:rsidRDefault="00252C4E">
    <w:pPr>
      <w:pStyle w:val="Koptekst"/>
    </w:pPr>
    <w:r>
      <w:rPr>
        <w:noProof/>
      </w:rPr>
      <mc:AlternateContent>
        <mc:Choice Requires="wps">
          <w:drawing>
            <wp:anchor distT="0" distB="0" distL="0" distR="0" simplePos="0" relativeHeight="251659264" behindDoc="0" locked="0" layoutInCell="1" allowOverlap="1" wp14:anchorId="16A619A9" wp14:editId="5017E2AC">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A619A9"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tDLwIAAFc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DqVttD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0D74" w14:textId="55C3DC1A" w:rsidR="00252C4E" w:rsidRDefault="00252C4E">
    <w:pPr>
      <w:pStyle w:val="Koptekst"/>
    </w:pPr>
    <w:r>
      <w:rPr>
        <w:noProof/>
      </w:rPr>
      <mc:AlternateContent>
        <mc:Choice Requires="wps">
          <w:drawing>
            <wp:anchor distT="0" distB="0" distL="0" distR="0" simplePos="0" relativeHeight="251660288" behindDoc="0" locked="0" layoutInCell="1" allowOverlap="1" wp14:anchorId="55DFA60A" wp14:editId="1DCF3056">
              <wp:simplePos x="635" y="635"/>
              <wp:positionH relativeFrom="leftMargin">
                <wp:align>left</wp:align>
              </wp:positionH>
              <wp:positionV relativeFrom="paragraph">
                <wp:posOffset>635</wp:posOffset>
              </wp:positionV>
              <wp:extent cx="443865" cy="443865"/>
              <wp:effectExtent l="0" t="0" r="4445" b="1841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9ADE8" w14:textId="03A51660"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DFA60A"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DBJF9L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73A9ADE8" w14:textId="03A51660"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94D4" w14:textId="1459C5C6" w:rsidR="00252C4E" w:rsidRDefault="00252C4E">
    <w:pPr>
      <w:pStyle w:val="Koptekst"/>
    </w:pPr>
    <w:r>
      <w:rPr>
        <w:noProof/>
      </w:rPr>
      <mc:AlternateContent>
        <mc:Choice Requires="wps">
          <w:drawing>
            <wp:anchor distT="0" distB="0" distL="0" distR="0" simplePos="0" relativeHeight="251658240" behindDoc="0" locked="0" layoutInCell="1" allowOverlap="1" wp14:anchorId="5304F75F" wp14:editId="3D859675">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304F75F"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" filled="f" stroked="f">
              <v:fill o:detectmouseclick="t"/>
              <v:textbox style="mso-fit-shape-to-text:t" inset="5pt,0,0,0">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1E8742"/>
    <w:multiLevelType w:val="hybridMultilevel"/>
    <w:tmpl w:val="EBB966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473A54"/>
    <w:multiLevelType w:val="hybridMultilevel"/>
    <w:tmpl w:val="855CB944"/>
    <w:lvl w:ilvl="0" w:tplc="FFFFFFFF">
      <w:start w:val="1"/>
      <w:numFmt w:val="lowerLetter"/>
      <w:lvlText w:val=""/>
      <w:lvlJc w:val="left"/>
    </w:lvl>
    <w:lvl w:ilvl="1" w:tplc="0413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0413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BA2427"/>
    <w:multiLevelType w:val="hybridMultilevel"/>
    <w:tmpl w:val="DFA8EDFA"/>
    <w:lvl w:ilvl="0" w:tplc="FFFFFFFF">
      <w:start w:val="1"/>
      <w:numFmt w:val="lowerLetter"/>
      <w:lvlText w:val=""/>
      <w:lvlJc w:val="left"/>
    </w:lvl>
    <w:lvl w:ilvl="1" w:tplc="0413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FB228CB"/>
    <w:multiLevelType w:val="hybridMultilevel"/>
    <w:tmpl w:val="66704A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0"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99D094"/>
    <w:multiLevelType w:val="hybridMultilevel"/>
    <w:tmpl w:val="EC1D987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494AAF"/>
    <w:multiLevelType w:val="hybridMultilevel"/>
    <w:tmpl w:val="AE8A517E"/>
    <w:lvl w:ilvl="0" w:tplc="E3EC79DA">
      <w:start w:val="1"/>
      <w:numFmt w:val="decimal"/>
      <w:lvlText w:val="%1)"/>
      <w:lvlJc w:val="left"/>
      <w:pPr>
        <w:ind w:left="720" w:hanging="360"/>
      </w:pPr>
      <w:rPr>
        <w:rFonts w:ascii="Verdana" w:eastAsiaTheme="minorHAnsi" w:hAnsi="Verdana" w:cs="Courier New"/>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16"/>
  </w:num>
  <w:num w:numId="4">
    <w:abstractNumId w:val="21"/>
  </w:num>
  <w:num w:numId="5">
    <w:abstractNumId w:val="15"/>
  </w:num>
  <w:num w:numId="6">
    <w:abstractNumId w:val="10"/>
  </w:num>
  <w:num w:numId="7">
    <w:abstractNumId w:val="18"/>
  </w:num>
  <w:num w:numId="8">
    <w:abstractNumId w:val="5"/>
  </w:num>
  <w:num w:numId="9">
    <w:abstractNumId w:val="13"/>
  </w:num>
  <w:num w:numId="10">
    <w:abstractNumId w:val="19"/>
  </w:num>
  <w:num w:numId="11">
    <w:abstractNumId w:val="11"/>
  </w:num>
  <w:num w:numId="12">
    <w:abstractNumId w:val="6"/>
  </w:num>
  <w:num w:numId="13">
    <w:abstractNumId w:val="17"/>
  </w:num>
  <w:num w:numId="14">
    <w:abstractNumId w:val="8"/>
  </w:num>
  <w:num w:numId="15">
    <w:abstractNumId w:val="9"/>
  </w:num>
  <w:num w:numId="16">
    <w:abstractNumId w:val="2"/>
  </w:num>
  <w:num w:numId="17">
    <w:abstractNumId w:val="0"/>
  </w:num>
  <w:num w:numId="18">
    <w:abstractNumId w:val="14"/>
  </w:num>
  <w:num w:numId="19">
    <w:abstractNumId w:val="1"/>
  </w:num>
  <w:num w:numId="20">
    <w:abstractNumId w:val="7"/>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1163B5"/>
    <w:rsid w:val="0012220F"/>
    <w:rsid w:val="001741A3"/>
    <w:rsid w:val="001D0524"/>
    <w:rsid w:val="001D22CB"/>
    <w:rsid w:val="001D2B7C"/>
    <w:rsid w:val="00252C4E"/>
    <w:rsid w:val="00270BA7"/>
    <w:rsid w:val="00287ED9"/>
    <w:rsid w:val="002D6A69"/>
    <w:rsid w:val="00315627"/>
    <w:rsid w:val="00327EAA"/>
    <w:rsid w:val="003348F1"/>
    <w:rsid w:val="003920B6"/>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8070A"/>
    <w:rsid w:val="006A73A4"/>
    <w:rsid w:val="006D65E7"/>
    <w:rsid w:val="006F4BEB"/>
    <w:rsid w:val="0077503E"/>
    <w:rsid w:val="007F4BB5"/>
    <w:rsid w:val="0080172D"/>
    <w:rsid w:val="008048F2"/>
    <w:rsid w:val="008313E4"/>
    <w:rsid w:val="00875BA5"/>
    <w:rsid w:val="0088318F"/>
    <w:rsid w:val="00883FC8"/>
    <w:rsid w:val="008D0172"/>
    <w:rsid w:val="008D3AE8"/>
    <w:rsid w:val="00912324"/>
    <w:rsid w:val="00930D62"/>
    <w:rsid w:val="00973176"/>
    <w:rsid w:val="00982A65"/>
    <w:rsid w:val="009942FE"/>
    <w:rsid w:val="009A196C"/>
    <w:rsid w:val="009B4A51"/>
    <w:rsid w:val="009D5CBF"/>
    <w:rsid w:val="00A63685"/>
    <w:rsid w:val="00A63DD3"/>
    <w:rsid w:val="00A8304C"/>
    <w:rsid w:val="00A97931"/>
    <w:rsid w:val="00AA2AB8"/>
    <w:rsid w:val="00AA7CE5"/>
    <w:rsid w:val="00AD77E8"/>
    <w:rsid w:val="00AE3539"/>
    <w:rsid w:val="00B11816"/>
    <w:rsid w:val="00B128BF"/>
    <w:rsid w:val="00B155EE"/>
    <w:rsid w:val="00B31709"/>
    <w:rsid w:val="00B41C10"/>
    <w:rsid w:val="00B62D58"/>
    <w:rsid w:val="00BF6C59"/>
    <w:rsid w:val="00C7045C"/>
    <w:rsid w:val="00C92D1C"/>
    <w:rsid w:val="00CB7BA0"/>
    <w:rsid w:val="00D1380B"/>
    <w:rsid w:val="00D23734"/>
    <w:rsid w:val="00D3589E"/>
    <w:rsid w:val="00D722EA"/>
    <w:rsid w:val="00DB22FD"/>
    <w:rsid w:val="00E3049E"/>
    <w:rsid w:val="00EF08D3"/>
    <w:rsid w:val="00F378F8"/>
    <w:rsid w:val="00F42F16"/>
    <w:rsid w:val="00F63735"/>
    <w:rsid w:val="00F669AE"/>
    <w:rsid w:val="00F71579"/>
    <w:rsid w:val="00F7746E"/>
    <w:rsid w:val="00F87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 w:type="paragraph" w:styleId="Koptekst">
    <w:name w:val="header"/>
    <w:basedOn w:val="Standaard"/>
    <w:link w:val="KoptekstChar"/>
    <w:uiPriority w:val="99"/>
    <w:unhideWhenUsed/>
    <w:rsid w:val="00252C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2C4E"/>
  </w:style>
  <w:style w:type="paragraph" w:styleId="Voettekst">
    <w:name w:val="footer"/>
    <w:basedOn w:val="Standaard"/>
    <w:link w:val="VoettekstChar"/>
    <w:uiPriority w:val="99"/>
    <w:unhideWhenUsed/>
    <w:rsid w:val="00252C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C4E"/>
  </w:style>
  <w:style w:type="paragraph" w:customStyle="1" w:styleId="Default">
    <w:name w:val="Default"/>
    <w:rsid w:val="00252C4E"/>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customXml/itemProps3.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4.xml><?xml version="1.0" encoding="utf-8"?>
<ds:datastoreItem xmlns:ds="http://schemas.openxmlformats.org/officeDocument/2006/customXml" ds:itemID="{4D65599C-B148-48C6-A5DB-806AF3C941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2012</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Gerritsma, D.S. (Daniëlle)</cp:lastModifiedBy>
  <cp:revision>3</cp:revision>
  <cp:lastPrinted>2014-09-21T19:25:00Z</cp:lastPrinted>
  <dcterms:created xsi:type="dcterms:W3CDTF">2022-09-13T12:04:00Z</dcterms:created>
  <dcterms:modified xsi:type="dcterms:W3CDTF">2022-09-14T10:10:00Z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 gebruik</vt:lpwstr>
  </property>
  <property fmtid="{D5CDD505-2E9C-101B-9397-08002B2CF9AE}" pid="6" name="ClassificationContentMarkingFooterShapeIds">
    <vt:lpwstr>4,5,6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MSIP_Label_acd88dc2-102c-473d-aa45-6161565a3617_Enabled">
    <vt:lpwstr>true</vt:lpwstr>
  </property>
  <property fmtid="{D5CDD505-2E9C-101B-9397-08002B2CF9AE}" pid="10" name="MSIP_Label_acd88dc2-102c-473d-aa45-6161565a3617_SetDate">
    <vt:lpwstr>2022-09-13T11:45:12Z</vt:lpwstr>
  </property>
  <property fmtid="{D5CDD505-2E9C-101B-9397-08002B2CF9AE}" pid="11" name="MSIP_Label_acd88dc2-102c-473d-aa45-6161565a3617_Method">
    <vt:lpwstr>Privileged</vt:lpwstr>
  </property>
  <property fmtid="{D5CDD505-2E9C-101B-9397-08002B2CF9AE}" pid="12" name="MSIP_Label_acd88dc2-102c-473d-aa45-6161565a3617_Name">
    <vt:lpwstr>Sublabel-Interngebruik-onversleuteld</vt:lpwstr>
  </property>
  <property fmtid="{D5CDD505-2E9C-101B-9397-08002B2CF9AE}" pid="13" name="MSIP_Label_acd88dc2-102c-473d-aa45-6161565a3617_SiteId">
    <vt:lpwstr>1321633e-f6b9-44e2-a44f-59b9d264ecb7</vt:lpwstr>
  </property>
  <property fmtid="{D5CDD505-2E9C-101B-9397-08002B2CF9AE}" pid="14" name="MSIP_Label_acd88dc2-102c-473d-aa45-6161565a3617_ActionId">
    <vt:lpwstr>33b8fcac-b0d2-4133-be45-a39331e8f4ba</vt:lpwstr>
  </property>
  <property fmtid="{D5CDD505-2E9C-101B-9397-08002B2CF9AE}" pid="15" name="MSIP_Label_acd88dc2-102c-473d-aa45-6161565a3617_ContentBits">
    <vt:lpwstr>3</vt:lpwstr>
  </property>
</Properties>
</file>