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01514">
                              <w:rPr>
                                <w:b/>
                                <w:sz w:val="32"/>
                                <w:szCs w:val="32"/>
                              </w:rPr>
                              <w:t>Bijlage 4 Vragenformulier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prebidfase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C237D6" w:rsidRPr="00C237D6" w:rsidRDefault="00BE789D" w:rsidP="00C237D6">
                            <w:pPr>
                              <w:pStyle w:val="titel"/>
                              <w:rPr>
                                <w:b w:val="0"/>
                                <w:sz w:val="36"/>
                              </w:rPr>
                            </w:pPr>
                            <w:r w:rsidRPr="00BE789D">
                              <w:rPr>
                                <w:b w:val="0"/>
                                <w:sz w:val="36"/>
                              </w:rPr>
                              <w:t xml:space="preserve">Gepantserde </w:t>
                            </w:r>
                            <w:r w:rsidR="00EE6AB6">
                              <w:rPr>
                                <w:b w:val="0"/>
                                <w:sz w:val="36"/>
                              </w:rPr>
                              <w:t>personen</w:t>
                            </w:r>
                            <w:r w:rsidRPr="00BE789D">
                              <w:rPr>
                                <w:b w:val="0"/>
                                <w:sz w:val="36"/>
                              </w:rPr>
                              <w:t>voertuigen t.b.v. de Dienst Justitiële Inrichtingen</w:t>
                            </w:r>
                          </w:p>
                          <w:p w:rsidR="00F14BCF" w:rsidRPr="00F14BCF" w:rsidRDefault="00F14BCF" w:rsidP="00B87718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501514">
                        <w:rPr>
                          <w:b/>
                          <w:sz w:val="32"/>
                          <w:szCs w:val="32"/>
                        </w:rPr>
                        <w:t>Bijlage 4 Vragenformulier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prebidfase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C237D6" w:rsidRPr="00C237D6" w:rsidRDefault="00BE789D" w:rsidP="00C237D6">
                      <w:pPr>
                        <w:pStyle w:val="titel"/>
                        <w:rPr>
                          <w:b w:val="0"/>
                          <w:sz w:val="36"/>
                        </w:rPr>
                      </w:pPr>
                      <w:r w:rsidRPr="00BE789D">
                        <w:rPr>
                          <w:b w:val="0"/>
                          <w:sz w:val="36"/>
                        </w:rPr>
                        <w:t xml:space="preserve">Gepantserde </w:t>
                      </w:r>
                      <w:r w:rsidR="00EE6AB6">
                        <w:rPr>
                          <w:b w:val="0"/>
                          <w:sz w:val="36"/>
                        </w:rPr>
                        <w:t>personen</w:t>
                      </w:r>
                      <w:r w:rsidRPr="00BE789D">
                        <w:rPr>
                          <w:b w:val="0"/>
                          <w:sz w:val="36"/>
                        </w:rPr>
                        <w:t>voertuigen t.b.v. de Dienst Justitiële Inrichtingen</w:t>
                      </w:r>
                    </w:p>
                    <w:p w:rsidR="00F14BCF" w:rsidRPr="00F14BCF" w:rsidRDefault="00F14BCF" w:rsidP="00B87718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850"/>
        <w:gridCol w:w="10206"/>
      </w:tblGrid>
      <w:tr w:rsidR="008033B5" w:rsidRPr="00106EEC" w:rsidTr="000E3EA3">
        <w:tc>
          <w:tcPr>
            <w:tcW w:w="1843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332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0E3EA3">
        <w:tc>
          <w:tcPr>
            <w:tcW w:w="1843" w:type="dxa"/>
            <w:shd w:val="clear" w:color="auto" w:fill="365F91" w:themeFill="accent1" w:themeFillShade="BF"/>
          </w:tcPr>
          <w:p w:rsidR="008033B5" w:rsidRPr="008033B5" w:rsidRDefault="008033B5" w:rsidP="00C237D6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 (</w:t>
            </w:r>
            <w:r w:rsidR="00C237D6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Selectieleidraad</w:t>
            </w: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 xml:space="preserve"> of bijlagenummer)</w:t>
            </w:r>
          </w:p>
        </w:tc>
        <w:tc>
          <w:tcPr>
            <w:tcW w:w="1276" w:type="dxa"/>
            <w:shd w:val="clear" w:color="auto" w:fill="365F91" w:themeFill="accent1" w:themeFillShade="BF"/>
          </w:tcPr>
          <w:p w:rsidR="008033B5" w:rsidRPr="008033B5" w:rsidRDefault="000E3EA3" w:rsidP="000E3EA3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</w:t>
            </w:r>
          </w:p>
        </w:tc>
        <w:tc>
          <w:tcPr>
            <w:tcW w:w="85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10206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 w:rsidP="003E37A9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B6" w:rsidRDefault="00EE6AB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B6" w:rsidRDefault="00EE6AB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B6" w:rsidRDefault="00EE6AB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F14BCF" w:rsidP="00F14BCF">
    <w:pPr>
      <w:adjustRightInd w:val="0"/>
      <w:spacing w:line="180" w:lineRule="exact"/>
      <w:rPr>
        <w:sz w:val="13"/>
      </w:rPr>
    </w:pPr>
    <w:r>
      <w:rPr>
        <w:rStyle w:val="Huisstijl-Koptekst"/>
      </w:rPr>
      <w:t xml:space="preserve">Bijlage 4 | Vragenformulier </w:t>
    </w:r>
    <w:r w:rsidRPr="00501514">
      <w:rPr>
        <w:rStyle w:val="Huisstijl-Koptekst"/>
      </w:rPr>
      <w:t xml:space="preserve">prebidfase </w:t>
    </w:r>
    <w:r w:rsidR="00BE789D" w:rsidRPr="00BE789D">
      <w:rPr>
        <w:rStyle w:val="Huisstijl-Koptekst"/>
      </w:rPr>
      <w:t xml:space="preserve">Gepantserde </w:t>
    </w:r>
    <w:r w:rsidR="00EE6AB6">
      <w:rPr>
        <w:rStyle w:val="Huisstijl-Koptekst"/>
      </w:rPr>
      <w:t>personen</w:t>
    </w:r>
    <w:bookmarkStart w:id="0" w:name="_GoBack"/>
    <w:bookmarkEnd w:id="0"/>
    <w:r w:rsidR="00BE789D" w:rsidRPr="00BE789D">
      <w:rPr>
        <w:rStyle w:val="Huisstijl-Koptekst"/>
      </w:rPr>
      <w:t>voertuigen t.b.v. de Dienst Justitiële Inrichtingen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B6" w:rsidRDefault="00EE6AB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5BC81857" wp14:editId="265AAC01">
          <wp:extent cx="466090" cy="1587500"/>
          <wp:effectExtent l="19050" t="0" r="0" b="0"/>
          <wp:docPr id="9" name="Afbeelding 9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1" w:name="woordmerk_bk"/>
    <w:r w:rsidR="003E37A9">
      <w:rPr>
        <w:noProof/>
        <w:lang w:eastAsia="nl-NL"/>
      </w:rPr>
      <w:drawing>
        <wp:inline distT="0" distB="0" distL="0" distR="0" wp14:anchorId="74B486CD" wp14:editId="4CA45EE2">
          <wp:extent cx="2343150" cy="1581150"/>
          <wp:effectExtent l="0" t="0" r="0" b="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067A21"/>
    <w:rsid w:val="000E3EA3"/>
    <w:rsid w:val="00140901"/>
    <w:rsid w:val="001F618A"/>
    <w:rsid w:val="00261CD2"/>
    <w:rsid w:val="003D774B"/>
    <w:rsid w:val="003E37A9"/>
    <w:rsid w:val="00487A59"/>
    <w:rsid w:val="004C0196"/>
    <w:rsid w:val="004D2EA3"/>
    <w:rsid w:val="00501514"/>
    <w:rsid w:val="00573260"/>
    <w:rsid w:val="007429CE"/>
    <w:rsid w:val="007D2E54"/>
    <w:rsid w:val="008033B5"/>
    <w:rsid w:val="008502A1"/>
    <w:rsid w:val="0095027B"/>
    <w:rsid w:val="0099386E"/>
    <w:rsid w:val="00B53CED"/>
    <w:rsid w:val="00B87718"/>
    <w:rsid w:val="00BE789D"/>
    <w:rsid w:val="00C237D6"/>
    <w:rsid w:val="00C602D3"/>
    <w:rsid w:val="00CC3D67"/>
    <w:rsid w:val="00D47FF5"/>
    <w:rsid w:val="00EB6BA7"/>
    <w:rsid w:val="00EE6AB6"/>
    <w:rsid w:val="00F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314CFDB"/>
  <w15:docId w15:val="{AAB7BF84-0286-417D-B325-31AF8818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  <w:style w:type="paragraph" w:customStyle="1" w:styleId="titel">
    <w:name w:val="titel"/>
    <w:basedOn w:val="Standaard"/>
    <w:next w:val="Standaard"/>
    <w:rsid w:val="00C237D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300" w:lineRule="atLeast"/>
    </w:pPr>
    <w:rPr>
      <w:rFonts w:ascii="Verdana" w:eastAsia="MS Mincho" w:hAnsi="Verdana" w:cs="Times New Roman"/>
      <w:b/>
      <w:sz w:val="24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22FA7-644B-4DAE-B612-6D92B1902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Heeswijk, van, Leon</cp:lastModifiedBy>
  <cp:revision>3</cp:revision>
  <dcterms:created xsi:type="dcterms:W3CDTF">2021-09-02T16:15:00Z</dcterms:created>
  <dcterms:modified xsi:type="dcterms:W3CDTF">2021-09-29T13:59:00Z</dcterms:modified>
</cp:coreProperties>
</file>