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7CAB" w14:textId="77777777" w:rsidR="009833E7" w:rsidRDefault="009833E7" w:rsidP="009833E7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361665151"/>
      <w:bookmarkStart w:id="1" w:name="_Toc98743743"/>
      <w:r>
        <w:rPr>
          <w:lang w:eastAsia="en-US"/>
        </w:rPr>
        <w:t>Bijlage 1</w:t>
      </w:r>
      <w:r>
        <w:rPr>
          <w:lang w:eastAsia="en-US"/>
        </w:rPr>
        <w:tab/>
      </w:r>
      <w:bookmarkEnd w:id="0"/>
      <w:r>
        <w:rPr>
          <w:lang w:eastAsia="en-US"/>
        </w:rPr>
        <w:t>Inschrijfbiljet</w:t>
      </w:r>
      <w:bookmarkEnd w:id="1"/>
    </w:p>
    <w:p w14:paraId="747D8728" w14:textId="77777777" w:rsidR="009833E7" w:rsidRDefault="009833E7" w:rsidP="009833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0EB6FDF9" w14:textId="77777777" w:rsidR="009833E7" w:rsidRDefault="009833E7" w:rsidP="009833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39F76D" w14:textId="77777777" w:rsidR="009833E7" w:rsidRPr="008C49DD" w:rsidRDefault="009833E7" w:rsidP="009833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53D5CC64" w14:textId="77777777" w:rsidR="009833E7" w:rsidRDefault="009833E7" w:rsidP="009833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4C0EF038" w14:textId="77777777" w:rsidR="009833E7" w:rsidRPr="008C49DD" w:rsidRDefault="009833E7" w:rsidP="009833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742270A7" w14:textId="77777777" w:rsidR="009833E7" w:rsidRDefault="009833E7" w:rsidP="009833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848AE7A" w14:textId="77777777" w:rsidR="009833E7" w:rsidRPr="008C49DD" w:rsidRDefault="009833E7" w:rsidP="009833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dit biljet bereid </w:t>
      </w:r>
      <w:r>
        <w:rPr>
          <w:rFonts w:ascii="Arial" w:hAnsi="Arial" w:cs="Arial"/>
          <w:sz w:val="20"/>
          <w:szCs w:val="20"/>
        </w:rPr>
        <w:t>tot het uitvoeren</w:t>
      </w:r>
      <w:r w:rsidRPr="008C49DD">
        <w:rPr>
          <w:rFonts w:ascii="Arial" w:hAnsi="Arial" w:cs="Arial"/>
          <w:sz w:val="20"/>
          <w:szCs w:val="20"/>
        </w:rPr>
        <w:t xml:space="preserve"> van de </w:t>
      </w:r>
      <w:r>
        <w:rPr>
          <w:rFonts w:ascii="Arial" w:hAnsi="Arial" w:cs="Arial"/>
          <w:sz w:val="20"/>
          <w:szCs w:val="20"/>
        </w:rPr>
        <w:t>Opdracht</w:t>
      </w:r>
    </w:p>
    <w:p w14:paraId="475A693E" w14:textId="77777777" w:rsidR="009833E7" w:rsidRDefault="009833E7" w:rsidP="009833E7">
      <w:pPr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volgens het Aanbestedingsdocument EU openbare aanbesteding </w:t>
      </w:r>
      <w:proofErr w:type="spellStart"/>
      <w:r>
        <w:rPr>
          <w:rFonts w:ascii="Arial" w:hAnsi="Arial" w:cs="Arial"/>
          <w:sz w:val="20"/>
          <w:szCs w:val="20"/>
        </w:rPr>
        <w:t>Schoonmaakounderhoud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Inlichtingen.</w:t>
      </w:r>
    </w:p>
    <w:p w14:paraId="72845114" w14:textId="77777777" w:rsidR="009833E7" w:rsidRDefault="009833E7" w:rsidP="009833E7">
      <w:pPr>
        <w:rPr>
          <w:rFonts w:ascii="Arial" w:hAnsi="Arial" w:cs="Arial"/>
          <w:sz w:val="20"/>
          <w:szCs w:val="20"/>
        </w:rPr>
      </w:pPr>
    </w:p>
    <w:p w14:paraId="59275923" w14:textId="77777777" w:rsidR="009833E7" w:rsidRPr="00FB2F4A" w:rsidRDefault="009833E7" w:rsidP="009833E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55936AB5" w14:textId="77777777" w:rsidR="009833E7" w:rsidRDefault="009833E7" w:rsidP="009833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inschrijfbiljet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EU openbare aanbesteding </w:t>
      </w:r>
      <w:proofErr w:type="spellStart"/>
      <w:r>
        <w:rPr>
          <w:rFonts w:ascii="Arial" w:hAnsi="Arial" w:cs="Arial"/>
          <w:sz w:val="20"/>
          <w:szCs w:val="20"/>
        </w:rPr>
        <w:t>Schoonmaakounderhoud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>de Nota ('s) van Inlichtingen</w:t>
      </w:r>
      <w:r>
        <w:rPr>
          <w:rFonts w:ascii="Arial" w:hAnsi="Arial" w:cs="Arial"/>
          <w:sz w:val="20"/>
          <w:szCs w:val="20"/>
        </w:rPr>
        <w:t>.</w:t>
      </w:r>
    </w:p>
    <w:p w14:paraId="1371772D" w14:textId="77777777" w:rsidR="009833E7" w:rsidRDefault="009833E7" w:rsidP="009833E7">
      <w:pPr>
        <w:rPr>
          <w:rFonts w:ascii="Arial" w:hAnsi="Arial" w:cs="Arial"/>
          <w:sz w:val="20"/>
          <w:szCs w:val="20"/>
        </w:rPr>
      </w:pPr>
    </w:p>
    <w:p w14:paraId="02F5AF86" w14:textId="77777777" w:rsidR="009833E7" w:rsidRPr="008C49DD" w:rsidRDefault="009833E7" w:rsidP="009833E7">
      <w:pPr>
        <w:rPr>
          <w:rFonts w:ascii="Arial" w:hAnsi="Arial" w:cs="Arial"/>
          <w:lang w:eastAsia="en-US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 xml:space="preserve">paragraaf </w:t>
      </w:r>
      <w:r>
        <w:rPr>
          <w:rFonts w:ascii="Arial" w:hAnsi="Arial" w:cs="Arial"/>
          <w:sz w:val="20"/>
          <w:szCs w:val="20"/>
        </w:rPr>
        <w:t>4</w:t>
      </w:r>
      <w:r w:rsidRPr="004D141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4</w:t>
      </w:r>
      <w:r w:rsidRPr="004D1414">
        <w:rPr>
          <w:rFonts w:ascii="Arial" w:hAnsi="Arial" w:cs="Arial"/>
          <w:sz w:val="20"/>
          <w:szCs w:val="20"/>
        </w:rPr>
        <w:t>)</w:t>
      </w:r>
    </w:p>
    <w:p w14:paraId="265B67AC" w14:textId="77777777" w:rsidR="009833E7" w:rsidRPr="0006147F" w:rsidRDefault="009833E7" w:rsidP="009833E7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p w14:paraId="1BA4E99C" w14:textId="77777777" w:rsidR="009833E7" w:rsidRDefault="009833E7" w:rsidP="009833E7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2282"/>
      </w:tblGrid>
      <w:tr w:rsidR="009833E7" w:rsidRPr="000E63C1" w14:paraId="7CF44D68" w14:textId="77777777" w:rsidTr="00FB284E">
        <w:trPr>
          <w:trHeight w:val="231"/>
          <w:jc w:val="center"/>
        </w:trPr>
        <w:tc>
          <w:tcPr>
            <w:tcW w:w="3132" w:type="dxa"/>
            <w:shd w:val="clear" w:color="auto" w:fill="F5E68F"/>
          </w:tcPr>
          <w:p w14:paraId="20A2D207" w14:textId="77777777" w:rsidR="009833E7" w:rsidRPr="00CE75F0" w:rsidRDefault="009833E7" w:rsidP="00FB284E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shd w:val="clear" w:color="auto" w:fill="F5E68F"/>
          </w:tcPr>
          <w:p w14:paraId="21600D8B" w14:textId="77777777" w:rsidR="009833E7" w:rsidRPr="00A0102E" w:rsidRDefault="009833E7" w:rsidP="00FB284E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9833E7" w:rsidRPr="00A118FE" w14:paraId="29CD303D" w14:textId="77777777" w:rsidTr="00FB284E">
        <w:trPr>
          <w:trHeight w:val="435"/>
          <w:jc w:val="center"/>
        </w:trPr>
        <w:tc>
          <w:tcPr>
            <w:tcW w:w="3132" w:type="dxa"/>
            <w:shd w:val="clear" w:color="auto" w:fill="auto"/>
          </w:tcPr>
          <w:p w14:paraId="434A8CA9" w14:textId="77777777" w:rsidR="009833E7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prijs</w:t>
            </w:r>
          </w:p>
          <w:p w14:paraId="1E030F3B" w14:textId="77777777" w:rsidR="009833E7" w:rsidRPr="00582BDC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(Vanuit Kostenblad)</w:t>
            </w:r>
          </w:p>
        </w:tc>
        <w:tc>
          <w:tcPr>
            <w:tcW w:w="2282" w:type="dxa"/>
            <w:shd w:val="clear" w:color="auto" w:fill="D9D9D9"/>
          </w:tcPr>
          <w:p w14:paraId="766C0A1F" w14:textId="77777777" w:rsidR="009833E7" w:rsidRPr="00A0102E" w:rsidRDefault="009833E7" w:rsidP="00FB284E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833E7" w:rsidRPr="00A118FE" w14:paraId="27940BAB" w14:textId="77777777" w:rsidTr="00FB284E">
        <w:trPr>
          <w:trHeight w:val="428"/>
          <w:jc w:val="center"/>
        </w:trPr>
        <w:tc>
          <w:tcPr>
            <w:tcW w:w="3132" w:type="dxa"/>
            <w:shd w:val="clear" w:color="auto" w:fill="auto"/>
          </w:tcPr>
          <w:p w14:paraId="3FC05A12" w14:textId="77777777" w:rsidR="009833E7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indicatieve kosten</w:t>
            </w:r>
          </w:p>
          <w:p w14:paraId="514C2A12" w14:textId="77777777" w:rsidR="009833E7" w:rsidRPr="00582BDC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(Vanuit Staffelprijzen)</w:t>
            </w:r>
          </w:p>
        </w:tc>
        <w:tc>
          <w:tcPr>
            <w:tcW w:w="2282" w:type="dxa"/>
            <w:shd w:val="clear" w:color="auto" w:fill="D9D9D9"/>
          </w:tcPr>
          <w:p w14:paraId="71F6E3F4" w14:textId="77777777" w:rsidR="009833E7" w:rsidRPr="00A0102E" w:rsidRDefault="009833E7" w:rsidP="00FB284E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833E7" w:rsidRPr="00A118FE" w14:paraId="7EFFE601" w14:textId="77777777" w:rsidTr="00FB284E">
        <w:trPr>
          <w:trHeight w:val="428"/>
          <w:jc w:val="center"/>
        </w:trPr>
        <w:tc>
          <w:tcPr>
            <w:tcW w:w="3132" w:type="dxa"/>
            <w:shd w:val="clear" w:color="auto" w:fill="auto"/>
          </w:tcPr>
          <w:p w14:paraId="759054B1" w14:textId="77777777" w:rsidR="009833E7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Kosten glazenwassen</w:t>
            </w:r>
          </w:p>
          <w:p w14:paraId="3D0E05A2" w14:textId="77777777" w:rsidR="009833E7" w:rsidRPr="00582BDC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(Vanaf Glazenwassen)</w:t>
            </w:r>
          </w:p>
        </w:tc>
        <w:tc>
          <w:tcPr>
            <w:tcW w:w="2282" w:type="dxa"/>
            <w:shd w:val="clear" w:color="auto" w:fill="D9D9D9"/>
          </w:tcPr>
          <w:p w14:paraId="5DFAF117" w14:textId="77777777" w:rsidR="009833E7" w:rsidRPr="00A0102E" w:rsidRDefault="009833E7" w:rsidP="00FB284E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A0102E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9833E7" w:rsidRPr="00FF0E53" w14:paraId="0A8E0483" w14:textId="77777777" w:rsidTr="00FB284E">
        <w:trPr>
          <w:trHeight w:val="428"/>
          <w:jc w:val="center"/>
        </w:trPr>
        <w:tc>
          <w:tcPr>
            <w:tcW w:w="3132" w:type="dxa"/>
            <w:shd w:val="clear" w:color="auto" w:fill="auto"/>
          </w:tcPr>
          <w:p w14:paraId="3A27AEB9" w14:textId="77777777" w:rsidR="009833E7" w:rsidRPr="00FF0E53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 w:rsidRPr="00FF0E53">
              <w:rPr>
                <w:rFonts w:ascii="Arial" w:hAnsi="Arial" w:cs="Arial"/>
                <w:sz w:val="20"/>
                <w:szCs w:val="20"/>
              </w:rPr>
              <w:t>Totaal generaal</w:t>
            </w:r>
          </w:p>
          <w:p w14:paraId="1F66BA83" w14:textId="77777777" w:rsidR="009833E7" w:rsidRPr="00FF0E53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 w:rsidRPr="00FF0E53">
              <w:rPr>
                <w:rFonts w:ascii="Arial" w:hAnsi="Arial" w:cs="Arial"/>
                <w:sz w:val="20"/>
                <w:szCs w:val="20"/>
              </w:rPr>
              <w:t>(Totaal van de drie posten)</w:t>
            </w:r>
          </w:p>
        </w:tc>
        <w:tc>
          <w:tcPr>
            <w:tcW w:w="2282" w:type="dxa"/>
            <w:shd w:val="clear" w:color="auto" w:fill="D9D9D9"/>
          </w:tcPr>
          <w:p w14:paraId="430DFC1F" w14:textId="77777777" w:rsidR="009833E7" w:rsidRPr="00FF0E53" w:rsidRDefault="009833E7" w:rsidP="00FB284E">
            <w:pPr>
              <w:pStyle w:val="Pa02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54FC180" w14:textId="77777777" w:rsidR="009833E7" w:rsidRPr="00FF0E53" w:rsidRDefault="009833E7" w:rsidP="009833E7">
      <w:pPr>
        <w:pStyle w:val="Geenafstand"/>
      </w:pPr>
    </w:p>
    <w:p w14:paraId="5FBF0FE8" w14:textId="77777777" w:rsidR="009833E7" w:rsidRPr="00FF0E53" w:rsidRDefault="009833E7" w:rsidP="009833E7">
      <w:pPr>
        <w:pStyle w:val="Geenafstand"/>
        <w:rPr>
          <w:b/>
          <w:bCs/>
        </w:rPr>
      </w:pPr>
      <w:r w:rsidRPr="00FF0E53">
        <w:rPr>
          <w:b/>
          <w:bCs/>
        </w:rPr>
        <w:t>Bonus terugvloei regeling</w:t>
      </w:r>
    </w:p>
    <w:p w14:paraId="3FD23144" w14:textId="77777777" w:rsidR="009833E7" w:rsidRPr="00FF0E53" w:rsidRDefault="009833E7" w:rsidP="009833E7">
      <w:pPr>
        <w:pStyle w:val="Geenafstand"/>
        <w:rPr>
          <w:i/>
          <w:sz w:val="18"/>
        </w:rPr>
      </w:pPr>
      <w:r w:rsidRPr="00FF0E53">
        <w:rPr>
          <w:i/>
          <w:sz w:val="18"/>
        </w:rPr>
        <w:t>Het grijs gearceerde veld dient ingevuld te worden.</w:t>
      </w:r>
    </w:p>
    <w:p w14:paraId="7DB8CC73" w14:textId="77777777" w:rsidR="009833E7" w:rsidRPr="00FF0E53" w:rsidRDefault="009833E7" w:rsidP="009833E7">
      <w:pPr>
        <w:pStyle w:val="Geenafstand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2282"/>
      </w:tblGrid>
      <w:tr w:rsidR="009833E7" w:rsidRPr="00FF0E53" w14:paraId="76A66B0B" w14:textId="77777777" w:rsidTr="00FB284E">
        <w:trPr>
          <w:trHeight w:val="231"/>
          <w:jc w:val="center"/>
        </w:trPr>
        <w:tc>
          <w:tcPr>
            <w:tcW w:w="3132" w:type="dxa"/>
            <w:shd w:val="clear" w:color="auto" w:fill="F5E68F"/>
          </w:tcPr>
          <w:p w14:paraId="3588544F" w14:textId="77777777" w:rsidR="009833E7" w:rsidRPr="00FF0E53" w:rsidRDefault="009833E7" w:rsidP="00FB284E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shd w:val="clear" w:color="auto" w:fill="F5E68F"/>
          </w:tcPr>
          <w:p w14:paraId="4A173058" w14:textId="77777777" w:rsidR="009833E7" w:rsidRPr="00FF0E53" w:rsidRDefault="009833E7" w:rsidP="00FB284E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9833E7" w:rsidRPr="00FF0E53" w14:paraId="467D7C92" w14:textId="77777777" w:rsidTr="00FB284E">
        <w:trPr>
          <w:trHeight w:val="428"/>
          <w:jc w:val="center"/>
        </w:trPr>
        <w:tc>
          <w:tcPr>
            <w:tcW w:w="3132" w:type="dxa"/>
            <w:shd w:val="clear" w:color="auto" w:fill="auto"/>
          </w:tcPr>
          <w:p w14:paraId="69658559" w14:textId="77777777" w:rsidR="009833E7" w:rsidRPr="00FF0E53" w:rsidRDefault="009833E7" w:rsidP="00FB284E">
            <w:pPr>
              <w:rPr>
                <w:rFonts w:ascii="Arial" w:hAnsi="Arial" w:cs="Arial"/>
                <w:sz w:val="20"/>
                <w:szCs w:val="20"/>
              </w:rPr>
            </w:pPr>
            <w:r w:rsidRPr="00FF0E53">
              <w:rPr>
                <w:rFonts w:ascii="Arial" w:hAnsi="Arial" w:cs="Arial"/>
                <w:sz w:val="20"/>
                <w:szCs w:val="20"/>
              </w:rPr>
              <w:t>Percentage bonus terugvloei regeling</w:t>
            </w:r>
          </w:p>
        </w:tc>
        <w:tc>
          <w:tcPr>
            <w:tcW w:w="2282" w:type="dxa"/>
            <w:shd w:val="clear" w:color="auto" w:fill="D9D9D9"/>
          </w:tcPr>
          <w:p w14:paraId="76B98703" w14:textId="77777777" w:rsidR="009833E7" w:rsidRPr="00FF0E53" w:rsidRDefault="009833E7" w:rsidP="00FB284E">
            <w:pPr>
              <w:pStyle w:val="Pa02"/>
              <w:rPr>
                <w:rFonts w:ascii="Arial" w:hAnsi="Arial"/>
                <w:sz w:val="20"/>
                <w:szCs w:val="20"/>
              </w:rPr>
            </w:pPr>
            <w:r w:rsidRPr="00FF0E53">
              <w:rPr>
                <w:rFonts w:ascii="Arial" w:hAnsi="Arial"/>
                <w:sz w:val="20"/>
                <w:szCs w:val="20"/>
              </w:rPr>
              <w:t>.. %</w:t>
            </w:r>
          </w:p>
        </w:tc>
      </w:tr>
    </w:tbl>
    <w:p w14:paraId="5720B7E4" w14:textId="77777777" w:rsidR="009833E7" w:rsidRPr="00551F0A" w:rsidRDefault="009833E7" w:rsidP="009833E7">
      <w:pPr>
        <w:pStyle w:val="Geenafstand"/>
        <w:rPr>
          <w:color w:val="FF0000"/>
        </w:rPr>
      </w:pPr>
    </w:p>
    <w:p w14:paraId="1D3B9147" w14:textId="77777777" w:rsidR="009833E7" w:rsidRDefault="009833E7" w:rsidP="009833E7">
      <w:pPr>
        <w:pStyle w:val="Geenafstand"/>
      </w:pPr>
    </w:p>
    <w:p w14:paraId="11411668" w14:textId="77777777" w:rsidR="009833E7" w:rsidRPr="007D6143" w:rsidRDefault="009833E7" w:rsidP="009833E7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09053D72" w14:textId="77777777" w:rsidR="009833E7" w:rsidRDefault="009833E7" w:rsidP="009833E7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9833E7" w14:paraId="78E84987" w14:textId="77777777" w:rsidTr="00FB284E">
        <w:trPr>
          <w:jc w:val="center"/>
        </w:trPr>
        <w:tc>
          <w:tcPr>
            <w:tcW w:w="1716" w:type="dxa"/>
            <w:shd w:val="clear" w:color="auto" w:fill="F5E68F"/>
          </w:tcPr>
          <w:p w14:paraId="2912F198" w14:textId="77777777" w:rsidR="009833E7" w:rsidRDefault="009833E7" w:rsidP="00FB284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801" w:type="dxa"/>
          </w:tcPr>
          <w:p w14:paraId="56CB0A04" w14:textId="77777777" w:rsidR="009833E7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464C2554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7240D43D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3C1B285D" w14:textId="77777777" w:rsidR="009833E7" w:rsidRDefault="009833E7" w:rsidP="00FB284E">
            <w:pPr>
              <w:pStyle w:val="Geenafstand"/>
            </w:pPr>
          </w:p>
        </w:tc>
      </w:tr>
      <w:tr w:rsidR="009833E7" w14:paraId="5F800577" w14:textId="77777777" w:rsidTr="00FB284E">
        <w:trPr>
          <w:jc w:val="center"/>
        </w:trPr>
        <w:tc>
          <w:tcPr>
            <w:tcW w:w="1716" w:type="dxa"/>
            <w:shd w:val="clear" w:color="auto" w:fill="F5E68F"/>
          </w:tcPr>
          <w:p w14:paraId="0259C6C5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801" w:type="dxa"/>
          </w:tcPr>
          <w:p w14:paraId="492B1775" w14:textId="77777777" w:rsidR="009833E7" w:rsidRDefault="009833E7" w:rsidP="00FB284E">
            <w:pPr>
              <w:pStyle w:val="Geenafstand"/>
              <w:rPr>
                <w:b/>
                <w:bCs/>
              </w:rPr>
            </w:pPr>
          </w:p>
          <w:p w14:paraId="152FBD93" w14:textId="77777777" w:rsidR="009833E7" w:rsidRDefault="009833E7" w:rsidP="00FB284E">
            <w:pPr>
              <w:pStyle w:val="Geenafstand"/>
              <w:rPr>
                <w:b/>
                <w:bCs/>
              </w:rPr>
            </w:pPr>
          </w:p>
          <w:p w14:paraId="63886141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0207E4F1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03E69B5D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40E2FFE7" w14:textId="77777777" w:rsidR="009833E7" w:rsidRDefault="009833E7" w:rsidP="00FB284E">
            <w:pPr>
              <w:pStyle w:val="Geenafstand"/>
            </w:pPr>
          </w:p>
        </w:tc>
      </w:tr>
      <w:tr w:rsidR="009833E7" w14:paraId="4960DC47" w14:textId="77777777" w:rsidTr="00FB284E">
        <w:trPr>
          <w:jc w:val="center"/>
        </w:trPr>
        <w:tc>
          <w:tcPr>
            <w:tcW w:w="1716" w:type="dxa"/>
            <w:shd w:val="clear" w:color="auto" w:fill="F5E68F"/>
          </w:tcPr>
          <w:p w14:paraId="4D5E9EDD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801" w:type="dxa"/>
          </w:tcPr>
          <w:p w14:paraId="42016F0F" w14:textId="77777777" w:rsidR="009833E7" w:rsidRDefault="009833E7" w:rsidP="00FB284E">
            <w:pPr>
              <w:pStyle w:val="Geenafstand"/>
              <w:rPr>
                <w:b/>
                <w:bCs/>
              </w:rPr>
            </w:pPr>
          </w:p>
          <w:p w14:paraId="4C0E6612" w14:textId="77777777" w:rsidR="009833E7" w:rsidRDefault="009833E7" w:rsidP="00FB284E">
            <w:pPr>
              <w:pStyle w:val="Geenafstand"/>
              <w:rPr>
                <w:b/>
                <w:bCs/>
              </w:rPr>
            </w:pPr>
          </w:p>
          <w:p w14:paraId="5F6E8F49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F5E68F"/>
          </w:tcPr>
          <w:p w14:paraId="2F7BE00D" w14:textId="77777777" w:rsidR="009833E7" w:rsidRDefault="009833E7" w:rsidP="00FB284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3E4F2837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 w:val="restart"/>
          </w:tcPr>
          <w:p w14:paraId="7DC6A97B" w14:textId="77777777" w:rsidR="009833E7" w:rsidRDefault="009833E7" w:rsidP="00FB284E">
            <w:pPr>
              <w:pStyle w:val="Geenafstand"/>
            </w:pPr>
          </w:p>
        </w:tc>
      </w:tr>
      <w:tr w:rsidR="009833E7" w14:paraId="5EB50391" w14:textId="77777777" w:rsidTr="00FB284E">
        <w:trPr>
          <w:jc w:val="center"/>
        </w:trPr>
        <w:tc>
          <w:tcPr>
            <w:tcW w:w="1716" w:type="dxa"/>
            <w:shd w:val="clear" w:color="auto" w:fill="F5E68F"/>
          </w:tcPr>
          <w:p w14:paraId="23EF6EBB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2801" w:type="dxa"/>
          </w:tcPr>
          <w:p w14:paraId="3377B4BB" w14:textId="77777777" w:rsidR="009833E7" w:rsidRDefault="009833E7" w:rsidP="00FB284E">
            <w:pPr>
              <w:pStyle w:val="Geenafstand"/>
              <w:rPr>
                <w:b/>
                <w:bCs/>
              </w:rPr>
            </w:pPr>
          </w:p>
          <w:p w14:paraId="125D37A3" w14:textId="77777777" w:rsidR="009833E7" w:rsidRDefault="009833E7" w:rsidP="00FB284E">
            <w:pPr>
              <w:pStyle w:val="Geenafstand"/>
              <w:rPr>
                <w:b/>
                <w:bCs/>
              </w:rPr>
            </w:pPr>
          </w:p>
          <w:p w14:paraId="1D2C298E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F5E68F"/>
          </w:tcPr>
          <w:p w14:paraId="4242EF0C" w14:textId="77777777" w:rsidR="009833E7" w:rsidRPr="00336973" w:rsidRDefault="009833E7" w:rsidP="00FB284E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/>
          </w:tcPr>
          <w:p w14:paraId="1CD97D9F" w14:textId="77777777" w:rsidR="009833E7" w:rsidRDefault="009833E7" w:rsidP="00FB284E">
            <w:pPr>
              <w:pStyle w:val="Geenafstand"/>
            </w:pPr>
          </w:p>
        </w:tc>
      </w:tr>
    </w:tbl>
    <w:p w14:paraId="439867EF" w14:textId="77777777" w:rsidR="00DB2543" w:rsidRDefault="00DB2543"/>
    <w:sectPr w:rsidR="00DB25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49AD3" w14:textId="77777777" w:rsidR="009833E7" w:rsidRDefault="009833E7" w:rsidP="009833E7">
      <w:r>
        <w:separator/>
      </w:r>
    </w:p>
  </w:endnote>
  <w:endnote w:type="continuationSeparator" w:id="0">
    <w:p w14:paraId="5EE8B5A5" w14:textId="77777777" w:rsidR="009833E7" w:rsidRDefault="009833E7" w:rsidP="0098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2B50" w14:textId="57174A4D" w:rsidR="009833E7" w:rsidRPr="00CA1120" w:rsidRDefault="009833E7" w:rsidP="009833E7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EU openbare aanbesteding Schoonmaakonderhoud - 757045</w:t>
    </w:r>
    <w:r>
      <w:rPr>
        <w:rFonts w:ascii="Arial" w:hAnsi="Arial" w:cs="Arial"/>
        <w:sz w:val="18"/>
        <w:szCs w:val="18"/>
      </w:rPr>
      <w:tab/>
    </w:r>
  </w:p>
  <w:p w14:paraId="1318C441" w14:textId="77777777" w:rsidR="009833E7" w:rsidRDefault="009833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11A8" w14:textId="77777777" w:rsidR="009833E7" w:rsidRDefault="009833E7" w:rsidP="009833E7">
      <w:r>
        <w:separator/>
      </w:r>
    </w:p>
  </w:footnote>
  <w:footnote w:type="continuationSeparator" w:id="0">
    <w:p w14:paraId="713632F9" w14:textId="77777777" w:rsidR="009833E7" w:rsidRDefault="009833E7" w:rsidP="00983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7365D" w14:textId="4AB947C4" w:rsidR="009833E7" w:rsidRDefault="009833E7" w:rsidP="009833E7">
    <w:pPr>
      <w:pStyle w:val="Koptekst"/>
      <w:jc w:val="right"/>
    </w:pPr>
    <w:r>
      <w:rPr>
        <w:b/>
        <w:noProof/>
        <w:color w:val="FF0000"/>
      </w:rPr>
      <w:drawing>
        <wp:inline distT="0" distB="0" distL="0" distR="0" wp14:anchorId="4103034B" wp14:editId="2BA22CF6">
          <wp:extent cx="1190625" cy="2952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E7"/>
    <w:rsid w:val="009833E7"/>
    <w:rsid w:val="00D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15307"/>
  <w15:chartTrackingRefBased/>
  <w15:docId w15:val="{BAA93580-086B-462C-B1C7-975662BE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9833E7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9833E7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9833E7"/>
    <w:pPr>
      <w:keepNext/>
      <w:numPr>
        <w:ilvl w:val="2"/>
        <w:numId w:val="1"/>
      </w:numPr>
      <w:tabs>
        <w:tab w:val="clear" w:pos="1288"/>
        <w:tab w:val="num" w:pos="720"/>
      </w:tabs>
      <w:ind w:left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9833E7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833E7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833E7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833E7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833E7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833E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833E7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9833E7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9833E7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833E7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833E7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833E7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833E7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833E7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833E7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9833E7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customStyle="1" w:styleId="Pa02">
    <w:name w:val="Pa0+2"/>
    <w:basedOn w:val="Standaard"/>
    <w:next w:val="Standaard"/>
    <w:uiPriority w:val="99"/>
    <w:rsid w:val="009833E7"/>
    <w:pPr>
      <w:autoSpaceDE w:val="0"/>
      <w:autoSpaceDN w:val="0"/>
      <w:adjustRightInd w:val="0"/>
      <w:spacing w:line="241" w:lineRule="atLeast"/>
    </w:pPr>
    <w:rPr>
      <w:rFonts w:ascii="Verdana" w:eastAsia="Calibri" w:hAnsi="Verdana" w:cs="Arial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833E7"/>
    <w:rPr>
      <w:rFonts w:ascii="Arial" w:eastAsia="Calibri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833E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33E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833E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33E7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1</cp:revision>
  <dcterms:created xsi:type="dcterms:W3CDTF">2022-03-22T07:13:00Z</dcterms:created>
  <dcterms:modified xsi:type="dcterms:W3CDTF">2022-03-22T07:14:00Z</dcterms:modified>
</cp:coreProperties>
</file>