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25732" w14:textId="77777777" w:rsidR="00B73607" w:rsidRPr="00B54B69" w:rsidRDefault="00B73607" w:rsidP="00A17938">
      <w:pPr>
        <w:rPr>
          <w:rFonts w:asciiTheme="minorHAnsi" w:hAnsiTheme="minorHAnsi"/>
          <w:color w:val="002060"/>
        </w:rPr>
      </w:pPr>
      <w:bookmarkStart w:id="0" w:name="_GoBack"/>
      <w:bookmarkEnd w:id="0"/>
    </w:p>
    <w:p w14:paraId="6197F985" w14:textId="77777777" w:rsidR="00B73607" w:rsidRPr="00B54B69" w:rsidRDefault="00B73607" w:rsidP="00A17938">
      <w:pPr>
        <w:rPr>
          <w:rFonts w:asciiTheme="minorHAnsi" w:hAnsiTheme="minorHAnsi"/>
          <w:color w:val="002060"/>
        </w:rPr>
      </w:pPr>
    </w:p>
    <w:p w14:paraId="1E4C53C9" w14:textId="77777777" w:rsidR="00B73607" w:rsidRPr="00B54B69" w:rsidRDefault="00B73607" w:rsidP="00A17938">
      <w:pPr>
        <w:rPr>
          <w:rFonts w:asciiTheme="minorHAnsi" w:hAnsiTheme="minorHAnsi"/>
          <w:color w:val="002060"/>
        </w:rPr>
      </w:pPr>
    </w:p>
    <w:p w14:paraId="71371225" w14:textId="77777777" w:rsidR="00B73607" w:rsidRPr="00B54B69" w:rsidRDefault="00B73607" w:rsidP="00A17938">
      <w:pPr>
        <w:rPr>
          <w:rFonts w:asciiTheme="minorHAnsi" w:hAnsiTheme="minorHAnsi"/>
          <w:color w:val="002060"/>
        </w:rPr>
      </w:pPr>
    </w:p>
    <w:p w14:paraId="68C00442" w14:textId="77777777" w:rsidR="00B73607" w:rsidRPr="00B54B69" w:rsidRDefault="00B73607" w:rsidP="00A17938">
      <w:pPr>
        <w:rPr>
          <w:rFonts w:asciiTheme="minorHAnsi" w:hAnsiTheme="minorHAnsi"/>
          <w:color w:val="002060"/>
        </w:rPr>
      </w:pPr>
    </w:p>
    <w:p w14:paraId="29704AB2" w14:textId="77777777" w:rsidR="00B73607" w:rsidRPr="00B54B69" w:rsidRDefault="00B73607" w:rsidP="00A17938">
      <w:pPr>
        <w:rPr>
          <w:rFonts w:asciiTheme="minorHAnsi" w:hAnsiTheme="minorHAnsi"/>
          <w:color w:val="002060"/>
        </w:rPr>
      </w:pPr>
    </w:p>
    <w:p w14:paraId="53EE45A9" w14:textId="3D65DBD3" w:rsidR="00B73607" w:rsidRPr="00B54B69" w:rsidRDefault="00B73607" w:rsidP="006A5251">
      <w:pPr>
        <w:pStyle w:val="Titelvoorpagina"/>
        <w:jc w:val="center"/>
        <w:rPr>
          <w:rFonts w:asciiTheme="minorHAnsi" w:hAnsiTheme="minorHAnsi" w:cs="Arial"/>
          <w:color w:val="002060"/>
          <w:spacing w:val="0"/>
          <w:kern w:val="0"/>
          <w:sz w:val="44"/>
          <w:szCs w:val="44"/>
          <w:lang w:eastAsia="nl-NL"/>
        </w:rPr>
      </w:pPr>
      <w:r w:rsidRPr="00B54B69">
        <w:rPr>
          <w:rFonts w:asciiTheme="minorHAnsi" w:hAnsiTheme="minorHAnsi" w:cs="Arial"/>
          <w:color w:val="002060"/>
          <w:spacing w:val="0"/>
          <w:kern w:val="0"/>
          <w:sz w:val="44"/>
          <w:szCs w:val="44"/>
          <w:lang w:eastAsia="nl-NL"/>
        </w:rPr>
        <w:t xml:space="preserve">Marktconsultatie </w:t>
      </w:r>
      <w:r w:rsidR="006A5251" w:rsidRPr="00B54B69">
        <w:rPr>
          <w:rFonts w:asciiTheme="minorHAnsi" w:hAnsiTheme="minorHAnsi" w:cs="Arial"/>
          <w:color w:val="002060"/>
          <w:spacing w:val="0"/>
          <w:kern w:val="0"/>
          <w:sz w:val="44"/>
          <w:szCs w:val="44"/>
          <w:lang w:eastAsia="nl-NL"/>
        </w:rPr>
        <w:br/>
      </w:r>
      <w:r w:rsidRPr="00B54B69">
        <w:rPr>
          <w:rFonts w:asciiTheme="minorHAnsi" w:hAnsiTheme="minorHAnsi" w:cs="Arial"/>
          <w:color w:val="002060"/>
          <w:spacing w:val="0"/>
          <w:kern w:val="0"/>
          <w:sz w:val="44"/>
          <w:szCs w:val="44"/>
          <w:lang w:eastAsia="nl-NL"/>
        </w:rPr>
        <w:t>“</w:t>
      </w:r>
      <w:proofErr w:type="spellStart"/>
      <w:r w:rsidR="00BD2E7A" w:rsidRPr="00B54B69">
        <w:rPr>
          <w:rFonts w:asciiTheme="minorHAnsi" w:hAnsiTheme="minorHAnsi" w:cs="Arial"/>
          <w:color w:val="002060"/>
          <w:spacing w:val="0"/>
          <w:kern w:val="0"/>
          <w:sz w:val="44"/>
          <w:szCs w:val="44"/>
          <w:lang w:eastAsia="nl-NL"/>
        </w:rPr>
        <w:t>Upcycling</w:t>
      </w:r>
      <w:proofErr w:type="spellEnd"/>
      <w:r w:rsidR="00BD2E7A" w:rsidRPr="00B54B69">
        <w:rPr>
          <w:rFonts w:asciiTheme="minorHAnsi" w:hAnsiTheme="minorHAnsi" w:cs="Arial"/>
          <w:color w:val="002060"/>
          <w:spacing w:val="0"/>
          <w:kern w:val="0"/>
          <w:sz w:val="44"/>
          <w:szCs w:val="44"/>
          <w:lang w:eastAsia="nl-NL"/>
        </w:rPr>
        <w:t xml:space="preserve"> berm- en slootmaaisel</w:t>
      </w:r>
      <w:r w:rsidRPr="00B54B69">
        <w:rPr>
          <w:rFonts w:asciiTheme="minorHAnsi" w:hAnsiTheme="minorHAnsi" w:cs="Arial"/>
          <w:color w:val="002060"/>
          <w:spacing w:val="0"/>
          <w:kern w:val="0"/>
          <w:sz w:val="44"/>
          <w:szCs w:val="44"/>
          <w:lang w:eastAsia="nl-NL"/>
        </w:rPr>
        <w:t>”</w:t>
      </w:r>
    </w:p>
    <w:p w14:paraId="76F34AAB" w14:textId="77777777" w:rsidR="00717EDB" w:rsidRPr="00B54B69" w:rsidRDefault="00717EDB" w:rsidP="00717EDB">
      <w:pPr>
        <w:rPr>
          <w:rFonts w:asciiTheme="minorHAnsi" w:hAnsiTheme="minorHAnsi"/>
          <w:color w:val="002060"/>
        </w:rPr>
      </w:pPr>
    </w:p>
    <w:p w14:paraId="6265CB6F" w14:textId="7A880BDC" w:rsidR="006A5251" w:rsidRPr="00B54B69" w:rsidRDefault="006A5251" w:rsidP="006A5251">
      <w:pPr>
        <w:jc w:val="center"/>
        <w:rPr>
          <w:rFonts w:asciiTheme="minorHAnsi" w:hAnsiTheme="minorHAnsi"/>
          <w:color w:val="002060"/>
          <w:sz w:val="32"/>
          <w:szCs w:val="32"/>
        </w:rPr>
      </w:pPr>
      <w:r w:rsidRPr="00B54B69">
        <w:rPr>
          <w:noProof/>
          <w:color w:val="002060"/>
        </w:rPr>
        <w:drawing>
          <wp:inline distT="0" distB="0" distL="0" distR="0" wp14:anchorId="73BB7AF3" wp14:editId="36A7EF59">
            <wp:extent cx="3810000" cy="1028700"/>
            <wp:effectExtent l="0" t="0" r="0" b="0"/>
            <wp:docPr id="3" name="Afbeelding 3" descr="Metropoolregio Amsterdam (@MRAsamenwerking)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opoolregio Amsterdam (@MRAsamenwerking) | Twitter"/>
                    <pic:cNvPicPr>
                      <a:picLocks noChangeAspect="1" noChangeArrowheads="1"/>
                    </pic:cNvPicPr>
                  </pic:nvPicPr>
                  <pic:blipFill rotWithShape="1">
                    <a:blip r:embed="rId11">
                      <a:extLst>
                        <a:ext uri="{28A0092B-C50C-407E-A947-70E740481C1C}">
                          <a14:useLocalDpi xmlns:a14="http://schemas.microsoft.com/office/drawing/2010/main" val="0"/>
                        </a:ext>
                      </a:extLst>
                    </a:blip>
                    <a:srcRect t="37333" b="35667"/>
                    <a:stretch/>
                  </pic:blipFill>
                  <pic:spPr bwMode="auto">
                    <a:xfrm>
                      <a:off x="0" y="0"/>
                      <a:ext cx="3810000" cy="1028700"/>
                    </a:xfrm>
                    <a:prstGeom prst="rect">
                      <a:avLst/>
                    </a:prstGeom>
                    <a:noFill/>
                    <a:ln>
                      <a:noFill/>
                    </a:ln>
                    <a:extLst>
                      <a:ext uri="{53640926-AAD7-44D8-BBD7-CCE9431645EC}">
                        <a14:shadowObscured xmlns:a14="http://schemas.microsoft.com/office/drawing/2010/main"/>
                      </a:ext>
                    </a:extLst>
                  </pic:spPr>
                </pic:pic>
              </a:graphicData>
            </a:graphic>
          </wp:inline>
        </w:drawing>
      </w:r>
    </w:p>
    <w:p w14:paraId="341EDEDE" w14:textId="6680A0FF" w:rsidR="006A5251" w:rsidRPr="00B54B69" w:rsidRDefault="006A5251" w:rsidP="006A5251">
      <w:pPr>
        <w:jc w:val="center"/>
        <w:rPr>
          <w:rFonts w:asciiTheme="minorHAnsi" w:hAnsiTheme="minorHAnsi"/>
          <w:color w:val="002060"/>
          <w:sz w:val="32"/>
          <w:szCs w:val="32"/>
        </w:rPr>
      </w:pPr>
      <w:r w:rsidRPr="00B54B69">
        <w:rPr>
          <w:noProof/>
          <w:color w:val="002060"/>
        </w:rPr>
        <w:drawing>
          <wp:inline distT="0" distB="0" distL="0" distR="0" wp14:anchorId="573D707B" wp14:editId="69BD05EC">
            <wp:extent cx="3409950" cy="2297280"/>
            <wp:effectExtent l="0" t="0" r="0" b="8255"/>
            <wp:docPr id="2" name="Afbeelding 2" descr="Programma en Regioprofiel Kunst, Cultuur &amp; Erfgoed - Metropoolregi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gramma en Regioprofiel Kunst, Cultuur &amp; Erfgoed - Metropoolregio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1431" cy="2318488"/>
                    </a:xfrm>
                    <a:prstGeom prst="rect">
                      <a:avLst/>
                    </a:prstGeom>
                    <a:noFill/>
                    <a:ln>
                      <a:noFill/>
                    </a:ln>
                  </pic:spPr>
                </pic:pic>
              </a:graphicData>
            </a:graphic>
          </wp:inline>
        </w:drawing>
      </w:r>
    </w:p>
    <w:p w14:paraId="6C88485A" w14:textId="77777777" w:rsidR="006A5251" w:rsidRPr="00B54B69" w:rsidRDefault="006A5251" w:rsidP="00717EDB">
      <w:pPr>
        <w:rPr>
          <w:rFonts w:asciiTheme="minorHAnsi" w:hAnsiTheme="minorHAnsi"/>
          <w:color w:val="002060"/>
          <w:sz w:val="32"/>
          <w:szCs w:val="32"/>
        </w:rPr>
      </w:pPr>
    </w:p>
    <w:tbl>
      <w:tblPr>
        <w:tblStyle w:val="Tabelraster"/>
        <w:tblW w:w="0" w:type="auto"/>
        <w:tblLook w:val="04A0" w:firstRow="1" w:lastRow="0" w:firstColumn="1" w:lastColumn="0" w:noHBand="0" w:noVBand="1"/>
      </w:tblPr>
      <w:tblGrid>
        <w:gridCol w:w="9061"/>
      </w:tblGrid>
      <w:tr w:rsidR="00B54B69" w:rsidRPr="00B54B69" w14:paraId="44303036" w14:textId="77777777" w:rsidTr="00BF78B8">
        <w:tc>
          <w:tcPr>
            <w:tcW w:w="9061" w:type="dxa"/>
          </w:tcPr>
          <w:p w14:paraId="5A64245B" w14:textId="77777777" w:rsidR="005E628E" w:rsidRPr="00B54B69" w:rsidRDefault="005E628E" w:rsidP="005E628E">
            <w:pPr>
              <w:rPr>
                <w:rFonts w:asciiTheme="minorHAnsi" w:hAnsiTheme="minorHAnsi"/>
                <w:color w:val="002060"/>
              </w:rPr>
            </w:pPr>
            <w:r w:rsidRPr="00B54B69">
              <w:rPr>
                <w:rFonts w:asciiTheme="minorHAnsi" w:hAnsiTheme="minorHAnsi"/>
                <w:b/>
                <w:color w:val="002060"/>
              </w:rPr>
              <w:t>Colofon:</w:t>
            </w:r>
          </w:p>
          <w:p w14:paraId="10DC8242" w14:textId="77777777" w:rsidR="00BF78B8" w:rsidRPr="00B54B69" w:rsidRDefault="00BF78B8" w:rsidP="00BF78B8">
            <w:pPr>
              <w:ind w:left="22"/>
              <w:rPr>
                <w:rFonts w:asciiTheme="minorHAnsi" w:hAnsiTheme="minorHAnsi"/>
                <w:b/>
                <w:color w:val="002060"/>
              </w:rPr>
            </w:pPr>
          </w:p>
          <w:tbl>
            <w:tblPr>
              <w:tblOverlap w:val="never"/>
              <w:tblW w:w="8254" w:type="dxa"/>
              <w:tblCellMar>
                <w:left w:w="70" w:type="dxa"/>
                <w:right w:w="70" w:type="dxa"/>
              </w:tblCellMar>
              <w:tblLook w:val="0000" w:firstRow="0" w:lastRow="0" w:firstColumn="0" w:lastColumn="0" w:noHBand="0" w:noVBand="0"/>
            </w:tblPr>
            <w:tblGrid>
              <w:gridCol w:w="2905"/>
              <w:gridCol w:w="5349"/>
            </w:tblGrid>
            <w:tr w:rsidR="00B54B69" w:rsidRPr="00B54B69" w14:paraId="26DCB0E4" w14:textId="77777777" w:rsidTr="005E628E">
              <w:tc>
                <w:tcPr>
                  <w:tcW w:w="2905" w:type="dxa"/>
                </w:tcPr>
                <w:p w14:paraId="03581DA7" w14:textId="021C04EE" w:rsidR="00BF78B8" w:rsidRPr="00B54B69" w:rsidRDefault="00BF78B8" w:rsidP="00BF78B8">
                  <w:pPr>
                    <w:rPr>
                      <w:rFonts w:asciiTheme="minorHAnsi" w:hAnsiTheme="minorHAnsi"/>
                      <w:color w:val="002060"/>
                    </w:rPr>
                  </w:pPr>
                  <w:r w:rsidRPr="00B54B69">
                    <w:rPr>
                      <w:rFonts w:asciiTheme="minorHAnsi" w:hAnsiTheme="minorHAnsi"/>
                      <w:color w:val="002060"/>
                    </w:rPr>
                    <w:t>Uitgegeven door:</w:t>
                  </w:r>
                </w:p>
              </w:tc>
              <w:tc>
                <w:tcPr>
                  <w:tcW w:w="5349" w:type="dxa"/>
                </w:tcPr>
                <w:p w14:paraId="3E8F9F3D" w14:textId="0841319F" w:rsidR="00BF78B8" w:rsidRPr="00B54B69" w:rsidRDefault="00BD2E7A" w:rsidP="00BF78B8">
                  <w:pPr>
                    <w:rPr>
                      <w:rFonts w:asciiTheme="minorHAnsi" w:hAnsiTheme="minorHAnsi"/>
                      <w:color w:val="002060"/>
                    </w:rPr>
                  </w:pPr>
                  <w:r w:rsidRPr="00B54B69">
                    <w:rPr>
                      <w:rFonts w:asciiTheme="minorHAnsi" w:hAnsiTheme="minorHAnsi"/>
                      <w:color w:val="002060"/>
                    </w:rPr>
                    <w:t>Metropoolregio Amsterdam</w:t>
                  </w:r>
                  <w:r w:rsidR="005E628E" w:rsidRPr="00B54B69">
                    <w:rPr>
                      <w:rFonts w:asciiTheme="minorHAnsi" w:hAnsiTheme="minorHAnsi"/>
                      <w:color w:val="002060"/>
                    </w:rPr>
                    <w:t xml:space="preserve"> </w:t>
                  </w:r>
                  <w:r w:rsidRPr="00B54B69">
                    <w:rPr>
                      <w:rFonts w:asciiTheme="minorHAnsi" w:hAnsiTheme="minorHAnsi"/>
                      <w:color w:val="002060"/>
                    </w:rPr>
                    <w:t>Werkgroep Circulair Inkopen en Opdrachtgeven</w:t>
                  </w:r>
                  <w:r w:rsidR="005E628E" w:rsidRPr="00B54B69">
                    <w:rPr>
                      <w:rFonts w:asciiTheme="minorHAnsi" w:hAnsiTheme="minorHAnsi"/>
                      <w:color w:val="002060"/>
                    </w:rPr>
                    <w:t xml:space="preserve"> en </w:t>
                  </w:r>
                  <w:r w:rsidR="005B1EFB" w:rsidRPr="00B54B69">
                    <w:rPr>
                      <w:rFonts w:asciiTheme="minorHAnsi" w:hAnsiTheme="minorHAnsi"/>
                      <w:color w:val="002060"/>
                    </w:rPr>
                    <w:t xml:space="preserve">Werkgroep </w:t>
                  </w:r>
                  <w:proofErr w:type="spellStart"/>
                  <w:r w:rsidR="005B1EFB" w:rsidRPr="00B54B69">
                    <w:rPr>
                      <w:rFonts w:asciiTheme="minorHAnsi" w:hAnsiTheme="minorHAnsi"/>
                      <w:color w:val="002060"/>
                    </w:rPr>
                    <w:t>Biogrondstoffen</w:t>
                  </w:r>
                  <w:proofErr w:type="spellEnd"/>
                </w:p>
              </w:tc>
            </w:tr>
            <w:tr w:rsidR="00B54B69" w:rsidRPr="00B54B69" w14:paraId="5D2DA527" w14:textId="77777777" w:rsidTr="005E628E">
              <w:tc>
                <w:tcPr>
                  <w:tcW w:w="2905" w:type="dxa"/>
                </w:tcPr>
                <w:p w14:paraId="7B7AEA79" w14:textId="77777777" w:rsidR="00BF78B8" w:rsidRPr="00B54B69" w:rsidRDefault="00BF78B8" w:rsidP="00BF78B8">
                  <w:pPr>
                    <w:rPr>
                      <w:rFonts w:asciiTheme="minorHAnsi" w:hAnsiTheme="minorHAnsi"/>
                      <w:color w:val="002060"/>
                    </w:rPr>
                  </w:pPr>
                  <w:r w:rsidRPr="00B54B69">
                    <w:rPr>
                      <w:rFonts w:asciiTheme="minorHAnsi" w:hAnsiTheme="minorHAnsi"/>
                      <w:color w:val="002060"/>
                    </w:rPr>
                    <w:t>Contactpersoon:</w:t>
                  </w:r>
                </w:p>
              </w:tc>
              <w:tc>
                <w:tcPr>
                  <w:tcW w:w="5349" w:type="dxa"/>
                </w:tcPr>
                <w:p w14:paraId="35822762" w14:textId="0C118C91" w:rsidR="00BF78B8" w:rsidRPr="00B54B69" w:rsidRDefault="00BD2E7A" w:rsidP="00BF78B8">
                  <w:pPr>
                    <w:rPr>
                      <w:rFonts w:asciiTheme="minorHAnsi" w:hAnsiTheme="minorHAnsi"/>
                      <w:color w:val="002060"/>
                    </w:rPr>
                  </w:pPr>
                  <w:r w:rsidRPr="00B54B69">
                    <w:rPr>
                      <w:rFonts w:asciiTheme="minorHAnsi" w:hAnsiTheme="minorHAnsi"/>
                      <w:color w:val="002060"/>
                    </w:rPr>
                    <w:t>Gijs Jorna</w:t>
                  </w:r>
                </w:p>
              </w:tc>
            </w:tr>
            <w:tr w:rsidR="00B54B69" w:rsidRPr="00B54B69" w14:paraId="7C356E08" w14:textId="77777777" w:rsidTr="005E628E">
              <w:tc>
                <w:tcPr>
                  <w:tcW w:w="2905" w:type="dxa"/>
                </w:tcPr>
                <w:p w14:paraId="1A610D5D" w14:textId="77777777" w:rsidR="00BF78B8" w:rsidRPr="00B54B69" w:rsidRDefault="00BF78B8" w:rsidP="00BF78B8">
                  <w:pPr>
                    <w:rPr>
                      <w:rFonts w:asciiTheme="minorHAnsi" w:hAnsiTheme="minorHAnsi"/>
                      <w:color w:val="002060"/>
                    </w:rPr>
                  </w:pPr>
                  <w:r w:rsidRPr="00B54B69">
                    <w:rPr>
                      <w:rFonts w:asciiTheme="minorHAnsi" w:hAnsiTheme="minorHAnsi"/>
                      <w:color w:val="002060"/>
                    </w:rPr>
                    <w:t>Contactadres</w:t>
                  </w:r>
                </w:p>
                <w:p w14:paraId="184A78BD" w14:textId="77777777" w:rsidR="00BF78B8" w:rsidRPr="00B54B69" w:rsidRDefault="00BF78B8" w:rsidP="00BF78B8">
                  <w:pPr>
                    <w:rPr>
                      <w:rFonts w:asciiTheme="minorHAnsi" w:hAnsiTheme="minorHAnsi"/>
                      <w:color w:val="002060"/>
                    </w:rPr>
                  </w:pPr>
                  <w:r w:rsidRPr="00B54B69">
                    <w:rPr>
                      <w:rFonts w:asciiTheme="minorHAnsi" w:hAnsiTheme="minorHAnsi"/>
                      <w:color w:val="002060"/>
                    </w:rPr>
                    <w:t>Datum:</w:t>
                  </w:r>
                </w:p>
              </w:tc>
              <w:tc>
                <w:tcPr>
                  <w:tcW w:w="5349" w:type="dxa"/>
                </w:tcPr>
                <w:p w14:paraId="7C0696DD" w14:textId="5E0804DD" w:rsidR="00BF78B8" w:rsidRPr="00B54B69" w:rsidRDefault="00BD2E7A" w:rsidP="00BF78B8">
                  <w:pPr>
                    <w:rPr>
                      <w:rFonts w:asciiTheme="minorHAnsi" w:hAnsiTheme="minorHAnsi"/>
                      <w:color w:val="002060"/>
                    </w:rPr>
                  </w:pPr>
                  <w:r w:rsidRPr="00B54B69">
                    <w:rPr>
                      <w:rFonts w:asciiTheme="minorHAnsi" w:hAnsiTheme="minorHAnsi"/>
                      <w:color w:val="002060"/>
                    </w:rPr>
                    <w:t>g.jorna@amsterdam.nl</w:t>
                  </w:r>
                </w:p>
                <w:p w14:paraId="0E43228F" w14:textId="56BE9C4C" w:rsidR="00BF78B8" w:rsidRPr="00B54B69" w:rsidRDefault="00A01864" w:rsidP="00BF78B8">
                  <w:pPr>
                    <w:rPr>
                      <w:rFonts w:asciiTheme="minorHAnsi" w:hAnsiTheme="minorHAnsi"/>
                      <w:color w:val="002060"/>
                    </w:rPr>
                  </w:pPr>
                  <w:r w:rsidRPr="00B54B69">
                    <w:rPr>
                      <w:rFonts w:asciiTheme="minorHAnsi" w:hAnsiTheme="minorHAnsi"/>
                      <w:color w:val="002060"/>
                    </w:rPr>
                    <w:t xml:space="preserve">7 </w:t>
                  </w:r>
                  <w:r w:rsidR="00BD2E7A" w:rsidRPr="00B54B69">
                    <w:rPr>
                      <w:rFonts w:asciiTheme="minorHAnsi" w:hAnsiTheme="minorHAnsi"/>
                      <w:color w:val="002060"/>
                    </w:rPr>
                    <w:t>juli 2022</w:t>
                  </w:r>
                </w:p>
                <w:p w14:paraId="23D6A2EF" w14:textId="522C72F6" w:rsidR="00BF78B8" w:rsidRPr="00B54B69" w:rsidRDefault="00BF78B8" w:rsidP="00BF78B8">
                  <w:pPr>
                    <w:rPr>
                      <w:rFonts w:asciiTheme="minorHAnsi" w:hAnsiTheme="minorHAnsi"/>
                      <w:color w:val="002060"/>
                    </w:rPr>
                  </w:pPr>
                </w:p>
              </w:tc>
            </w:tr>
          </w:tbl>
          <w:p w14:paraId="27DF7FA2" w14:textId="77777777" w:rsidR="00BF78B8" w:rsidRPr="00B54B69" w:rsidRDefault="00BF78B8" w:rsidP="00717EDB">
            <w:pPr>
              <w:rPr>
                <w:rFonts w:asciiTheme="minorHAnsi" w:hAnsiTheme="minorHAnsi"/>
                <w:color w:val="002060"/>
                <w:sz w:val="32"/>
                <w:szCs w:val="32"/>
              </w:rPr>
            </w:pPr>
          </w:p>
        </w:tc>
      </w:tr>
    </w:tbl>
    <w:p w14:paraId="735A1985" w14:textId="6395F203" w:rsidR="00B73607" w:rsidRPr="00B54B69" w:rsidRDefault="00B73607" w:rsidP="00B83068">
      <w:pPr>
        <w:pStyle w:val="Kopvaninhoudsopgave"/>
        <w:rPr>
          <w:rFonts w:asciiTheme="minorHAnsi" w:hAnsiTheme="minorHAnsi"/>
          <w:color w:val="002060"/>
        </w:rPr>
      </w:pPr>
      <w:r w:rsidRPr="00B54B69">
        <w:rPr>
          <w:rFonts w:asciiTheme="minorHAnsi" w:hAnsiTheme="minorHAnsi"/>
          <w:color w:val="002060"/>
        </w:rPr>
        <w:lastRenderedPageBreak/>
        <w:t>Inhoudsopgave</w:t>
      </w:r>
    </w:p>
    <w:p w14:paraId="0A723E47" w14:textId="77777777" w:rsidR="006A5251" w:rsidRPr="00B54B69" w:rsidRDefault="006A5251" w:rsidP="006A5251">
      <w:pPr>
        <w:rPr>
          <w:color w:val="002060"/>
        </w:rPr>
      </w:pPr>
    </w:p>
    <w:p w14:paraId="51AD5BD4" w14:textId="4F2553F9" w:rsidR="005E628E" w:rsidRPr="00B54B69" w:rsidRDefault="004F2FEB">
      <w:pPr>
        <w:pStyle w:val="Inhopg1"/>
        <w:rPr>
          <w:rFonts w:asciiTheme="minorHAnsi" w:eastAsiaTheme="minorEastAsia" w:hAnsiTheme="minorHAnsi" w:cstheme="minorBidi"/>
          <w:b w:val="0"/>
          <w:color w:val="002060"/>
          <w:sz w:val="22"/>
          <w:lang w:eastAsia="nl-NL"/>
        </w:rPr>
      </w:pPr>
      <w:r w:rsidRPr="00B54B69">
        <w:rPr>
          <w:rFonts w:asciiTheme="minorHAnsi" w:hAnsiTheme="minorHAnsi"/>
          <w:color w:val="002060"/>
        </w:rPr>
        <w:fldChar w:fldCharType="begin"/>
      </w:r>
      <w:r w:rsidR="00B73607" w:rsidRPr="00B54B69">
        <w:rPr>
          <w:rFonts w:asciiTheme="minorHAnsi" w:hAnsiTheme="minorHAnsi"/>
          <w:color w:val="002060"/>
        </w:rPr>
        <w:instrText xml:space="preserve"> TOC \o "1-3" \h \z \u \t "Kop 8;2" </w:instrText>
      </w:r>
      <w:r w:rsidRPr="00B54B69">
        <w:rPr>
          <w:rFonts w:asciiTheme="minorHAnsi" w:hAnsiTheme="minorHAnsi"/>
          <w:color w:val="002060"/>
        </w:rPr>
        <w:fldChar w:fldCharType="separate"/>
      </w:r>
      <w:hyperlink w:anchor="_Toc108094731" w:history="1">
        <w:r w:rsidR="005E628E" w:rsidRPr="00B54B69">
          <w:rPr>
            <w:rStyle w:val="Hyperlink"/>
            <w:color w:val="002060"/>
          </w:rPr>
          <w:t>1</w:t>
        </w:r>
        <w:r w:rsidR="005E628E" w:rsidRPr="00B54B69">
          <w:rPr>
            <w:rFonts w:asciiTheme="minorHAnsi" w:eastAsiaTheme="minorEastAsia" w:hAnsiTheme="minorHAnsi" w:cstheme="minorBidi"/>
            <w:b w:val="0"/>
            <w:color w:val="002060"/>
            <w:sz w:val="22"/>
            <w:lang w:eastAsia="nl-NL"/>
          </w:rPr>
          <w:tab/>
        </w:r>
        <w:r w:rsidR="005E628E" w:rsidRPr="00B54B69">
          <w:rPr>
            <w:rStyle w:val="Hyperlink"/>
            <w:color w:val="002060"/>
          </w:rPr>
          <w:t>Inleiding</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_Toc108094731 \h </w:instrText>
        </w:r>
        <w:r w:rsidR="005E628E" w:rsidRPr="00B54B69">
          <w:rPr>
            <w:webHidden/>
            <w:color w:val="002060"/>
          </w:rPr>
        </w:r>
        <w:r w:rsidR="005E628E" w:rsidRPr="00B54B69">
          <w:rPr>
            <w:webHidden/>
            <w:color w:val="002060"/>
          </w:rPr>
          <w:fldChar w:fldCharType="separate"/>
        </w:r>
        <w:r w:rsidR="005E628E" w:rsidRPr="00B54B69">
          <w:rPr>
            <w:webHidden/>
            <w:color w:val="002060"/>
          </w:rPr>
          <w:t>3</w:t>
        </w:r>
        <w:r w:rsidR="005E628E" w:rsidRPr="00B54B69">
          <w:rPr>
            <w:webHidden/>
            <w:color w:val="002060"/>
          </w:rPr>
          <w:fldChar w:fldCharType="end"/>
        </w:r>
      </w:hyperlink>
    </w:p>
    <w:p w14:paraId="02A8C29D" w14:textId="7E17CB58" w:rsidR="005E628E" w:rsidRPr="00B54B69" w:rsidRDefault="00390630">
      <w:pPr>
        <w:pStyle w:val="Inhopg2"/>
        <w:rPr>
          <w:rFonts w:asciiTheme="minorHAnsi" w:eastAsiaTheme="minorEastAsia" w:hAnsiTheme="minorHAnsi" w:cstheme="minorBidi"/>
          <w:color w:val="002060"/>
          <w:sz w:val="22"/>
          <w:lang w:eastAsia="nl-NL"/>
        </w:rPr>
      </w:pPr>
      <w:hyperlink w:anchor="_Toc108094732" w:history="1">
        <w:r w:rsidR="005E628E" w:rsidRPr="00B54B69">
          <w:rPr>
            <w:rStyle w:val="Hyperlink"/>
            <w:color w:val="002060"/>
          </w:rPr>
          <w:t>1.1</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Metropoolregio (MRA)</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_Toc108094732 \h </w:instrText>
        </w:r>
        <w:r w:rsidR="005E628E" w:rsidRPr="00B54B69">
          <w:rPr>
            <w:webHidden/>
            <w:color w:val="002060"/>
          </w:rPr>
        </w:r>
        <w:r w:rsidR="005E628E" w:rsidRPr="00B54B69">
          <w:rPr>
            <w:webHidden/>
            <w:color w:val="002060"/>
          </w:rPr>
          <w:fldChar w:fldCharType="separate"/>
        </w:r>
        <w:r w:rsidR="005E628E" w:rsidRPr="00B54B69">
          <w:rPr>
            <w:webHidden/>
            <w:color w:val="002060"/>
          </w:rPr>
          <w:t>3</w:t>
        </w:r>
        <w:r w:rsidR="005E628E" w:rsidRPr="00B54B69">
          <w:rPr>
            <w:webHidden/>
            <w:color w:val="002060"/>
          </w:rPr>
          <w:fldChar w:fldCharType="end"/>
        </w:r>
      </w:hyperlink>
    </w:p>
    <w:p w14:paraId="1F3EB869" w14:textId="6B71252A" w:rsidR="005E628E" w:rsidRPr="00B54B69" w:rsidRDefault="00390630">
      <w:pPr>
        <w:pStyle w:val="Inhopg2"/>
        <w:rPr>
          <w:rFonts w:asciiTheme="minorHAnsi" w:eastAsiaTheme="minorEastAsia" w:hAnsiTheme="minorHAnsi" w:cstheme="minorBidi"/>
          <w:color w:val="002060"/>
          <w:sz w:val="22"/>
          <w:lang w:eastAsia="nl-NL"/>
        </w:rPr>
      </w:pPr>
      <w:hyperlink w:anchor="_Toc108094733" w:history="1">
        <w:r w:rsidR="005E628E" w:rsidRPr="00B54B69">
          <w:rPr>
            <w:rStyle w:val="Hyperlink"/>
            <w:color w:val="002060"/>
          </w:rPr>
          <w:t>1.2</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Programma Upcycling bermgras</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_Toc108094733 \h </w:instrText>
        </w:r>
        <w:r w:rsidR="005E628E" w:rsidRPr="00B54B69">
          <w:rPr>
            <w:webHidden/>
            <w:color w:val="002060"/>
          </w:rPr>
        </w:r>
        <w:r w:rsidR="005E628E" w:rsidRPr="00B54B69">
          <w:rPr>
            <w:webHidden/>
            <w:color w:val="002060"/>
          </w:rPr>
          <w:fldChar w:fldCharType="separate"/>
        </w:r>
        <w:r w:rsidR="005E628E" w:rsidRPr="00B54B69">
          <w:rPr>
            <w:webHidden/>
            <w:color w:val="002060"/>
          </w:rPr>
          <w:t>3</w:t>
        </w:r>
        <w:r w:rsidR="005E628E" w:rsidRPr="00B54B69">
          <w:rPr>
            <w:webHidden/>
            <w:color w:val="002060"/>
          </w:rPr>
          <w:fldChar w:fldCharType="end"/>
        </w:r>
      </w:hyperlink>
    </w:p>
    <w:p w14:paraId="4435508A" w14:textId="6ED4C9A1" w:rsidR="005E628E" w:rsidRPr="00B54B69" w:rsidRDefault="00390630">
      <w:pPr>
        <w:pStyle w:val="Inhopg2"/>
        <w:rPr>
          <w:rFonts w:asciiTheme="minorHAnsi" w:eastAsiaTheme="minorEastAsia" w:hAnsiTheme="minorHAnsi" w:cstheme="minorBidi"/>
          <w:color w:val="002060"/>
          <w:sz w:val="22"/>
          <w:lang w:eastAsia="nl-NL"/>
        </w:rPr>
      </w:pPr>
      <w:hyperlink w:anchor="_Toc108094734" w:history="1">
        <w:r w:rsidR="005E628E" w:rsidRPr="00B54B69">
          <w:rPr>
            <w:rStyle w:val="Hyperlink"/>
            <w:color w:val="002060"/>
          </w:rPr>
          <w:t>1.3</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Doel van de marktconsultatie</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_Toc108094734 \h </w:instrText>
        </w:r>
        <w:r w:rsidR="005E628E" w:rsidRPr="00B54B69">
          <w:rPr>
            <w:webHidden/>
            <w:color w:val="002060"/>
          </w:rPr>
        </w:r>
        <w:r w:rsidR="005E628E" w:rsidRPr="00B54B69">
          <w:rPr>
            <w:webHidden/>
            <w:color w:val="002060"/>
          </w:rPr>
          <w:fldChar w:fldCharType="separate"/>
        </w:r>
        <w:r w:rsidR="005E628E" w:rsidRPr="00B54B69">
          <w:rPr>
            <w:webHidden/>
            <w:color w:val="002060"/>
          </w:rPr>
          <w:t>4</w:t>
        </w:r>
        <w:r w:rsidR="005E628E" w:rsidRPr="00B54B69">
          <w:rPr>
            <w:webHidden/>
            <w:color w:val="002060"/>
          </w:rPr>
          <w:fldChar w:fldCharType="end"/>
        </w:r>
      </w:hyperlink>
    </w:p>
    <w:p w14:paraId="4C5F980C" w14:textId="6C8E92F5" w:rsidR="005E628E" w:rsidRPr="00B54B69" w:rsidRDefault="00390630">
      <w:pPr>
        <w:pStyle w:val="Inhopg1"/>
        <w:rPr>
          <w:rFonts w:asciiTheme="minorHAnsi" w:eastAsiaTheme="minorEastAsia" w:hAnsiTheme="minorHAnsi" w:cstheme="minorBidi"/>
          <w:b w:val="0"/>
          <w:color w:val="002060"/>
          <w:sz w:val="22"/>
          <w:lang w:eastAsia="nl-NL"/>
        </w:rPr>
      </w:pPr>
      <w:hyperlink w:anchor="_Toc108094735" w:history="1">
        <w:r w:rsidR="005E628E" w:rsidRPr="00B54B69">
          <w:rPr>
            <w:rStyle w:val="Hyperlink"/>
            <w:color w:val="002060"/>
          </w:rPr>
          <w:t>2</w:t>
        </w:r>
        <w:r w:rsidR="005E628E" w:rsidRPr="00B54B69">
          <w:rPr>
            <w:rFonts w:asciiTheme="minorHAnsi" w:eastAsiaTheme="minorEastAsia" w:hAnsiTheme="minorHAnsi" w:cstheme="minorBidi"/>
            <w:b w:val="0"/>
            <w:color w:val="002060"/>
            <w:sz w:val="22"/>
            <w:lang w:eastAsia="nl-NL"/>
          </w:rPr>
          <w:tab/>
        </w:r>
        <w:r w:rsidR="005E628E" w:rsidRPr="00B54B69">
          <w:rPr>
            <w:rStyle w:val="Hyperlink"/>
            <w:color w:val="002060"/>
          </w:rPr>
          <w:t>Marktconsultatie</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_Toc108094735 \h </w:instrText>
        </w:r>
        <w:r w:rsidR="005E628E" w:rsidRPr="00B54B69">
          <w:rPr>
            <w:webHidden/>
            <w:color w:val="002060"/>
          </w:rPr>
        </w:r>
        <w:r w:rsidR="005E628E" w:rsidRPr="00B54B69">
          <w:rPr>
            <w:webHidden/>
            <w:color w:val="002060"/>
          </w:rPr>
          <w:fldChar w:fldCharType="separate"/>
        </w:r>
        <w:r w:rsidR="005E628E" w:rsidRPr="00B54B69">
          <w:rPr>
            <w:webHidden/>
            <w:color w:val="002060"/>
          </w:rPr>
          <w:t>5</w:t>
        </w:r>
        <w:r w:rsidR="005E628E" w:rsidRPr="00B54B69">
          <w:rPr>
            <w:webHidden/>
            <w:color w:val="002060"/>
          </w:rPr>
          <w:fldChar w:fldCharType="end"/>
        </w:r>
      </w:hyperlink>
    </w:p>
    <w:p w14:paraId="0A58DD01" w14:textId="4BC12F4D" w:rsidR="005E628E" w:rsidRPr="00B54B69" w:rsidRDefault="00390630">
      <w:pPr>
        <w:pStyle w:val="Inhopg2"/>
        <w:rPr>
          <w:rFonts w:asciiTheme="minorHAnsi" w:eastAsiaTheme="minorEastAsia" w:hAnsiTheme="minorHAnsi" w:cstheme="minorBidi"/>
          <w:color w:val="002060"/>
          <w:sz w:val="22"/>
          <w:lang w:eastAsia="nl-NL"/>
        </w:rPr>
      </w:pPr>
      <w:hyperlink w:anchor="_Toc108094736" w:history="1">
        <w:r w:rsidR="005E628E" w:rsidRPr="00B54B69">
          <w:rPr>
            <w:rStyle w:val="Hyperlink"/>
            <w:color w:val="002060"/>
          </w:rPr>
          <w:t>2.1</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Procedure</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_Toc108094736 \h </w:instrText>
        </w:r>
        <w:r w:rsidR="005E628E" w:rsidRPr="00B54B69">
          <w:rPr>
            <w:webHidden/>
            <w:color w:val="002060"/>
          </w:rPr>
        </w:r>
        <w:r w:rsidR="005E628E" w:rsidRPr="00B54B69">
          <w:rPr>
            <w:webHidden/>
            <w:color w:val="002060"/>
          </w:rPr>
          <w:fldChar w:fldCharType="separate"/>
        </w:r>
        <w:r w:rsidR="005E628E" w:rsidRPr="00B54B69">
          <w:rPr>
            <w:webHidden/>
            <w:color w:val="002060"/>
          </w:rPr>
          <w:t>5</w:t>
        </w:r>
        <w:r w:rsidR="005E628E" w:rsidRPr="00B54B69">
          <w:rPr>
            <w:webHidden/>
            <w:color w:val="002060"/>
          </w:rPr>
          <w:fldChar w:fldCharType="end"/>
        </w:r>
      </w:hyperlink>
    </w:p>
    <w:p w14:paraId="0E231E46" w14:textId="7A265401" w:rsidR="005E628E" w:rsidRPr="00B54B69" w:rsidRDefault="00390630">
      <w:pPr>
        <w:pStyle w:val="Inhopg2"/>
        <w:rPr>
          <w:rFonts w:asciiTheme="minorHAnsi" w:eastAsiaTheme="minorEastAsia" w:hAnsiTheme="minorHAnsi" w:cstheme="minorBidi"/>
          <w:color w:val="002060"/>
          <w:sz w:val="22"/>
          <w:lang w:eastAsia="nl-NL"/>
        </w:rPr>
      </w:pPr>
      <w:hyperlink w:anchor="_Toc108094737" w:history="1">
        <w:r w:rsidR="005E628E" w:rsidRPr="00B54B69">
          <w:rPr>
            <w:rStyle w:val="Hyperlink"/>
            <w:color w:val="002060"/>
          </w:rPr>
          <w:t>2.2</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Planning</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_Toc108094737 \h </w:instrText>
        </w:r>
        <w:r w:rsidR="005E628E" w:rsidRPr="00B54B69">
          <w:rPr>
            <w:webHidden/>
            <w:color w:val="002060"/>
          </w:rPr>
        </w:r>
        <w:r w:rsidR="005E628E" w:rsidRPr="00B54B69">
          <w:rPr>
            <w:webHidden/>
            <w:color w:val="002060"/>
          </w:rPr>
          <w:fldChar w:fldCharType="separate"/>
        </w:r>
        <w:r w:rsidR="005E628E" w:rsidRPr="00B54B69">
          <w:rPr>
            <w:webHidden/>
            <w:color w:val="002060"/>
          </w:rPr>
          <w:t>5</w:t>
        </w:r>
        <w:r w:rsidR="005E628E" w:rsidRPr="00B54B69">
          <w:rPr>
            <w:webHidden/>
            <w:color w:val="002060"/>
          </w:rPr>
          <w:fldChar w:fldCharType="end"/>
        </w:r>
      </w:hyperlink>
    </w:p>
    <w:p w14:paraId="744D0BAA" w14:textId="20108BC8" w:rsidR="005E628E" w:rsidRPr="00B54B69" w:rsidRDefault="00390630">
      <w:pPr>
        <w:pStyle w:val="Inhopg2"/>
        <w:rPr>
          <w:rFonts w:asciiTheme="minorHAnsi" w:eastAsiaTheme="minorEastAsia" w:hAnsiTheme="minorHAnsi" w:cstheme="minorBidi"/>
          <w:color w:val="002060"/>
          <w:sz w:val="22"/>
          <w:lang w:eastAsia="nl-NL"/>
        </w:rPr>
      </w:pPr>
      <w:hyperlink w:anchor="_Toc108094738" w:history="1">
        <w:r w:rsidR="005E628E" w:rsidRPr="00B54B69">
          <w:rPr>
            <w:rStyle w:val="Hyperlink"/>
            <w:color w:val="002060"/>
          </w:rPr>
          <w:t>2.3</w:t>
        </w:r>
        <w:r w:rsidR="005E628E" w:rsidRPr="00B54B69">
          <w:rPr>
            <w:rFonts w:asciiTheme="minorHAnsi" w:eastAsiaTheme="minorEastAsia" w:hAnsiTheme="minorHAnsi" w:cstheme="minorBidi"/>
            <w:color w:val="002060"/>
            <w:sz w:val="22"/>
            <w:lang w:eastAsia="nl-NL"/>
          </w:rPr>
          <w:tab/>
        </w:r>
        <w:r w:rsidR="005E628E" w:rsidRPr="00B54B69">
          <w:rPr>
            <w:rStyle w:val="Hyperlink"/>
            <w:color w:val="002060"/>
          </w:rPr>
          <w:t>Vervolg</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_Toc108094738 \h </w:instrText>
        </w:r>
        <w:r w:rsidR="005E628E" w:rsidRPr="00B54B69">
          <w:rPr>
            <w:webHidden/>
            <w:color w:val="002060"/>
          </w:rPr>
        </w:r>
        <w:r w:rsidR="005E628E" w:rsidRPr="00B54B69">
          <w:rPr>
            <w:webHidden/>
            <w:color w:val="002060"/>
          </w:rPr>
          <w:fldChar w:fldCharType="separate"/>
        </w:r>
        <w:r w:rsidR="005E628E" w:rsidRPr="00B54B69">
          <w:rPr>
            <w:webHidden/>
            <w:color w:val="002060"/>
          </w:rPr>
          <w:t>5</w:t>
        </w:r>
        <w:r w:rsidR="005E628E" w:rsidRPr="00B54B69">
          <w:rPr>
            <w:webHidden/>
            <w:color w:val="002060"/>
          </w:rPr>
          <w:fldChar w:fldCharType="end"/>
        </w:r>
      </w:hyperlink>
    </w:p>
    <w:p w14:paraId="4AC5675A" w14:textId="29767E73" w:rsidR="005E628E" w:rsidRPr="00B54B69" w:rsidRDefault="00390630">
      <w:pPr>
        <w:pStyle w:val="Inhopg1"/>
        <w:rPr>
          <w:rStyle w:val="Hyperlink"/>
          <w:color w:val="002060"/>
        </w:rPr>
      </w:pPr>
      <w:hyperlink w:anchor="_Toc108094739" w:history="1">
        <w:r w:rsidR="005E628E" w:rsidRPr="00B54B69">
          <w:rPr>
            <w:rStyle w:val="Hyperlink"/>
            <w:color w:val="002060"/>
          </w:rPr>
          <w:t>3</w:t>
        </w:r>
        <w:r w:rsidR="005E628E" w:rsidRPr="00B54B69">
          <w:rPr>
            <w:rFonts w:asciiTheme="minorHAnsi" w:eastAsiaTheme="minorEastAsia" w:hAnsiTheme="minorHAnsi" w:cstheme="minorBidi"/>
            <w:b w:val="0"/>
            <w:color w:val="002060"/>
            <w:sz w:val="22"/>
            <w:lang w:eastAsia="nl-NL"/>
          </w:rPr>
          <w:tab/>
        </w:r>
        <w:r w:rsidR="005E628E" w:rsidRPr="00B54B69">
          <w:rPr>
            <w:rStyle w:val="Hyperlink"/>
            <w:color w:val="002060"/>
          </w:rPr>
          <w:t>Vragenlijst</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_Toc108094739 \h </w:instrText>
        </w:r>
        <w:r w:rsidR="005E628E" w:rsidRPr="00B54B69">
          <w:rPr>
            <w:webHidden/>
            <w:color w:val="002060"/>
          </w:rPr>
        </w:r>
        <w:r w:rsidR="005E628E" w:rsidRPr="00B54B69">
          <w:rPr>
            <w:webHidden/>
            <w:color w:val="002060"/>
          </w:rPr>
          <w:fldChar w:fldCharType="separate"/>
        </w:r>
        <w:r w:rsidR="005E628E" w:rsidRPr="00B54B69">
          <w:rPr>
            <w:webHidden/>
            <w:color w:val="002060"/>
          </w:rPr>
          <w:t>6</w:t>
        </w:r>
        <w:r w:rsidR="005E628E" w:rsidRPr="00B54B69">
          <w:rPr>
            <w:webHidden/>
            <w:color w:val="002060"/>
          </w:rPr>
          <w:fldChar w:fldCharType="end"/>
        </w:r>
      </w:hyperlink>
    </w:p>
    <w:p w14:paraId="41DDD70C" w14:textId="77777777" w:rsidR="008F572D" w:rsidRPr="00B54B69" w:rsidRDefault="008F572D" w:rsidP="008F572D">
      <w:pPr>
        <w:rPr>
          <w:rFonts w:eastAsiaTheme="minorEastAsia"/>
          <w:color w:val="002060"/>
          <w:lang w:eastAsia="en-US"/>
        </w:rPr>
      </w:pPr>
    </w:p>
    <w:p w14:paraId="121AC56F" w14:textId="64B1C97F" w:rsidR="005E628E" w:rsidRPr="00B54B69" w:rsidRDefault="00390630">
      <w:pPr>
        <w:pStyle w:val="Inhopg1"/>
        <w:rPr>
          <w:rFonts w:asciiTheme="minorHAnsi" w:eastAsiaTheme="minorEastAsia" w:hAnsiTheme="minorHAnsi" w:cstheme="minorBidi"/>
          <w:b w:val="0"/>
          <w:color w:val="002060"/>
          <w:sz w:val="22"/>
          <w:lang w:eastAsia="nl-NL"/>
        </w:rPr>
      </w:pPr>
      <w:hyperlink w:anchor="_Toc108094740" w:history="1">
        <w:r w:rsidR="005E628E" w:rsidRPr="00B54B69">
          <w:rPr>
            <w:rStyle w:val="Hyperlink"/>
            <w:color w:val="002060"/>
          </w:rPr>
          <w:t>Definities</w:t>
        </w:r>
        <w:r w:rsidR="005E628E" w:rsidRPr="00B54B69">
          <w:rPr>
            <w:webHidden/>
            <w:color w:val="002060"/>
          </w:rPr>
          <w:tab/>
        </w:r>
        <w:r w:rsidR="005E628E" w:rsidRPr="00B54B69">
          <w:rPr>
            <w:webHidden/>
            <w:color w:val="002060"/>
          </w:rPr>
          <w:fldChar w:fldCharType="begin"/>
        </w:r>
        <w:r w:rsidR="005E628E" w:rsidRPr="00B54B69">
          <w:rPr>
            <w:webHidden/>
            <w:color w:val="002060"/>
          </w:rPr>
          <w:instrText xml:space="preserve"> PAGEREF _Toc108094740 \h </w:instrText>
        </w:r>
        <w:r w:rsidR="005E628E" w:rsidRPr="00B54B69">
          <w:rPr>
            <w:webHidden/>
            <w:color w:val="002060"/>
          </w:rPr>
        </w:r>
        <w:r w:rsidR="005E628E" w:rsidRPr="00B54B69">
          <w:rPr>
            <w:webHidden/>
            <w:color w:val="002060"/>
          </w:rPr>
          <w:fldChar w:fldCharType="separate"/>
        </w:r>
        <w:r w:rsidR="005E628E" w:rsidRPr="00B54B69">
          <w:rPr>
            <w:webHidden/>
            <w:color w:val="002060"/>
          </w:rPr>
          <w:t>8</w:t>
        </w:r>
        <w:r w:rsidR="005E628E" w:rsidRPr="00B54B69">
          <w:rPr>
            <w:webHidden/>
            <w:color w:val="002060"/>
          </w:rPr>
          <w:fldChar w:fldCharType="end"/>
        </w:r>
      </w:hyperlink>
    </w:p>
    <w:p w14:paraId="5FCB3697" w14:textId="236E1877" w:rsidR="00B73607" w:rsidRPr="00B54B69" w:rsidRDefault="004F2FEB" w:rsidP="00A17938">
      <w:pPr>
        <w:rPr>
          <w:rFonts w:asciiTheme="minorHAnsi" w:hAnsiTheme="minorHAnsi"/>
          <w:color w:val="002060"/>
        </w:rPr>
      </w:pPr>
      <w:r w:rsidRPr="00B54B69">
        <w:rPr>
          <w:rFonts w:asciiTheme="minorHAnsi" w:hAnsiTheme="minorHAnsi"/>
          <w:color w:val="002060"/>
        </w:rPr>
        <w:fldChar w:fldCharType="end"/>
      </w:r>
    </w:p>
    <w:p w14:paraId="11FA2EF4" w14:textId="77777777" w:rsidR="00B73607" w:rsidRPr="00B54B69" w:rsidRDefault="00B73607" w:rsidP="00A17938">
      <w:pPr>
        <w:rPr>
          <w:rFonts w:asciiTheme="minorHAnsi" w:hAnsiTheme="minorHAnsi"/>
          <w:color w:val="002060"/>
        </w:rPr>
      </w:pPr>
      <w:bookmarkStart w:id="1" w:name="Start"/>
      <w:bookmarkStart w:id="2" w:name="_Ref218311667"/>
      <w:bookmarkStart w:id="3" w:name="_Ref218312571"/>
      <w:bookmarkStart w:id="4" w:name="_Ref218319942"/>
      <w:bookmarkStart w:id="5" w:name="_Toc169509989"/>
      <w:bookmarkStart w:id="6" w:name="_Toc169510097"/>
      <w:bookmarkStart w:id="7" w:name="_Toc191442183"/>
      <w:bookmarkStart w:id="8" w:name="_Toc197228362"/>
      <w:bookmarkEnd w:id="1"/>
    </w:p>
    <w:p w14:paraId="45E7EFED" w14:textId="77777777" w:rsidR="00B73607" w:rsidRPr="00B54B69" w:rsidRDefault="00B73607" w:rsidP="007C2358">
      <w:pPr>
        <w:pStyle w:val="Kop1"/>
        <w:rPr>
          <w:rFonts w:asciiTheme="minorHAnsi" w:hAnsiTheme="minorHAnsi"/>
          <w:color w:val="002060"/>
          <w:sz w:val="24"/>
        </w:rPr>
      </w:pPr>
      <w:bookmarkStart w:id="9" w:name="_Toc108094731"/>
      <w:bookmarkEnd w:id="2"/>
      <w:bookmarkEnd w:id="3"/>
      <w:bookmarkEnd w:id="4"/>
      <w:bookmarkEnd w:id="5"/>
      <w:bookmarkEnd w:id="6"/>
      <w:bookmarkEnd w:id="7"/>
      <w:bookmarkEnd w:id="8"/>
      <w:r w:rsidRPr="00B54B69">
        <w:rPr>
          <w:rFonts w:asciiTheme="minorHAnsi" w:hAnsiTheme="minorHAnsi"/>
          <w:color w:val="002060"/>
          <w:sz w:val="24"/>
        </w:rPr>
        <w:t>Inleiding</w:t>
      </w:r>
      <w:bookmarkEnd w:id="9"/>
    </w:p>
    <w:p w14:paraId="390055E2" w14:textId="5CEB8755" w:rsidR="00BD2E7A" w:rsidRPr="00B54B69" w:rsidRDefault="00BD2E7A" w:rsidP="007B796C">
      <w:pPr>
        <w:rPr>
          <w:color w:val="002060"/>
        </w:rPr>
      </w:pPr>
    </w:p>
    <w:p w14:paraId="52B3A59D" w14:textId="1E0FC577" w:rsidR="00BD2E7A" w:rsidRPr="00B54B69" w:rsidRDefault="00BD2E7A" w:rsidP="00822E0D">
      <w:pPr>
        <w:pStyle w:val="Kop2"/>
        <w:spacing w:line="23" w:lineRule="atLeast"/>
        <w:rPr>
          <w:rFonts w:asciiTheme="minorHAnsi" w:hAnsiTheme="minorHAnsi"/>
          <w:color w:val="002060"/>
          <w:sz w:val="22"/>
          <w:szCs w:val="22"/>
        </w:rPr>
      </w:pPr>
      <w:bookmarkStart w:id="10" w:name="_Toc108094732"/>
      <w:r w:rsidRPr="00B54B69">
        <w:rPr>
          <w:rFonts w:asciiTheme="minorHAnsi" w:hAnsiTheme="minorHAnsi"/>
          <w:color w:val="002060"/>
          <w:sz w:val="22"/>
          <w:szCs w:val="22"/>
        </w:rPr>
        <w:t>Metropoolregio (MRA)</w:t>
      </w:r>
      <w:bookmarkEnd w:id="10"/>
    </w:p>
    <w:p w14:paraId="3041637C" w14:textId="7B9A792A" w:rsidR="00BD2E7A" w:rsidRPr="00B54B69" w:rsidRDefault="00BD2E7A" w:rsidP="007B796C">
      <w:pPr>
        <w:rPr>
          <w:rFonts w:asciiTheme="minorHAnsi" w:hAnsiTheme="minorHAnsi" w:cstheme="minorHAnsi"/>
          <w:color w:val="002060"/>
          <w:sz w:val="20"/>
        </w:rPr>
      </w:pPr>
      <w:r w:rsidRPr="00B54B69">
        <w:rPr>
          <w:rFonts w:asciiTheme="minorHAnsi" w:hAnsiTheme="minorHAnsi" w:cstheme="minorHAnsi"/>
          <w:bCs/>
          <w:color w:val="002060"/>
          <w:sz w:val="20"/>
        </w:rPr>
        <w:t xml:space="preserve">De Metropoolregio Amsterdam is het samenwerkingsverband van de provincies Noord-Holland en Flevoland, 30 gemeenten en de Vervoerregio Amsterdam. </w:t>
      </w:r>
      <w:r w:rsidR="00822E0D" w:rsidRPr="00B54B69">
        <w:rPr>
          <w:rFonts w:asciiTheme="minorHAnsi" w:hAnsiTheme="minorHAnsi" w:cstheme="minorHAnsi"/>
          <w:color w:val="002060"/>
          <w:sz w:val="20"/>
        </w:rPr>
        <w:t>Binnen de Metropoolregio Amsterdam werken de MRA-deelnemers vanuit een gedeelde visie aan een krachtige, innovatieve economie, snellere verbindingen en voldoende en aantrekkelijke ruimte voor wonen, werken en recreëren. Zij worden ondersteund door de MRA Directie, die onder meer de platforms Economie, Ruimte en Mobiliteit faciliteert.</w:t>
      </w:r>
    </w:p>
    <w:p w14:paraId="49DD07E2" w14:textId="3F844E2E" w:rsidR="00822E0D" w:rsidRPr="00B54B69" w:rsidRDefault="00822E0D" w:rsidP="007B796C">
      <w:pPr>
        <w:rPr>
          <w:color w:val="002060"/>
        </w:rPr>
      </w:pPr>
    </w:p>
    <w:p w14:paraId="51B815D3" w14:textId="5546A8AE" w:rsidR="00822E0D" w:rsidRPr="00B54B69" w:rsidRDefault="00822E0D" w:rsidP="00822E0D">
      <w:pPr>
        <w:pStyle w:val="Kop2"/>
        <w:spacing w:line="23" w:lineRule="atLeast"/>
        <w:rPr>
          <w:rFonts w:asciiTheme="minorHAnsi" w:hAnsiTheme="minorHAnsi"/>
          <w:color w:val="002060"/>
          <w:sz w:val="22"/>
          <w:szCs w:val="22"/>
        </w:rPr>
      </w:pPr>
      <w:bookmarkStart w:id="11" w:name="_Toc108094733"/>
      <w:r w:rsidRPr="00B54B69">
        <w:rPr>
          <w:rFonts w:asciiTheme="minorHAnsi" w:hAnsiTheme="minorHAnsi"/>
          <w:color w:val="002060"/>
          <w:sz w:val="22"/>
          <w:szCs w:val="22"/>
        </w:rPr>
        <w:t xml:space="preserve">Programma </w:t>
      </w:r>
      <w:proofErr w:type="spellStart"/>
      <w:r w:rsidRPr="00B54B69">
        <w:rPr>
          <w:rFonts w:asciiTheme="minorHAnsi" w:hAnsiTheme="minorHAnsi"/>
          <w:color w:val="002060"/>
          <w:sz w:val="22"/>
          <w:szCs w:val="22"/>
        </w:rPr>
        <w:t>Upcycling</w:t>
      </w:r>
      <w:proofErr w:type="spellEnd"/>
      <w:r w:rsidRPr="00B54B69">
        <w:rPr>
          <w:rFonts w:asciiTheme="minorHAnsi" w:hAnsiTheme="minorHAnsi"/>
          <w:color w:val="002060"/>
          <w:sz w:val="22"/>
          <w:szCs w:val="22"/>
        </w:rPr>
        <w:t xml:space="preserve"> bermgras</w:t>
      </w:r>
      <w:bookmarkEnd w:id="11"/>
    </w:p>
    <w:p w14:paraId="3A05A07B" w14:textId="6B4B7366" w:rsidR="00BE0496" w:rsidRPr="00B54B69" w:rsidRDefault="00BD2E7A" w:rsidP="007B796C">
      <w:pPr>
        <w:rPr>
          <w:rFonts w:asciiTheme="minorHAnsi" w:hAnsiTheme="minorHAnsi" w:cstheme="minorHAnsi"/>
          <w:color w:val="002060"/>
          <w:sz w:val="20"/>
        </w:rPr>
      </w:pPr>
      <w:r w:rsidRPr="00B54B69">
        <w:rPr>
          <w:rFonts w:asciiTheme="minorHAnsi" w:hAnsiTheme="minorHAnsi" w:cstheme="minorHAnsi"/>
          <w:color w:val="002060"/>
          <w:sz w:val="20"/>
        </w:rPr>
        <w:t xml:space="preserve">Verschillende partijen in de regio zien de zakelijke kansen rond de hoogwaardige inzet van biomassa en overwegen te investeren in verwerkingscapaciteit. </w:t>
      </w:r>
      <w:r w:rsidR="007B6677" w:rsidRPr="00B54B69">
        <w:rPr>
          <w:rFonts w:asciiTheme="minorHAnsi" w:hAnsiTheme="minorHAnsi" w:cstheme="minorHAnsi"/>
          <w:color w:val="002060"/>
          <w:sz w:val="20"/>
        </w:rPr>
        <w:t xml:space="preserve">De MRA is een sterke economische regio waar meerdere innovatieve ondernemers bezig zijn met het hoogwaardig toepassen van bermgras. </w:t>
      </w:r>
      <w:r w:rsidR="00BE0496" w:rsidRPr="00B54B69">
        <w:rPr>
          <w:rFonts w:asciiTheme="minorHAnsi" w:hAnsiTheme="minorHAnsi" w:cstheme="minorHAnsi"/>
          <w:color w:val="002060"/>
          <w:sz w:val="20"/>
        </w:rPr>
        <w:t xml:space="preserve">In september 2021 is door de werkgroep </w:t>
      </w:r>
      <w:proofErr w:type="spellStart"/>
      <w:r w:rsidR="00BE0496" w:rsidRPr="00B54B69">
        <w:rPr>
          <w:rFonts w:asciiTheme="minorHAnsi" w:hAnsiTheme="minorHAnsi" w:cstheme="minorHAnsi"/>
          <w:color w:val="002060"/>
          <w:sz w:val="20"/>
        </w:rPr>
        <w:t>biogrondstoffen</w:t>
      </w:r>
      <w:proofErr w:type="spellEnd"/>
      <w:r w:rsidR="00BE0496" w:rsidRPr="00B54B69">
        <w:rPr>
          <w:rFonts w:asciiTheme="minorHAnsi" w:hAnsiTheme="minorHAnsi" w:cstheme="minorHAnsi"/>
          <w:color w:val="002060"/>
          <w:sz w:val="20"/>
        </w:rPr>
        <w:t xml:space="preserve"> een notitie geschreven betreffende de uitdagingen en kansen voor bermgras/maaisel, GFT en houtige reststromen. Hier is het doel geformuleerd om zoveel mogelijk hoogwaardige verwerking van maaisel mogelijk te maken. Op basis van deze notitie is op 4 februari 2022 bestuurlijk de opdracht gegeven om een verkenning uit te voeren </w:t>
      </w:r>
      <w:r w:rsidR="007B6677" w:rsidRPr="00B54B69">
        <w:rPr>
          <w:rFonts w:asciiTheme="minorHAnsi" w:hAnsiTheme="minorHAnsi" w:cstheme="minorHAnsi"/>
          <w:color w:val="002060"/>
          <w:sz w:val="20"/>
        </w:rPr>
        <w:t>voor</w:t>
      </w:r>
      <w:r w:rsidR="00BE0496" w:rsidRPr="00B54B69">
        <w:rPr>
          <w:rFonts w:asciiTheme="minorHAnsi" w:hAnsiTheme="minorHAnsi" w:cstheme="minorHAnsi"/>
          <w:color w:val="002060"/>
          <w:sz w:val="20"/>
        </w:rPr>
        <w:t xml:space="preserve"> </w:t>
      </w:r>
      <w:r w:rsidR="007B6677" w:rsidRPr="00B54B69">
        <w:rPr>
          <w:rFonts w:asciiTheme="minorHAnsi" w:hAnsiTheme="minorHAnsi" w:cstheme="minorHAnsi"/>
          <w:color w:val="002060"/>
          <w:sz w:val="20"/>
        </w:rPr>
        <w:t xml:space="preserve">de hoogwaardige </w:t>
      </w:r>
      <w:proofErr w:type="spellStart"/>
      <w:r w:rsidR="007B6677" w:rsidRPr="00B54B69">
        <w:rPr>
          <w:rFonts w:asciiTheme="minorHAnsi" w:hAnsiTheme="minorHAnsi" w:cstheme="minorHAnsi"/>
          <w:color w:val="002060"/>
          <w:sz w:val="20"/>
        </w:rPr>
        <w:t>verwaarding</w:t>
      </w:r>
      <w:proofErr w:type="spellEnd"/>
      <w:r w:rsidR="007B6677" w:rsidRPr="00B54B69">
        <w:rPr>
          <w:rFonts w:asciiTheme="minorHAnsi" w:hAnsiTheme="minorHAnsi" w:cstheme="minorHAnsi"/>
          <w:color w:val="002060"/>
          <w:sz w:val="20"/>
        </w:rPr>
        <w:t xml:space="preserve"> van </w:t>
      </w:r>
      <w:r w:rsidR="00BE0496" w:rsidRPr="00B54B69">
        <w:rPr>
          <w:rFonts w:asciiTheme="minorHAnsi" w:hAnsiTheme="minorHAnsi" w:cstheme="minorHAnsi"/>
          <w:color w:val="002060"/>
          <w:sz w:val="20"/>
        </w:rPr>
        <w:t>GFT en maaisel</w:t>
      </w:r>
      <w:r w:rsidR="007B6677" w:rsidRPr="00B54B69">
        <w:rPr>
          <w:rFonts w:asciiTheme="minorHAnsi" w:hAnsiTheme="minorHAnsi" w:cstheme="minorHAnsi"/>
          <w:color w:val="002060"/>
          <w:sz w:val="20"/>
        </w:rPr>
        <w:t xml:space="preserve"> in de MRA</w:t>
      </w:r>
      <w:r w:rsidR="00BE0496" w:rsidRPr="00B54B69">
        <w:rPr>
          <w:rFonts w:asciiTheme="minorHAnsi" w:hAnsiTheme="minorHAnsi" w:cstheme="minorHAnsi"/>
          <w:color w:val="002060"/>
          <w:sz w:val="20"/>
        </w:rPr>
        <w:t>. De verkenning kent drie focuspunten</w:t>
      </w:r>
      <w:r w:rsidR="007B6677" w:rsidRPr="00B54B69">
        <w:rPr>
          <w:rFonts w:asciiTheme="minorHAnsi" w:hAnsiTheme="minorHAnsi" w:cstheme="minorHAnsi"/>
          <w:color w:val="002060"/>
          <w:sz w:val="20"/>
        </w:rPr>
        <w:t>;</w:t>
      </w:r>
      <w:r w:rsidR="00BE0496" w:rsidRPr="00B54B69">
        <w:rPr>
          <w:rFonts w:asciiTheme="minorHAnsi" w:hAnsiTheme="minorHAnsi" w:cstheme="minorHAnsi"/>
          <w:color w:val="002060"/>
          <w:sz w:val="20"/>
        </w:rPr>
        <w:t xml:space="preserve"> </w:t>
      </w:r>
      <w:r w:rsidR="007B6677" w:rsidRPr="00B54B69">
        <w:rPr>
          <w:rFonts w:asciiTheme="minorHAnsi" w:hAnsiTheme="minorHAnsi" w:cstheme="minorHAnsi"/>
          <w:color w:val="002060"/>
          <w:sz w:val="20"/>
        </w:rPr>
        <w:t>h</w:t>
      </w:r>
      <w:r w:rsidR="00BE0496" w:rsidRPr="00B54B69">
        <w:rPr>
          <w:rFonts w:asciiTheme="minorHAnsi" w:hAnsiTheme="minorHAnsi" w:cstheme="minorHAnsi"/>
          <w:color w:val="002060"/>
          <w:sz w:val="20"/>
        </w:rPr>
        <w:t xml:space="preserve">et aansturen op het gebruik van een prestatieladder, onderzoek doen naar de mogelijkheid tot bundeling </w:t>
      </w:r>
      <w:r w:rsidR="007B6677" w:rsidRPr="00B54B69">
        <w:rPr>
          <w:rFonts w:asciiTheme="minorHAnsi" w:hAnsiTheme="minorHAnsi" w:cstheme="minorHAnsi"/>
          <w:color w:val="002060"/>
          <w:sz w:val="20"/>
        </w:rPr>
        <w:t xml:space="preserve">en het faciliteren van bedrijven die verwerking mogelijk maken. </w:t>
      </w:r>
      <w:r w:rsidR="00BE0496" w:rsidRPr="00B54B69">
        <w:rPr>
          <w:rFonts w:asciiTheme="minorHAnsi" w:hAnsiTheme="minorHAnsi" w:cstheme="minorHAnsi"/>
          <w:color w:val="002060"/>
          <w:sz w:val="20"/>
        </w:rPr>
        <w:t xml:space="preserve">Uit deze verkenning is naar voren gekomen dat overheden door middel van verantwoord aanbesteden een slag kunnen slaan </w:t>
      </w:r>
      <w:r w:rsidR="007B6677" w:rsidRPr="00B54B69">
        <w:rPr>
          <w:rFonts w:asciiTheme="minorHAnsi" w:hAnsiTheme="minorHAnsi" w:cstheme="minorHAnsi"/>
          <w:color w:val="002060"/>
          <w:sz w:val="20"/>
        </w:rPr>
        <w:t>in het bereiken van meer</w:t>
      </w:r>
      <w:r w:rsidR="00BE0496" w:rsidRPr="00B54B69">
        <w:rPr>
          <w:rFonts w:asciiTheme="minorHAnsi" w:hAnsiTheme="minorHAnsi" w:cstheme="minorHAnsi"/>
          <w:color w:val="002060"/>
          <w:sz w:val="20"/>
        </w:rPr>
        <w:t xml:space="preserve"> hoogwaardige verwerking</w:t>
      </w:r>
      <w:r w:rsidR="007B6677" w:rsidRPr="00B54B69">
        <w:rPr>
          <w:rFonts w:asciiTheme="minorHAnsi" w:hAnsiTheme="minorHAnsi" w:cstheme="minorHAnsi"/>
          <w:color w:val="002060"/>
          <w:sz w:val="20"/>
        </w:rPr>
        <w:t xml:space="preserve"> en hierbij de drie focuspunten uit de notitie beter kunnen benutten. </w:t>
      </w:r>
      <w:r w:rsidR="0037070C" w:rsidRPr="00B54B69">
        <w:rPr>
          <w:rFonts w:asciiTheme="minorHAnsi" w:hAnsiTheme="minorHAnsi" w:cstheme="minorHAnsi"/>
          <w:color w:val="002060"/>
          <w:sz w:val="20"/>
        </w:rPr>
        <w:t>Echter blijft dit potentieel veelal onbenut door capaciteit tekort en onbekendheid met de mogelijkheden bij het aanbesteden.</w:t>
      </w:r>
    </w:p>
    <w:p w14:paraId="0484D278" w14:textId="077DCDA1" w:rsidR="00BD2E7A" w:rsidRPr="00B54B69" w:rsidRDefault="00BD2E7A" w:rsidP="007B796C">
      <w:pPr>
        <w:rPr>
          <w:rFonts w:asciiTheme="minorHAnsi" w:hAnsiTheme="minorHAnsi" w:cstheme="minorHAnsi"/>
          <w:color w:val="002060"/>
          <w:sz w:val="20"/>
        </w:rPr>
      </w:pPr>
      <w:r w:rsidRPr="00B54B69">
        <w:rPr>
          <w:rFonts w:asciiTheme="minorHAnsi" w:hAnsiTheme="minorHAnsi" w:cstheme="minorHAnsi"/>
          <w:color w:val="002060"/>
          <w:sz w:val="20"/>
        </w:rPr>
        <w:t xml:space="preserve">In de MRA komt jaarlijks in totaal circa 2,4 miljoen ton biomassa vrij uit primaire (landbouw, beheer natuurgebieden en openbare ruimte), secundaire (productieafval) en tertiaire (bij de eindgebruiker vrijkomende) reststromen. Het overgrote deel (77%) wordt op dit moment al gescheiden ingezameld en ingezet als grondstof voor materialen of energie. De overige 23% bestaat voornamelijk uit organisch bedrijfs- en huishoudelijk afval, dat met het restafval wordt verwerkt in afvalenergiecentrales. </w:t>
      </w:r>
      <w:r w:rsidR="005B1EFB" w:rsidRPr="00B54B69">
        <w:rPr>
          <w:rFonts w:asciiTheme="minorHAnsi" w:hAnsiTheme="minorHAnsi" w:cstheme="minorHAnsi"/>
          <w:color w:val="002060"/>
          <w:sz w:val="20"/>
        </w:rPr>
        <w:t>De</w:t>
      </w:r>
      <w:r w:rsidRPr="00B54B69">
        <w:rPr>
          <w:rFonts w:asciiTheme="minorHAnsi" w:hAnsiTheme="minorHAnsi" w:cstheme="minorHAnsi"/>
          <w:color w:val="002060"/>
          <w:sz w:val="20"/>
        </w:rPr>
        <w:t xml:space="preserve"> onderstaande figuur geeft de biomassastromen in de MRA naar huidige verwerkingsroute weer.</w:t>
      </w:r>
      <w:r w:rsidR="006D68DE" w:rsidRPr="00B54B69">
        <w:rPr>
          <w:rFonts w:asciiTheme="minorHAnsi" w:hAnsiTheme="minorHAnsi" w:cstheme="minorHAnsi"/>
          <w:color w:val="002060"/>
          <w:sz w:val="20"/>
        </w:rPr>
        <w:t xml:space="preserve"> </w:t>
      </w:r>
      <w:r w:rsidR="005B1EFB" w:rsidRPr="00B54B69">
        <w:rPr>
          <w:rFonts w:asciiTheme="minorHAnsi" w:hAnsiTheme="minorHAnsi" w:cstheme="minorHAnsi"/>
          <w:color w:val="002060"/>
          <w:sz w:val="20"/>
        </w:rPr>
        <w:br/>
      </w:r>
      <w:r w:rsidR="006D68DE" w:rsidRPr="00B54B69">
        <w:rPr>
          <w:rFonts w:asciiTheme="minorHAnsi" w:hAnsiTheme="minorHAnsi" w:cstheme="minorHAnsi"/>
          <w:color w:val="002060"/>
          <w:sz w:val="20"/>
        </w:rPr>
        <w:t xml:space="preserve">Berm- en natuurgras binnen de MRA vormt een reststroom van ca. 82.000 </w:t>
      </w:r>
      <w:proofErr w:type="spellStart"/>
      <w:r w:rsidR="006D68DE" w:rsidRPr="00B54B69">
        <w:rPr>
          <w:rFonts w:asciiTheme="minorHAnsi" w:hAnsiTheme="minorHAnsi" w:cstheme="minorHAnsi"/>
          <w:color w:val="002060"/>
          <w:sz w:val="20"/>
        </w:rPr>
        <w:t>kton</w:t>
      </w:r>
      <w:proofErr w:type="spellEnd"/>
      <w:r w:rsidR="006D68DE" w:rsidRPr="00B54B69">
        <w:rPr>
          <w:rFonts w:asciiTheme="minorHAnsi" w:hAnsiTheme="minorHAnsi" w:cstheme="minorHAnsi"/>
          <w:color w:val="002060"/>
          <w:sz w:val="20"/>
        </w:rPr>
        <w:t xml:space="preserve">/jaar. </w:t>
      </w:r>
    </w:p>
    <w:p w14:paraId="204EC21B" w14:textId="0B80D299" w:rsidR="00BD2E7A" w:rsidRPr="00B54B69" w:rsidRDefault="00BD2E7A" w:rsidP="007B796C">
      <w:pPr>
        <w:rPr>
          <w:color w:val="002060"/>
        </w:rPr>
      </w:pPr>
    </w:p>
    <w:p w14:paraId="681BE270" w14:textId="3E0CF548" w:rsidR="00BD2E7A" w:rsidRPr="00B54B69" w:rsidRDefault="00BD2E7A" w:rsidP="007B796C">
      <w:pPr>
        <w:rPr>
          <w:color w:val="002060"/>
        </w:rPr>
      </w:pPr>
      <w:r w:rsidRPr="00B54B69">
        <w:rPr>
          <w:noProof/>
          <w:color w:val="002060"/>
        </w:rPr>
        <w:drawing>
          <wp:inline distT="0" distB="0" distL="0" distR="0" wp14:anchorId="122AB209" wp14:editId="2639FE17">
            <wp:extent cx="5760085" cy="40646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4064635"/>
                    </a:xfrm>
                    <a:prstGeom prst="rect">
                      <a:avLst/>
                    </a:prstGeom>
                  </pic:spPr>
                </pic:pic>
              </a:graphicData>
            </a:graphic>
          </wp:inline>
        </w:drawing>
      </w:r>
    </w:p>
    <w:p w14:paraId="542FE673" w14:textId="1DD6E466" w:rsidR="00BD2E7A" w:rsidRPr="00B54B69" w:rsidRDefault="0037070C" w:rsidP="007B796C">
      <w:pPr>
        <w:rPr>
          <w:rFonts w:asciiTheme="minorHAnsi" w:hAnsiTheme="minorHAnsi" w:cs="Calibri"/>
          <w:color w:val="002060"/>
          <w:sz w:val="20"/>
        </w:rPr>
      </w:pPr>
      <w:r w:rsidRPr="00B54B69">
        <w:rPr>
          <w:rFonts w:asciiTheme="minorHAnsi" w:hAnsiTheme="minorHAnsi" w:cs="Calibri"/>
          <w:color w:val="002060"/>
          <w:sz w:val="20"/>
        </w:rPr>
        <w:t>(Bijna) e</w:t>
      </w:r>
      <w:r w:rsidR="00822E0D" w:rsidRPr="00B54B69">
        <w:rPr>
          <w:rFonts w:asciiTheme="minorHAnsi" w:hAnsiTheme="minorHAnsi" w:cs="Calibri"/>
          <w:color w:val="002060"/>
          <w:sz w:val="20"/>
        </w:rPr>
        <w:t xml:space="preserve">lk van de 30 gemeenten en de 2 provincies besteden het jaarlijks maaien van bermen en sloten uit. Om de cirkel te sluiten willen de MRA gemeenten in die aanbestedingen opdrachtnemers stimuleren tot het hergebruik van dat berm- en sloot maaisel. De MRA wil die gemeenten en provincies faciliteren met </w:t>
      </w:r>
      <w:r w:rsidR="006A0352" w:rsidRPr="00B54B69">
        <w:rPr>
          <w:rFonts w:asciiTheme="minorHAnsi" w:hAnsiTheme="minorHAnsi" w:cs="Calibri"/>
          <w:color w:val="002060"/>
          <w:sz w:val="20"/>
        </w:rPr>
        <w:t xml:space="preserve">een handreiking met </w:t>
      </w:r>
      <w:r w:rsidR="00822E0D" w:rsidRPr="00B54B69">
        <w:rPr>
          <w:rFonts w:asciiTheme="minorHAnsi" w:hAnsiTheme="minorHAnsi" w:cs="Calibri"/>
          <w:color w:val="002060"/>
          <w:sz w:val="20"/>
        </w:rPr>
        <w:t>goede standaard teksten voor in die aanbestedingen</w:t>
      </w:r>
      <w:r w:rsidR="006A0352" w:rsidRPr="00B54B69">
        <w:rPr>
          <w:rFonts w:asciiTheme="minorHAnsi" w:hAnsiTheme="minorHAnsi" w:cs="Calibri"/>
          <w:color w:val="002060"/>
          <w:sz w:val="20"/>
        </w:rPr>
        <w:t xml:space="preserve"> (geschiktheidseisen, minimumeisen, gunningscriteria, contractvoorwaarden)</w:t>
      </w:r>
      <w:r w:rsidR="00822E0D" w:rsidRPr="00B54B69">
        <w:rPr>
          <w:rFonts w:asciiTheme="minorHAnsi" w:hAnsiTheme="minorHAnsi" w:cs="Calibri"/>
          <w:color w:val="002060"/>
          <w:sz w:val="20"/>
        </w:rPr>
        <w:t>.</w:t>
      </w:r>
    </w:p>
    <w:p w14:paraId="55D142F3" w14:textId="13A23A2C" w:rsidR="009176AD" w:rsidRPr="00B54B69" w:rsidRDefault="00717EDB" w:rsidP="007B796C">
      <w:pPr>
        <w:rPr>
          <w:rFonts w:asciiTheme="minorHAnsi" w:hAnsiTheme="minorHAnsi"/>
          <w:color w:val="002060"/>
          <w:sz w:val="20"/>
        </w:rPr>
      </w:pPr>
      <w:r w:rsidRPr="00B54B69">
        <w:rPr>
          <w:rFonts w:asciiTheme="minorHAnsi" w:hAnsiTheme="minorHAnsi"/>
          <w:color w:val="002060"/>
          <w:sz w:val="20"/>
        </w:rPr>
        <w:t>Deze marktconsultatie verkent de mogelijkheden en onmogelijkheden v</w:t>
      </w:r>
      <w:r w:rsidR="009176AD" w:rsidRPr="00B54B69">
        <w:rPr>
          <w:rFonts w:asciiTheme="minorHAnsi" w:hAnsiTheme="minorHAnsi"/>
          <w:color w:val="002060"/>
          <w:sz w:val="20"/>
        </w:rPr>
        <w:t xml:space="preserve">oor </w:t>
      </w:r>
      <w:r w:rsidR="00DE367E" w:rsidRPr="00B54B69">
        <w:rPr>
          <w:rFonts w:asciiTheme="minorHAnsi" w:hAnsiTheme="minorHAnsi"/>
          <w:color w:val="002060"/>
          <w:sz w:val="20"/>
        </w:rPr>
        <w:t xml:space="preserve">de inhoud en vorm van deze </w:t>
      </w:r>
      <w:r w:rsidR="00822E0D" w:rsidRPr="00B54B69">
        <w:rPr>
          <w:rFonts w:asciiTheme="minorHAnsi" w:hAnsiTheme="minorHAnsi"/>
          <w:color w:val="002060"/>
          <w:sz w:val="20"/>
        </w:rPr>
        <w:t>standaard teksten</w:t>
      </w:r>
      <w:r w:rsidR="00DE367E" w:rsidRPr="00B54B69">
        <w:rPr>
          <w:rFonts w:asciiTheme="minorHAnsi" w:hAnsiTheme="minorHAnsi"/>
          <w:color w:val="002060"/>
          <w:sz w:val="20"/>
        </w:rPr>
        <w:t xml:space="preserve">. </w:t>
      </w:r>
      <w:r w:rsidR="00822E0D" w:rsidRPr="00B54B69">
        <w:rPr>
          <w:rFonts w:asciiTheme="minorHAnsi" w:hAnsiTheme="minorHAnsi"/>
          <w:color w:val="002060"/>
          <w:sz w:val="20"/>
        </w:rPr>
        <w:t>De MRA</w:t>
      </w:r>
      <w:r w:rsidR="009176AD" w:rsidRPr="00B54B69">
        <w:rPr>
          <w:rFonts w:asciiTheme="minorHAnsi" w:hAnsiTheme="minorHAnsi" w:cs="Calibri"/>
          <w:color w:val="002060"/>
          <w:sz w:val="20"/>
        </w:rPr>
        <w:t xml:space="preserve"> vraagt u hier aan mee te werken door het invullen van een </w:t>
      </w:r>
      <w:r w:rsidR="00DE367E" w:rsidRPr="00B54B69">
        <w:rPr>
          <w:rFonts w:asciiTheme="minorHAnsi" w:hAnsiTheme="minorHAnsi" w:cs="Calibri"/>
          <w:color w:val="002060"/>
          <w:sz w:val="20"/>
        </w:rPr>
        <w:t xml:space="preserve">vragenlijst. </w:t>
      </w:r>
    </w:p>
    <w:p w14:paraId="67F0A3C2" w14:textId="77777777" w:rsidR="009176AD" w:rsidRPr="00B54B69" w:rsidRDefault="009176AD" w:rsidP="007B796C">
      <w:pPr>
        <w:rPr>
          <w:rFonts w:asciiTheme="minorHAnsi" w:hAnsiTheme="minorHAnsi"/>
          <w:color w:val="002060"/>
        </w:rPr>
      </w:pPr>
    </w:p>
    <w:p w14:paraId="1999D34D" w14:textId="77777777" w:rsidR="00B73607" w:rsidRPr="00B54B69" w:rsidRDefault="00B73607" w:rsidP="007B796C">
      <w:pPr>
        <w:pStyle w:val="Kop2"/>
        <w:spacing w:line="23" w:lineRule="atLeast"/>
        <w:rPr>
          <w:rFonts w:asciiTheme="minorHAnsi" w:hAnsiTheme="minorHAnsi"/>
          <w:color w:val="002060"/>
          <w:sz w:val="22"/>
          <w:szCs w:val="22"/>
        </w:rPr>
      </w:pPr>
      <w:bookmarkStart w:id="12" w:name="_Toc307221819"/>
      <w:bookmarkStart w:id="13" w:name="_Toc308162400"/>
      <w:bookmarkStart w:id="14" w:name="_Toc307221875"/>
      <w:bookmarkStart w:id="15" w:name="_Toc308162456"/>
      <w:bookmarkStart w:id="16" w:name="_Toc307221876"/>
      <w:bookmarkStart w:id="17" w:name="_Toc308162457"/>
      <w:bookmarkStart w:id="18" w:name="_Toc307221877"/>
      <w:bookmarkStart w:id="19" w:name="_Toc308162458"/>
      <w:bookmarkStart w:id="20" w:name="_Toc307221878"/>
      <w:bookmarkStart w:id="21" w:name="_Toc308162459"/>
      <w:bookmarkStart w:id="22" w:name="_Toc307221880"/>
      <w:bookmarkStart w:id="23" w:name="_Toc308162461"/>
      <w:bookmarkStart w:id="24" w:name="_Toc307221881"/>
      <w:bookmarkStart w:id="25" w:name="_Toc308162462"/>
      <w:bookmarkStart w:id="26" w:name="_Toc307221882"/>
      <w:bookmarkStart w:id="27" w:name="_Toc308162463"/>
      <w:bookmarkStart w:id="28" w:name="_Toc307221883"/>
      <w:bookmarkStart w:id="29" w:name="_Toc308162464"/>
      <w:bookmarkStart w:id="30" w:name="_Toc307221885"/>
      <w:bookmarkStart w:id="31" w:name="_Toc308162466"/>
      <w:bookmarkStart w:id="32" w:name="_Toc307221886"/>
      <w:bookmarkStart w:id="33" w:name="_Toc308162467"/>
      <w:bookmarkStart w:id="34" w:name="_Toc307221888"/>
      <w:bookmarkStart w:id="35" w:name="_Toc308162469"/>
      <w:bookmarkStart w:id="36" w:name="_Toc307221889"/>
      <w:bookmarkStart w:id="37" w:name="_Toc308162470"/>
      <w:bookmarkStart w:id="38" w:name="_Toc307221890"/>
      <w:bookmarkStart w:id="39" w:name="_Toc308162471"/>
      <w:bookmarkStart w:id="40" w:name="_Toc307221892"/>
      <w:bookmarkStart w:id="41" w:name="_Toc308162473"/>
      <w:bookmarkStart w:id="42" w:name="_Toc307221893"/>
      <w:bookmarkStart w:id="43" w:name="_Toc308162474"/>
      <w:bookmarkStart w:id="44" w:name="_Toc307221896"/>
      <w:bookmarkStart w:id="45" w:name="_Toc308162477"/>
      <w:bookmarkStart w:id="46" w:name="_Toc307221897"/>
      <w:bookmarkStart w:id="47" w:name="_Toc308162478"/>
      <w:bookmarkStart w:id="48" w:name="_Toc307221899"/>
      <w:bookmarkStart w:id="49" w:name="_Toc308162480"/>
      <w:bookmarkStart w:id="50" w:name="_Toc307221900"/>
      <w:bookmarkStart w:id="51" w:name="_Toc308162481"/>
      <w:bookmarkStart w:id="52" w:name="_Toc307221901"/>
      <w:bookmarkStart w:id="53" w:name="_Toc308162482"/>
      <w:bookmarkStart w:id="54" w:name="_Toc307221905"/>
      <w:bookmarkStart w:id="55" w:name="_Toc308162486"/>
      <w:bookmarkStart w:id="56" w:name="_Toc307221906"/>
      <w:bookmarkStart w:id="57" w:name="_Toc308162487"/>
      <w:bookmarkStart w:id="58" w:name="_Toc307221909"/>
      <w:bookmarkStart w:id="59" w:name="_Toc308162490"/>
      <w:bookmarkStart w:id="60" w:name="_Toc307221911"/>
      <w:bookmarkStart w:id="61" w:name="_Toc308162492"/>
      <w:bookmarkStart w:id="62" w:name="_Toc307221915"/>
      <w:bookmarkStart w:id="63" w:name="_Toc308162496"/>
      <w:bookmarkStart w:id="64" w:name="_Toc307221917"/>
      <w:bookmarkStart w:id="65" w:name="_Toc308162498"/>
      <w:bookmarkStart w:id="66" w:name="_Toc307221922"/>
      <w:bookmarkStart w:id="67" w:name="_Toc308162503"/>
      <w:bookmarkStart w:id="68" w:name="_Toc307221924"/>
      <w:bookmarkStart w:id="69" w:name="_Toc308162505"/>
      <w:bookmarkStart w:id="70" w:name="_Toc307221925"/>
      <w:bookmarkStart w:id="71" w:name="_Toc308162506"/>
      <w:bookmarkStart w:id="72" w:name="_Toc307221928"/>
      <w:bookmarkStart w:id="73" w:name="_Toc308162509"/>
      <w:bookmarkStart w:id="74" w:name="_Toc307221929"/>
      <w:bookmarkStart w:id="75" w:name="_Toc308162510"/>
      <w:bookmarkStart w:id="76" w:name="_Toc307221931"/>
      <w:bookmarkStart w:id="77" w:name="_Toc308162512"/>
      <w:bookmarkStart w:id="78" w:name="_Toc307221932"/>
      <w:bookmarkStart w:id="79" w:name="_Toc308162513"/>
      <w:bookmarkStart w:id="80" w:name="_Toc307221933"/>
      <w:bookmarkStart w:id="81" w:name="_Toc308162514"/>
      <w:bookmarkStart w:id="82" w:name="_Toc307221938"/>
      <w:bookmarkStart w:id="83" w:name="_Toc308162519"/>
      <w:bookmarkStart w:id="84" w:name="_Toc307219176"/>
      <w:bookmarkStart w:id="85" w:name="_Toc307221939"/>
      <w:bookmarkStart w:id="86" w:name="_Toc308162520"/>
      <w:bookmarkStart w:id="87" w:name="_Toc353195083"/>
      <w:bookmarkStart w:id="88" w:name="_Toc10809473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B54B69">
        <w:rPr>
          <w:rFonts w:asciiTheme="minorHAnsi" w:hAnsiTheme="minorHAnsi"/>
          <w:color w:val="002060"/>
          <w:sz w:val="22"/>
          <w:szCs w:val="22"/>
        </w:rPr>
        <w:t>Doel van de marktconsultatie</w:t>
      </w:r>
      <w:bookmarkEnd w:id="87"/>
      <w:bookmarkEnd w:id="88"/>
    </w:p>
    <w:p w14:paraId="381C3319" w14:textId="731AB319" w:rsidR="00822E0D" w:rsidRPr="00B54B69" w:rsidRDefault="00822E0D" w:rsidP="0053600C">
      <w:pPr>
        <w:rPr>
          <w:rFonts w:asciiTheme="minorHAnsi" w:hAnsiTheme="minorHAnsi"/>
          <w:color w:val="002060"/>
          <w:sz w:val="20"/>
        </w:rPr>
      </w:pPr>
      <w:r w:rsidRPr="00B54B69">
        <w:rPr>
          <w:rFonts w:asciiTheme="minorHAnsi" w:hAnsiTheme="minorHAnsi"/>
          <w:color w:val="002060"/>
          <w:sz w:val="20"/>
        </w:rPr>
        <w:t>De MRA</w:t>
      </w:r>
      <w:r w:rsidR="007F26FD" w:rsidRPr="00B54B69">
        <w:rPr>
          <w:rFonts w:asciiTheme="minorHAnsi" w:hAnsiTheme="minorHAnsi"/>
          <w:color w:val="002060"/>
          <w:sz w:val="20"/>
        </w:rPr>
        <w:t xml:space="preserve"> </w:t>
      </w:r>
      <w:r w:rsidR="00B73607" w:rsidRPr="00B54B69">
        <w:rPr>
          <w:rFonts w:asciiTheme="minorHAnsi" w:hAnsiTheme="minorHAnsi"/>
          <w:color w:val="002060"/>
          <w:sz w:val="20"/>
        </w:rPr>
        <w:t xml:space="preserve">wil graag de marktpartijen bij het denkproces betrekken </w:t>
      </w:r>
      <w:r w:rsidR="00DE367E" w:rsidRPr="00B54B69">
        <w:rPr>
          <w:rFonts w:asciiTheme="minorHAnsi" w:hAnsiTheme="minorHAnsi"/>
          <w:color w:val="002060"/>
          <w:sz w:val="20"/>
        </w:rPr>
        <w:t xml:space="preserve">en gebruik maken van hun kennis en ervaring </w:t>
      </w:r>
      <w:r w:rsidR="00B73607" w:rsidRPr="00B54B69">
        <w:rPr>
          <w:rFonts w:asciiTheme="minorHAnsi" w:hAnsiTheme="minorHAnsi"/>
          <w:color w:val="002060"/>
          <w:sz w:val="20"/>
        </w:rPr>
        <w:t xml:space="preserve">om te komen tot </w:t>
      </w:r>
      <w:r w:rsidR="007F26FD" w:rsidRPr="00B54B69">
        <w:rPr>
          <w:rFonts w:asciiTheme="minorHAnsi" w:hAnsiTheme="minorHAnsi"/>
          <w:color w:val="002060"/>
          <w:sz w:val="20"/>
        </w:rPr>
        <w:t xml:space="preserve">een </w:t>
      </w:r>
      <w:r w:rsidR="00DE367E" w:rsidRPr="00B54B69">
        <w:rPr>
          <w:rFonts w:asciiTheme="minorHAnsi" w:hAnsiTheme="minorHAnsi"/>
          <w:color w:val="002060"/>
          <w:sz w:val="20"/>
        </w:rPr>
        <w:t xml:space="preserve">breder inzicht van de </w:t>
      </w:r>
      <w:r w:rsidR="00DE0E09" w:rsidRPr="00B54B69">
        <w:rPr>
          <w:rFonts w:asciiTheme="minorHAnsi" w:hAnsiTheme="minorHAnsi"/>
          <w:color w:val="002060"/>
          <w:sz w:val="20"/>
        </w:rPr>
        <w:t>huidige</w:t>
      </w:r>
      <w:r w:rsidR="00DE367E" w:rsidRPr="00B54B69">
        <w:rPr>
          <w:rFonts w:asciiTheme="minorHAnsi" w:hAnsiTheme="minorHAnsi"/>
          <w:color w:val="002060"/>
          <w:sz w:val="20"/>
        </w:rPr>
        <w:t xml:space="preserve"> </w:t>
      </w:r>
      <w:r w:rsidRPr="00B54B69">
        <w:rPr>
          <w:rFonts w:asciiTheme="minorHAnsi" w:hAnsiTheme="minorHAnsi"/>
          <w:color w:val="002060"/>
          <w:sz w:val="20"/>
        </w:rPr>
        <w:t>mogelijkheden</w:t>
      </w:r>
      <w:r w:rsidR="00DE367E" w:rsidRPr="00B54B69">
        <w:rPr>
          <w:rFonts w:asciiTheme="minorHAnsi" w:hAnsiTheme="minorHAnsi"/>
          <w:color w:val="002060"/>
          <w:sz w:val="20"/>
        </w:rPr>
        <w:t xml:space="preserve"> </w:t>
      </w:r>
      <w:r w:rsidR="007F26FD" w:rsidRPr="00B54B69">
        <w:rPr>
          <w:rFonts w:asciiTheme="minorHAnsi" w:hAnsiTheme="minorHAnsi"/>
          <w:color w:val="002060"/>
          <w:sz w:val="20"/>
        </w:rPr>
        <w:t xml:space="preserve">om deze vervolgens </w:t>
      </w:r>
      <w:r w:rsidRPr="00B54B69">
        <w:rPr>
          <w:rFonts w:asciiTheme="minorHAnsi" w:hAnsiTheme="minorHAnsi"/>
          <w:color w:val="002060"/>
          <w:sz w:val="20"/>
        </w:rPr>
        <w:t>in goede aanbestedingsteksten (eisen, voorwaarden en gunningscriteria) te verwoorden</w:t>
      </w:r>
      <w:r w:rsidR="00B73607" w:rsidRPr="00B54B69">
        <w:rPr>
          <w:rFonts w:asciiTheme="minorHAnsi" w:hAnsiTheme="minorHAnsi"/>
          <w:color w:val="002060"/>
          <w:sz w:val="20"/>
        </w:rPr>
        <w:t xml:space="preserve">. </w:t>
      </w:r>
      <w:r w:rsidRPr="00B54B69">
        <w:rPr>
          <w:rFonts w:asciiTheme="minorHAnsi" w:hAnsiTheme="minorHAnsi"/>
          <w:color w:val="002060"/>
          <w:sz w:val="20"/>
        </w:rPr>
        <w:t>De MRA</w:t>
      </w:r>
      <w:r w:rsidR="00B8081C" w:rsidRPr="00B54B69">
        <w:rPr>
          <w:rFonts w:asciiTheme="minorHAnsi" w:hAnsiTheme="minorHAnsi"/>
          <w:color w:val="002060"/>
          <w:sz w:val="20"/>
        </w:rPr>
        <w:t xml:space="preserve"> vraagt eventuele geïnteresseerden de vragen te beantwoorden. </w:t>
      </w:r>
      <w:r w:rsidR="00B73607" w:rsidRPr="00B54B69">
        <w:rPr>
          <w:rFonts w:asciiTheme="minorHAnsi" w:hAnsiTheme="minorHAnsi"/>
          <w:color w:val="002060"/>
          <w:sz w:val="20"/>
        </w:rPr>
        <w:t xml:space="preserve">Uw reactie op deze marktconsultatie zal uitsluitend gebruikt worden om te komen tot </w:t>
      </w:r>
      <w:r w:rsidRPr="00B54B69">
        <w:rPr>
          <w:rFonts w:asciiTheme="minorHAnsi" w:hAnsiTheme="minorHAnsi"/>
          <w:color w:val="002060"/>
          <w:sz w:val="20"/>
        </w:rPr>
        <w:t xml:space="preserve">goede </w:t>
      </w:r>
      <w:proofErr w:type="spellStart"/>
      <w:r w:rsidRPr="00B54B69">
        <w:rPr>
          <w:rFonts w:asciiTheme="minorHAnsi" w:hAnsiTheme="minorHAnsi"/>
          <w:color w:val="002060"/>
          <w:sz w:val="20"/>
        </w:rPr>
        <w:t>b</w:t>
      </w:r>
      <w:r w:rsidR="00B73607" w:rsidRPr="00B54B69">
        <w:rPr>
          <w:rFonts w:asciiTheme="minorHAnsi" w:hAnsiTheme="minorHAnsi"/>
          <w:color w:val="002060"/>
          <w:sz w:val="20"/>
        </w:rPr>
        <w:t>esteks</w:t>
      </w:r>
      <w:r w:rsidRPr="00B54B69">
        <w:rPr>
          <w:rFonts w:asciiTheme="minorHAnsi" w:hAnsiTheme="minorHAnsi"/>
          <w:color w:val="002060"/>
          <w:sz w:val="20"/>
        </w:rPr>
        <w:t>teksten</w:t>
      </w:r>
      <w:proofErr w:type="spellEnd"/>
      <w:r w:rsidRPr="00B54B69">
        <w:rPr>
          <w:rFonts w:asciiTheme="minorHAnsi" w:hAnsiTheme="minorHAnsi"/>
          <w:color w:val="002060"/>
          <w:sz w:val="20"/>
        </w:rPr>
        <w:t xml:space="preserve"> </w:t>
      </w:r>
      <w:r w:rsidR="00B73607" w:rsidRPr="00B54B69">
        <w:rPr>
          <w:rFonts w:asciiTheme="minorHAnsi" w:hAnsiTheme="minorHAnsi"/>
          <w:color w:val="002060"/>
          <w:sz w:val="20"/>
        </w:rPr>
        <w:t xml:space="preserve">en zullen geen enkele rol spelen bij de beoordeling </w:t>
      </w:r>
      <w:r w:rsidRPr="00B54B69">
        <w:rPr>
          <w:rFonts w:asciiTheme="minorHAnsi" w:hAnsiTheme="minorHAnsi"/>
          <w:color w:val="002060"/>
          <w:sz w:val="20"/>
        </w:rPr>
        <w:t>in de aanbestedingstrajecten van de afzonderlijke gemeenten.</w:t>
      </w:r>
    </w:p>
    <w:p w14:paraId="07236966" w14:textId="43D1971F" w:rsidR="00B73607" w:rsidRPr="00B54B69" w:rsidRDefault="00822E0D" w:rsidP="0053600C">
      <w:pPr>
        <w:rPr>
          <w:rFonts w:asciiTheme="minorHAnsi" w:hAnsiTheme="minorHAnsi"/>
          <w:color w:val="002060"/>
          <w:sz w:val="20"/>
        </w:rPr>
      </w:pPr>
      <w:r w:rsidRPr="00B54B69">
        <w:rPr>
          <w:rFonts w:asciiTheme="minorHAnsi" w:hAnsiTheme="minorHAnsi"/>
          <w:color w:val="002060"/>
          <w:sz w:val="20"/>
        </w:rPr>
        <w:t>De MRA</w:t>
      </w:r>
      <w:r w:rsidR="00B8081C" w:rsidRPr="00B54B69">
        <w:rPr>
          <w:rFonts w:asciiTheme="minorHAnsi" w:hAnsiTheme="minorHAnsi"/>
          <w:color w:val="002060"/>
          <w:sz w:val="20"/>
        </w:rPr>
        <w:t xml:space="preserve"> </w:t>
      </w:r>
      <w:r w:rsidR="00B73607" w:rsidRPr="00B54B69">
        <w:rPr>
          <w:rFonts w:asciiTheme="minorHAnsi" w:hAnsiTheme="minorHAnsi"/>
          <w:color w:val="002060"/>
          <w:sz w:val="20"/>
        </w:rPr>
        <w:t>benadrukt hierbij dat deze marktconsultatie niet tot doel heeft concrete partners te selecteren voor een opdracht. Het is derhalve niet de bedoeling dat u zich aanmeldt voor een opdracht of daarvoor een offerte indient. Voor zover nodig wijzen wij u er op, dat uw deelname aan deze marktconsultatie op geen enkele wijze positieve of negatieve invloed zal hebben op uw mogelijkheid tot deelname aan de voorgenomen aanbesteding</w:t>
      </w:r>
      <w:r w:rsidRPr="00B54B69">
        <w:rPr>
          <w:rFonts w:asciiTheme="minorHAnsi" w:hAnsiTheme="minorHAnsi"/>
          <w:color w:val="002060"/>
          <w:sz w:val="20"/>
        </w:rPr>
        <w:t>en</w:t>
      </w:r>
      <w:r w:rsidR="00B73607" w:rsidRPr="00B54B69">
        <w:rPr>
          <w:rFonts w:asciiTheme="minorHAnsi" w:hAnsiTheme="minorHAnsi"/>
          <w:color w:val="002060"/>
          <w:sz w:val="20"/>
        </w:rPr>
        <w:t>.</w:t>
      </w:r>
    </w:p>
    <w:p w14:paraId="748F105E" w14:textId="3FFC60BF" w:rsidR="00B73607" w:rsidRPr="00B54B69" w:rsidRDefault="00B73607" w:rsidP="0053600C">
      <w:pPr>
        <w:rPr>
          <w:rFonts w:asciiTheme="minorHAnsi" w:hAnsiTheme="minorHAnsi"/>
          <w:color w:val="002060"/>
          <w:sz w:val="20"/>
          <w:lang w:val="nl"/>
        </w:rPr>
      </w:pPr>
      <w:r w:rsidRPr="00B54B69">
        <w:rPr>
          <w:rFonts w:asciiTheme="minorHAnsi" w:hAnsiTheme="minorHAnsi"/>
          <w:color w:val="002060"/>
          <w:sz w:val="20"/>
          <w:lang w:val="nl"/>
        </w:rPr>
        <w:t xml:space="preserve">Partijen kunnen geen enkel recht aan deze marktconsultatie ontlenen. Alle informatie die naar voren komt tijdens de marktconsultatie wordt, door zowel </w:t>
      </w:r>
      <w:r w:rsidR="00822E0D" w:rsidRPr="00B54B69">
        <w:rPr>
          <w:rFonts w:asciiTheme="minorHAnsi" w:hAnsiTheme="minorHAnsi"/>
          <w:color w:val="002060"/>
          <w:sz w:val="20"/>
        </w:rPr>
        <w:t>MRA</w:t>
      </w:r>
      <w:r w:rsidR="00B8081C" w:rsidRPr="00B54B69">
        <w:rPr>
          <w:rFonts w:asciiTheme="minorHAnsi" w:hAnsiTheme="minorHAnsi"/>
          <w:color w:val="002060"/>
          <w:sz w:val="20"/>
        </w:rPr>
        <w:t xml:space="preserve"> </w:t>
      </w:r>
      <w:r w:rsidRPr="00B54B69">
        <w:rPr>
          <w:rFonts w:asciiTheme="minorHAnsi" w:hAnsiTheme="minorHAnsi"/>
          <w:color w:val="002060"/>
          <w:sz w:val="20"/>
          <w:lang w:val="nl"/>
        </w:rPr>
        <w:t>als de partij, vertrouwelijk behandeld.</w:t>
      </w:r>
    </w:p>
    <w:p w14:paraId="7F0244B1" w14:textId="77777777" w:rsidR="00B73607" w:rsidRPr="00B54B69" w:rsidRDefault="00B73607" w:rsidP="006A0352">
      <w:pPr>
        <w:pStyle w:val="Kop1"/>
        <w:rPr>
          <w:rFonts w:asciiTheme="minorHAnsi" w:hAnsiTheme="minorHAnsi"/>
          <w:color w:val="002060"/>
          <w:sz w:val="24"/>
        </w:rPr>
      </w:pPr>
      <w:bookmarkStart w:id="89" w:name="_Toc353195086"/>
      <w:bookmarkStart w:id="90" w:name="_Toc108094735"/>
      <w:r w:rsidRPr="00B54B69">
        <w:rPr>
          <w:rFonts w:asciiTheme="minorHAnsi" w:hAnsiTheme="minorHAnsi"/>
          <w:color w:val="002060"/>
          <w:sz w:val="24"/>
        </w:rPr>
        <w:t>Marktconsultatie</w:t>
      </w:r>
      <w:bookmarkEnd w:id="89"/>
      <w:bookmarkEnd w:id="90"/>
    </w:p>
    <w:p w14:paraId="1512291F" w14:textId="77777777"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Dit hoofdstuk beschrijft de procedure van de marktconsultatie.</w:t>
      </w:r>
    </w:p>
    <w:p w14:paraId="3776B821" w14:textId="77777777" w:rsidR="00780B25" w:rsidRPr="00B54B69" w:rsidRDefault="00780B25" w:rsidP="00B83424">
      <w:pPr>
        <w:rPr>
          <w:rFonts w:asciiTheme="minorHAnsi" w:hAnsiTheme="minorHAnsi"/>
          <w:color w:val="002060"/>
          <w:sz w:val="20"/>
        </w:rPr>
      </w:pPr>
    </w:p>
    <w:p w14:paraId="74C0569C" w14:textId="77777777" w:rsidR="00B73607" w:rsidRPr="00B54B69" w:rsidRDefault="00B73607" w:rsidP="00B83424">
      <w:pPr>
        <w:pStyle w:val="Kop2"/>
        <w:rPr>
          <w:rFonts w:asciiTheme="minorHAnsi" w:hAnsiTheme="minorHAnsi"/>
          <w:color w:val="002060"/>
          <w:sz w:val="22"/>
          <w:szCs w:val="22"/>
        </w:rPr>
      </w:pPr>
      <w:bookmarkStart w:id="91" w:name="_Toc349071217"/>
      <w:bookmarkStart w:id="92" w:name="_Toc353195087"/>
      <w:bookmarkStart w:id="93" w:name="_Toc108094736"/>
      <w:r w:rsidRPr="00B54B69">
        <w:rPr>
          <w:rFonts w:asciiTheme="minorHAnsi" w:hAnsiTheme="minorHAnsi"/>
          <w:color w:val="002060"/>
          <w:sz w:val="22"/>
          <w:szCs w:val="22"/>
        </w:rPr>
        <w:t>Procedure</w:t>
      </w:r>
      <w:bookmarkEnd w:id="91"/>
      <w:bookmarkEnd w:id="92"/>
      <w:bookmarkEnd w:id="93"/>
    </w:p>
    <w:p w14:paraId="11C7A266" w14:textId="7310CBD5"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 xml:space="preserve">Dit marktconsultatiedocument is </w:t>
      </w:r>
      <w:r w:rsidR="007F26FD" w:rsidRPr="00B54B69">
        <w:rPr>
          <w:rFonts w:asciiTheme="minorHAnsi" w:hAnsiTheme="minorHAnsi"/>
          <w:color w:val="002060"/>
          <w:sz w:val="20"/>
        </w:rPr>
        <w:t xml:space="preserve">op </w:t>
      </w:r>
      <w:r w:rsidR="00A01864" w:rsidRPr="00B54B69">
        <w:rPr>
          <w:rFonts w:asciiTheme="minorHAnsi" w:hAnsiTheme="minorHAnsi"/>
          <w:color w:val="002060"/>
          <w:sz w:val="20"/>
        </w:rPr>
        <w:t>7</w:t>
      </w:r>
      <w:r w:rsidR="00822E0D" w:rsidRPr="00B54B69">
        <w:rPr>
          <w:rFonts w:asciiTheme="minorHAnsi" w:hAnsiTheme="minorHAnsi"/>
          <w:color w:val="002060"/>
          <w:sz w:val="20"/>
        </w:rPr>
        <w:t xml:space="preserve"> juli 2022 g</w:t>
      </w:r>
      <w:r w:rsidRPr="00B54B69">
        <w:rPr>
          <w:rFonts w:asciiTheme="minorHAnsi" w:hAnsiTheme="minorHAnsi"/>
          <w:color w:val="002060"/>
          <w:sz w:val="20"/>
        </w:rPr>
        <w:t xml:space="preserve">epubliceerd op </w:t>
      </w:r>
      <w:hyperlink r:id="rId14" w:history="1">
        <w:r w:rsidR="00822E0D" w:rsidRPr="00B54B69">
          <w:rPr>
            <w:rStyle w:val="Hyperlink"/>
            <w:rFonts w:asciiTheme="minorHAnsi" w:hAnsiTheme="minorHAnsi"/>
            <w:color w:val="002060"/>
            <w:sz w:val="20"/>
          </w:rPr>
          <w:t>www.tenderned.nl</w:t>
        </w:r>
      </w:hyperlink>
      <w:r w:rsidR="00822E0D" w:rsidRPr="00B54B69">
        <w:rPr>
          <w:rFonts w:asciiTheme="minorHAnsi" w:hAnsiTheme="minorHAnsi"/>
          <w:color w:val="002060"/>
          <w:sz w:val="20"/>
        </w:rPr>
        <w:t>. Diverse marktpartijen zijn op deze marktconsultatie geattendeerd.</w:t>
      </w:r>
    </w:p>
    <w:p w14:paraId="32ADE31F" w14:textId="77777777"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Als u besluit te reageren op de marktconsultatie gelden de volgende voorwaarden:</w:t>
      </w:r>
    </w:p>
    <w:p w14:paraId="53EEDB5A" w14:textId="77777777" w:rsidR="00B73607" w:rsidRPr="00B54B69" w:rsidRDefault="00B73607" w:rsidP="00517E96">
      <w:pPr>
        <w:numPr>
          <w:ilvl w:val="0"/>
          <w:numId w:val="13"/>
        </w:numPr>
        <w:spacing w:after="0" w:line="240" w:lineRule="exact"/>
        <w:rPr>
          <w:rFonts w:asciiTheme="minorHAnsi" w:hAnsiTheme="minorHAnsi"/>
          <w:color w:val="002060"/>
          <w:sz w:val="20"/>
        </w:rPr>
      </w:pPr>
      <w:r w:rsidRPr="00B54B69">
        <w:rPr>
          <w:rFonts w:asciiTheme="minorHAnsi" w:hAnsiTheme="minorHAnsi"/>
          <w:color w:val="002060"/>
          <w:sz w:val="20"/>
        </w:rPr>
        <w:t>Voor het verstrekken van de informatie worden geen kosten vergoed.</w:t>
      </w:r>
    </w:p>
    <w:p w14:paraId="0D61E34A" w14:textId="5804DE04" w:rsidR="00B73607" w:rsidRPr="00B54B69" w:rsidRDefault="00B73607" w:rsidP="00517E96">
      <w:pPr>
        <w:numPr>
          <w:ilvl w:val="0"/>
          <w:numId w:val="13"/>
        </w:numPr>
        <w:spacing w:after="0" w:line="240" w:lineRule="exact"/>
        <w:rPr>
          <w:rFonts w:asciiTheme="minorHAnsi" w:hAnsiTheme="minorHAnsi"/>
          <w:color w:val="002060"/>
          <w:sz w:val="20"/>
        </w:rPr>
      </w:pPr>
      <w:r w:rsidRPr="00B54B69">
        <w:rPr>
          <w:rFonts w:asciiTheme="minorHAnsi" w:hAnsiTheme="minorHAnsi"/>
          <w:color w:val="002060"/>
          <w:sz w:val="20"/>
        </w:rPr>
        <w:t xml:space="preserve">De door u verstrekte documenten worden na afloop niet </w:t>
      </w:r>
      <w:r w:rsidR="002D7EE2" w:rsidRPr="00B54B69">
        <w:rPr>
          <w:rFonts w:asciiTheme="minorHAnsi" w:hAnsiTheme="minorHAnsi"/>
          <w:color w:val="002060"/>
          <w:sz w:val="20"/>
        </w:rPr>
        <w:t xml:space="preserve">standaard </w:t>
      </w:r>
      <w:r w:rsidRPr="00B54B69">
        <w:rPr>
          <w:rFonts w:asciiTheme="minorHAnsi" w:hAnsiTheme="minorHAnsi"/>
          <w:color w:val="002060"/>
          <w:sz w:val="20"/>
        </w:rPr>
        <w:t>geretourneerd.</w:t>
      </w:r>
    </w:p>
    <w:p w14:paraId="4DC62BCD" w14:textId="0356E7D0" w:rsidR="0037070C" w:rsidRPr="00B54B69" w:rsidRDefault="0037070C" w:rsidP="00517E96">
      <w:pPr>
        <w:numPr>
          <w:ilvl w:val="0"/>
          <w:numId w:val="13"/>
        </w:numPr>
        <w:spacing w:after="0" w:line="240" w:lineRule="exact"/>
        <w:rPr>
          <w:rFonts w:asciiTheme="minorHAnsi" w:hAnsiTheme="minorHAnsi"/>
          <w:color w:val="002060"/>
          <w:sz w:val="20"/>
        </w:rPr>
      </w:pPr>
      <w:r w:rsidRPr="00B54B69">
        <w:rPr>
          <w:rFonts w:asciiTheme="minorHAnsi" w:hAnsiTheme="minorHAnsi"/>
          <w:color w:val="002060"/>
          <w:sz w:val="20"/>
        </w:rPr>
        <w:t xml:space="preserve">Indien u commercieel gevoelige informatie met ons wilt delen, wilt u dit </w:t>
      </w:r>
      <w:proofErr w:type="spellStart"/>
      <w:r w:rsidRPr="00B54B69">
        <w:rPr>
          <w:rFonts w:asciiTheme="minorHAnsi" w:hAnsiTheme="minorHAnsi"/>
          <w:color w:val="002060"/>
          <w:sz w:val="20"/>
        </w:rPr>
        <w:t>svp</w:t>
      </w:r>
      <w:proofErr w:type="spellEnd"/>
      <w:r w:rsidRPr="00B54B69">
        <w:rPr>
          <w:rFonts w:asciiTheme="minorHAnsi" w:hAnsiTheme="minorHAnsi"/>
          <w:color w:val="002060"/>
          <w:sz w:val="20"/>
        </w:rPr>
        <w:t xml:space="preserve"> vermelden? Dan zullen we die informatie ook als zodanig behandelen.</w:t>
      </w:r>
    </w:p>
    <w:p w14:paraId="201E81B9" w14:textId="5B9563B5" w:rsidR="00B73607" w:rsidRPr="00B54B69" w:rsidRDefault="00B73607" w:rsidP="00517E96">
      <w:pPr>
        <w:numPr>
          <w:ilvl w:val="0"/>
          <w:numId w:val="13"/>
        </w:numPr>
        <w:spacing w:after="0" w:line="240" w:lineRule="exact"/>
        <w:rPr>
          <w:rFonts w:asciiTheme="minorHAnsi" w:hAnsiTheme="minorHAnsi"/>
          <w:color w:val="002060"/>
          <w:sz w:val="20"/>
        </w:rPr>
      </w:pPr>
      <w:r w:rsidRPr="00B54B69">
        <w:rPr>
          <w:rFonts w:asciiTheme="minorHAnsi" w:hAnsiTheme="minorHAnsi"/>
          <w:color w:val="002060"/>
          <w:sz w:val="20"/>
        </w:rPr>
        <w:t xml:space="preserve">Dit document </w:t>
      </w:r>
      <w:r w:rsidR="007F26FD" w:rsidRPr="00B54B69">
        <w:rPr>
          <w:rFonts w:asciiTheme="minorHAnsi" w:hAnsiTheme="minorHAnsi"/>
          <w:color w:val="002060"/>
          <w:sz w:val="20"/>
        </w:rPr>
        <w:t xml:space="preserve">en de </w:t>
      </w:r>
      <w:r w:rsidR="004C4F0A" w:rsidRPr="00B54B69">
        <w:rPr>
          <w:rFonts w:asciiTheme="minorHAnsi" w:hAnsiTheme="minorHAnsi"/>
          <w:color w:val="002060"/>
          <w:sz w:val="20"/>
        </w:rPr>
        <w:t xml:space="preserve">bijlagen zijn </w:t>
      </w:r>
      <w:r w:rsidRPr="00B54B69">
        <w:rPr>
          <w:rFonts w:asciiTheme="minorHAnsi" w:hAnsiTheme="minorHAnsi"/>
          <w:color w:val="002060"/>
          <w:sz w:val="20"/>
        </w:rPr>
        <w:t>met zorg samengesteld. Mocht u desondanks tegenstrijdigheden of onvolkomenheden tegenkomen, dan dient u dit zo spoedig mogelijk aan de contactpersoon schriftelijk kenbaar te maken.</w:t>
      </w:r>
    </w:p>
    <w:p w14:paraId="4D635944" w14:textId="6A91CDB7" w:rsidR="00B73607" w:rsidRPr="00B54B69" w:rsidRDefault="00B73607" w:rsidP="00517E96">
      <w:pPr>
        <w:numPr>
          <w:ilvl w:val="0"/>
          <w:numId w:val="13"/>
        </w:numPr>
        <w:spacing w:after="0" w:line="240" w:lineRule="exact"/>
        <w:rPr>
          <w:rFonts w:asciiTheme="minorHAnsi" w:hAnsiTheme="minorHAnsi"/>
          <w:color w:val="002060"/>
          <w:sz w:val="20"/>
        </w:rPr>
      </w:pPr>
      <w:r w:rsidRPr="00B54B69">
        <w:rPr>
          <w:rFonts w:asciiTheme="minorHAnsi" w:hAnsiTheme="minorHAnsi"/>
          <w:color w:val="002060"/>
          <w:sz w:val="20"/>
        </w:rPr>
        <w:t xml:space="preserve">Indien naderhand blijkt dat er onvolkomenheden in dit document zitten, kan dit </w:t>
      </w:r>
      <w:r w:rsidR="00822E0D" w:rsidRPr="00B54B69">
        <w:rPr>
          <w:rFonts w:asciiTheme="minorHAnsi" w:hAnsiTheme="minorHAnsi"/>
          <w:color w:val="002060"/>
          <w:sz w:val="20"/>
        </w:rPr>
        <w:t>de MRA</w:t>
      </w:r>
      <w:r w:rsidR="00B8081C" w:rsidRPr="00B54B69">
        <w:rPr>
          <w:rFonts w:asciiTheme="minorHAnsi" w:hAnsiTheme="minorHAnsi"/>
          <w:color w:val="002060"/>
          <w:sz w:val="20"/>
        </w:rPr>
        <w:t xml:space="preserve"> </w:t>
      </w:r>
      <w:r w:rsidRPr="00B54B69">
        <w:rPr>
          <w:rFonts w:asciiTheme="minorHAnsi" w:hAnsiTheme="minorHAnsi"/>
          <w:color w:val="002060"/>
          <w:sz w:val="20"/>
        </w:rPr>
        <w:t>niet worden aangerekend.</w:t>
      </w:r>
    </w:p>
    <w:p w14:paraId="0B55D5E9" w14:textId="77777777" w:rsidR="00060CEF" w:rsidRPr="00B54B69" w:rsidRDefault="00060CEF" w:rsidP="00B83424">
      <w:pPr>
        <w:rPr>
          <w:rFonts w:asciiTheme="minorHAnsi" w:hAnsiTheme="minorHAnsi"/>
          <w:color w:val="002060"/>
          <w:szCs w:val="18"/>
        </w:rPr>
      </w:pPr>
    </w:p>
    <w:p w14:paraId="425FBC56" w14:textId="77777777" w:rsidR="00B73607" w:rsidRPr="00B54B69" w:rsidRDefault="00B73607" w:rsidP="00B83424">
      <w:pPr>
        <w:pStyle w:val="Kop2"/>
        <w:rPr>
          <w:rFonts w:asciiTheme="minorHAnsi" w:hAnsiTheme="minorHAnsi"/>
          <w:color w:val="002060"/>
          <w:sz w:val="22"/>
          <w:szCs w:val="22"/>
        </w:rPr>
      </w:pPr>
      <w:bookmarkStart w:id="94" w:name="_Ref286079597"/>
      <w:bookmarkStart w:id="95" w:name="_Toc349071220"/>
      <w:bookmarkStart w:id="96" w:name="_Ref353194815"/>
      <w:bookmarkStart w:id="97" w:name="_Toc353195090"/>
      <w:bookmarkStart w:id="98" w:name="_Toc108094737"/>
      <w:bookmarkStart w:id="99" w:name="_Ref286079391"/>
      <w:bookmarkStart w:id="100" w:name="_Ref286079436"/>
      <w:r w:rsidRPr="00B54B69">
        <w:rPr>
          <w:rFonts w:asciiTheme="minorHAnsi" w:hAnsiTheme="minorHAnsi"/>
          <w:color w:val="002060"/>
          <w:sz w:val="22"/>
          <w:szCs w:val="22"/>
        </w:rPr>
        <w:t>Planning</w:t>
      </w:r>
      <w:bookmarkEnd w:id="94"/>
      <w:bookmarkEnd w:id="95"/>
      <w:bookmarkEnd w:id="96"/>
      <w:bookmarkEnd w:id="97"/>
      <w:bookmarkEnd w:id="98"/>
      <w:r w:rsidRPr="00B54B69">
        <w:rPr>
          <w:rFonts w:asciiTheme="minorHAnsi" w:hAnsiTheme="minorHAnsi"/>
          <w:color w:val="002060"/>
          <w:sz w:val="22"/>
          <w:szCs w:val="22"/>
        </w:rPr>
        <w:t xml:space="preserve"> </w:t>
      </w:r>
      <w:bookmarkEnd w:id="99"/>
      <w:bookmarkEnd w:id="100"/>
    </w:p>
    <w:p w14:paraId="6DC91A2A" w14:textId="77777777"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De planning van onderhavige procedure ziet er als volgt uit:</w:t>
      </w:r>
    </w:p>
    <w:tbl>
      <w:tblPr>
        <w:tblW w:w="0" w:type="auto"/>
        <w:tblBorders>
          <w:top w:val="single" w:sz="2" w:space="0" w:color="BBC2DC"/>
          <w:bottom w:val="single" w:sz="2" w:space="0" w:color="BBC2DC"/>
          <w:insideH w:val="single" w:sz="2" w:space="0" w:color="BBC2DC"/>
          <w:insideV w:val="single" w:sz="2" w:space="0" w:color="BBC2DC"/>
        </w:tblBorders>
        <w:tblLayout w:type="fixed"/>
        <w:tblLook w:val="0000" w:firstRow="0" w:lastRow="0" w:firstColumn="0" w:lastColumn="0" w:noHBand="0" w:noVBand="0"/>
      </w:tblPr>
      <w:tblGrid>
        <w:gridCol w:w="6663"/>
        <w:gridCol w:w="1912"/>
      </w:tblGrid>
      <w:tr w:rsidR="00B54B69" w:rsidRPr="00B54B69" w14:paraId="727EFEFB" w14:textId="77777777" w:rsidTr="00780B25">
        <w:tc>
          <w:tcPr>
            <w:tcW w:w="6663" w:type="dxa"/>
            <w:shd w:val="clear" w:color="auto" w:fill="E8EAF3"/>
          </w:tcPr>
          <w:p w14:paraId="56FD9ED0" w14:textId="77777777" w:rsidR="00B73607" w:rsidRPr="00B54B69" w:rsidRDefault="00B73607" w:rsidP="00542DF2">
            <w:pPr>
              <w:rPr>
                <w:rFonts w:asciiTheme="minorHAnsi" w:hAnsiTheme="minorHAnsi"/>
                <w:b/>
                <w:color w:val="002060"/>
                <w:sz w:val="20"/>
              </w:rPr>
            </w:pPr>
            <w:r w:rsidRPr="00B54B69">
              <w:rPr>
                <w:rFonts w:asciiTheme="minorHAnsi" w:hAnsiTheme="minorHAnsi"/>
                <w:b/>
                <w:color w:val="002060"/>
                <w:sz w:val="20"/>
              </w:rPr>
              <w:t>Actie</w:t>
            </w:r>
          </w:p>
        </w:tc>
        <w:tc>
          <w:tcPr>
            <w:tcW w:w="1912" w:type="dxa"/>
            <w:shd w:val="clear" w:color="auto" w:fill="E8EAF3"/>
          </w:tcPr>
          <w:p w14:paraId="5AC27E95" w14:textId="77777777" w:rsidR="00B73607" w:rsidRPr="00B54B69" w:rsidRDefault="00B73607" w:rsidP="00542DF2">
            <w:pPr>
              <w:rPr>
                <w:rFonts w:asciiTheme="minorHAnsi" w:hAnsiTheme="minorHAnsi"/>
                <w:b/>
                <w:color w:val="002060"/>
                <w:sz w:val="20"/>
              </w:rPr>
            </w:pPr>
            <w:r w:rsidRPr="00B54B69">
              <w:rPr>
                <w:rFonts w:asciiTheme="minorHAnsi" w:hAnsiTheme="minorHAnsi"/>
                <w:b/>
                <w:color w:val="002060"/>
                <w:sz w:val="20"/>
              </w:rPr>
              <w:t>Data</w:t>
            </w:r>
          </w:p>
        </w:tc>
      </w:tr>
      <w:tr w:rsidR="00B54B69" w:rsidRPr="00B54B69" w14:paraId="5B7EAD1F" w14:textId="77777777" w:rsidTr="00780B25">
        <w:tc>
          <w:tcPr>
            <w:tcW w:w="6663" w:type="dxa"/>
          </w:tcPr>
          <w:p w14:paraId="0D08CFC2" w14:textId="77777777" w:rsidR="00B73607" w:rsidRPr="00B54B69" w:rsidRDefault="00B73607" w:rsidP="00B54A6C">
            <w:pPr>
              <w:rPr>
                <w:rFonts w:asciiTheme="minorHAnsi" w:hAnsiTheme="minorHAnsi"/>
                <w:color w:val="002060"/>
                <w:sz w:val="20"/>
              </w:rPr>
            </w:pPr>
            <w:r w:rsidRPr="00B54B69">
              <w:rPr>
                <w:rFonts w:asciiTheme="minorHAnsi" w:hAnsiTheme="minorHAnsi"/>
                <w:color w:val="002060"/>
                <w:sz w:val="20"/>
              </w:rPr>
              <w:t>- Publiceren marktconsultatiedocument</w:t>
            </w:r>
          </w:p>
        </w:tc>
        <w:tc>
          <w:tcPr>
            <w:tcW w:w="1912" w:type="dxa"/>
          </w:tcPr>
          <w:p w14:paraId="26170099" w14:textId="59703BC6" w:rsidR="00B73607" w:rsidRPr="00B54B69" w:rsidRDefault="00A01864" w:rsidP="00982172">
            <w:pPr>
              <w:rPr>
                <w:rFonts w:asciiTheme="minorHAnsi" w:hAnsiTheme="minorHAnsi"/>
                <w:color w:val="002060"/>
                <w:sz w:val="20"/>
              </w:rPr>
            </w:pPr>
            <w:r w:rsidRPr="00B54B69">
              <w:rPr>
                <w:rFonts w:asciiTheme="minorHAnsi" w:hAnsiTheme="minorHAnsi"/>
                <w:color w:val="002060"/>
                <w:sz w:val="20"/>
              </w:rPr>
              <w:t>7</w:t>
            </w:r>
            <w:r w:rsidR="00822E0D" w:rsidRPr="00B54B69">
              <w:rPr>
                <w:rFonts w:asciiTheme="minorHAnsi" w:hAnsiTheme="minorHAnsi"/>
                <w:color w:val="002060"/>
                <w:sz w:val="20"/>
              </w:rPr>
              <w:t xml:space="preserve"> juli 2022</w:t>
            </w:r>
          </w:p>
        </w:tc>
      </w:tr>
      <w:tr w:rsidR="00B54B69" w:rsidRPr="00B54B69" w14:paraId="2C8E98C1" w14:textId="77777777" w:rsidTr="006A0352">
        <w:tc>
          <w:tcPr>
            <w:tcW w:w="6663" w:type="dxa"/>
            <w:shd w:val="clear" w:color="auto" w:fill="auto"/>
          </w:tcPr>
          <w:p w14:paraId="15AF2C77" w14:textId="276FBD69" w:rsidR="00B73607" w:rsidRPr="00B54B69" w:rsidRDefault="00B73607" w:rsidP="00B54A6C">
            <w:pPr>
              <w:rPr>
                <w:rFonts w:asciiTheme="minorHAnsi" w:hAnsiTheme="minorHAnsi"/>
                <w:color w:val="002060"/>
                <w:sz w:val="20"/>
              </w:rPr>
            </w:pPr>
            <w:r w:rsidRPr="00B54B69">
              <w:rPr>
                <w:rFonts w:asciiTheme="minorHAnsi" w:hAnsiTheme="minorHAnsi"/>
                <w:b/>
                <w:color w:val="002060"/>
                <w:sz w:val="20"/>
              </w:rPr>
              <w:t xml:space="preserve">- Indienen </w:t>
            </w:r>
            <w:r w:rsidR="00822E0D" w:rsidRPr="00B54B69">
              <w:rPr>
                <w:rFonts w:asciiTheme="minorHAnsi" w:hAnsiTheme="minorHAnsi"/>
                <w:b/>
                <w:color w:val="002060"/>
                <w:sz w:val="20"/>
              </w:rPr>
              <w:t>antwoorden</w:t>
            </w:r>
            <w:r w:rsidRPr="00B54B69">
              <w:rPr>
                <w:rFonts w:asciiTheme="minorHAnsi" w:hAnsiTheme="minorHAnsi"/>
                <w:b/>
                <w:color w:val="002060"/>
                <w:sz w:val="20"/>
              </w:rPr>
              <w:t xml:space="preserve"> door </w:t>
            </w:r>
            <w:r w:rsidR="00822E0D" w:rsidRPr="00B54B69">
              <w:rPr>
                <w:rFonts w:asciiTheme="minorHAnsi" w:hAnsiTheme="minorHAnsi"/>
                <w:b/>
                <w:color w:val="002060"/>
                <w:sz w:val="20"/>
              </w:rPr>
              <w:t>marktpartijen</w:t>
            </w:r>
            <w:r w:rsidR="0038189B" w:rsidRPr="00B54B69">
              <w:rPr>
                <w:rFonts w:asciiTheme="minorHAnsi" w:hAnsiTheme="minorHAnsi"/>
                <w:b/>
                <w:color w:val="002060"/>
                <w:sz w:val="20"/>
              </w:rPr>
              <w:t xml:space="preserve"> via:</w:t>
            </w:r>
            <w:r w:rsidR="0038189B" w:rsidRPr="00B54B69">
              <w:rPr>
                <w:rFonts w:asciiTheme="minorHAnsi" w:hAnsiTheme="minorHAnsi"/>
                <w:b/>
                <w:color w:val="002060"/>
                <w:sz w:val="20"/>
              </w:rPr>
              <w:br/>
              <w:t xml:space="preserve">  * Bericht op TenderNed</w:t>
            </w:r>
            <w:r w:rsidR="0038189B" w:rsidRPr="00B54B69">
              <w:rPr>
                <w:rFonts w:asciiTheme="minorHAnsi" w:hAnsiTheme="minorHAnsi"/>
                <w:b/>
                <w:color w:val="002060"/>
                <w:sz w:val="20"/>
              </w:rPr>
              <w:br/>
              <w:t>*   E-mail aan: g.jorna@amsterdam.nl</w:t>
            </w:r>
          </w:p>
        </w:tc>
        <w:tc>
          <w:tcPr>
            <w:tcW w:w="1912" w:type="dxa"/>
            <w:shd w:val="clear" w:color="auto" w:fill="auto"/>
          </w:tcPr>
          <w:p w14:paraId="7C498C0C" w14:textId="2CE69E27" w:rsidR="00B73607" w:rsidRPr="00B54B69" w:rsidRDefault="006A0352" w:rsidP="002D7EE2">
            <w:pPr>
              <w:rPr>
                <w:rFonts w:asciiTheme="minorHAnsi" w:hAnsiTheme="minorHAnsi"/>
                <w:color w:val="002060"/>
                <w:sz w:val="20"/>
              </w:rPr>
            </w:pPr>
            <w:r w:rsidRPr="00B54B69">
              <w:rPr>
                <w:rFonts w:asciiTheme="minorHAnsi" w:hAnsiTheme="minorHAnsi"/>
                <w:b/>
                <w:color w:val="002060"/>
                <w:sz w:val="20"/>
              </w:rPr>
              <w:t>8 september 2022</w:t>
            </w:r>
          </w:p>
        </w:tc>
      </w:tr>
      <w:tr w:rsidR="00B54B69" w:rsidRPr="00B54B69" w14:paraId="392F0FC0" w14:textId="77777777" w:rsidTr="00780B25">
        <w:tc>
          <w:tcPr>
            <w:tcW w:w="6663" w:type="dxa"/>
          </w:tcPr>
          <w:p w14:paraId="6FF55B6C" w14:textId="79FB6169" w:rsidR="006A0352" w:rsidRPr="00B54B69" w:rsidRDefault="006A0352" w:rsidP="006A0352">
            <w:pPr>
              <w:rPr>
                <w:rFonts w:asciiTheme="minorHAnsi" w:hAnsiTheme="minorHAnsi"/>
                <w:color w:val="002060"/>
                <w:sz w:val="20"/>
              </w:rPr>
            </w:pPr>
            <w:r w:rsidRPr="00B54B69">
              <w:rPr>
                <w:rFonts w:asciiTheme="minorHAnsi" w:hAnsiTheme="minorHAnsi"/>
                <w:color w:val="002060"/>
                <w:sz w:val="20"/>
              </w:rPr>
              <w:t>-</w:t>
            </w:r>
            <w:r w:rsidR="003228F5" w:rsidRPr="00B54B69">
              <w:rPr>
                <w:rFonts w:asciiTheme="minorHAnsi" w:hAnsiTheme="minorHAnsi"/>
                <w:color w:val="002060"/>
                <w:sz w:val="20"/>
              </w:rPr>
              <w:t xml:space="preserve"> </w:t>
            </w:r>
            <w:r w:rsidRPr="00B54B69">
              <w:rPr>
                <w:rFonts w:asciiTheme="minorHAnsi" w:hAnsiTheme="minorHAnsi"/>
                <w:color w:val="002060"/>
                <w:sz w:val="20"/>
              </w:rPr>
              <w:t>Verdiepende gesprekken</w:t>
            </w:r>
          </w:p>
        </w:tc>
        <w:tc>
          <w:tcPr>
            <w:tcW w:w="1912" w:type="dxa"/>
          </w:tcPr>
          <w:p w14:paraId="32C13585" w14:textId="025B2A3B" w:rsidR="006A0352" w:rsidRPr="00B54B69" w:rsidRDefault="006A0352" w:rsidP="00DE0E09">
            <w:pPr>
              <w:rPr>
                <w:rFonts w:asciiTheme="minorHAnsi" w:hAnsiTheme="minorHAnsi"/>
                <w:color w:val="002060"/>
                <w:sz w:val="20"/>
              </w:rPr>
            </w:pPr>
            <w:r w:rsidRPr="00B54B69">
              <w:rPr>
                <w:rFonts w:asciiTheme="minorHAnsi" w:hAnsiTheme="minorHAnsi"/>
                <w:color w:val="002060"/>
                <w:sz w:val="20"/>
              </w:rPr>
              <w:t>15-22 september</w:t>
            </w:r>
          </w:p>
        </w:tc>
      </w:tr>
      <w:tr w:rsidR="00B54B69" w:rsidRPr="00B54B69" w14:paraId="1F70EBC8" w14:textId="77777777" w:rsidTr="00780B25">
        <w:tc>
          <w:tcPr>
            <w:tcW w:w="6663" w:type="dxa"/>
          </w:tcPr>
          <w:p w14:paraId="7586E945" w14:textId="397EA2FD" w:rsidR="00B73607" w:rsidRPr="00B54B69" w:rsidRDefault="00B73607" w:rsidP="00B54A6C">
            <w:pPr>
              <w:rPr>
                <w:rFonts w:asciiTheme="minorHAnsi" w:hAnsiTheme="minorHAnsi"/>
                <w:b/>
                <w:color w:val="002060"/>
                <w:sz w:val="20"/>
              </w:rPr>
            </w:pPr>
            <w:r w:rsidRPr="00B54B69">
              <w:rPr>
                <w:rFonts w:asciiTheme="minorHAnsi" w:hAnsiTheme="minorHAnsi"/>
                <w:color w:val="002060"/>
                <w:sz w:val="20"/>
              </w:rPr>
              <w:t>- Geanonimiseerde terugkoppeling resultaten op hoofdlijnen</w:t>
            </w:r>
            <w:r w:rsidR="00DE0E09" w:rsidRPr="00B54B69">
              <w:rPr>
                <w:rFonts w:asciiTheme="minorHAnsi" w:hAnsiTheme="minorHAnsi"/>
                <w:color w:val="002060"/>
                <w:sz w:val="20"/>
              </w:rPr>
              <w:t>, uiterlijk</w:t>
            </w:r>
          </w:p>
        </w:tc>
        <w:tc>
          <w:tcPr>
            <w:tcW w:w="1912" w:type="dxa"/>
          </w:tcPr>
          <w:p w14:paraId="53AFEF01" w14:textId="74CB4AD1" w:rsidR="00B73607" w:rsidRPr="00B54B69" w:rsidRDefault="006A0352" w:rsidP="00DE0E09">
            <w:pPr>
              <w:rPr>
                <w:rFonts w:asciiTheme="minorHAnsi" w:hAnsiTheme="minorHAnsi"/>
                <w:color w:val="002060"/>
                <w:sz w:val="20"/>
              </w:rPr>
            </w:pPr>
            <w:r w:rsidRPr="00B54B69">
              <w:rPr>
                <w:rFonts w:asciiTheme="minorHAnsi" w:hAnsiTheme="minorHAnsi"/>
                <w:color w:val="002060"/>
                <w:sz w:val="20"/>
              </w:rPr>
              <w:t>1 november 2022</w:t>
            </w:r>
          </w:p>
        </w:tc>
      </w:tr>
    </w:tbl>
    <w:p w14:paraId="4A121925" w14:textId="77777777"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Aan deze planning kunnen geen rechten worden ontleend.</w:t>
      </w:r>
    </w:p>
    <w:p w14:paraId="0003B062" w14:textId="77777777" w:rsidR="002D7EE2" w:rsidRPr="00B54B69" w:rsidRDefault="002D7EE2" w:rsidP="00B83424">
      <w:pPr>
        <w:rPr>
          <w:rFonts w:asciiTheme="minorHAnsi" w:hAnsiTheme="minorHAnsi"/>
          <w:color w:val="002060"/>
          <w:sz w:val="20"/>
        </w:rPr>
      </w:pPr>
    </w:p>
    <w:p w14:paraId="335B70D7" w14:textId="77777777" w:rsidR="00B73607" w:rsidRPr="00B54B69" w:rsidRDefault="00B73607" w:rsidP="00B83424">
      <w:pPr>
        <w:pStyle w:val="Kop2"/>
        <w:rPr>
          <w:rFonts w:asciiTheme="minorHAnsi" w:hAnsiTheme="minorHAnsi"/>
          <w:color w:val="002060"/>
          <w:sz w:val="22"/>
          <w:szCs w:val="22"/>
        </w:rPr>
      </w:pPr>
      <w:bookmarkStart w:id="101" w:name="_Toc349071221"/>
      <w:bookmarkStart w:id="102" w:name="_Toc353195091"/>
      <w:bookmarkStart w:id="103" w:name="_Toc108094738"/>
      <w:r w:rsidRPr="00B54B69">
        <w:rPr>
          <w:rFonts w:asciiTheme="minorHAnsi" w:hAnsiTheme="minorHAnsi"/>
          <w:color w:val="002060"/>
          <w:sz w:val="22"/>
          <w:szCs w:val="22"/>
        </w:rPr>
        <w:t>Vervolg</w:t>
      </w:r>
      <w:bookmarkEnd w:id="101"/>
      <w:bookmarkEnd w:id="102"/>
      <w:bookmarkEnd w:id="103"/>
    </w:p>
    <w:p w14:paraId="5604BE1F" w14:textId="728EFB26"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 xml:space="preserve">De door u ingezonden </w:t>
      </w:r>
      <w:r w:rsidR="006A0352" w:rsidRPr="00B54B69">
        <w:rPr>
          <w:rFonts w:asciiTheme="minorHAnsi" w:hAnsiTheme="minorHAnsi"/>
          <w:color w:val="002060"/>
          <w:sz w:val="20"/>
        </w:rPr>
        <w:t>antwoorden</w:t>
      </w:r>
      <w:r w:rsidRPr="00B54B69">
        <w:rPr>
          <w:rFonts w:asciiTheme="minorHAnsi" w:hAnsiTheme="minorHAnsi"/>
          <w:color w:val="002060"/>
          <w:sz w:val="20"/>
        </w:rPr>
        <w:t xml:space="preserve"> </w:t>
      </w:r>
      <w:r w:rsidR="0037070C" w:rsidRPr="00B54B69">
        <w:rPr>
          <w:rFonts w:asciiTheme="minorHAnsi" w:hAnsiTheme="minorHAnsi"/>
          <w:color w:val="002060"/>
          <w:sz w:val="20"/>
        </w:rPr>
        <w:t>worden</w:t>
      </w:r>
      <w:r w:rsidRPr="00B54B69">
        <w:rPr>
          <w:rFonts w:asciiTheme="minorHAnsi" w:hAnsiTheme="minorHAnsi"/>
          <w:color w:val="002060"/>
          <w:sz w:val="20"/>
        </w:rPr>
        <w:t xml:space="preserve"> door een projectteam bestudeerd. De antwoorden worden niet gescoord. Er zal dus ook geen waardeoordeel over de ingediende antwoorden worden uitgesproken.</w:t>
      </w:r>
    </w:p>
    <w:p w14:paraId="0EFE992F" w14:textId="65A99B5F" w:rsidR="007200C6" w:rsidRPr="00B54B69" w:rsidRDefault="00B73607" w:rsidP="007200C6">
      <w:pPr>
        <w:rPr>
          <w:rFonts w:asciiTheme="minorHAnsi" w:hAnsiTheme="minorHAnsi"/>
          <w:color w:val="002060"/>
          <w:sz w:val="20"/>
        </w:rPr>
      </w:pPr>
      <w:r w:rsidRPr="00B54B69">
        <w:rPr>
          <w:rFonts w:asciiTheme="minorHAnsi" w:hAnsiTheme="minorHAnsi"/>
          <w:color w:val="002060"/>
          <w:sz w:val="20"/>
        </w:rPr>
        <w:t xml:space="preserve">Alle informatie die u indient, zal vertrouwelijk behandeld worden. Met het insturen van een reactie op deze marktconsultatie gaat u ermee akkoord dat deze marktconsultatie gebruikt wordt om informatie in te winnen uit de markt, om voor </w:t>
      </w:r>
      <w:r w:rsidR="006A0352" w:rsidRPr="00B54B69">
        <w:rPr>
          <w:rFonts w:asciiTheme="minorHAnsi" w:hAnsiTheme="minorHAnsi"/>
          <w:color w:val="002060"/>
          <w:sz w:val="20"/>
        </w:rPr>
        <w:t>de MRA</w:t>
      </w:r>
      <w:r w:rsidR="00B8081C" w:rsidRPr="00B54B69">
        <w:rPr>
          <w:rFonts w:asciiTheme="minorHAnsi" w:hAnsiTheme="minorHAnsi"/>
          <w:color w:val="002060"/>
          <w:sz w:val="20"/>
        </w:rPr>
        <w:t xml:space="preserve"> </w:t>
      </w:r>
      <w:r w:rsidRPr="00B54B69">
        <w:rPr>
          <w:rFonts w:asciiTheme="minorHAnsi" w:hAnsiTheme="minorHAnsi"/>
          <w:color w:val="002060"/>
          <w:sz w:val="20"/>
        </w:rPr>
        <w:t xml:space="preserve">te verduidelijken hoe </w:t>
      </w:r>
      <w:r w:rsidR="006A0352" w:rsidRPr="00B54B69">
        <w:rPr>
          <w:rFonts w:asciiTheme="minorHAnsi" w:hAnsiTheme="minorHAnsi"/>
          <w:color w:val="002060"/>
          <w:sz w:val="20"/>
        </w:rPr>
        <w:t>de handreiking eruit kan zien</w:t>
      </w:r>
      <w:r w:rsidRPr="00B54B69">
        <w:rPr>
          <w:rFonts w:asciiTheme="minorHAnsi" w:hAnsiTheme="minorHAnsi"/>
          <w:color w:val="002060"/>
          <w:sz w:val="20"/>
        </w:rPr>
        <w:t xml:space="preserve">. </w:t>
      </w:r>
    </w:p>
    <w:p w14:paraId="460C1AFC" w14:textId="0F3460AC" w:rsidR="006A0352" w:rsidRPr="00B54B69" w:rsidRDefault="007200C6" w:rsidP="007200C6">
      <w:pPr>
        <w:rPr>
          <w:rFonts w:asciiTheme="minorHAnsi" w:hAnsiTheme="minorHAnsi"/>
          <w:color w:val="002060"/>
          <w:sz w:val="20"/>
        </w:rPr>
      </w:pPr>
      <w:r w:rsidRPr="00B54B69">
        <w:rPr>
          <w:rFonts w:asciiTheme="minorHAnsi" w:hAnsiTheme="minorHAnsi"/>
          <w:color w:val="002060"/>
          <w:sz w:val="20"/>
        </w:rPr>
        <w:t>In het geval de beantwoording daar aanleiding toe geeft</w:t>
      </w:r>
      <w:r w:rsidR="005B1EFB" w:rsidRPr="00B54B69">
        <w:rPr>
          <w:rFonts w:asciiTheme="minorHAnsi" w:hAnsiTheme="minorHAnsi"/>
          <w:color w:val="002060"/>
          <w:sz w:val="20"/>
        </w:rPr>
        <w:t>,</w:t>
      </w:r>
      <w:r w:rsidRPr="00B54B69">
        <w:rPr>
          <w:rFonts w:asciiTheme="minorHAnsi" w:hAnsiTheme="minorHAnsi"/>
          <w:color w:val="002060"/>
          <w:sz w:val="20"/>
        </w:rPr>
        <w:t xml:space="preserve"> behoudt </w:t>
      </w:r>
      <w:r w:rsidR="006A0352" w:rsidRPr="00B54B69">
        <w:rPr>
          <w:rFonts w:asciiTheme="minorHAnsi" w:hAnsiTheme="minorHAnsi"/>
          <w:color w:val="002060"/>
          <w:sz w:val="20"/>
        </w:rPr>
        <w:t>de MRA</w:t>
      </w:r>
      <w:r w:rsidRPr="00B54B69">
        <w:rPr>
          <w:rFonts w:asciiTheme="minorHAnsi" w:hAnsiTheme="minorHAnsi"/>
          <w:color w:val="002060"/>
          <w:sz w:val="20"/>
        </w:rPr>
        <w:t xml:space="preserve"> zich het recht voor respondenten uit te nodigen voor een verdere inhoudelijke verdieping. </w:t>
      </w:r>
    </w:p>
    <w:p w14:paraId="3EB36980" w14:textId="77777777" w:rsidR="006A0352" w:rsidRPr="00B54B69" w:rsidRDefault="006A0352">
      <w:pPr>
        <w:spacing w:after="0" w:line="240" w:lineRule="auto"/>
        <w:rPr>
          <w:rFonts w:asciiTheme="minorHAnsi" w:hAnsiTheme="minorHAnsi"/>
          <w:color w:val="002060"/>
          <w:sz w:val="20"/>
        </w:rPr>
      </w:pPr>
      <w:r w:rsidRPr="00B54B69">
        <w:rPr>
          <w:rFonts w:asciiTheme="minorHAnsi" w:hAnsiTheme="minorHAnsi"/>
          <w:color w:val="002060"/>
          <w:sz w:val="20"/>
        </w:rPr>
        <w:br w:type="page"/>
      </w:r>
    </w:p>
    <w:p w14:paraId="564DE5D0" w14:textId="77777777" w:rsidR="00B73607" w:rsidRPr="00B54B69" w:rsidRDefault="00B73607" w:rsidP="006A0352">
      <w:pPr>
        <w:pStyle w:val="Kop1"/>
        <w:rPr>
          <w:rFonts w:asciiTheme="minorHAnsi" w:hAnsiTheme="minorHAnsi"/>
          <w:color w:val="002060"/>
          <w:sz w:val="24"/>
        </w:rPr>
      </w:pPr>
      <w:bookmarkStart w:id="104" w:name="_Toc349071231"/>
      <w:bookmarkStart w:id="105" w:name="_Toc353195093"/>
      <w:bookmarkStart w:id="106" w:name="_Toc108094739"/>
      <w:r w:rsidRPr="00B54B69">
        <w:rPr>
          <w:rFonts w:asciiTheme="minorHAnsi" w:hAnsiTheme="minorHAnsi"/>
          <w:color w:val="002060"/>
          <w:sz w:val="24"/>
        </w:rPr>
        <w:t>Vragenlijst</w:t>
      </w:r>
      <w:bookmarkEnd w:id="104"/>
      <w:bookmarkEnd w:id="105"/>
      <w:bookmarkEnd w:id="106"/>
    </w:p>
    <w:p w14:paraId="270E512E" w14:textId="01749C00" w:rsidR="00B73607" w:rsidRPr="00B54B69" w:rsidRDefault="00B73607" w:rsidP="00B83424">
      <w:pPr>
        <w:rPr>
          <w:rFonts w:asciiTheme="minorHAnsi" w:hAnsiTheme="minorHAnsi"/>
          <w:color w:val="002060"/>
          <w:sz w:val="20"/>
        </w:rPr>
      </w:pPr>
      <w:r w:rsidRPr="00B54B69">
        <w:rPr>
          <w:rFonts w:asciiTheme="minorHAnsi" w:hAnsiTheme="minorHAnsi"/>
          <w:color w:val="002060"/>
          <w:sz w:val="20"/>
        </w:rPr>
        <w:t xml:space="preserve">Door middel van het beantwoorden van </w:t>
      </w:r>
      <w:r w:rsidR="005E628E" w:rsidRPr="00B54B69">
        <w:rPr>
          <w:rFonts w:asciiTheme="minorHAnsi" w:hAnsiTheme="minorHAnsi"/>
          <w:color w:val="002060"/>
          <w:sz w:val="20"/>
        </w:rPr>
        <w:t xml:space="preserve">de onderstaande </w:t>
      </w:r>
      <w:r w:rsidR="00A50583">
        <w:rPr>
          <w:rFonts w:asciiTheme="minorHAnsi" w:hAnsiTheme="minorHAnsi"/>
          <w:color w:val="002060"/>
          <w:sz w:val="20"/>
        </w:rPr>
        <w:t xml:space="preserve">10 </w:t>
      </w:r>
      <w:r w:rsidR="005E628E" w:rsidRPr="00B54B69">
        <w:rPr>
          <w:rFonts w:asciiTheme="minorHAnsi" w:hAnsiTheme="minorHAnsi"/>
          <w:color w:val="002060"/>
          <w:sz w:val="20"/>
        </w:rPr>
        <w:t xml:space="preserve">vragen </w:t>
      </w:r>
      <w:r w:rsidR="004C4F0A" w:rsidRPr="00B54B69">
        <w:rPr>
          <w:rFonts w:asciiTheme="minorHAnsi" w:hAnsiTheme="minorHAnsi"/>
          <w:color w:val="002060"/>
          <w:sz w:val="20"/>
        </w:rPr>
        <w:t>kunt u uw r</w:t>
      </w:r>
      <w:r w:rsidR="00B8081C" w:rsidRPr="00B54B69">
        <w:rPr>
          <w:rFonts w:asciiTheme="minorHAnsi" w:hAnsiTheme="minorHAnsi"/>
          <w:color w:val="002060"/>
          <w:sz w:val="20"/>
        </w:rPr>
        <w:t xml:space="preserve">eactie geven op de </w:t>
      </w:r>
      <w:r w:rsidRPr="00B54B69">
        <w:rPr>
          <w:rFonts w:asciiTheme="minorHAnsi" w:hAnsiTheme="minorHAnsi"/>
          <w:color w:val="002060"/>
          <w:sz w:val="20"/>
        </w:rPr>
        <w:t xml:space="preserve">onderwerpen waarop </w:t>
      </w:r>
      <w:r w:rsidR="006A0352" w:rsidRPr="00B54B69">
        <w:rPr>
          <w:rFonts w:asciiTheme="minorHAnsi" w:hAnsiTheme="minorHAnsi"/>
          <w:color w:val="002060"/>
          <w:sz w:val="20"/>
        </w:rPr>
        <w:t>de MRA</w:t>
      </w:r>
      <w:r w:rsidRPr="00B54B69">
        <w:rPr>
          <w:rFonts w:asciiTheme="minorHAnsi" w:hAnsiTheme="minorHAnsi"/>
          <w:color w:val="002060"/>
          <w:sz w:val="20"/>
        </w:rPr>
        <w:t xml:space="preserve"> graag </w:t>
      </w:r>
      <w:r w:rsidR="005E628E" w:rsidRPr="00B54B69">
        <w:rPr>
          <w:rFonts w:asciiTheme="minorHAnsi" w:hAnsiTheme="minorHAnsi"/>
          <w:color w:val="002060"/>
          <w:sz w:val="20"/>
        </w:rPr>
        <w:t>input</w:t>
      </w:r>
      <w:r w:rsidRPr="00B54B69">
        <w:rPr>
          <w:rFonts w:asciiTheme="minorHAnsi" w:hAnsiTheme="minorHAnsi"/>
          <w:color w:val="002060"/>
          <w:sz w:val="20"/>
        </w:rPr>
        <w:t xml:space="preserve"> van de markt ontvangt. Daarnaast willen wij u de gelegenheid bieden om aanvullende informatie aan ons beschikbaar te stellen.</w:t>
      </w:r>
      <w:r w:rsidR="0080790B">
        <w:rPr>
          <w:rFonts w:asciiTheme="minorHAnsi" w:hAnsiTheme="minorHAnsi"/>
          <w:color w:val="002060"/>
          <w:sz w:val="20"/>
        </w:rPr>
        <w:t xml:space="preserve"> </w:t>
      </w:r>
      <w:r w:rsidR="0080790B">
        <w:rPr>
          <w:rFonts w:asciiTheme="minorHAnsi" w:hAnsiTheme="minorHAnsi"/>
          <w:color w:val="002060"/>
          <w:sz w:val="20"/>
        </w:rPr>
        <w:br/>
      </w:r>
      <w:r w:rsidRPr="00B54B69">
        <w:rPr>
          <w:rFonts w:asciiTheme="minorHAnsi" w:hAnsiTheme="minorHAnsi"/>
          <w:color w:val="002060"/>
          <w:sz w:val="20"/>
        </w:rPr>
        <w:t>Om uw antwoorden in het juiste perspectief te kunnen plaatsen is het van groot belang om de argumentatie achter uw antwoord te kennen. Wij verzoeken u daarom om niet alleen uw mening</w:t>
      </w:r>
      <w:r w:rsidR="00B8081C" w:rsidRPr="00B54B69">
        <w:rPr>
          <w:rFonts w:asciiTheme="minorHAnsi" w:hAnsiTheme="minorHAnsi"/>
          <w:color w:val="002060"/>
          <w:sz w:val="20"/>
        </w:rPr>
        <w:t>/visie of mogelijkheden</w:t>
      </w:r>
      <w:r w:rsidRPr="00B54B69">
        <w:rPr>
          <w:rFonts w:asciiTheme="minorHAnsi" w:hAnsiTheme="minorHAnsi"/>
          <w:color w:val="002060"/>
          <w:sz w:val="20"/>
        </w:rPr>
        <w:t xml:space="preserve"> te geven, maar </w:t>
      </w:r>
      <w:r w:rsidR="00B8081C" w:rsidRPr="00B54B69">
        <w:rPr>
          <w:rFonts w:asciiTheme="minorHAnsi" w:hAnsiTheme="minorHAnsi"/>
          <w:color w:val="002060"/>
          <w:sz w:val="20"/>
        </w:rPr>
        <w:t xml:space="preserve">waar mogelijk ook de achterliggende </w:t>
      </w:r>
      <w:r w:rsidRPr="00B54B69">
        <w:rPr>
          <w:rFonts w:asciiTheme="minorHAnsi" w:hAnsiTheme="minorHAnsi"/>
          <w:color w:val="002060"/>
          <w:sz w:val="20"/>
        </w:rPr>
        <w:t xml:space="preserve"> </w:t>
      </w:r>
      <w:r w:rsidR="00B8081C" w:rsidRPr="00B54B69">
        <w:rPr>
          <w:rFonts w:asciiTheme="minorHAnsi" w:hAnsiTheme="minorHAnsi"/>
          <w:color w:val="002060"/>
          <w:sz w:val="20"/>
        </w:rPr>
        <w:t xml:space="preserve">argumentatie </w:t>
      </w:r>
      <w:r w:rsidR="0037070C" w:rsidRPr="00B54B69">
        <w:rPr>
          <w:rFonts w:asciiTheme="minorHAnsi" w:hAnsiTheme="minorHAnsi"/>
          <w:color w:val="002060"/>
          <w:sz w:val="20"/>
        </w:rPr>
        <w:t>aan</w:t>
      </w:r>
      <w:r w:rsidR="00B8081C" w:rsidRPr="00B54B69">
        <w:rPr>
          <w:rFonts w:asciiTheme="minorHAnsi" w:hAnsiTheme="minorHAnsi"/>
          <w:color w:val="002060"/>
          <w:sz w:val="20"/>
        </w:rPr>
        <w:t xml:space="preserve"> te geven. </w:t>
      </w:r>
    </w:p>
    <w:p w14:paraId="09B4FB99" w14:textId="2FF223EC" w:rsidR="00BE0496" w:rsidRPr="00B54B69" w:rsidRDefault="00C14D11" w:rsidP="00542DF2">
      <w:pPr>
        <w:rPr>
          <w:rFonts w:asciiTheme="minorHAnsi" w:hAnsiTheme="minorHAnsi"/>
          <w:color w:val="002060"/>
          <w:sz w:val="20"/>
        </w:rPr>
      </w:pPr>
      <w:r w:rsidRPr="00B54B69">
        <w:rPr>
          <w:rFonts w:asciiTheme="minorHAnsi" w:hAnsiTheme="minorHAnsi"/>
          <w:color w:val="002060"/>
          <w:sz w:val="20"/>
        </w:rPr>
        <w:t xml:space="preserve">Wij danken u </w:t>
      </w:r>
      <w:r w:rsidR="00F47B03" w:rsidRPr="00B54B69">
        <w:rPr>
          <w:rFonts w:asciiTheme="minorHAnsi" w:hAnsiTheme="minorHAnsi"/>
          <w:color w:val="002060"/>
          <w:sz w:val="20"/>
        </w:rPr>
        <w:t xml:space="preserve">bij voorbaat voor uw </w:t>
      </w:r>
      <w:r w:rsidRPr="00B54B69">
        <w:rPr>
          <w:rFonts w:asciiTheme="minorHAnsi" w:hAnsiTheme="minorHAnsi"/>
          <w:color w:val="002060"/>
          <w:sz w:val="20"/>
        </w:rPr>
        <w:t xml:space="preserve">inspanningen om </w:t>
      </w:r>
      <w:r w:rsidR="006A0352" w:rsidRPr="00B54B69">
        <w:rPr>
          <w:rFonts w:asciiTheme="minorHAnsi" w:hAnsiTheme="minorHAnsi"/>
          <w:color w:val="002060"/>
          <w:sz w:val="20"/>
        </w:rPr>
        <w:t>onze vragen te willen beantwoorden</w:t>
      </w:r>
      <w:r w:rsidRPr="00B54B69">
        <w:rPr>
          <w:rFonts w:asciiTheme="minorHAnsi" w:hAnsiTheme="minorHAnsi"/>
          <w:color w:val="002060"/>
          <w:sz w:val="20"/>
        </w:rPr>
        <w:t xml:space="preserve">. </w:t>
      </w:r>
    </w:p>
    <w:p w14:paraId="5FB83593" w14:textId="5F27B02B" w:rsidR="00BE0496" w:rsidRPr="00B54B69" w:rsidRDefault="00BE0496" w:rsidP="00F47B03">
      <w:pPr>
        <w:pStyle w:val="Lijstalinea"/>
        <w:numPr>
          <w:ilvl w:val="0"/>
          <w:numId w:val="48"/>
        </w:numPr>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De BVOR schrijft in hun leidraad voor: 01 Zwerfvuil dient voorafgaande aan de werkzaamheden uit de wegberm te worden verwijderd en na afloop van de werkzaamheden dezelfde dag te worden afgevoerd naar een erkende verwerker. </w:t>
      </w:r>
      <w:r w:rsidR="005B1EFB" w:rsidRPr="00B54B69">
        <w:rPr>
          <w:rFonts w:asciiTheme="minorHAnsi" w:hAnsiTheme="minorHAnsi" w:cstheme="minorHAnsi"/>
          <w:color w:val="002060"/>
          <w:sz w:val="20"/>
          <w:szCs w:val="20"/>
          <w:lang w:val="nl-NL"/>
        </w:rPr>
        <w:br/>
        <w:t>O</w:t>
      </w:r>
      <w:r w:rsidRPr="00B54B69">
        <w:rPr>
          <w:rFonts w:asciiTheme="minorHAnsi" w:hAnsiTheme="minorHAnsi" w:cstheme="minorHAnsi"/>
          <w:color w:val="002060"/>
          <w:sz w:val="20"/>
          <w:szCs w:val="20"/>
          <w:lang w:val="nl-NL"/>
        </w:rPr>
        <w:t xml:space="preserve">m zo bruikbaar mogelijke reststromen te realiseren is het nodig om bermafval te verwijderen voor er gemaaid wordt. Is het realistisch om als onderdeel van de opdracht te vragen dat het afval uit de berm verwijderd wordt </w:t>
      </w:r>
      <w:r w:rsidR="005B1EFB" w:rsidRPr="00B54B69">
        <w:rPr>
          <w:rFonts w:asciiTheme="minorHAnsi" w:hAnsiTheme="minorHAnsi" w:cstheme="minorHAnsi"/>
          <w:color w:val="002060"/>
          <w:sz w:val="20"/>
          <w:szCs w:val="20"/>
          <w:lang w:val="nl-NL"/>
        </w:rPr>
        <w:t xml:space="preserve">door de opdrachtnemer van het maaien, VOOR </w:t>
      </w:r>
      <w:r w:rsidRPr="00B54B69">
        <w:rPr>
          <w:rFonts w:asciiTheme="minorHAnsi" w:hAnsiTheme="minorHAnsi" w:cstheme="minorHAnsi"/>
          <w:color w:val="002060"/>
          <w:sz w:val="20"/>
          <w:szCs w:val="20"/>
          <w:lang w:val="nl-NL"/>
        </w:rPr>
        <w:t xml:space="preserve">het maaien plaats vindt? </w:t>
      </w:r>
      <w:r w:rsidR="0037070C" w:rsidRPr="00B54B69">
        <w:rPr>
          <w:rFonts w:asciiTheme="minorHAnsi" w:hAnsiTheme="minorHAnsi" w:cstheme="minorHAnsi"/>
          <w:color w:val="002060"/>
          <w:sz w:val="20"/>
          <w:szCs w:val="20"/>
          <w:lang w:val="nl-NL"/>
        </w:rPr>
        <w:br/>
        <w:t>En zo ja, wat is uw verwachting het effect op de kwaliteit van het maaisel voor hoogwaardige toepassing?</w:t>
      </w:r>
    </w:p>
    <w:p w14:paraId="38EC3174" w14:textId="77777777" w:rsidR="00BE0496" w:rsidRPr="00B54B69" w:rsidRDefault="00BE0496" w:rsidP="00F47B03">
      <w:pPr>
        <w:pStyle w:val="Lijstalinea"/>
        <w:keepNext w:val="0"/>
        <w:spacing w:after="0"/>
        <w:ind w:left="426" w:hanging="426"/>
        <w:rPr>
          <w:rFonts w:asciiTheme="minorHAnsi" w:hAnsiTheme="minorHAnsi" w:cstheme="minorHAnsi"/>
          <w:color w:val="002060"/>
          <w:sz w:val="20"/>
          <w:szCs w:val="20"/>
          <w:lang w:val="nl-NL" w:eastAsia="nl-NL"/>
        </w:rPr>
      </w:pPr>
    </w:p>
    <w:p w14:paraId="5831FBF1" w14:textId="79FE195A" w:rsidR="00BE0496" w:rsidRPr="00B54B69" w:rsidRDefault="00BE0496" w:rsidP="00F47B03">
      <w:pPr>
        <w:pStyle w:val="Lijstalinea"/>
        <w:keepNext w:val="0"/>
        <w:numPr>
          <w:ilvl w:val="0"/>
          <w:numId w:val="48"/>
        </w:numPr>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Per 1 januari 2019 is de Vrijstellingsregeling plantenresten verruimd [13]. Het is nu toegestaan om bijvoorbeeld slootmaaisel en bermgras binnen een straal van 5 km van de plaats van ontstaan rechtstreeks toe te passen als bodemverbeteraar. Voorheen was dat 1 km. Toepassen van maaisels en plantenresten binnen de Vrijstellingsregeling duidt men ook wel aan als ‘de Kleine Kringloop’. Het in te zetten maaisel dient “schoon en onverdacht” te zijn. </w:t>
      </w:r>
      <w:r w:rsidR="005B1EFB" w:rsidRPr="00B54B69">
        <w:rPr>
          <w:rFonts w:asciiTheme="minorHAnsi" w:hAnsiTheme="minorHAnsi" w:cstheme="minorHAnsi"/>
          <w:color w:val="002060"/>
          <w:sz w:val="20"/>
          <w:szCs w:val="20"/>
          <w:lang w:val="nl-NL"/>
        </w:rPr>
        <w:t>“</w:t>
      </w:r>
      <w:r w:rsidRPr="00B54B69">
        <w:rPr>
          <w:rFonts w:asciiTheme="minorHAnsi" w:hAnsiTheme="minorHAnsi" w:cstheme="minorHAnsi"/>
          <w:color w:val="002060"/>
          <w:sz w:val="20"/>
          <w:szCs w:val="20"/>
          <w:lang w:val="nl-NL"/>
        </w:rPr>
        <w:t>Schoon en onverdacht</w:t>
      </w:r>
      <w:r w:rsidR="005B1EFB" w:rsidRPr="00B54B69">
        <w:rPr>
          <w:rFonts w:asciiTheme="minorHAnsi" w:hAnsiTheme="minorHAnsi" w:cstheme="minorHAnsi"/>
          <w:color w:val="002060"/>
          <w:sz w:val="20"/>
          <w:szCs w:val="20"/>
          <w:lang w:val="nl-NL"/>
        </w:rPr>
        <w:t>”</w:t>
      </w:r>
      <w:r w:rsidRPr="00B54B69">
        <w:rPr>
          <w:rFonts w:asciiTheme="minorHAnsi" w:hAnsiTheme="minorHAnsi" w:cstheme="minorHAnsi"/>
          <w:color w:val="002060"/>
          <w:sz w:val="20"/>
          <w:szCs w:val="20"/>
          <w:lang w:val="nl-NL"/>
        </w:rPr>
        <w:t xml:space="preserve"> is materiaal dat ten hoogste 0,5 gewichtsprocent bodemvreemde bestanddelen bevat (conform Uitvoeringsbesluit meststoffenwet). Welke kansen ziet u om binnen de Vrijstellingsregeling plantenresten in te zetten als bodemverbeteraar?</w:t>
      </w:r>
      <w:r w:rsidR="005B1EFB" w:rsidRPr="00B54B69">
        <w:rPr>
          <w:rFonts w:asciiTheme="minorHAnsi" w:hAnsiTheme="minorHAnsi" w:cstheme="minorHAnsi"/>
          <w:color w:val="002060"/>
          <w:sz w:val="20"/>
          <w:szCs w:val="20"/>
          <w:lang w:val="nl-NL"/>
        </w:rPr>
        <w:t xml:space="preserve"> En als veevoer?</w:t>
      </w:r>
      <w:r w:rsidRPr="00B54B69">
        <w:rPr>
          <w:rFonts w:asciiTheme="minorHAnsi" w:hAnsiTheme="minorHAnsi" w:cstheme="minorHAnsi"/>
          <w:color w:val="002060"/>
          <w:sz w:val="20"/>
          <w:szCs w:val="20"/>
          <w:lang w:val="nl-NL"/>
        </w:rPr>
        <w:t xml:space="preserve">  </w:t>
      </w:r>
    </w:p>
    <w:p w14:paraId="109B2D5D" w14:textId="77777777" w:rsidR="00BE0496" w:rsidRPr="00B54B69" w:rsidRDefault="00BE0496" w:rsidP="00F47B03">
      <w:pPr>
        <w:pStyle w:val="Lijstalinea"/>
        <w:ind w:left="426" w:hanging="426"/>
        <w:rPr>
          <w:rFonts w:asciiTheme="minorHAnsi" w:hAnsiTheme="minorHAnsi" w:cstheme="minorHAnsi"/>
          <w:color w:val="002060"/>
          <w:sz w:val="20"/>
          <w:szCs w:val="20"/>
          <w:lang w:val="nl-NL"/>
        </w:rPr>
      </w:pPr>
    </w:p>
    <w:p w14:paraId="2C27EFF9" w14:textId="241F83AA" w:rsidR="00BE0496" w:rsidRPr="00B54B69" w:rsidRDefault="00BE0496" w:rsidP="00F47B03">
      <w:pPr>
        <w:pStyle w:val="Lijstalinea"/>
        <w:keepNext w:val="0"/>
        <w:numPr>
          <w:ilvl w:val="0"/>
          <w:numId w:val="48"/>
        </w:numPr>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Om een zo hoogwaardig mogelijke verwerking te kunnen realiseren willen we meer inzicht in de benodigde kwaliteit van de verschillende reststromen. Is het nodig om onderscheid te maken tussen berm</w:t>
      </w:r>
      <w:r w:rsidR="005B1EFB" w:rsidRPr="00B54B69">
        <w:rPr>
          <w:rFonts w:asciiTheme="minorHAnsi" w:hAnsiTheme="minorHAnsi" w:cstheme="minorHAnsi"/>
          <w:color w:val="002060"/>
          <w:sz w:val="20"/>
          <w:szCs w:val="20"/>
          <w:lang w:val="nl-NL"/>
        </w:rPr>
        <w:t>-</w:t>
      </w:r>
      <w:r w:rsidRPr="00B54B69">
        <w:rPr>
          <w:rFonts w:asciiTheme="minorHAnsi" w:hAnsiTheme="minorHAnsi" w:cstheme="minorHAnsi"/>
          <w:color w:val="002060"/>
          <w:sz w:val="20"/>
          <w:szCs w:val="20"/>
          <w:lang w:val="nl-NL"/>
        </w:rPr>
        <w:t xml:space="preserve"> en sloot maaisel? Is het nodig dat deze stromen separaat verwerkt worden om een zo hoogwaardig mogelijke verwerking te kunnen realiseren? Is het realistisch/werkbaar om een scheiding tussen deze twee stromen uit te vragen in een opdracht?</w:t>
      </w:r>
    </w:p>
    <w:p w14:paraId="132DFD39" w14:textId="77777777" w:rsidR="00BE0496" w:rsidRPr="00B54B69" w:rsidRDefault="00BE0496" w:rsidP="00F47B03">
      <w:pPr>
        <w:ind w:left="426" w:hanging="426"/>
        <w:rPr>
          <w:rFonts w:asciiTheme="minorHAnsi" w:hAnsiTheme="minorHAnsi" w:cstheme="minorHAnsi"/>
          <w:color w:val="002060"/>
          <w:sz w:val="20"/>
          <w:lang w:eastAsia="en-US"/>
        </w:rPr>
      </w:pPr>
    </w:p>
    <w:p w14:paraId="66583E69" w14:textId="2D31E21F" w:rsidR="00BE0496" w:rsidRPr="00B54B69" w:rsidRDefault="00BE0496" w:rsidP="00F47B03">
      <w:pPr>
        <w:pStyle w:val="Lijstalinea"/>
        <w:numPr>
          <w:ilvl w:val="0"/>
          <w:numId w:val="48"/>
        </w:numPr>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Maaisel t.b.v. veevoer en bodemverbeteraars landbouwgrond (bijv. compost, </w:t>
      </w:r>
      <w:proofErr w:type="spellStart"/>
      <w:r w:rsidRPr="00B54B69">
        <w:rPr>
          <w:rFonts w:asciiTheme="minorHAnsi" w:hAnsiTheme="minorHAnsi" w:cstheme="minorHAnsi"/>
          <w:color w:val="002060"/>
          <w:sz w:val="20"/>
          <w:szCs w:val="20"/>
          <w:lang w:val="nl-NL"/>
        </w:rPr>
        <w:t>bokashi</w:t>
      </w:r>
      <w:proofErr w:type="spellEnd"/>
      <w:r w:rsidRPr="00B54B69">
        <w:rPr>
          <w:rFonts w:asciiTheme="minorHAnsi" w:hAnsiTheme="minorHAnsi" w:cstheme="minorHAnsi"/>
          <w:color w:val="002060"/>
          <w:sz w:val="20"/>
          <w:szCs w:val="20"/>
          <w:lang w:val="nl-NL"/>
        </w:rPr>
        <w:t xml:space="preserve">) mag </w:t>
      </w:r>
      <w:r w:rsidR="0037070C" w:rsidRPr="00B54B69">
        <w:rPr>
          <w:rFonts w:asciiTheme="minorHAnsi" w:hAnsiTheme="minorHAnsi" w:cstheme="minorHAnsi"/>
          <w:color w:val="002060"/>
          <w:sz w:val="20"/>
          <w:szCs w:val="20"/>
          <w:lang w:val="nl-NL"/>
        </w:rPr>
        <w:t xml:space="preserve">o.a. </w:t>
      </w:r>
      <w:r w:rsidRPr="00B54B69">
        <w:rPr>
          <w:rFonts w:asciiTheme="minorHAnsi" w:hAnsiTheme="minorHAnsi" w:cstheme="minorHAnsi"/>
          <w:color w:val="002060"/>
          <w:sz w:val="20"/>
          <w:szCs w:val="20"/>
          <w:lang w:val="nl-NL"/>
        </w:rPr>
        <w:t>geen Polycyclische Aromatische Koolwaterstoffen (PAK’S)</w:t>
      </w:r>
      <w:r w:rsidR="005B1EFB" w:rsidRPr="00B54B69">
        <w:rPr>
          <w:rFonts w:asciiTheme="minorHAnsi" w:hAnsiTheme="minorHAnsi" w:cstheme="minorHAnsi"/>
          <w:color w:val="002060"/>
          <w:sz w:val="20"/>
          <w:szCs w:val="20"/>
          <w:lang w:val="nl-NL"/>
        </w:rPr>
        <w:t xml:space="preserve"> </w:t>
      </w:r>
      <w:r w:rsidRPr="00B54B69">
        <w:rPr>
          <w:rFonts w:asciiTheme="minorHAnsi" w:hAnsiTheme="minorHAnsi" w:cstheme="minorHAnsi"/>
          <w:color w:val="002060"/>
          <w:sz w:val="20"/>
          <w:szCs w:val="20"/>
          <w:lang w:val="nl-NL"/>
        </w:rPr>
        <w:t>bevatten. </w:t>
      </w:r>
    </w:p>
    <w:p w14:paraId="625F1FA7" w14:textId="680ACEDF" w:rsidR="00BE0496" w:rsidRPr="00B54B69" w:rsidRDefault="00BE0496" w:rsidP="00F47B03">
      <w:pPr>
        <w:pStyle w:val="Lijstalinea"/>
        <w:keepNext w:val="0"/>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Wat is uw advies voor het omgaan met </w:t>
      </w:r>
      <w:hyperlink r:id="rId15" w:anchor="Polycyclische-aromatische-waterstoffen" w:history="1">
        <w:proofErr w:type="spellStart"/>
        <w:r w:rsidRPr="00B54B69">
          <w:rPr>
            <w:rFonts w:asciiTheme="minorHAnsi" w:hAnsiTheme="minorHAnsi" w:cstheme="minorHAnsi"/>
            <w:color w:val="002060"/>
            <w:sz w:val="20"/>
            <w:szCs w:val="20"/>
            <w:lang w:val="nl-NL"/>
          </w:rPr>
          <w:t>PAK’s</w:t>
        </w:r>
        <w:proofErr w:type="spellEnd"/>
      </w:hyperlink>
      <w:r w:rsidRPr="00B54B69">
        <w:rPr>
          <w:rFonts w:asciiTheme="minorHAnsi" w:hAnsiTheme="minorHAnsi" w:cstheme="minorHAnsi"/>
          <w:color w:val="002060"/>
          <w:sz w:val="20"/>
          <w:szCs w:val="20"/>
          <w:lang w:val="nl-NL"/>
        </w:rPr>
        <w:t xml:space="preserve"> voor een brede inzetbaarheid van maaisel als bodemverbeteraar en/of veevoer? Hoe kunt u de hoeveelheid </w:t>
      </w:r>
      <w:proofErr w:type="spellStart"/>
      <w:r w:rsidRPr="00B54B69">
        <w:rPr>
          <w:rFonts w:asciiTheme="minorHAnsi" w:hAnsiTheme="minorHAnsi" w:cstheme="minorHAnsi"/>
          <w:color w:val="002060"/>
          <w:sz w:val="20"/>
          <w:szCs w:val="20"/>
          <w:lang w:val="nl-NL"/>
        </w:rPr>
        <w:t>PAK’s</w:t>
      </w:r>
      <w:proofErr w:type="spellEnd"/>
      <w:r w:rsidRPr="00B54B69">
        <w:rPr>
          <w:rFonts w:asciiTheme="minorHAnsi" w:hAnsiTheme="minorHAnsi" w:cstheme="minorHAnsi"/>
          <w:color w:val="002060"/>
          <w:sz w:val="20"/>
          <w:szCs w:val="20"/>
          <w:lang w:val="nl-NL"/>
        </w:rPr>
        <w:t xml:space="preserve"> dat het maaisel bevat</w:t>
      </w:r>
      <w:r w:rsidR="005B1EFB" w:rsidRPr="00B54B69">
        <w:rPr>
          <w:rFonts w:asciiTheme="minorHAnsi" w:hAnsiTheme="minorHAnsi" w:cstheme="minorHAnsi"/>
          <w:color w:val="002060"/>
          <w:sz w:val="20"/>
          <w:szCs w:val="20"/>
          <w:lang w:val="nl-NL"/>
        </w:rPr>
        <w:t>,</w:t>
      </w:r>
      <w:r w:rsidRPr="00B54B69">
        <w:rPr>
          <w:rFonts w:asciiTheme="minorHAnsi" w:hAnsiTheme="minorHAnsi" w:cstheme="minorHAnsi"/>
          <w:color w:val="002060"/>
          <w:sz w:val="20"/>
          <w:szCs w:val="20"/>
          <w:lang w:val="nl-NL"/>
        </w:rPr>
        <w:t xml:space="preserve"> testen?</w:t>
      </w:r>
    </w:p>
    <w:p w14:paraId="764E3DE1" w14:textId="77777777" w:rsidR="00BE0496" w:rsidRPr="00B54B69" w:rsidRDefault="00BE0496" w:rsidP="00F47B03">
      <w:pPr>
        <w:pStyle w:val="Lijstalinea"/>
        <w:keepNext w:val="0"/>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 </w:t>
      </w:r>
    </w:p>
    <w:p w14:paraId="32A8D660" w14:textId="4EED211E" w:rsidR="00BE0496" w:rsidRPr="00B54B69" w:rsidRDefault="00BE0496" w:rsidP="00F47B03">
      <w:pPr>
        <w:pStyle w:val="Lijstalinea"/>
        <w:numPr>
          <w:ilvl w:val="0"/>
          <w:numId w:val="48"/>
        </w:numPr>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Al lange tijd wordt er </w:t>
      </w:r>
      <w:hyperlink r:id="rId16" w:history="1">
        <w:r w:rsidRPr="00B54B69">
          <w:rPr>
            <w:rFonts w:asciiTheme="minorHAnsi" w:hAnsiTheme="minorHAnsi" w:cstheme="minorHAnsi"/>
            <w:color w:val="002060"/>
            <w:sz w:val="20"/>
            <w:szCs w:val="20"/>
            <w:lang w:val="nl-NL"/>
          </w:rPr>
          <w:t>onderzoek</w:t>
        </w:r>
      </w:hyperlink>
      <w:r w:rsidRPr="00B54B69">
        <w:rPr>
          <w:rFonts w:asciiTheme="minorHAnsi" w:hAnsiTheme="minorHAnsi" w:cstheme="minorHAnsi"/>
          <w:color w:val="002060"/>
          <w:sz w:val="20"/>
          <w:szCs w:val="20"/>
          <w:lang w:val="nl-NL"/>
        </w:rPr>
        <w:t xml:space="preserve"> gedaan naar de invloed van hondenuitwerpselen op de natuur. Maaisel. t.b.v. veevoer en bodemverbeteraars landbouwgrond (bijv. compost, </w:t>
      </w:r>
      <w:proofErr w:type="spellStart"/>
      <w:r w:rsidRPr="00B54B69">
        <w:rPr>
          <w:rFonts w:asciiTheme="minorHAnsi" w:hAnsiTheme="minorHAnsi" w:cstheme="minorHAnsi"/>
          <w:color w:val="002060"/>
          <w:sz w:val="20"/>
          <w:szCs w:val="20"/>
          <w:lang w:val="nl-NL"/>
        </w:rPr>
        <w:t>bokashi</w:t>
      </w:r>
      <w:proofErr w:type="spellEnd"/>
      <w:r w:rsidRPr="00B54B69">
        <w:rPr>
          <w:rFonts w:asciiTheme="minorHAnsi" w:hAnsiTheme="minorHAnsi" w:cstheme="minorHAnsi"/>
          <w:color w:val="002060"/>
          <w:sz w:val="20"/>
          <w:szCs w:val="20"/>
          <w:lang w:val="nl-NL"/>
        </w:rPr>
        <w:t>) mag geen hondenuitwerpselen bevatten</w:t>
      </w:r>
      <w:r w:rsidR="0037070C" w:rsidRPr="00B54B69">
        <w:rPr>
          <w:rFonts w:asciiTheme="minorHAnsi" w:hAnsiTheme="minorHAnsi" w:cstheme="minorHAnsi"/>
          <w:color w:val="002060"/>
          <w:sz w:val="20"/>
          <w:szCs w:val="20"/>
          <w:lang w:val="nl-NL"/>
        </w:rPr>
        <w:t xml:space="preserve"> of alleen bij behandeling met hogere temperatuur tijdens de omzetting naar compost</w:t>
      </w:r>
      <w:r w:rsidR="0037070C" w:rsidRPr="00B54B69">
        <w:rPr>
          <w:color w:val="002060"/>
          <w:lang w:val="nl-NL"/>
        </w:rPr>
        <w:t xml:space="preserve"> </w:t>
      </w:r>
      <w:r w:rsidRPr="00B54B69">
        <w:rPr>
          <w:rFonts w:asciiTheme="minorHAnsi" w:hAnsiTheme="minorHAnsi" w:cstheme="minorHAnsi"/>
          <w:color w:val="002060"/>
          <w:sz w:val="20"/>
          <w:szCs w:val="20"/>
          <w:lang w:val="nl-NL"/>
        </w:rPr>
        <w:t>Hoe is dit te voorkomen?</w:t>
      </w:r>
      <w:r w:rsidRPr="00B54B69">
        <w:rPr>
          <w:rFonts w:asciiTheme="minorHAnsi" w:hAnsiTheme="minorHAnsi" w:cstheme="minorHAnsi"/>
          <w:color w:val="002060"/>
          <w:sz w:val="20"/>
          <w:szCs w:val="20"/>
          <w:lang w:val="nl-NL"/>
        </w:rPr>
        <w:br/>
      </w:r>
    </w:p>
    <w:p w14:paraId="1235019C" w14:textId="29AB7753" w:rsidR="00BE0496" w:rsidRPr="00B54B69" w:rsidRDefault="00BE0496" w:rsidP="00F47B03">
      <w:pPr>
        <w:pStyle w:val="Lijstalinea"/>
        <w:numPr>
          <w:ilvl w:val="0"/>
          <w:numId w:val="48"/>
        </w:numPr>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Hoe gaat u om met </w:t>
      </w:r>
      <w:r w:rsidR="0037070C" w:rsidRPr="00B54B69">
        <w:rPr>
          <w:rFonts w:asciiTheme="minorHAnsi" w:hAnsiTheme="minorHAnsi" w:cstheme="minorHAnsi"/>
          <w:color w:val="002060"/>
          <w:sz w:val="20"/>
          <w:szCs w:val="20"/>
          <w:lang w:val="nl-NL"/>
        </w:rPr>
        <w:t xml:space="preserve">invasieve </w:t>
      </w:r>
      <w:r w:rsidRPr="00B54B69">
        <w:rPr>
          <w:rFonts w:asciiTheme="minorHAnsi" w:hAnsiTheme="minorHAnsi" w:cstheme="minorHAnsi"/>
          <w:color w:val="002060"/>
          <w:sz w:val="20"/>
          <w:szCs w:val="20"/>
          <w:lang w:val="nl-NL"/>
        </w:rPr>
        <w:t xml:space="preserve">exoten? Ziet u mogelijkheden om het maaisel van bermen waar deze exoten in staan, te hergebruiken? Wat vindt u van onderstaande eisen? </w:t>
      </w:r>
      <w:r w:rsidRPr="00B54B69">
        <w:rPr>
          <w:rFonts w:asciiTheme="minorHAnsi" w:hAnsiTheme="minorHAnsi" w:cstheme="minorHAnsi"/>
          <w:color w:val="002060"/>
          <w:sz w:val="20"/>
          <w:szCs w:val="20"/>
          <w:lang w:val="nl-NL"/>
        </w:rPr>
        <w:br/>
        <w:t xml:space="preserve">Eisen: Het is, indien sprake is van de aanwezigheid van de navolgende invasieve exoten, niet toegestaan vrijkomende materialen zonder chemische zaad- en </w:t>
      </w:r>
      <w:proofErr w:type="spellStart"/>
      <w:r w:rsidRPr="00B54B69">
        <w:rPr>
          <w:rFonts w:asciiTheme="minorHAnsi" w:hAnsiTheme="minorHAnsi" w:cstheme="minorHAnsi"/>
          <w:color w:val="002060"/>
          <w:sz w:val="20"/>
          <w:szCs w:val="20"/>
          <w:lang w:val="nl-NL"/>
        </w:rPr>
        <w:t>kiemafdodende</w:t>
      </w:r>
      <w:proofErr w:type="spellEnd"/>
      <w:r w:rsidRPr="00B54B69">
        <w:rPr>
          <w:rFonts w:asciiTheme="minorHAnsi" w:hAnsiTheme="minorHAnsi" w:cstheme="minorHAnsi"/>
          <w:color w:val="002060"/>
          <w:sz w:val="20"/>
          <w:szCs w:val="20"/>
          <w:lang w:val="nl-NL"/>
        </w:rPr>
        <w:t xml:space="preserve"> voorbewerking direct op of in de bodem te (doen laten) brengen, óók niet onder de Vrijstellingsregeling plantenresten: Waternavel (</w:t>
      </w:r>
      <w:proofErr w:type="spellStart"/>
      <w:r w:rsidRPr="00B54B69">
        <w:rPr>
          <w:rFonts w:asciiTheme="minorHAnsi" w:hAnsiTheme="minorHAnsi" w:cstheme="minorHAnsi"/>
          <w:color w:val="002060"/>
          <w:sz w:val="20"/>
          <w:szCs w:val="20"/>
          <w:lang w:val="nl-NL"/>
        </w:rPr>
        <w:t>Hydrocotyle</w:t>
      </w:r>
      <w:proofErr w:type="spellEnd"/>
      <w:r w:rsidRPr="00B54B69">
        <w:rPr>
          <w:rFonts w:asciiTheme="minorHAnsi" w:hAnsiTheme="minorHAnsi" w:cstheme="minorHAnsi"/>
          <w:color w:val="002060"/>
          <w:sz w:val="20"/>
          <w:szCs w:val="20"/>
          <w:lang w:val="nl-NL"/>
        </w:rPr>
        <w:t>), Reuzenbalsemien (</w:t>
      </w:r>
      <w:proofErr w:type="spellStart"/>
      <w:r w:rsidRPr="00B54B69">
        <w:rPr>
          <w:rFonts w:asciiTheme="minorHAnsi" w:hAnsiTheme="minorHAnsi" w:cstheme="minorHAnsi"/>
          <w:color w:val="002060"/>
          <w:sz w:val="20"/>
          <w:szCs w:val="20"/>
          <w:lang w:val="nl-NL"/>
        </w:rPr>
        <w:t>Impatiens</w:t>
      </w:r>
      <w:proofErr w:type="spellEnd"/>
      <w:r w:rsidRPr="00B54B69">
        <w:rPr>
          <w:rFonts w:asciiTheme="minorHAnsi" w:hAnsiTheme="minorHAnsi" w:cstheme="minorHAnsi"/>
          <w:color w:val="002060"/>
          <w:sz w:val="20"/>
          <w:szCs w:val="20"/>
          <w:lang w:val="nl-NL"/>
        </w:rPr>
        <w:t xml:space="preserve"> </w:t>
      </w:r>
      <w:proofErr w:type="spellStart"/>
      <w:r w:rsidRPr="00B54B69">
        <w:rPr>
          <w:rFonts w:asciiTheme="minorHAnsi" w:hAnsiTheme="minorHAnsi" w:cstheme="minorHAnsi"/>
          <w:color w:val="002060"/>
          <w:sz w:val="20"/>
          <w:szCs w:val="20"/>
          <w:lang w:val="nl-NL"/>
        </w:rPr>
        <w:t>glandulifera</w:t>
      </w:r>
      <w:proofErr w:type="spellEnd"/>
      <w:r w:rsidRPr="00B54B69">
        <w:rPr>
          <w:rFonts w:asciiTheme="minorHAnsi" w:hAnsiTheme="minorHAnsi" w:cstheme="minorHAnsi"/>
          <w:color w:val="002060"/>
          <w:sz w:val="20"/>
          <w:szCs w:val="20"/>
          <w:lang w:val="nl-NL"/>
        </w:rPr>
        <w:t>), Waterteunisbloem (</w:t>
      </w:r>
      <w:proofErr w:type="spellStart"/>
      <w:r w:rsidRPr="00B54B69">
        <w:rPr>
          <w:rFonts w:asciiTheme="minorHAnsi" w:hAnsiTheme="minorHAnsi" w:cstheme="minorHAnsi"/>
          <w:color w:val="002060"/>
          <w:sz w:val="20"/>
          <w:szCs w:val="20"/>
          <w:lang w:val="nl-NL"/>
        </w:rPr>
        <w:t>Ludwigia</w:t>
      </w:r>
      <w:proofErr w:type="spellEnd"/>
      <w:r w:rsidRPr="00B54B69">
        <w:rPr>
          <w:rFonts w:asciiTheme="minorHAnsi" w:hAnsiTheme="minorHAnsi" w:cstheme="minorHAnsi"/>
          <w:color w:val="002060"/>
          <w:sz w:val="20"/>
          <w:szCs w:val="20"/>
          <w:lang w:val="nl-NL"/>
        </w:rPr>
        <w:t xml:space="preserve"> </w:t>
      </w:r>
      <w:proofErr w:type="spellStart"/>
      <w:r w:rsidRPr="00B54B69">
        <w:rPr>
          <w:rFonts w:asciiTheme="minorHAnsi" w:hAnsiTheme="minorHAnsi" w:cstheme="minorHAnsi"/>
          <w:color w:val="002060"/>
          <w:sz w:val="20"/>
          <w:szCs w:val="20"/>
          <w:lang w:val="nl-NL"/>
        </w:rPr>
        <w:t>grandiflora</w:t>
      </w:r>
      <w:proofErr w:type="spellEnd"/>
      <w:r w:rsidRPr="00B54B69">
        <w:rPr>
          <w:rFonts w:asciiTheme="minorHAnsi" w:hAnsiTheme="minorHAnsi" w:cstheme="minorHAnsi"/>
          <w:color w:val="002060"/>
          <w:sz w:val="20"/>
          <w:szCs w:val="20"/>
          <w:lang w:val="nl-NL"/>
        </w:rPr>
        <w:t>) en Reuzenberenklauw (</w:t>
      </w:r>
      <w:proofErr w:type="spellStart"/>
      <w:r w:rsidRPr="00B54B69">
        <w:rPr>
          <w:rFonts w:asciiTheme="minorHAnsi" w:hAnsiTheme="minorHAnsi" w:cstheme="minorHAnsi"/>
          <w:color w:val="002060"/>
          <w:sz w:val="20"/>
          <w:szCs w:val="20"/>
          <w:lang w:val="nl-NL"/>
        </w:rPr>
        <w:t>Heracleum</w:t>
      </w:r>
      <w:proofErr w:type="spellEnd"/>
      <w:r w:rsidRPr="00B54B69">
        <w:rPr>
          <w:rFonts w:asciiTheme="minorHAnsi" w:hAnsiTheme="minorHAnsi" w:cstheme="minorHAnsi"/>
          <w:color w:val="002060"/>
          <w:sz w:val="20"/>
          <w:szCs w:val="20"/>
          <w:lang w:val="nl-NL"/>
        </w:rPr>
        <w:t xml:space="preserve"> </w:t>
      </w:r>
      <w:proofErr w:type="spellStart"/>
      <w:r w:rsidRPr="00B54B69">
        <w:rPr>
          <w:rFonts w:asciiTheme="minorHAnsi" w:hAnsiTheme="minorHAnsi" w:cstheme="minorHAnsi"/>
          <w:color w:val="002060"/>
          <w:sz w:val="20"/>
          <w:szCs w:val="20"/>
          <w:lang w:val="nl-NL"/>
        </w:rPr>
        <w:t>mantegazzianum</w:t>
      </w:r>
      <w:proofErr w:type="spellEnd"/>
      <w:r w:rsidRPr="00B54B69">
        <w:rPr>
          <w:rFonts w:asciiTheme="minorHAnsi" w:hAnsiTheme="minorHAnsi" w:cstheme="minorHAnsi"/>
          <w:color w:val="002060"/>
          <w:sz w:val="20"/>
          <w:szCs w:val="20"/>
          <w:lang w:val="nl-NL"/>
        </w:rPr>
        <w:t>).  </w:t>
      </w:r>
      <w:r w:rsidR="005B1EFB" w:rsidRPr="00B54B69">
        <w:rPr>
          <w:rFonts w:asciiTheme="minorHAnsi" w:hAnsiTheme="minorHAnsi" w:cstheme="minorHAnsi"/>
          <w:color w:val="002060"/>
          <w:sz w:val="20"/>
          <w:szCs w:val="20"/>
          <w:lang w:val="nl-NL"/>
        </w:rPr>
        <w:br/>
      </w:r>
      <w:r w:rsidRPr="00B54B69">
        <w:rPr>
          <w:rFonts w:asciiTheme="minorHAnsi" w:hAnsiTheme="minorHAnsi" w:cstheme="minorHAnsi"/>
          <w:color w:val="002060"/>
          <w:sz w:val="20"/>
          <w:szCs w:val="20"/>
          <w:lang w:val="nl-NL"/>
        </w:rPr>
        <w:t>Het is niet toegestaan Japanse duizendknoop (</w:t>
      </w:r>
      <w:proofErr w:type="spellStart"/>
      <w:r w:rsidRPr="00B54B69">
        <w:rPr>
          <w:rFonts w:asciiTheme="minorHAnsi" w:hAnsiTheme="minorHAnsi" w:cstheme="minorHAnsi"/>
          <w:color w:val="002060"/>
          <w:sz w:val="20"/>
          <w:szCs w:val="20"/>
          <w:lang w:val="nl-NL"/>
        </w:rPr>
        <w:t>Fallopia</w:t>
      </w:r>
      <w:proofErr w:type="spellEnd"/>
      <w:r w:rsidRPr="00B54B69">
        <w:rPr>
          <w:rFonts w:asciiTheme="minorHAnsi" w:hAnsiTheme="minorHAnsi" w:cstheme="minorHAnsi"/>
          <w:color w:val="002060"/>
          <w:sz w:val="20"/>
          <w:szCs w:val="20"/>
          <w:lang w:val="nl-NL"/>
        </w:rPr>
        <w:t xml:space="preserve"> japon) te maaien.</w:t>
      </w:r>
      <w:r w:rsidRPr="00B54B69">
        <w:rPr>
          <w:rFonts w:asciiTheme="minorHAnsi" w:hAnsiTheme="minorHAnsi" w:cstheme="minorHAnsi"/>
          <w:color w:val="002060"/>
          <w:sz w:val="20"/>
          <w:szCs w:val="20"/>
          <w:lang w:val="nl-NL"/>
        </w:rPr>
        <w:br/>
      </w:r>
    </w:p>
    <w:p w14:paraId="168B8442" w14:textId="6C8F313D" w:rsidR="00BE0496" w:rsidRPr="00B54B69" w:rsidRDefault="00BE0496" w:rsidP="00F47B03">
      <w:pPr>
        <w:pStyle w:val="Lijstalinea"/>
        <w:numPr>
          <w:ilvl w:val="0"/>
          <w:numId w:val="48"/>
        </w:numPr>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De CO2-Prestatieladder is een CO2-managementsysteem dat bestaat uit 5 niveaus. Tot en met niveau 3 gaat een organisatie aan de slag met de uitstoot van de eigen organisatie (en alle projecten). </w:t>
      </w:r>
      <w:r w:rsidR="00024AEA" w:rsidRPr="00B54B69">
        <w:rPr>
          <w:rFonts w:asciiTheme="minorHAnsi" w:hAnsiTheme="minorHAnsi" w:cstheme="minorHAnsi"/>
          <w:color w:val="002060"/>
          <w:sz w:val="20"/>
          <w:szCs w:val="20"/>
          <w:lang w:val="nl-NL"/>
        </w:rPr>
        <w:br/>
      </w:r>
      <w:r w:rsidRPr="00B54B69">
        <w:rPr>
          <w:rFonts w:asciiTheme="minorHAnsi" w:hAnsiTheme="minorHAnsi" w:cstheme="minorHAnsi"/>
          <w:color w:val="002060"/>
          <w:sz w:val="20"/>
          <w:szCs w:val="20"/>
          <w:lang w:val="nl-NL"/>
        </w:rPr>
        <w:t xml:space="preserve">Vanaf niveau 4 en 5 wordt er ook werk gemaakt van de CO2-uitstoot in de keten en sector. </w:t>
      </w:r>
      <w:r w:rsidR="005B1EFB" w:rsidRPr="00B54B69">
        <w:rPr>
          <w:rFonts w:asciiTheme="minorHAnsi" w:hAnsiTheme="minorHAnsi" w:cstheme="minorHAnsi"/>
          <w:color w:val="002060"/>
          <w:sz w:val="20"/>
          <w:szCs w:val="20"/>
          <w:lang w:val="nl-NL"/>
        </w:rPr>
        <w:br/>
      </w:r>
      <w:r w:rsidRPr="00B54B69">
        <w:rPr>
          <w:rFonts w:asciiTheme="minorHAnsi" w:hAnsiTheme="minorHAnsi" w:cstheme="minorHAnsi"/>
          <w:color w:val="002060"/>
          <w:sz w:val="20"/>
          <w:szCs w:val="20"/>
          <w:lang w:val="nl-NL"/>
        </w:rPr>
        <w:t>Wordt de CO2 prestatieladder ingezet in uw organisatie en de markt? Zo ja, welk niveau is gangbaar?</w:t>
      </w:r>
      <w:r w:rsidR="005B1EFB" w:rsidRPr="00B54B69">
        <w:rPr>
          <w:rFonts w:asciiTheme="minorHAnsi" w:hAnsiTheme="minorHAnsi" w:cstheme="minorHAnsi"/>
          <w:color w:val="002060"/>
          <w:sz w:val="20"/>
          <w:szCs w:val="20"/>
          <w:lang w:val="nl-NL"/>
        </w:rPr>
        <w:br/>
        <w:t xml:space="preserve">Hebben </w:t>
      </w:r>
      <w:r w:rsidR="00024AEA" w:rsidRPr="00B54B69">
        <w:rPr>
          <w:rFonts w:asciiTheme="minorHAnsi" w:hAnsiTheme="minorHAnsi" w:cstheme="minorHAnsi"/>
          <w:color w:val="002060"/>
          <w:sz w:val="20"/>
          <w:szCs w:val="20"/>
          <w:lang w:val="nl-NL"/>
        </w:rPr>
        <w:t xml:space="preserve">-volgens uw mening- </w:t>
      </w:r>
      <w:r w:rsidR="005B1EFB" w:rsidRPr="00B54B69">
        <w:rPr>
          <w:rFonts w:asciiTheme="minorHAnsi" w:hAnsiTheme="minorHAnsi" w:cstheme="minorHAnsi"/>
          <w:color w:val="002060"/>
          <w:sz w:val="20"/>
          <w:szCs w:val="20"/>
          <w:lang w:val="nl-NL"/>
        </w:rPr>
        <w:t>bedrijven die een trede hebben behaald op de CO2 prestatieladder, ook duurzame voertuigen en materieel?</w:t>
      </w:r>
      <w:r w:rsidR="0037070C" w:rsidRPr="00B54B69">
        <w:rPr>
          <w:rFonts w:asciiTheme="minorHAnsi" w:hAnsiTheme="minorHAnsi" w:cstheme="minorHAnsi"/>
          <w:color w:val="002060"/>
          <w:sz w:val="20"/>
          <w:szCs w:val="20"/>
          <w:lang w:val="nl-NL"/>
        </w:rPr>
        <w:br/>
      </w:r>
    </w:p>
    <w:p w14:paraId="111E6AEF" w14:textId="0DF231B4" w:rsidR="00024AEA" w:rsidRPr="00B54B69" w:rsidRDefault="0037070C" w:rsidP="00F47B03">
      <w:pPr>
        <w:pStyle w:val="Lijstalinea"/>
        <w:keepNext w:val="0"/>
        <w:numPr>
          <w:ilvl w:val="0"/>
          <w:numId w:val="48"/>
        </w:numPr>
        <w:spacing w:after="0"/>
        <w:ind w:left="426" w:hanging="426"/>
        <w:rPr>
          <w:rFonts w:asciiTheme="minorHAnsi" w:hAnsiTheme="minorHAnsi"/>
          <w:color w:val="002060"/>
          <w:sz w:val="20"/>
          <w:lang w:val="nl-NL"/>
        </w:rPr>
      </w:pPr>
      <w:r w:rsidRPr="00B54B69">
        <w:rPr>
          <w:rFonts w:asciiTheme="minorHAnsi" w:hAnsiTheme="minorHAnsi" w:cstheme="minorHAnsi"/>
          <w:color w:val="002060"/>
          <w:sz w:val="20"/>
          <w:szCs w:val="20"/>
          <w:lang w:val="nl-NL"/>
        </w:rPr>
        <w:t xml:space="preserve">Om de mate van hoogwaardigheid van verwerking willen we een verwerkingsladder gebruiken. </w:t>
      </w:r>
      <w:r w:rsidR="00024AEA" w:rsidRPr="00B54B69">
        <w:rPr>
          <w:rFonts w:asciiTheme="minorHAnsi" w:hAnsiTheme="minorHAnsi" w:cstheme="minorHAnsi"/>
          <w:color w:val="002060"/>
          <w:sz w:val="20"/>
          <w:szCs w:val="20"/>
          <w:lang w:val="nl-NL"/>
        </w:rPr>
        <w:br/>
      </w:r>
      <w:r w:rsidRPr="00B54B69">
        <w:rPr>
          <w:rFonts w:asciiTheme="minorHAnsi" w:hAnsiTheme="minorHAnsi" w:cstheme="minorHAnsi"/>
          <w:color w:val="002060"/>
          <w:sz w:val="20"/>
          <w:szCs w:val="20"/>
          <w:lang w:val="nl-NL"/>
        </w:rPr>
        <w:t>Hoe zou u de treden van deze ladder indelen</w:t>
      </w:r>
      <w:r w:rsidR="00024AEA" w:rsidRPr="00B54B69">
        <w:rPr>
          <w:rFonts w:asciiTheme="minorHAnsi" w:hAnsiTheme="minorHAnsi" w:cstheme="minorHAnsi"/>
          <w:color w:val="002060"/>
          <w:sz w:val="20"/>
          <w:szCs w:val="20"/>
          <w:lang w:val="nl-NL"/>
        </w:rPr>
        <w:t>:</w:t>
      </w:r>
      <w:r w:rsidR="00024AEA" w:rsidRPr="00B54B69">
        <w:rPr>
          <w:rFonts w:asciiTheme="minorHAnsi" w:hAnsiTheme="minorHAnsi" w:cstheme="minorHAnsi"/>
          <w:color w:val="002060"/>
          <w:sz w:val="20"/>
          <w:szCs w:val="20"/>
          <w:lang w:val="nl-NL"/>
        </w:rPr>
        <w:br/>
        <w:t xml:space="preserve">- op basis van haalbaarheid? </w:t>
      </w:r>
      <w:r w:rsidR="00A01864" w:rsidRPr="00B54B69">
        <w:rPr>
          <w:rFonts w:asciiTheme="minorHAnsi" w:hAnsiTheme="minorHAnsi" w:cstheme="minorHAnsi"/>
          <w:color w:val="002060"/>
          <w:sz w:val="20"/>
          <w:szCs w:val="20"/>
          <w:lang w:val="nl-NL"/>
        </w:rPr>
        <w:tab/>
      </w:r>
      <w:r w:rsidR="00024AEA" w:rsidRPr="00B54B69">
        <w:rPr>
          <w:rFonts w:asciiTheme="minorHAnsi" w:hAnsiTheme="minorHAnsi" w:cstheme="minorHAnsi"/>
          <w:color w:val="002060"/>
          <w:sz w:val="20"/>
          <w:szCs w:val="20"/>
          <w:lang w:val="nl-NL"/>
        </w:rPr>
        <w:t>1 = makkelijk haalbaar; 10 = niet haalbaar</w:t>
      </w:r>
      <w:r w:rsidR="00024AEA" w:rsidRPr="00B54B69">
        <w:rPr>
          <w:rFonts w:asciiTheme="minorHAnsi" w:hAnsiTheme="minorHAnsi" w:cstheme="minorHAnsi"/>
          <w:color w:val="002060"/>
          <w:sz w:val="20"/>
          <w:szCs w:val="20"/>
          <w:lang w:val="nl-NL"/>
        </w:rPr>
        <w:br/>
        <w:t>- op basis van d</w:t>
      </w:r>
      <w:r w:rsidRPr="00B54B69">
        <w:rPr>
          <w:rFonts w:asciiTheme="minorHAnsi" w:hAnsiTheme="minorHAnsi" w:cstheme="minorHAnsi"/>
          <w:color w:val="002060"/>
          <w:sz w:val="20"/>
          <w:szCs w:val="20"/>
          <w:lang w:val="nl-NL"/>
        </w:rPr>
        <w:t>e meest hoogwaardige verwerking</w:t>
      </w:r>
      <w:r w:rsidR="00024AEA" w:rsidRPr="00B54B69">
        <w:rPr>
          <w:rFonts w:asciiTheme="minorHAnsi" w:hAnsiTheme="minorHAnsi" w:cstheme="minorHAnsi"/>
          <w:color w:val="002060"/>
          <w:sz w:val="20"/>
          <w:szCs w:val="20"/>
          <w:lang w:val="nl-NL"/>
        </w:rPr>
        <w:t xml:space="preserve"> / meeste milieu winst? </w:t>
      </w:r>
      <w:r w:rsidR="00A01864" w:rsidRPr="00B54B69">
        <w:rPr>
          <w:rFonts w:asciiTheme="minorHAnsi" w:hAnsiTheme="minorHAnsi" w:cstheme="minorHAnsi"/>
          <w:color w:val="002060"/>
          <w:sz w:val="20"/>
          <w:szCs w:val="20"/>
          <w:lang w:val="nl-NL"/>
        </w:rPr>
        <w:br/>
      </w:r>
      <w:r w:rsidR="00A01864" w:rsidRPr="00B54B69">
        <w:rPr>
          <w:rFonts w:asciiTheme="minorHAnsi" w:hAnsiTheme="minorHAnsi" w:cstheme="minorHAnsi"/>
          <w:color w:val="002060"/>
          <w:sz w:val="20"/>
          <w:szCs w:val="20"/>
          <w:lang w:val="nl-NL"/>
        </w:rPr>
        <w:tab/>
      </w:r>
      <w:r w:rsidR="00A01864" w:rsidRPr="00B54B69">
        <w:rPr>
          <w:rFonts w:asciiTheme="minorHAnsi" w:hAnsiTheme="minorHAnsi" w:cstheme="minorHAnsi"/>
          <w:color w:val="002060"/>
          <w:sz w:val="20"/>
          <w:szCs w:val="20"/>
          <w:lang w:val="nl-NL"/>
        </w:rPr>
        <w:tab/>
      </w:r>
      <w:r w:rsidR="00A01864" w:rsidRPr="00B54B69">
        <w:rPr>
          <w:rFonts w:asciiTheme="minorHAnsi" w:hAnsiTheme="minorHAnsi" w:cstheme="minorHAnsi"/>
          <w:color w:val="002060"/>
          <w:sz w:val="20"/>
          <w:szCs w:val="20"/>
          <w:lang w:val="nl-NL"/>
        </w:rPr>
        <w:tab/>
      </w:r>
      <w:r w:rsidR="00A01864" w:rsidRPr="00B54B69">
        <w:rPr>
          <w:rFonts w:asciiTheme="minorHAnsi" w:hAnsiTheme="minorHAnsi" w:cstheme="minorHAnsi"/>
          <w:color w:val="002060"/>
          <w:sz w:val="20"/>
          <w:szCs w:val="20"/>
          <w:lang w:val="nl-NL"/>
        </w:rPr>
        <w:tab/>
      </w:r>
      <w:r w:rsidR="00A01864" w:rsidRPr="00B54B69">
        <w:rPr>
          <w:rFonts w:asciiTheme="minorHAnsi" w:hAnsiTheme="minorHAnsi" w:cstheme="minorHAnsi"/>
          <w:color w:val="002060"/>
          <w:sz w:val="20"/>
          <w:szCs w:val="20"/>
          <w:lang w:val="nl-NL"/>
        </w:rPr>
        <w:tab/>
      </w:r>
      <w:r w:rsidR="00024AEA" w:rsidRPr="00B54B69">
        <w:rPr>
          <w:rFonts w:asciiTheme="minorHAnsi" w:hAnsiTheme="minorHAnsi" w:cstheme="minorHAnsi"/>
          <w:color w:val="002060"/>
          <w:sz w:val="20"/>
          <w:szCs w:val="20"/>
          <w:lang w:val="nl-NL"/>
        </w:rPr>
        <w:t>1 = hoge milieu winst; 10 = geen milieuwinst</w:t>
      </w:r>
    </w:p>
    <w:p w14:paraId="010D66CB" w14:textId="4298282B" w:rsidR="00024AEA" w:rsidRPr="00B54B69" w:rsidRDefault="00024AEA" w:rsidP="00F47B03">
      <w:pPr>
        <w:spacing w:after="0"/>
        <w:ind w:left="426" w:hanging="426"/>
        <w:rPr>
          <w:rFonts w:asciiTheme="minorHAnsi" w:hAnsiTheme="minorHAnsi"/>
          <w:color w:val="002060"/>
          <w:sz w:val="20"/>
        </w:rPr>
      </w:pPr>
      <w:r w:rsidRPr="00B54B69">
        <w:rPr>
          <w:rFonts w:asciiTheme="minorHAnsi" w:hAnsiTheme="minorHAnsi"/>
          <w:color w:val="002060"/>
          <w:sz w:val="20"/>
        </w:rPr>
        <w:tab/>
        <w:t>Kunt u uw puntentoedeling toelichten?</w:t>
      </w:r>
    </w:p>
    <w:p w14:paraId="4AA8C062" w14:textId="46E955E1" w:rsidR="00024AEA" w:rsidRPr="00B54B69" w:rsidRDefault="00024AEA" w:rsidP="00024AEA">
      <w:pPr>
        <w:spacing w:after="0"/>
        <w:rPr>
          <w:rFonts w:asciiTheme="minorHAnsi" w:hAnsiTheme="minorHAnsi"/>
          <w:color w:val="002060"/>
          <w:sz w:val="20"/>
        </w:rPr>
      </w:pPr>
    </w:p>
    <w:tbl>
      <w:tblPr>
        <w:tblStyle w:val="Tabelraster"/>
        <w:tblW w:w="0" w:type="auto"/>
        <w:tblLayout w:type="fixed"/>
        <w:tblLook w:val="04A0" w:firstRow="1" w:lastRow="0" w:firstColumn="1" w:lastColumn="0" w:noHBand="0" w:noVBand="1"/>
      </w:tblPr>
      <w:tblGrid>
        <w:gridCol w:w="761"/>
        <w:gridCol w:w="794"/>
        <w:gridCol w:w="850"/>
        <w:gridCol w:w="709"/>
        <w:gridCol w:w="709"/>
        <w:gridCol w:w="992"/>
        <w:gridCol w:w="709"/>
        <w:gridCol w:w="850"/>
        <w:gridCol w:w="1134"/>
        <w:gridCol w:w="833"/>
        <w:gridCol w:w="720"/>
      </w:tblGrid>
      <w:tr w:rsidR="00B54B69" w:rsidRPr="00B54B69" w14:paraId="044C6654" w14:textId="3EAF5403" w:rsidTr="00A01864">
        <w:tc>
          <w:tcPr>
            <w:tcW w:w="761" w:type="dxa"/>
          </w:tcPr>
          <w:p w14:paraId="4EBAB0E0" w14:textId="77777777" w:rsidR="00024AEA" w:rsidRPr="00B54B69" w:rsidRDefault="00024AEA" w:rsidP="00024AEA">
            <w:pPr>
              <w:spacing w:after="0"/>
              <w:rPr>
                <w:rFonts w:asciiTheme="minorHAnsi" w:hAnsiTheme="minorHAnsi"/>
                <w:b/>
                <w:color w:val="002060"/>
                <w:sz w:val="20"/>
              </w:rPr>
            </w:pPr>
          </w:p>
        </w:tc>
        <w:tc>
          <w:tcPr>
            <w:tcW w:w="794" w:type="dxa"/>
          </w:tcPr>
          <w:p w14:paraId="6B2051D8" w14:textId="795BF879" w:rsidR="00024AEA" w:rsidRPr="00B54B69" w:rsidRDefault="00024AEA" w:rsidP="00A01864">
            <w:pPr>
              <w:spacing w:after="0"/>
              <w:jc w:val="center"/>
              <w:rPr>
                <w:rFonts w:asciiTheme="minorHAnsi" w:hAnsiTheme="minorHAnsi"/>
                <w:b/>
                <w:color w:val="002060"/>
                <w:sz w:val="20"/>
              </w:rPr>
            </w:pPr>
            <w:r w:rsidRPr="00B54B69">
              <w:rPr>
                <w:rFonts w:asciiTheme="minorHAnsi" w:hAnsiTheme="minorHAnsi"/>
                <w:b/>
                <w:color w:val="002060"/>
                <w:sz w:val="20"/>
              </w:rPr>
              <w:t>Bouw-</w:t>
            </w:r>
            <w:r w:rsidR="000D5CCF" w:rsidRPr="00B54B69">
              <w:rPr>
                <w:rFonts w:asciiTheme="minorHAnsi" w:hAnsiTheme="minorHAnsi"/>
                <w:b/>
                <w:color w:val="002060"/>
                <w:sz w:val="20"/>
              </w:rPr>
              <w:t>(</w:t>
            </w:r>
            <w:proofErr w:type="spellStart"/>
            <w:r w:rsidR="000D5CCF" w:rsidRPr="00B54B69">
              <w:rPr>
                <w:rFonts w:asciiTheme="minorHAnsi" w:hAnsiTheme="minorHAnsi"/>
                <w:b/>
                <w:color w:val="002060"/>
                <w:sz w:val="20"/>
              </w:rPr>
              <w:t>isola</w:t>
            </w:r>
            <w:r w:rsidR="00A01864" w:rsidRPr="00B54B69">
              <w:rPr>
                <w:rFonts w:asciiTheme="minorHAnsi" w:hAnsiTheme="minorHAnsi"/>
                <w:b/>
                <w:color w:val="002060"/>
                <w:sz w:val="20"/>
              </w:rPr>
              <w:t>-</w:t>
            </w:r>
            <w:r w:rsidR="000D5CCF" w:rsidRPr="00B54B69">
              <w:rPr>
                <w:rFonts w:asciiTheme="minorHAnsi" w:hAnsiTheme="minorHAnsi"/>
                <w:b/>
                <w:color w:val="002060"/>
                <w:sz w:val="20"/>
              </w:rPr>
              <w:t>tie</w:t>
            </w:r>
            <w:proofErr w:type="spellEnd"/>
            <w:r w:rsidR="000D5CCF" w:rsidRPr="00B54B69">
              <w:rPr>
                <w:rFonts w:asciiTheme="minorHAnsi" w:hAnsiTheme="minorHAnsi"/>
                <w:b/>
                <w:color w:val="002060"/>
                <w:sz w:val="20"/>
              </w:rPr>
              <w:t xml:space="preserve">) </w:t>
            </w:r>
            <w:proofErr w:type="spellStart"/>
            <w:r w:rsidRPr="00B54B69">
              <w:rPr>
                <w:rFonts w:asciiTheme="minorHAnsi" w:hAnsiTheme="minorHAnsi"/>
                <w:b/>
                <w:color w:val="002060"/>
                <w:sz w:val="20"/>
              </w:rPr>
              <w:t>mate-riaal</w:t>
            </w:r>
            <w:proofErr w:type="spellEnd"/>
          </w:p>
        </w:tc>
        <w:tc>
          <w:tcPr>
            <w:tcW w:w="850" w:type="dxa"/>
          </w:tcPr>
          <w:p w14:paraId="51F0CED1" w14:textId="44E640C5"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Strooi-zout</w:t>
            </w:r>
            <w:proofErr w:type="spellEnd"/>
          </w:p>
        </w:tc>
        <w:tc>
          <w:tcPr>
            <w:tcW w:w="709" w:type="dxa"/>
          </w:tcPr>
          <w:p w14:paraId="1E3B11CD" w14:textId="6ACA344F"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Vee-voer</w:t>
            </w:r>
            <w:proofErr w:type="spellEnd"/>
          </w:p>
        </w:tc>
        <w:tc>
          <w:tcPr>
            <w:tcW w:w="709" w:type="dxa"/>
          </w:tcPr>
          <w:p w14:paraId="5B26B233" w14:textId="3E408CB9"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Com-post</w:t>
            </w:r>
            <w:proofErr w:type="spellEnd"/>
          </w:p>
        </w:tc>
        <w:tc>
          <w:tcPr>
            <w:tcW w:w="992" w:type="dxa"/>
          </w:tcPr>
          <w:p w14:paraId="768F285D" w14:textId="1B23E12C" w:rsidR="00024AEA" w:rsidRPr="00B54B69" w:rsidRDefault="00A01864"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V</w:t>
            </w:r>
            <w:r w:rsidR="00024AEA" w:rsidRPr="00B54B69">
              <w:rPr>
                <w:rFonts w:asciiTheme="minorHAnsi" w:hAnsiTheme="minorHAnsi"/>
                <w:b/>
                <w:color w:val="002060"/>
                <w:sz w:val="20"/>
              </w:rPr>
              <w:t>er</w:t>
            </w:r>
            <w:r w:rsidRPr="00B54B69">
              <w:rPr>
                <w:rFonts w:asciiTheme="minorHAnsi" w:hAnsiTheme="minorHAnsi"/>
                <w:b/>
                <w:color w:val="002060"/>
                <w:sz w:val="20"/>
              </w:rPr>
              <w:t>-</w:t>
            </w:r>
            <w:r w:rsidR="00024AEA" w:rsidRPr="00B54B69">
              <w:rPr>
                <w:rFonts w:asciiTheme="minorHAnsi" w:hAnsiTheme="minorHAnsi"/>
                <w:b/>
                <w:color w:val="002060"/>
                <w:sz w:val="20"/>
              </w:rPr>
              <w:t>vang</w:t>
            </w:r>
            <w:r w:rsidR="000D5CCF" w:rsidRPr="00B54B69">
              <w:rPr>
                <w:rFonts w:asciiTheme="minorHAnsi" w:hAnsiTheme="minorHAnsi"/>
                <w:b/>
                <w:color w:val="002060"/>
                <w:sz w:val="20"/>
              </w:rPr>
              <w:t>ing</w:t>
            </w:r>
            <w:proofErr w:type="spellEnd"/>
            <w:r w:rsidR="00024AEA" w:rsidRPr="00B54B69">
              <w:rPr>
                <w:rFonts w:asciiTheme="minorHAnsi" w:hAnsiTheme="minorHAnsi"/>
                <w:b/>
                <w:color w:val="002060"/>
                <w:sz w:val="20"/>
              </w:rPr>
              <w:t xml:space="preserve"> van veen</w:t>
            </w:r>
          </w:p>
        </w:tc>
        <w:tc>
          <w:tcPr>
            <w:tcW w:w="709" w:type="dxa"/>
          </w:tcPr>
          <w:p w14:paraId="6D0C6FD1" w14:textId="7D6C03B3" w:rsidR="00024AEA" w:rsidRPr="00B54B69" w:rsidRDefault="00024AEA" w:rsidP="00A01864">
            <w:pPr>
              <w:spacing w:after="0"/>
              <w:jc w:val="center"/>
              <w:rPr>
                <w:rFonts w:asciiTheme="minorHAnsi" w:hAnsiTheme="minorHAnsi"/>
                <w:b/>
                <w:color w:val="002060"/>
                <w:sz w:val="20"/>
              </w:rPr>
            </w:pPr>
            <w:r w:rsidRPr="00B54B69">
              <w:rPr>
                <w:rFonts w:asciiTheme="minorHAnsi" w:hAnsiTheme="minorHAnsi"/>
                <w:b/>
                <w:color w:val="002060"/>
                <w:sz w:val="20"/>
              </w:rPr>
              <w:t>Keur-com</w:t>
            </w:r>
            <w:r w:rsidR="000D5CCF" w:rsidRPr="00B54B69">
              <w:rPr>
                <w:rFonts w:asciiTheme="minorHAnsi" w:hAnsiTheme="minorHAnsi"/>
                <w:b/>
                <w:color w:val="002060"/>
                <w:sz w:val="20"/>
              </w:rPr>
              <w:t>-</w:t>
            </w:r>
            <w:r w:rsidRPr="00B54B69">
              <w:rPr>
                <w:rFonts w:asciiTheme="minorHAnsi" w:hAnsiTheme="minorHAnsi"/>
                <w:b/>
                <w:color w:val="002060"/>
                <w:sz w:val="20"/>
              </w:rPr>
              <w:t>post</w:t>
            </w:r>
          </w:p>
        </w:tc>
        <w:tc>
          <w:tcPr>
            <w:tcW w:w="850" w:type="dxa"/>
          </w:tcPr>
          <w:p w14:paraId="112AA4D5" w14:textId="235A77C0"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Bioraf-finage</w:t>
            </w:r>
            <w:proofErr w:type="spellEnd"/>
            <w:r w:rsidRPr="00B54B69">
              <w:rPr>
                <w:rFonts w:asciiTheme="minorHAnsi" w:hAnsiTheme="minorHAnsi"/>
                <w:b/>
                <w:color w:val="002060"/>
                <w:sz w:val="20"/>
              </w:rPr>
              <w:t xml:space="preserve"> (vezels</w:t>
            </w:r>
            <w:r w:rsidR="00A01864" w:rsidRPr="00B54B69">
              <w:rPr>
                <w:rFonts w:asciiTheme="minorHAnsi" w:hAnsiTheme="minorHAnsi"/>
                <w:b/>
                <w:color w:val="002060"/>
                <w:sz w:val="20"/>
              </w:rPr>
              <w:t>,</w:t>
            </w:r>
            <w:r w:rsidRPr="00B54B69">
              <w:rPr>
                <w:rFonts w:asciiTheme="minorHAnsi" w:hAnsiTheme="minorHAnsi"/>
                <w:b/>
                <w:color w:val="002060"/>
                <w:sz w:val="20"/>
              </w:rPr>
              <w:t xml:space="preserve"> </w:t>
            </w:r>
            <w:proofErr w:type="spellStart"/>
            <w:r w:rsidRPr="00B54B69">
              <w:rPr>
                <w:rFonts w:asciiTheme="minorHAnsi" w:hAnsiTheme="minorHAnsi"/>
                <w:b/>
                <w:color w:val="002060"/>
                <w:sz w:val="20"/>
              </w:rPr>
              <w:t>eiwit</w:t>
            </w:r>
            <w:r w:rsidR="00A01864" w:rsidRPr="00B54B69">
              <w:rPr>
                <w:rFonts w:asciiTheme="minorHAnsi" w:hAnsiTheme="minorHAnsi"/>
                <w:b/>
                <w:color w:val="002060"/>
                <w:sz w:val="20"/>
              </w:rPr>
              <w:t>-</w:t>
            </w:r>
            <w:r w:rsidRPr="00B54B69">
              <w:rPr>
                <w:rFonts w:asciiTheme="minorHAnsi" w:hAnsiTheme="minorHAnsi"/>
                <w:b/>
                <w:color w:val="002060"/>
                <w:sz w:val="20"/>
              </w:rPr>
              <w:t>ten</w:t>
            </w:r>
            <w:proofErr w:type="spellEnd"/>
            <w:r w:rsidRPr="00B54B69">
              <w:rPr>
                <w:rFonts w:asciiTheme="minorHAnsi" w:hAnsiTheme="minorHAnsi"/>
                <w:b/>
                <w:color w:val="002060"/>
                <w:sz w:val="20"/>
              </w:rPr>
              <w:t>)</w:t>
            </w:r>
          </w:p>
        </w:tc>
        <w:tc>
          <w:tcPr>
            <w:tcW w:w="1134" w:type="dxa"/>
          </w:tcPr>
          <w:p w14:paraId="2C023541" w14:textId="41F58D90" w:rsidR="00024AEA" w:rsidRPr="00B54B69" w:rsidRDefault="00024AEA" w:rsidP="00A01864">
            <w:pPr>
              <w:spacing w:after="0"/>
              <w:jc w:val="center"/>
              <w:rPr>
                <w:rFonts w:asciiTheme="minorHAnsi" w:hAnsiTheme="minorHAnsi"/>
                <w:b/>
                <w:color w:val="002060"/>
                <w:sz w:val="20"/>
              </w:rPr>
            </w:pPr>
            <w:r w:rsidRPr="00B54B69">
              <w:rPr>
                <w:rFonts w:asciiTheme="minorHAnsi" w:hAnsiTheme="minorHAnsi"/>
                <w:b/>
                <w:color w:val="002060"/>
                <w:sz w:val="20"/>
              </w:rPr>
              <w:t>Meststof (Kleine kringloop)</w:t>
            </w:r>
          </w:p>
        </w:tc>
        <w:tc>
          <w:tcPr>
            <w:tcW w:w="833" w:type="dxa"/>
          </w:tcPr>
          <w:p w14:paraId="6BC1C917" w14:textId="54594202"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Ver-gisten</w:t>
            </w:r>
            <w:proofErr w:type="spellEnd"/>
          </w:p>
        </w:tc>
        <w:tc>
          <w:tcPr>
            <w:tcW w:w="720" w:type="dxa"/>
          </w:tcPr>
          <w:p w14:paraId="6736CBE8" w14:textId="4EC890E5" w:rsidR="00024AEA" w:rsidRPr="00B54B69" w:rsidRDefault="00024AEA" w:rsidP="00A01864">
            <w:pPr>
              <w:spacing w:after="0"/>
              <w:jc w:val="center"/>
              <w:rPr>
                <w:rFonts w:asciiTheme="minorHAnsi" w:hAnsiTheme="minorHAnsi"/>
                <w:b/>
                <w:color w:val="002060"/>
                <w:sz w:val="20"/>
              </w:rPr>
            </w:pPr>
            <w:proofErr w:type="spellStart"/>
            <w:r w:rsidRPr="00B54B69">
              <w:rPr>
                <w:rFonts w:asciiTheme="minorHAnsi" w:hAnsiTheme="minorHAnsi"/>
                <w:b/>
                <w:color w:val="002060"/>
                <w:sz w:val="20"/>
              </w:rPr>
              <w:t>Brand-stof</w:t>
            </w:r>
            <w:proofErr w:type="spellEnd"/>
          </w:p>
        </w:tc>
      </w:tr>
      <w:tr w:rsidR="00B54B69" w:rsidRPr="00B54B69" w14:paraId="49925B56" w14:textId="3C3974CC" w:rsidTr="00A01864">
        <w:tc>
          <w:tcPr>
            <w:tcW w:w="761" w:type="dxa"/>
          </w:tcPr>
          <w:p w14:paraId="01FE5872" w14:textId="4C60F269" w:rsidR="00024AEA" w:rsidRPr="00B54B69" w:rsidRDefault="00024AEA" w:rsidP="00024AEA">
            <w:pPr>
              <w:spacing w:after="0"/>
              <w:rPr>
                <w:rFonts w:asciiTheme="minorHAnsi" w:hAnsiTheme="minorHAnsi"/>
                <w:b/>
                <w:color w:val="002060"/>
                <w:sz w:val="20"/>
              </w:rPr>
            </w:pPr>
            <w:r w:rsidRPr="00B54B69">
              <w:rPr>
                <w:rFonts w:asciiTheme="minorHAnsi" w:hAnsiTheme="minorHAnsi"/>
                <w:b/>
                <w:color w:val="002060"/>
                <w:sz w:val="20"/>
              </w:rPr>
              <w:t>Haal-baar-</w:t>
            </w:r>
            <w:proofErr w:type="spellStart"/>
            <w:r w:rsidRPr="00B54B69">
              <w:rPr>
                <w:rFonts w:asciiTheme="minorHAnsi" w:hAnsiTheme="minorHAnsi"/>
                <w:b/>
                <w:color w:val="002060"/>
                <w:sz w:val="20"/>
              </w:rPr>
              <w:t>heid</w:t>
            </w:r>
            <w:proofErr w:type="spellEnd"/>
          </w:p>
        </w:tc>
        <w:tc>
          <w:tcPr>
            <w:tcW w:w="794" w:type="dxa"/>
          </w:tcPr>
          <w:p w14:paraId="1593BC2C" w14:textId="77777777" w:rsidR="00024AEA" w:rsidRPr="00B54B69" w:rsidRDefault="00024AEA" w:rsidP="00A01864">
            <w:pPr>
              <w:spacing w:after="0"/>
              <w:jc w:val="center"/>
              <w:rPr>
                <w:rFonts w:asciiTheme="minorHAnsi" w:hAnsiTheme="minorHAnsi"/>
                <w:color w:val="002060"/>
                <w:sz w:val="20"/>
              </w:rPr>
            </w:pPr>
          </w:p>
        </w:tc>
        <w:tc>
          <w:tcPr>
            <w:tcW w:w="850" w:type="dxa"/>
          </w:tcPr>
          <w:p w14:paraId="5FA6A4A6" w14:textId="77777777" w:rsidR="00024AEA" w:rsidRPr="00B54B69" w:rsidRDefault="00024AEA" w:rsidP="00A01864">
            <w:pPr>
              <w:spacing w:after="0"/>
              <w:jc w:val="center"/>
              <w:rPr>
                <w:rFonts w:asciiTheme="minorHAnsi" w:hAnsiTheme="minorHAnsi"/>
                <w:color w:val="002060"/>
                <w:sz w:val="20"/>
              </w:rPr>
            </w:pPr>
          </w:p>
        </w:tc>
        <w:tc>
          <w:tcPr>
            <w:tcW w:w="709" w:type="dxa"/>
          </w:tcPr>
          <w:p w14:paraId="17075BC9" w14:textId="77777777" w:rsidR="00024AEA" w:rsidRPr="00B54B69" w:rsidRDefault="00024AEA" w:rsidP="00A01864">
            <w:pPr>
              <w:spacing w:after="0"/>
              <w:jc w:val="center"/>
              <w:rPr>
                <w:rFonts w:asciiTheme="minorHAnsi" w:hAnsiTheme="minorHAnsi"/>
                <w:color w:val="002060"/>
                <w:sz w:val="20"/>
              </w:rPr>
            </w:pPr>
          </w:p>
        </w:tc>
        <w:tc>
          <w:tcPr>
            <w:tcW w:w="709" w:type="dxa"/>
          </w:tcPr>
          <w:p w14:paraId="1058DB94" w14:textId="77777777" w:rsidR="00024AEA" w:rsidRPr="00B54B69" w:rsidRDefault="00024AEA" w:rsidP="00A01864">
            <w:pPr>
              <w:spacing w:after="0"/>
              <w:jc w:val="center"/>
              <w:rPr>
                <w:rFonts w:asciiTheme="minorHAnsi" w:hAnsiTheme="minorHAnsi"/>
                <w:color w:val="002060"/>
                <w:sz w:val="20"/>
              </w:rPr>
            </w:pPr>
          </w:p>
        </w:tc>
        <w:tc>
          <w:tcPr>
            <w:tcW w:w="992" w:type="dxa"/>
          </w:tcPr>
          <w:p w14:paraId="3BEC8107" w14:textId="77777777" w:rsidR="00024AEA" w:rsidRPr="00B54B69" w:rsidRDefault="00024AEA" w:rsidP="00A01864">
            <w:pPr>
              <w:spacing w:after="0"/>
              <w:jc w:val="center"/>
              <w:rPr>
                <w:rFonts w:asciiTheme="minorHAnsi" w:hAnsiTheme="minorHAnsi"/>
                <w:color w:val="002060"/>
                <w:sz w:val="20"/>
              </w:rPr>
            </w:pPr>
          </w:p>
        </w:tc>
        <w:tc>
          <w:tcPr>
            <w:tcW w:w="709" w:type="dxa"/>
          </w:tcPr>
          <w:p w14:paraId="7B1EAF39" w14:textId="77777777" w:rsidR="00024AEA" w:rsidRPr="00B54B69" w:rsidRDefault="00024AEA" w:rsidP="00A01864">
            <w:pPr>
              <w:spacing w:after="0"/>
              <w:jc w:val="center"/>
              <w:rPr>
                <w:rFonts w:asciiTheme="minorHAnsi" w:hAnsiTheme="minorHAnsi"/>
                <w:color w:val="002060"/>
                <w:sz w:val="20"/>
              </w:rPr>
            </w:pPr>
          </w:p>
        </w:tc>
        <w:tc>
          <w:tcPr>
            <w:tcW w:w="850" w:type="dxa"/>
          </w:tcPr>
          <w:p w14:paraId="63351B0F" w14:textId="77777777" w:rsidR="00024AEA" w:rsidRPr="00B54B69" w:rsidRDefault="00024AEA" w:rsidP="00A01864">
            <w:pPr>
              <w:spacing w:after="0"/>
              <w:jc w:val="center"/>
              <w:rPr>
                <w:rFonts w:asciiTheme="minorHAnsi" w:hAnsiTheme="minorHAnsi"/>
                <w:color w:val="002060"/>
                <w:sz w:val="20"/>
              </w:rPr>
            </w:pPr>
          </w:p>
        </w:tc>
        <w:tc>
          <w:tcPr>
            <w:tcW w:w="1134" w:type="dxa"/>
          </w:tcPr>
          <w:p w14:paraId="075C0A4F" w14:textId="77777777" w:rsidR="00024AEA" w:rsidRPr="00B54B69" w:rsidRDefault="00024AEA" w:rsidP="00A01864">
            <w:pPr>
              <w:spacing w:after="0"/>
              <w:jc w:val="center"/>
              <w:rPr>
                <w:rFonts w:asciiTheme="minorHAnsi" w:hAnsiTheme="minorHAnsi"/>
                <w:color w:val="002060"/>
                <w:sz w:val="20"/>
              </w:rPr>
            </w:pPr>
          </w:p>
        </w:tc>
        <w:tc>
          <w:tcPr>
            <w:tcW w:w="833" w:type="dxa"/>
          </w:tcPr>
          <w:p w14:paraId="710435D7" w14:textId="77777777" w:rsidR="00024AEA" w:rsidRPr="00B54B69" w:rsidRDefault="00024AEA" w:rsidP="00A01864">
            <w:pPr>
              <w:spacing w:after="0"/>
              <w:jc w:val="center"/>
              <w:rPr>
                <w:rFonts w:asciiTheme="minorHAnsi" w:hAnsiTheme="minorHAnsi"/>
                <w:color w:val="002060"/>
                <w:sz w:val="20"/>
              </w:rPr>
            </w:pPr>
          </w:p>
        </w:tc>
        <w:tc>
          <w:tcPr>
            <w:tcW w:w="720" w:type="dxa"/>
          </w:tcPr>
          <w:p w14:paraId="03429712" w14:textId="77777777" w:rsidR="00024AEA" w:rsidRPr="00B54B69" w:rsidRDefault="00024AEA" w:rsidP="00A01864">
            <w:pPr>
              <w:spacing w:after="0"/>
              <w:jc w:val="center"/>
              <w:rPr>
                <w:rFonts w:asciiTheme="minorHAnsi" w:hAnsiTheme="minorHAnsi"/>
                <w:color w:val="002060"/>
                <w:sz w:val="20"/>
              </w:rPr>
            </w:pPr>
          </w:p>
        </w:tc>
      </w:tr>
      <w:tr w:rsidR="00B54B69" w:rsidRPr="00B54B69" w14:paraId="0772A623" w14:textId="2CAA42AA" w:rsidTr="00A01864">
        <w:tc>
          <w:tcPr>
            <w:tcW w:w="761" w:type="dxa"/>
          </w:tcPr>
          <w:p w14:paraId="0EC6D12E" w14:textId="59B7AF70" w:rsidR="00024AEA" w:rsidRPr="00B54B69" w:rsidRDefault="00024AEA" w:rsidP="00024AEA">
            <w:pPr>
              <w:spacing w:after="0"/>
              <w:rPr>
                <w:rFonts w:asciiTheme="minorHAnsi" w:hAnsiTheme="minorHAnsi"/>
                <w:b/>
                <w:color w:val="002060"/>
                <w:sz w:val="20"/>
              </w:rPr>
            </w:pPr>
            <w:proofErr w:type="spellStart"/>
            <w:r w:rsidRPr="00B54B69">
              <w:rPr>
                <w:rFonts w:asciiTheme="minorHAnsi" w:hAnsiTheme="minorHAnsi"/>
                <w:b/>
                <w:color w:val="002060"/>
                <w:sz w:val="20"/>
              </w:rPr>
              <w:t>Milieu-winst</w:t>
            </w:r>
            <w:proofErr w:type="spellEnd"/>
          </w:p>
        </w:tc>
        <w:tc>
          <w:tcPr>
            <w:tcW w:w="794" w:type="dxa"/>
          </w:tcPr>
          <w:p w14:paraId="7C538A81" w14:textId="77777777" w:rsidR="00024AEA" w:rsidRPr="00B54B69" w:rsidRDefault="00024AEA" w:rsidP="00A01864">
            <w:pPr>
              <w:spacing w:after="0"/>
              <w:jc w:val="center"/>
              <w:rPr>
                <w:rFonts w:asciiTheme="minorHAnsi" w:hAnsiTheme="minorHAnsi"/>
                <w:color w:val="002060"/>
                <w:sz w:val="20"/>
              </w:rPr>
            </w:pPr>
          </w:p>
        </w:tc>
        <w:tc>
          <w:tcPr>
            <w:tcW w:w="850" w:type="dxa"/>
          </w:tcPr>
          <w:p w14:paraId="2BF56AEE" w14:textId="77777777" w:rsidR="00024AEA" w:rsidRPr="00B54B69" w:rsidRDefault="00024AEA" w:rsidP="00A01864">
            <w:pPr>
              <w:spacing w:after="0"/>
              <w:jc w:val="center"/>
              <w:rPr>
                <w:rFonts w:asciiTheme="minorHAnsi" w:hAnsiTheme="minorHAnsi"/>
                <w:color w:val="002060"/>
                <w:sz w:val="20"/>
              </w:rPr>
            </w:pPr>
          </w:p>
        </w:tc>
        <w:tc>
          <w:tcPr>
            <w:tcW w:w="709" w:type="dxa"/>
          </w:tcPr>
          <w:p w14:paraId="0113EDE1" w14:textId="77777777" w:rsidR="00024AEA" w:rsidRPr="00B54B69" w:rsidRDefault="00024AEA" w:rsidP="00A01864">
            <w:pPr>
              <w:spacing w:after="0"/>
              <w:jc w:val="center"/>
              <w:rPr>
                <w:rFonts w:asciiTheme="minorHAnsi" w:hAnsiTheme="minorHAnsi"/>
                <w:color w:val="002060"/>
                <w:sz w:val="20"/>
              </w:rPr>
            </w:pPr>
          </w:p>
        </w:tc>
        <w:tc>
          <w:tcPr>
            <w:tcW w:w="709" w:type="dxa"/>
          </w:tcPr>
          <w:p w14:paraId="749973CD" w14:textId="77777777" w:rsidR="00024AEA" w:rsidRPr="00B54B69" w:rsidRDefault="00024AEA" w:rsidP="00A01864">
            <w:pPr>
              <w:spacing w:after="0"/>
              <w:jc w:val="center"/>
              <w:rPr>
                <w:rFonts w:asciiTheme="minorHAnsi" w:hAnsiTheme="minorHAnsi"/>
                <w:color w:val="002060"/>
                <w:sz w:val="20"/>
              </w:rPr>
            </w:pPr>
          </w:p>
        </w:tc>
        <w:tc>
          <w:tcPr>
            <w:tcW w:w="992" w:type="dxa"/>
          </w:tcPr>
          <w:p w14:paraId="3DFC7FFA" w14:textId="77777777" w:rsidR="00024AEA" w:rsidRPr="00B54B69" w:rsidRDefault="00024AEA" w:rsidP="00A01864">
            <w:pPr>
              <w:spacing w:after="0"/>
              <w:jc w:val="center"/>
              <w:rPr>
                <w:rFonts w:asciiTheme="minorHAnsi" w:hAnsiTheme="minorHAnsi"/>
                <w:color w:val="002060"/>
                <w:sz w:val="20"/>
              </w:rPr>
            </w:pPr>
          </w:p>
        </w:tc>
        <w:tc>
          <w:tcPr>
            <w:tcW w:w="709" w:type="dxa"/>
          </w:tcPr>
          <w:p w14:paraId="1AC66C9E" w14:textId="77777777" w:rsidR="00024AEA" w:rsidRPr="00B54B69" w:rsidRDefault="00024AEA" w:rsidP="00A01864">
            <w:pPr>
              <w:spacing w:after="0"/>
              <w:jc w:val="center"/>
              <w:rPr>
                <w:rFonts w:asciiTheme="minorHAnsi" w:hAnsiTheme="minorHAnsi"/>
                <w:color w:val="002060"/>
                <w:sz w:val="20"/>
              </w:rPr>
            </w:pPr>
          </w:p>
        </w:tc>
        <w:tc>
          <w:tcPr>
            <w:tcW w:w="850" w:type="dxa"/>
          </w:tcPr>
          <w:p w14:paraId="4941B839" w14:textId="77777777" w:rsidR="00024AEA" w:rsidRPr="00B54B69" w:rsidRDefault="00024AEA" w:rsidP="00A01864">
            <w:pPr>
              <w:spacing w:after="0"/>
              <w:jc w:val="center"/>
              <w:rPr>
                <w:rFonts w:asciiTheme="minorHAnsi" w:hAnsiTheme="minorHAnsi"/>
                <w:color w:val="002060"/>
                <w:sz w:val="20"/>
              </w:rPr>
            </w:pPr>
          </w:p>
        </w:tc>
        <w:tc>
          <w:tcPr>
            <w:tcW w:w="1134" w:type="dxa"/>
          </w:tcPr>
          <w:p w14:paraId="79453FD7" w14:textId="77777777" w:rsidR="00024AEA" w:rsidRPr="00B54B69" w:rsidRDefault="00024AEA" w:rsidP="00A01864">
            <w:pPr>
              <w:spacing w:after="0"/>
              <w:jc w:val="center"/>
              <w:rPr>
                <w:rFonts w:asciiTheme="minorHAnsi" w:hAnsiTheme="minorHAnsi"/>
                <w:color w:val="002060"/>
                <w:sz w:val="20"/>
              </w:rPr>
            </w:pPr>
          </w:p>
        </w:tc>
        <w:tc>
          <w:tcPr>
            <w:tcW w:w="833" w:type="dxa"/>
          </w:tcPr>
          <w:p w14:paraId="70AF12D7" w14:textId="77777777" w:rsidR="00024AEA" w:rsidRPr="00B54B69" w:rsidRDefault="00024AEA" w:rsidP="00A01864">
            <w:pPr>
              <w:spacing w:after="0"/>
              <w:jc w:val="center"/>
              <w:rPr>
                <w:rFonts w:asciiTheme="minorHAnsi" w:hAnsiTheme="minorHAnsi"/>
                <w:color w:val="002060"/>
                <w:sz w:val="20"/>
              </w:rPr>
            </w:pPr>
          </w:p>
        </w:tc>
        <w:tc>
          <w:tcPr>
            <w:tcW w:w="720" w:type="dxa"/>
          </w:tcPr>
          <w:p w14:paraId="1ACC4549" w14:textId="77777777" w:rsidR="00024AEA" w:rsidRPr="00B54B69" w:rsidRDefault="00024AEA" w:rsidP="00A01864">
            <w:pPr>
              <w:spacing w:after="0"/>
              <w:jc w:val="center"/>
              <w:rPr>
                <w:rFonts w:asciiTheme="minorHAnsi" w:hAnsiTheme="minorHAnsi"/>
                <w:color w:val="002060"/>
                <w:sz w:val="20"/>
              </w:rPr>
            </w:pPr>
          </w:p>
        </w:tc>
      </w:tr>
    </w:tbl>
    <w:p w14:paraId="33A73A14" w14:textId="77777777" w:rsidR="00024AEA" w:rsidRPr="00B54B69" w:rsidRDefault="00024AEA" w:rsidP="00392249">
      <w:pPr>
        <w:rPr>
          <w:rFonts w:asciiTheme="minorHAnsi" w:hAnsiTheme="minorHAnsi" w:cstheme="minorHAnsi"/>
          <w:color w:val="002060"/>
          <w:sz w:val="20"/>
        </w:rPr>
      </w:pPr>
    </w:p>
    <w:p w14:paraId="7D56EBD3" w14:textId="7416E03C" w:rsidR="00BE0496" w:rsidRPr="00B54B69" w:rsidRDefault="0037070C" w:rsidP="00F47B03">
      <w:pPr>
        <w:pStyle w:val="Lijstalinea"/>
        <w:keepNext w:val="0"/>
        <w:numPr>
          <w:ilvl w:val="0"/>
          <w:numId w:val="48"/>
        </w:numPr>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 xml:space="preserve">Op die verwerkingsladder geven inschrijvers op de aanbesteding </w:t>
      </w:r>
      <w:r w:rsidR="00BE0496" w:rsidRPr="00B54B69">
        <w:rPr>
          <w:rFonts w:asciiTheme="minorHAnsi" w:hAnsiTheme="minorHAnsi" w:cstheme="minorHAnsi"/>
          <w:color w:val="002060"/>
          <w:sz w:val="20"/>
          <w:szCs w:val="20"/>
          <w:lang w:val="nl-NL"/>
        </w:rPr>
        <w:t xml:space="preserve">dan aan hoeveel % ze van het maaisel hoe </w:t>
      </w:r>
      <w:r w:rsidR="00392249" w:rsidRPr="00B54B69">
        <w:rPr>
          <w:rFonts w:asciiTheme="minorHAnsi" w:hAnsiTheme="minorHAnsi" w:cstheme="minorHAnsi"/>
          <w:color w:val="002060"/>
          <w:sz w:val="20"/>
          <w:szCs w:val="20"/>
          <w:lang w:val="nl-NL"/>
        </w:rPr>
        <w:t>gaan</w:t>
      </w:r>
      <w:r w:rsidR="00BE0496" w:rsidRPr="00B54B69">
        <w:rPr>
          <w:rFonts w:asciiTheme="minorHAnsi" w:hAnsiTheme="minorHAnsi" w:cstheme="minorHAnsi"/>
          <w:color w:val="002060"/>
          <w:sz w:val="20"/>
          <w:szCs w:val="20"/>
          <w:lang w:val="nl-NL"/>
        </w:rPr>
        <w:t xml:space="preserve"> </w:t>
      </w:r>
      <w:proofErr w:type="spellStart"/>
      <w:r w:rsidR="00BE0496" w:rsidRPr="00B54B69">
        <w:rPr>
          <w:rFonts w:asciiTheme="minorHAnsi" w:hAnsiTheme="minorHAnsi" w:cstheme="minorHAnsi"/>
          <w:color w:val="002060"/>
          <w:sz w:val="20"/>
          <w:szCs w:val="20"/>
          <w:lang w:val="nl-NL"/>
        </w:rPr>
        <w:t>verwaarden</w:t>
      </w:r>
      <w:proofErr w:type="spellEnd"/>
      <w:r w:rsidRPr="00B54B69">
        <w:rPr>
          <w:rFonts w:asciiTheme="minorHAnsi" w:hAnsiTheme="minorHAnsi" w:cstheme="minorHAnsi"/>
          <w:color w:val="002060"/>
          <w:sz w:val="20"/>
          <w:szCs w:val="20"/>
          <w:lang w:val="nl-NL"/>
        </w:rPr>
        <w:t>/verwerken</w:t>
      </w:r>
      <w:r w:rsidR="00BE0496" w:rsidRPr="00B54B69">
        <w:rPr>
          <w:rFonts w:asciiTheme="minorHAnsi" w:hAnsiTheme="minorHAnsi" w:cstheme="minorHAnsi"/>
          <w:color w:val="002060"/>
          <w:sz w:val="20"/>
          <w:szCs w:val="20"/>
          <w:lang w:val="nl-NL"/>
        </w:rPr>
        <w:t xml:space="preserve">. Om te </w:t>
      </w:r>
      <w:r w:rsidR="00E8228E" w:rsidRPr="00B54B69">
        <w:rPr>
          <w:rFonts w:asciiTheme="minorHAnsi" w:hAnsiTheme="minorHAnsi" w:cstheme="minorHAnsi"/>
          <w:color w:val="002060"/>
          <w:sz w:val="20"/>
          <w:szCs w:val="20"/>
          <w:lang w:val="nl-NL"/>
        </w:rPr>
        <w:t>zorgen</w:t>
      </w:r>
      <w:r w:rsidR="00BE0496" w:rsidRPr="00B54B69">
        <w:rPr>
          <w:rFonts w:asciiTheme="minorHAnsi" w:hAnsiTheme="minorHAnsi" w:cstheme="minorHAnsi"/>
          <w:color w:val="002060"/>
          <w:sz w:val="20"/>
          <w:szCs w:val="20"/>
          <w:lang w:val="nl-NL"/>
        </w:rPr>
        <w:t xml:space="preserve"> dat de opdrachtnemer zich ook houdt aan zijn belofte, overwegen we een </w:t>
      </w:r>
      <w:r w:rsidR="00E8228E" w:rsidRPr="00B54B69">
        <w:rPr>
          <w:rFonts w:asciiTheme="minorHAnsi" w:hAnsiTheme="minorHAnsi" w:cstheme="minorHAnsi"/>
          <w:color w:val="002060"/>
          <w:sz w:val="20"/>
          <w:szCs w:val="20"/>
          <w:lang w:val="nl-NL"/>
        </w:rPr>
        <w:t>‘</w:t>
      </w:r>
      <w:r w:rsidR="00BE0496" w:rsidRPr="00B54B69">
        <w:rPr>
          <w:rFonts w:asciiTheme="minorHAnsi" w:hAnsiTheme="minorHAnsi" w:cstheme="minorHAnsi"/>
          <w:color w:val="002060"/>
          <w:sz w:val="20"/>
          <w:szCs w:val="20"/>
          <w:lang w:val="nl-NL"/>
        </w:rPr>
        <w:t>bonus/malus</w:t>
      </w:r>
      <w:r w:rsidR="00E8228E" w:rsidRPr="00B54B69">
        <w:rPr>
          <w:rFonts w:asciiTheme="minorHAnsi" w:hAnsiTheme="minorHAnsi" w:cstheme="minorHAnsi"/>
          <w:color w:val="002060"/>
          <w:sz w:val="20"/>
          <w:szCs w:val="20"/>
          <w:lang w:val="nl-NL"/>
        </w:rPr>
        <w:t xml:space="preserve"> regeling’</w:t>
      </w:r>
      <w:r w:rsidR="00BE0496" w:rsidRPr="00B54B69">
        <w:rPr>
          <w:rFonts w:asciiTheme="minorHAnsi" w:hAnsiTheme="minorHAnsi" w:cstheme="minorHAnsi"/>
          <w:color w:val="002060"/>
          <w:sz w:val="20"/>
          <w:szCs w:val="20"/>
          <w:lang w:val="nl-NL"/>
        </w:rPr>
        <w:t xml:space="preserve"> op te nemen:</w:t>
      </w:r>
      <w:r w:rsidR="00BE0496" w:rsidRPr="00B54B69">
        <w:rPr>
          <w:rFonts w:asciiTheme="minorHAnsi" w:hAnsiTheme="minorHAnsi" w:cstheme="minorHAnsi"/>
          <w:color w:val="002060"/>
          <w:sz w:val="20"/>
          <w:szCs w:val="20"/>
          <w:lang w:val="nl-NL"/>
        </w:rPr>
        <w:br/>
        <w:t>Bij het niet voldoen aan het gestelde in het plan van aanpak zal door de opdrachtgever een korting op de eerst volgende betalingstermijn worden opgelegd van € 1.000,= per geval, en per werkdag dat een dergelijk geval voortduurt, met een maximum van € 10.000,= per geval.</w:t>
      </w:r>
    </w:p>
    <w:p w14:paraId="0AA2050D" w14:textId="552188E0" w:rsidR="00BE0496" w:rsidRPr="00B54B69" w:rsidRDefault="00F47B03" w:rsidP="00F47B03">
      <w:pPr>
        <w:pStyle w:val="Lijstalinea"/>
        <w:keepNext w:val="0"/>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ab/>
      </w:r>
      <w:r w:rsidR="00BE0496" w:rsidRPr="00B54B69">
        <w:rPr>
          <w:rFonts w:asciiTheme="minorHAnsi" w:hAnsiTheme="minorHAnsi" w:cstheme="minorHAnsi"/>
          <w:color w:val="002060"/>
          <w:sz w:val="20"/>
          <w:szCs w:val="20"/>
          <w:lang w:val="nl-NL"/>
        </w:rPr>
        <w:t>Wat vindt u hiervan? Hoe zou de bonus er uit moeten zien?</w:t>
      </w:r>
    </w:p>
    <w:p w14:paraId="04A88B6F" w14:textId="77777777" w:rsidR="00BE0496" w:rsidRPr="00B54B69" w:rsidRDefault="00BE0496" w:rsidP="00F47B03">
      <w:pPr>
        <w:pStyle w:val="Lijstalinea"/>
        <w:ind w:left="426" w:hanging="426"/>
        <w:rPr>
          <w:rFonts w:asciiTheme="minorHAnsi" w:hAnsiTheme="minorHAnsi" w:cstheme="minorHAnsi"/>
          <w:color w:val="002060"/>
          <w:sz w:val="20"/>
          <w:szCs w:val="20"/>
          <w:lang w:val="nl-NL"/>
        </w:rPr>
      </w:pPr>
    </w:p>
    <w:p w14:paraId="50F9CE48" w14:textId="526DC879" w:rsidR="00E866C9" w:rsidRPr="00B54B69" w:rsidRDefault="00BE0496" w:rsidP="00F47B03">
      <w:pPr>
        <w:pStyle w:val="Lijstalinea"/>
        <w:keepNext w:val="0"/>
        <w:numPr>
          <w:ilvl w:val="0"/>
          <w:numId w:val="48"/>
        </w:numPr>
        <w:spacing w:after="0"/>
        <w:ind w:left="426" w:hanging="426"/>
        <w:rPr>
          <w:rFonts w:asciiTheme="minorHAnsi" w:hAnsiTheme="minorHAnsi" w:cstheme="minorHAnsi"/>
          <w:color w:val="002060"/>
          <w:sz w:val="20"/>
          <w:szCs w:val="20"/>
          <w:lang w:val="nl-NL"/>
        </w:rPr>
      </w:pPr>
      <w:r w:rsidRPr="00B54B69">
        <w:rPr>
          <w:rFonts w:asciiTheme="minorHAnsi" w:hAnsiTheme="minorHAnsi" w:cstheme="minorHAnsi"/>
          <w:color w:val="002060"/>
          <w:sz w:val="20"/>
          <w:szCs w:val="20"/>
          <w:lang w:val="nl-NL"/>
        </w:rPr>
        <w:t>Certificaten en keurmerken kunnen helpen om inzicht te krijgen in de voor uw organisatie belangrijke standaarden. Welke keurmerken e</w:t>
      </w:r>
      <w:r w:rsidR="005B1EFB" w:rsidRPr="00B54B69">
        <w:rPr>
          <w:rFonts w:asciiTheme="minorHAnsi" w:hAnsiTheme="minorHAnsi" w:cstheme="minorHAnsi"/>
          <w:color w:val="002060"/>
          <w:sz w:val="20"/>
          <w:szCs w:val="20"/>
          <w:lang w:val="nl-NL"/>
        </w:rPr>
        <w:t>n</w:t>
      </w:r>
      <w:r w:rsidRPr="00B54B69">
        <w:rPr>
          <w:rFonts w:asciiTheme="minorHAnsi" w:hAnsiTheme="minorHAnsi" w:cstheme="minorHAnsi"/>
          <w:color w:val="002060"/>
          <w:sz w:val="20"/>
          <w:szCs w:val="20"/>
          <w:lang w:val="nl-NL"/>
        </w:rPr>
        <w:t>/of certificaten zijn relevant voor uw organisatie</w:t>
      </w:r>
      <w:r w:rsidR="00B82A2F" w:rsidRPr="00B54B69">
        <w:rPr>
          <w:rFonts w:asciiTheme="minorHAnsi" w:hAnsiTheme="minorHAnsi" w:cstheme="minorHAnsi"/>
          <w:color w:val="002060"/>
          <w:sz w:val="20"/>
          <w:szCs w:val="20"/>
          <w:lang w:val="nl-NL"/>
        </w:rPr>
        <w:t>, de opdrachten van het maaien van bermen en sloten EN</w:t>
      </w:r>
      <w:r w:rsidRPr="00B54B69">
        <w:rPr>
          <w:rFonts w:asciiTheme="minorHAnsi" w:hAnsiTheme="minorHAnsi" w:cstheme="minorHAnsi"/>
          <w:color w:val="002060"/>
          <w:sz w:val="20"/>
          <w:szCs w:val="20"/>
          <w:lang w:val="nl-NL"/>
        </w:rPr>
        <w:t xml:space="preserve"> onze doelstellingen?</w:t>
      </w:r>
      <w:r w:rsidR="005B1EFB" w:rsidRPr="00B54B69">
        <w:rPr>
          <w:rFonts w:asciiTheme="minorHAnsi" w:hAnsiTheme="minorHAnsi" w:cstheme="minorHAnsi"/>
          <w:color w:val="002060"/>
          <w:sz w:val="20"/>
          <w:szCs w:val="20"/>
          <w:lang w:val="nl-NL"/>
        </w:rPr>
        <w:t xml:space="preserve"> We overwegen Milieukeur en Groenkeur.</w:t>
      </w:r>
      <w:r w:rsidRPr="00B54B69">
        <w:rPr>
          <w:rFonts w:asciiTheme="minorHAnsi" w:hAnsiTheme="minorHAnsi" w:cstheme="minorHAnsi"/>
          <w:color w:val="002060"/>
          <w:sz w:val="20"/>
          <w:szCs w:val="20"/>
          <w:lang w:val="nl-NL"/>
        </w:rPr>
        <w:br/>
      </w:r>
    </w:p>
    <w:p w14:paraId="58B0A166" w14:textId="77777777" w:rsidR="00E866C9" w:rsidRPr="00B54B69" w:rsidRDefault="00E866C9">
      <w:pPr>
        <w:spacing w:after="0" w:line="240" w:lineRule="auto"/>
        <w:rPr>
          <w:rFonts w:asciiTheme="minorHAnsi" w:hAnsiTheme="minorHAnsi" w:cstheme="minorHAnsi"/>
          <w:color w:val="002060"/>
          <w:sz w:val="20"/>
          <w:lang w:eastAsia="en-US"/>
        </w:rPr>
      </w:pPr>
      <w:r w:rsidRPr="00B54B69">
        <w:rPr>
          <w:rFonts w:asciiTheme="minorHAnsi" w:hAnsiTheme="minorHAnsi" w:cstheme="minorHAnsi"/>
          <w:color w:val="002060"/>
          <w:sz w:val="20"/>
        </w:rPr>
        <w:br w:type="page"/>
      </w:r>
    </w:p>
    <w:p w14:paraId="032015F8" w14:textId="1D9EFE6A" w:rsidR="00E866C9" w:rsidRPr="00B54B69" w:rsidRDefault="00E866C9" w:rsidP="00A01864">
      <w:pPr>
        <w:pStyle w:val="Kop1"/>
        <w:numPr>
          <w:ilvl w:val="0"/>
          <w:numId w:val="0"/>
        </w:numPr>
        <w:rPr>
          <w:rFonts w:asciiTheme="minorHAnsi" w:hAnsiTheme="minorHAnsi"/>
          <w:color w:val="002060"/>
          <w:sz w:val="24"/>
        </w:rPr>
      </w:pPr>
      <w:bookmarkStart w:id="107" w:name="_Toc108094740"/>
      <w:r w:rsidRPr="00B54B69">
        <w:rPr>
          <w:rFonts w:asciiTheme="minorHAnsi" w:hAnsiTheme="minorHAnsi"/>
          <w:color w:val="002060"/>
          <w:sz w:val="24"/>
        </w:rPr>
        <w:t>Definities</w:t>
      </w:r>
      <w:bookmarkEnd w:id="107"/>
    </w:p>
    <w:p w14:paraId="3340A762" w14:textId="77777777" w:rsidR="00E866C9" w:rsidRPr="00B54B69" w:rsidRDefault="00E866C9" w:rsidP="00E866C9">
      <w:pPr>
        <w:rPr>
          <w:b/>
          <w:color w:val="002060"/>
        </w:rPr>
      </w:pPr>
    </w:p>
    <w:p w14:paraId="0B2C9EEC" w14:textId="00F7889D"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Productie van compost</w:t>
      </w:r>
      <w:r w:rsidRPr="00B54B69">
        <w:rPr>
          <w:rFonts w:asciiTheme="minorHAnsi" w:hAnsiTheme="minorHAnsi" w:cstheme="minorHAnsi"/>
          <w:color w:val="002060"/>
          <w:sz w:val="20"/>
        </w:rPr>
        <w:t xml:space="preserve">: productie van </w:t>
      </w:r>
      <w:proofErr w:type="spellStart"/>
      <w:r w:rsidRPr="00B54B69">
        <w:rPr>
          <w:rFonts w:asciiTheme="minorHAnsi" w:hAnsiTheme="minorHAnsi" w:cstheme="minorHAnsi"/>
          <w:color w:val="002060"/>
          <w:sz w:val="20"/>
        </w:rPr>
        <w:t>ongecertificeerde</w:t>
      </w:r>
      <w:proofErr w:type="spellEnd"/>
      <w:r w:rsidRPr="00B54B69">
        <w:rPr>
          <w:rFonts w:asciiTheme="minorHAnsi" w:hAnsiTheme="minorHAnsi" w:cstheme="minorHAnsi"/>
          <w:color w:val="002060"/>
          <w:sz w:val="20"/>
        </w:rPr>
        <w:t xml:space="preserve"> compost die voldoet aan de wettelijke eisen uit de meststoffenwet. </w:t>
      </w:r>
    </w:p>
    <w:p w14:paraId="49D9878B"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Productie van Keurcompost</w:t>
      </w:r>
      <w:r w:rsidRPr="00B54B69">
        <w:rPr>
          <w:rFonts w:asciiTheme="minorHAnsi" w:hAnsiTheme="minorHAnsi" w:cstheme="minorHAnsi"/>
          <w:color w:val="002060"/>
          <w:sz w:val="20"/>
        </w:rPr>
        <w:t xml:space="preserve">: verwerking tot compost op een Keurcompost-gecertificeerde locatie. De geproduceerde compost moet voldoen aan de bovenwettelijke eisen van Keurcompost. Een overzicht van de Keurcompost eisen en de Keurcompost gecertificeerde locaties is te vinden op </w:t>
      </w:r>
      <w:hyperlink r:id="rId17" w:history="1">
        <w:r w:rsidRPr="00B54B69">
          <w:rPr>
            <w:rStyle w:val="Hyperlink"/>
            <w:rFonts w:asciiTheme="minorHAnsi" w:hAnsiTheme="minorHAnsi" w:cstheme="minorHAnsi"/>
            <w:color w:val="002060"/>
            <w:sz w:val="20"/>
          </w:rPr>
          <w:t>www.keurcompost.nl</w:t>
        </w:r>
      </w:hyperlink>
      <w:r w:rsidRPr="00B54B69">
        <w:rPr>
          <w:rFonts w:asciiTheme="minorHAnsi" w:hAnsiTheme="minorHAnsi" w:cstheme="minorHAnsi"/>
          <w:color w:val="002060"/>
          <w:sz w:val="20"/>
        </w:rPr>
        <w:t xml:space="preserve">. Keurcompost is hét keurmerk voor compost in de landbouw. De eisen die Keurcompost stelt zijn overeengekomen met vertegenwoordigers van compostgebruikers in de akkerbouw, zoals die zijn verenigd in het Akkerbouw Certificeringsoverleg (ACO). De producent van Keurcompost voldoet aan eisen die strenger zijn dan de wettelijke eisen. Deze eisen hebben onder meer betrekking op het composteerproces en de kwaliteit van het compostproduct. De proceseisen garanderen dat het compostproduct </w:t>
      </w:r>
      <w:proofErr w:type="spellStart"/>
      <w:r w:rsidRPr="00B54B69">
        <w:rPr>
          <w:rFonts w:asciiTheme="minorHAnsi" w:hAnsiTheme="minorHAnsi" w:cstheme="minorHAnsi"/>
          <w:color w:val="002060"/>
          <w:sz w:val="20"/>
        </w:rPr>
        <w:t>gehygiëniseerd</w:t>
      </w:r>
      <w:proofErr w:type="spellEnd"/>
      <w:r w:rsidRPr="00B54B69">
        <w:rPr>
          <w:rFonts w:asciiTheme="minorHAnsi" w:hAnsiTheme="minorHAnsi" w:cstheme="minorHAnsi"/>
          <w:color w:val="002060"/>
          <w:sz w:val="20"/>
        </w:rPr>
        <w:t xml:space="preserve"> is, dat wil zeggen vrij van onkruidzaden en pathogenen. De strenge producteisen zorgen ervoor dat verontreinigingen tot meer dan 10 keer lager zijn dan wettelijk is voorgeschreven. Met ingang van 1 januari 2017 mag Keurcompost Klasse C niet meer worden toegepast door akkerbouwers die telen onder het voedselveiligheidscertificaat (VVAK). Alleen Keurcompost klasse A en B mogen in dit segment worden afgezet.</w:t>
      </w:r>
    </w:p>
    <w:p w14:paraId="3931C819"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Productie van veenvervangers:</w:t>
      </w:r>
      <w:r w:rsidRPr="00B54B69">
        <w:rPr>
          <w:rFonts w:asciiTheme="minorHAnsi" w:hAnsiTheme="minorHAnsi" w:cstheme="minorHAnsi"/>
          <w:color w:val="002060"/>
          <w:sz w:val="20"/>
        </w:rPr>
        <w:t xml:space="preserve"> verwerking tot een compostproduct dat aantoonbaar veen vervangt. Onder ‘veenvervangers’ wordt verstaan: (her)benutting in de productie van gecertificeerde substraatcompost, van </w:t>
      </w:r>
      <w:proofErr w:type="spellStart"/>
      <w:r w:rsidRPr="00B54B69">
        <w:rPr>
          <w:rFonts w:asciiTheme="minorHAnsi" w:hAnsiTheme="minorHAnsi" w:cstheme="minorHAnsi"/>
          <w:color w:val="002060"/>
          <w:sz w:val="20"/>
        </w:rPr>
        <w:t>biochar</w:t>
      </w:r>
      <w:proofErr w:type="spellEnd"/>
      <w:r w:rsidRPr="00B54B69">
        <w:rPr>
          <w:rFonts w:asciiTheme="minorHAnsi" w:hAnsiTheme="minorHAnsi" w:cstheme="minorHAnsi"/>
          <w:color w:val="002060"/>
          <w:sz w:val="20"/>
        </w:rPr>
        <w:t xml:space="preserve"> of van een o.b.v. organische koolstofgehalte vergelijkbaar product. Toepassingen waarin compost veen vervangt zijn potgrondsubstraten, teelaarde, samengestelde grondproducten en de hovenierssector. De compost moet gecertificeerd zijn en voldoen aan eisen van Keurcompost klasse A of RHP (zie www.keurcompost.nl en www.rhp.nl).  </w:t>
      </w:r>
    </w:p>
    <w:p w14:paraId="45D63070"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 xml:space="preserve">Hoog rendement vergisting (biogas en </w:t>
      </w:r>
      <w:proofErr w:type="spellStart"/>
      <w:r w:rsidRPr="00B54B69">
        <w:rPr>
          <w:rFonts w:asciiTheme="minorHAnsi" w:hAnsiTheme="minorHAnsi" w:cstheme="minorHAnsi"/>
          <w:b/>
          <w:color w:val="002060"/>
          <w:sz w:val="20"/>
        </w:rPr>
        <w:t>nutrienten</w:t>
      </w:r>
      <w:proofErr w:type="spellEnd"/>
      <w:r w:rsidRPr="00B54B69">
        <w:rPr>
          <w:rFonts w:asciiTheme="minorHAnsi" w:hAnsiTheme="minorHAnsi" w:cstheme="minorHAnsi"/>
          <w:b/>
          <w:color w:val="002060"/>
          <w:sz w:val="20"/>
        </w:rPr>
        <w:t xml:space="preserve">): </w:t>
      </w:r>
      <w:r w:rsidRPr="00B54B69">
        <w:rPr>
          <w:rFonts w:asciiTheme="minorHAnsi" w:hAnsiTheme="minorHAnsi" w:cstheme="minorHAnsi"/>
          <w:color w:val="002060"/>
          <w:sz w:val="20"/>
        </w:rPr>
        <w:t xml:space="preserve">niet slechts biogas wordt geproduceerd, maar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(nutriënten) wordt bodemkundig benut (b.v. in de landbouw). Indien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níet voor bemestingsdoeleinden wordt ingezet, is Laag rendement vergisting van toepassing.</w:t>
      </w:r>
    </w:p>
    <w:p w14:paraId="450D0BDC"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 xml:space="preserve">Productie van biogas en onbewerkt </w:t>
      </w:r>
      <w:proofErr w:type="spellStart"/>
      <w:r w:rsidRPr="00B54B69">
        <w:rPr>
          <w:rFonts w:asciiTheme="minorHAnsi" w:hAnsiTheme="minorHAnsi" w:cstheme="minorHAnsi"/>
          <w:b/>
          <w:color w:val="002060"/>
          <w:sz w:val="20"/>
        </w:rPr>
        <w:t>digestaat</w:t>
      </w:r>
      <w:proofErr w:type="spellEnd"/>
      <w:r w:rsidRPr="00B54B69">
        <w:rPr>
          <w:rFonts w:asciiTheme="minorHAnsi" w:hAnsiTheme="minorHAnsi" w:cstheme="minorHAnsi"/>
          <w:b/>
          <w:color w:val="002060"/>
          <w:sz w:val="20"/>
        </w:rPr>
        <w:t xml:space="preserve"> via co-vergisting:</w:t>
      </w:r>
      <w:r w:rsidRPr="00B54B69">
        <w:rPr>
          <w:rFonts w:asciiTheme="minorHAnsi" w:hAnsiTheme="minorHAnsi" w:cstheme="minorHAnsi"/>
          <w:color w:val="002060"/>
          <w:sz w:val="20"/>
        </w:rPr>
        <w:t xml:space="preserve"> vergisting met biogasproductie in een co-</w:t>
      </w:r>
      <w:proofErr w:type="spellStart"/>
      <w:r w:rsidRPr="00B54B69">
        <w:rPr>
          <w:rFonts w:asciiTheme="minorHAnsi" w:hAnsiTheme="minorHAnsi" w:cstheme="minorHAnsi"/>
          <w:color w:val="002060"/>
          <w:sz w:val="20"/>
        </w:rPr>
        <w:t>vergister</w:t>
      </w:r>
      <w:proofErr w:type="spellEnd"/>
      <w:r w:rsidRPr="00B54B69">
        <w:rPr>
          <w:rFonts w:asciiTheme="minorHAnsi" w:hAnsiTheme="minorHAnsi" w:cstheme="minorHAnsi"/>
          <w:color w:val="002060"/>
          <w:sz w:val="20"/>
        </w:rPr>
        <w:t xml:space="preserve"> samen met o.m. dierlijke mest.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wordt zonder nabewerking als slurry afgezet in de landbouw, en classificeert daarbij in zijn geheel als dierlijke mest. </w:t>
      </w:r>
    </w:p>
    <w:p w14:paraId="208CC23A"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 xml:space="preserve">Productie van biogas en bewerkte </w:t>
      </w:r>
      <w:proofErr w:type="spellStart"/>
      <w:r w:rsidRPr="00B54B69">
        <w:rPr>
          <w:rFonts w:asciiTheme="minorHAnsi" w:hAnsiTheme="minorHAnsi" w:cstheme="minorHAnsi"/>
          <w:b/>
          <w:color w:val="002060"/>
          <w:sz w:val="20"/>
        </w:rPr>
        <w:t>digestaatproducten</w:t>
      </w:r>
      <w:proofErr w:type="spellEnd"/>
      <w:r w:rsidRPr="00B54B69">
        <w:rPr>
          <w:rFonts w:asciiTheme="minorHAnsi" w:hAnsiTheme="minorHAnsi" w:cstheme="minorHAnsi"/>
          <w:b/>
          <w:color w:val="002060"/>
          <w:sz w:val="20"/>
        </w:rPr>
        <w:t xml:space="preserve"> via co-vergisting:</w:t>
      </w:r>
      <w:r w:rsidRPr="00B54B69">
        <w:rPr>
          <w:rFonts w:asciiTheme="minorHAnsi" w:hAnsiTheme="minorHAnsi" w:cstheme="minorHAnsi"/>
          <w:color w:val="002060"/>
          <w:sz w:val="20"/>
        </w:rPr>
        <w:t xml:space="preserve"> vergisting met biogasproductie in een co-</w:t>
      </w:r>
      <w:proofErr w:type="spellStart"/>
      <w:r w:rsidRPr="00B54B69">
        <w:rPr>
          <w:rFonts w:asciiTheme="minorHAnsi" w:hAnsiTheme="minorHAnsi" w:cstheme="minorHAnsi"/>
          <w:color w:val="002060"/>
          <w:sz w:val="20"/>
        </w:rPr>
        <w:t>vergister</w:t>
      </w:r>
      <w:proofErr w:type="spellEnd"/>
      <w:r w:rsidRPr="00B54B69">
        <w:rPr>
          <w:rFonts w:asciiTheme="minorHAnsi" w:hAnsiTheme="minorHAnsi" w:cstheme="minorHAnsi"/>
          <w:color w:val="002060"/>
          <w:sz w:val="20"/>
        </w:rPr>
        <w:t xml:space="preserve"> samen met o.m. dierlijke mest.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wordt opgewerkt, o.m. door het te scheiden in een dikke en dunne fractie elk met verschillende toepassingen /afzetroutes in Nederland of daarbuiten. </w:t>
      </w:r>
    </w:p>
    <w:p w14:paraId="5303F39A"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Productie van biogas en Keurcompost bij gft-verwerker:</w:t>
      </w:r>
      <w:r w:rsidRPr="00B54B69">
        <w:rPr>
          <w:rFonts w:asciiTheme="minorHAnsi" w:hAnsiTheme="minorHAnsi" w:cstheme="minorHAnsi"/>
          <w:color w:val="002060"/>
          <w:sz w:val="20"/>
        </w:rPr>
        <w:t xml:space="preserve"> vergisting met biogasproductie in een installatie waarin primair gft-afval wordt verwerkt.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wordt aansluitend verwerkt tot Keurcompost. Productie van vezels: verwerking tot vezels voor kartonnage/papier of composiettoepassingen, bijvoorbeeld door een </w:t>
      </w:r>
      <w:proofErr w:type="spellStart"/>
      <w:r w:rsidRPr="00B54B69">
        <w:rPr>
          <w:rFonts w:asciiTheme="minorHAnsi" w:hAnsiTheme="minorHAnsi" w:cstheme="minorHAnsi"/>
          <w:color w:val="002060"/>
          <w:sz w:val="20"/>
        </w:rPr>
        <w:t>bioraffinageproces</w:t>
      </w:r>
      <w:proofErr w:type="spellEnd"/>
      <w:r w:rsidRPr="00B54B69">
        <w:rPr>
          <w:rFonts w:asciiTheme="minorHAnsi" w:hAnsiTheme="minorHAnsi" w:cstheme="minorHAnsi"/>
          <w:color w:val="002060"/>
          <w:sz w:val="20"/>
        </w:rPr>
        <w:t xml:space="preserve">. </w:t>
      </w:r>
    </w:p>
    <w:p w14:paraId="59A52E30"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Productie van brandstof</w:t>
      </w:r>
      <w:r w:rsidRPr="00B54B69">
        <w:rPr>
          <w:rFonts w:asciiTheme="minorHAnsi" w:hAnsiTheme="minorHAnsi" w:cstheme="minorHAnsi"/>
          <w:color w:val="002060"/>
          <w:sz w:val="20"/>
        </w:rPr>
        <w:t xml:space="preserve">: het materiaal wordt na bewerking in zijn geheel ingezet als brandstof ter vervanging van fossiele brandstof. </w:t>
      </w:r>
    </w:p>
    <w:p w14:paraId="30E9E013"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Kleine Kringloop:</w:t>
      </w:r>
      <w:r w:rsidRPr="00B54B69">
        <w:rPr>
          <w:rFonts w:asciiTheme="minorHAnsi" w:hAnsiTheme="minorHAnsi" w:cstheme="minorHAnsi"/>
          <w:color w:val="002060"/>
          <w:sz w:val="20"/>
        </w:rPr>
        <w:t xml:space="preserve"> het rechtstreeks op of in de bodem brengen, zonder verdere (voor)bewerking, van maaisel op een aangrenzend perceel (binnen één km van de plaats van vrijkomen van het materiaal (storten buiten inrichting). Raadpleeg hiervoor de 'Vrijstellingsregeling Plantenresten’ (http://wetten.overheid.nl/BWBR0019048/).</w:t>
      </w:r>
      <w:r w:rsidRPr="00B54B69">
        <w:rPr>
          <w:rFonts w:asciiTheme="minorHAnsi" w:hAnsiTheme="minorHAnsi" w:cstheme="minorHAnsi"/>
          <w:color w:val="002060"/>
          <w:sz w:val="20"/>
        </w:rPr>
        <w:br/>
        <w:t xml:space="preserve">Het maken en toepassen van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is binnen de Kleine Kringloop niet toegestaan, m.a.w. dient plaats te vinden op een locatie die voldoet aan de daartoe gestelde eisen uit het Activiteitenbesluit.</w:t>
      </w:r>
    </w:p>
    <w:p w14:paraId="1745FD51"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Raffineren t.b.v. vezeltoepassing in materialen,</w:t>
      </w:r>
      <w:r w:rsidRPr="00B54B69">
        <w:rPr>
          <w:rFonts w:asciiTheme="minorHAnsi" w:hAnsiTheme="minorHAnsi" w:cstheme="minorHAnsi"/>
          <w:color w:val="002060"/>
          <w:sz w:val="20"/>
        </w:rPr>
        <w:t xml:space="preserve"> al dan niet in combinatie met het opwerken van reststromen. Op dit moment zijn raffinageprocessen in ontwikkeling die zich richten op het winning van vezels uit biomassa. Afhankelijk van de gebruikte biomassa en het raffinageproces kunnen vezels een toepassing krijgen in de papier-/kartonnage industrie, voor de productie van plaatmaterialen, als composiet voor straatmeubilair, etc. Daarnaast doen partijen onderzoek naar de mogelijkheden om uit de restfractie die vrijkomt bij de vezelproductie eiwitten, nutriënten en andere componenten te winnen dan wel deze in te zetten als veevoer. Raffinageprocessen staan bovenaan in de voorkeursvolgorde van recyclingopties. Een belangrijke reden hiervoor is dat het innovatieve processen zijn die met sterke inbreng uit de diverse biobased kennisclusters worden ontwikkeld. Daarnaast kan sprake zijn van toepassing van vezels in biobased producten als straatmeubilair en plaatmateriaal. De koolstofvastlegging is hierdoor relatief groot. Op het punt van natuur, bodem en ecologie scoren de raffinageprocessen neutraal: de afvoer van grassen en maaisels draagt bij aan verschraling, er is echter geen sprake van terugvoer van organische stof naar (landbouw)bodems. Op het punt van transport scoren de raffinageprocessen eveneens neutraal. Voor een rendabele business case lijkt een grotere verwerkingscapaciteit nodig dan de andere benuttingsopties, waardoor transportafstanden gemiddeld wat langer zullen zijn. </w:t>
      </w:r>
    </w:p>
    <w:p w14:paraId="7313B9AE"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Vergisten met biogasproductie.</w:t>
      </w:r>
      <w:r w:rsidRPr="00B54B69">
        <w:rPr>
          <w:rFonts w:asciiTheme="minorHAnsi" w:hAnsiTheme="minorHAnsi" w:cstheme="minorHAnsi"/>
          <w:color w:val="002060"/>
          <w:sz w:val="20"/>
        </w:rPr>
        <w:t xml:space="preserve"> In deze optie wordt de biomassa vergist, waarbij biogas ontstaat. Het biogas kan men gebruiken voor de productie van elektriciteit en/of warmte, rechtstreeks gebruiken als brandstof, dan wel opwerken tot aardgaskwaliteit. Indien gewenst kan de Provincie de voorkeursvolgorde verfijnen op basis van de verschillende benuttingsopties voor het biogas. Bij de vergisting ontstaat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Bij co-</w:t>
      </w:r>
      <w:proofErr w:type="spellStart"/>
      <w:r w:rsidRPr="00B54B69">
        <w:rPr>
          <w:rFonts w:asciiTheme="minorHAnsi" w:hAnsiTheme="minorHAnsi" w:cstheme="minorHAnsi"/>
          <w:color w:val="002060"/>
          <w:sz w:val="20"/>
        </w:rPr>
        <w:t>vergisters</w:t>
      </w:r>
      <w:proofErr w:type="spellEnd"/>
      <w:r w:rsidRPr="00B54B69">
        <w:rPr>
          <w:rFonts w:asciiTheme="minorHAnsi" w:hAnsiTheme="minorHAnsi" w:cstheme="minorHAnsi"/>
          <w:color w:val="002060"/>
          <w:sz w:val="20"/>
        </w:rPr>
        <w:t xml:space="preserve"> (vergisting met dierlijke mest) is een gebruikelijke route voor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rechtstreekse afzet aan de landbouw. Het product classificeert dan in zijn geheel als dierlijke mest. De totale hoeveelheid dierlijke mest neemt hierdoor toe. Een alternatief is om het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op te werken. Hierdoor ontstaan producten met een hogere toegevoegde waarde (Bijvoorbeeld mineralenconcentraat, of gft-compost in geval van een gft-</w:t>
      </w:r>
      <w:proofErr w:type="spellStart"/>
      <w:r w:rsidRPr="00B54B69">
        <w:rPr>
          <w:rFonts w:asciiTheme="minorHAnsi" w:hAnsiTheme="minorHAnsi" w:cstheme="minorHAnsi"/>
          <w:color w:val="002060"/>
          <w:sz w:val="20"/>
        </w:rPr>
        <w:t>vergister</w:t>
      </w:r>
      <w:proofErr w:type="spellEnd"/>
      <w:r w:rsidRPr="00B54B69">
        <w:rPr>
          <w:rFonts w:asciiTheme="minorHAnsi" w:hAnsiTheme="minorHAnsi" w:cstheme="minorHAnsi"/>
          <w:color w:val="002060"/>
          <w:sz w:val="20"/>
        </w:rPr>
        <w:t xml:space="preserve">). Bovendien neemt de hoeveelheid dierlijke mest af. Vergisten zonder opwerking van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is bewezen technologie. Bij technologieën voor de opwerking van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vindt innovatie plaats. Door de productie van biogas draagt vergisten van gras bij aan CO2-reductie. Omdat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uit CO2vergisting niet wordt </w:t>
      </w:r>
      <w:proofErr w:type="spellStart"/>
      <w:r w:rsidRPr="00B54B69">
        <w:rPr>
          <w:rFonts w:asciiTheme="minorHAnsi" w:hAnsiTheme="minorHAnsi" w:cstheme="minorHAnsi"/>
          <w:color w:val="002060"/>
          <w:sz w:val="20"/>
        </w:rPr>
        <w:t>nagecomposteerd</w:t>
      </w:r>
      <w:proofErr w:type="spellEnd"/>
      <w:r w:rsidRPr="00B54B69">
        <w:rPr>
          <w:rFonts w:asciiTheme="minorHAnsi" w:hAnsiTheme="minorHAnsi" w:cstheme="minorHAnsi"/>
          <w:color w:val="002060"/>
          <w:sz w:val="20"/>
        </w:rPr>
        <w:t xml:space="preserve">, is de mate van koolstofvastlegging in de bodem beperkt. De bijdrage van vergisting aan versterking van natuur, bodem en ecologie is als neutraal beoordeeld wanneer geen sprake is van </w:t>
      </w:r>
      <w:proofErr w:type="spellStart"/>
      <w:r w:rsidRPr="00B54B69">
        <w:rPr>
          <w:rFonts w:asciiTheme="minorHAnsi" w:hAnsiTheme="minorHAnsi" w:cstheme="minorHAnsi"/>
          <w:color w:val="002060"/>
          <w:sz w:val="20"/>
        </w:rPr>
        <w:t>digestaat</w:t>
      </w:r>
      <w:proofErr w:type="spellEnd"/>
      <w:r w:rsidRPr="00B54B69">
        <w:rPr>
          <w:rFonts w:asciiTheme="minorHAnsi" w:hAnsiTheme="minorHAnsi" w:cstheme="minorHAnsi"/>
          <w:color w:val="002060"/>
          <w:sz w:val="20"/>
        </w:rPr>
        <w:t xml:space="preserve"> opwerking (vergroting hoeveelheid dierlijke mest), en positief wanneer dit wel zo is (vermindering hoeveelheid dierlijke mest). Transportafstanden zijn als neutraal beoordeeld. Vergisting kan op heel verschillende schaalgroottes rendabel worden toegepast, waardoor geen eenduidige uitspraak kan worden gedaan over hoeveelheden gras en intrekgebied. </w:t>
      </w:r>
    </w:p>
    <w:p w14:paraId="56C73D53" w14:textId="702BC626"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Onder ‘groen compost geschikt voor landbouw’</w:t>
      </w:r>
      <w:r w:rsidRPr="00B54B69">
        <w:rPr>
          <w:rFonts w:asciiTheme="minorHAnsi" w:hAnsiTheme="minorHAnsi" w:cstheme="minorHAnsi"/>
          <w:color w:val="002060"/>
          <w:sz w:val="20"/>
        </w:rPr>
        <w:t xml:space="preserve"> verstaan we groencompost van een zodanige kwaliteit dat deze goed ingezet kan worden voor verbetering van de bodemkwaliteit (waaronder OS-gehalte en bodemstructuur) in de landbouw. </w:t>
      </w:r>
      <w:r w:rsidRPr="00B54B69">
        <w:rPr>
          <w:rFonts w:asciiTheme="minorHAnsi" w:hAnsiTheme="minorHAnsi" w:cstheme="minorHAnsi"/>
          <w:color w:val="002060"/>
          <w:sz w:val="20"/>
        </w:rPr>
        <w:br/>
        <w:t xml:space="preserve">Dit betekent dat de groencompost: </w:t>
      </w:r>
      <w:r w:rsidRPr="00B54B69">
        <w:rPr>
          <w:rFonts w:asciiTheme="minorHAnsi" w:hAnsiTheme="minorHAnsi" w:cstheme="minorHAnsi"/>
          <w:color w:val="002060"/>
          <w:sz w:val="20"/>
        </w:rPr>
        <w:br/>
        <w:t xml:space="preserve">1. niet gemengd wordt met GFT; </w:t>
      </w:r>
      <w:r w:rsidRPr="00B54B69">
        <w:rPr>
          <w:rFonts w:asciiTheme="minorHAnsi" w:hAnsiTheme="minorHAnsi" w:cstheme="minorHAnsi"/>
          <w:color w:val="002060"/>
          <w:sz w:val="20"/>
        </w:rPr>
        <w:br/>
        <w:t xml:space="preserve">2. voldoende schoon van o.a. plastic, glas en steen en </w:t>
      </w:r>
      <w:proofErr w:type="spellStart"/>
      <w:r w:rsidRPr="00B54B69">
        <w:rPr>
          <w:rFonts w:asciiTheme="minorHAnsi" w:hAnsiTheme="minorHAnsi" w:cstheme="minorHAnsi"/>
          <w:color w:val="002060"/>
          <w:sz w:val="20"/>
        </w:rPr>
        <w:t>gehygiëniseerd</w:t>
      </w:r>
      <w:proofErr w:type="spellEnd"/>
      <w:r w:rsidRPr="00B54B69">
        <w:rPr>
          <w:rFonts w:asciiTheme="minorHAnsi" w:hAnsiTheme="minorHAnsi" w:cstheme="minorHAnsi"/>
          <w:color w:val="002060"/>
          <w:sz w:val="20"/>
        </w:rPr>
        <w:t xml:space="preserve"> moet zijn (verdergaand dan de mestwetgeving, namelijk minimaal voldoend aan eisen die voor VVAK-telers gelden en bij voorkeur deels ook voldoend aan Global-Gap certificering); </w:t>
      </w:r>
      <w:r w:rsidRPr="00B54B69">
        <w:rPr>
          <w:rFonts w:asciiTheme="minorHAnsi" w:hAnsiTheme="minorHAnsi" w:cstheme="minorHAnsi"/>
          <w:color w:val="002060"/>
          <w:sz w:val="20"/>
        </w:rPr>
        <w:br/>
        <w:t xml:space="preserve">3. in voor landbouw goede verhoudingen wordt opgewerkt tot groencompost. </w:t>
      </w:r>
    </w:p>
    <w:p w14:paraId="34886F65" w14:textId="77777777" w:rsidR="00E866C9" w:rsidRPr="00B54B69" w:rsidRDefault="00E866C9" w:rsidP="00E866C9">
      <w:pPr>
        <w:rPr>
          <w:rFonts w:asciiTheme="minorHAnsi" w:hAnsiTheme="minorHAnsi" w:cstheme="minorHAnsi"/>
          <w:color w:val="002060"/>
          <w:sz w:val="20"/>
        </w:rPr>
      </w:pPr>
      <w:r w:rsidRPr="00B54B69">
        <w:rPr>
          <w:rFonts w:asciiTheme="minorHAnsi" w:hAnsiTheme="minorHAnsi" w:cstheme="minorHAnsi"/>
          <w:b/>
          <w:color w:val="002060"/>
          <w:sz w:val="20"/>
        </w:rPr>
        <w:t>Veevoer</w:t>
      </w:r>
      <w:r w:rsidRPr="00B54B69">
        <w:rPr>
          <w:rFonts w:asciiTheme="minorHAnsi" w:hAnsiTheme="minorHAnsi" w:cstheme="minorHAnsi"/>
          <w:color w:val="002060"/>
          <w:sz w:val="20"/>
        </w:rPr>
        <w:t xml:space="preserve"> Toepassing van bermgras als veevoer (rundvee, maneges). Het gras dat hiervoor wordt aangeleverd moet droog zijn. De voorkeur gaat uit naar direct hergebruik. Vooral de eerste snede is daarvoor geschikt. Niet mogelijk indien zich Jacobskruiskruid in het maaisel bevindt. </w:t>
      </w:r>
    </w:p>
    <w:p w14:paraId="71265226" w14:textId="77777777" w:rsidR="00E866C9" w:rsidRPr="00B54B69" w:rsidRDefault="00E866C9" w:rsidP="00E866C9">
      <w:pPr>
        <w:rPr>
          <w:rFonts w:asciiTheme="minorHAnsi" w:hAnsiTheme="minorHAnsi" w:cstheme="minorHAnsi"/>
          <w:color w:val="002060"/>
          <w:sz w:val="20"/>
        </w:rPr>
      </w:pPr>
      <w:proofErr w:type="spellStart"/>
      <w:r w:rsidRPr="00B54B69">
        <w:rPr>
          <w:rFonts w:asciiTheme="minorHAnsi" w:hAnsiTheme="minorHAnsi" w:cstheme="minorHAnsi"/>
          <w:b/>
          <w:color w:val="002060"/>
          <w:sz w:val="20"/>
        </w:rPr>
        <w:t>Bokashi</w:t>
      </w:r>
      <w:proofErr w:type="spellEnd"/>
      <w:r w:rsidRPr="00B54B69">
        <w:rPr>
          <w:rFonts w:asciiTheme="minorHAnsi" w:hAnsiTheme="minorHAnsi" w:cstheme="minorHAnsi"/>
          <w:color w:val="002060"/>
          <w:sz w:val="20"/>
        </w:rPr>
        <w:t xml:space="preserve"> is een product gemaakt van afval- en reststoffen. Het heeft hierdoor een afvalstatus.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mag in de biologische landbouw worden gebruikt als meststof.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is een anaeroob proces (zonder lucht) en lijkt veel op gras inkuilen. Om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te maken mag géén groente-, fruit- of tuinafval gebruikt worden.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kan een A, B of C-meststof zijn. Dat hangt af van het materiaal waarvan u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maakt.</w:t>
      </w:r>
    </w:p>
    <w:p w14:paraId="662A818D" w14:textId="77777777" w:rsidR="00E866C9" w:rsidRPr="00B54B69" w:rsidRDefault="00E866C9" w:rsidP="00E866C9">
      <w:pPr>
        <w:numPr>
          <w:ilvl w:val="0"/>
          <w:numId w:val="49"/>
        </w:numPr>
        <w:spacing w:before="100" w:beforeAutospacing="1" w:after="100" w:afterAutospacing="1" w:line="240" w:lineRule="auto"/>
        <w:ind w:left="336"/>
        <w:rPr>
          <w:rFonts w:asciiTheme="minorHAnsi" w:hAnsiTheme="minorHAnsi" w:cstheme="minorHAnsi"/>
          <w:color w:val="002060"/>
          <w:sz w:val="20"/>
        </w:rPr>
      </w:pP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als A-meststof</w:t>
      </w:r>
      <w:r w:rsidRPr="00B54B69">
        <w:rPr>
          <w:rFonts w:asciiTheme="minorHAnsi" w:hAnsiTheme="minorHAnsi" w:cstheme="minorHAnsi"/>
          <w:color w:val="002060"/>
          <w:sz w:val="20"/>
        </w:rPr>
        <w:br/>
        <w:t xml:space="preserve">De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is een A-meststof als het is gemaakt van bermmaaisel, snoeiafval en/of resten van landbouwproducten die van de eigen biologische percelen komen.</w:t>
      </w:r>
    </w:p>
    <w:p w14:paraId="07B8E0E8" w14:textId="77777777" w:rsidR="00E866C9" w:rsidRPr="00B54B69" w:rsidRDefault="00E866C9" w:rsidP="00E866C9">
      <w:pPr>
        <w:numPr>
          <w:ilvl w:val="0"/>
          <w:numId w:val="49"/>
        </w:numPr>
        <w:spacing w:before="100" w:beforeAutospacing="1" w:after="100" w:afterAutospacing="1" w:line="240" w:lineRule="auto"/>
        <w:ind w:left="336"/>
        <w:rPr>
          <w:rFonts w:asciiTheme="minorHAnsi" w:hAnsiTheme="minorHAnsi" w:cstheme="minorHAnsi"/>
          <w:color w:val="002060"/>
          <w:sz w:val="20"/>
        </w:rPr>
      </w:pP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als B-meststof</w:t>
      </w:r>
      <w:r w:rsidRPr="00B54B69">
        <w:rPr>
          <w:rFonts w:asciiTheme="minorHAnsi" w:hAnsiTheme="minorHAnsi" w:cstheme="minorHAnsi"/>
          <w:color w:val="002060"/>
          <w:sz w:val="20"/>
        </w:rPr>
        <w:br/>
        <w:t xml:space="preserve">Gebruikt u ook landbouwproducten die niet van uw eigen biologische percelen komen, dan is de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een B-meststof.</w:t>
      </w:r>
    </w:p>
    <w:p w14:paraId="5A98E039" w14:textId="77777777" w:rsidR="00E866C9" w:rsidRPr="00B54B69" w:rsidRDefault="00E866C9" w:rsidP="00E866C9">
      <w:pPr>
        <w:numPr>
          <w:ilvl w:val="0"/>
          <w:numId w:val="49"/>
        </w:numPr>
        <w:spacing w:before="100" w:beforeAutospacing="1" w:after="100" w:afterAutospacing="1" w:line="240" w:lineRule="auto"/>
        <w:ind w:left="336"/>
        <w:rPr>
          <w:rFonts w:cstheme="minorHAnsi"/>
          <w:color w:val="002060"/>
        </w:rPr>
      </w:pP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als C-meststof</w:t>
      </w:r>
      <w:r w:rsidRPr="00B54B69">
        <w:rPr>
          <w:rFonts w:asciiTheme="minorHAnsi" w:hAnsiTheme="minorHAnsi" w:cstheme="minorHAnsi"/>
          <w:color w:val="002060"/>
          <w:sz w:val="20"/>
        </w:rPr>
        <w:br/>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die NIET voldoet aan de voorwaarden voor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als meststof (zie hierboven), mag niet worden gebruikt in de biologische landbouw. </w:t>
      </w:r>
      <w:proofErr w:type="spellStart"/>
      <w:r w:rsidRPr="00B54B69">
        <w:rPr>
          <w:rFonts w:asciiTheme="minorHAnsi" w:hAnsiTheme="minorHAnsi" w:cstheme="minorHAnsi"/>
          <w:color w:val="002060"/>
          <w:sz w:val="20"/>
        </w:rPr>
        <w:t>Bokashi</w:t>
      </w:r>
      <w:proofErr w:type="spellEnd"/>
      <w:r w:rsidRPr="00B54B69">
        <w:rPr>
          <w:rFonts w:asciiTheme="minorHAnsi" w:hAnsiTheme="minorHAnsi" w:cstheme="minorHAnsi"/>
          <w:color w:val="002060"/>
          <w:sz w:val="20"/>
        </w:rPr>
        <w:t xml:space="preserve"> is in dat geval geen meststof, maar</w:t>
      </w:r>
      <w:r w:rsidRPr="00B54B69">
        <w:rPr>
          <w:rFonts w:cstheme="minorHAnsi"/>
          <w:color w:val="002060"/>
          <w:sz w:val="20"/>
        </w:rPr>
        <w:t xml:space="preserve"> </w:t>
      </w:r>
      <w:r w:rsidRPr="00B54B69">
        <w:rPr>
          <w:rFonts w:cstheme="minorHAnsi"/>
          <w:color w:val="002060"/>
        </w:rPr>
        <w:t>een afvalstof.</w:t>
      </w:r>
    </w:p>
    <w:sectPr w:rsidR="00E866C9" w:rsidRPr="00B54B69" w:rsidSect="007563FA">
      <w:headerReference w:type="even" r:id="rId18"/>
      <w:headerReference w:type="default" r:id="rId19"/>
      <w:footerReference w:type="default" r:id="rId20"/>
      <w:headerReference w:type="first" r:id="rId21"/>
      <w:pgSz w:w="11907" w:h="16840" w:code="9"/>
      <w:pgMar w:top="1701" w:right="1418" w:bottom="1418" w:left="1418" w:header="708" w:footer="66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E9711" w16cex:dateUtc="2022-07-05T08: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2656B" w14:textId="77777777" w:rsidR="00390630" w:rsidRDefault="00390630">
      <w:r>
        <w:separator/>
      </w:r>
    </w:p>
    <w:p w14:paraId="48198AB8" w14:textId="77777777" w:rsidR="00390630" w:rsidRDefault="00390630"/>
    <w:p w14:paraId="16EB8E50" w14:textId="77777777" w:rsidR="00390630" w:rsidRDefault="00390630"/>
  </w:endnote>
  <w:endnote w:type="continuationSeparator" w:id="0">
    <w:p w14:paraId="754FB5D2" w14:textId="77777777" w:rsidR="00390630" w:rsidRDefault="00390630">
      <w:r>
        <w:continuationSeparator/>
      </w:r>
    </w:p>
    <w:p w14:paraId="0DFF2C02" w14:textId="77777777" w:rsidR="00390630" w:rsidRDefault="00390630"/>
    <w:p w14:paraId="1147FFCD" w14:textId="77777777" w:rsidR="00390630" w:rsidRDefault="003906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B0079" w14:textId="09321FC5" w:rsidR="009176AD" w:rsidRPr="00B54B69" w:rsidRDefault="00BD2E7A" w:rsidP="00CB7A4F">
    <w:pPr>
      <w:tabs>
        <w:tab w:val="right" w:pos="9071"/>
      </w:tabs>
      <w:spacing w:after="0"/>
      <w:jc w:val="right"/>
      <w:rPr>
        <w:rFonts w:asciiTheme="minorHAnsi" w:hAnsiTheme="minorHAnsi" w:cs="Arial"/>
        <w:color w:val="002060"/>
        <w:sz w:val="16"/>
        <w:szCs w:val="16"/>
      </w:rPr>
    </w:pPr>
    <w:r w:rsidRPr="00B54B69">
      <w:rPr>
        <w:rFonts w:asciiTheme="minorHAnsi" w:hAnsiTheme="minorHAnsi" w:cs="Arial"/>
        <w:color w:val="002060"/>
        <w:sz w:val="16"/>
        <w:szCs w:val="16"/>
      </w:rPr>
      <w:t>Metropoolregio Amsterdam</w:t>
    </w:r>
    <w:r w:rsidR="009176AD" w:rsidRPr="00B54B69">
      <w:rPr>
        <w:rFonts w:asciiTheme="minorHAnsi" w:hAnsiTheme="minorHAnsi" w:cs="Arial"/>
        <w:color w:val="002060"/>
        <w:sz w:val="16"/>
        <w:szCs w:val="16"/>
      </w:rPr>
      <w:t xml:space="preserve"> </w:t>
    </w:r>
    <w:r w:rsidR="009176AD" w:rsidRPr="00B54B69">
      <w:rPr>
        <w:rFonts w:asciiTheme="minorHAnsi" w:hAnsiTheme="minorHAnsi" w:cs="Arial"/>
        <w:color w:val="002060"/>
        <w:sz w:val="16"/>
        <w:szCs w:val="16"/>
      </w:rPr>
      <w:tab/>
      <w:t xml:space="preserve">pagina </w:t>
    </w:r>
    <w:r w:rsidR="009176AD" w:rsidRPr="00B54B69">
      <w:rPr>
        <w:rFonts w:asciiTheme="minorHAnsi" w:hAnsiTheme="minorHAnsi" w:cs="Arial"/>
        <w:color w:val="002060"/>
        <w:sz w:val="16"/>
        <w:szCs w:val="16"/>
      </w:rPr>
      <w:fldChar w:fldCharType="begin"/>
    </w:r>
    <w:r w:rsidR="009176AD" w:rsidRPr="00B54B69">
      <w:rPr>
        <w:rFonts w:asciiTheme="minorHAnsi" w:hAnsiTheme="minorHAnsi" w:cs="Arial"/>
        <w:color w:val="002060"/>
        <w:sz w:val="16"/>
        <w:szCs w:val="16"/>
      </w:rPr>
      <w:instrText xml:space="preserve"> PAGE </w:instrText>
    </w:r>
    <w:r w:rsidR="009176AD" w:rsidRPr="00B54B69">
      <w:rPr>
        <w:rFonts w:asciiTheme="minorHAnsi" w:hAnsiTheme="minorHAnsi" w:cs="Arial"/>
        <w:color w:val="002060"/>
        <w:sz w:val="16"/>
        <w:szCs w:val="16"/>
      </w:rPr>
      <w:fldChar w:fldCharType="separate"/>
    </w:r>
    <w:r w:rsidR="0087541E" w:rsidRPr="00B54B69">
      <w:rPr>
        <w:rFonts w:asciiTheme="minorHAnsi" w:hAnsiTheme="minorHAnsi" w:cs="Arial"/>
        <w:noProof/>
        <w:color w:val="002060"/>
        <w:sz w:val="16"/>
        <w:szCs w:val="16"/>
      </w:rPr>
      <w:t>5</w:t>
    </w:r>
    <w:r w:rsidR="009176AD" w:rsidRPr="00B54B69">
      <w:rPr>
        <w:rFonts w:asciiTheme="minorHAnsi" w:hAnsiTheme="minorHAnsi" w:cs="Arial"/>
        <w:color w:val="002060"/>
        <w:sz w:val="16"/>
        <w:szCs w:val="16"/>
      </w:rPr>
      <w:fldChar w:fldCharType="end"/>
    </w:r>
    <w:r w:rsidR="009176AD" w:rsidRPr="00B54B69">
      <w:rPr>
        <w:rFonts w:asciiTheme="minorHAnsi" w:hAnsiTheme="minorHAnsi" w:cs="Arial"/>
        <w:color w:val="002060"/>
        <w:sz w:val="16"/>
        <w:szCs w:val="16"/>
      </w:rPr>
      <w:t xml:space="preserve"> van </w:t>
    </w:r>
    <w:r w:rsidR="009176AD" w:rsidRPr="00B54B69">
      <w:rPr>
        <w:rFonts w:asciiTheme="minorHAnsi" w:hAnsiTheme="minorHAnsi" w:cs="Arial"/>
        <w:color w:val="002060"/>
        <w:sz w:val="16"/>
        <w:szCs w:val="16"/>
      </w:rPr>
      <w:fldChar w:fldCharType="begin"/>
    </w:r>
    <w:r w:rsidR="009176AD" w:rsidRPr="00B54B69">
      <w:rPr>
        <w:rFonts w:asciiTheme="minorHAnsi" w:hAnsiTheme="minorHAnsi" w:cs="Arial"/>
        <w:color w:val="002060"/>
        <w:sz w:val="16"/>
        <w:szCs w:val="16"/>
      </w:rPr>
      <w:instrText xml:space="preserve"> NUMPAGES </w:instrText>
    </w:r>
    <w:r w:rsidR="009176AD" w:rsidRPr="00B54B69">
      <w:rPr>
        <w:rFonts w:asciiTheme="minorHAnsi" w:hAnsiTheme="minorHAnsi" w:cs="Arial"/>
        <w:color w:val="002060"/>
        <w:sz w:val="16"/>
        <w:szCs w:val="16"/>
      </w:rPr>
      <w:fldChar w:fldCharType="separate"/>
    </w:r>
    <w:r w:rsidR="0087541E" w:rsidRPr="00B54B69">
      <w:rPr>
        <w:rFonts w:asciiTheme="minorHAnsi" w:hAnsiTheme="minorHAnsi" w:cs="Arial"/>
        <w:noProof/>
        <w:color w:val="002060"/>
        <w:sz w:val="16"/>
        <w:szCs w:val="16"/>
      </w:rPr>
      <w:t>5</w:t>
    </w:r>
    <w:r w:rsidR="009176AD" w:rsidRPr="00B54B69">
      <w:rPr>
        <w:rFonts w:asciiTheme="minorHAnsi" w:hAnsiTheme="minorHAnsi" w:cs="Arial"/>
        <w:color w:val="002060"/>
        <w:sz w:val="16"/>
        <w:szCs w:val="16"/>
      </w:rPr>
      <w:fldChar w:fldCharType="end"/>
    </w:r>
  </w:p>
  <w:p w14:paraId="49DDF2E1" w14:textId="7D7F08B7" w:rsidR="009176AD" w:rsidRPr="00B54B69" w:rsidRDefault="009176AD" w:rsidP="00CB7A4F">
    <w:pPr>
      <w:spacing w:after="0"/>
      <w:rPr>
        <w:rFonts w:asciiTheme="minorHAnsi" w:hAnsiTheme="minorHAnsi"/>
        <w:color w:val="002060"/>
        <w:sz w:val="16"/>
        <w:szCs w:val="16"/>
      </w:rPr>
    </w:pPr>
    <w:r w:rsidRPr="00B54B69">
      <w:rPr>
        <w:rFonts w:asciiTheme="minorHAnsi" w:hAnsiTheme="minorHAnsi" w:cs="Arial"/>
        <w:color w:val="002060"/>
        <w:sz w:val="16"/>
        <w:szCs w:val="16"/>
      </w:rPr>
      <w:t xml:space="preserve">Marktconsultatie </w:t>
    </w:r>
    <w:r w:rsidRPr="00B54B69">
      <w:rPr>
        <w:rFonts w:asciiTheme="minorHAnsi" w:hAnsiTheme="minorHAnsi"/>
        <w:color w:val="002060"/>
        <w:sz w:val="16"/>
        <w:szCs w:val="16"/>
      </w:rPr>
      <w:t>“</w:t>
    </w:r>
    <w:proofErr w:type="spellStart"/>
    <w:r w:rsidR="00BD2E7A" w:rsidRPr="00B54B69">
      <w:rPr>
        <w:rFonts w:asciiTheme="minorHAnsi" w:hAnsiTheme="minorHAnsi"/>
        <w:color w:val="002060"/>
        <w:sz w:val="16"/>
        <w:szCs w:val="16"/>
      </w:rPr>
      <w:t>Upcycling</w:t>
    </w:r>
    <w:proofErr w:type="spellEnd"/>
    <w:r w:rsidR="00BD2E7A" w:rsidRPr="00B54B69">
      <w:rPr>
        <w:rFonts w:asciiTheme="minorHAnsi" w:hAnsiTheme="minorHAnsi"/>
        <w:color w:val="002060"/>
        <w:sz w:val="16"/>
        <w:szCs w:val="16"/>
      </w:rPr>
      <w:t xml:space="preserve"> berm- en slootmaaisel</w:t>
    </w:r>
    <w:r w:rsidRPr="00B54B69">
      <w:rPr>
        <w:rFonts w:asciiTheme="minorHAnsi" w:hAnsiTheme="minorHAnsi"/>
        <w:color w:val="00206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E5076" w14:textId="77777777" w:rsidR="00390630" w:rsidRDefault="00390630">
      <w:r>
        <w:separator/>
      </w:r>
    </w:p>
    <w:p w14:paraId="0A917633" w14:textId="77777777" w:rsidR="00390630" w:rsidRDefault="00390630"/>
    <w:p w14:paraId="097046FF" w14:textId="77777777" w:rsidR="00390630" w:rsidRDefault="00390630"/>
  </w:footnote>
  <w:footnote w:type="continuationSeparator" w:id="0">
    <w:p w14:paraId="136AFB5F" w14:textId="77777777" w:rsidR="00390630" w:rsidRDefault="00390630">
      <w:r>
        <w:continuationSeparator/>
      </w:r>
    </w:p>
    <w:p w14:paraId="0A3A1B9F" w14:textId="77777777" w:rsidR="00390630" w:rsidRDefault="00390630"/>
    <w:p w14:paraId="72424766" w14:textId="77777777" w:rsidR="00390630" w:rsidRDefault="003906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A421B" w14:textId="77777777" w:rsidR="009176AD" w:rsidRDefault="009176AD"/>
  <w:p w14:paraId="4386ED6F" w14:textId="77777777" w:rsidR="009176AD" w:rsidRDefault="009176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D017" w14:textId="77777777" w:rsidR="009176AD" w:rsidRDefault="009176AD" w:rsidP="007563FA">
    <w:pPr>
      <w:jc w:val="right"/>
    </w:pPr>
  </w:p>
  <w:p w14:paraId="0334EF28" w14:textId="77777777" w:rsidR="009176AD" w:rsidRDefault="009176AD" w:rsidP="007563FA">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A30E" w14:textId="77777777" w:rsidR="009176AD" w:rsidRDefault="009176AD">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0869A3"/>
    <w:multiLevelType w:val="hybridMultilevel"/>
    <w:tmpl w:val="BE76535C"/>
    <w:lvl w:ilvl="0" w:tplc="54825828">
      <w:start w:val="1"/>
      <w:numFmt w:val="lowerLetter"/>
      <w:lvlText w:val="%1)"/>
      <w:lvlJc w:val="left"/>
      <w:pPr>
        <w:ind w:left="720" w:hanging="360"/>
      </w:pPr>
      <w:rPr>
        <w:rFonts w:cs="Times New Roman" w:hint="default"/>
        <w:b w:val="0"/>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57B7495"/>
    <w:multiLevelType w:val="hybridMultilevel"/>
    <w:tmpl w:val="D79887FA"/>
    <w:lvl w:ilvl="0" w:tplc="FA649978">
      <w:start w:val="1"/>
      <w:numFmt w:val="lowerLetter"/>
      <w:lvlText w:val="%1)"/>
      <w:lvlJc w:val="left"/>
      <w:pPr>
        <w:ind w:left="720" w:hanging="360"/>
      </w:pPr>
      <w:rPr>
        <w:rFonts w:ascii="Verdana" w:eastAsia="Times New Roman"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33871"/>
    <w:multiLevelType w:val="hybridMultilevel"/>
    <w:tmpl w:val="455C451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BB01227"/>
    <w:multiLevelType w:val="hybridMultilevel"/>
    <w:tmpl w:val="63C02CF0"/>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7" w15:restartNumberingAfterBreak="0">
    <w:nsid w:val="10246F31"/>
    <w:multiLevelType w:val="hybridMultilevel"/>
    <w:tmpl w:val="535C8378"/>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8" w15:restartNumberingAfterBreak="0">
    <w:nsid w:val="10D03A17"/>
    <w:multiLevelType w:val="hybridMultilevel"/>
    <w:tmpl w:val="83DC0710"/>
    <w:lvl w:ilvl="0" w:tplc="F676A26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6700E4"/>
    <w:multiLevelType w:val="multilevel"/>
    <w:tmpl w:val="90FC93DE"/>
    <w:styleLink w:val="Nummeringscenarios"/>
    <w:lvl w:ilvl="0">
      <w:start w:val="1"/>
      <w:numFmt w:val="decimal"/>
      <w:lvlText w:val="%1."/>
      <w:lvlJc w:val="left"/>
      <w:pPr>
        <w:ind w:left="454" w:hanging="454"/>
      </w:pPr>
      <w:rPr>
        <w:rFonts w:cs="Times New Roman" w:hint="default"/>
      </w:rPr>
    </w:lvl>
    <w:lvl w:ilvl="1">
      <w:start w:val="1"/>
      <w:numFmt w:val="decimal"/>
      <w:lvlText w:val="%1.%2."/>
      <w:lvlJc w:val="left"/>
      <w:pPr>
        <w:ind w:left="1134" w:hanging="680"/>
      </w:pPr>
      <w:rPr>
        <w:rFonts w:cs="Times New Roman" w:hint="default"/>
      </w:rPr>
    </w:lvl>
    <w:lvl w:ilvl="2">
      <w:start w:val="1"/>
      <w:numFmt w:val="decimal"/>
      <w:lvlText w:val="%1.%2.%3."/>
      <w:lvlJc w:val="left"/>
      <w:pPr>
        <w:ind w:left="1814" w:hanging="680"/>
      </w:pPr>
      <w:rPr>
        <w:rFonts w:cs="Times New Roman" w:hint="default"/>
      </w:rPr>
    </w:lvl>
    <w:lvl w:ilvl="3">
      <w:start w:val="1"/>
      <w:numFmt w:val="decimal"/>
      <w:lvlText w:val="%1.%2.%3.%4."/>
      <w:lvlJc w:val="left"/>
      <w:pPr>
        <w:ind w:left="2995" w:hanging="648"/>
      </w:pPr>
      <w:rPr>
        <w:rFonts w:cs="Times New Roman" w:hint="default"/>
      </w:rPr>
    </w:lvl>
    <w:lvl w:ilvl="4">
      <w:start w:val="1"/>
      <w:numFmt w:val="decimal"/>
      <w:lvlText w:val="%1.%2.%3.%4.%5."/>
      <w:lvlJc w:val="left"/>
      <w:pPr>
        <w:ind w:left="3499" w:hanging="792"/>
      </w:pPr>
      <w:rPr>
        <w:rFonts w:cs="Times New Roman" w:hint="default"/>
      </w:rPr>
    </w:lvl>
    <w:lvl w:ilvl="5">
      <w:start w:val="1"/>
      <w:numFmt w:val="decimal"/>
      <w:lvlText w:val="%1.%2.%3.%4.%5.%6."/>
      <w:lvlJc w:val="left"/>
      <w:pPr>
        <w:ind w:left="4003" w:hanging="936"/>
      </w:pPr>
      <w:rPr>
        <w:rFonts w:cs="Times New Roman" w:hint="default"/>
      </w:rPr>
    </w:lvl>
    <w:lvl w:ilvl="6">
      <w:start w:val="1"/>
      <w:numFmt w:val="decimal"/>
      <w:lvlText w:val="%1.%2.%3.%4.%5.%6.%7."/>
      <w:lvlJc w:val="left"/>
      <w:pPr>
        <w:ind w:left="4507" w:hanging="1080"/>
      </w:pPr>
      <w:rPr>
        <w:rFonts w:cs="Times New Roman" w:hint="default"/>
      </w:rPr>
    </w:lvl>
    <w:lvl w:ilvl="7">
      <w:start w:val="1"/>
      <w:numFmt w:val="decimal"/>
      <w:lvlText w:val="%1.%2.%3.%4.%5.%6.%7.%8."/>
      <w:lvlJc w:val="left"/>
      <w:pPr>
        <w:ind w:left="5011" w:hanging="1224"/>
      </w:pPr>
      <w:rPr>
        <w:rFonts w:cs="Times New Roman" w:hint="default"/>
      </w:rPr>
    </w:lvl>
    <w:lvl w:ilvl="8">
      <w:start w:val="1"/>
      <w:numFmt w:val="decimal"/>
      <w:lvlText w:val="%1.%2.%3.%4.%5.%6.%7.%8.%9."/>
      <w:lvlJc w:val="left"/>
      <w:pPr>
        <w:ind w:left="5587" w:hanging="1440"/>
      </w:pPr>
      <w:rPr>
        <w:rFonts w:cs="Times New Roman" w:hint="default"/>
      </w:rPr>
    </w:lvl>
  </w:abstractNum>
  <w:abstractNum w:abstractNumId="10" w15:restartNumberingAfterBreak="0">
    <w:nsid w:val="18D1363F"/>
    <w:multiLevelType w:val="hybridMultilevel"/>
    <w:tmpl w:val="2D0CAD80"/>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1"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D9B7BFE"/>
    <w:multiLevelType w:val="multilevel"/>
    <w:tmpl w:val="280219AE"/>
    <w:lvl w:ilvl="0">
      <w:start w:val="1"/>
      <w:numFmt w:val="decimal"/>
      <w:pStyle w:val="Kop1"/>
      <w:lvlText w:val="%1"/>
      <w:lvlJc w:val="right"/>
      <w:pPr>
        <w:tabs>
          <w:tab w:val="num" w:pos="0"/>
        </w:tabs>
        <w:ind w:hanging="170"/>
      </w:pPr>
      <w:rPr>
        <w:rFonts w:cs="Times New Roman" w:hint="default"/>
      </w:rPr>
    </w:lvl>
    <w:lvl w:ilvl="1">
      <w:start w:val="1"/>
      <w:numFmt w:val="decimal"/>
      <w:pStyle w:val="Kop2"/>
      <w:lvlText w:val="%1.%2"/>
      <w:lvlJc w:val="right"/>
      <w:pPr>
        <w:tabs>
          <w:tab w:val="num" w:pos="0"/>
        </w:tabs>
        <w:ind w:hanging="170"/>
      </w:pPr>
      <w:rPr>
        <w:rFonts w:cs="Times New Roman" w:hint="default"/>
      </w:rPr>
    </w:lvl>
    <w:lvl w:ilvl="2">
      <w:start w:val="1"/>
      <w:numFmt w:val="decimal"/>
      <w:pStyle w:val="Kop3"/>
      <w:lvlText w:val="%1.%2.%3"/>
      <w:lvlJc w:val="right"/>
      <w:pPr>
        <w:tabs>
          <w:tab w:val="num" w:pos="0"/>
        </w:tabs>
        <w:ind w:hanging="170"/>
      </w:pPr>
      <w:rPr>
        <w:rFonts w:cs="Times New Roman" w:hint="default"/>
      </w:rPr>
    </w:lvl>
    <w:lvl w:ilvl="3">
      <w:start w:val="1"/>
      <w:numFmt w:val="decimal"/>
      <w:pStyle w:val="Kop4"/>
      <w:lvlText w:val="%1.%2.%3.%4"/>
      <w:lvlJc w:val="right"/>
      <w:pPr>
        <w:tabs>
          <w:tab w:val="num" w:pos="0"/>
        </w:tabs>
        <w:ind w:hanging="170"/>
      </w:pPr>
      <w:rPr>
        <w:rFonts w:cs="Times New Roman" w:hint="default"/>
      </w:rPr>
    </w:lvl>
    <w:lvl w:ilvl="4">
      <w:start w:val="1"/>
      <w:numFmt w:val="decimal"/>
      <w:pStyle w:val="Kop5"/>
      <w:lvlText w:val="%1.%2.%3.%4.%5"/>
      <w:lvlJc w:val="right"/>
      <w:pPr>
        <w:tabs>
          <w:tab w:val="num" w:pos="0"/>
        </w:tabs>
        <w:ind w:hanging="170"/>
      </w:pPr>
      <w:rPr>
        <w:rFonts w:cs="Times New Roman" w:hint="default"/>
      </w:rPr>
    </w:lvl>
    <w:lvl w:ilvl="5">
      <w:start w:val="1"/>
      <w:numFmt w:val="decimal"/>
      <w:pStyle w:val="Kop6"/>
      <w:lvlText w:val="%1.%2.%3.%4.%5.%6"/>
      <w:lvlJc w:val="right"/>
      <w:pPr>
        <w:tabs>
          <w:tab w:val="num" w:pos="0"/>
        </w:tabs>
        <w:ind w:hanging="170"/>
      </w:pPr>
      <w:rPr>
        <w:rFonts w:cs="Times New Roman" w:hint="default"/>
      </w:rPr>
    </w:lvl>
    <w:lvl w:ilvl="6">
      <w:start w:val="1"/>
      <w:numFmt w:val="decimal"/>
      <w:pStyle w:val="Kop7"/>
      <w:lvlText w:val="%1.%2.%3.%4.%5.%6.%7"/>
      <w:lvlJc w:val="right"/>
      <w:pPr>
        <w:tabs>
          <w:tab w:val="num" w:pos="0"/>
        </w:tabs>
        <w:ind w:hanging="170"/>
      </w:pPr>
      <w:rPr>
        <w:rFonts w:cs="Times New Roman" w:hint="default"/>
      </w:rPr>
    </w:lvl>
    <w:lvl w:ilvl="7">
      <w:start w:val="1"/>
      <w:numFmt w:val="decimal"/>
      <w:pStyle w:val="Kop8"/>
      <w:lvlText w:val="%1.%2.%3.%4.%5.%6.%7.%8"/>
      <w:lvlJc w:val="right"/>
      <w:pPr>
        <w:tabs>
          <w:tab w:val="num" w:pos="0"/>
        </w:tabs>
        <w:ind w:hanging="170"/>
      </w:pPr>
      <w:rPr>
        <w:rFonts w:cs="Times New Roman" w:hint="default"/>
      </w:rPr>
    </w:lvl>
    <w:lvl w:ilvl="8">
      <w:start w:val="1"/>
      <w:numFmt w:val="decimal"/>
      <w:pStyle w:val="Kop9"/>
      <w:lvlText w:val="%1.%2.%3.%4.%5.%6.%7.%8.%9"/>
      <w:lvlJc w:val="right"/>
      <w:pPr>
        <w:tabs>
          <w:tab w:val="num" w:pos="0"/>
        </w:tabs>
        <w:ind w:hanging="170"/>
      </w:pPr>
      <w:rPr>
        <w:rFonts w:cs="Times New Roman" w:hint="default"/>
      </w:rPr>
    </w:lvl>
  </w:abstractNum>
  <w:abstractNum w:abstractNumId="13" w15:restartNumberingAfterBreak="0">
    <w:nsid w:val="1DD36F6A"/>
    <w:multiLevelType w:val="hybridMultilevel"/>
    <w:tmpl w:val="E788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BD3516"/>
    <w:multiLevelType w:val="hybridMultilevel"/>
    <w:tmpl w:val="7544405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7104F1F"/>
    <w:multiLevelType w:val="hybridMultilevel"/>
    <w:tmpl w:val="4A3EA0F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19710E"/>
    <w:multiLevelType w:val="hybridMultilevel"/>
    <w:tmpl w:val="1E0C07C4"/>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15:restartNumberingAfterBreak="0">
    <w:nsid w:val="2A024227"/>
    <w:multiLevelType w:val="hybridMultilevel"/>
    <w:tmpl w:val="9F12E20E"/>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2BBA49D7"/>
    <w:multiLevelType w:val="hybridMultilevel"/>
    <w:tmpl w:val="60367510"/>
    <w:lvl w:ilvl="0" w:tplc="089ED2B8">
      <w:start w:val="11"/>
      <w:numFmt w:val="bullet"/>
      <w:lvlText w:val="-"/>
      <w:lvlJc w:val="left"/>
      <w:pPr>
        <w:ind w:left="720" w:hanging="360"/>
      </w:pPr>
      <w:rPr>
        <w:rFonts w:ascii="Verdana" w:eastAsia="Times New Roman" w:hAnsi="Verdana"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Times New Roman" w:hAnsi="Verdana"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311C4C51"/>
    <w:multiLevelType w:val="hybridMultilevel"/>
    <w:tmpl w:val="63C02CF0"/>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31566D2B"/>
    <w:multiLevelType w:val="hybridMultilevel"/>
    <w:tmpl w:val="2D0CAD80"/>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2" w15:restartNumberingAfterBreak="0">
    <w:nsid w:val="323378D4"/>
    <w:multiLevelType w:val="hybridMultilevel"/>
    <w:tmpl w:val="8992076C"/>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24" w15:restartNumberingAfterBreak="0">
    <w:nsid w:val="34421564"/>
    <w:multiLevelType w:val="hybridMultilevel"/>
    <w:tmpl w:val="FDCAFC6C"/>
    <w:lvl w:ilvl="0" w:tplc="08130017">
      <w:start w:val="1"/>
      <w:numFmt w:val="lowerLetter"/>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5" w15:restartNumberingAfterBreak="0">
    <w:nsid w:val="38140739"/>
    <w:multiLevelType w:val="hybridMultilevel"/>
    <w:tmpl w:val="83B4FB8E"/>
    <w:lvl w:ilvl="0" w:tplc="D3B45CD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0B0E1F"/>
    <w:multiLevelType w:val="hybridMultilevel"/>
    <w:tmpl w:val="DE1467A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824590A"/>
    <w:multiLevelType w:val="hybridMultilevel"/>
    <w:tmpl w:val="2C1CB98A"/>
    <w:lvl w:ilvl="0" w:tplc="16AAF18C">
      <w:start w:val="1"/>
      <w:numFmt w:val="lowerLetter"/>
      <w:lvlText w:val="%1)"/>
      <w:lvlJc w:val="left"/>
      <w:pPr>
        <w:ind w:left="930" w:hanging="360"/>
      </w:pPr>
      <w:rPr>
        <w:rFonts w:hint="default"/>
      </w:r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DD1207F"/>
    <w:multiLevelType w:val="hybridMultilevel"/>
    <w:tmpl w:val="E2149F1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0" w15:restartNumberingAfterBreak="0">
    <w:nsid w:val="570A4FE5"/>
    <w:multiLevelType w:val="hybridMultilevel"/>
    <w:tmpl w:val="8A00BDFE"/>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80C1A90"/>
    <w:multiLevelType w:val="hybridMultilevel"/>
    <w:tmpl w:val="5A1C525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2" w15:restartNumberingAfterBreak="0">
    <w:nsid w:val="5A675CF6"/>
    <w:multiLevelType w:val="hybridMultilevel"/>
    <w:tmpl w:val="610A4366"/>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BFC251B"/>
    <w:multiLevelType w:val="hybridMultilevel"/>
    <w:tmpl w:val="DDAA4D00"/>
    <w:lvl w:ilvl="0" w:tplc="EAD815A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2D711C"/>
    <w:multiLevelType w:val="hybridMultilevel"/>
    <w:tmpl w:val="9FBEB9D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5" w15:restartNumberingAfterBreak="0">
    <w:nsid w:val="5C3224DF"/>
    <w:multiLevelType w:val="hybridMultilevel"/>
    <w:tmpl w:val="84DA3E88"/>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6" w15:restartNumberingAfterBreak="0">
    <w:nsid w:val="5CCC4E19"/>
    <w:multiLevelType w:val="hybridMultilevel"/>
    <w:tmpl w:val="B770BEFE"/>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7" w15:restartNumberingAfterBreak="0">
    <w:nsid w:val="61FE124A"/>
    <w:multiLevelType w:val="hybridMultilevel"/>
    <w:tmpl w:val="9DDA39FE"/>
    <w:lvl w:ilvl="0" w:tplc="C63EC1E8">
      <w:start w:val="1"/>
      <w:numFmt w:val="decimal"/>
      <w:lvlText w:val="Vraag %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8" w15:restartNumberingAfterBreak="0">
    <w:nsid w:val="64613385"/>
    <w:multiLevelType w:val="hybridMultilevel"/>
    <w:tmpl w:val="A3D485D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9" w15:restartNumberingAfterBreak="0">
    <w:nsid w:val="666F07AC"/>
    <w:multiLevelType w:val="multilevel"/>
    <w:tmpl w:val="FDE83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C0561E"/>
    <w:multiLevelType w:val="hybridMultilevel"/>
    <w:tmpl w:val="26E0A2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885EBF"/>
    <w:multiLevelType w:val="hybridMultilevel"/>
    <w:tmpl w:val="BDFCFCB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2" w15:restartNumberingAfterBreak="0">
    <w:nsid w:val="7903375C"/>
    <w:multiLevelType w:val="hybridMultilevel"/>
    <w:tmpl w:val="1E0C07C4"/>
    <w:lvl w:ilvl="0" w:tplc="04130017">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3" w15:restartNumberingAfterBreak="0">
    <w:nsid w:val="7CB21CF7"/>
    <w:multiLevelType w:val="hybridMultilevel"/>
    <w:tmpl w:val="0A8E3650"/>
    <w:lvl w:ilvl="0" w:tplc="AF7818C8">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D70192"/>
    <w:multiLevelType w:val="hybridMultilevel"/>
    <w:tmpl w:val="0876E79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9"/>
  </w:num>
  <w:num w:numId="2">
    <w:abstractNumId w:val="2"/>
  </w:num>
  <w:num w:numId="3">
    <w:abstractNumId w:val="11"/>
  </w:num>
  <w:num w:numId="4">
    <w:abstractNumId w:val="23"/>
  </w:num>
  <w:num w:numId="5">
    <w:abstractNumId w:val="1"/>
  </w:num>
  <w:num w:numId="6">
    <w:abstractNumId w:val="12"/>
  </w:num>
  <w:num w:numId="7">
    <w:abstractNumId w:val="37"/>
  </w:num>
  <w:num w:numId="8">
    <w:abstractNumId w:val="25"/>
  </w:num>
  <w:num w:numId="9">
    <w:abstractNumId w:val="35"/>
  </w:num>
  <w:num w:numId="10">
    <w:abstractNumId w:val="44"/>
  </w:num>
  <w:num w:numId="11">
    <w:abstractNumId w:val="41"/>
  </w:num>
  <w:num w:numId="12">
    <w:abstractNumId w:val="24"/>
  </w:num>
  <w:num w:numId="13">
    <w:abstractNumId w:val="26"/>
  </w:num>
  <w:num w:numId="14">
    <w:abstractNumId w:val="14"/>
  </w:num>
  <w:num w:numId="15">
    <w:abstractNumId w:val="31"/>
  </w:num>
  <w:num w:numId="16">
    <w:abstractNumId w:val="30"/>
  </w:num>
  <w:num w:numId="17">
    <w:abstractNumId w:val="21"/>
  </w:num>
  <w:num w:numId="18">
    <w:abstractNumId w:val="6"/>
  </w:num>
  <w:num w:numId="19">
    <w:abstractNumId w:val="29"/>
  </w:num>
  <w:num w:numId="20">
    <w:abstractNumId w:val="20"/>
  </w:num>
  <w:num w:numId="21">
    <w:abstractNumId w:val="10"/>
  </w:num>
  <w:num w:numId="22">
    <w:abstractNumId w:val="7"/>
  </w:num>
  <w:num w:numId="23">
    <w:abstractNumId w:val="16"/>
  </w:num>
  <w:num w:numId="24">
    <w:abstractNumId w:val="38"/>
  </w:num>
  <w:num w:numId="25">
    <w:abstractNumId w:val="3"/>
  </w:num>
  <w:num w:numId="26">
    <w:abstractNumId w:val="22"/>
  </w:num>
  <w:num w:numId="27">
    <w:abstractNumId w:val="34"/>
  </w:num>
  <w:num w:numId="28">
    <w:abstractNumId w:val="36"/>
  </w:num>
  <w:num w:numId="29">
    <w:abstractNumId w:val="28"/>
  </w:num>
  <w:num w:numId="30">
    <w:abstractNumId w:val="19"/>
  </w:num>
  <w:num w:numId="31">
    <w:abstractNumId w:val="32"/>
  </w:num>
  <w:num w:numId="32">
    <w:abstractNumId w:val="17"/>
  </w:num>
  <w:num w:numId="33">
    <w:abstractNumId w:val="5"/>
  </w:num>
  <w:num w:numId="34">
    <w:abstractNumId w:val="42"/>
  </w:num>
  <w:num w:numId="35">
    <w:abstractNumId w:val="27"/>
  </w:num>
  <w:num w:numId="36">
    <w:abstractNumId w:val="40"/>
  </w:num>
  <w:num w:numId="37">
    <w:abstractNumId w:val="13"/>
  </w:num>
  <w:num w:numId="38">
    <w:abstractNumId w:val="0"/>
  </w:num>
  <w:num w:numId="39">
    <w:abstractNumId w:val="18"/>
  </w:num>
  <w:num w:numId="40">
    <w:abstractNumId w:val="4"/>
  </w:num>
  <w:num w:numId="41">
    <w:abstractNumId w:val="12"/>
  </w:num>
  <w:num w:numId="42">
    <w:abstractNumId w:val="12"/>
  </w:num>
  <w:num w:numId="43">
    <w:abstractNumId w:val="43"/>
  </w:num>
  <w:num w:numId="44">
    <w:abstractNumId w:val="8"/>
  </w:num>
  <w:num w:numId="45">
    <w:abstractNumId w:val="12"/>
  </w:num>
  <w:num w:numId="46">
    <w:abstractNumId w:val="12"/>
  </w:num>
  <w:num w:numId="47">
    <w:abstractNumId w:val="33"/>
  </w:num>
  <w:num w:numId="48">
    <w:abstractNumId w:val="15"/>
  </w:num>
  <w:num w:numId="49">
    <w:abstractNumId w:val="39"/>
  </w:num>
  <w:num w:numId="50">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46E"/>
    <w:rsid w:val="000009CC"/>
    <w:rsid w:val="000020EC"/>
    <w:rsid w:val="00005347"/>
    <w:rsid w:val="00005C9A"/>
    <w:rsid w:val="00006C74"/>
    <w:rsid w:val="00006D88"/>
    <w:rsid w:val="0000723B"/>
    <w:rsid w:val="00011332"/>
    <w:rsid w:val="00011503"/>
    <w:rsid w:val="00012A70"/>
    <w:rsid w:val="00016A90"/>
    <w:rsid w:val="000208D9"/>
    <w:rsid w:val="00022EAF"/>
    <w:rsid w:val="000238C9"/>
    <w:rsid w:val="00023B19"/>
    <w:rsid w:val="00024AEA"/>
    <w:rsid w:val="00024F49"/>
    <w:rsid w:val="00025441"/>
    <w:rsid w:val="000266FB"/>
    <w:rsid w:val="00032478"/>
    <w:rsid w:val="00033296"/>
    <w:rsid w:val="00033BAA"/>
    <w:rsid w:val="00035603"/>
    <w:rsid w:val="0003609D"/>
    <w:rsid w:val="000364C8"/>
    <w:rsid w:val="000418D5"/>
    <w:rsid w:val="00041BE1"/>
    <w:rsid w:val="000423AB"/>
    <w:rsid w:val="0004405F"/>
    <w:rsid w:val="0004498C"/>
    <w:rsid w:val="000449CF"/>
    <w:rsid w:val="000506AF"/>
    <w:rsid w:val="00051C86"/>
    <w:rsid w:val="00051DF2"/>
    <w:rsid w:val="00053B68"/>
    <w:rsid w:val="00053E35"/>
    <w:rsid w:val="00054578"/>
    <w:rsid w:val="00060CEF"/>
    <w:rsid w:val="0006245E"/>
    <w:rsid w:val="00064A65"/>
    <w:rsid w:val="00064E59"/>
    <w:rsid w:val="0006569A"/>
    <w:rsid w:val="000658B5"/>
    <w:rsid w:val="00065D9A"/>
    <w:rsid w:val="00066B4D"/>
    <w:rsid w:val="000713B7"/>
    <w:rsid w:val="00073CE0"/>
    <w:rsid w:val="000758D3"/>
    <w:rsid w:val="0007661F"/>
    <w:rsid w:val="00076793"/>
    <w:rsid w:val="00076EAF"/>
    <w:rsid w:val="0008227B"/>
    <w:rsid w:val="00082F83"/>
    <w:rsid w:val="000833B7"/>
    <w:rsid w:val="00083748"/>
    <w:rsid w:val="0008688B"/>
    <w:rsid w:val="00087625"/>
    <w:rsid w:val="00090EBC"/>
    <w:rsid w:val="000916E9"/>
    <w:rsid w:val="0009225E"/>
    <w:rsid w:val="00092414"/>
    <w:rsid w:val="00094410"/>
    <w:rsid w:val="00094443"/>
    <w:rsid w:val="000946F0"/>
    <w:rsid w:val="000A1476"/>
    <w:rsid w:val="000A1D57"/>
    <w:rsid w:val="000A41E5"/>
    <w:rsid w:val="000A4F9A"/>
    <w:rsid w:val="000A6E36"/>
    <w:rsid w:val="000B0B56"/>
    <w:rsid w:val="000B1618"/>
    <w:rsid w:val="000B2842"/>
    <w:rsid w:val="000B348D"/>
    <w:rsid w:val="000C0743"/>
    <w:rsid w:val="000C26F6"/>
    <w:rsid w:val="000C2F08"/>
    <w:rsid w:val="000C2FA5"/>
    <w:rsid w:val="000C33E4"/>
    <w:rsid w:val="000C3A1F"/>
    <w:rsid w:val="000C6F2F"/>
    <w:rsid w:val="000D0BEE"/>
    <w:rsid w:val="000D10E4"/>
    <w:rsid w:val="000D4C30"/>
    <w:rsid w:val="000D5CCF"/>
    <w:rsid w:val="000D6AD6"/>
    <w:rsid w:val="000E02D7"/>
    <w:rsid w:val="000E2104"/>
    <w:rsid w:val="000E29ED"/>
    <w:rsid w:val="000E4ED3"/>
    <w:rsid w:val="000E5716"/>
    <w:rsid w:val="000E5B3A"/>
    <w:rsid w:val="000E6B9E"/>
    <w:rsid w:val="000E7482"/>
    <w:rsid w:val="000F0CAD"/>
    <w:rsid w:val="000F17E6"/>
    <w:rsid w:val="000F3A03"/>
    <w:rsid w:val="000F408C"/>
    <w:rsid w:val="00101513"/>
    <w:rsid w:val="001018CC"/>
    <w:rsid w:val="0010203A"/>
    <w:rsid w:val="00106124"/>
    <w:rsid w:val="0011071A"/>
    <w:rsid w:val="00110AAF"/>
    <w:rsid w:val="00110EA5"/>
    <w:rsid w:val="001124CD"/>
    <w:rsid w:val="00112C09"/>
    <w:rsid w:val="0011512D"/>
    <w:rsid w:val="00116956"/>
    <w:rsid w:val="001202D2"/>
    <w:rsid w:val="00124674"/>
    <w:rsid w:val="00124831"/>
    <w:rsid w:val="00124D78"/>
    <w:rsid w:val="00124E44"/>
    <w:rsid w:val="00124F5E"/>
    <w:rsid w:val="001300AB"/>
    <w:rsid w:val="001345FA"/>
    <w:rsid w:val="00136550"/>
    <w:rsid w:val="001402D0"/>
    <w:rsid w:val="00140363"/>
    <w:rsid w:val="00141463"/>
    <w:rsid w:val="001474F5"/>
    <w:rsid w:val="00154052"/>
    <w:rsid w:val="00154F33"/>
    <w:rsid w:val="00154F79"/>
    <w:rsid w:val="00156B2D"/>
    <w:rsid w:val="001575E0"/>
    <w:rsid w:val="0016166F"/>
    <w:rsid w:val="001617A5"/>
    <w:rsid w:val="00163B81"/>
    <w:rsid w:val="00165005"/>
    <w:rsid w:val="00165AB5"/>
    <w:rsid w:val="001666BB"/>
    <w:rsid w:val="001701E0"/>
    <w:rsid w:val="00170B89"/>
    <w:rsid w:val="00170FFA"/>
    <w:rsid w:val="00171501"/>
    <w:rsid w:val="00171BD0"/>
    <w:rsid w:val="001729F9"/>
    <w:rsid w:val="00172A33"/>
    <w:rsid w:val="001742C2"/>
    <w:rsid w:val="00176155"/>
    <w:rsid w:val="00176295"/>
    <w:rsid w:val="001766F6"/>
    <w:rsid w:val="00176E44"/>
    <w:rsid w:val="00177A02"/>
    <w:rsid w:val="00180102"/>
    <w:rsid w:val="001822C3"/>
    <w:rsid w:val="0018309D"/>
    <w:rsid w:val="001847DF"/>
    <w:rsid w:val="00186F74"/>
    <w:rsid w:val="001879D9"/>
    <w:rsid w:val="00190871"/>
    <w:rsid w:val="001A0EA5"/>
    <w:rsid w:val="001A1B86"/>
    <w:rsid w:val="001A2473"/>
    <w:rsid w:val="001A58F1"/>
    <w:rsid w:val="001A62A6"/>
    <w:rsid w:val="001B2BAC"/>
    <w:rsid w:val="001B4D32"/>
    <w:rsid w:val="001B5EAB"/>
    <w:rsid w:val="001B681F"/>
    <w:rsid w:val="001C0463"/>
    <w:rsid w:val="001C1E41"/>
    <w:rsid w:val="001C2930"/>
    <w:rsid w:val="001C3B74"/>
    <w:rsid w:val="001C4D9F"/>
    <w:rsid w:val="001C5766"/>
    <w:rsid w:val="001C5DC8"/>
    <w:rsid w:val="001C65EB"/>
    <w:rsid w:val="001D2505"/>
    <w:rsid w:val="001D3A7D"/>
    <w:rsid w:val="001D4DD7"/>
    <w:rsid w:val="001D553C"/>
    <w:rsid w:val="001E070E"/>
    <w:rsid w:val="001E5531"/>
    <w:rsid w:val="001E5EFD"/>
    <w:rsid w:val="001E68DE"/>
    <w:rsid w:val="001E79B4"/>
    <w:rsid w:val="001F009E"/>
    <w:rsid w:val="001F1B5C"/>
    <w:rsid w:val="001F2048"/>
    <w:rsid w:val="001F4964"/>
    <w:rsid w:val="001F6E5D"/>
    <w:rsid w:val="001F73E7"/>
    <w:rsid w:val="00206ED1"/>
    <w:rsid w:val="00210343"/>
    <w:rsid w:val="00212C78"/>
    <w:rsid w:val="002177A9"/>
    <w:rsid w:val="00217AFF"/>
    <w:rsid w:val="00217E8F"/>
    <w:rsid w:val="00222C4D"/>
    <w:rsid w:val="00222C53"/>
    <w:rsid w:val="002238DC"/>
    <w:rsid w:val="00230E01"/>
    <w:rsid w:val="00231934"/>
    <w:rsid w:val="00232326"/>
    <w:rsid w:val="00235EB5"/>
    <w:rsid w:val="00236EC7"/>
    <w:rsid w:val="00240352"/>
    <w:rsid w:val="00240387"/>
    <w:rsid w:val="00243118"/>
    <w:rsid w:val="00244C36"/>
    <w:rsid w:val="00245745"/>
    <w:rsid w:val="002506E0"/>
    <w:rsid w:val="002545FB"/>
    <w:rsid w:val="002568D1"/>
    <w:rsid w:val="0025704D"/>
    <w:rsid w:val="0026080F"/>
    <w:rsid w:val="002627C6"/>
    <w:rsid w:val="00262FD3"/>
    <w:rsid w:val="00263099"/>
    <w:rsid w:val="002654EB"/>
    <w:rsid w:val="002655F2"/>
    <w:rsid w:val="00271D7D"/>
    <w:rsid w:val="00273BB9"/>
    <w:rsid w:val="00274D36"/>
    <w:rsid w:val="00276F15"/>
    <w:rsid w:val="00277BBA"/>
    <w:rsid w:val="00280438"/>
    <w:rsid w:val="0028097C"/>
    <w:rsid w:val="00281748"/>
    <w:rsid w:val="00281B34"/>
    <w:rsid w:val="00282C4C"/>
    <w:rsid w:val="00286D73"/>
    <w:rsid w:val="00287295"/>
    <w:rsid w:val="002912F3"/>
    <w:rsid w:val="002953A4"/>
    <w:rsid w:val="00297222"/>
    <w:rsid w:val="002A0D80"/>
    <w:rsid w:val="002A1202"/>
    <w:rsid w:val="002A27C3"/>
    <w:rsid w:val="002A327F"/>
    <w:rsid w:val="002A3BFE"/>
    <w:rsid w:val="002A4B2E"/>
    <w:rsid w:val="002A58F4"/>
    <w:rsid w:val="002A65F5"/>
    <w:rsid w:val="002A788D"/>
    <w:rsid w:val="002A78DF"/>
    <w:rsid w:val="002B0863"/>
    <w:rsid w:val="002B0DDC"/>
    <w:rsid w:val="002B1387"/>
    <w:rsid w:val="002B197B"/>
    <w:rsid w:val="002B3822"/>
    <w:rsid w:val="002B4FE9"/>
    <w:rsid w:val="002B5B16"/>
    <w:rsid w:val="002B7B07"/>
    <w:rsid w:val="002C0F35"/>
    <w:rsid w:val="002C1273"/>
    <w:rsid w:val="002C3731"/>
    <w:rsid w:val="002C3A0E"/>
    <w:rsid w:val="002C52C4"/>
    <w:rsid w:val="002C5386"/>
    <w:rsid w:val="002C6627"/>
    <w:rsid w:val="002D0C55"/>
    <w:rsid w:val="002D1D91"/>
    <w:rsid w:val="002D42B6"/>
    <w:rsid w:val="002D7C0C"/>
    <w:rsid w:val="002D7E95"/>
    <w:rsid w:val="002D7EE2"/>
    <w:rsid w:val="002D7FC4"/>
    <w:rsid w:val="002E0EF6"/>
    <w:rsid w:val="002E25C9"/>
    <w:rsid w:val="002E5629"/>
    <w:rsid w:val="002E6AF8"/>
    <w:rsid w:val="002E74F7"/>
    <w:rsid w:val="002E7934"/>
    <w:rsid w:val="002E7DA3"/>
    <w:rsid w:val="002F2A0F"/>
    <w:rsid w:val="002F3E00"/>
    <w:rsid w:val="002F5D5E"/>
    <w:rsid w:val="002F645D"/>
    <w:rsid w:val="002F7B75"/>
    <w:rsid w:val="0030015D"/>
    <w:rsid w:val="00301589"/>
    <w:rsid w:val="00301F67"/>
    <w:rsid w:val="0030422F"/>
    <w:rsid w:val="00304DF5"/>
    <w:rsid w:val="00305770"/>
    <w:rsid w:val="00305BB6"/>
    <w:rsid w:val="003061FA"/>
    <w:rsid w:val="00306C8A"/>
    <w:rsid w:val="00307B8F"/>
    <w:rsid w:val="00310134"/>
    <w:rsid w:val="003102F4"/>
    <w:rsid w:val="00312397"/>
    <w:rsid w:val="00314D53"/>
    <w:rsid w:val="0031550D"/>
    <w:rsid w:val="0032000B"/>
    <w:rsid w:val="0032080E"/>
    <w:rsid w:val="0032156F"/>
    <w:rsid w:val="00321851"/>
    <w:rsid w:val="003228F5"/>
    <w:rsid w:val="00323590"/>
    <w:rsid w:val="00323C7C"/>
    <w:rsid w:val="00323CC8"/>
    <w:rsid w:val="00330935"/>
    <w:rsid w:val="00330F08"/>
    <w:rsid w:val="00332315"/>
    <w:rsid w:val="00334E17"/>
    <w:rsid w:val="00335E43"/>
    <w:rsid w:val="003375E8"/>
    <w:rsid w:val="0034019C"/>
    <w:rsid w:val="0034083D"/>
    <w:rsid w:val="00340A9B"/>
    <w:rsid w:val="003419FB"/>
    <w:rsid w:val="00344C11"/>
    <w:rsid w:val="00345B3F"/>
    <w:rsid w:val="0035037E"/>
    <w:rsid w:val="00351A8C"/>
    <w:rsid w:val="003526F0"/>
    <w:rsid w:val="00352E21"/>
    <w:rsid w:val="00352EE0"/>
    <w:rsid w:val="00354E03"/>
    <w:rsid w:val="00354EAE"/>
    <w:rsid w:val="003552B8"/>
    <w:rsid w:val="00355C86"/>
    <w:rsid w:val="00360234"/>
    <w:rsid w:val="00363562"/>
    <w:rsid w:val="00363B77"/>
    <w:rsid w:val="00364A4D"/>
    <w:rsid w:val="0037070C"/>
    <w:rsid w:val="00371768"/>
    <w:rsid w:val="00371F09"/>
    <w:rsid w:val="00372F62"/>
    <w:rsid w:val="00374468"/>
    <w:rsid w:val="003751D1"/>
    <w:rsid w:val="00376FF0"/>
    <w:rsid w:val="0037780B"/>
    <w:rsid w:val="00380E22"/>
    <w:rsid w:val="0038189B"/>
    <w:rsid w:val="00384531"/>
    <w:rsid w:val="003861BA"/>
    <w:rsid w:val="00386932"/>
    <w:rsid w:val="00390630"/>
    <w:rsid w:val="003909CE"/>
    <w:rsid w:val="00392249"/>
    <w:rsid w:val="00393192"/>
    <w:rsid w:val="00394132"/>
    <w:rsid w:val="00394D6B"/>
    <w:rsid w:val="00395343"/>
    <w:rsid w:val="00396897"/>
    <w:rsid w:val="003A0E07"/>
    <w:rsid w:val="003A1E4A"/>
    <w:rsid w:val="003A2AD5"/>
    <w:rsid w:val="003A575C"/>
    <w:rsid w:val="003A5DB2"/>
    <w:rsid w:val="003A5FCA"/>
    <w:rsid w:val="003B1F3D"/>
    <w:rsid w:val="003B218A"/>
    <w:rsid w:val="003B301A"/>
    <w:rsid w:val="003B3DA8"/>
    <w:rsid w:val="003B7EF0"/>
    <w:rsid w:val="003C1FC7"/>
    <w:rsid w:val="003C2020"/>
    <w:rsid w:val="003C209A"/>
    <w:rsid w:val="003C3458"/>
    <w:rsid w:val="003C371A"/>
    <w:rsid w:val="003C6A7F"/>
    <w:rsid w:val="003C6D25"/>
    <w:rsid w:val="003D19B4"/>
    <w:rsid w:val="003D26E3"/>
    <w:rsid w:val="003D3448"/>
    <w:rsid w:val="003D3A28"/>
    <w:rsid w:val="003D3F17"/>
    <w:rsid w:val="003D741C"/>
    <w:rsid w:val="003D7B42"/>
    <w:rsid w:val="003D7E13"/>
    <w:rsid w:val="003E0F83"/>
    <w:rsid w:val="003E38D3"/>
    <w:rsid w:val="003E4739"/>
    <w:rsid w:val="003E4A8E"/>
    <w:rsid w:val="003E4AA5"/>
    <w:rsid w:val="003E6258"/>
    <w:rsid w:val="003E6507"/>
    <w:rsid w:val="003E71AB"/>
    <w:rsid w:val="003E75C0"/>
    <w:rsid w:val="003F01D2"/>
    <w:rsid w:val="003F1193"/>
    <w:rsid w:val="003F55D4"/>
    <w:rsid w:val="003F609F"/>
    <w:rsid w:val="003F66AF"/>
    <w:rsid w:val="003F6CAC"/>
    <w:rsid w:val="003F7891"/>
    <w:rsid w:val="004026CB"/>
    <w:rsid w:val="00404201"/>
    <w:rsid w:val="00404A5F"/>
    <w:rsid w:val="00407174"/>
    <w:rsid w:val="00407292"/>
    <w:rsid w:val="004074A9"/>
    <w:rsid w:val="00407B32"/>
    <w:rsid w:val="00407ED1"/>
    <w:rsid w:val="00411F3E"/>
    <w:rsid w:val="004125E0"/>
    <w:rsid w:val="00413A02"/>
    <w:rsid w:val="00415C71"/>
    <w:rsid w:val="00420718"/>
    <w:rsid w:val="00420867"/>
    <w:rsid w:val="00420C49"/>
    <w:rsid w:val="004213B1"/>
    <w:rsid w:val="00421829"/>
    <w:rsid w:val="004227B2"/>
    <w:rsid w:val="00423ADA"/>
    <w:rsid w:val="0042496C"/>
    <w:rsid w:val="004261BF"/>
    <w:rsid w:val="00426BC0"/>
    <w:rsid w:val="00430C28"/>
    <w:rsid w:val="00432619"/>
    <w:rsid w:val="004337DD"/>
    <w:rsid w:val="00433C6B"/>
    <w:rsid w:val="00433DF6"/>
    <w:rsid w:val="00435743"/>
    <w:rsid w:val="00436CFD"/>
    <w:rsid w:val="00440430"/>
    <w:rsid w:val="00440BC3"/>
    <w:rsid w:val="004425B4"/>
    <w:rsid w:val="00443402"/>
    <w:rsid w:val="00443DAE"/>
    <w:rsid w:val="00444138"/>
    <w:rsid w:val="0044415D"/>
    <w:rsid w:val="0044456E"/>
    <w:rsid w:val="004453D4"/>
    <w:rsid w:val="00445D4F"/>
    <w:rsid w:val="0044773F"/>
    <w:rsid w:val="00451583"/>
    <w:rsid w:val="004531E8"/>
    <w:rsid w:val="00453F36"/>
    <w:rsid w:val="0045404A"/>
    <w:rsid w:val="00454860"/>
    <w:rsid w:val="00455530"/>
    <w:rsid w:val="00455A55"/>
    <w:rsid w:val="00456B0E"/>
    <w:rsid w:val="004619A4"/>
    <w:rsid w:val="0046371B"/>
    <w:rsid w:val="00464328"/>
    <w:rsid w:val="004649F5"/>
    <w:rsid w:val="004665C7"/>
    <w:rsid w:val="00467DF6"/>
    <w:rsid w:val="00470A63"/>
    <w:rsid w:val="00470AD9"/>
    <w:rsid w:val="0047104E"/>
    <w:rsid w:val="004715F7"/>
    <w:rsid w:val="00474A62"/>
    <w:rsid w:val="00475DD7"/>
    <w:rsid w:val="0047608F"/>
    <w:rsid w:val="004762C7"/>
    <w:rsid w:val="0048063F"/>
    <w:rsid w:val="00490DA2"/>
    <w:rsid w:val="004918BB"/>
    <w:rsid w:val="00493A8D"/>
    <w:rsid w:val="004940C0"/>
    <w:rsid w:val="0049515E"/>
    <w:rsid w:val="00495D7B"/>
    <w:rsid w:val="00497186"/>
    <w:rsid w:val="00497E18"/>
    <w:rsid w:val="004A075F"/>
    <w:rsid w:val="004A2DF3"/>
    <w:rsid w:val="004A40A8"/>
    <w:rsid w:val="004A53EF"/>
    <w:rsid w:val="004A6105"/>
    <w:rsid w:val="004B0204"/>
    <w:rsid w:val="004B0FC0"/>
    <w:rsid w:val="004B1340"/>
    <w:rsid w:val="004B1E3C"/>
    <w:rsid w:val="004B25B7"/>
    <w:rsid w:val="004B35BD"/>
    <w:rsid w:val="004B3FA2"/>
    <w:rsid w:val="004B4C7B"/>
    <w:rsid w:val="004C3B10"/>
    <w:rsid w:val="004C4755"/>
    <w:rsid w:val="004C4B5B"/>
    <w:rsid w:val="004C4F0A"/>
    <w:rsid w:val="004C5040"/>
    <w:rsid w:val="004C5738"/>
    <w:rsid w:val="004C704C"/>
    <w:rsid w:val="004C7F36"/>
    <w:rsid w:val="004D17C3"/>
    <w:rsid w:val="004D4DB4"/>
    <w:rsid w:val="004D5047"/>
    <w:rsid w:val="004D5E8D"/>
    <w:rsid w:val="004D6FE9"/>
    <w:rsid w:val="004E0619"/>
    <w:rsid w:val="004E5FA8"/>
    <w:rsid w:val="004E63FE"/>
    <w:rsid w:val="004E755E"/>
    <w:rsid w:val="004F2FEB"/>
    <w:rsid w:val="004F52CB"/>
    <w:rsid w:val="004F5D0F"/>
    <w:rsid w:val="004F7418"/>
    <w:rsid w:val="00501B74"/>
    <w:rsid w:val="0050324B"/>
    <w:rsid w:val="0050418A"/>
    <w:rsid w:val="0050423C"/>
    <w:rsid w:val="00504E9E"/>
    <w:rsid w:val="005062C7"/>
    <w:rsid w:val="0050666D"/>
    <w:rsid w:val="005068F6"/>
    <w:rsid w:val="00507306"/>
    <w:rsid w:val="00512D78"/>
    <w:rsid w:val="005151CC"/>
    <w:rsid w:val="00515781"/>
    <w:rsid w:val="00517AB1"/>
    <w:rsid w:val="00517E96"/>
    <w:rsid w:val="00520C38"/>
    <w:rsid w:val="00520E3E"/>
    <w:rsid w:val="00521358"/>
    <w:rsid w:val="0052152E"/>
    <w:rsid w:val="00522A00"/>
    <w:rsid w:val="005235C2"/>
    <w:rsid w:val="00523874"/>
    <w:rsid w:val="00524B63"/>
    <w:rsid w:val="00525383"/>
    <w:rsid w:val="0053128C"/>
    <w:rsid w:val="0053206B"/>
    <w:rsid w:val="005321FB"/>
    <w:rsid w:val="00533A12"/>
    <w:rsid w:val="0053600C"/>
    <w:rsid w:val="00537838"/>
    <w:rsid w:val="0054020C"/>
    <w:rsid w:val="00540516"/>
    <w:rsid w:val="005411F1"/>
    <w:rsid w:val="005414E8"/>
    <w:rsid w:val="00542DF2"/>
    <w:rsid w:val="00544660"/>
    <w:rsid w:val="0054473B"/>
    <w:rsid w:val="00547047"/>
    <w:rsid w:val="005509ED"/>
    <w:rsid w:val="00553217"/>
    <w:rsid w:val="005533CD"/>
    <w:rsid w:val="00555617"/>
    <w:rsid w:val="00563B3A"/>
    <w:rsid w:val="00565D57"/>
    <w:rsid w:val="0056750E"/>
    <w:rsid w:val="00567688"/>
    <w:rsid w:val="00567983"/>
    <w:rsid w:val="00574CFD"/>
    <w:rsid w:val="00576219"/>
    <w:rsid w:val="00581D2E"/>
    <w:rsid w:val="0058264D"/>
    <w:rsid w:val="005844ED"/>
    <w:rsid w:val="00585DF5"/>
    <w:rsid w:val="0058722F"/>
    <w:rsid w:val="00587531"/>
    <w:rsid w:val="00591EC5"/>
    <w:rsid w:val="00592491"/>
    <w:rsid w:val="0059492C"/>
    <w:rsid w:val="00596D0C"/>
    <w:rsid w:val="005A6938"/>
    <w:rsid w:val="005B1391"/>
    <w:rsid w:val="005B1EFB"/>
    <w:rsid w:val="005B561C"/>
    <w:rsid w:val="005B6832"/>
    <w:rsid w:val="005C086E"/>
    <w:rsid w:val="005C1C0C"/>
    <w:rsid w:val="005C32E9"/>
    <w:rsid w:val="005C33D5"/>
    <w:rsid w:val="005C387C"/>
    <w:rsid w:val="005C3C30"/>
    <w:rsid w:val="005C441B"/>
    <w:rsid w:val="005D30C8"/>
    <w:rsid w:val="005D34E9"/>
    <w:rsid w:val="005D3B6B"/>
    <w:rsid w:val="005D52D7"/>
    <w:rsid w:val="005D679C"/>
    <w:rsid w:val="005D7891"/>
    <w:rsid w:val="005D7F60"/>
    <w:rsid w:val="005E09B5"/>
    <w:rsid w:val="005E12FF"/>
    <w:rsid w:val="005E1AEC"/>
    <w:rsid w:val="005E1C83"/>
    <w:rsid w:val="005E3DA1"/>
    <w:rsid w:val="005E628E"/>
    <w:rsid w:val="005E631D"/>
    <w:rsid w:val="005E6BDC"/>
    <w:rsid w:val="005F0218"/>
    <w:rsid w:val="005F3176"/>
    <w:rsid w:val="005F3288"/>
    <w:rsid w:val="005F3CE1"/>
    <w:rsid w:val="005F3E55"/>
    <w:rsid w:val="005F4EAF"/>
    <w:rsid w:val="005F5167"/>
    <w:rsid w:val="005F5656"/>
    <w:rsid w:val="006019A2"/>
    <w:rsid w:val="00605746"/>
    <w:rsid w:val="00605ACA"/>
    <w:rsid w:val="00606B1E"/>
    <w:rsid w:val="00607785"/>
    <w:rsid w:val="00610AF7"/>
    <w:rsid w:val="00610BFA"/>
    <w:rsid w:val="00610DDD"/>
    <w:rsid w:val="00613001"/>
    <w:rsid w:val="00617BFF"/>
    <w:rsid w:val="0062045E"/>
    <w:rsid w:val="00622DEA"/>
    <w:rsid w:val="00623ED8"/>
    <w:rsid w:val="00624FCE"/>
    <w:rsid w:val="0062567B"/>
    <w:rsid w:val="00630133"/>
    <w:rsid w:val="00633B33"/>
    <w:rsid w:val="0063440E"/>
    <w:rsid w:val="006369E7"/>
    <w:rsid w:val="00636C19"/>
    <w:rsid w:val="006424DE"/>
    <w:rsid w:val="00647679"/>
    <w:rsid w:val="00650F58"/>
    <w:rsid w:val="00656B21"/>
    <w:rsid w:val="00661228"/>
    <w:rsid w:val="00661B87"/>
    <w:rsid w:val="0066443D"/>
    <w:rsid w:val="00664B84"/>
    <w:rsid w:val="00665035"/>
    <w:rsid w:val="006651E4"/>
    <w:rsid w:val="00665B20"/>
    <w:rsid w:val="0067187F"/>
    <w:rsid w:val="0067385A"/>
    <w:rsid w:val="00673DE2"/>
    <w:rsid w:val="00680AA0"/>
    <w:rsid w:val="00681792"/>
    <w:rsid w:val="00683B95"/>
    <w:rsid w:val="00683D40"/>
    <w:rsid w:val="00684220"/>
    <w:rsid w:val="00684968"/>
    <w:rsid w:val="00684DBB"/>
    <w:rsid w:val="006911AF"/>
    <w:rsid w:val="006915FE"/>
    <w:rsid w:val="00691B55"/>
    <w:rsid w:val="0069436A"/>
    <w:rsid w:val="00694F0E"/>
    <w:rsid w:val="00694F83"/>
    <w:rsid w:val="006A0352"/>
    <w:rsid w:val="006A11D9"/>
    <w:rsid w:val="006A15B8"/>
    <w:rsid w:val="006A2493"/>
    <w:rsid w:val="006A5251"/>
    <w:rsid w:val="006A74CF"/>
    <w:rsid w:val="006A751D"/>
    <w:rsid w:val="006A7B39"/>
    <w:rsid w:val="006B0666"/>
    <w:rsid w:val="006B6375"/>
    <w:rsid w:val="006C2C78"/>
    <w:rsid w:val="006C4D31"/>
    <w:rsid w:val="006C4F3E"/>
    <w:rsid w:val="006C58C6"/>
    <w:rsid w:val="006D222F"/>
    <w:rsid w:val="006D3957"/>
    <w:rsid w:val="006D5CED"/>
    <w:rsid w:val="006D68DE"/>
    <w:rsid w:val="006E4F66"/>
    <w:rsid w:val="006E7E96"/>
    <w:rsid w:val="006F17C6"/>
    <w:rsid w:val="006F3798"/>
    <w:rsid w:val="006F3B04"/>
    <w:rsid w:val="006F42E4"/>
    <w:rsid w:val="006F55D3"/>
    <w:rsid w:val="006F5E0F"/>
    <w:rsid w:val="006F7006"/>
    <w:rsid w:val="006F77A1"/>
    <w:rsid w:val="00700017"/>
    <w:rsid w:val="007001B2"/>
    <w:rsid w:val="00700E58"/>
    <w:rsid w:val="00703AC6"/>
    <w:rsid w:val="00703B75"/>
    <w:rsid w:val="00704E49"/>
    <w:rsid w:val="0070508F"/>
    <w:rsid w:val="00706297"/>
    <w:rsid w:val="0070687E"/>
    <w:rsid w:val="00712329"/>
    <w:rsid w:val="00712C82"/>
    <w:rsid w:val="007133DB"/>
    <w:rsid w:val="007155D0"/>
    <w:rsid w:val="00715F17"/>
    <w:rsid w:val="007168EA"/>
    <w:rsid w:val="00717425"/>
    <w:rsid w:val="00717EDB"/>
    <w:rsid w:val="007200C6"/>
    <w:rsid w:val="00722656"/>
    <w:rsid w:val="007268B2"/>
    <w:rsid w:val="00726DB1"/>
    <w:rsid w:val="00730070"/>
    <w:rsid w:val="0073110C"/>
    <w:rsid w:val="00733F59"/>
    <w:rsid w:val="00735C0D"/>
    <w:rsid w:val="00735C9C"/>
    <w:rsid w:val="00737DEE"/>
    <w:rsid w:val="00737F7B"/>
    <w:rsid w:val="00740CD7"/>
    <w:rsid w:val="0074209C"/>
    <w:rsid w:val="00743992"/>
    <w:rsid w:val="00743C5E"/>
    <w:rsid w:val="007445C2"/>
    <w:rsid w:val="00744E1B"/>
    <w:rsid w:val="00750009"/>
    <w:rsid w:val="0075112E"/>
    <w:rsid w:val="00751465"/>
    <w:rsid w:val="007523D7"/>
    <w:rsid w:val="007525C2"/>
    <w:rsid w:val="0075263B"/>
    <w:rsid w:val="00753DA1"/>
    <w:rsid w:val="007563FA"/>
    <w:rsid w:val="00756ABE"/>
    <w:rsid w:val="00757D22"/>
    <w:rsid w:val="00761D8E"/>
    <w:rsid w:val="007634F2"/>
    <w:rsid w:val="00771120"/>
    <w:rsid w:val="007717E0"/>
    <w:rsid w:val="00773CE4"/>
    <w:rsid w:val="007741D4"/>
    <w:rsid w:val="00774345"/>
    <w:rsid w:val="00776880"/>
    <w:rsid w:val="00780B25"/>
    <w:rsid w:val="00781730"/>
    <w:rsid w:val="00785855"/>
    <w:rsid w:val="00785F17"/>
    <w:rsid w:val="007860DA"/>
    <w:rsid w:val="00786A58"/>
    <w:rsid w:val="007875DF"/>
    <w:rsid w:val="007879DB"/>
    <w:rsid w:val="007952F1"/>
    <w:rsid w:val="00796054"/>
    <w:rsid w:val="007A0550"/>
    <w:rsid w:val="007A1F29"/>
    <w:rsid w:val="007A20FE"/>
    <w:rsid w:val="007A31D2"/>
    <w:rsid w:val="007A386E"/>
    <w:rsid w:val="007A50A7"/>
    <w:rsid w:val="007A5600"/>
    <w:rsid w:val="007A661C"/>
    <w:rsid w:val="007B0BDC"/>
    <w:rsid w:val="007B0E69"/>
    <w:rsid w:val="007B2798"/>
    <w:rsid w:val="007B29E3"/>
    <w:rsid w:val="007B2D3A"/>
    <w:rsid w:val="007B4730"/>
    <w:rsid w:val="007B6677"/>
    <w:rsid w:val="007B796C"/>
    <w:rsid w:val="007C001E"/>
    <w:rsid w:val="007C0987"/>
    <w:rsid w:val="007C0F3E"/>
    <w:rsid w:val="007C19D4"/>
    <w:rsid w:val="007C2358"/>
    <w:rsid w:val="007C6AEB"/>
    <w:rsid w:val="007C6EB0"/>
    <w:rsid w:val="007D00B9"/>
    <w:rsid w:val="007D508A"/>
    <w:rsid w:val="007D533B"/>
    <w:rsid w:val="007D56B5"/>
    <w:rsid w:val="007E2641"/>
    <w:rsid w:val="007E3833"/>
    <w:rsid w:val="007E4826"/>
    <w:rsid w:val="007E7143"/>
    <w:rsid w:val="007F095C"/>
    <w:rsid w:val="007F0D27"/>
    <w:rsid w:val="007F13EC"/>
    <w:rsid w:val="007F1A5D"/>
    <w:rsid w:val="007F26FD"/>
    <w:rsid w:val="007F5917"/>
    <w:rsid w:val="007F70D5"/>
    <w:rsid w:val="008010C4"/>
    <w:rsid w:val="00801399"/>
    <w:rsid w:val="00802208"/>
    <w:rsid w:val="0080370D"/>
    <w:rsid w:val="00804558"/>
    <w:rsid w:val="008076A7"/>
    <w:rsid w:val="0080788E"/>
    <w:rsid w:val="0080790B"/>
    <w:rsid w:val="008109D0"/>
    <w:rsid w:val="00811108"/>
    <w:rsid w:val="00814C60"/>
    <w:rsid w:val="00820048"/>
    <w:rsid w:val="008204BE"/>
    <w:rsid w:val="00820FB7"/>
    <w:rsid w:val="00822E0D"/>
    <w:rsid w:val="00822EAD"/>
    <w:rsid w:val="0082377B"/>
    <w:rsid w:val="00826320"/>
    <w:rsid w:val="00826B6C"/>
    <w:rsid w:val="00831066"/>
    <w:rsid w:val="008315B7"/>
    <w:rsid w:val="00831FD5"/>
    <w:rsid w:val="00833A2B"/>
    <w:rsid w:val="00835345"/>
    <w:rsid w:val="008372C7"/>
    <w:rsid w:val="00840976"/>
    <w:rsid w:val="00841EEA"/>
    <w:rsid w:val="008443A0"/>
    <w:rsid w:val="0084455C"/>
    <w:rsid w:val="008448CC"/>
    <w:rsid w:val="0084567B"/>
    <w:rsid w:val="00846BB0"/>
    <w:rsid w:val="00846E68"/>
    <w:rsid w:val="00847085"/>
    <w:rsid w:val="00847503"/>
    <w:rsid w:val="0085141A"/>
    <w:rsid w:val="0085186A"/>
    <w:rsid w:val="0085444D"/>
    <w:rsid w:val="0085602A"/>
    <w:rsid w:val="00857401"/>
    <w:rsid w:val="00857E8D"/>
    <w:rsid w:val="008607A8"/>
    <w:rsid w:val="00865E88"/>
    <w:rsid w:val="0087223C"/>
    <w:rsid w:val="00873F23"/>
    <w:rsid w:val="0087541E"/>
    <w:rsid w:val="008758E5"/>
    <w:rsid w:val="00875ECF"/>
    <w:rsid w:val="008762BE"/>
    <w:rsid w:val="00877F83"/>
    <w:rsid w:val="00880EE7"/>
    <w:rsid w:val="008820F7"/>
    <w:rsid w:val="00886E56"/>
    <w:rsid w:val="0089264B"/>
    <w:rsid w:val="00892AD5"/>
    <w:rsid w:val="0089321F"/>
    <w:rsid w:val="00893AD7"/>
    <w:rsid w:val="0089408E"/>
    <w:rsid w:val="00894A42"/>
    <w:rsid w:val="00894A9E"/>
    <w:rsid w:val="00895C97"/>
    <w:rsid w:val="008A6DCF"/>
    <w:rsid w:val="008A7A9C"/>
    <w:rsid w:val="008A7E58"/>
    <w:rsid w:val="008B0CB3"/>
    <w:rsid w:val="008B0D81"/>
    <w:rsid w:val="008B24AF"/>
    <w:rsid w:val="008B2CF3"/>
    <w:rsid w:val="008B4432"/>
    <w:rsid w:val="008B4D93"/>
    <w:rsid w:val="008B646D"/>
    <w:rsid w:val="008B64D4"/>
    <w:rsid w:val="008C0677"/>
    <w:rsid w:val="008C18D0"/>
    <w:rsid w:val="008C2126"/>
    <w:rsid w:val="008C4159"/>
    <w:rsid w:val="008C5FF0"/>
    <w:rsid w:val="008C7D91"/>
    <w:rsid w:val="008D2A06"/>
    <w:rsid w:val="008D3C2D"/>
    <w:rsid w:val="008D5D7B"/>
    <w:rsid w:val="008D6259"/>
    <w:rsid w:val="008D6C30"/>
    <w:rsid w:val="008D7EED"/>
    <w:rsid w:val="008E02A8"/>
    <w:rsid w:val="008E1101"/>
    <w:rsid w:val="008E1AE7"/>
    <w:rsid w:val="008E31CF"/>
    <w:rsid w:val="008E4C73"/>
    <w:rsid w:val="008E4D98"/>
    <w:rsid w:val="008E4F36"/>
    <w:rsid w:val="008E51A0"/>
    <w:rsid w:val="008E590B"/>
    <w:rsid w:val="008E707E"/>
    <w:rsid w:val="008E71E4"/>
    <w:rsid w:val="008E7D97"/>
    <w:rsid w:val="008F26D7"/>
    <w:rsid w:val="008F2A62"/>
    <w:rsid w:val="008F3CF0"/>
    <w:rsid w:val="008F4D92"/>
    <w:rsid w:val="008F572D"/>
    <w:rsid w:val="00900113"/>
    <w:rsid w:val="0090033F"/>
    <w:rsid w:val="009023DB"/>
    <w:rsid w:val="00902CEF"/>
    <w:rsid w:val="009040F2"/>
    <w:rsid w:val="00905841"/>
    <w:rsid w:val="00905ED9"/>
    <w:rsid w:val="00906963"/>
    <w:rsid w:val="0090794C"/>
    <w:rsid w:val="00910855"/>
    <w:rsid w:val="00911469"/>
    <w:rsid w:val="0091156C"/>
    <w:rsid w:val="0091177B"/>
    <w:rsid w:val="00911FD4"/>
    <w:rsid w:val="00914B35"/>
    <w:rsid w:val="009176AD"/>
    <w:rsid w:val="00920040"/>
    <w:rsid w:val="00921B65"/>
    <w:rsid w:val="009237EA"/>
    <w:rsid w:val="00923AD0"/>
    <w:rsid w:val="00927921"/>
    <w:rsid w:val="00931264"/>
    <w:rsid w:val="00935AA5"/>
    <w:rsid w:val="00936DED"/>
    <w:rsid w:val="009406AB"/>
    <w:rsid w:val="00942AEA"/>
    <w:rsid w:val="00942BDF"/>
    <w:rsid w:val="009434B2"/>
    <w:rsid w:val="00943D09"/>
    <w:rsid w:val="00943D2C"/>
    <w:rsid w:val="009444E2"/>
    <w:rsid w:val="00944A36"/>
    <w:rsid w:val="00954E00"/>
    <w:rsid w:val="00955EF8"/>
    <w:rsid w:val="009560E5"/>
    <w:rsid w:val="009572B4"/>
    <w:rsid w:val="00961713"/>
    <w:rsid w:val="00962759"/>
    <w:rsid w:val="009658E0"/>
    <w:rsid w:val="009667F2"/>
    <w:rsid w:val="009670F5"/>
    <w:rsid w:val="00970008"/>
    <w:rsid w:val="00970401"/>
    <w:rsid w:val="00970A65"/>
    <w:rsid w:val="0097280F"/>
    <w:rsid w:val="009766C4"/>
    <w:rsid w:val="009771EC"/>
    <w:rsid w:val="00980E55"/>
    <w:rsid w:val="009815EA"/>
    <w:rsid w:val="00982172"/>
    <w:rsid w:val="00983872"/>
    <w:rsid w:val="00987426"/>
    <w:rsid w:val="00987DCC"/>
    <w:rsid w:val="00996371"/>
    <w:rsid w:val="009971D0"/>
    <w:rsid w:val="009A0082"/>
    <w:rsid w:val="009A0B29"/>
    <w:rsid w:val="009A1807"/>
    <w:rsid w:val="009A3D7D"/>
    <w:rsid w:val="009A50A2"/>
    <w:rsid w:val="009B1D8D"/>
    <w:rsid w:val="009B3009"/>
    <w:rsid w:val="009B785C"/>
    <w:rsid w:val="009B793A"/>
    <w:rsid w:val="009C00C9"/>
    <w:rsid w:val="009C0AD6"/>
    <w:rsid w:val="009C1875"/>
    <w:rsid w:val="009C54D3"/>
    <w:rsid w:val="009C5652"/>
    <w:rsid w:val="009C5D41"/>
    <w:rsid w:val="009C68DB"/>
    <w:rsid w:val="009C750F"/>
    <w:rsid w:val="009D55BC"/>
    <w:rsid w:val="009D72DE"/>
    <w:rsid w:val="009E2EE4"/>
    <w:rsid w:val="009E362D"/>
    <w:rsid w:val="009F0121"/>
    <w:rsid w:val="009F07C5"/>
    <w:rsid w:val="009F0B2C"/>
    <w:rsid w:val="009F1E1F"/>
    <w:rsid w:val="009F2F1B"/>
    <w:rsid w:val="009F2F1C"/>
    <w:rsid w:val="00A01864"/>
    <w:rsid w:val="00A021FE"/>
    <w:rsid w:val="00A03010"/>
    <w:rsid w:val="00A05506"/>
    <w:rsid w:val="00A073B8"/>
    <w:rsid w:val="00A11961"/>
    <w:rsid w:val="00A137F8"/>
    <w:rsid w:val="00A147BE"/>
    <w:rsid w:val="00A14F7B"/>
    <w:rsid w:val="00A154F2"/>
    <w:rsid w:val="00A15BAD"/>
    <w:rsid w:val="00A17938"/>
    <w:rsid w:val="00A20F5D"/>
    <w:rsid w:val="00A23F41"/>
    <w:rsid w:val="00A2674C"/>
    <w:rsid w:val="00A269CF"/>
    <w:rsid w:val="00A27382"/>
    <w:rsid w:val="00A30A45"/>
    <w:rsid w:val="00A30C7A"/>
    <w:rsid w:val="00A34AE8"/>
    <w:rsid w:val="00A408E8"/>
    <w:rsid w:val="00A4359F"/>
    <w:rsid w:val="00A442C2"/>
    <w:rsid w:val="00A4580C"/>
    <w:rsid w:val="00A45882"/>
    <w:rsid w:val="00A45981"/>
    <w:rsid w:val="00A45A8E"/>
    <w:rsid w:val="00A46406"/>
    <w:rsid w:val="00A47F6B"/>
    <w:rsid w:val="00A50583"/>
    <w:rsid w:val="00A51633"/>
    <w:rsid w:val="00A520A9"/>
    <w:rsid w:val="00A52965"/>
    <w:rsid w:val="00A554B5"/>
    <w:rsid w:val="00A557D9"/>
    <w:rsid w:val="00A5637A"/>
    <w:rsid w:val="00A60724"/>
    <w:rsid w:val="00A6283C"/>
    <w:rsid w:val="00A634B2"/>
    <w:rsid w:val="00A66951"/>
    <w:rsid w:val="00A671D3"/>
    <w:rsid w:val="00A70281"/>
    <w:rsid w:val="00A70403"/>
    <w:rsid w:val="00A7052A"/>
    <w:rsid w:val="00A70842"/>
    <w:rsid w:val="00A71B24"/>
    <w:rsid w:val="00A7262F"/>
    <w:rsid w:val="00A73424"/>
    <w:rsid w:val="00A73430"/>
    <w:rsid w:val="00A73FA2"/>
    <w:rsid w:val="00A74E8A"/>
    <w:rsid w:val="00A80A78"/>
    <w:rsid w:val="00A81E17"/>
    <w:rsid w:val="00A84508"/>
    <w:rsid w:val="00A95165"/>
    <w:rsid w:val="00A95BFA"/>
    <w:rsid w:val="00A96EDD"/>
    <w:rsid w:val="00AA2904"/>
    <w:rsid w:val="00AA2BAA"/>
    <w:rsid w:val="00AA2C3D"/>
    <w:rsid w:val="00AA32D7"/>
    <w:rsid w:val="00AA3652"/>
    <w:rsid w:val="00AA4EB3"/>
    <w:rsid w:val="00AA693B"/>
    <w:rsid w:val="00AA6D7D"/>
    <w:rsid w:val="00AA6FEB"/>
    <w:rsid w:val="00AB0B53"/>
    <w:rsid w:val="00AB2015"/>
    <w:rsid w:val="00AB230F"/>
    <w:rsid w:val="00AC2181"/>
    <w:rsid w:val="00AC2854"/>
    <w:rsid w:val="00AC4F67"/>
    <w:rsid w:val="00AC5BDC"/>
    <w:rsid w:val="00AC5D81"/>
    <w:rsid w:val="00AC76AF"/>
    <w:rsid w:val="00AD20E7"/>
    <w:rsid w:val="00AD246B"/>
    <w:rsid w:val="00AD3D06"/>
    <w:rsid w:val="00AD4A52"/>
    <w:rsid w:val="00AD7C6D"/>
    <w:rsid w:val="00AE547E"/>
    <w:rsid w:val="00AE652C"/>
    <w:rsid w:val="00AE6A7C"/>
    <w:rsid w:val="00AE7540"/>
    <w:rsid w:val="00AF2897"/>
    <w:rsid w:val="00AF36D1"/>
    <w:rsid w:val="00AF4132"/>
    <w:rsid w:val="00AF58C2"/>
    <w:rsid w:val="00B00934"/>
    <w:rsid w:val="00B0489E"/>
    <w:rsid w:val="00B04AE4"/>
    <w:rsid w:val="00B069E4"/>
    <w:rsid w:val="00B07EB9"/>
    <w:rsid w:val="00B11435"/>
    <w:rsid w:val="00B14D6B"/>
    <w:rsid w:val="00B16A3B"/>
    <w:rsid w:val="00B204EC"/>
    <w:rsid w:val="00B20F47"/>
    <w:rsid w:val="00B21A2A"/>
    <w:rsid w:val="00B2411E"/>
    <w:rsid w:val="00B24D24"/>
    <w:rsid w:val="00B250CD"/>
    <w:rsid w:val="00B259DD"/>
    <w:rsid w:val="00B2642C"/>
    <w:rsid w:val="00B330F8"/>
    <w:rsid w:val="00B3755C"/>
    <w:rsid w:val="00B410C2"/>
    <w:rsid w:val="00B420F1"/>
    <w:rsid w:val="00B4276A"/>
    <w:rsid w:val="00B4517D"/>
    <w:rsid w:val="00B46115"/>
    <w:rsid w:val="00B465C5"/>
    <w:rsid w:val="00B470E2"/>
    <w:rsid w:val="00B51CDF"/>
    <w:rsid w:val="00B5250E"/>
    <w:rsid w:val="00B527CE"/>
    <w:rsid w:val="00B527FA"/>
    <w:rsid w:val="00B53304"/>
    <w:rsid w:val="00B54657"/>
    <w:rsid w:val="00B54662"/>
    <w:rsid w:val="00B54A6C"/>
    <w:rsid w:val="00B54B69"/>
    <w:rsid w:val="00B574F4"/>
    <w:rsid w:val="00B615A0"/>
    <w:rsid w:val="00B62654"/>
    <w:rsid w:val="00B6660B"/>
    <w:rsid w:val="00B66779"/>
    <w:rsid w:val="00B66C42"/>
    <w:rsid w:val="00B6710D"/>
    <w:rsid w:val="00B67396"/>
    <w:rsid w:val="00B67C5F"/>
    <w:rsid w:val="00B67E56"/>
    <w:rsid w:val="00B7163A"/>
    <w:rsid w:val="00B71DD3"/>
    <w:rsid w:val="00B73607"/>
    <w:rsid w:val="00B7431A"/>
    <w:rsid w:val="00B75387"/>
    <w:rsid w:val="00B80610"/>
    <w:rsid w:val="00B8081C"/>
    <w:rsid w:val="00B823D1"/>
    <w:rsid w:val="00B82A2F"/>
    <w:rsid w:val="00B83068"/>
    <w:rsid w:val="00B83424"/>
    <w:rsid w:val="00B83DA0"/>
    <w:rsid w:val="00B84A4F"/>
    <w:rsid w:val="00B867AA"/>
    <w:rsid w:val="00B86CB7"/>
    <w:rsid w:val="00B86D53"/>
    <w:rsid w:val="00B93A2D"/>
    <w:rsid w:val="00B93CBA"/>
    <w:rsid w:val="00B9754D"/>
    <w:rsid w:val="00BA0F91"/>
    <w:rsid w:val="00BA1B4F"/>
    <w:rsid w:val="00BA297C"/>
    <w:rsid w:val="00BA51DE"/>
    <w:rsid w:val="00BA6518"/>
    <w:rsid w:val="00BB0ACF"/>
    <w:rsid w:val="00BB156B"/>
    <w:rsid w:val="00BB2004"/>
    <w:rsid w:val="00BB21A9"/>
    <w:rsid w:val="00BB22C3"/>
    <w:rsid w:val="00BB332E"/>
    <w:rsid w:val="00BB458A"/>
    <w:rsid w:val="00BB53A1"/>
    <w:rsid w:val="00BC07EA"/>
    <w:rsid w:val="00BC1BDF"/>
    <w:rsid w:val="00BC2485"/>
    <w:rsid w:val="00BC48A6"/>
    <w:rsid w:val="00BC52A8"/>
    <w:rsid w:val="00BC5BD2"/>
    <w:rsid w:val="00BC6A7B"/>
    <w:rsid w:val="00BD2E7A"/>
    <w:rsid w:val="00BD3B41"/>
    <w:rsid w:val="00BD3EA7"/>
    <w:rsid w:val="00BD48C4"/>
    <w:rsid w:val="00BD4FEA"/>
    <w:rsid w:val="00BD5946"/>
    <w:rsid w:val="00BD594B"/>
    <w:rsid w:val="00BD62F8"/>
    <w:rsid w:val="00BD67A3"/>
    <w:rsid w:val="00BE00EC"/>
    <w:rsid w:val="00BE0496"/>
    <w:rsid w:val="00BE10BA"/>
    <w:rsid w:val="00BE1564"/>
    <w:rsid w:val="00BE17E6"/>
    <w:rsid w:val="00BE6729"/>
    <w:rsid w:val="00BF1AC2"/>
    <w:rsid w:val="00BF3CDB"/>
    <w:rsid w:val="00BF78B8"/>
    <w:rsid w:val="00C00C8B"/>
    <w:rsid w:val="00C0150F"/>
    <w:rsid w:val="00C01EF5"/>
    <w:rsid w:val="00C046E8"/>
    <w:rsid w:val="00C06C34"/>
    <w:rsid w:val="00C10C3A"/>
    <w:rsid w:val="00C1392D"/>
    <w:rsid w:val="00C13E5D"/>
    <w:rsid w:val="00C14379"/>
    <w:rsid w:val="00C14D11"/>
    <w:rsid w:val="00C16526"/>
    <w:rsid w:val="00C167FB"/>
    <w:rsid w:val="00C17135"/>
    <w:rsid w:val="00C17952"/>
    <w:rsid w:val="00C24E4C"/>
    <w:rsid w:val="00C251A2"/>
    <w:rsid w:val="00C26151"/>
    <w:rsid w:val="00C2649A"/>
    <w:rsid w:val="00C27621"/>
    <w:rsid w:val="00C304C5"/>
    <w:rsid w:val="00C31748"/>
    <w:rsid w:val="00C31C2D"/>
    <w:rsid w:val="00C32404"/>
    <w:rsid w:val="00C32AC6"/>
    <w:rsid w:val="00C34EEE"/>
    <w:rsid w:val="00C354A4"/>
    <w:rsid w:val="00C35F78"/>
    <w:rsid w:val="00C37D90"/>
    <w:rsid w:val="00C37E98"/>
    <w:rsid w:val="00C468DB"/>
    <w:rsid w:val="00C46A4B"/>
    <w:rsid w:val="00C474D5"/>
    <w:rsid w:val="00C47710"/>
    <w:rsid w:val="00C576FA"/>
    <w:rsid w:val="00C610FA"/>
    <w:rsid w:val="00C61630"/>
    <w:rsid w:val="00C629F1"/>
    <w:rsid w:val="00C64417"/>
    <w:rsid w:val="00C646A8"/>
    <w:rsid w:val="00C656F6"/>
    <w:rsid w:val="00C65B8F"/>
    <w:rsid w:val="00C66A08"/>
    <w:rsid w:val="00C66D4D"/>
    <w:rsid w:val="00C678A4"/>
    <w:rsid w:val="00C67BD6"/>
    <w:rsid w:val="00C711ED"/>
    <w:rsid w:val="00C73053"/>
    <w:rsid w:val="00C758F9"/>
    <w:rsid w:val="00C7613C"/>
    <w:rsid w:val="00C77929"/>
    <w:rsid w:val="00C800D1"/>
    <w:rsid w:val="00C808EA"/>
    <w:rsid w:val="00C83CFF"/>
    <w:rsid w:val="00C85704"/>
    <w:rsid w:val="00C86764"/>
    <w:rsid w:val="00C86CD6"/>
    <w:rsid w:val="00C9078F"/>
    <w:rsid w:val="00C90F26"/>
    <w:rsid w:val="00C91FA5"/>
    <w:rsid w:val="00C92164"/>
    <w:rsid w:val="00C92F51"/>
    <w:rsid w:val="00C94F34"/>
    <w:rsid w:val="00C95AD3"/>
    <w:rsid w:val="00C96227"/>
    <w:rsid w:val="00C96A56"/>
    <w:rsid w:val="00C9718F"/>
    <w:rsid w:val="00CA1986"/>
    <w:rsid w:val="00CA20EB"/>
    <w:rsid w:val="00CA2B74"/>
    <w:rsid w:val="00CA3B92"/>
    <w:rsid w:val="00CB1AB2"/>
    <w:rsid w:val="00CB3F7C"/>
    <w:rsid w:val="00CB5974"/>
    <w:rsid w:val="00CB60C7"/>
    <w:rsid w:val="00CB7159"/>
    <w:rsid w:val="00CB7A4F"/>
    <w:rsid w:val="00CB7F07"/>
    <w:rsid w:val="00CC0860"/>
    <w:rsid w:val="00CC3336"/>
    <w:rsid w:val="00CC4EBC"/>
    <w:rsid w:val="00CC58EA"/>
    <w:rsid w:val="00CC7B05"/>
    <w:rsid w:val="00CC7FE4"/>
    <w:rsid w:val="00CD1545"/>
    <w:rsid w:val="00CD413E"/>
    <w:rsid w:val="00CD5235"/>
    <w:rsid w:val="00CD5889"/>
    <w:rsid w:val="00CD69A6"/>
    <w:rsid w:val="00CE3417"/>
    <w:rsid w:val="00CE5086"/>
    <w:rsid w:val="00CE575E"/>
    <w:rsid w:val="00CE60EC"/>
    <w:rsid w:val="00CE78BE"/>
    <w:rsid w:val="00CE7ED8"/>
    <w:rsid w:val="00CF3AA1"/>
    <w:rsid w:val="00CF600C"/>
    <w:rsid w:val="00CF6522"/>
    <w:rsid w:val="00CF74E0"/>
    <w:rsid w:val="00CF7EE6"/>
    <w:rsid w:val="00D01AC2"/>
    <w:rsid w:val="00D02815"/>
    <w:rsid w:val="00D03436"/>
    <w:rsid w:val="00D079AC"/>
    <w:rsid w:val="00D10623"/>
    <w:rsid w:val="00D14E90"/>
    <w:rsid w:val="00D1560E"/>
    <w:rsid w:val="00D15B75"/>
    <w:rsid w:val="00D15CCD"/>
    <w:rsid w:val="00D16D09"/>
    <w:rsid w:val="00D23C42"/>
    <w:rsid w:val="00D24C84"/>
    <w:rsid w:val="00D25E65"/>
    <w:rsid w:val="00D261F5"/>
    <w:rsid w:val="00D3016E"/>
    <w:rsid w:val="00D32776"/>
    <w:rsid w:val="00D32D3E"/>
    <w:rsid w:val="00D35255"/>
    <w:rsid w:val="00D35F60"/>
    <w:rsid w:val="00D370AC"/>
    <w:rsid w:val="00D3779E"/>
    <w:rsid w:val="00D37CD0"/>
    <w:rsid w:val="00D406A9"/>
    <w:rsid w:val="00D41ECE"/>
    <w:rsid w:val="00D42775"/>
    <w:rsid w:val="00D42CAA"/>
    <w:rsid w:val="00D466EB"/>
    <w:rsid w:val="00D50E8A"/>
    <w:rsid w:val="00D50EDD"/>
    <w:rsid w:val="00D518E3"/>
    <w:rsid w:val="00D51D98"/>
    <w:rsid w:val="00D54779"/>
    <w:rsid w:val="00D54B55"/>
    <w:rsid w:val="00D55206"/>
    <w:rsid w:val="00D5526A"/>
    <w:rsid w:val="00D612DF"/>
    <w:rsid w:val="00D67432"/>
    <w:rsid w:val="00D676F9"/>
    <w:rsid w:val="00D70985"/>
    <w:rsid w:val="00D70AF6"/>
    <w:rsid w:val="00D72442"/>
    <w:rsid w:val="00D731C4"/>
    <w:rsid w:val="00D73C8F"/>
    <w:rsid w:val="00D76250"/>
    <w:rsid w:val="00D76B2E"/>
    <w:rsid w:val="00D76D8E"/>
    <w:rsid w:val="00D82FF2"/>
    <w:rsid w:val="00D84FD1"/>
    <w:rsid w:val="00D87ED1"/>
    <w:rsid w:val="00D90E95"/>
    <w:rsid w:val="00D918CB"/>
    <w:rsid w:val="00D93E93"/>
    <w:rsid w:val="00D950ED"/>
    <w:rsid w:val="00D9692A"/>
    <w:rsid w:val="00D96E0D"/>
    <w:rsid w:val="00DA14AA"/>
    <w:rsid w:val="00DA17E4"/>
    <w:rsid w:val="00DA1BED"/>
    <w:rsid w:val="00DA3101"/>
    <w:rsid w:val="00DA767C"/>
    <w:rsid w:val="00DB0048"/>
    <w:rsid w:val="00DB42D0"/>
    <w:rsid w:val="00DB5B47"/>
    <w:rsid w:val="00DC0423"/>
    <w:rsid w:val="00DC0EC4"/>
    <w:rsid w:val="00DC0EF3"/>
    <w:rsid w:val="00DC11A9"/>
    <w:rsid w:val="00DC1838"/>
    <w:rsid w:val="00DC2665"/>
    <w:rsid w:val="00DC5BCC"/>
    <w:rsid w:val="00DC75A6"/>
    <w:rsid w:val="00DC7E96"/>
    <w:rsid w:val="00DC7F74"/>
    <w:rsid w:val="00DD2D08"/>
    <w:rsid w:val="00DD3C2B"/>
    <w:rsid w:val="00DD500D"/>
    <w:rsid w:val="00DD5EC6"/>
    <w:rsid w:val="00DD5F03"/>
    <w:rsid w:val="00DD601D"/>
    <w:rsid w:val="00DD7DA2"/>
    <w:rsid w:val="00DE079B"/>
    <w:rsid w:val="00DE09DF"/>
    <w:rsid w:val="00DE0E09"/>
    <w:rsid w:val="00DE12B1"/>
    <w:rsid w:val="00DE367E"/>
    <w:rsid w:val="00DE377B"/>
    <w:rsid w:val="00DE3A1F"/>
    <w:rsid w:val="00DE3FCE"/>
    <w:rsid w:val="00DE6547"/>
    <w:rsid w:val="00DF0147"/>
    <w:rsid w:val="00DF0961"/>
    <w:rsid w:val="00DF0C3E"/>
    <w:rsid w:val="00DF1A38"/>
    <w:rsid w:val="00DF2AD7"/>
    <w:rsid w:val="00DF6EA5"/>
    <w:rsid w:val="00E0182E"/>
    <w:rsid w:val="00E03CF4"/>
    <w:rsid w:val="00E03EC7"/>
    <w:rsid w:val="00E0544C"/>
    <w:rsid w:val="00E071A1"/>
    <w:rsid w:val="00E1065A"/>
    <w:rsid w:val="00E12729"/>
    <w:rsid w:val="00E1543D"/>
    <w:rsid w:val="00E16E9C"/>
    <w:rsid w:val="00E20119"/>
    <w:rsid w:val="00E20F5F"/>
    <w:rsid w:val="00E213BD"/>
    <w:rsid w:val="00E2638E"/>
    <w:rsid w:val="00E34CDC"/>
    <w:rsid w:val="00E36C8F"/>
    <w:rsid w:val="00E4189D"/>
    <w:rsid w:val="00E43D48"/>
    <w:rsid w:val="00E449E6"/>
    <w:rsid w:val="00E44C33"/>
    <w:rsid w:val="00E45B05"/>
    <w:rsid w:val="00E46A2A"/>
    <w:rsid w:val="00E46ADC"/>
    <w:rsid w:val="00E520AF"/>
    <w:rsid w:val="00E52147"/>
    <w:rsid w:val="00E52CF6"/>
    <w:rsid w:val="00E52FE0"/>
    <w:rsid w:val="00E62B5B"/>
    <w:rsid w:val="00E64091"/>
    <w:rsid w:val="00E658C7"/>
    <w:rsid w:val="00E6607C"/>
    <w:rsid w:val="00E661D8"/>
    <w:rsid w:val="00E670EA"/>
    <w:rsid w:val="00E7061C"/>
    <w:rsid w:val="00E72302"/>
    <w:rsid w:val="00E73008"/>
    <w:rsid w:val="00E7660C"/>
    <w:rsid w:val="00E81A06"/>
    <w:rsid w:val="00E8228E"/>
    <w:rsid w:val="00E829CB"/>
    <w:rsid w:val="00E866C9"/>
    <w:rsid w:val="00E91707"/>
    <w:rsid w:val="00E91ABD"/>
    <w:rsid w:val="00E937F7"/>
    <w:rsid w:val="00E97B72"/>
    <w:rsid w:val="00E97E16"/>
    <w:rsid w:val="00E97E73"/>
    <w:rsid w:val="00EA0B16"/>
    <w:rsid w:val="00EA0ED5"/>
    <w:rsid w:val="00EA2075"/>
    <w:rsid w:val="00EA3CB4"/>
    <w:rsid w:val="00EA4330"/>
    <w:rsid w:val="00EA4474"/>
    <w:rsid w:val="00EA5A31"/>
    <w:rsid w:val="00EA74ED"/>
    <w:rsid w:val="00EB081B"/>
    <w:rsid w:val="00EB3F58"/>
    <w:rsid w:val="00EB4B9B"/>
    <w:rsid w:val="00EB5B1E"/>
    <w:rsid w:val="00EB68EB"/>
    <w:rsid w:val="00EC0C31"/>
    <w:rsid w:val="00EC1A50"/>
    <w:rsid w:val="00EC2C35"/>
    <w:rsid w:val="00EC31C6"/>
    <w:rsid w:val="00EC3BBE"/>
    <w:rsid w:val="00EC65EF"/>
    <w:rsid w:val="00EC66CC"/>
    <w:rsid w:val="00ED122C"/>
    <w:rsid w:val="00ED1678"/>
    <w:rsid w:val="00ED2649"/>
    <w:rsid w:val="00ED2D67"/>
    <w:rsid w:val="00ED37ED"/>
    <w:rsid w:val="00ED3952"/>
    <w:rsid w:val="00ED3F47"/>
    <w:rsid w:val="00ED49A1"/>
    <w:rsid w:val="00ED5ABB"/>
    <w:rsid w:val="00ED7A88"/>
    <w:rsid w:val="00EE058A"/>
    <w:rsid w:val="00EE4CE1"/>
    <w:rsid w:val="00EE770E"/>
    <w:rsid w:val="00EE7CF9"/>
    <w:rsid w:val="00EF0677"/>
    <w:rsid w:val="00EF2EA7"/>
    <w:rsid w:val="00EF3727"/>
    <w:rsid w:val="00EF3BBD"/>
    <w:rsid w:val="00EF44D7"/>
    <w:rsid w:val="00EF7C81"/>
    <w:rsid w:val="00F0210E"/>
    <w:rsid w:val="00F03213"/>
    <w:rsid w:val="00F13756"/>
    <w:rsid w:val="00F15D07"/>
    <w:rsid w:val="00F17FA5"/>
    <w:rsid w:val="00F217A0"/>
    <w:rsid w:val="00F219D3"/>
    <w:rsid w:val="00F22D7B"/>
    <w:rsid w:val="00F22EC7"/>
    <w:rsid w:val="00F31699"/>
    <w:rsid w:val="00F32339"/>
    <w:rsid w:val="00F33825"/>
    <w:rsid w:val="00F33A6B"/>
    <w:rsid w:val="00F35110"/>
    <w:rsid w:val="00F36DEE"/>
    <w:rsid w:val="00F37894"/>
    <w:rsid w:val="00F41978"/>
    <w:rsid w:val="00F42451"/>
    <w:rsid w:val="00F435FC"/>
    <w:rsid w:val="00F44F58"/>
    <w:rsid w:val="00F45E0C"/>
    <w:rsid w:val="00F47B03"/>
    <w:rsid w:val="00F50BF4"/>
    <w:rsid w:val="00F51458"/>
    <w:rsid w:val="00F5197E"/>
    <w:rsid w:val="00F5327A"/>
    <w:rsid w:val="00F5631F"/>
    <w:rsid w:val="00F564AA"/>
    <w:rsid w:val="00F565E5"/>
    <w:rsid w:val="00F60152"/>
    <w:rsid w:val="00F604C7"/>
    <w:rsid w:val="00F62417"/>
    <w:rsid w:val="00F624D4"/>
    <w:rsid w:val="00F62DDC"/>
    <w:rsid w:val="00F65B69"/>
    <w:rsid w:val="00F67D12"/>
    <w:rsid w:val="00F711A7"/>
    <w:rsid w:val="00F7262A"/>
    <w:rsid w:val="00F74096"/>
    <w:rsid w:val="00F74F6B"/>
    <w:rsid w:val="00F7622A"/>
    <w:rsid w:val="00F83535"/>
    <w:rsid w:val="00F85DD1"/>
    <w:rsid w:val="00F86951"/>
    <w:rsid w:val="00F87878"/>
    <w:rsid w:val="00F90727"/>
    <w:rsid w:val="00F9130C"/>
    <w:rsid w:val="00F94758"/>
    <w:rsid w:val="00F94902"/>
    <w:rsid w:val="00F949D0"/>
    <w:rsid w:val="00F94F43"/>
    <w:rsid w:val="00F96060"/>
    <w:rsid w:val="00F96391"/>
    <w:rsid w:val="00F96454"/>
    <w:rsid w:val="00F974FF"/>
    <w:rsid w:val="00FA0740"/>
    <w:rsid w:val="00FA0AD8"/>
    <w:rsid w:val="00FA1885"/>
    <w:rsid w:val="00FA4A5D"/>
    <w:rsid w:val="00FA4A7D"/>
    <w:rsid w:val="00FA5A14"/>
    <w:rsid w:val="00FA704F"/>
    <w:rsid w:val="00FB0F63"/>
    <w:rsid w:val="00FB36A4"/>
    <w:rsid w:val="00FB4FC4"/>
    <w:rsid w:val="00FB7B33"/>
    <w:rsid w:val="00FC2A6B"/>
    <w:rsid w:val="00FC4147"/>
    <w:rsid w:val="00FC47F3"/>
    <w:rsid w:val="00FC51BD"/>
    <w:rsid w:val="00FD052A"/>
    <w:rsid w:val="00FD1784"/>
    <w:rsid w:val="00FD37C9"/>
    <w:rsid w:val="00FD5F07"/>
    <w:rsid w:val="00FD68D1"/>
    <w:rsid w:val="00FD74EF"/>
    <w:rsid w:val="00FE2E6E"/>
    <w:rsid w:val="00FE2F06"/>
    <w:rsid w:val="00FF0740"/>
    <w:rsid w:val="00FF182F"/>
    <w:rsid w:val="00FF3225"/>
    <w:rsid w:val="00FF3F41"/>
    <w:rsid w:val="00FF4B33"/>
    <w:rsid w:val="00FF5901"/>
    <w:rsid w:val="00FF5D8D"/>
    <w:rsid w:val="00FF7E2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CB3634"/>
  <w15:docId w15:val="{02FFDCB2-4ADE-44E6-B233-A5E0791C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B796C"/>
    <w:pPr>
      <w:spacing w:after="120" w:line="276" w:lineRule="auto"/>
    </w:pPr>
    <w:rPr>
      <w:rFonts w:ascii="Verdana" w:hAnsi="Verdana"/>
      <w:sz w:val="18"/>
      <w:szCs w:val="20"/>
    </w:rPr>
  </w:style>
  <w:style w:type="paragraph" w:styleId="Kop1">
    <w:name w:val="heading 1"/>
    <w:basedOn w:val="Standaard"/>
    <w:next w:val="Standaard"/>
    <w:link w:val="Kop1Char"/>
    <w:uiPriority w:val="99"/>
    <w:qFormat/>
    <w:rsid w:val="007C2358"/>
    <w:pPr>
      <w:keepNext/>
      <w:keepLines/>
      <w:pageBreakBefore/>
      <w:numPr>
        <w:numId w:val="6"/>
      </w:numPr>
      <w:spacing w:before="480" w:line="312" w:lineRule="auto"/>
      <w:outlineLvl w:val="0"/>
    </w:pPr>
    <w:rPr>
      <w:b/>
      <w:bCs/>
      <w:color w:val="2C4475"/>
      <w:sz w:val="22"/>
      <w:szCs w:val="28"/>
      <w:lang w:eastAsia="en-US"/>
    </w:rPr>
  </w:style>
  <w:style w:type="paragraph" w:styleId="Kop2">
    <w:name w:val="heading 2"/>
    <w:basedOn w:val="Standaard"/>
    <w:next w:val="Standaard"/>
    <w:link w:val="Kop2Char"/>
    <w:uiPriority w:val="99"/>
    <w:qFormat/>
    <w:rsid w:val="00277BBA"/>
    <w:pPr>
      <w:keepNext/>
      <w:keepLines/>
      <w:numPr>
        <w:ilvl w:val="1"/>
        <w:numId w:val="6"/>
      </w:numPr>
      <w:spacing w:before="200" w:line="312" w:lineRule="auto"/>
      <w:outlineLvl w:val="1"/>
    </w:pPr>
    <w:rPr>
      <w:b/>
      <w:bCs/>
      <w:color w:val="3B5C9D"/>
      <w:sz w:val="20"/>
      <w:szCs w:val="26"/>
      <w:lang w:eastAsia="en-US"/>
    </w:rPr>
  </w:style>
  <w:style w:type="paragraph" w:styleId="Kop3">
    <w:name w:val="heading 3"/>
    <w:basedOn w:val="Standaard"/>
    <w:next w:val="Standaard"/>
    <w:link w:val="Kop3Char"/>
    <w:uiPriority w:val="99"/>
    <w:qFormat/>
    <w:rsid w:val="00B83068"/>
    <w:pPr>
      <w:keepNext/>
      <w:keepLines/>
      <w:numPr>
        <w:ilvl w:val="2"/>
        <w:numId w:val="6"/>
      </w:numPr>
      <w:spacing w:before="200" w:line="312" w:lineRule="auto"/>
      <w:outlineLvl w:val="2"/>
    </w:pPr>
    <w:rPr>
      <w:b/>
      <w:bCs/>
      <w:color w:val="3B5C9D"/>
      <w:szCs w:val="22"/>
      <w:lang w:eastAsia="en-US"/>
    </w:rPr>
  </w:style>
  <w:style w:type="paragraph" w:styleId="Kop4">
    <w:name w:val="heading 4"/>
    <w:basedOn w:val="Standaard"/>
    <w:next w:val="Standaard"/>
    <w:link w:val="Kop4Char"/>
    <w:uiPriority w:val="99"/>
    <w:qFormat/>
    <w:rsid w:val="00277BBA"/>
    <w:pPr>
      <w:keepNext/>
      <w:keepLines/>
      <w:numPr>
        <w:ilvl w:val="3"/>
        <w:numId w:val="6"/>
      </w:numPr>
      <w:spacing w:before="200" w:line="312" w:lineRule="auto"/>
      <w:outlineLvl w:val="3"/>
    </w:pPr>
    <w:rPr>
      <w:rFonts w:ascii="Calibri Light" w:hAnsi="Calibri Light"/>
      <w:bCs/>
      <w:iCs/>
      <w:color w:val="3B5C9D"/>
      <w:szCs w:val="22"/>
      <w:lang w:eastAsia="en-US"/>
    </w:rPr>
  </w:style>
  <w:style w:type="paragraph" w:styleId="Kop5">
    <w:name w:val="heading 5"/>
    <w:basedOn w:val="Standaard"/>
    <w:next w:val="Standaard"/>
    <w:link w:val="Kop5Char"/>
    <w:uiPriority w:val="99"/>
    <w:qFormat/>
    <w:rsid w:val="00277BBA"/>
    <w:pPr>
      <w:keepNext/>
      <w:keepLines/>
      <w:numPr>
        <w:ilvl w:val="4"/>
        <w:numId w:val="6"/>
      </w:numPr>
      <w:spacing w:before="200" w:line="312" w:lineRule="auto"/>
      <w:outlineLvl w:val="4"/>
    </w:pPr>
    <w:rPr>
      <w:rFonts w:ascii="Calibri Light" w:hAnsi="Calibri Light"/>
      <w:color w:val="1D2D4E"/>
      <w:szCs w:val="22"/>
      <w:lang w:eastAsia="en-US"/>
    </w:rPr>
  </w:style>
  <w:style w:type="paragraph" w:styleId="Kop6">
    <w:name w:val="heading 6"/>
    <w:basedOn w:val="Standaard"/>
    <w:next w:val="Standaard"/>
    <w:link w:val="Kop6Char"/>
    <w:uiPriority w:val="99"/>
    <w:qFormat/>
    <w:rsid w:val="00277BBA"/>
    <w:pPr>
      <w:keepNext/>
      <w:keepLines/>
      <w:numPr>
        <w:ilvl w:val="5"/>
        <w:numId w:val="6"/>
      </w:numPr>
      <w:spacing w:before="200" w:line="312" w:lineRule="auto"/>
      <w:outlineLvl w:val="5"/>
    </w:pPr>
    <w:rPr>
      <w:rFonts w:ascii="Calibri Light" w:hAnsi="Calibri Light"/>
      <w:i/>
      <w:iCs/>
      <w:color w:val="1D2D4E"/>
      <w:szCs w:val="22"/>
      <w:lang w:eastAsia="en-US"/>
    </w:rPr>
  </w:style>
  <w:style w:type="paragraph" w:styleId="Kop7">
    <w:name w:val="heading 7"/>
    <w:basedOn w:val="Standaard"/>
    <w:next w:val="Standaard"/>
    <w:link w:val="Kop7Char"/>
    <w:uiPriority w:val="99"/>
    <w:qFormat/>
    <w:rsid w:val="00277BBA"/>
    <w:pPr>
      <w:keepNext/>
      <w:keepLines/>
      <w:numPr>
        <w:ilvl w:val="6"/>
        <w:numId w:val="6"/>
      </w:numPr>
      <w:spacing w:before="200" w:line="312" w:lineRule="auto"/>
      <w:outlineLvl w:val="6"/>
    </w:pPr>
    <w:rPr>
      <w:rFonts w:ascii="Calibri Light" w:hAnsi="Calibri Light"/>
      <w:i/>
      <w:iCs/>
      <w:color w:val="404040"/>
      <w:szCs w:val="22"/>
      <w:lang w:eastAsia="en-US"/>
    </w:rPr>
  </w:style>
  <w:style w:type="paragraph" w:styleId="Kop8">
    <w:name w:val="heading 8"/>
    <w:basedOn w:val="Standaard"/>
    <w:next w:val="Standaard"/>
    <w:link w:val="Kop8Char"/>
    <w:uiPriority w:val="99"/>
    <w:qFormat/>
    <w:rsid w:val="00277BBA"/>
    <w:pPr>
      <w:keepNext/>
      <w:keepLines/>
      <w:numPr>
        <w:ilvl w:val="7"/>
        <w:numId w:val="6"/>
      </w:numPr>
      <w:spacing w:before="200" w:line="312" w:lineRule="auto"/>
      <w:outlineLvl w:val="7"/>
    </w:pPr>
    <w:rPr>
      <w:rFonts w:ascii="Calibri Light" w:hAnsi="Calibri Light"/>
      <w:color w:val="404040"/>
      <w:sz w:val="20"/>
      <w:lang w:eastAsia="en-US"/>
    </w:rPr>
  </w:style>
  <w:style w:type="paragraph" w:styleId="Kop9">
    <w:name w:val="heading 9"/>
    <w:basedOn w:val="Standaard"/>
    <w:next w:val="Standaard"/>
    <w:link w:val="Kop9Char"/>
    <w:uiPriority w:val="99"/>
    <w:qFormat/>
    <w:rsid w:val="00277BBA"/>
    <w:pPr>
      <w:keepNext/>
      <w:keepLines/>
      <w:numPr>
        <w:ilvl w:val="8"/>
        <w:numId w:val="6"/>
      </w:numPr>
      <w:spacing w:before="200" w:line="312" w:lineRule="auto"/>
      <w:outlineLvl w:val="8"/>
    </w:pPr>
    <w:rPr>
      <w:rFonts w:ascii="Calibri Light" w:hAnsi="Calibri Light"/>
      <w:i/>
      <w:iCs/>
      <w:color w:val="404040"/>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C2358"/>
    <w:rPr>
      <w:rFonts w:ascii="Verdana" w:hAnsi="Verdana" w:cs="Times New Roman"/>
      <w:b/>
      <w:bCs/>
      <w:color w:val="2C4475"/>
      <w:sz w:val="28"/>
      <w:szCs w:val="28"/>
      <w:lang w:eastAsia="en-US"/>
    </w:rPr>
  </w:style>
  <w:style w:type="character" w:customStyle="1" w:styleId="Kop2Char">
    <w:name w:val="Kop 2 Char"/>
    <w:basedOn w:val="Standaardalinea-lettertype"/>
    <w:link w:val="Kop2"/>
    <w:uiPriority w:val="99"/>
    <w:locked/>
    <w:rsid w:val="00277BBA"/>
    <w:rPr>
      <w:rFonts w:ascii="Verdana" w:hAnsi="Verdana" w:cs="Times New Roman"/>
      <w:b/>
      <w:bCs/>
      <w:color w:val="3B5C9D"/>
      <w:sz w:val="26"/>
      <w:szCs w:val="26"/>
      <w:lang w:eastAsia="en-US"/>
    </w:rPr>
  </w:style>
  <w:style w:type="character" w:customStyle="1" w:styleId="Kop3Char">
    <w:name w:val="Kop 3 Char"/>
    <w:basedOn w:val="Standaardalinea-lettertype"/>
    <w:link w:val="Kop3"/>
    <w:uiPriority w:val="99"/>
    <w:locked/>
    <w:rsid w:val="00B83068"/>
    <w:rPr>
      <w:rFonts w:ascii="Verdana" w:hAnsi="Verdana" w:cs="Times New Roman"/>
      <w:b/>
      <w:bCs/>
      <w:color w:val="3B5C9D"/>
      <w:sz w:val="22"/>
      <w:szCs w:val="22"/>
      <w:lang w:eastAsia="en-US"/>
    </w:rPr>
  </w:style>
  <w:style w:type="character" w:customStyle="1" w:styleId="Kop4Char">
    <w:name w:val="Kop 4 Char"/>
    <w:basedOn w:val="Standaardalinea-lettertype"/>
    <w:link w:val="Kop4"/>
    <w:uiPriority w:val="99"/>
    <w:locked/>
    <w:rsid w:val="00277BBA"/>
    <w:rPr>
      <w:rFonts w:ascii="Calibri Light" w:hAnsi="Calibri Light" w:cs="Times New Roman"/>
      <w:bCs/>
      <w:iCs/>
      <w:color w:val="3B5C9D"/>
      <w:sz w:val="22"/>
      <w:szCs w:val="22"/>
      <w:lang w:eastAsia="en-US"/>
    </w:rPr>
  </w:style>
  <w:style w:type="character" w:customStyle="1" w:styleId="Kop5Char">
    <w:name w:val="Kop 5 Char"/>
    <w:basedOn w:val="Standaardalinea-lettertype"/>
    <w:link w:val="Kop5"/>
    <w:uiPriority w:val="99"/>
    <w:locked/>
    <w:rsid w:val="00277BBA"/>
    <w:rPr>
      <w:rFonts w:ascii="Calibri Light" w:hAnsi="Calibri Light" w:cs="Times New Roman"/>
      <w:color w:val="1D2D4E"/>
      <w:sz w:val="22"/>
      <w:szCs w:val="22"/>
      <w:lang w:eastAsia="en-US"/>
    </w:rPr>
  </w:style>
  <w:style w:type="character" w:customStyle="1" w:styleId="Kop6Char">
    <w:name w:val="Kop 6 Char"/>
    <w:basedOn w:val="Standaardalinea-lettertype"/>
    <w:link w:val="Kop6"/>
    <w:uiPriority w:val="99"/>
    <w:locked/>
    <w:rsid w:val="00277BBA"/>
    <w:rPr>
      <w:rFonts w:ascii="Calibri Light" w:hAnsi="Calibri Light" w:cs="Times New Roman"/>
      <w:i/>
      <w:iCs/>
      <w:color w:val="1D2D4E"/>
      <w:sz w:val="22"/>
      <w:szCs w:val="22"/>
      <w:lang w:eastAsia="en-US"/>
    </w:rPr>
  </w:style>
  <w:style w:type="character" w:customStyle="1" w:styleId="Kop7Char">
    <w:name w:val="Kop 7 Char"/>
    <w:basedOn w:val="Standaardalinea-lettertype"/>
    <w:link w:val="Kop7"/>
    <w:uiPriority w:val="99"/>
    <w:locked/>
    <w:rsid w:val="00277BBA"/>
    <w:rPr>
      <w:rFonts w:ascii="Calibri Light" w:hAnsi="Calibri Light" w:cs="Times New Roman"/>
      <w:i/>
      <w:iCs/>
      <w:color w:val="404040"/>
      <w:sz w:val="22"/>
      <w:szCs w:val="22"/>
      <w:lang w:eastAsia="en-US"/>
    </w:rPr>
  </w:style>
  <w:style w:type="character" w:customStyle="1" w:styleId="Kop8Char">
    <w:name w:val="Kop 8 Char"/>
    <w:basedOn w:val="Standaardalinea-lettertype"/>
    <w:link w:val="Kop8"/>
    <w:uiPriority w:val="99"/>
    <w:locked/>
    <w:rsid w:val="00277BBA"/>
    <w:rPr>
      <w:rFonts w:ascii="Calibri Light" w:hAnsi="Calibri Light" w:cs="Times New Roman"/>
      <w:color w:val="404040"/>
      <w:lang w:eastAsia="en-US"/>
    </w:rPr>
  </w:style>
  <w:style w:type="character" w:customStyle="1" w:styleId="Kop9Char">
    <w:name w:val="Kop 9 Char"/>
    <w:basedOn w:val="Standaardalinea-lettertype"/>
    <w:link w:val="Kop9"/>
    <w:uiPriority w:val="99"/>
    <w:locked/>
    <w:rsid w:val="00277BBA"/>
    <w:rPr>
      <w:rFonts w:ascii="Calibri Light" w:hAnsi="Calibri Light" w:cs="Times New Roman"/>
      <w:i/>
      <w:iCs/>
      <w:color w:val="404040"/>
      <w:lang w:eastAsia="en-US"/>
    </w:rPr>
  </w:style>
  <w:style w:type="paragraph" w:styleId="Inhopg1">
    <w:name w:val="toc 1"/>
    <w:basedOn w:val="Standaard"/>
    <w:next w:val="Standaard"/>
    <w:autoRedefine/>
    <w:uiPriority w:val="39"/>
    <w:rsid w:val="00335E43"/>
    <w:pPr>
      <w:pBdr>
        <w:bottom w:val="dotted" w:sz="4" w:space="1" w:color="2C4475"/>
      </w:pBdr>
      <w:tabs>
        <w:tab w:val="left" w:pos="567"/>
        <w:tab w:val="right" w:pos="9062"/>
      </w:tabs>
      <w:spacing w:before="240" w:line="264" w:lineRule="auto"/>
    </w:pPr>
    <w:rPr>
      <w:b/>
      <w:noProof/>
      <w:color w:val="465789"/>
      <w:szCs w:val="22"/>
      <w:lang w:eastAsia="en-US"/>
    </w:rPr>
  </w:style>
  <w:style w:type="paragraph" w:styleId="Inhopg2">
    <w:name w:val="toc 2"/>
    <w:basedOn w:val="Standaard"/>
    <w:next w:val="Standaard"/>
    <w:autoRedefine/>
    <w:uiPriority w:val="39"/>
    <w:rsid w:val="00335E43"/>
    <w:pPr>
      <w:tabs>
        <w:tab w:val="left" w:pos="567"/>
        <w:tab w:val="right" w:pos="9062"/>
      </w:tabs>
      <w:spacing w:before="120" w:line="264" w:lineRule="auto"/>
    </w:pPr>
    <w:rPr>
      <w:noProof/>
      <w:szCs w:val="22"/>
      <w:lang w:eastAsia="en-US"/>
    </w:rPr>
  </w:style>
  <w:style w:type="paragraph" w:styleId="Koptekst">
    <w:name w:val="header"/>
    <w:basedOn w:val="Standaard"/>
    <w:link w:val="KoptekstChar"/>
    <w:uiPriority w:val="99"/>
    <w:rsid w:val="00C64417"/>
    <w:pPr>
      <w:tabs>
        <w:tab w:val="center" w:pos="4536"/>
        <w:tab w:val="right" w:pos="9072"/>
      </w:tabs>
    </w:pPr>
    <w:rPr>
      <w:rFonts w:ascii="Arial" w:hAnsi="Arial"/>
    </w:rPr>
  </w:style>
  <w:style w:type="character" w:customStyle="1" w:styleId="KoptekstChar">
    <w:name w:val="Koptekst Char"/>
    <w:basedOn w:val="Standaardalinea-lettertype"/>
    <w:link w:val="Koptekst"/>
    <w:uiPriority w:val="99"/>
    <w:locked/>
    <w:rsid w:val="00C64417"/>
    <w:rPr>
      <w:rFonts w:ascii="Arial" w:hAnsi="Arial" w:cs="Times New Roman"/>
      <w:sz w:val="18"/>
    </w:rPr>
  </w:style>
  <w:style w:type="paragraph" w:customStyle="1" w:styleId="Kop0">
    <w:name w:val="Kop 0"/>
    <w:basedOn w:val="Kop1"/>
    <w:next w:val="Standaard"/>
    <w:uiPriority w:val="99"/>
    <w:rsid w:val="00E62B5B"/>
    <w:pPr>
      <w:numPr>
        <w:numId w:val="0"/>
      </w:numPr>
      <w:tabs>
        <w:tab w:val="left" w:pos="567"/>
      </w:tabs>
      <w:outlineLvl w:val="9"/>
    </w:pPr>
    <w:rPr>
      <w:b w:val="0"/>
    </w:rPr>
  </w:style>
  <w:style w:type="paragraph" w:styleId="Voettekst">
    <w:name w:val="footer"/>
    <w:basedOn w:val="Standaard"/>
    <w:link w:val="VoettekstChar"/>
    <w:uiPriority w:val="99"/>
    <w:rsid w:val="00C64417"/>
    <w:pPr>
      <w:tabs>
        <w:tab w:val="center" w:pos="4536"/>
        <w:tab w:val="right" w:pos="9072"/>
      </w:tabs>
    </w:pPr>
    <w:rPr>
      <w:rFonts w:ascii="Arial" w:hAnsi="Arial"/>
    </w:rPr>
  </w:style>
  <w:style w:type="character" w:customStyle="1" w:styleId="VoettekstChar">
    <w:name w:val="Voettekst Char"/>
    <w:basedOn w:val="Standaardalinea-lettertype"/>
    <w:link w:val="Voettekst"/>
    <w:uiPriority w:val="99"/>
    <w:locked/>
    <w:rsid w:val="00C64417"/>
    <w:rPr>
      <w:rFonts w:ascii="Arial" w:hAnsi="Arial" w:cs="Times New Roman"/>
      <w:sz w:val="18"/>
    </w:rPr>
  </w:style>
  <w:style w:type="paragraph" w:styleId="Documentstructuur">
    <w:name w:val="Document Map"/>
    <w:basedOn w:val="Standaard"/>
    <w:link w:val="DocumentstructuurChar"/>
    <w:uiPriority w:val="99"/>
    <w:semiHidden/>
    <w:rsid w:val="00E62B5B"/>
    <w:pPr>
      <w:shd w:val="clear" w:color="auto" w:fill="000080"/>
    </w:pPr>
    <w:rPr>
      <w:rFonts w:ascii="Tahoma" w:hAnsi="Tahoma"/>
    </w:rPr>
  </w:style>
  <w:style w:type="character" w:customStyle="1" w:styleId="DocumentstructuurChar">
    <w:name w:val="Documentstructuur Char"/>
    <w:basedOn w:val="Standaardalinea-lettertype"/>
    <w:link w:val="Documentstructuur"/>
    <w:uiPriority w:val="99"/>
    <w:semiHidden/>
    <w:locked/>
    <w:rsid w:val="00D50EDD"/>
    <w:rPr>
      <w:rFonts w:cs="Times New Roman"/>
      <w:sz w:val="2"/>
    </w:rPr>
  </w:style>
  <w:style w:type="character" w:styleId="Hyperlink">
    <w:name w:val="Hyperlink"/>
    <w:basedOn w:val="Standaardalinea-lettertype"/>
    <w:uiPriority w:val="99"/>
    <w:rsid w:val="00E829CB"/>
    <w:rPr>
      <w:rFonts w:cs="Times New Roman"/>
      <w:color w:val="0000FF"/>
      <w:u w:val="single"/>
    </w:rPr>
  </w:style>
  <w:style w:type="character" w:styleId="Verwijzingopmerking">
    <w:name w:val="annotation reference"/>
    <w:basedOn w:val="Standaardalinea-lettertype"/>
    <w:uiPriority w:val="99"/>
    <w:semiHidden/>
    <w:rsid w:val="00E62B5B"/>
    <w:rPr>
      <w:rFonts w:cs="Times New Roman"/>
      <w:sz w:val="16"/>
    </w:rPr>
  </w:style>
  <w:style w:type="paragraph" w:styleId="Ballontekst">
    <w:name w:val="Balloon Text"/>
    <w:basedOn w:val="Standaard"/>
    <w:link w:val="BallontekstChar"/>
    <w:uiPriority w:val="99"/>
    <w:semiHidden/>
    <w:rsid w:val="00E62B5B"/>
    <w:rPr>
      <w:rFonts w:ascii="Tahoma" w:hAnsi="Tahoma"/>
      <w:sz w:val="16"/>
    </w:rPr>
  </w:style>
  <w:style w:type="character" w:customStyle="1" w:styleId="BallontekstChar">
    <w:name w:val="Ballontekst Char"/>
    <w:basedOn w:val="Standaardalinea-lettertype"/>
    <w:link w:val="Ballontekst"/>
    <w:uiPriority w:val="99"/>
    <w:semiHidden/>
    <w:locked/>
    <w:rsid w:val="00D50EDD"/>
    <w:rPr>
      <w:rFonts w:cs="Times New Roman"/>
      <w:sz w:val="2"/>
    </w:rPr>
  </w:style>
  <w:style w:type="paragraph" w:styleId="Lijstalinea">
    <w:name w:val="List Paragraph"/>
    <w:basedOn w:val="Standaard"/>
    <w:uiPriority w:val="34"/>
    <w:qFormat/>
    <w:rsid w:val="00E52FE0"/>
    <w:pPr>
      <w:keepNext/>
      <w:ind w:left="720"/>
      <w:contextualSpacing/>
    </w:pPr>
    <w:rPr>
      <w:szCs w:val="22"/>
      <w:lang w:val="en-US" w:eastAsia="en-US"/>
    </w:rPr>
  </w:style>
  <w:style w:type="paragraph" w:customStyle="1" w:styleId="broodtekst">
    <w:name w:val="broodtekst"/>
    <w:basedOn w:val="Standaard"/>
    <w:uiPriority w:val="99"/>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99"/>
    <w:rsid w:val="00335E43"/>
    <w:pPr>
      <w:tabs>
        <w:tab w:val="left" w:pos="1134"/>
        <w:tab w:val="right" w:pos="9062"/>
      </w:tabs>
      <w:spacing w:before="80" w:line="264" w:lineRule="auto"/>
      <w:ind w:left="567"/>
    </w:pPr>
    <w:rPr>
      <w:sz w:val="16"/>
      <w:szCs w:val="22"/>
      <w:lang w:eastAsia="en-US"/>
    </w:rPr>
  </w:style>
  <w:style w:type="paragraph" w:customStyle="1" w:styleId="OpsommingSpecsLetters">
    <w:name w:val="Opsomming Specs Letters"/>
    <w:basedOn w:val="Standaard"/>
    <w:autoRedefine/>
    <w:uiPriority w:val="99"/>
    <w:rsid w:val="00AD246B"/>
    <w:pPr>
      <w:ind w:left="705" w:hanging="705"/>
    </w:pPr>
    <w:rPr>
      <w:rFonts w:cs="Arial"/>
    </w:rPr>
  </w:style>
  <w:style w:type="paragraph" w:styleId="Revisie">
    <w:name w:val="Revision"/>
    <w:hidden/>
    <w:uiPriority w:val="99"/>
    <w:semiHidden/>
    <w:rsid w:val="00636C19"/>
    <w:rPr>
      <w:rFonts w:ascii="Arial" w:hAnsi="Arial"/>
      <w:sz w:val="18"/>
      <w:szCs w:val="20"/>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locked/>
    <w:rsid w:val="00E52FE0"/>
    <w:rPr>
      <w:rFonts w:ascii="Verdana" w:hAnsi="Verdana" w:cs="Times New Roman"/>
    </w:rPr>
  </w:style>
  <w:style w:type="paragraph" w:styleId="Onderwerpvanopmerking">
    <w:name w:val="annotation subject"/>
    <w:basedOn w:val="Standaard"/>
    <w:next w:val="Standaard"/>
    <w:link w:val="OnderwerpvanopmerkingChar"/>
    <w:uiPriority w:val="99"/>
    <w:semiHidden/>
    <w:rsid w:val="00944A36"/>
    <w:rPr>
      <w:b/>
      <w:bCs/>
    </w:rPr>
  </w:style>
  <w:style w:type="character" w:customStyle="1" w:styleId="OnderwerpvanopmerkingChar">
    <w:name w:val="Onderwerp van opmerking Char"/>
    <w:basedOn w:val="TekstopmerkingChar"/>
    <w:link w:val="Onderwerpvanopmerking"/>
    <w:uiPriority w:val="99"/>
    <w:semiHidden/>
    <w:locked/>
    <w:rsid w:val="00D50EDD"/>
    <w:rPr>
      <w:rFonts w:ascii="Verdana" w:hAnsi="Verdana" w:cs="Times New Roman"/>
      <w:b/>
      <w:bCs/>
      <w:sz w:val="20"/>
      <w:szCs w:val="20"/>
    </w:rPr>
  </w:style>
  <w:style w:type="paragraph" w:styleId="Tekstzonderopmaak">
    <w:name w:val="Plain Text"/>
    <w:basedOn w:val="Standaard"/>
    <w:link w:val="TekstzonderopmaakChar"/>
    <w:uiPriority w:val="99"/>
    <w:rsid w:val="00737F7B"/>
    <w:pPr>
      <w:spacing w:line="240" w:lineRule="auto"/>
    </w:pPr>
    <w:rPr>
      <w:rFonts w:ascii="Calibri" w:hAnsi="Calibri"/>
      <w:sz w:val="22"/>
      <w:szCs w:val="21"/>
      <w:lang w:eastAsia="en-US"/>
    </w:rPr>
  </w:style>
  <w:style w:type="character" w:customStyle="1" w:styleId="TekstzonderopmaakChar">
    <w:name w:val="Tekst zonder opmaak Char"/>
    <w:basedOn w:val="Standaardalinea-lettertype"/>
    <w:link w:val="Tekstzonderopmaak"/>
    <w:uiPriority w:val="99"/>
    <w:locked/>
    <w:rsid w:val="00737F7B"/>
    <w:rPr>
      <w:rFonts w:ascii="Calibri" w:hAnsi="Calibri" w:cs="Times New Roman"/>
      <w:sz w:val="21"/>
      <w:lang w:eastAsia="en-US"/>
    </w:rPr>
  </w:style>
  <w:style w:type="paragraph" w:styleId="Bronvermelding">
    <w:name w:val="table of authorities"/>
    <w:basedOn w:val="Standaard"/>
    <w:next w:val="Standaard"/>
    <w:uiPriority w:val="99"/>
    <w:semiHidden/>
    <w:rsid w:val="00E62B5B"/>
    <w:pPr>
      <w:spacing w:before="120"/>
    </w:pPr>
    <w:rPr>
      <w:i/>
    </w:rPr>
  </w:style>
  <w:style w:type="paragraph" w:styleId="Index1">
    <w:name w:val="index 1"/>
    <w:basedOn w:val="Standaard"/>
    <w:next w:val="Standaard"/>
    <w:autoRedefine/>
    <w:uiPriority w:val="99"/>
    <w:semiHidden/>
    <w:rsid w:val="00E62B5B"/>
  </w:style>
  <w:style w:type="paragraph" w:styleId="Index2">
    <w:name w:val="index 2"/>
    <w:basedOn w:val="Standaard"/>
    <w:next w:val="Standaard"/>
    <w:autoRedefine/>
    <w:uiPriority w:val="99"/>
    <w:semiHidden/>
    <w:rsid w:val="00E62B5B"/>
    <w:pPr>
      <w:ind w:left="283"/>
    </w:pPr>
  </w:style>
  <w:style w:type="paragraph" w:styleId="Index3">
    <w:name w:val="index 3"/>
    <w:basedOn w:val="Standaard"/>
    <w:next w:val="Standaard"/>
    <w:autoRedefine/>
    <w:uiPriority w:val="99"/>
    <w:semiHidden/>
    <w:rsid w:val="00E62B5B"/>
    <w:pPr>
      <w:ind w:left="566"/>
    </w:pPr>
  </w:style>
  <w:style w:type="paragraph" w:styleId="Index4">
    <w:name w:val="index 4"/>
    <w:basedOn w:val="Standaard"/>
    <w:next w:val="Standaard"/>
    <w:autoRedefine/>
    <w:uiPriority w:val="99"/>
    <w:semiHidden/>
    <w:rsid w:val="00E62B5B"/>
    <w:pPr>
      <w:ind w:left="849"/>
    </w:pPr>
  </w:style>
  <w:style w:type="paragraph" w:styleId="Index5">
    <w:name w:val="index 5"/>
    <w:basedOn w:val="Standaard"/>
    <w:next w:val="Standaard"/>
    <w:autoRedefine/>
    <w:uiPriority w:val="99"/>
    <w:semiHidden/>
    <w:rsid w:val="00E62B5B"/>
    <w:pPr>
      <w:ind w:left="1132"/>
    </w:pPr>
  </w:style>
  <w:style w:type="paragraph" w:styleId="Index6">
    <w:name w:val="index 6"/>
    <w:basedOn w:val="Standaard"/>
    <w:next w:val="Standaard"/>
    <w:autoRedefine/>
    <w:uiPriority w:val="99"/>
    <w:semiHidden/>
    <w:rsid w:val="00E62B5B"/>
    <w:pPr>
      <w:ind w:left="1415"/>
    </w:pPr>
  </w:style>
  <w:style w:type="paragraph" w:styleId="Index7">
    <w:name w:val="index 7"/>
    <w:basedOn w:val="Standaard"/>
    <w:next w:val="Standaard"/>
    <w:autoRedefine/>
    <w:uiPriority w:val="99"/>
    <w:semiHidden/>
    <w:rsid w:val="00E62B5B"/>
    <w:pPr>
      <w:ind w:left="1698"/>
    </w:pPr>
  </w:style>
  <w:style w:type="paragraph" w:styleId="Indexkop">
    <w:name w:val="index heading"/>
    <w:basedOn w:val="Standaard"/>
    <w:next w:val="Index1"/>
    <w:uiPriority w:val="99"/>
    <w:semiHidden/>
    <w:rsid w:val="00E62B5B"/>
  </w:style>
  <w:style w:type="paragraph" w:styleId="Inhopg4">
    <w:name w:val="toc 4"/>
    <w:basedOn w:val="Standaard"/>
    <w:next w:val="Standaard"/>
    <w:autoRedefine/>
    <w:uiPriority w:val="99"/>
    <w:rsid w:val="00E62B5B"/>
    <w:pPr>
      <w:tabs>
        <w:tab w:val="left" w:pos="1600"/>
        <w:tab w:val="right" w:pos="9072"/>
      </w:tabs>
      <w:spacing w:before="120"/>
    </w:pPr>
    <w:rPr>
      <w:b/>
      <w:noProof/>
    </w:rPr>
  </w:style>
  <w:style w:type="paragraph" w:styleId="Inhopg5">
    <w:name w:val="toc 5"/>
    <w:basedOn w:val="Inhopg1"/>
    <w:next w:val="Standaard"/>
    <w:autoRedefine/>
    <w:uiPriority w:val="99"/>
    <w:rsid w:val="00E62B5B"/>
  </w:style>
  <w:style w:type="paragraph" w:styleId="Inhopg6">
    <w:name w:val="toc 6"/>
    <w:basedOn w:val="Inhopg1"/>
    <w:next w:val="Standaard"/>
    <w:autoRedefine/>
    <w:uiPriority w:val="99"/>
    <w:rsid w:val="00E62B5B"/>
  </w:style>
  <w:style w:type="paragraph" w:styleId="Inhopg7">
    <w:name w:val="toc 7"/>
    <w:basedOn w:val="Inhopg1"/>
    <w:next w:val="Standaard"/>
    <w:autoRedefine/>
    <w:uiPriority w:val="99"/>
    <w:rsid w:val="00E62B5B"/>
  </w:style>
  <w:style w:type="paragraph" w:styleId="Inhopg8">
    <w:name w:val="toc 8"/>
    <w:basedOn w:val="Inhopg1"/>
    <w:next w:val="Standaard"/>
    <w:autoRedefine/>
    <w:uiPriority w:val="99"/>
    <w:rsid w:val="00E62B5B"/>
  </w:style>
  <w:style w:type="paragraph" w:styleId="Inhopg9">
    <w:name w:val="toc 9"/>
    <w:basedOn w:val="Inhopg1"/>
    <w:next w:val="Standaard"/>
    <w:autoRedefine/>
    <w:uiPriority w:val="99"/>
    <w:rsid w:val="00E62B5B"/>
  </w:style>
  <w:style w:type="paragraph" w:styleId="Kopbronvermelding">
    <w:name w:val="toa heading"/>
    <w:basedOn w:val="Standaard"/>
    <w:next w:val="Standaard"/>
    <w:uiPriority w:val="99"/>
    <w:semiHidden/>
    <w:rsid w:val="00E62B5B"/>
    <w:pPr>
      <w:spacing w:before="120"/>
    </w:pPr>
    <w:rPr>
      <w:b/>
      <w:sz w:val="24"/>
    </w:rPr>
  </w:style>
  <w:style w:type="paragraph" w:styleId="Lijstmetafbeeldingen">
    <w:name w:val="table of figures"/>
    <w:basedOn w:val="Standaard"/>
    <w:next w:val="Standaard"/>
    <w:uiPriority w:val="99"/>
    <w:semiHidden/>
    <w:rsid w:val="00E62B5B"/>
    <w:pPr>
      <w:tabs>
        <w:tab w:val="right" w:leader="dot" w:pos="8221"/>
      </w:tabs>
      <w:ind w:left="567" w:hanging="567"/>
    </w:pPr>
  </w:style>
  <w:style w:type="paragraph" w:styleId="Macrotekst">
    <w:name w:val="macro"/>
    <w:link w:val="MacrotekstChar"/>
    <w:uiPriority w:val="99"/>
    <w:semiHidden/>
    <w:rsid w:val="00E62B5B"/>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szCs w:val="20"/>
    </w:rPr>
  </w:style>
  <w:style w:type="character" w:customStyle="1" w:styleId="MacrotekstChar">
    <w:name w:val="Macrotekst Char"/>
    <w:basedOn w:val="Standaardalinea-lettertype"/>
    <w:link w:val="Macrotekst"/>
    <w:uiPriority w:val="99"/>
    <w:semiHidden/>
    <w:locked/>
    <w:rsid w:val="00D50EDD"/>
    <w:rPr>
      <w:rFonts w:ascii="Lucida Sans Unicode" w:hAnsi="Lucida Sans Unicode" w:cs="Times New Roman"/>
      <w:sz w:val="18"/>
      <w:lang w:val="nl-NL" w:eastAsia="nl-NL" w:bidi="ar-SA"/>
    </w:rPr>
  </w:style>
  <w:style w:type="character" w:styleId="Voetnootmarkering">
    <w:name w:val="footnote reference"/>
    <w:basedOn w:val="Standaardalinea-lettertype"/>
    <w:uiPriority w:val="99"/>
    <w:semiHidden/>
    <w:rsid w:val="00E62B5B"/>
    <w:rPr>
      <w:rFonts w:cs="Times New Roman"/>
      <w:position w:val="6"/>
      <w:sz w:val="16"/>
    </w:rPr>
  </w:style>
  <w:style w:type="paragraph" w:styleId="Voetnoottekst">
    <w:name w:val="footnote text"/>
    <w:basedOn w:val="Standaard"/>
    <w:link w:val="VoetnoottekstChar"/>
    <w:uiPriority w:val="99"/>
    <w:semiHidden/>
    <w:rsid w:val="00E62B5B"/>
    <w:rPr>
      <w:rFonts w:ascii="Lucida Sans Unicode" w:hAnsi="Lucida Sans Unicode"/>
      <w:sz w:val="20"/>
    </w:rPr>
  </w:style>
  <w:style w:type="character" w:customStyle="1" w:styleId="VoetnoottekstChar">
    <w:name w:val="Voetnoottekst Char"/>
    <w:basedOn w:val="Standaardalinea-lettertype"/>
    <w:link w:val="Voetnoottekst"/>
    <w:uiPriority w:val="99"/>
    <w:semiHidden/>
    <w:locked/>
    <w:rsid w:val="00C808EA"/>
    <w:rPr>
      <w:rFonts w:ascii="Lucida Sans Unicode" w:hAnsi="Lucida Sans Unicode" w:cs="Times New Roman"/>
    </w:rPr>
  </w:style>
  <w:style w:type="paragraph" w:customStyle="1" w:styleId="Eisen">
    <w:name w:val="Eisen"/>
    <w:basedOn w:val="Standaard"/>
    <w:link w:val="EisenChar"/>
    <w:uiPriority w:val="99"/>
    <w:rsid w:val="00386932"/>
    <w:pPr>
      <w:spacing w:before="120"/>
    </w:pPr>
  </w:style>
  <w:style w:type="paragraph" w:customStyle="1" w:styleId="Wensen">
    <w:name w:val="Wensen"/>
    <w:basedOn w:val="Eisen"/>
    <w:uiPriority w:val="99"/>
    <w:rsid w:val="0008688B"/>
    <w:rPr>
      <w:rFonts w:cs="Lucida Sans Unicode"/>
      <w:b/>
      <w:bCs/>
    </w:rPr>
  </w:style>
  <w:style w:type="table" w:styleId="Tabelraster">
    <w:name w:val="Table Grid"/>
    <w:basedOn w:val="Standaardtabel"/>
    <w:uiPriority w:val="39"/>
    <w:rsid w:val="00297222"/>
    <w:pPr>
      <w:spacing w:line="24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rsid w:val="00684968"/>
    <w:rPr>
      <w:sz w:val="20"/>
      <w:lang w:eastAsia="en-US"/>
    </w:rPr>
  </w:style>
  <w:style w:type="character" w:customStyle="1" w:styleId="EindnoottekstChar">
    <w:name w:val="Eindnoottekst Char"/>
    <w:basedOn w:val="Standaardalinea-lettertype"/>
    <w:link w:val="Eindnoottekst"/>
    <w:uiPriority w:val="99"/>
    <w:semiHidden/>
    <w:locked/>
    <w:rsid w:val="00D50EDD"/>
    <w:rPr>
      <w:rFonts w:ascii="Verdana" w:hAnsi="Verdana" w:cs="Times New Roman"/>
      <w:sz w:val="20"/>
      <w:szCs w:val="20"/>
    </w:rPr>
  </w:style>
  <w:style w:type="character" w:styleId="Eindnootmarkering">
    <w:name w:val="endnote reference"/>
    <w:basedOn w:val="Standaardalinea-lettertype"/>
    <w:uiPriority w:val="99"/>
    <w:semiHidden/>
    <w:rsid w:val="00684968"/>
    <w:rPr>
      <w:rFonts w:cs="Times New Roman"/>
      <w:vertAlign w:val="superscript"/>
    </w:rPr>
  </w:style>
  <w:style w:type="character" w:styleId="GevolgdeHyperlink">
    <w:name w:val="FollowedHyperlink"/>
    <w:basedOn w:val="Standaardalinea-lettertype"/>
    <w:uiPriority w:val="99"/>
    <w:rsid w:val="00613001"/>
    <w:rPr>
      <w:rFonts w:cs="Times New Roman"/>
      <w:color w:val="FCBB82"/>
      <w:u w:val="single"/>
    </w:rPr>
  </w:style>
  <w:style w:type="paragraph" w:styleId="Titel">
    <w:name w:val="Title"/>
    <w:basedOn w:val="Standaard"/>
    <w:next w:val="Standaard"/>
    <w:link w:val="TitelChar"/>
    <w:uiPriority w:val="99"/>
    <w:qFormat/>
    <w:rsid w:val="00B83068"/>
    <w:pPr>
      <w:spacing w:after="300" w:line="240" w:lineRule="auto"/>
      <w:contextualSpacing/>
    </w:pPr>
    <w:rPr>
      <w:rFonts w:ascii="Calibri Light" w:hAnsi="Calibri Light"/>
      <w:color w:val="404040"/>
      <w:spacing w:val="5"/>
      <w:kern w:val="28"/>
      <w:sz w:val="28"/>
      <w:szCs w:val="52"/>
      <w:lang w:eastAsia="en-US"/>
    </w:rPr>
  </w:style>
  <w:style w:type="character" w:customStyle="1" w:styleId="TitelChar">
    <w:name w:val="Titel Char"/>
    <w:basedOn w:val="Standaardalinea-lettertype"/>
    <w:link w:val="Titel"/>
    <w:uiPriority w:val="99"/>
    <w:locked/>
    <w:rsid w:val="00B83068"/>
    <w:rPr>
      <w:rFonts w:ascii="Calibri Light" w:hAnsi="Calibri Light" w:cs="Times New Roman"/>
      <w:color w:val="404040"/>
      <w:spacing w:val="5"/>
      <w:kern w:val="28"/>
      <w:sz w:val="52"/>
      <w:szCs w:val="52"/>
      <w:lang w:eastAsia="en-US"/>
    </w:rPr>
  </w:style>
  <w:style w:type="paragraph" w:customStyle="1" w:styleId="Titelvoorpagina">
    <w:name w:val="Titel voorpagina"/>
    <w:basedOn w:val="Titel"/>
    <w:next w:val="Standaard"/>
    <w:uiPriority w:val="99"/>
    <w:rsid w:val="00B83068"/>
    <w:rPr>
      <w:color w:val="2C4475"/>
      <w:sz w:val="108"/>
    </w:rPr>
  </w:style>
  <w:style w:type="table" w:customStyle="1" w:styleId="Rastertabel2-Accent11">
    <w:name w:val="Rastertabel 2 - Accent 11"/>
    <w:uiPriority w:val="99"/>
    <w:rsid w:val="00B83068"/>
    <w:rPr>
      <w:sz w:val="20"/>
      <w:szCs w:val="20"/>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Kopvaninhoudsopgave">
    <w:name w:val="TOC Heading"/>
    <w:basedOn w:val="Kop1"/>
    <w:next w:val="Standaard"/>
    <w:uiPriority w:val="99"/>
    <w:qFormat/>
    <w:rsid w:val="00B83068"/>
    <w:pPr>
      <w:pageBreakBefore w:val="0"/>
      <w:numPr>
        <w:numId w:val="0"/>
      </w:numPr>
      <w:spacing w:before="240" w:line="240" w:lineRule="atLeast"/>
      <w:outlineLvl w:val="9"/>
    </w:pPr>
    <w:rPr>
      <w:rFonts w:ascii="Calibri Light" w:hAnsi="Calibri Light"/>
      <w:b w:val="0"/>
      <w:bCs w:val="0"/>
      <w:sz w:val="32"/>
      <w:szCs w:val="32"/>
      <w:lang w:eastAsia="nl-NL"/>
    </w:rPr>
  </w:style>
  <w:style w:type="table" w:customStyle="1" w:styleId="Rastertabel2-Accent51">
    <w:name w:val="Rastertabel 2 - Accent 51"/>
    <w:uiPriority w:val="99"/>
    <w:rsid w:val="00BD62F8"/>
    <w:rPr>
      <w:sz w:val="20"/>
      <w:szCs w:val="20"/>
    </w:rPr>
    <w:tblPr>
      <w:tblStyleRowBandSize w:val="1"/>
      <w:tblStyleColBandSize w:val="1"/>
      <w:tblInd w:w="0" w:type="dxa"/>
      <w:tblBorders>
        <w:top w:val="single" w:sz="2" w:space="0" w:color="BBC2DC"/>
        <w:bottom w:val="single" w:sz="2" w:space="0" w:color="BBC2DC"/>
        <w:insideH w:val="single" w:sz="2" w:space="0" w:color="BBC2DC"/>
        <w:insideV w:val="single" w:sz="2" w:space="0" w:color="BBC2DC"/>
      </w:tblBorders>
      <w:tblCellMar>
        <w:top w:w="0" w:type="dxa"/>
        <w:left w:w="108" w:type="dxa"/>
        <w:bottom w:w="0" w:type="dxa"/>
        <w:right w:w="108" w:type="dxa"/>
      </w:tblCellMar>
    </w:tblPr>
  </w:style>
  <w:style w:type="table" w:customStyle="1" w:styleId="Rastertabel3-Accent51">
    <w:name w:val="Rastertabel 3 - Accent 51"/>
    <w:uiPriority w:val="99"/>
    <w:rsid w:val="00453F36"/>
    <w:rPr>
      <w:sz w:val="20"/>
      <w:szCs w:val="20"/>
    </w:rPr>
    <w:tblPr>
      <w:tblStyleRowBandSize w:val="1"/>
      <w:tblStyleColBandSize w:val="1"/>
      <w:tblInd w:w="0" w:type="dxa"/>
      <w:tblBorders>
        <w:top w:val="single" w:sz="4" w:space="0" w:color="BBC2DC"/>
        <w:left w:val="single" w:sz="4" w:space="0" w:color="BBC2DC"/>
        <w:bottom w:val="single" w:sz="4" w:space="0" w:color="BBC2DC"/>
        <w:right w:val="single" w:sz="4" w:space="0" w:color="BBC2DC"/>
        <w:insideH w:val="single" w:sz="4" w:space="0" w:color="BBC2DC"/>
        <w:insideV w:val="single" w:sz="4" w:space="0" w:color="BBC2DC"/>
      </w:tblBorders>
      <w:tblCellMar>
        <w:top w:w="0" w:type="dxa"/>
        <w:left w:w="108" w:type="dxa"/>
        <w:bottom w:w="0" w:type="dxa"/>
        <w:right w:w="108" w:type="dxa"/>
      </w:tblCellMar>
    </w:tblPr>
  </w:style>
  <w:style w:type="paragraph" w:styleId="Ondertitel">
    <w:name w:val="Subtitle"/>
    <w:basedOn w:val="Standaard"/>
    <w:next w:val="Standaard"/>
    <w:link w:val="OndertitelChar"/>
    <w:uiPriority w:val="99"/>
    <w:qFormat/>
    <w:rsid w:val="00520C38"/>
    <w:pPr>
      <w:numPr>
        <w:ilvl w:val="1"/>
      </w:numPr>
      <w:spacing w:after="160"/>
    </w:pPr>
    <w:rPr>
      <w:rFonts w:ascii="Calibri" w:hAnsi="Calibri"/>
      <w:color w:val="5A5A5A"/>
      <w:spacing w:val="15"/>
      <w:sz w:val="22"/>
      <w:szCs w:val="22"/>
    </w:rPr>
  </w:style>
  <w:style w:type="character" w:customStyle="1" w:styleId="OndertitelChar">
    <w:name w:val="Ondertitel Char"/>
    <w:basedOn w:val="Standaardalinea-lettertype"/>
    <w:link w:val="Ondertitel"/>
    <w:uiPriority w:val="99"/>
    <w:locked/>
    <w:rsid w:val="00520C38"/>
    <w:rPr>
      <w:rFonts w:ascii="Calibri" w:hAnsi="Calibri" w:cs="Times New Roman"/>
      <w:color w:val="5A5A5A"/>
      <w:spacing w:val="15"/>
      <w:sz w:val="22"/>
      <w:szCs w:val="22"/>
    </w:rPr>
  </w:style>
  <w:style w:type="table" w:customStyle="1" w:styleId="Rastertabel3-Accent11">
    <w:name w:val="Rastertabel 3 - Accent 11"/>
    <w:uiPriority w:val="99"/>
    <w:rsid w:val="00E7660C"/>
    <w:rPr>
      <w:sz w:val="20"/>
      <w:szCs w:val="20"/>
    </w:rPr>
    <w:tblPr>
      <w:tblStyleRowBandSize w:val="1"/>
      <w:tblStyleColBandSize w:val="1"/>
      <w:tblInd w:w="0" w:type="dxa"/>
      <w:tblBorders>
        <w:top w:val="single" w:sz="4" w:space="0" w:color="7E99CE"/>
        <w:left w:val="single" w:sz="4" w:space="0" w:color="7E99CE"/>
        <w:bottom w:val="single" w:sz="4" w:space="0" w:color="7E99CE"/>
        <w:right w:val="single" w:sz="4" w:space="0" w:color="7E99CE"/>
        <w:insideH w:val="single" w:sz="4" w:space="0" w:color="7E99CE"/>
        <w:insideV w:val="single" w:sz="4" w:space="0" w:color="7E99CE"/>
      </w:tblBorders>
      <w:tblCellMar>
        <w:top w:w="0" w:type="dxa"/>
        <w:left w:w="108" w:type="dxa"/>
        <w:bottom w:w="0" w:type="dxa"/>
        <w:right w:w="108" w:type="dxa"/>
      </w:tblCellMar>
    </w:tblPr>
  </w:style>
  <w:style w:type="character" w:customStyle="1" w:styleId="EisenChar">
    <w:name w:val="Eisen Char"/>
    <w:basedOn w:val="Standaardalinea-lettertype"/>
    <w:link w:val="Eisen"/>
    <w:uiPriority w:val="99"/>
    <w:locked/>
    <w:rsid w:val="005B561C"/>
    <w:rPr>
      <w:rFonts w:ascii="Verdana" w:hAnsi="Verdana" w:cs="Times New Roman"/>
      <w:sz w:val="18"/>
    </w:rPr>
  </w:style>
  <w:style w:type="paragraph" w:styleId="Bijschrift">
    <w:name w:val="caption"/>
    <w:basedOn w:val="Standaard"/>
    <w:next w:val="Standaard"/>
    <w:uiPriority w:val="99"/>
    <w:qFormat/>
    <w:rsid w:val="008B4432"/>
    <w:pPr>
      <w:spacing w:after="200" w:line="240" w:lineRule="auto"/>
    </w:pPr>
    <w:rPr>
      <w:i/>
      <w:iCs/>
      <w:color w:val="00458D"/>
      <w:szCs w:val="18"/>
    </w:rPr>
  </w:style>
  <w:style w:type="table" w:customStyle="1" w:styleId="Lijsttabel3-Accent11">
    <w:name w:val="Lijsttabel 3 - Accent 11"/>
    <w:uiPriority w:val="99"/>
    <w:rsid w:val="00F624D4"/>
    <w:rPr>
      <w:sz w:val="20"/>
      <w:szCs w:val="20"/>
    </w:rPr>
    <w:tblPr>
      <w:tblStyleRowBandSize w:val="1"/>
      <w:tblStyleColBandSize w:val="1"/>
      <w:tblInd w:w="0" w:type="dxa"/>
      <w:tblBorders>
        <w:top w:val="single" w:sz="4" w:space="0" w:color="3B5C9D"/>
        <w:left w:val="single" w:sz="4" w:space="0" w:color="3B5C9D"/>
        <w:bottom w:val="single" w:sz="4" w:space="0" w:color="3B5C9D"/>
        <w:right w:val="single" w:sz="4" w:space="0" w:color="3B5C9D"/>
      </w:tblBorders>
      <w:tblCellMar>
        <w:top w:w="0" w:type="dxa"/>
        <w:left w:w="108" w:type="dxa"/>
        <w:bottom w:w="0" w:type="dxa"/>
        <w:right w:w="108" w:type="dxa"/>
      </w:tblCellMar>
    </w:tblPr>
  </w:style>
  <w:style w:type="table" w:customStyle="1" w:styleId="Rastertabel2-Accent12">
    <w:name w:val="Rastertabel 2 - Accent 12"/>
    <w:uiPriority w:val="99"/>
    <w:rsid w:val="00B83424"/>
    <w:rPr>
      <w:rFonts w:ascii="Calibri" w:hAnsi="Calibri"/>
      <w:sz w:val="20"/>
      <w:szCs w:val="20"/>
      <w:lang w:eastAsia="en-US"/>
    </w:rPr>
    <w:tblPr>
      <w:tblStyleRowBandSize w:val="1"/>
      <w:tblStyleColBandSize w:val="1"/>
      <w:tblInd w:w="0" w:type="dxa"/>
      <w:tblBorders>
        <w:top w:val="single" w:sz="2" w:space="0" w:color="7E99CE"/>
        <w:bottom w:val="single" w:sz="2" w:space="0" w:color="7E99CE"/>
        <w:insideH w:val="single" w:sz="2" w:space="0" w:color="7E99CE"/>
        <w:insideV w:val="single" w:sz="2" w:space="0" w:color="7E99CE"/>
      </w:tblBorders>
      <w:tblCellMar>
        <w:top w:w="0" w:type="dxa"/>
        <w:left w:w="108" w:type="dxa"/>
        <w:bottom w:w="0" w:type="dxa"/>
        <w:right w:w="108" w:type="dxa"/>
      </w:tblCellMar>
    </w:tblPr>
  </w:style>
  <w:style w:type="paragraph" w:styleId="Normaalweb">
    <w:name w:val="Normal (Web)"/>
    <w:basedOn w:val="Standaard"/>
    <w:uiPriority w:val="99"/>
    <w:semiHidden/>
    <w:rsid w:val="00EC65EF"/>
    <w:pPr>
      <w:spacing w:before="100" w:beforeAutospacing="1" w:after="100" w:afterAutospacing="1" w:line="240" w:lineRule="auto"/>
    </w:pPr>
    <w:rPr>
      <w:rFonts w:ascii="Times New Roman" w:hAnsi="Times New Roman"/>
      <w:sz w:val="24"/>
      <w:szCs w:val="24"/>
    </w:rPr>
  </w:style>
  <w:style w:type="numbering" w:customStyle="1" w:styleId="StijlMetopsommingstekens">
    <w:name w:val="Stijl Met opsommingstekens"/>
    <w:aliases w:val="Links:  1 cm Verkeerd-om:..."/>
    <w:rsid w:val="00BC76A6"/>
    <w:pPr>
      <w:numPr>
        <w:numId w:val="5"/>
      </w:numPr>
    </w:pPr>
  </w:style>
  <w:style w:type="numbering" w:customStyle="1" w:styleId="StijlMetopsommingstekensCalibriLinks4cmVerkeerd-om0">
    <w:name w:val="Stijl Met opsommingstekens Calibri Links:  4 cm Verkeerd-om:  0..."/>
    <w:rsid w:val="00BC76A6"/>
    <w:pPr>
      <w:numPr>
        <w:numId w:val="2"/>
      </w:numPr>
    </w:pPr>
  </w:style>
  <w:style w:type="numbering" w:customStyle="1" w:styleId="Nummeringscenarios">
    <w:name w:val="Nummering scenario's"/>
    <w:rsid w:val="00BC76A6"/>
    <w:pPr>
      <w:numPr>
        <w:numId w:val="1"/>
      </w:numPr>
    </w:pPr>
  </w:style>
  <w:style w:type="numbering" w:customStyle="1" w:styleId="Metopsommingstekens">
    <w:name w:val="Met opsommingstekens"/>
    <w:aliases w:val="Links:  4 cm Verkeerd-om: ..."/>
    <w:rsid w:val="00BC76A6"/>
    <w:pPr>
      <w:numPr>
        <w:numId w:val="3"/>
      </w:numPr>
    </w:pPr>
  </w:style>
  <w:style w:type="numbering" w:customStyle="1" w:styleId="Stijl">
    <w:name w:val="Stijl"/>
    <w:rsid w:val="00BC76A6"/>
    <w:pPr>
      <w:numPr>
        <w:numId w:val="4"/>
      </w:numPr>
    </w:pPr>
  </w:style>
  <w:style w:type="table" w:customStyle="1" w:styleId="LightList-Accent11">
    <w:name w:val="Light List - Accent 11"/>
    <w:basedOn w:val="Standaardtabel"/>
    <w:uiPriority w:val="61"/>
    <w:rsid w:val="00407E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Zwaar">
    <w:name w:val="Strong"/>
    <w:basedOn w:val="Standaardalinea-lettertype"/>
    <w:uiPriority w:val="22"/>
    <w:qFormat/>
    <w:rsid w:val="00DE079B"/>
    <w:rPr>
      <w:b/>
      <w:bCs/>
    </w:rPr>
  </w:style>
  <w:style w:type="paragraph" w:styleId="Plattetekst3">
    <w:name w:val="Body Text 3"/>
    <w:basedOn w:val="Standaard"/>
    <w:link w:val="Plattetekst3Char"/>
    <w:uiPriority w:val="99"/>
    <w:semiHidden/>
    <w:unhideWhenUsed/>
    <w:locked/>
    <w:rsid w:val="002D7EE2"/>
    <w:rPr>
      <w:sz w:val="16"/>
      <w:szCs w:val="16"/>
    </w:rPr>
  </w:style>
  <w:style w:type="character" w:customStyle="1" w:styleId="Plattetekst3Char">
    <w:name w:val="Platte tekst 3 Char"/>
    <w:basedOn w:val="Standaardalinea-lettertype"/>
    <w:link w:val="Plattetekst3"/>
    <w:uiPriority w:val="99"/>
    <w:semiHidden/>
    <w:rsid w:val="002D7EE2"/>
    <w:rPr>
      <w:rFonts w:ascii="Verdana" w:hAnsi="Verdana"/>
      <w:sz w:val="16"/>
      <w:szCs w:val="16"/>
    </w:rPr>
  </w:style>
  <w:style w:type="character" w:styleId="Onopgelostemelding">
    <w:name w:val="Unresolved Mention"/>
    <w:basedOn w:val="Standaardalinea-lettertype"/>
    <w:uiPriority w:val="99"/>
    <w:semiHidden/>
    <w:unhideWhenUsed/>
    <w:rsid w:val="00822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331852">
      <w:marLeft w:val="0"/>
      <w:marRight w:val="0"/>
      <w:marTop w:val="0"/>
      <w:marBottom w:val="0"/>
      <w:divBdr>
        <w:top w:val="none" w:sz="0" w:space="0" w:color="auto"/>
        <w:left w:val="none" w:sz="0" w:space="0" w:color="auto"/>
        <w:bottom w:val="none" w:sz="0" w:space="0" w:color="auto"/>
        <w:right w:val="none" w:sz="0" w:space="0" w:color="auto"/>
      </w:divBdr>
    </w:div>
    <w:div w:id="1280331853">
      <w:marLeft w:val="0"/>
      <w:marRight w:val="0"/>
      <w:marTop w:val="0"/>
      <w:marBottom w:val="0"/>
      <w:divBdr>
        <w:top w:val="none" w:sz="0" w:space="0" w:color="auto"/>
        <w:left w:val="none" w:sz="0" w:space="0" w:color="auto"/>
        <w:bottom w:val="none" w:sz="0" w:space="0" w:color="auto"/>
        <w:right w:val="none" w:sz="0" w:space="0" w:color="auto"/>
      </w:divBdr>
    </w:div>
    <w:div w:id="1280331855">
      <w:marLeft w:val="0"/>
      <w:marRight w:val="0"/>
      <w:marTop w:val="0"/>
      <w:marBottom w:val="0"/>
      <w:divBdr>
        <w:top w:val="none" w:sz="0" w:space="0" w:color="auto"/>
        <w:left w:val="none" w:sz="0" w:space="0" w:color="auto"/>
        <w:bottom w:val="none" w:sz="0" w:space="0" w:color="auto"/>
        <w:right w:val="none" w:sz="0" w:space="0" w:color="auto"/>
      </w:divBdr>
    </w:div>
    <w:div w:id="1280331856">
      <w:marLeft w:val="0"/>
      <w:marRight w:val="0"/>
      <w:marTop w:val="0"/>
      <w:marBottom w:val="0"/>
      <w:divBdr>
        <w:top w:val="none" w:sz="0" w:space="0" w:color="auto"/>
        <w:left w:val="none" w:sz="0" w:space="0" w:color="auto"/>
        <w:bottom w:val="none" w:sz="0" w:space="0" w:color="auto"/>
        <w:right w:val="none" w:sz="0" w:space="0" w:color="auto"/>
      </w:divBdr>
      <w:divsChild>
        <w:div w:id="1280331860">
          <w:marLeft w:val="0"/>
          <w:marRight w:val="0"/>
          <w:marTop w:val="0"/>
          <w:marBottom w:val="0"/>
          <w:divBdr>
            <w:top w:val="none" w:sz="0" w:space="0" w:color="auto"/>
            <w:left w:val="none" w:sz="0" w:space="0" w:color="auto"/>
            <w:bottom w:val="none" w:sz="0" w:space="0" w:color="auto"/>
            <w:right w:val="none" w:sz="0" w:space="0" w:color="auto"/>
          </w:divBdr>
        </w:div>
        <w:div w:id="1280331861">
          <w:marLeft w:val="0"/>
          <w:marRight w:val="0"/>
          <w:marTop w:val="0"/>
          <w:marBottom w:val="0"/>
          <w:divBdr>
            <w:top w:val="none" w:sz="0" w:space="0" w:color="auto"/>
            <w:left w:val="none" w:sz="0" w:space="0" w:color="auto"/>
            <w:bottom w:val="none" w:sz="0" w:space="0" w:color="auto"/>
            <w:right w:val="none" w:sz="0" w:space="0" w:color="auto"/>
          </w:divBdr>
        </w:div>
      </w:divsChild>
    </w:div>
    <w:div w:id="1280331857">
      <w:marLeft w:val="0"/>
      <w:marRight w:val="0"/>
      <w:marTop w:val="0"/>
      <w:marBottom w:val="0"/>
      <w:divBdr>
        <w:top w:val="none" w:sz="0" w:space="0" w:color="auto"/>
        <w:left w:val="none" w:sz="0" w:space="0" w:color="auto"/>
        <w:bottom w:val="none" w:sz="0" w:space="0" w:color="auto"/>
        <w:right w:val="none" w:sz="0" w:space="0" w:color="auto"/>
      </w:divBdr>
      <w:divsChild>
        <w:div w:id="1280331858">
          <w:marLeft w:val="0"/>
          <w:marRight w:val="0"/>
          <w:marTop w:val="0"/>
          <w:marBottom w:val="0"/>
          <w:divBdr>
            <w:top w:val="none" w:sz="0" w:space="0" w:color="auto"/>
            <w:left w:val="none" w:sz="0" w:space="0" w:color="auto"/>
            <w:bottom w:val="none" w:sz="0" w:space="0" w:color="auto"/>
            <w:right w:val="none" w:sz="0" w:space="0" w:color="auto"/>
          </w:divBdr>
        </w:div>
      </w:divsChild>
    </w:div>
    <w:div w:id="1280331859">
      <w:marLeft w:val="0"/>
      <w:marRight w:val="0"/>
      <w:marTop w:val="0"/>
      <w:marBottom w:val="0"/>
      <w:divBdr>
        <w:top w:val="none" w:sz="0" w:space="0" w:color="auto"/>
        <w:left w:val="none" w:sz="0" w:space="0" w:color="auto"/>
        <w:bottom w:val="none" w:sz="0" w:space="0" w:color="auto"/>
        <w:right w:val="none" w:sz="0" w:space="0" w:color="auto"/>
      </w:divBdr>
      <w:divsChild>
        <w:div w:id="1280331870">
          <w:marLeft w:val="0"/>
          <w:marRight w:val="0"/>
          <w:marTop w:val="0"/>
          <w:marBottom w:val="0"/>
          <w:divBdr>
            <w:top w:val="none" w:sz="0" w:space="0" w:color="auto"/>
            <w:left w:val="none" w:sz="0" w:space="0" w:color="auto"/>
            <w:bottom w:val="none" w:sz="0" w:space="0" w:color="auto"/>
            <w:right w:val="none" w:sz="0" w:space="0" w:color="auto"/>
          </w:divBdr>
        </w:div>
      </w:divsChild>
    </w:div>
    <w:div w:id="1280331864">
      <w:marLeft w:val="0"/>
      <w:marRight w:val="0"/>
      <w:marTop w:val="0"/>
      <w:marBottom w:val="0"/>
      <w:divBdr>
        <w:top w:val="none" w:sz="0" w:space="0" w:color="auto"/>
        <w:left w:val="none" w:sz="0" w:space="0" w:color="auto"/>
        <w:bottom w:val="none" w:sz="0" w:space="0" w:color="auto"/>
        <w:right w:val="none" w:sz="0" w:space="0" w:color="auto"/>
      </w:divBdr>
      <w:divsChild>
        <w:div w:id="1280331900">
          <w:marLeft w:val="0"/>
          <w:marRight w:val="0"/>
          <w:marTop w:val="0"/>
          <w:marBottom w:val="0"/>
          <w:divBdr>
            <w:top w:val="none" w:sz="0" w:space="0" w:color="auto"/>
            <w:left w:val="none" w:sz="0" w:space="0" w:color="auto"/>
            <w:bottom w:val="none" w:sz="0" w:space="0" w:color="auto"/>
            <w:right w:val="none" w:sz="0" w:space="0" w:color="auto"/>
          </w:divBdr>
        </w:div>
      </w:divsChild>
    </w:div>
    <w:div w:id="1280331866">
      <w:marLeft w:val="0"/>
      <w:marRight w:val="0"/>
      <w:marTop w:val="0"/>
      <w:marBottom w:val="0"/>
      <w:divBdr>
        <w:top w:val="none" w:sz="0" w:space="0" w:color="auto"/>
        <w:left w:val="none" w:sz="0" w:space="0" w:color="auto"/>
        <w:bottom w:val="none" w:sz="0" w:space="0" w:color="auto"/>
        <w:right w:val="none" w:sz="0" w:space="0" w:color="auto"/>
      </w:divBdr>
    </w:div>
    <w:div w:id="1280331868">
      <w:marLeft w:val="0"/>
      <w:marRight w:val="0"/>
      <w:marTop w:val="0"/>
      <w:marBottom w:val="0"/>
      <w:divBdr>
        <w:top w:val="none" w:sz="0" w:space="0" w:color="auto"/>
        <w:left w:val="none" w:sz="0" w:space="0" w:color="auto"/>
        <w:bottom w:val="none" w:sz="0" w:space="0" w:color="auto"/>
        <w:right w:val="none" w:sz="0" w:space="0" w:color="auto"/>
      </w:divBdr>
      <w:divsChild>
        <w:div w:id="1280331865">
          <w:marLeft w:val="0"/>
          <w:marRight w:val="0"/>
          <w:marTop w:val="0"/>
          <w:marBottom w:val="0"/>
          <w:divBdr>
            <w:top w:val="none" w:sz="0" w:space="0" w:color="auto"/>
            <w:left w:val="none" w:sz="0" w:space="0" w:color="auto"/>
            <w:bottom w:val="none" w:sz="0" w:space="0" w:color="auto"/>
            <w:right w:val="none" w:sz="0" w:space="0" w:color="auto"/>
          </w:divBdr>
          <w:divsChild>
            <w:div w:id="12803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1869">
      <w:marLeft w:val="0"/>
      <w:marRight w:val="0"/>
      <w:marTop w:val="0"/>
      <w:marBottom w:val="0"/>
      <w:divBdr>
        <w:top w:val="none" w:sz="0" w:space="0" w:color="auto"/>
        <w:left w:val="none" w:sz="0" w:space="0" w:color="auto"/>
        <w:bottom w:val="none" w:sz="0" w:space="0" w:color="auto"/>
        <w:right w:val="none" w:sz="0" w:space="0" w:color="auto"/>
      </w:divBdr>
    </w:div>
    <w:div w:id="1280331871">
      <w:marLeft w:val="0"/>
      <w:marRight w:val="0"/>
      <w:marTop w:val="0"/>
      <w:marBottom w:val="0"/>
      <w:divBdr>
        <w:top w:val="none" w:sz="0" w:space="0" w:color="auto"/>
        <w:left w:val="none" w:sz="0" w:space="0" w:color="auto"/>
        <w:bottom w:val="none" w:sz="0" w:space="0" w:color="auto"/>
        <w:right w:val="none" w:sz="0" w:space="0" w:color="auto"/>
      </w:divBdr>
    </w:div>
    <w:div w:id="1280331872">
      <w:marLeft w:val="0"/>
      <w:marRight w:val="0"/>
      <w:marTop w:val="0"/>
      <w:marBottom w:val="0"/>
      <w:divBdr>
        <w:top w:val="none" w:sz="0" w:space="0" w:color="auto"/>
        <w:left w:val="none" w:sz="0" w:space="0" w:color="auto"/>
        <w:bottom w:val="none" w:sz="0" w:space="0" w:color="auto"/>
        <w:right w:val="none" w:sz="0" w:space="0" w:color="auto"/>
      </w:divBdr>
    </w:div>
    <w:div w:id="1280331873">
      <w:marLeft w:val="0"/>
      <w:marRight w:val="0"/>
      <w:marTop w:val="0"/>
      <w:marBottom w:val="0"/>
      <w:divBdr>
        <w:top w:val="none" w:sz="0" w:space="0" w:color="auto"/>
        <w:left w:val="none" w:sz="0" w:space="0" w:color="auto"/>
        <w:bottom w:val="none" w:sz="0" w:space="0" w:color="auto"/>
        <w:right w:val="none" w:sz="0" w:space="0" w:color="auto"/>
      </w:divBdr>
      <w:divsChild>
        <w:div w:id="1280331879">
          <w:marLeft w:val="0"/>
          <w:marRight w:val="0"/>
          <w:marTop w:val="0"/>
          <w:marBottom w:val="0"/>
          <w:divBdr>
            <w:top w:val="none" w:sz="0" w:space="0" w:color="auto"/>
            <w:left w:val="none" w:sz="0" w:space="0" w:color="auto"/>
            <w:bottom w:val="none" w:sz="0" w:space="0" w:color="auto"/>
            <w:right w:val="none" w:sz="0" w:space="0" w:color="auto"/>
          </w:divBdr>
        </w:div>
      </w:divsChild>
    </w:div>
    <w:div w:id="1280331874">
      <w:marLeft w:val="0"/>
      <w:marRight w:val="0"/>
      <w:marTop w:val="0"/>
      <w:marBottom w:val="0"/>
      <w:divBdr>
        <w:top w:val="none" w:sz="0" w:space="0" w:color="auto"/>
        <w:left w:val="none" w:sz="0" w:space="0" w:color="auto"/>
        <w:bottom w:val="none" w:sz="0" w:space="0" w:color="auto"/>
        <w:right w:val="none" w:sz="0" w:space="0" w:color="auto"/>
      </w:divBdr>
    </w:div>
    <w:div w:id="1280331875">
      <w:marLeft w:val="0"/>
      <w:marRight w:val="0"/>
      <w:marTop w:val="0"/>
      <w:marBottom w:val="0"/>
      <w:divBdr>
        <w:top w:val="none" w:sz="0" w:space="0" w:color="auto"/>
        <w:left w:val="none" w:sz="0" w:space="0" w:color="auto"/>
        <w:bottom w:val="none" w:sz="0" w:space="0" w:color="auto"/>
        <w:right w:val="none" w:sz="0" w:space="0" w:color="auto"/>
      </w:divBdr>
    </w:div>
    <w:div w:id="1280331876">
      <w:marLeft w:val="0"/>
      <w:marRight w:val="0"/>
      <w:marTop w:val="0"/>
      <w:marBottom w:val="0"/>
      <w:divBdr>
        <w:top w:val="none" w:sz="0" w:space="0" w:color="auto"/>
        <w:left w:val="none" w:sz="0" w:space="0" w:color="auto"/>
        <w:bottom w:val="none" w:sz="0" w:space="0" w:color="auto"/>
        <w:right w:val="none" w:sz="0" w:space="0" w:color="auto"/>
      </w:divBdr>
    </w:div>
    <w:div w:id="1280331877">
      <w:marLeft w:val="0"/>
      <w:marRight w:val="0"/>
      <w:marTop w:val="0"/>
      <w:marBottom w:val="0"/>
      <w:divBdr>
        <w:top w:val="none" w:sz="0" w:space="0" w:color="auto"/>
        <w:left w:val="none" w:sz="0" w:space="0" w:color="auto"/>
        <w:bottom w:val="none" w:sz="0" w:space="0" w:color="auto"/>
        <w:right w:val="none" w:sz="0" w:space="0" w:color="auto"/>
      </w:divBdr>
      <w:divsChild>
        <w:div w:id="1280331888">
          <w:marLeft w:val="0"/>
          <w:marRight w:val="0"/>
          <w:marTop w:val="0"/>
          <w:marBottom w:val="0"/>
          <w:divBdr>
            <w:top w:val="none" w:sz="0" w:space="0" w:color="auto"/>
            <w:left w:val="none" w:sz="0" w:space="0" w:color="auto"/>
            <w:bottom w:val="none" w:sz="0" w:space="0" w:color="auto"/>
            <w:right w:val="none" w:sz="0" w:space="0" w:color="auto"/>
          </w:divBdr>
        </w:div>
      </w:divsChild>
    </w:div>
    <w:div w:id="1280331878">
      <w:marLeft w:val="0"/>
      <w:marRight w:val="0"/>
      <w:marTop w:val="0"/>
      <w:marBottom w:val="0"/>
      <w:divBdr>
        <w:top w:val="none" w:sz="0" w:space="0" w:color="auto"/>
        <w:left w:val="none" w:sz="0" w:space="0" w:color="auto"/>
        <w:bottom w:val="none" w:sz="0" w:space="0" w:color="auto"/>
        <w:right w:val="none" w:sz="0" w:space="0" w:color="auto"/>
      </w:divBdr>
    </w:div>
    <w:div w:id="1280331880">
      <w:marLeft w:val="0"/>
      <w:marRight w:val="0"/>
      <w:marTop w:val="0"/>
      <w:marBottom w:val="0"/>
      <w:divBdr>
        <w:top w:val="none" w:sz="0" w:space="0" w:color="auto"/>
        <w:left w:val="none" w:sz="0" w:space="0" w:color="auto"/>
        <w:bottom w:val="none" w:sz="0" w:space="0" w:color="auto"/>
        <w:right w:val="none" w:sz="0" w:space="0" w:color="auto"/>
      </w:divBdr>
    </w:div>
    <w:div w:id="1280331881">
      <w:marLeft w:val="0"/>
      <w:marRight w:val="0"/>
      <w:marTop w:val="0"/>
      <w:marBottom w:val="0"/>
      <w:divBdr>
        <w:top w:val="none" w:sz="0" w:space="0" w:color="auto"/>
        <w:left w:val="none" w:sz="0" w:space="0" w:color="auto"/>
        <w:bottom w:val="none" w:sz="0" w:space="0" w:color="auto"/>
        <w:right w:val="none" w:sz="0" w:space="0" w:color="auto"/>
      </w:divBdr>
    </w:div>
    <w:div w:id="1280331883">
      <w:marLeft w:val="0"/>
      <w:marRight w:val="0"/>
      <w:marTop w:val="0"/>
      <w:marBottom w:val="0"/>
      <w:divBdr>
        <w:top w:val="none" w:sz="0" w:space="0" w:color="auto"/>
        <w:left w:val="none" w:sz="0" w:space="0" w:color="auto"/>
        <w:bottom w:val="none" w:sz="0" w:space="0" w:color="auto"/>
        <w:right w:val="none" w:sz="0" w:space="0" w:color="auto"/>
      </w:divBdr>
    </w:div>
    <w:div w:id="1280331884">
      <w:marLeft w:val="0"/>
      <w:marRight w:val="0"/>
      <w:marTop w:val="0"/>
      <w:marBottom w:val="0"/>
      <w:divBdr>
        <w:top w:val="none" w:sz="0" w:space="0" w:color="auto"/>
        <w:left w:val="none" w:sz="0" w:space="0" w:color="auto"/>
        <w:bottom w:val="none" w:sz="0" w:space="0" w:color="auto"/>
        <w:right w:val="none" w:sz="0" w:space="0" w:color="auto"/>
      </w:divBdr>
    </w:div>
    <w:div w:id="1280331885">
      <w:marLeft w:val="0"/>
      <w:marRight w:val="0"/>
      <w:marTop w:val="0"/>
      <w:marBottom w:val="0"/>
      <w:divBdr>
        <w:top w:val="none" w:sz="0" w:space="0" w:color="auto"/>
        <w:left w:val="none" w:sz="0" w:space="0" w:color="auto"/>
        <w:bottom w:val="none" w:sz="0" w:space="0" w:color="auto"/>
        <w:right w:val="none" w:sz="0" w:space="0" w:color="auto"/>
      </w:divBdr>
    </w:div>
    <w:div w:id="1280331886">
      <w:marLeft w:val="0"/>
      <w:marRight w:val="0"/>
      <w:marTop w:val="0"/>
      <w:marBottom w:val="0"/>
      <w:divBdr>
        <w:top w:val="none" w:sz="0" w:space="0" w:color="auto"/>
        <w:left w:val="none" w:sz="0" w:space="0" w:color="auto"/>
        <w:bottom w:val="none" w:sz="0" w:space="0" w:color="auto"/>
        <w:right w:val="none" w:sz="0" w:space="0" w:color="auto"/>
      </w:divBdr>
    </w:div>
    <w:div w:id="1280331887">
      <w:marLeft w:val="0"/>
      <w:marRight w:val="0"/>
      <w:marTop w:val="0"/>
      <w:marBottom w:val="0"/>
      <w:divBdr>
        <w:top w:val="none" w:sz="0" w:space="0" w:color="auto"/>
        <w:left w:val="none" w:sz="0" w:space="0" w:color="auto"/>
        <w:bottom w:val="none" w:sz="0" w:space="0" w:color="auto"/>
        <w:right w:val="none" w:sz="0" w:space="0" w:color="auto"/>
      </w:divBdr>
      <w:divsChild>
        <w:div w:id="1280331867">
          <w:marLeft w:val="0"/>
          <w:marRight w:val="0"/>
          <w:marTop w:val="0"/>
          <w:marBottom w:val="0"/>
          <w:divBdr>
            <w:top w:val="none" w:sz="0" w:space="0" w:color="auto"/>
            <w:left w:val="none" w:sz="0" w:space="0" w:color="auto"/>
            <w:bottom w:val="none" w:sz="0" w:space="0" w:color="auto"/>
            <w:right w:val="none" w:sz="0" w:space="0" w:color="auto"/>
          </w:divBdr>
          <w:divsChild>
            <w:div w:id="1280331894">
              <w:marLeft w:val="0"/>
              <w:marRight w:val="0"/>
              <w:marTop w:val="0"/>
              <w:marBottom w:val="0"/>
              <w:divBdr>
                <w:top w:val="none" w:sz="0" w:space="0" w:color="auto"/>
                <w:left w:val="none" w:sz="0" w:space="0" w:color="auto"/>
                <w:bottom w:val="none" w:sz="0" w:space="0" w:color="auto"/>
                <w:right w:val="none" w:sz="0" w:space="0" w:color="auto"/>
              </w:divBdr>
              <w:divsChild>
                <w:div w:id="1280331862">
                  <w:marLeft w:val="0"/>
                  <w:marRight w:val="0"/>
                  <w:marTop w:val="0"/>
                  <w:marBottom w:val="0"/>
                  <w:divBdr>
                    <w:top w:val="none" w:sz="0" w:space="0" w:color="auto"/>
                    <w:left w:val="none" w:sz="0" w:space="0" w:color="auto"/>
                    <w:bottom w:val="none" w:sz="0" w:space="0" w:color="auto"/>
                    <w:right w:val="none" w:sz="0" w:space="0" w:color="auto"/>
                  </w:divBdr>
                  <w:divsChild>
                    <w:div w:id="1280331863">
                      <w:marLeft w:val="0"/>
                      <w:marRight w:val="0"/>
                      <w:marTop w:val="0"/>
                      <w:marBottom w:val="0"/>
                      <w:divBdr>
                        <w:top w:val="none" w:sz="0" w:space="0" w:color="auto"/>
                        <w:left w:val="none" w:sz="0" w:space="0" w:color="auto"/>
                        <w:bottom w:val="none" w:sz="0" w:space="0" w:color="auto"/>
                        <w:right w:val="none" w:sz="0" w:space="0" w:color="auto"/>
                      </w:divBdr>
                      <w:divsChild>
                        <w:div w:id="1280331901">
                          <w:marLeft w:val="0"/>
                          <w:marRight w:val="0"/>
                          <w:marTop w:val="0"/>
                          <w:marBottom w:val="0"/>
                          <w:divBdr>
                            <w:top w:val="none" w:sz="0" w:space="0" w:color="auto"/>
                            <w:left w:val="none" w:sz="0" w:space="0" w:color="auto"/>
                            <w:bottom w:val="none" w:sz="0" w:space="0" w:color="auto"/>
                            <w:right w:val="none" w:sz="0" w:space="0" w:color="auto"/>
                          </w:divBdr>
                          <w:divsChild>
                            <w:div w:id="12803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331889">
      <w:marLeft w:val="0"/>
      <w:marRight w:val="0"/>
      <w:marTop w:val="0"/>
      <w:marBottom w:val="0"/>
      <w:divBdr>
        <w:top w:val="none" w:sz="0" w:space="0" w:color="auto"/>
        <w:left w:val="none" w:sz="0" w:space="0" w:color="auto"/>
        <w:bottom w:val="none" w:sz="0" w:space="0" w:color="auto"/>
        <w:right w:val="none" w:sz="0" w:space="0" w:color="auto"/>
      </w:divBdr>
    </w:div>
    <w:div w:id="1280331890">
      <w:marLeft w:val="0"/>
      <w:marRight w:val="0"/>
      <w:marTop w:val="0"/>
      <w:marBottom w:val="0"/>
      <w:divBdr>
        <w:top w:val="none" w:sz="0" w:space="0" w:color="auto"/>
        <w:left w:val="none" w:sz="0" w:space="0" w:color="auto"/>
        <w:bottom w:val="none" w:sz="0" w:space="0" w:color="auto"/>
        <w:right w:val="none" w:sz="0" w:space="0" w:color="auto"/>
      </w:divBdr>
    </w:div>
    <w:div w:id="1280331891">
      <w:marLeft w:val="0"/>
      <w:marRight w:val="0"/>
      <w:marTop w:val="0"/>
      <w:marBottom w:val="0"/>
      <w:divBdr>
        <w:top w:val="none" w:sz="0" w:space="0" w:color="auto"/>
        <w:left w:val="none" w:sz="0" w:space="0" w:color="auto"/>
        <w:bottom w:val="none" w:sz="0" w:space="0" w:color="auto"/>
        <w:right w:val="none" w:sz="0" w:space="0" w:color="auto"/>
      </w:divBdr>
    </w:div>
    <w:div w:id="1280331892">
      <w:marLeft w:val="0"/>
      <w:marRight w:val="0"/>
      <w:marTop w:val="0"/>
      <w:marBottom w:val="0"/>
      <w:divBdr>
        <w:top w:val="none" w:sz="0" w:space="0" w:color="auto"/>
        <w:left w:val="none" w:sz="0" w:space="0" w:color="auto"/>
        <w:bottom w:val="none" w:sz="0" w:space="0" w:color="auto"/>
        <w:right w:val="none" w:sz="0" w:space="0" w:color="auto"/>
      </w:divBdr>
    </w:div>
    <w:div w:id="1280331893">
      <w:marLeft w:val="0"/>
      <w:marRight w:val="0"/>
      <w:marTop w:val="0"/>
      <w:marBottom w:val="0"/>
      <w:divBdr>
        <w:top w:val="none" w:sz="0" w:space="0" w:color="auto"/>
        <w:left w:val="none" w:sz="0" w:space="0" w:color="auto"/>
        <w:bottom w:val="none" w:sz="0" w:space="0" w:color="auto"/>
        <w:right w:val="none" w:sz="0" w:space="0" w:color="auto"/>
      </w:divBdr>
    </w:div>
    <w:div w:id="1280331895">
      <w:marLeft w:val="0"/>
      <w:marRight w:val="0"/>
      <w:marTop w:val="0"/>
      <w:marBottom w:val="0"/>
      <w:divBdr>
        <w:top w:val="none" w:sz="0" w:space="0" w:color="auto"/>
        <w:left w:val="none" w:sz="0" w:space="0" w:color="auto"/>
        <w:bottom w:val="none" w:sz="0" w:space="0" w:color="auto"/>
        <w:right w:val="none" w:sz="0" w:space="0" w:color="auto"/>
      </w:divBdr>
    </w:div>
    <w:div w:id="1280331896">
      <w:marLeft w:val="0"/>
      <w:marRight w:val="0"/>
      <w:marTop w:val="0"/>
      <w:marBottom w:val="0"/>
      <w:divBdr>
        <w:top w:val="none" w:sz="0" w:space="0" w:color="auto"/>
        <w:left w:val="none" w:sz="0" w:space="0" w:color="auto"/>
        <w:bottom w:val="none" w:sz="0" w:space="0" w:color="auto"/>
        <w:right w:val="none" w:sz="0" w:space="0" w:color="auto"/>
      </w:divBdr>
    </w:div>
    <w:div w:id="1280331897">
      <w:marLeft w:val="0"/>
      <w:marRight w:val="0"/>
      <w:marTop w:val="0"/>
      <w:marBottom w:val="0"/>
      <w:divBdr>
        <w:top w:val="none" w:sz="0" w:space="0" w:color="auto"/>
        <w:left w:val="none" w:sz="0" w:space="0" w:color="auto"/>
        <w:bottom w:val="none" w:sz="0" w:space="0" w:color="auto"/>
        <w:right w:val="none" w:sz="0" w:space="0" w:color="auto"/>
      </w:divBdr>
    </w:div>
    <w:div w:id="1280331898">
      <w:marLeft w:val="0"/>
      <w:marRight w:val="0"/>
      <w:marTop w:val="0"/>
      <w:marBottom w:val="0"/>
      <w:divBdr>
        <w:top w:val="none" w:sz="0" w:space="0" w:color="auto"/>
        <w:left w:val="none" w:sz="0" w:space="0" w:color="auto"/>
        <w:bottom w:val="none" w:sz="0" w:space="0" w:color="auto"/>
        <w:right w:val="none" w:sz="0" w:space="0" w:color="auto"/>
      </w:divBdr>
    </w:div>
    <w:div w:id="1280331899">
      <w:marLeft w:val="0"/>
      <w:marRight w:val="0"/>
      <w:marTop w:val="0"/>
      <w:marBottom w:val="0"/>
      <w:divBdr>
        <w:top w:val="none" w:sz="0" w:space="0" w:color="auto"/>
        <w:left w:val="none" w:sz="0" w:space="0" w:color="auto"/>
        <w:bottom w:val="none" w:sz="0" w:space="0" w:color="auto"/>
        <w:right w:val="none" w:sz="0" w:space="0" w:color="auto"/>
      </w:divBdr>
    </w:div>
    <w:div w:id="1280331903">
      <w:marLeft w:val="0"/>
      <w:marRight w:val="0"/>
      <w:marTop w:val="0"/>
      <w:marBottom w:val="0"/>
      <w:divBdr>
        <w:top w:val="none" w:sz="0" w:space="0" w:color="auto"/>
        <w:left w:val="none" w:sz="0" w:space="0" w:color="auto"/>
        <w:bottom w:val="none" w:sz="0" w:space="0" w:color="auto"/>
        <w:right w:val="none" w:sz="0" w:space="0" w:color="auto"/>
      </w:divBdr>
    </w:div>
    <w:div w:id="1280331904">
      <w:marLeft w:val="0"/>
      <w:marRight w:val="0"/>
      <w:marTop w:val="0"/>
      <w:marBottom w:val="0"/>
      <w:divBdr>
        <w:top w:val="none" w:sz="0" w:space="0" w:color="auto"/>
        <w:left w:val="none" w:sz="0" w:space="0" w:color="auto"/>
        <w:bottom w:val="none" w:sz="0" w:space="0" w:color="auto"/>
        <w:right w:val="none" w:sz="0" w:space="0" w:color="auto"/>
      </w:divBdr>
      <w:divsChild>
        <w:div w:id="1280331902">
          <w:marLeft w:val="0"/>
          <w:marRight w:val="0"/>
          <w:marTop w:val="0"/>
          <w:marBottom w:val="0"/>
          <w:divBdr>
            <w:top w:val="none" w:sz="0" w:space="0" w:color="auto"/>
            <w:left w:val="none" w:sz="0" w:space="0" w:color="auto"/>
            <w:bottom w:val="none" w:sz="0" w:space="0" w:color="auto"/>
            <w:right w:val="none" w:sz="0" w:space="0" w:color="auto"/>
          </w:divBdr>
        </w:div>
      </w:divsChild>
    </w:div>
    <w:div w:id="1280331905">
      <w:marLeft w:val="0"/>
      <w:marRight w:val="0"/>
      <w:marTop w:val="0"/>
      <w:marBottom w:val="0"/>
      <w:divBdr>
        <w:top w:val="none" w:sz="0" w:space="0" w:color="auto"/>
        <w:left w:val="none" w:sz="0" w:space="0" w:color="auto"/>
        <w:bottom w:val="none" w:sz="0" w:space="0" w:color="auto"/>
        <w:right w:val="none" w:sz="0" w:space="0" w:color="auto"/>
      </w:divBdr>
    </w:div>
    <w:div w:id="1280331906">
      <w:marLeft w:val="0"/>
      <w:marRight w:val="0"/>
      <w:marTop w:val="0"/>
      <w:marBottom w:val="0"/>
      <w:divBdr>
        <w:top w:val="none" w:sz="0" w:space="0" w:color="auto"/>
        <w:left w:val="none" w:sz="0" w:space="0" w:color="auto"/>
        <w:bottom w:val="none" w:sz="0" w:space="0" w:color="auto"/>
        <w:right w:val="none" w:sz="0" w:space="0" w:color="auto"/>
      </w:divBdr>
    </w:div>
    <w:div w:id="1280331907">
      <w:marLeft w:val="0"/>
      <w:marRight w:val="0"/>
      <w:marTop w:val="0"/>
      <w:marBottom w:val="0"/>
      <w:divBdr>
        <w:top w:val="none" w:sz="0" w:space="0" w:color="auto"/>
        <w:left w:val="none" w:sz="0" w:space="0" w:color="auto"/>
        <w:bottom w:val="none" w:sz="0" w:space="0" w:color="auto"/>
        <w:right w:val="none" w:sz="0" w:space="0" w:color="auto"/>
      </w:divBdr>
    </w:div>
    <w:div w:id="196792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www.keurcompost.nl" TargetMode="External"/><Relationship Id="rId2" Type="http://schemas.openxmlformats.org/officeDocument/2006/relationships/customXml" Target="../customXml/item2.xml"/><Relationship Id="rId16" Type="http://schemas.openxmlformats.org/officeDocument/2006/relationships/hyperlink" Target="https://edepot.wur.nl/3909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milieucentraal.nl/klimaat-en-aarde/milieuproblemen/vervuilende-stoffen-in-de-bode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E8745F59B1844A80759C021781F4C" ma:contentTypeVersion="2" ma:contentTypeDescription="Een nieuw document maken." ma:contentTypeScope="" ma:versionID="4de094a930ff9239680fdf675020aa4a">
  <xsd:schema xmlns:xsd="http://www.w3.org/2001/XMLSchema" xmlns:xs="http://www.w3.org/2001/XMLSchema" xmlns:p="http://schemas.microsoft.com/office/2006/metadata/properties" xmlns:ns2="744e0476-0c00-4f24-b962-ecd4c8cd0bc6" targetNamespace="http://schemas.microsoft.com/office/2006/metadata/properties" ma:root="true" ma:fieldsID="95516563fbc49babfa26f53044e81558" ns2:_="">
    <xsd:import namespace="744e0476-0c00-4f24-b962-ecd4c8cd0bc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e0476-0c00-4f24-b962-ecd4c8cd0bc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BCBC4-D415-4E91-99BF-1900889DF144}">
  <ds:schemaRefs>
    <ds:schemaRef ds:uri="http://schemas.microsoft.com/sharepoint/v3/contenttype/forms"/>
  </ds:schemaRefs>
</ds:datastoreItem>
</file>

<file path=customXml/itemProps2.xml><?xml version="1.0" encoding="utf-8"?>
<ds:datastoreItem xmlns:ds="http://schemas.openxmlformats.org/officeDocument/2006/customXml" ds:itemID="{7798E16C-79C0-4E3A-9002-144EED6F1C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FB0C62-1916-4A92-87E8-353870258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e0476-0c00-4f24-b962-ecd4c8cd0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C5E663-2201-4AAD-A848-49C7AF8F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TotalTime>
  <Pages>10</Pages>
  <Words>3462</Words>
  <Characters>19045</Characters>
  <Application>Microsoft Office Word</Application>
  <DocSecurity>0</DocSecurity>
  <Lines>158</Lines>
  <Paragraphs>44</Paragraphs>
  <ScaleCrop>false</ScaleCrop>
  <HeadingPairs>
    <vt:vector size="4" baseType="variant">
      <vt:variant>
        <vt:lpstr>Titel</vt:lpstr>
      </vt:variant>
      <vt:variant>
        <vt:i4>1</vt:i4>
      </vt:variant>
      <vt:variant>
        <vt:lpstr>Koppen</vt:lpstr>
      </vt:variant>
      <vt:variant>
        <vt:i4>10</vt:i4>
      </vt:variant>
    </vt:vector>
  </HeadingPairs>
  <TitlesOfParts>
    <vt:vector size="11" baseType="lpstr">
      <vt:lpstr>Marktconsultatie document “Beeldmateriaal 2016-2017: hoge en lage resolutie luchtopnamen”</vt:lpstr>
      <vt:lpstr>Inleiding</vt:lpstr>
      <vt:lpstr>    Metropoolregio (MRA)</vt:lpstr>
      <vt:lpstr>    Programma Upcycling bermgras</vt:lpstr>
      <vt:lpstr>    Doel van de marktconsultatie</vt:lpstr>
      <vt:lpstr>Marktconsultatie</vt:lpstr>
      <vt:lpstr>    Procedure</vt:lpstr>
      <vt:lpstr>    Planning </vt:lpstr>
      <vt:lpstr>    Vervolg</vt:lpstr>
      <vt:lpstr>Vragenlijst</vt:lpstr>
      <vt:lpstr>Definities</vt:lpstr>
    </vt:vector>
  </TitlesOfParts>
  <Company>Het Waterschapshuis</Company>
  <LinksUpToDate>false</LinksUpToDate>
  <CharactersWithSpaces>22463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document “Beeldmateriaal 2016-2017: hoge en lage resolutie luchtopnamen”</dc:title>
  <dc:creator>Ludo Huisman</dc:creator>
  <cp:lastModifiedBy>maarten</cp:lastModifiedBy>
  <cp:revision>2</cp:revision>
  <cp:lastPrinted>2017-03-16T12:22:00Z</cp:lastPrinted>
  <dcterms:created xsi:type="dcterms:W3CDTF">2022-07-07T12:06:00Z</dcterms:created>
  <dcterms:modified xsi:type="dcterms:W3CDTF">2022-07-07T12:06:00Z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Beeldmateriaal 2016-2017</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Marktconsultatiedocument</vt:lpwstr>
  </property>
  <property fmtid="{D5CDD505-2E9C-101B-9397-08002B2CF9AE}" pid="7" name="ContentTypeId">
    <vt:lpwstr>0x0101009F0E8745F59B1844A80759C021781F4C</vt:lpwstr>
  </property>
</Properties>
</file>