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205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2DE137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5C9D458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880ED3D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51A028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1E06FFA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A34AFB9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C59E68C" w14:textId="7C287286" w:rsidR="009D4732" w:rsidRPr="007E4B9F" w:rsidRDefault="0005780A" w:rsidP="009D4732">
      <w:pPr>
        <w:pStyle w:val="Tabelnormaal"/>
        <w:rPr>
          <w:b/>
          <w:color w:val="auto"/>
          <w:sz w:val="20"/>
        </w:rPr>
      </w:pPr>
      <w:r w:rsidRPr="0005780A">
        <w:rPr>
          <w:b/>
          <w:color w:val="auto"/>
          <w:sz w:val="20"/>
        </w:rPr>
        <w:t>Bijlage 10 - Referentieformulier Kerncompetenties</w:t>
      </w:r>
    </w:p>
    <w:p w14:paraId="2FEE5D1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675A866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ACA2C9E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91E81E3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3269CF29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03D2EBD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636D024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5FDBD9DB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0418C2A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3DAAE66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0569BCB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5A39D6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0DB40E8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655C3C0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3434A74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78C3CB2" w14:textId="77777777" w:rsidR="009D4732" w:rsidRPr="007E4B9F" w:rsidRDefault="009D4732" w:rsidP="009D4732">
      <w:pPr>
        <w:pStyle w:val="K01-basistekst"/>
        <w:rPr>
          <w:rFonts w:ascii="Arial" w:hAnsi="Arial" w:cs="Arial"/>
          <w:noProof w:val="0"/>
          <w:sz w:val="20"/>
          <w:lang w:eastAsia="en-US"/>
        </w:rPr>
      </w:pPr>
    </w:p>
    <w:p w14:paraId="3E6490A0" w14:textId="77777777" w:rsidR="007E4B9F" w:rsidRDefault="007E4B9F" w:rsidP="00FE7AAD">
      <w:pPr>
        <w:rPr>
          <w:rFonts w:ascii="Arial" w:hAnsi="Arial" w:cs="Arial"/>
          <w:sz w:val="20"/>
        </w:rPr>
      </w:pPr>
    </w:p>
    <w:p w14:paraId="1A1B2D0D" w14:textId="77777777" w:rsidR="007E4B9F" w:rsidRDefault="007E4B9F" w:rsidP="00FE7AAD">
      <w:pPr>
        <w:rPr>
          <w:rFonts w:ascii="Arial" w:hAnsi="Arial" w:cs="Arial"/>
          <w:sz w:val="20"/>
        </w:rPr>
      </w:pPr>
    </w:p>
    <w:p w14:paraId="419F5669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5D25625" w14:textId="77777777" w:rsidR="007E4B9F" w:rsidRDefault="007E4B9F" w:rsidP="00FE7AAD">
      <w:pPr>
        <w:rPr>
          <w:rFonts w:ascii="Arial" w:hAnsi="Arial" w:cs="Arial"/>
          <w:sz w:val="20"/>
        </w:rPr>
      </w:pPr>
    </w:p>
    <w:p w14:paraId="2B4EF90E" w14:textId="77777777" w:rsidR="007E4B9F" w:rsidRDefault="007E4B9F" w:rsidP="00FE7AAD">
      <w:pPr>
        <w:rPr>
          <w:rFonts w:ascii="Arial" w:hAnsi="Arial" w:cs="Arial"/>
          <w:sz w:val="20"/>
        </w:rPr>
      </w:pPr>
    </w:p>
    <w:p w14:paraId="39786DC7" w14:textId="77777777" w:rsidR="007E4B9F" w:rsidRDefault="007E4B9F" w:rsidP="00FE7AAD">
      <w:pPr>
        <w:rPr>
          <w:rFonts w:ascii="Arial" w:hAnsi="Arial" w:cs="Arial"/>
          <w:sz w:val="20"/>
        </w:rPr>
      </w:pPr>
    </w:p>
    <w:p w14:paraId="268364AB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5B243FA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114C59D" w14:textId="77777777" w:rsidR="007E4B9F" w:rsidRDefault="007E4B9F" w:rsidP="00FE7AAD">
      <w:pPr>
        <w:rPr>
          <w:rFonts w:ascii="Arial" w:hAnsi="Arial" w:cs="Arial"/>
          <w:sz w:val="20"/>
        </w:rPr>
      </w:pPr>
    </w:p>
    <w:p w14:paraId="7E8BD5F4" w14:textId="77777777" w:rsidR="007E4B9F" w:rsidRDefault="007E4B9F" w:rsidP="00FE7AAD">
      <w:pPr>
        <w:rPr>
          <w:rFonts w:ascii="Arial" w:hAnsi="Arial" w:cs="Arial"/>
          <w:sz w:val="20"/>
        </w:rPr>
      </w:pPr>
    </w:p>
    <w:p w14:paraId="5A3C5174" w14:textId="77777777" w:rsidR="007E4B9F" w:rsidRDefault="007E4B9F" w:rsidP="00FE7AAD">
      <w:pPr>
        <w:rPr>
          <w:rFonts w:ascii="Arial" w:hAnsi="Arial" w:cs="Arial"/>
          <w:sz w:val="20"/>
        </w:rPr>
      </w:pPr>
    </w:p>
    <w:p w14:paraId="622A1F74" w14:textId="77777777" w:rsidR="007E4B9F" w:rsidRDefault="008346F6" w:rsidP="00FE7AAD">
      <w:pPr>
        <w:rPr>
          <w:rFonts w:ascii="Arial" w:hAnsi="Arial" w:cs="Arial"/>
          <w:sz w:val="20"/>
        </w:rPr>
      </w:pPr>
      <w:r w:rsidRPr="007E4B9F">
        <w:rPr>
          <w:rFonts w:ascii="Arial" w:hAnsi="Arial" w:cs="Arial"/>
          <w:sz w:val="20"/>
        </w:rPr>
        <w:br/>
      </w:r>
    </w:p>
    <w:p w14:paraId="44239876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707DD12" w14:textId="0505A1FA" w:rsidR="00FE7AAD" w:rsidRPr="007E4B9F" w:rsidRDefault="00FE7AAD" w:rsidP="00FE7AAD">
      <w:pPr>
        <w:rPr>
          <w:rFonts w:ascii="Arial" w:hAnsi="Arial" w:cs="Arial"/>
          <w:sz w:val="20"/>
        </w:rPr>
      </w:pPr>
      <w:r w:rsidRPr="007E4B9F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7E4B9F" w14:paraId="6DD46CFF" w14:textId="77777777" w:rsidTr="007E4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0070C0"/>
          </w:tcPr>
          <w:p w14:paraId="53B8A666" w14:textId="77777777" w:rsidR="009916C6" w:rsidRPr="007E4B9F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lastRenderedPageBreak/>
              <w:t xml:space="preserve">Referentie behoort toe aan: </w:t>
            </w:r>
            <w:r w:rsidRPr="007E4B9F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7E4B9F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7E4B9F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7E4B9F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7E4B9F" w14:paraId="3687BF83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9665998" w14:textId="77777777" w:rsidR="00733FB5" w:rsidRPr="007E4B9F" w:rsidRDefault="00733FB5" w:rsidP="008346F6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7E4B9F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7E4B9F" w14:paraId="5C51810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CACD46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4F31B13F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7E4B9F">
              <w:rPr>
                <w:rFonts w:ascii="Arial" w:hAnsi="Arial" w:cs="Arial"/>
                <w:sz w:val="20"/>
                <w:lang w:eastAsia="en-US"/>
              </w:rPr>
              <w:t>-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4069AE48" w14:textId="77777777" w:rsidR="00733FB5" w:rsidRPr="007E4B9F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314FC55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7E4B9F" w14:paraId="20DA578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CECF44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F23D9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532AF0B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0471E7E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7E4B9F" w14:paraId="0C4710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35C518B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7B14598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6C7BB0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575FAB9A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7E4B9F" w14:paraId="4623382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D52063A" w14:textId="77777777" w:rsidR="009322CF" w:rsidRPr="007E4B9F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EC5AA39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0202DAA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5D84AE65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7E4B9F" w14:paraId="3B7336E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2DF361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DDEA775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1CAF77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846067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7E4B9F" w14:paraId="3ED53B8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0DC31C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0102F3CD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694F9EC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2E8BA8B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7E4B9F" w14:paraId="5FD820B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55A1805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C582719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CE0B52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7392BFE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7E4B9F" w14:paraId="157F3E1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16BB745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1C627AA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7E4B9F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09092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3F9A175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7E4B9F" w14:paraId="2EA4838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D7CC3ED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6754C50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CFD8483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4D15B33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7E4B9F" w14:paraId="27A0741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85791C2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527FC200" w14:textId="77777777" w:rsidR="00733FB5" w:rsidRPr="007E4B9F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7E4B9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0A42640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300414D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7E4B9F" w14:paraId="58FA4E6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1918299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564BF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BBFEAD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7E4B9F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7E4B9F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4CA1099B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7E4B9F" w14:paraId="127D12F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9FCAF9" w14:textId="77777777" w:rsidR="009916C6" w:rsidRPr="007E4B9F" w:rsidRDefault="009916C6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E3A7359" w14:textId="09E40B79" w:rsidR="009916C6" w:rsidRPr="007E4B9F" w:rsidRDefault="006212FE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Kerncompetenties</w:t>
            </w:r>
          </w:p>
        </w:tc>
        <w:tc>
          <w:tcPr>
            <w:tcW w:w="7342" w:type="dxa"/>
            <w:gridSpan w:val="2"/>
          </w:tcPr>
          <w:p w14:paraId="1367DC5A" w14:textId="3845542A" w:rsidR="009916C6" w:rsidRPr="007E4B9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F7D73" w:rsidRPr="007E4B9F" w14:paraId="64A5343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34D0590" w14:textId="77777777" w:rsidR="000F7D73" w:rsidRPr="007E4B9F" w:rsidRDefault="000F7D73" w:rsidP="000F7D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CDB46DF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1:</w:t>
            </w:r>
          </w:p>
        </w:tc>
        <w:tc>
          <w:tcPr>
            <w:tcW w:w="3835" w:type="dxa"/>
          </w:tcPr>
          <w:p w14:paraId="395D851B" w14:textId="77777777" w:rsidR="000F7D73" w:rsidRPr="00E02F17" w:rsidRDefault="000F7D73" w:rsidP="00E02F17">
            <w:pPr>
              <w:spacing w:after="160"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napToGrid w:val="0"/>
                <w:sz w:val="20"/>
                <w:lang w:eastAsia="en-US"/>
              </w:rPr>
            </w:pPr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 xml:space="preserve">Gegadigde heeft aantoonbare ervaring met de realisatie en implementatie van een nieuwe Data &amp; Analytics omgeving architectuur/landschap in de Microsoft </w:t>
            </w:r>
            <w:proofErr w:type="spellStart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azure</w:t>
            </w:r>
            <w:proofErr w:type="spellEnd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 xml:space="preserve"> </w:t>
            </w:r>
            <w:proofErr w:type="spellStart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cloud</w:t>
            </w:r>
            <w:proofErr w:type="spellEnd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 xml:space="preserve"> met meerdere (volledig onafhankelijke/verschil in techniek en ontsluiting) bronapplicaties bij een organisatie met een </w:t>
            </w:r>
            <w:bookmarkStart w:id="10" w:name="_Hlk106114276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 xml:space="preserve">Data &amp; Analytics omgeving </w:t>
            </w:r>
            <w:bookmarkEnd w:id="10"/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met minimaal een vergelijkbaar datavolume.</w:t>
            </w:r>
          </w:p>
          <w:p w14:paraId="233A9F85" w14:textId="51E7EE40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507" w:type="dxa"/>
          </w:tcPr>
          <w:p w14:paraId="1B06883C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7D73" w:rsidRPr="007E4B9F" w14:paraId="230797B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D2358C" w14:textId="77777777" w:rsidR="000F7D73" w:rsidRPr="007E4B9F" w:rsidRDefault="000F7D73" w:rsidP="000F7D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B5CFB7A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2:</w:t>
            </w:r>
          </w:p>
          <w:p w14:paraId="092832F8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CFF87F3" w14:textId="77777777" w:rsidR="00E02F17" w:rsidRPr="00E02F17" w:rsidRDefault="00E02F17" w:rsidP="00E02F17">
            <w:pPr>
              <w:spacing w:after="160" w:line="288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lang w:eastAsia="en-US"/>
              </w:rPr>
            </w:pPr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Gegadigde heeft a</w:t>
            </w:r>
            <w:r w:rsidRPr="00E02F17">
              <w:rPr>
                <w:rFonts w:ascii="Arial" w:eastAsia="Calibri" w:hAnsi="Arial" w:cs="Arial"/>
                <w:sz w:val="20"/>
                <w:lang w:eastAsia="en-US"/>
              </w:rPr>
              <w:t xml:space="preserve">antoonbare ervaring op het gebied van beheer, onderhoud en doorontwikkeling van een Data &amp; Analytics omgeving in de </w:t>
            </w:r>
            <w:proofErr w:type="spellStart"/>
            <w:r w:rsidRPr="00E02F17">
              <w:rPr>
                <w:rFonts w:ascii="Arial" w:eastAsia="Calibri" w:hAnsi="Arial" w:cs="Arial"/>
                <w:sz w:val="20"/>
                <w:lang w:eastAsia="en-US"/>
              </w:rPr>
              <w:t>cloud</w:t>
            </w:r>
            <w:proofErr w:type="spellEnd"/>
            <w:r w:rsidRPr="00E02F17">
              <w:rPr>
                <w:rFonts w:ascii="Arial" w:eastAsia="Calibri" w:hAnsi="Arial" w:cs="Arial"/>
                <w:sz w:val="20"/>
                <w:lang w:eastAsia="en-US"/>
              </w:rPr>
              <w:t xml:space="preserve"> met meerdere (volledig onafhankelijke/verschil in techniek en ontsluiting) bronapplicaties bij een organisatie </w:t>
            </w:r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met een</w:t>
            </w:r>
            <w:r w:rsidRPr="00E02F17">
              <w:rPr>
                <w:rFonts w:ascii="Arial" w:eastAsia="Calibri" w:hAnsi="Arial" w:cs="Arial"/>
                <w:sz w:val="20"/>
                <w:szCs w:val="22"/>
                <w:lang w:eastAsia="en-US"/>
              </w:rPr>
              <w:t xml:space="preserve"> </w:t>
            </w:r>
            <w:r w:rsidRPr="00E02F17">
              <w:rPr>
                <w:rFonts w:ascii="Arial" w:eastAsia="Calibri" w:hAnsi="Arial" w:cs="Arial"/>
                <w:snapToGrid w:val="0"/>
                <w:sz w:val="20"/>
                <w:lang w:eastAsia="en-US"/>
              </w:rPr>
              <w:t>Data &amp; Analytics omgeving met minimaal een vergelijkbaar datavolume.</w:t>
            </w:r>
          </w:p>
          <w:p w14:paraId="6637F7AF" w14:textId="49ABF819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507" w:type="dxa"/>
          </w:tcPr>
          <w:p w14:paraId="0C25D922" w14:textId="7C619EEF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F7D73" w:rsidRPr="007E4B9F" w14:paraId="23CABA4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5530676" w14:textId="77777777" w:rsidR="000F7D73" w:rsidRPr="007E4B9F" w:rsidRDefault="000F7D73" w:rsidP="000F7D7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D2BE0AB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3:</w:t>
            </w:r>
          </w:p>
          <w:p w14:paraId="6756C713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72024A2" w14:textId="6CD6D378" w:rsidR="000F7D73" w:rsidRPr="007E4B9F" w:rsidRDefault="004819EB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4819EB">
              <w:rPr>
                <w:rFonts w:ascii="Arial" w:eastAsia="Calibri" w:hAnsi="Arial" w:cs="Arial"/>
                <w:sz w:val="20"/>
                <w:lang w:eastAsia="en-US"/>
              </w:rPr>
              <w:t xml:space="preserve">Gegadigde heeft aantoonbare ervaring met het leveren van een Data &amp; Analytics omgeving in de </w:t>
            </w:r>
            <w:proofErr w:type="spellStart"/>
            <w:r w:rsidRPr="004819EB">
              <w:rPr>
                <w:rFonts w:ascii="Arial" w:eastAsia="Calibri" w:hAnsi="Arial" w:cs="Arial"/>
                <w:sz w:val="20"/>
                <w:lang w:eastAsia="en-US"/>
              </w:rPr>
              <w:t>cloud</w:t>
            </w:r>
            <w:proofErr w:type="spellEnd"/>
            <w:r w:rsidRPr="004819EB">
              <w:rPr>
                <w:rFonts w:ascii="Arial" w:eastAsia="Calibri" w:hAnsi="Arial" w:cs="Arial"/>
                <w:sz w:val="20"/>
                <w:lang w:eastAsia="en-US"/>
              </w:rPr>
              <w:t xml:space="preserve"> inclusief </w:t>
            </w:r>
            <w:r w:rsidRPr="004819EB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de bijbehorende dienstverlening die voldoet aan geldende en logischerwijs te verwachten informatiebeveiligings- en privacy wet- en regelgeving bij een organisatie waar vergelijkbare bijzondere persoonsgegevens worden verwerkt.</w:t>
            </w:r>
          </w:p>
        </w:tc>
        <w:tc>
          <w:tcPr>
            <w:tcW w:w="3507" w:type="dxa"/>
          </w:tcPr>
          <w:p w14:paraId="772A1092" w14:textId="77777777" w:rsidR="000F7D73" w:rsidRPr="007E4B9F" w:rsidRDefault="000F7D73" w:rsidP="000F7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335A398C" w14:textId="77777777" w:rsidR="004C2656" w:rsidRPr="007E4B9F" w:rsidRDefault="004C2656" w:rsidP="009322CF">
      <w:pPr>
        <w:rPr>
          <w:rFonts w:ascii="Arial" w:hAnsi="Arial" w:cs="Arial"/>
          <w:sz w:val="20"/>
        </w:rPr>
      </w:pPr>
    </w:p>
    <w:p w14:paraId="275E8953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2D206B77" w14:textId="2F40BD1C" w:rsidR="006212FE" w:rsidRPr="00EE1005" w:rsidRDefault="006212FE" w:rsidP="006212FE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Ruimte voor </w:t>
      </w:r>
      <w:r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</w:t>
      </w:r>
      <w:r>
        <w:rPr>
          <w:rFonts w:ascii="Arial" w:hAnsi="Arial" w:cs="Arial"/>
          <w:sz w:val="20"/>
          <w:lang w:eastAsia="en-US"/>
        </w:rPr>
        <w:t>waaruit blijkt dat wordt voldaan aan de Kern</w:t>
      </w:r>
      <w:r w:rsidRPr="00EE1005">
        <w:rPr>
          <w:rFonts w:ascii="Arial" w:hAnsi="Arial" w:cs="Arial"/>
          <w:sz w:val="20"/>
          <w:lang w:eastAsia="en-US"/>
        </w:rPr>
        <w:t xml:space="preserve">competentie: (de Gegadigde mag in het geval een referentie meer dan één competentie aantoont deze bladzijde dupliceren) </w:t>
      </w:r>
    </w:p>
    <w:p w14:paraId="1EE4BFF7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48A53315" w14:textId="77777777" w:rsidR="00544173" w:rsidRPr="007E4B9F" w:rsidRDefault="00544173" w:rsidP="009322CF">
      <w:pPr>
        <w:rPr>
          <w:rFonts w:ascii="Arial" w:hAnsi="Arial" w:cs="Arial"/>
          <w:sz w:val="20"/>
        </w:rPr>
      </w:pPr>
    </w:p>
    <w:p w14:paraId="04A589FE" w14:textId="77777777" w:rsidR="008346F6" w:rsidRPr="007E4B9F" w:rsidRDefault="008346F6" w:rsidP="009322CF">
      <w:pPr>
        <w:rPr>
          <w:rFonts w:ascii="Arial" w:hAnsi="Arial" w:cs="Arial"/>
          <w:sz w:val="20"/>
        </w:rPr>
      </w:pPr>
    </w:p>
    <w:p w14:paraId="5DAB9530" w14:textId="2B5B421A" w:rsidR="009916C6" w:rsidRDefault="009916C6" w:rsidP="009322CF">
      <w:pPr>
        <w:rPr>
          <w:rFonts w:ascii="Arial" w:hAnsi="Arial" w:cs="Arial"/>
          <w:sz w:val="20"/>
        </w:rPr>
      </w:pPr>
    </w:p>
    <w:p w14:paraId="67039F0F" w14:textId="77777777" w:rsidR="007E4B9F" w:rsidRPr="007E4B9F" w:rsidRDefault="007E4B9F" w:rsidP="009322CF">
      <w:pPr>
        <w:rPr>
          <w:rFonts w:ascii="Arial" w:hAnsi="Arial" w:cs="Arial"/>
          <w:sz w:val="20"/>
        </w:rPr>
      </w:pPr>
    </w:p>
    <w:p w14:paraId="1A8729F5" w14:textId="77777777" w:rsidR="008D2C82" w:rsidRPr="007E4B9F" w:rsidRDefault="008D2C82" w:rsidP="009322CF">
      <w:pPr>
        <w:rPr>
          <w:rFonts w:ascii="Arial" w:hAnsi="Arial" w:cs="Arial"/>
          <w:sz w:val="20"/>
        </w:rPr>
      </w:pPr>
    </w:p>
    <w:p w14:paraId="5BF1B8F9" w14:textId="77777777" w:rsidR="006212FE" w:rsidRDefault="006212FE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05A0382" w14:textId="77777777" w:rsidR="006212FE" w:rsidRDefault="006212FE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 w:type="page"/>
      </w:r>
    </w:p>
    <w:p w14:paraId="4E615579" w14:textId="67B4DB9D" w:rsidR="00A01388" w:rsidRPr="007E4B9F" w:rsidRDefault="00A01388" w:rsidP="00A01388">
      <w:pPr>
        <w:rPr>
          <w:rFonts w:ascii="Arial" w:hAnsi="Arial" w:cs="Arial"/>
          <w:b/>
          <w:sz w:val="20"/>
        </w:rPr>
      </w:pPr>
      <w:r w:rsidRPr="007E4B9F">
        <w:rPr>
          <w:rFonts w:ascii="Arial" w:hAnsi="Arial" w:cs="Arial"/>
          <w:b/>
          <w:sz w:val="20"/>
        </w:rPr>
        <w:lastRenderedPageBreak/>
        <w:t>Ondertekening:</w:t>
      </w:r>
    </w:p>
    <w:p w14:paraId="0718E903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61AFDAB3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Inschrijver: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3265F13A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persoon: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0BE3FCA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Datum:</w:t>
      </w:r>
      <w:r w:rsidRPr="007E4B9F">
        <w:rPr>
          <w:rFonts w:ascii="Arial" w:hAnsi="Arial" w:cs="Arial"/>
          <w:sz w:val="20"/>
          <w:lang w:eastAsia="en-US"/>
        </w:rPr>
        <w:tab/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445FC66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294AC79E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4D8B158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Handtekening: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7E4B9F">
        <w:rPr>
          <w:rFonts w:ascii="Arial" w:hAnsi="Arial" w:cs="Arial"/>
          <w:sz w:val="20"/>
          <w:lang w:eastAsia="en-US"/>
        </w:rPr>
        <w:br/>
      </w:r>
    </w:p>
    <w:p w14:paraId="7818589A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590C11C4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1C217B55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4B853CCD" w14:textId="77777777" w:rsidR="009916C6" w:rsidRPr="007E4B9F" w:rsidRDefault="009916C6" w:rsidP="009322CF">
      <w:pPr>
        <w:rPr>
          <w:rFonts w:ascii="Arial" w:hAnsi="Arial" w:cs="Arial"/>
          <w:sz w:val="20"/>
        </w:rPr>
      </w:pPr>
    </w:p>
    <w:sectPr w:rsidR="009916C6" w:rsidRPr="007E4B9F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E8CB" w14:textId="77777777" w:rsidR="0085176F" w:rsidRDefault="0085176F">
      <w:r>
        <w:separator/>
      </w:r>
    </w:p>
    <w:p w14:paraId="690C845E" w14:textId="77777777" w:rsidR="0085176F" w:rsidRDefault="0085176F"/>
    <w:p w14:paraId="203EF513" w14:textId="77777777" w:rsidR="0085176F" w:rsidRDefault="0085176F"/>
  </w:endnote>
  <w:endnote w:type="continuationSeparator" w:id="0">
    <w:p w14:paraId="5700A697" w14:textId="77777777" w:rsidR="0085176F" w:rsidRDefault="0085176F">
      <w:r>
        <w:continuationSeparator/>
      </w:r>
    </w:p>
    <w:p w14:paraId="4F03C5C6" w14:textId="77777777" w:rsidR="0085176F" w:rsidRDefault="0085176F"/>
    <w:p w14:paraId="5EC70B61" w14:textId="77777777" w:rsidR="0085176F" w:rsidRDefault="008517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9718" w14:textId="74AEA054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41143" w14:textId="77777777" w:rsidR="0085176F" w:rsidRDefault="0085176F">
      <w:r>
        <w:separator/>
      </w:r>
    </w:p>
    <w:p w14:paraId="410709C3" w14:textId="77777777" w:rsidR="0085176F" w:rsidRDefault="0085176F"/>
    <w:p w14:paraId="460E5030" w14:textId="77777777" w:rsidR="0085176F" w:rsidRDefault="0085176F"/>
  </w:footnote>
  <w:footnote w:type="continuationSeparator" w:id="0">
    <w:p w14:paraId="2B237D6D" w14:textId="77777777" w:rsidR="0085176F" w:rsidRDefault="0085176F">
      <w:r>
        <w:continuationSeparator/>
      </w:r>
    </w:p>
    <w:p w14:paraId="0B8F8DBA" w14:textId="77777777" w:rsidR="0085176F" w:rsidRDefault="0085176F"/>
    <w:p w14:paraId="1D3CC4DB" w14:textId="77777777" w:rsidR="0085176F" w:rsidRDefault="008517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BC49B" w14:textId="77777777" w:rsidR="004C3F45" w:rsidRDefault="004C3F45"/>
  <w:p w14:paraId="4E023DCF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2BCC" w14:textId="3272F91F" w:rsidR="004C3F45" w:rsidRDefault="004C3F45" w:rsidP="00D0784F">
    <w:pPr>
      <w:jc w:val="right"/>
      <w:rPr>
        <w:noProof/>
      </w:rPr>
    </w:pPr>
  </w:p>
  <w:p w14:paraId="1CC5185D" w14:textId="07E4C157" w:rsidR="004C3F45" w:rsidRDefault="007E4B9F" w:rsidP="007E4B9F">
    <w:pPr>
      <w:tabs>
        <w:tab w:val="left" w:pos="705"/>
        <w:tab w:val="right" w:pos="9071"/>
      </w:tabs>
    </w:pPr>
    <w:r>
      <w:rPr>
        <w:noProof/>
        <w:lang w:val="nl-BE" w:eastAsia="nl-BE"/>
      </w:rPr>
      <w:tab/>
    </w:r>
    <w:r>
      <w:rPr>
        <w:noProof/>
        <w:lang w:val="nl-BE" w:eastAsia="nl-BE"/>
      </w:rPr>
      <w:tab/>
    </w:r>
    <w:r>
      <w:rPr>
        <w:noProof/>
        <w:lang w:val="nl-BE" w:eastAsia="nl-BE"/>
      </w:rPr>
      <w:drawing>
        <wp:inline distT="0" distB="0" distL="0" distR="0" wp14:anchorId="57B91E0A" wp14:editId="73C240F8">
          <wp:extent cx="511810" cy="506095"/>
          <wp:effectExtent l="0" t="0" r="2540" b="8255"/>
          <wp:docPr id="1" name="Afbeelding 1" descr="Afbeelding met tekst, teken, stoppen,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stoppen, buit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9B36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99939">
    <w:abstractNumId w:val="26"/>
  </w:num>
  <w:num w:numId="2" w16cid:durableId="996956810">
    <w:abstractNumId w:val="4"/>
  </w:num>
  <w:num w:numId="3" w16cid:durableId="1182548956">
    <w:abstractNumId w:val="7"/>
  </w:num>
  <w:num w:numId="4" w16cid:durableId="1822456622">
    <w:abstractNumId w:val="1"/>
  </w:num>
  <w:num w:numId="5" w16cid:durableId="1441027816">
    <w:abstractNumId w:val="8"/>
  </w:num>
  <w:num w:numId="6" w16cid:durableId="2092698930">
    <w:abstractNumId w:val="19"/>
  </w:num>
  <w:num w:numId="7" w16cid:durableId="199168754">
    <w:abstractNumId w:val="0"/>
  </w:num>
  <w:num w:numId="8" w16cid:durableId="393892216">
    <w:abstractNumId w:val="28"/>
  </w:num>
  <w:num w:numId="9" w16cid:durableId="1626962061">
    <w:abstractNumId w:val="13"/>
  </w:num>
  <w:num w:numId="10" w16cid:durableId="388920943">
    <w:abstractNumId w:val="9"/>
  </w:num>
  <w:num w:numId="11" w16cid:durableId="1179612620">
    <w:abstractNumId w:val="47"/>
  </w:num>
  <w:num w:numId="12" w16cid:durableId="1836219133">
    <w:abstractNumId w:val="33"/>
  </w:num>
  <w:num w:numId="13" w16cid:durableId="838497956">
    <w:abstractNumId w:val="30"/>
  </w:num>
  <w:num w:numId="14" w16cid:durableId="2088263504">
    <w:abstractNumId w:val="5"/>
  </w:num>
  <w:num w:numId="15" w16cid:durableId="950743738">
    <w:abstractNumId w:val="32"/>
  </w:num>
  <w:num w:numId="16" w16cid:durableId="7801367">
    <w:abstractNumId w:val="17"/>
  </w:num>
  <w:num w:numId="17" w16cid:durableId="155346740">
    <w:abstractNumId w:val="42"/>
  </w:num>
  <w:num w:numId="18" w16cid:durableId="494807973">
    <w:abstractNumId w:val="20"/>
  </w:num>
  <w:num w:numId="19" w16cid:durableId="1797065589">
    <w:abstractNumId w:val="24"/>
  </w:num>
  <w:num w:numId="20" w16cid:durableId="1662587384">
    <w:abstractNumId w:val="43"/>
  </w:num>
  <w:num w:numId="21" w16cid:durableId="2031832356">
    <w:abstractNumId w:val="29"/>
  </w:num>
  <w:num w:numId="22" w16cid:durableId="1833790000">
    <w:abstractNumId w:val="18"/>
  </w:num>
  <w:num w:numId="23" w16cid:durableId="499274269">
    <w:abstractNumId w:val="44"/>
  </w:num>
  <w:num w:numId="24" w16cid:durableId="1509370072">
    <w:abstractNumId w:val="38"/>
  </w:num>
  <w:num w:numId="25" w16cid:durableId="2084570419">
    <w:abstractNumId w:val="14"/>
  </w:num>
  <w:num w:numId="26" w16cid:durableId="1857690643">
    <w:abstractNumId w:val="6"/>
  </w:num>
  <w:num w:numId="27" w16cid:durableId="1930769002">
    <w:abstractNumId w:val="21"/>
  </w:num>
  <w:num w:numId="28" w16cid:durableId="453327804">
    <w:abstractNumId w:val="2"/>
  </w:num>
  <w:num w:numId="29" w16cid:durableId="504444794">
    <w:abstractNumId w:val="31"/>
  </w:num>
  <w:num w:numId="30" w16cid:durableId="1767116285">
    <w:abstractNumId w:val="36"/>
  </w:num>
  <w:num w:numId="31" w16cid:durableId="765661800">
    <w:abstractNumId w:val="10"/>
  </w:num>
  <w:num w:numId="32" w16cid:durableId="839538006">
    <w:abstractNumId w:val="34"/>
  </w:num>
  <w:num w:numId="33" w16cid:durableId="303976051">
    <w:abstractNumId w:val="40"/>
  </w:num>
  <w:num w:numId="34" w16cid:durableId="1847013871">
    <w:abstractNumId w:val="3"/>
  </w:num>
  <w:num w:numId="35" w16cid:durableId="1782917786">
    <w:abstractNumId w:val="41"/>
  </w:num>
  <w:num w:numId="36" w16cid:durableId="1752310646">
    <w:abstractNumId w:val="27"/>
  </w:num>
  <w:num w:numId="37" w16cid:durableId="455026279">
    <w:abstractNumId w:val="39"/>
  </w:num>
  <w:num w:numId="38" w16cid:durableId="1549298709">
    <w:abstractNumId w:val="22"/>
  </w:num>
  <w:num w:numId="39" w16cid:durableId="255478948">
    <w:abstractNumId w:val="35"/>
  </w:num>
  <w:num w:numId="40" w16cid:durableId="1157305057">
    <w:abstractNumId w:val="15"/>
  </w:num>
  <w:num w:numId="41" w16cid:durableId="459223129">
    <w:abstractNumId w:val="45"/>
  </w:num>
  <w:num w:numId="42" w16cid:durableId="1224371466">
    <w:abstractNumId w:val="9"/>
  </w:num>
  <w:num w:numId="43" w16cid:durableId="140469252">
    <w:abstractNumId w:val="9"/>
  </w:num>
  <w:num w:numId="44" w16cid:durableId="409232404">
    <w:abstractNumId w:val="12"/>
  </w:num>
  <w:num w:numId="45" w16cid:durableId="733089698">
    <w:abstractNumId w:val="25"/>
  </w:num>
  <w:num w:numId="46" w16cid:durableId="1643196637">
    <w:abstractNumId w:val="37"/>
  </w:num>
  <w:num w:numId="47" w16cid:durableId="515657264">
    <w:abstractNumId w:val="46"/>
  </w:num>
  <w:num w:numId="48" w16cid:durableId="246426338">
    <w:abstractNumId w:val="23"/>
  </w:num>
  <w:num w:numId="49" w16cid:durableId="370421670">
    <w:abstractNumId w:val="11"/>
  </w:num>
  <w:num w:numId="50" w16cid:durableId="104506563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5780A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0F7D73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E07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273D0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19EB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12F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E4B9F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176F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07CA0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2F17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4F69BDF6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C0F98F-40C4-4990-96BC-DE6BC07F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5</Pages>
  <Words>263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2396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Pim Goulooze</cp:lastModifiedBy>
  <cp:revision>8</cp:revision>
  <cp:lastPrinted>2013-11-08T11:03:00Z</cp:lastPrinted>
  <dcterms:created xsi:type="dcterms:W3CDTF">2022-03-06T18:05:00Z</dcterms:created>
  <dcterms:modified xsi:type="dcterms:W3CDTF">2022-07-05T12:55:00Z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