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8A216" w14:textId="77777777" w:rsidR="009A03EC" w:rsidRDefault="009A03EC" w:rsidP="009A03EC">
      <w:pPr>
        <w:spacing w:line="276" w:lineRule="auto"/>
        <w:ind w:right="27"/>
        <w:jc w:val="center"/>
        <w:rPr>
          <w:rFonts w:asciiTheme="minorHAnsi" w:hAnsiTheme="minorHAnsi"/>
          <w:b/>
          <w:bCs/>
          <w:color w:val="FF0000"/>
        </w:rPr>
      </w:pPr>
    </w:p>
    <w:p w14:paraId="3752C809" w14:textId="77777777" w:rsidR="009A03EC" w:rsidRDefault="009A03EC" w:rsidP="009A03EC">
      <w:pPr>
        <w:spacing w:line="276" w:lineRule="auto"/>
        <w:ind w:right="27"/>
        <w:jc w:val="center"/>
        <w:rPr>
          <w:rFonts w:asciiTheme="minorHAnsi" w:hAnsiTheme="minorHAnsi"/>
          <w:b/>
          <w:bCs/>
          <w:color w:val="FF0000"/>
        </w:rPr>
      </w:pPr>
    </w:p>
    <w:p w14:paraId="281BB217" w14:textId="77777777" w:rsidR="004712DB" w:rsidRDefault="004712DB" w:rsidP="009A03EC">
      <w:pPr>
        <w:spacing w:line="276" w:lineRule="auto"/>
        <w:ind w:right="27"/>
        <w:jc w:val="center"/>
        <w:rPr>
          <w:rFonts w:asciiTheme="minorHAnsi" w:hAnsiTheme="minorHAnsi"/>
          <w:b/>
          <w:bCs/>
          <w:color w:val="FF0000"/>
        </w:rPr>
      </w:pPr>
    </w:p>
    <w:p w14:paraId="14F001B3" w14:textId="77777777" w:rsidR="004712DB" w:rsidRDefault="004712DB" w:rsidP="009A03EC">
      <w:pPr>
        <w:spacing w:line="276" w:lineRule="auto"/>
        <w:ind w:right="27"/>
        <w:jc w:val="center"/>
        <w:rPr>
          <w:rFonts w:asciiTheme="minorHAnsi" w:hAnsiTheme="minorHAnsi"/>
          <w:b/>
          <w:bCs/>
          <w:color w:val="FF0000"/>
        </w:rPr>
      </w:pPr>
    </w:p>
    <w:p w14:paraId="5C88CBCF" w14:textId="77777777" w:rsidR="004712DB" w:rsidRDefault="004712DB" w:rsidP="009A03EC">
      <w:pPr>
        <w:spacing w:line="276" w:lineRule="auto"/>
        <w:ind w:right="27"/>
        <w:jc w:val="center"/>
        <w:rPr>
          <w:rFonts w:asciiTheme="minorHAnsi" w:hAnsiTheme="minorHAnsi"/>
          <w:b/>
          <w:bCs/>
          <w:color w:val="FF0000"/>
        </w:rPr>
      </w:pPr>
    </w:p>
    <w:p w14:paraId="4B55014E" w14:textId="0B7B0369" w:rsidR="00975FB5" w:rsidRPr="009A03EC" w:rsidRDefault="009A03EC" w:rsidP="009A03EC">
      <w:pPr>
        <w:spacing w:line="276" w:lineRule="auto"/>
        <w:ind w:right="27"/>
        <w:jc w:val="center"/>
        <w:rPr>
          <w:rFonts w:asciiTheme="minorHAnsi" w:hAnsiTheme="minorHAnsi"/>
          <w:b/>
          <w:bCs/>
        </w:rPr>
      </w:pPr>
      <w:r w:rsidRPr="00E900D9">
        <w:rPr>
          <w:noProof/>
          <w:color w:val="FF0000"/>
        </w:rPr>
        <w:drawing>
          <wp:anchor distT="0" distB="0" distL="114300" distR="114300" simplePos="0" relativeHeight="251658240" behindDoc="0" locked="1" layoutInCell="1" allowOverlap="0" wp14:anchorId="32A554D6" wp14:editId="3698352C">
            <wp:simplePos x="0" y="0"/>
            <wp:positionH relativeFrom="page">
              <wp:posOffset>38735</wp:posOffset>
            </wp:positionH>
            <wp:positionV relativeFrom="page">
              <wp:posOffset>14605</wp:posOffset>
            </wp:positionV>
            <wp:extent cx="1616710" cy="1943100"/>
            <wp:effectExtent l="0" t="0" r="254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arlemmermeer-logo-2018-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6710" cy="1943100"/>
                    </a:xfrm>
                    <a:prstGeom prst="rect">
                      <a:avLst/>
                    </a:prstGeom>
                  </pic:spPr>
                </pic:pic>
              </a:graphicData>
            </a:graphic>
          </wp:anchor>
        </w:drawing>
      </w:r>
    </w:p>
    <w:p w14:paraId="171FFDA8" w14:textId="77777777" w:rsidR="00975FB5" w:rsidRPr="009A03EC" w:rsidRDefault="00975FB5" w:rsidP="009A03EC">
      <w:pPr>
        <w:spacing w:line="276" w:lineRule="auto"/>
        <w:ind w:right="27"/>
        <w:jc w:val="center"/>
        <w:rPr>
          <w:rFonts w:asciiTheme="minorHAnsi" w:hAnsiTheme="minorHAnsi"/>
          <w:b/>
          <w:bCs/>
        </w:rPr>
      </w:pPr>
    </w:p>
    <w:p w14:paraId="5E6D0FF8" w14:textId="77777777" w:rsidR="00415CCD" w:rsidRPr="009A03EC" w:rsidRDefault="00415CCD" w:rsidP="009A03EC">
      <w:pPr>
        <w:spacing w:line="276" w:lineRule="auto"/>
        <w:ind w:right="27"/>
        <w:jc w:val="center"/>
        <w:rPr>
          <w:rFonts w:asciiTheme="minorHAnsi" w:hAnsiTheme="minorHAnsi"/>
          <w:b/>
          <w:bCs/>
        </w:rPr>
      </w:pPr>
    </w:p>
    <w:p w14:paraId="4152D439" w14:textId="77777777" w:rsidR="00975FB5" w:rsidRPr="009A03EC" w:rsidRDefault="00975FB5" w:rsidP="009A03EC">
      <w:pPr>
        <w:spacing w:line="276" w:lineRule="auto"/>
        <w:ind w:right="27"/>
        <w:jc w:val="center"/>
        <w:rPr>
          <w:rFonts w:asciiTheme="minorHAnsi" w:hAnsiTheme="minorHAnsi"/>
          <w:b/>
          <w:bCs/>
        </w:rPr>
      </w:pPr>
    </w:p>
    <w:p w14:paraId="61647A3D" w14:textId="27B35DB3" w:rsidR="00057BE2" w:rsidRPr="002D3106" w:rsidRDefault="0031177F" w:rsidP="6F0BD659">
      <w:pPr>
        <w:spacing w:line="276" w:lineRule="auto"/>
        <w:ind w:right="27"/>
        <w:jc w:val="center"/>
        <w:rPr>
          <w:rFonts w:asciiTheme="minorHAnsi" w:hAnsiTheme="minorHAnsi"/>
          <w:b/>
          <w:bCs/>
          <w:sz w:val="40"/>
          <w:szCs w:val="40"/>
        </w:rPr>
      </w:pPr>
      <w:r w:rsidRPr="002D3106">
        <w:rPr>
          <w:rFonts w:asciiTheme="minorHAnsi" w:hAnsiTheme="minorHAnsi"/>
          <w:b/>
          <w:bCs/>
          <w:sz w:val="40"/>
          <w:szCs w:val="40"/>
        </w:rPr>
        <w:t xml:space="preserve">Concept </w:t>
      </w:r>
    </w:p>
    <w:p w14:paraId="2EE0FFAB" w14:textId="1FA99186" w:rsidR="00057BE2" w:rsidRPr="002D3106" w:rsidRDefault="0031177F" w:rsidP="6F0BD659">
      <w:pPr>
        <w:spacing w:line="276" w:lineRule="auto"/>
        <w:ind w:right="27"/>
        <w:jc w:val="center"/>
        <w:rPr>
          <w:rFonts w:asciiTheme="minorHAnsi" w:hAnsiTheme="minorHAnsi"/>
          <w:b/>
          <w:bCs/>
          <w:sz w:val="40"/>
          <w:szCs w:val="40"/>
        </w:rPr>
      </w:pPr>
      <w:r w:rsidRPr="002D3106">
        <w:rPr>
          <w:rFonts w:asciiTheme="minorHAnsi" w:hAnsiTheme="minorHAnsi"/>
          <w:b/>
          <w:bCs/>
          <w:sz w:val="40"/>
          <w:szCs w:val="40"/>
        </w:rPr>
        <w:t>RAAMOVEREENKOMST</w:t>
      </w:r>
      <w:r w:rsidR="00057BE2" w:rsidRPr="002D3106">
        <w:rPr>
          <w:rFonts w:asciiTheme="minorHAnsi" w:hAnsiTheme="minorHAnsi"/>
          <w:b/>
          <w:bCs/>
          <w:sz w:val="40"/>
          <w:szCs w:val="40"/>
        </w:rPr>
        <w:t xml:space="preserve"> </w:t>
      </w:r>
    </w:p>
    <w:p w14:paraId="1ED38A57" w14:textId="77777777" w:rsidR="00075AB6" w:rsidRPr="000F7674" w:rsidRDefault="00075AB6" w:rsidP="00075AB6">
      <w:pPr>
        <w:spacing w:line="276" w:lineRule="auto"/>
        <w:ind w:right="27"/>
        <w:jc w:val="center"/>
        <w:rPr>
          <w:rFonts w:asciiTheme="minorHAnsi" w:hAnsiTheme="minorHAnsi"/>
          <w:b/>
          <w:bCs/>
          <w:sz w:val="28"/>
          <w:szCs w:val="28"/>
        </w:rPr>
      </w:pPr>
      <w:r w:rsidRPr="000F7674">
        <w:rPr>
          <w:rFonts w:asciiTheme="minorHAnsi" w:hAnsiTheme="minorHAnsi"/>
          <w:b/>
          <w:bCs/>
          <w:sz w:val="28"/>
          <w:szCs w:val="28"/>
        </w:rPr>
        <w:t>Referentie 6399167</w:t>
      </w:r>
    </w:p>
    <w:p w14:paraId="72E60170" w14:textId="77777777" w:rsidR="00075AB6" w:rsidRDefault="00075AB6" w:rsidP="009A03EC">
      <w:pPr>
        <w:spacing w:line="276" w:lineRule="auto"/>
        <w:ind w:right="27"/>
        <w:jc w:val="center"/>
        <w:rPr>
          <w:rFonts w:asciiTheme="minorHAnsi" w:hAnsiTheme="minorHAnsi"/>
          <w:b/>
          <w:bCs/>
          <w:sz w:val="40"/>
          <w:szCs w:val="40"/>
        </w:rPr>
      </w:pPr>
    </w:p>
    <w:p w14:paraId="189DA5C1" w14:textId="77777777" w:rsidR="00057BE2" w:rsidRPr="002D3106" w:rsidRDefault="00057BE2" w:rsidP="009A03EC">
      <w:pPr>
        <w:spacing w:line="276" w:lineRule="auto"/>
        <w:ind w:right="27"/>
        <w:jc w:val="center"/>
        <w:rPr>
          <w:rFonts w:asciiTheme="minorHAnsi" w:hAnsiTheme="minorHAnsi"/>
          <w:b/>
          <w:bCs/>
          <w:sz w:val="40"/>
          <w:szCs w:val="40"/>
        </w:rPr>
      </w:pPr>
    </w:p>
    <w:p w14:paraId="21A45F68" w14:textId="2A0017E7" w:rsidR="004B59F0" w:rsidRPr="009A03EC" w:rsidRDefault="00057BE2" w:rsidP="3DB4725D">
      <w:pPr>
        <w:spacing w:line="276" w:lineRule="auto"/>
        <w:ind w:right="27"/>
        <w:jc w:val="center"/>
        <w:rPr>
          <w:rFonts w:asciiTheme="minorHAnsi" w:hAnsiTheme="minorHAnsi"/>
          <w:b/>
          <w:bCs/>
          <w:sz w:val="40"/>
          <w:szCs w:val="40"/>
        </w:rPr>
      </w:pPr>
      <w:r w:rsidRPr="002D3106">
        <w:rPr>
          <w:rFonts w:asciiTheme="minorHAnsi" w:hAnsiTheme="minorHAnsi"/>
          <w:b/>
          <w:bCs/>
          <w:sz w:val="40"/>
          <w:szCs w:val="40"/>
        </w:rPr>
        <w:t xml:space="preserve">Schuldhulpverlening, financiële begeleiding en </w:t>
      </w:r>
      <w:proofErr w:type="spellStart"/>
      <w:r w:rsidRPr="002D3106">
        <w:rPr>
          <w:rFonts w:asciiTheme="minorHAnsi" w:hAnsiTheme="minorHAnsi"/>
          <w:b/>
          <w:bCs/>
          <w:sz w:val="40"/>
          <w:szCs w:val="40"/>
        </w:rPr>
        <w:t>vroegsignalering</w:t>
      </w:r>
      <w:proofErr w:type="spellEnd"/>
    </w:p>
    <w:p w14:paraId="39ECE44F" w14:textId="77777777" w:rsidR="004B59F0" w:rsidRPr="009A03EC" w:rsidRDefault="004B59F0" w:rsidP="009A03EC">
      <w:pPr>
        <w:pStyle w:val="Plattetekst"/>
        <w:spacing w:line="276" w:lineRule="auto"/>
        <w:ind w:right="27"/>
        <w:rPr>
          <w:rFonts w:asciiTheme="minorHAnsi" w:hAnsiTheme="minorHAnsi"/>
          <w:sz w:val="40"/>
          <w:szCs w:val="40"/>
        </w:rPr>
      </w:pPr>
    </w:p>
    <w:p w14:paraId="4FFF8822" w14:textId="77777777" w:rsidR="004B59F0" w:rsidRPr="009A03EC" w:rsidRDefault="004B59F0" w:rsidP="009A03EC">
      <w:pPr>
        <w:pStyle w:val="Plattetekst"/>
        <w:spacing w:line="276" w:lineRule="auto"/>
        <w:ind w:right="27"/>
        <w:jc w:val="center"/>
        <w:rPr>
          <w:rFonts w:asciiTheme="minorHAnsi" w:hAnsiTheme="minorHAnsi"/>
          <w:sz w:val="22"/>
          <w:szCs w:val="22"/>
        </w:rPr>
      </w:pPr>
      <w:r w:rsidRPr="009A03EC">
        <w:rPr>
          <w:rFonts w:asciiTheme="minorHAnsi" w:hAnsiTheme="minorHAnsi"/>
          <w:sz w:val="22"/>
          <w:szCs w:val="22"/>
        </w:rPr>
        <w:t>TUSSEN</w:t>
      </w:r>
    </w:p>
    <w:p w14:paraId="19166D9A" w14:textId="77777777" w:rsidR="004B59F0" w:rsidRPr="009A03EC" w:rsidRDefault="004B59F0" w:rsidP="009A03EC">
      <w:pPr>
        <w:pStyle w:val="Plattetekst"/>
        <w:spacing w:line="276" w:lineRule="auto"/>
        <w:ind w:right="27"/>
        <w:rPr>
          <w:rFonts w:asciiTheme="minorHAnsi" w:hAnsiTheme="minorHAnsi"/>
          <w:sz w:val="22"/>
          <w:szCs w:val="22"/>
        </w:rPr>
      </w:pPr>
    </w:p>
    <w:p w14:paraId="0C7759FB" w14:textId="77777777" w:rsidR="004B59F0" w:rsidRPr="009A03EC" w:rsidRDefault="004B59F0" w:rsidP="009A03EC">
      <w:pPr>
        <w:pStyle w:val="Plattetekst"/>
        <w:spacing w:line="276" w:lineRule="auto"/>
        <w:ind w:right="27"/>
        <w:jc w:val="center"/>
        <w:rPr>
          <w:rFonts w:asciiTheme="minorHAnsi" w:hAnsiTheme="minorHAnsi"/>
          <w:b/>
          <w:bCs/>
          <w:sz w:val="40"/>
          <w:szCs w:val="40"/>
        </w:rPr>
      </w:pPr>
      <w:r w:rsidRPr="009A03EC">
        <w:rPr>
          <w:rFonts w:asciiTheme="minorHAnsi" w:hAnsiTheme="minorHAnsi"/>
          <w:i/>
          <w:sz w:val="22"/>
          <w:szCs w:val="22"/>
        </w:rPr>
        <w:t xml:space="preserve"> </w:t>
      </w:r>
      <w:r w:rsidR="003142BC" w:rsidRPr="009A03EC">
        <w:rPr>
          <w:rFonts w:asciiTheme="minorHAnsi" w:hAnsiTheme="minorHAnsi"/>
          <w:b/>
          <w:bCs/>
          <w:sz w:val="40"/>
          <w:szCs w:val="40"/>
        </w:rPr>
        <w:t>Gemeente Haarlemmermeer</w:t>
      </w:r>
    </w:p>
    <w:p w14:paraId="59C3AC07" w14:textId="77777777" w:rsidR="004B59F0" w:rsidRPr="009A03EC" w:rsidRDefault="004B59F0" w:rsidP="009A03EC">
      <w:pPr>
        <w:pStyle w:val="Plattetekst"/>
        <w:spacing w:line="276" w:lineRule="auto"/>
        <w:ind w:right="27"/>
        <w:jc w:val="center"/>
        <w:rPr>
          <w:rFonts w:asciiTheme="minorHAnsi" w:hAnsiTheme="minorHAnsi"/>
          <w:sz w:val="22"/>
          <w:szCs w:val="22"/>
        </w:rPr>
      </w:pPr>
    </w:p>
    <w:p w14:paraId="42AB6B13" w14:textId="77777777" w:rsidR="004B59F0" w:rsidRPr="009A03EC" w:rsidRDefault="004B59F0" w:rsidP="009A03EC">
      <w:pPr>
        <w:pStyle w:val="Plattetekst"/>
        <w:spacing w:line="276" w:lineRule="auto"/>
        <w:ind w:right="27"/>
        <w:jc w:val="center"/>
        <w:rPr>
          <w:rFonts w:asciiTheme="minorHAnsi" w:hAnsiTheme="minorHAnsi"/>
          <w:sz w:val="22"/>
          <w:szCs w:val="22"/>
        </w:rPr>
      </w:pPr>
      <w:r w:rsidRPr="009A03EC">
        <w:rPr>
          <w:rFonts w:asciiTheme="minorHAnsi" w:hAnsiTheme="minorHAnsi"/>
          <w:sz w:val="22"/>
          <w:szCs w:val="22"/>
        </w:rPr>
        <w:t>en</w:t>
      </w:r>
    </w:p>
    <w:p w14:paraId="45378C46" w14:textId="77777777" w:rsidR="004B59F0" w:rsidRPr="009A03EC" w:rsidRDefault="004B59F0" w:rsidP="009A03EC">
      <w:pPr>
        <w:pStyle w:val="Plattetekst"/>
        <w:spacing w:line="276" w:lineRule="auto"/>
        <w:ind w:right="27"/>
        <w:jc w:val="center"/>
        <w:rPr>
          <w:rFonts w:asciiTheme="minorHAnsi" w:hAnsiTheme="minorHAnsi"/>
          <w:sz w:val="22"/>
          <w:szCs w:val="22"/>
        </w:rPr>
      </w:pPr>
    </w:p>
    <w:p w14:paraId="7F0D2122" w14:textId="77777777" w:rsidR="004B59F0" w:rsidRPr="009A03EC" w:rsidRDefault="004B59F0" w:rsidP="009A03EC">
      <w:pPr>
        <w:pStyle w:val="Plattetekst"/>
        <w:spacing w:line="276" w:lineRule="auto"/>
        <w:ind w:right="27"/>
        <w:jc w:val="center"/>
        <w:rPr>
          <w:rFonts w:asciiTheme="minorHAnsi" w:hAnsiTheme="minorHAnsi"/>
          <w:b/>
          <w:bCs/>
          <w:sz w:val="40"/>
          <w:szCs w:val="40"/>
        </w:rPr>
      </w:pPr>
      <w:r w:rsidRPr="009A03EC">
        <w:rPr>
          <w:rFonts w:asciiTheme="minorHAnsi" w:hAnsiTheme="minorHAnsi"/>
          <w:b/>
          <w:bCs/>
          <w:sz w:val="40"/>
          <w:szCs w:val="40"/>
          <w:highlight w:val="yellow"/>
        </w:rPr>
        <w:t xml:space="preserve">&lt;Naam </w:t>
      </w:r>
      <w:r w:rsidR="003142BC" w:rsidRPr="009A03EC">
        <w:rPr>
          <w:rFonts w:asciiTheme="minorHAnsi" w:hAnsiTheme="minorHAnsi"/>
          <w:b/>
          <w:bCs/>
          <w:sz w:val="40"/>
          <w:szCs w:val="40"/>
          <w:highlight w:val="yellow"/>
        </w:rPr>
        <w:t>opdrachtnemer</w:t>
      </w:r>
      <w:r w:rsidRPr="009A03EC">
        <w:rPr>
          <w:rFonts w:asciiTheme="minorHAnsi" w:hAnsiTheme="minorHAnsi"/>
          <w:b/>
          <w:bCs/>
          <w:sz w:val="40"/>
          <w:szCs w:val="40"/>
          <w:highlight w:val="yellow"/>
        </w:rPr>
        <w:t>&gt;</w:t>
      </w:r>
    </w:p>
    <w:p w14:paraId="31877567" w14:textId="42397838" w:rsidR="009A03EC" w:rsidRDefault="009A03EC">
      <w:pPr>
        <w:rPr>
          <w:rFonts w:asciiTheme="minorHAnsi" w:hAnsiTheme="minorHAnsi"/>
          <w:b/>
          <w:bCs/>
          <w:sz w:val="40"/>
          <w:szCs w:val="40"/>
        </w:rPr>
      </w:pPr>
      <w:r>
        <w:rPr>
          <w:rFonts w:asciiTheme="minorHAnsi" w:hAnsiTheme="minorHAnsi"/>
          <w:b/>
          <w:bCs/>
          <w:sz w:val="40"/>
          <w:szCs w:val="40"/>
        </w:rPr>
        <w:br w:type="page"/>
      </w:r>
    </w:p>
    <w:p w14:paraId="66268D07" w14:textId="77777777" w:rsidR="00415CCD" w:rsidRDefault="00415CCD">
      <w:pPr>
        <w:rPr>
          <w:rFonts w:asciiTheme="minorHAnsi" w:hAnsiTheme="minorHAnsi"/>
          <w:b/>
          <w:bCs/>
          <w:sz w:val="40"/>
          <w:szCs w:val="40"/>
        </w:rPr>
      </w:pPr>
    </w:p>
    <w:p w14:paraId="6EB8F984" w14:textId="77777777" w:rsidR="00C86C65" w:rsidRDefault="00C86C65">
      <w:pPr>
        <w:rPr>
          <w:rFonts w:asciiTheme="minorHAnsi" w:hAnsiTheme="minorHAnsi"/>
          <w:b/>
          <w:bCs/>
          <w:sz w:val="40"/>
          <w:szCs w:val="40"/>
        </w:rPr>
      </w:pPr>
    </w:p>
    <w:p w14:paraId="15BF871E" w14:textId="77777777" w:rsidR="00C86C65" w:rsidRDefault="00C86C65">
      <w:pPr>
        <w:rPr>
          <w:rFonts w:asciiTheme="minorHAnsi" w:hAnsiTheme="minorHAnsi"/>
          <w:b/>
          <w:bCs/>
          <w:sz w:val="40"/>
          <w:szCs w:val="40"/>
        </w:rPr>
      </w:pPr>
    </w:p>
    <w:p w14:paraId="093A8D03" w14:textId="77777777" w:rsidR="009D7202" w:rsidRDefault="009D7202">
      <w:pPr>
        <w:rPr>
          <w:rFonts w:asciiTheme="minorHAnsi" w:hAnsiTheme="minorHAnsi"/>
          <w:b/>
          <w:bCs/>
          <w:sz w:val="40"/>
          <w:szCs w:val="40"/>
        </w:rPr>
      </w:pPr>
    </w:p>
    <w:p w14:paraId="57E1F3D9" w14:textId="77777777" w:rsidR="006D2062" w:rsidRPr="009A03EC" w:rsidRDefault="006D2062" w:rsidP="006D2062">
      <w:pPr>
        <w:rPr>
          <w:rFonts w:asciiTheme="minorHAnsi" w:eastAsia="Arial Unicode MS" w:hAnsiTheme="minorHAnsi"/>
          <w:b/>
        </w:rPr>
      </w:pPr>
      <w:r w:rsidRPr="009A03EC">
        <w:rPr>
          <w:rFonts w:asciiTheme="minorHAnsi" w:hAnsiTheme="minorHAnsi"/>
          <w:b/>
          <w:bCs/>
        </w:rPr>
        <w:t>I</w:t>
      </w:r>
      <w:r w:rsidR="0032530E" w:rsidRPr="009A03EC">
        <w:rPr>
          <w:rFonts w:asciiTheme="minorHAnsi" w:hAnsiTheme="minorHAnsi"/>
          <w:b/>
          <w:bCs/>
        </w:rPr>
        <w:t>NHOUDSOPGAVE</w:t>
      </w:r>
    </w:p>
    <w:p w14:paraId="540E4D09" w14:textId="7BE5A0C2" w:rsidR="006D2062" w:rsidRPr="009A03EC" w:rsidRDefault="006D2062" w:rsidP="006D2062">
      <w:pPr>
        <w:pStyle w:val="Kop5"/>
        <w:spacing w:before="120" w:after="120" w:line="360" w:lineRule="auto"/>
        <w:jc w:val="both"/>
        <w:rPr>
          <w:rFonts w:asciiTheme="minorHAnsi" w:hAnsiTheme="minorHAnsi"/>
          <w:b w:val="0"/>
          <w:i w:val="0"/>
          <w:sz w:val="20"/>
          <w:szCs w:val="20"/>
        </w:rPr>
      </w:pPr>
      <w:r w:rsidRPr="009A03EC">
        <w:rPr>
          <w:rFonts w:asciiTheme="minorHAnsi" w:hAnsiTheme="minorHAnsi"/>
          <w:b w:val="0"/>
        </w:rPr>
        <w:tab/>
      </w:r>
      <w:r w:rsidRPr="009A03EC">
        <w:rPr>
          <w:rFonts w:asciiTheme="minorHAnsi" w:hAnsiTheme="minorHAnsi"/>
          <w:b w:val="0"/>
        </w:rPr>
        <w:tab/>
      </w:r>
      <w:r w:rsidRPr="009A03EC">
        <w:rPr>
          <w:rFonts w:asciiTheme="minorHAnsi" w:hAnsiTheme="minorHAnsi"/>
          <w:b w:val="0"/>
        </w:rPr>
        <w:tab/>
      </w:r>
      <w:r w:rsidRPr="009A03EC">
        <w:rPr>
          <w:rFonts w:asciiTheme="minorHAnsi" w:hAnsiTheme="minorHAnsi"/>
          <w:b w:val="0"/>
        </w:rPr>
        <w:tab/>
      </w:r>
      <w:r w:rsidRPr="009A03EC">
        <w:rPr>
          <w:rFonts w:asciiTheme="minorHAnsi" w:hAnsiTheme="minorHAnsi"/>
          <w:b w:val="0"/>
        </w:rPr>
        <w:tab/>
      </w:r>
      <w:r w:rsidRPr="009A03EC">
        <w:rPr>
          <w:rFonts w:asciiTheme="minorHAnsi" w:hAnsiTheme="minorHAnsi"/>
          <w:b w:val="0"/>
        </w:rPr>
        <w:tab/>
      </w:r>
      <w:r w:rsidRPr="009A03EC">
        <w:rPr>
          <w:rFonts w:asciiTheme="minorHAnsi" w:hAnsiTheme="minorHAnsi"/>
          <w:b w:val="0"/>
        </w:rPr>
        <w:tab/>
      </w:r>
      <w:r w:rsidRPr="009A03EC">
        <w:rPr>
          <w:rFonts w:asciiTheme="minorHAnsi" w:hAnsiTheme="minorHAnsi"/>
          <w:b w:val="0"/>
          <w:sz w:val="20"/>
          <w:szCs w:val="20"/>
        </w:rPr>
        <w:tab/>
      </w:r>
      <w:r w:rsidRPr="009A03EC">
        <w:rPr>
          <w:rFonts w:asciiTheme="minorHAnsi" w:hAnsiTheme="minorHAnsi"/>
          <w:b w:val="0"/>
          <w:sz w:val="20"/>
          <w:szCs w:val="20"/>
        </w:rPr>
        <w:tab/>
      </w:r>
      <w:r w:rsidR="00661DB5">
        <w:rPr>
          <w:rFonts w:asciiTheme="minorHAnsi" w:hAnsiTheme="minorHAnsi"/>
          <w:b w:val="0"/>
          <w:i w:val="0"/>
          <w:sz w:val="20"/>
          <w:szCs w:val="20"/>
        </w:rPr>
        <w:t xml:space="preserve"> </w:t>
      </w:r>
      <w:r w:rsidRPr="009A03EC">
        <w:rPr>
          <w:rFonts w:asciiTheme="minorHAnsi" w:hAnsiTheme="minorHAnsi"/>
          <w:b w:val="0"/>
          <w:i w:val="0"/>
          <w:sz w:val="20"/>
          <w:szCs w:val="20"/>
        </w:rPr>
        <w:t xml:space="preserve"> </w:t>
      </w:r>
    </w:p>
    <w:p w14:paraId="43AE3433" w14:textId="77777777" w:rsidR="006D2062" w:rsidRPr="009A03EC" w:rsidRDefault="006D2062" w:rsidP="009A03EC">
      <w:pPr>
        <w:pStyle w:val="Kop5"/>
        <w:tabs>
          <w:tab w:val="left" w:pos="1418"/>
        </w:tabs>
        <w:spacing w:before="120" w:after="120" w:line="360" w:lineRule="auto"/>
        <w:jc w:val="both"/>
        <w:rPr>
          <w:rFonts w:asciiTheme="minorHAnsi" w:hAnsiTheme="minorHAnsi"/>
          <w:b w:val="0"/>
          <w:i w:val="0"/>
          <w:sz w:val="20"/>
          <w:szCs w:val="20"/>
        </w:rPr>
      </w:pPr>
      <w:r w:rsidRPr="009A03EC">
        <w:rPr>
          <w:rFonts w:asciiTheme="minorHAnsi" w:hAnsiTheme="minorHAnsi"/>
          <w:b w:val="0"/>
          <w:i w:val="0"/>
          <w:sz w:val="20"/>
          <w:szCs w:val="20"/>
        </w:rPr>
        <w:t xml:space="preserve">Artikel 1 </w:t>
      </w:r>
      <w:r w:rsidRPr="009A03EC">
        <w:rPr>
          <w:rFonts w:asciiTheme="minorHAnsi" w:hAnsiTheme="minorHAnsi"/>
          <w:b w:val="0"/>
          <w:i w:val="0"/>
          <w:sz w:val="20"/>
          <w:szCs w:val="20"/>
        </w:rPr>
        <w:tab/>
        <w:t>Definities</w:t>
      </w:r>
    </w:p>
    <w:p w14:paraId="0D1571E1" w14:textId="77777777" w:rsidR="006D2062" w:rsidRPr="009A03EC" w:rsidRDefault="006D2062" w:rsidP="009A03EC">
      <w:pPr>
        <w:pStyle w:val="Kop5"/>
        <w:tabs>
          <w:tab w:val="left" w:pos="1418"/>
        </w:tabs>
        <w:spacing w:before="120" w:after="120" w:line="360" w:lineRule="auto"/>
        <w:jc w:val="both"/>
        <w:rPr>
          <w:rFonts w:asciiTheme="minorHAnsi" w:hAnsiTheme="minorHAnsi"/>
          <w:b w:val="0"/>
          <w:i w:val="0"/>
          <w:sz w:val="20"/>
          <w:szCs w:val="20"/>
        </w:rPr>
      </w:pPr>
      <w:r w:rsidRPr="009A03EC">
        <w:rPr>
          <w:rFonts w:asciiTheme="minorHAnsi" w:hAnsiTheme="minorHAnsi"/>
          <w:b w:val="0"/>
          <w:i w:val="0"/>
          <w:sz w:val="20"/>
          <w:szCs w:val="20"/>
        </w:rPr>
        <w:t xml:space="preserve">Artikel 2 </w:t>
      </w:r>
      <w:r w:rsidRPr="009A03EC">
        <w:rPr>
          <w:rFonts w:asciiTheme="minorHAnsi" w:hAnsiTheme="minorHAnsi"/>
          <w:b w:val="0"/>
          <w:i w:val="0"/>
          <w:sz w:val="20"/>
          <w:szCs w:val="20"/>
        </w:rPr>
        <w:tab/>
      </w:r>
      <w:r w:rsidR="00C045B7" w:rsidRPr="009A03EC">
        <w:rPr>
          <w:rFonts w:asciiTheme="minorHAnsi" w:hAnsiTheme="minorHAnsi"/>
          <w:b w:val="0"/>
          <w:i w:val="0"/>
          <w:sz w:val="20"/>
          <w:szCs w:val="20"/>
        </w:rPr>
        <w:t>Rangorde</w:t>
      </w:r>
    </w:p>
    <w:p w14:paraId="0ABE870E" w14:textId="77777777" w:rsidR="006D2062" w:rsidRPr="009A03EC" w:rsidRDefault="006D2062" w:rsidP="009A03EC">
      <w:pPr>
        <w:pStyle w:val="Kop5"/>
        <w:tabs>
          <w:tab w:val="left" w:pos="1418"/>
        </w:tabs>
        <w:spacing w:before="120" w:after="120" w:line="360" w:lineRule="auto"/>
        <w:jc w:val="both"/>
        <w:rPr>
          <w:rFonts w:asciiTheme="minorHAnsi" w:hAnsiTheme="minorHAnsi"/>
          <w:b w:val="0"/>
          <w:i w:val="0"/>
          <w:sz w:val="20"/>
          <w:szCs w:val="20"/>
        </w:rPr>
      </w:pPr>
      <w:r w:rsidRPr="009A03EC">
        <w:rPr>
          <w:rFonts w:asciiTheme="minorHAnsi" w:hAnsiTheme="minorHAnsi"/>
          <w:b w:val="0"/>
          <w:i w:val="0"/>
          <w:sz w:val="20"/>
          <w:szCs w:val="20"/>
        </w:rPr>
        <w:t xml:space="preserve">Artikel 3 </w:t>
      </w:r>
      <w:r w:rsidRPr="009A03EC">
        <w:rPr>
          <w:rFonts w:asciiTheme="minorHAnsi" w:hAnsiTheme="minorHAnsi"/>
          <w:b w:val="0"/>
          <w:i w:val="0"/>
          <w:sz w:val="20"/>
          <w:szCs w:val="20"/>
        </w:rPr>
        <w:tab/>
        <w:t>Looptijd van de Overeenkomst; tussentijdse beëindiging</w:t>
      </w:r>
    </w:p>
    <w:p w14:paraId="4A4FCE0C" w14:textId="77777777" w:rsidR="006D2062" w:rsidRPr="009A03EC" w:rsidRDefault="006D2062" w:rsidP="009A03EC">
      <w:pPr>
        <w:pStyle w:val="Kop5"/>
        <w:tabs>
          <w:tab w:val="left" w:pos="1418"/>
        </w:tabs>
        <w:spacing w:before="120" w:after="120" w:line="360" w:lineRule="auto"/>
        <w:jc w:val="both"/>
        <w:rPr>
          <w:rFonts w:asciiTheme="minorHAnsi" w:hAnsiTheme="minorHAnsi"/>
          <w:b w:val="0"/>
          <w:i w:val="0"/>
          <w:sz w:val="20"/>
          <w:szCs w:val="20"/>
        </w:rPr>
      </w:pPr>
      <w:r w:rsidRPr="009A03EC">
        <w:rPr>
          <w:rFonts w:asciiTheme="minorHAnsi" w:hAnsiTheme="minorHAnsi"/>
          <w:b w:val="0"/>
          <w:i w:val="0"/>
          <w:sz w:val="20"/>
          <w:szCs w:val="20"/>
        </w:rPr>
        <w:t xml:space="preserve">Artikel 4 </w:t>
      </w:r>
      <w:r w:rsidRPr="009A03EC">
        <w:rPr>
          <w:rFonts w:asciiTheme="minorHAnsi" w:hAnsiTheme="minorHAnsi"/>
          <w:b w:val="0"/>
          <w:i w:val="0"/>
          <w:sz w:val="20"/>
          <w:szCs w:val="20"/>
        </w:rPr>
        <w:tab/>
        <w:t xml:space="preserve">Onderwerp van de Overeenkomst: afname van producten/diensten  </w:t>
      </w:r>
    </w:p>
    <w:p w14:paraId="72A07168" w14:textId="4EF86271" w:rsidR="006D2062" w:rsidRPr="009A03EC" w:rsidRDefault="006D2062" w:rsidP="009A03EC">
      <w:pPr>
        <w:pStyle w:val="Kop5"/>
        <w:tabs>
          <w:tab w:val="left" w:pos="1418"/>
        </w:tabs>
        <w:spacing w:before="120" w:after="120" w:line="360" w:lineRule="auto"/>
        <w:jc w:val="both"/>
        <w:rPr>
          <w:rFonts w:asciiTheme="minorHAnsi" w:hAnsiTheme="minorHAnsi"/>
          <w:b w:val="0"/>
          <w:bCs w:val="0"/>
          <w:i w:val="0"/>
          <w:sz w:val="20"/>
          <w:szCs w:val="20"/>
        </w:rPr>
      </w:pPr>
      <w:r w:rsidRPr="009A03EC">
        <w:rPr>
          <w:rFonts w:asciiTheme="minorHAnsi" w:hAnsiTheme="minorHAnsi"/>
          <w:b w:val="0"/>
          <w:i w:val="0"/>
          <w:sz w:val="20"/>
          <w:szCs w:val="20"/>
        </w:rPr>
        <w:t>Artikel 5</w:t>
      </w:r>
      <w:r w:rsidRPr="009A03EC">
        <w:rPr>
          <w:rFonts w:asciiTheme="minorHAnsi" w:hAnsiTheme="minorHAnsi"/>
          <w:b w:val="0"/>
          <w:i w:val="0"/>
          <w:sz w:val="20"/>
          <w:szCs w:val="20"/>
        </w:rPr>
        <w:tab/>
        <w:t>Prijzen</w:t>
      </w:r>
    </w:p>
    <w:p w14:paraId="102B94D3" w14:textId="77777777" w:rsidR="006D2062" w:rsidRPr="009A03EC" w:rsidRDefault="006D2062" w:rsidP="009A03EC">
      <w:pPr>
        <w:pStyle w:val="Kop5"/>
        <w:tabs>
          <w:tab w:val="left" w:pos="1418"/>
        </w:tabs>
        <w:spacing w:before="120" w:after="120" w:line="360" w:lineRule="auto"/>
        <w:jc w:val="both"/>
        <w:rPr>
          <w:rFonts w:asciiTheme="minorHAnsi" w:hAnsiTheme="minorHAnsi"/>
          <w:b w:val="0"/>
          <w:i w:val="0"/>
          <w:sz w:val="20"/>
          <w:szCs w:val="20"/>
        </w:rPr>
      </w:pPr>
      <w:r w:rsidRPr="009A03EC">
        <w:rPr>
          <w:rFonts w:asciiTheme="minorHAnsi" w:hAnsiTheme="minorHAnsi"/>
          <w:b w:val="0"/>
          <w:i w:val="0"/>
          <w:sz w:val="20"/>
          <w:szCs w:val="20"/>
        </w:rPr>
        <w:t xml:space="preserve">Artikel 6 </w:t>
      </w:r>
      <w:r w:rsidRPr="009A03EC">
        <w:rPr>
          <w:rFonts w:asciiTheme="minorHAnsi" w:hAnsiTheme="minorHAnsi"/>
          <w:b w:val="0"/>
          <w:i w:val="0"/>
          <w:sz w:val="20"/>
          <w:szCs w:val="20"/>
        </w:rPr>
        <w:tab/>
        <w:t>Facturen</w:t>
      </w:r>
    </w:p>
    <w:p w14:paraId="72F927CF" w14:textId="77777777" w:rsidR="006D2062" w:rsidRPr="009A03EC" w:rsidRDefault="006D2062" w:rsidP="009A03EC">
      <w:pPr>
        <w:pStyle w:val="Kop5"/>
        <w:tabs>
          <w:tab w:val="left" w:pos="1418"/>
        </w:tabs>
        <w:spacing w:before="120" w:after="120" w:line="360" w:lineRule="auto"/>
        <w:jc w:val="both"/>
        <w:rPr>
          <w:rFonts w:asciiTheme="minorHAnsi" w:hAnsiTheme="minorHAnsi"/>
          <w:b w:val="0"/>
          <w:i w:val="0"/>
          <w:sz w:val="20"/>
          <w:szCs w:val="20"/>
        </w:rPr>
      </w:pPr>
      <w:r w:rsidRPr="009A03EC">
        <w:rPr>
          <w:rFonts w:asciiTheme="minorHAnsi" w:hAnsiTheme="minorHAnsi"/>
          <w:b w:val="0"/>
          <w:i w:val="0"/>
          <w:sz w:val="20"/>
          <w:szCs w:val="20"/>
        </w:rPr>
        <w:t xml:space="preserve">Artikel 7 </w:t>
      </w:r>
      <w:r w:rsidRPr="009A03EC">
        <w:rPr>
          <w:rFonts w:asciiTheme="minorHAnsi" w:hAnsiTheme="minorHAnsi"/>
          <w:b w:val="0"/>
          <w:i w:val="0"/>
          <w:sz w:val="20"/>
          <w:szCs w:val="20"/>
        </w:rPr>
        <w:tab/>
        <w:t xml:space="preserve">Overzicht en informatie </w:t>
      </w:r>
    </w:p>
    <w:p w14:paraId="5B792323" w14:textId="77777777" w:rsidR="006D2062" w:rsidRPr="009A03EC" w:rsidRDefault="006D2062" w:rsidP="009A03EC">
      <w:pPr>
        <w:pStyle w:val="Kop5"/>
        <w:tabs>
          <w:tab w:val="left" w:pos="1418"/>
        </w:tabs>
        <w:spacing w:before="120" w:after="120" w:line="360" w:lineRule="auto"/>
        <w:jc w:val="both"/>
        <w:rPr>
          <w:rFonts w:asciiTheme="minorHAnsi" w:hAnsiTheme="minorHAnsi"/>
          <w:b w:val="0"/>
          <w:i w:val="0"/>
          <w:sz w:val="20"/>
          <w:szCs w:val="20"/>
        </w:rPr>
      </w:pPr>
      <w:r w:rsidRPr="009A03EC">
        <w:rPr>
          <w:rFonts w:asciiTheme="minorHAnsi" w:hAnsiTheme="minorHAnsi"/>
          <w:b w:val="0"/>
          <w:i w:val="0"/>
          <w:sz w:val="20"/>
          <w:szCs w:val="20"/>
        </w:rPr>
        <w:t xml:space="preserve">Artikel 8 </w:t>
      </w:r>
      <w:r w:rsidRPr="009A03EC">
        <w:rPr>
          <w:rFonts w:asciiTheme="minorHAnsi" w:hAnsiTheme="minorHAnsi"/>
          <w:b w:val="0"/>
          <w:i w:val="0"/>
          <w:sz w:val="20"/>
          <w:szCs w:val="20"/>
        </w:rPr>
        <w:tab/>
        <w:t>Overdracht rechten en plichten derden</w:t>
      </w:r>
    </w:p>
    <w:p w14:paraId="72A57545" w14:textId="0AE7DA31" w:rsidR="001D2F2E" w:rsidRPr="003740EC" w:rsidRDefault="001D2F2E" w:rsidP="003740EC">
      <w:pPr>
        <w:pStyle w:val="Kop5"/>
        <w:tabs>
          <w:tab w:val="left" w:pos="1418"/>
        </w:tabs>
        <w:spacing w:before="120" w:after="120" w:line="360" w:lineRule="auto"/>
        <w:jc w:val="both"/>
        <w:rPr>
          <w:rFonts w:asciiTheme="minorHAnsi" w:hAnsiTheme="minorHAnsi"/>
          <w:b w:val="0"/>
          <w:i w:val="0"/>
          <w:sz w:val="20"/>
          <w:szCs w:val="20"/>
        </w:rPr>
      </w:pPr>
      <w:r w:rsidRPr="43B6F980">
        <w:rPr>
          <w:rFonts w:asciiTheme="minorHAnsi" w:hAnsiTheme="minorHAnsi"/>
          <w:b w:val="0"/>
          <w:i w:val="0"/>
          <w:sz w:val="20"/>
          <w:szCs w:val="20"/>
        </w:rPr>
        <w:t>Artikel 9</w:t>
      </w:r>
      <w:r>
        <w:tab/>
      </w:r>
      <w:r w:rsidRPr="43B6F980">
        <w:rPr>
          <w:rFonts w:asciiTheme="minorHAnsi" w:hAnsiTheme="minorHAnsi"/>
          <w:b w:val="0"/>
          <w:i w:val="0"/>
          <w:sz w:val="20"/>
          <w:szCs w:val="20"/>
        </w:rPr>
        <w:t>Herzieningsclausule</w:t>
      </w:r>
    </w:p>
    <w:p w14:paraId="6A52491B" w14:textId="4B2160EB" w:rsidR="001D2F2E" w:rsidRPr="003740EC" w:rsidRDefault="001D2F2E" w:rsidP="003740EC">
      <w:pPr>
        <w:pStyle w:val="Kop5"/>
        <w:tabs>
          <w:tab w:val="left" w:pos="1418"/>
        </w:tabs>
        <w:spacing w:before="120" w:after="120" w:line="360" w:lineRule="auto"/>
        <w:jc w:val="both"/>
        <w:rPr>
          <w:rFonts w:asciiTheme="minorHAnsi" w:hAnsiTheme="minorHAnsi"/>
          <w:b w:val="0"/>
          <w:i w:val="0"/>
          <w:sz w:val="20"/>
          <w:szCs w:val="20"/>
        </w:rPr>
      </w:pPr>
      <w:r w:rsidRPr="43B6F980">
        <w:rPr>
          <w:rFonts w:asciiTheme="minorHAnsi" w:hAnsiTheme="minorHAnsi"/>
          <w:b w:val="0"/>
          <w:i w:val="0"/>
          <w:sz w:val="20"/>
          <w:szCs w:val="20"/>
        </w:rPr>
        <w:t>Artikel 10</w:t>
      </w:r>
      <w:r>
        <w:tab/>
      </w:r>
      <w:r w:rsidRPr="43B6F980">
        <w:rPr>
          <w:rFonts w:asciiTheme="minorHAnsi" w:hAnsiTheme="minorHAnsi"/>
          <w:b w:val="0"/>
          <w:i w:val="0"/>
          <w:sz w:val="20"/>
          <w:szCs w:val="20"/>
        </w:rPr>
        <w:t>Hoofdelijke verbondenheid</w:t>
      </w:r>
    </w:p>
    <w:p w14:paraId="55F8A0F5" w14:textId="641E6E59" w:rsidR="001D2F2E" w:rsidRPr="003740EC" w:rsidRDefault="001D2F2E" w:rsidP="003740EC">
      <w:pPr>
        <w:pStyle w:val="Kop5"/>
        <w:tabs>
          <w:tab w:val="left" w:pos="1418"/>
        </w:tabs>
        <w:spacing w:before="120" w:after="120" w:line="360" w:lineRule="auto"/>
        <w:jc w:val="both"/>
        <w:rPr>
          <w:rFonts w:asciiTheme="minorHAnsi" w:hAnsiTheme="minorHAnsi"/>
          <w:b w:val="0"/>
          <w:i w:val="0"/>
          <w:sz w:val="20"/>
          <w:szCs w:val="20"/>
        </w:rPr>
      </w:pPr>
      <w:r w:rsidRPr="43B6F980">
        <w:rPr>
          <w:rFonts w:asciiTheme="minorHAnsi" w:hAnsiTheme="minorHAnsi"/>
          <w:b w:val="0"/>
          <w:i w:val="0"/>
          <w:sz w:val="20"/>
          <w:szCs w:val="20"/>
        </w:rPr>
        <w:t>Artikel 11</w:t>
      </w:r>
      <w:r>
        <w:tab/>
      </w:r>
      <w:r w:rsidRPr="43B6F980">
        <w:rPr>
          <w:rFonts w:asciiTheme="minorHAnsi" w:hAnsiTheme="minorHAnsi"/>
          <w:b w:val="0"/>
          <w:i w:val="0"/>
          <w:sz w:val="20"/>
          <w:szCs w:val="20"/>
        </w:rPr>
        <w:t>Boete</w:t>
      </w:r>
    </w:p>
    <w:p w14:paraId="01E721D8" w14:textId="64DB1A14" w:rsidR="006D2062" w:rsidRPr="009A03EC" w:rsidRDefault="006D2062" w:rsidP="001D2F2E">
      <w:pPr>
        <w:pStyle w:val="Kop5"/>
        <w:tabs>
          <w:tab w:val="left" w:pos="1418"/>
        </w:tabs>
        <w:spacing w:before="120" w:after="120" w:line="360" w:lineRule="auto"/>
        <w:jc w:val="both"/>
        <w:rPr>
          <w:rFonts w:asciiTheme="minorHAnsi" w:hAnsiTheme="minorHAnsi"/>
          <w:b w:val="0"/>
          <w:i w:val="0"/>
          <w:sz w:val="20"/>
          <w:szCs w:val="20"/>
        </w:rPr>
      </w:pPr>
      <w:r w:rsidRPr="009A03EC">
        <w:rPr>
          <w:rFonts w:asciiTheme="minorHAnsi" w:hAnsiTheme="minorHAnsi"/>
          <w:b w:val="0"/>
          <w:i w:val="0"/>
          <w:sz w:val="20"/>
          <w:szCs w:val="20"/>
        </w:rPr>
        <w:t xml:space="preserve">Artikel </w:t>
      </w:r>
      <w:r w:rsidR="001D2F2E">
        <w:rPr>
          <w:rFonts w:asciiTheme="minorHAnsi" w:hAnsiTheme="minorHAnsi"/>
          <w:b w:val="0"/>
          <w:i w:val="0"/>
          <w:sz w:val="20"/>
          <w:szCs w:val="20"/>
        </w:rPr>
        <w:t>12</w:t>
      </w:r>
      <w:r w:rsidRPr="009A03EC">
        <w:rPr>
          <w:rFonts w:asciiTheme="minorHAnsi" w:hAnsiTheme="minorHAnsi"/>
          <w:b w:val="0"/>
          <w:i w:val="0"/>
          <w:sz w:val="20"/>
          <w:szCs w:val="20"/>
        </w:rPr>
        <w:t xml:space="preserve"> </w:t>
      </w:r>
      <w:r>
        <w:tab/>
      </w:r>
      <w:r w:rsidRPr="009A03EC">
        <w:rPr>
          <w:rFonts w:asciiTheme="minorHAnsi" w:hAnsiTheme="minorHAnsi"/>
          <w:b w:val="0"/>
          <w:i w:val="0"/>
          <w:sz w:val="20"/>
          <w:szCs w:val="20"/>
        </w:rPr>
        <w:t>Geheimhouding</w:t>
      </w:r>
    </w:p>
    <w:p w14:paraId="1B0A0582" w14:textId="1ABAD088" w:rsidR="006D2062" w:rsidRDefault="00893F50" w:rsidP="001D2F2E">
      <w:pPr>
        <w:pStyle w:val="Kop5"/>
        <w:tabs>
          <w:tab w:val="left" w:pos="1418"/>
        </w:tabs>
        <w:spacing w:before="120" w:after="120" w:line="360" w:lineRule="auto"/>
        <w:jc w:val="both"/>
        <w:rPr>
          <w:rFonts w:asciiTheme="minorHAnsi" w:hAnsiTheme="minorHAnsi"/>
          <w:b w:val="0"/>
          <w:i w:val="0"/>
          <w:sz w:val="20"/>
          <w:szCs w:val="20"/>
        </w:rPr>
      </w:pPr>
      <w:r w:rsidRPr="009A03EC">
        <w:rPr>
          <w:rFonts w:asciiTheme="minorHAnsi" w:hAnsiTheme="minorHAnsi"/>
          <w:b w:val="0"/>
          <w:i w:val="0"/>
          <w:sz w:val="20"/>
          <w:szCs w:val="20"/>
        </w:rPr>
        <w:t xml:space="preserve">Artikel </w:t>
      </w:r>
      <w:r w:rsidR="001D2F2E">
        <w:rPr>
          <w:rFonts w:asciiTheme="minorHAnsi" w:hAnsiTheme="minorHAnsi"/>
          <w:b w:val="0"/>
          <w:i w:val="0"/>
          <w:sz w:val="20"/>
          <w:szCs w:val="20"/>
        </w:rPr>
        <w:t>13</w:t>
      </w:r>
      <w:r w:rsidR="006D2062" w:rsidRPr="009A03EC">
        <w:rPr>
          <w:rFonts w:asciiTheme="minorHAnsi" w:hAnsiTheme="minorHAnsi"/>
          <w:b w:val="0"/>
          <w:i w:val="0"/>
          <w:sz w:val="20"/>
          <w:szCs w:val="20"/>
        </w:rPr>
        <w:t xml:space="preserve"> </w:t>
      </w:r>
      <w:r w:rsidR="006D2062">
        <w:tab/>
      </w:r>
      <w:r w:rsidR="006D2062" w:rsidRPr="009A03EC">
        <w:rPr>
          <w:rFonts w:asciiTheme="minorHAnsi" w:hAnsiTheme="minorHAnsi"/>
          <w:b w:val="0"/>
          <w:i w:val="0"/>
          <w:sz w:val="20"/>
          <w:szCs w:val="20"/>
        </w:rPr>
        <w:t>Verzekering</w:t>
      </w:r>
    </w:p>
    <w:p w14:paraId="0A68160F" w14:textId="48721D7B" w:rsidR="001D2F2E" w:rsidRPr="003740EC" w:rsidRDefault="001D2F2E" w:rsidP="003740EC">
      <w:pPr>
        <w:pStyle w:val="Kop5"/>
        <w:tabs>
          <w:tab w:val="left" w:pos="1418"/>
        </w:tabs>
        <w:spacing w:before="120" w:after="120" w:line="360" w:lineRule="auto"/>
        <w:jc w:val="both"/>
        <w:rPr>
          <w:rFonts w:asciiTheme="minorHAnsi" w:hAnsiTheme="minorHAnsi"/>
          <w:b w:val="0"/>
          <w:i w:val="0"/>
          <w:sz w:val="20"/>
          <w:szCs w:val="20"/>
        </w:rPr>
      </w:pPr>
      <w:r w:rsidRPr="43B6F980">
        <w:rPr>
          <w:rFonts w:asciiTheme="minorHAnsi" w:hAnsiTheme="minorHAnsi"/>
          <w:b w:val="0"/>
          <w:i w:val="0"/>
          <w:sz w:val="20"/>
          <w:szCs w:val="20"/>
        </w:rPr>
        <w:t>Artikel 14</w:t>
      </w:r>
      <w:r>
        <w:tab/>
      </w:r>
      <w:proofErr w:type="spellStart"/>
      <w:r w:rsidRPr="43B6F980">
        <w:rPr>
          <w:rFonts w:asciiTheme="minorHAnsi" w:hAnsiTheme="minorHAnsi"/>
          <w:b w:val="0"/>
          <w:i w:val="0"/>
          <w:sz w:val="20"/>
          <w:szCs w:val="20"/>
        </w:rPr>
        <w:t>Social</w:t>
      </w:r>
      <w:proofErr w:type="spellEnd"/>
      <w:r w:rsidRPr="43B6F980">
        <w:rPr>
          <w:rFonts w:asciiTheme="minorHAnsi" w:hAnsiTheme="minorHAnsi"/>
          <w:b w:val="0"/>
          <w:i w:val="0"/>
          <w:sz w:val="20"/>
          <w:szCs w:val="20"/>
        </w:rPr>
        <w:t xml:space="preserve"> Return</w:t>
      </w:r>
    </w:p>
    <w:p w14:paraId="16B23810" w14:textId="7E5C5942" w:rsidR="001D2F2E" w:rsidRPr="003740EC" w:rsidRDefault="001D2F2E" w:rsidP="003740EC">
      <w:pPr>
        <w:pStyle w:val="Kop5"/>
        <w:tabs>
          <w:tab w:val="left" w:pos="1418"/>
        </w:tabs>
        <w:spacing w:before="120" w:after="120" w:line="360" w:lineRule="auto"/>
        <w:jc w:val="both"/>
        <w:rPr>
          <w:rFonts w:asciiTheme="minorHAnsi" w:hAnsiTheme="minorHAnsi"/>
          <w:b w:val="0"/>
          <w:i w:val="0"/>
          <w:sz w:val="20"/>
          <w:szCs w:val="20"/>
        </w:rPr>
      </w:pPr>
      <w:r w:rsidRPr="43B6F980">
        <w:rPr>
          <w:rFonts w:asciiTheme="minorHAnsi" w:hAnsiTheme="minorHAnsi"/>
          <w:b w:val="0"/>
          <w:i w:val="0"/>
          <w:sz w:val="20"/>
          <w:szCs w:val="20"/>
        </w:rPr>
        <w:t>Artikel 15</w:t>
      </w:r>
      <w:r>
        <w:tab/>
      </w:r>
      <w:r w:rsidRPr="43B6F980">
        <w:rPr>
          <w:rFonts w:asciiTheme="minorHAnsi" w:hAnsiTheme="minorHAnsi"/>
          <w:b w:val="0"/>
          <w:i w:val="0"/>
          <w:sz w:val="20"/>
          <w:szCs w:val="20"/>
        </w:rPr>
        <w:t>Covid bepaling</w:t>
      </w:r>
    </w:p>
    <w:p w14:paraId="6A81FBE2" w14:textId="3E81F5AD" w:rsidR="006D2062" w:rsidRPr="001D2F2E" w:rsidRDefault="006D2062" w:rsidP="001D2F2E">
      <w:pPr>
        <w:pStyle w:val="Kop5"/>
        <w:tabs>
          <w:tab w:val="left" w:pos="1418"/>
        </w:tabs>
        <w:spacing w:before="120" w:after="120" w:line="360" w:lineRule="auto"/>
        <w:jc w:val="both"/>
        <w:rPr>
          <w:rFonts w:asciiTheme="minorHAnsi" w:hAnsiTheme="minorHAnsi"/>
          <w:b w:val="0"/>
          <w:i w:val="0"/>
          <w:sz w:val="20"/>
          <w:szCs w:val="20"/>
        </w:rPr>
      </w:pPr>
      <w:r w:rsidRPr="009A03EC">
        <w:rPr>
          <w:rFonts w:asciiTheme="minorHAnsi" w:hAnsiTheme="minorHAnsi"/>
          <w:b w:val="0"/>
          <w:i w:val="0"/>
          <w:sz w:val="20"/>
          <w:szCs w:val="20"/>
        </w:rPr>
        <w:t xml:space="preserve">Artikel </w:t>
      </w:r>
      <w:r w:rsidR="001D2F2E">
        <w:rPr>
          <w:rFonts w:asciiTheme="minorHAnsi" w:hAnsiTheme="minorHAnsi"/>
          <w:b w:val="0"/>
          <w:i w:val="0"/>
          <w:sz w:val="20"/>
          <w:szCs w:val="20"/>
        </w:rPr>
        <w:t>16</w:t>
      </w:r>
      <w:r w:rsidRPr="009A03EC">
        <w:rPr>
          <w:rFonts w:asciiTheme="minorHAnsi" w:hAnsiTheme="minorHAnsi"/>
          <w:b w:val="0"/>
          <w:i w:val="0"/>
          <w:sz w:val="20"/>
          <w:szCs w:val="20"/>
        </w:rPr>
        <w:t xml:space="preserve"> </w:t>
      </w:r>
      <w:r w:rsidRPr="009A03EC">
        <w:rPr>
          <w:rFonts w:asciiTheme="minorHAnsi" w:hAnsiTheme="minorHAnsi"/>
          <w:b w:val="0"/>
          <w:i w:val="0"/>
          <w:sz w:val="20"/>
          <w:szCs w:val="20"/>
        </w:rPr>
        <w:tab/>
        <w:t>Overige bepalingen</w:t>
      </w:r>
    </w:p>
    <w:p w14:paraId="17A8EBAA" w14:textId="77777777" w:rsidR="006D2062" w:rsidRPr="009A03EC" w:rsidRDefault="006D2062" w:rsidP="009A03EC">
      <w:pPr>
        <w:tabs>
          <w:tab w:val="left" w:pos="1418"/>
        </w:tabs>
        <w:spacing w:line="360" w:lineRule="auto"/>
        <w:rPr>
          <w:rFonts w:asciiTheme="minorHAnsi" w:hAnsiTheme="minorHAnsi"/>
          <w:bCs/>
          <w:sz w:val="20"/>
        </w:rPr>
      </w:pPr>
    </w:p>
    <w:p w14:paraId="46659513" w14:textId="2932EE30" w:rsidR="006D2062" w:rsidRPr="009A03EC" w:rsidRDefault="000934DA" w:rsidP="009A03EC">
      <w:pPr>
        <w:tabs>
          <w:tab w:val="left" w:pos="1418"/>
        </w:tabs>
        <w:spacing w:line="360" w:lineRule="auto"/>
        <w:rPr>
          <w:rFonts w:asciiTheme="minorHAnsi" w:hAnsiTheme="minorHAnsi"/>
          <w:sz w:val="20"/>
          <w:szCs w:val="20"/>
          <w:highlight w:val="yellow"/>
        </w:rPr>
      </w:pPr>
      <w:r w:rsidRPr="43B6F980">
        <w:rPr>
          <w:rFonts w:asciiTheme="minorHAnsi" w:hAnsiTheme="minorHAnsi"/>
          <w:sz w:val="20"/>
          <w:szCs w:val="20"/>
        </w:rPr>
        <w:t xml:space="preserve">Annex </w:t>
      </w:r>
      <w:r w:rsidR="006D2062" w:rsidRPr="43B6F980">
        <w:rPr>
          <w:rFonts w:asciiTheme="minorHAnsi" w:hAnsiTheme="minorHAnsi"/>
          <w:sz w:val="20"/>
          <w:szCs w:val="20"/>
        </w:rPr>
        <w:t>1</w:t>
      </w:r>
      <w:r w:rsidR="006D2062">
        <w:tab/>
      </w:r>
      <w:r w:rsidRPr="43B6F980">
        <w:rPr>
          <w:rFonts w:asciiTheme="minorHAnsi" w:hAnsiTheme="minorHAnsi"/>
          <w:sz w:val="20"/>
          <w:szCs w:val="20"/>
        </w:rPr>
        <w:t>Programma van Eisen</w:t>
      </w:r>
    </w:p>
    <w:p w14:paraId="4214DC35" w14:textId="6F39C43C" w:rsidR="006D2062" w:rsidRPr="009A03EC" w:rsidRDefault="005E2E8F" w:rsidP="009A03EC">
      <w:pPr>
        <w:tabs>
          <w:tab w:val="left" w:pos="1418"/>
        </w:tabs>
        <w:spacing w:line="360" w:lineRule="auto"/>
        <w:ind w:left="1410" w:hanging="1410"/>
        <w:rPr>
          <w:rFonts w:asciiTheme="minorHAnsi" w:hAnsiTheme="minorHAnsi"/>
          <w:bCs/>
          <w:sz w:val="20"/>
        </w:rPr>
      </w:pPr>
      <w:r w:rsidRPr="009A03EC">
        <w:rPr>
          <w:rFonts w:asciiTheme="minorHAnsi" w:hAnsiTheme="minorHAnsi"/>
          <w:bCs/>
          <w:sz w:val="20"/>
        </w:rPr>
        <w:t>Annex</w:t>
      </w:r>
      <w:r w:rsidR="006D2062" w:rsidRPr="009A03EC">
        <w:rPr>
          <w:rFonts w:asciiTheme="minorHAnsi" w:hAnsiTheme="minorHAnsi"/>
          <w:bCs/>
          <w:sz w:val="20"/>
        </w:rPr>
        <w:t xml:space="preserve"> 2</w:t>
      </w:r>
      <w:r w:rsidR="006D2062" w:rsidRPr="009A03EC">
        <w:rPr>
          <w:rFonts w:asciiTheme="minorHAnsi" w:hAnsiTheme="minorHAnsi"/>
          <w:bCs/>
          <w:sz w:val="20"/>
        </w:rPr>
        <w:tab/>
      </w:r>
      <w:r w:rsidRPr="009A03EC">
        <w:rPr>
          <w:rFonts w:asciiTheme="minorHAnsi" w:hAnsiTheme="minorHAnsi"/>
          <w:bCs/>
          <w:sz w:val="20"/>
        </w:rPr>
        <w:t>Algemene Inkoopvoorwaarden</w:t>
      </w:r>
    </w:p>
    <w:p w14:paraId="3550C315" w14:textId="46BF6DB0" w:rsidR="006D2062" w:rsidRPr="009A03EC" w:rsidRDefault="005E2E8F" w:rsidP="009A03EC">
      <w:pPr>
        <w:tabs>
          <w:tab w:val="left" w:pos="1418"/>
        </w:tabs>
        <w:spacing w:line="360" w:lineRule="auto"/>
        <w:rPr>
          <w:rFonts w:asciiTheme="minorHAnsi" w:hAnsiTheme="minorHAnsi"/>
          <w:sz w:val="20"/>
          <w:szCs w:val="20"/>
        </w:rPr>
      </w:pPr>
      <w:r w:rsidRPr="43B6F980">
        <w:rPr>
          <w:rFonts w:asciiTheme="minorHAnsi" w:hAnsiTheme="minorHAnsi"/>
          <w:sz w:val="20"/>
          <w:szCs w:val="20"/>
        </w:rPr>
        <w:t>Annex</w:t>
      </w:r>
      <w:r w:rsidR="006D2062" w:rsidRPr="43B6F980">
        <w:rPr>
          <w:rFonts w:asciiTheme="minorHAnsi" w:hAnsiTheme="minorHAnsi"/>
          <w:sz w:val="20"/>
          <w:szCs w:val="20"/>
        </w:rPr>
        <w:t xml:space="preserve"> 3</w:t>
      </w:r>
      <w:r w:rsidR="006D2062">
        <w:tab/>
      </w:r>
      <w:r w:rsidRPr="43B6F980">
        <w:rPr>
          <w:rFonts w:asciiTheme="minorHAnsi" w:hAnsiTheme="minorHAnsi"/>
          <w:sz w:val="20"/>
          <w:szCs w:val="20"/>
        </w:rPr>
        <w:t>Aanbestedingsleidraad</w:t>
      </w:r>
    </w:p>
    <w:p w14:paraId="43496CF2" w14:textId="034BEEE3" w:rsidR="005E2E8F" w:rsidRPr="009A03EC" w:rsidRDefault="005E2E8F" w:rsidP="009A03EC">
      <w:pPr>
        <w:tabs>
          <w:tab w:val="left" w:pos="1418"/>
        </w:tabs>
        <w:spacing w:line="360" w:lineRule="auto"/>
        <w:rPr>
          <w:rFonts w:asciiTheme="minorHAnsi" w:hAnsiTheme="minorHAnsi"/>
          <w:sz w:val="20"/>
          <w:szCs w:val="20"/>
        </w:rPr>
      </w:pPr>
      <w:r w:rsidRPr="43B6F980">
        <w:rPr>
          <w:rFonts w:asciiTheme="minorHAnsi" w:hAnsiTheme="minorHAnsi"/>
          <w:sz w:val="20"/>
          <w:szCs w:val="20"/>
        </w:rPr>
        <w:t>Annex</w:t>
      </w:r>
      <w:r w:rsidR="006D2062" w:rsidRPr="43B6F980">
        <w:rPr>
          <w:rFonts w:asciiTheme="minorHAnsi" w:hAnsiTheme="minorHAnsi"/>
          <w:sz w:val="20"/>
          <w:szCs w:val="20"/>
        </w:rPr>
        <w:t xml:space="preserve"> 4</w:t>
      </w:r>
      <w:r w:rsidR="006D2062">
        <w:tab/>
      </w:r>
      <w:r w:rsidRPr="43B6F980">
        <w:rPr>
          <w:rFonts w:asciiTheme="minorHAnsi" w:hAnsiTheme="minorHAnsi"/>
          <w:sz w:val="20"/>
          <w:szCs w:val="20"/>
        </w:rPr>
        <w:t>Inschrijving incl. prijzenblad</w:t>
      </w:r>
    </w:p>
    <w:p w14:paraId="484B3539" w14:textId="52006FD4" w:rsidR="006D2062" w:rsidRPr="009A03EC" w:rsidRDefault="005E2E8F" w:rsidP="009A03EC">
      <w:pPr>
        <w:tabs>
          <w:tab w:val="left" w:pos="1418"/>
        </w:tabs>
        <w:spacing w:line="360" w:lineRule="auto"/>
        <w:rPr>
          <w:rFonts w:asciiTheme="minorHAnsi" w:hAnsiTheme="minorHAnsi"/>
          <w:sz w:val="20"/>
          <w:szCs w:val="20"/>
        </w:rPr>
      </w:pPr>
      <w:r w:rsidRPr="43B6F980">
        <w:rPr>
          <w:rFonts w:asciiTheme="minorHAnsi" w:hAnsiTheme="minorHAnsi"/>
          <w:sz w:val="20"/>
          <w:szCs w:val="20"/>
        </w:rPr>
        <w:t>Annex 5</w:t>
      </w:r>
      <w:r>
        <w:tab/>
      </w:r>
      <w:r w:rsidRPr="43B6F980">
        <w:rPr>
          <w:rFonts w:asciiTheme="minorHAnsi" w:hAnsiTheme="minorHAnsi"/>
          <w:sz w:val="20"/>
          <w:szCs w:val="20"/>
        </w:rPr>
        <w:t>Nota/Nota’s van Inlichtingen</w:t>
      </w:r>
    </w:p>
    <w:p w14:paraId="75CEF6DF" w14:textId="00A57774" w:rsidR="00922A79" w:rsidRPr="009A03EC" w:rsidRDefault="00922A79" w:rsidP="009A03EC">
      <w:pPr>
        <w:tabs>
          <w:tab w:val="left" w:pos="1418"/>
        </w:tabs>
        <w:spacing w:line="360" w:lineRule="auto"/>
        <w:rPr>
          <w:rFonts w:asciiTheme="minorHAnsi" w:hAnsiTheme="minorHAnsi"/>
          <w:sz w:val="20"/>
          <w:szCs w:val="20"/>
        </w:rPr>
      </w:pPr>
      <w:r w:rsidRPr="43B6F980">
        <w:rPr>
          <w:rFonts w:asciiTheme="minorHAnsi" w:hAnsiTheme="minorHAnsi"/>
          <w:sz w:val="20"/>
          <w:szCs w:val="20"/>
        </w:rPr>
        <w:t>Annex 6</w:t>
      </w:r>
      <w:r>
        <w:tab/>
      </w:r>
      <w:r w:rsidRPr="43B6F980">
        <w:rPr>
          <w:rFonts w:asciiTheme="minorHAnsi" w:hAnsiTheme="minorHAnsi"/>
          <w:sz w:val="20"/>
          <w:szCs w:val="20"/>
        </w:rPr>
        <w:t xml:space="preserve">Handleiding </w:t>
      </w:r>
      <w:proofErr w:type="spellStart"/>
      <w:r w:rsidRPr="43B6F980">
        <w:rPr>
          <w:rFonts w:asciiTheme="minorHAnsi" w:hAnsiTheme="minorHAnsi"/>
          <w:sz w:val="20"/>
          <w:szCs w:val="20"/>
        </w:rPr>
        <w:t>Social</w:t>
      </w:r>
      <w:proofErr w:type="spellEnd"/>
      <w:r w:rsidRPr="43B6F980">
        <w:rPr>
          <w:rFonts w:asciiTheme="minorHAnsi" w:hAnsiTheme="minorHAnsi"/>
          <w:sz w:val="20"/>
          <w:szCs w:val="20"/>
        </w:rPr>
        <w:t xml:space="preserve"> Return</w:t>
      </w:r>
    </w:p>
    <w:p w14:paraId="5070EC2C" w14:textId="2751B9A2" w:rsidR="43B6F980" w:rsidRDefault="43B6F980" w:rsidP="43B6F980">
      <w:pPr>
        <w:tabs>
          <w:tab w:val="left" w:pos="1418"/>
        </w:tabs>
        <w:spacing w:line="360" w:lineRule="auto"/>
        <w:rPr>
          <w:rFonts w:asciiTheme="minorHAnsi" w:hAnsiTheme="minorHAnsi"/>
          <w:sz w:val="20"/>
          <w:szCs w:val="20"/>
        </w:rPr>
      </w:pPr>
      <w:r w:rsidRPr="43B6F980">
        <w:rPr>
          <w:rFonts w:asciiTheme="minorHAnsi" w:hAnsiTheme="minorHAnsi"/>
          <w:sz w:val="20"/>
          <w:szCs w:val="20"/>
        </w:rPr>
        <w:t>Annex 7</w:t>
      </w:r>
      <w:r>
        <w:tab/>
      </w:r>
      <w:r w:rsidRPr="43B6F980">
        <w:rPr>
          <w:rFonts w:asciiTheme="minorHAnsi" w:hAnsiTheme="minorHAnsi"/>
          <w:sz w:val="20"/>
          <w:szCs w:val="20"/>
        </w:rPr>
        <w:t>Verwerkersovereenkomst</w:t>
      </w:r>
    </w:p>
    <w:p w14:paraId="746DEC33" w14:textId="7444C089" w:rsidR="004B59F0" w:rsidRPr="009A03EC" w:rsidRDefault="006D2062" w:rsidP="002A0743">
      <w:pPr>
        <w:pStyle w:val="Plattetekstinspringen"/>
        <w:spacing w:line="276" w:lineRule="auto"/>
        <w:ind w:left="0"/>
        <w:rPr>
          <w:rFonts w:asciiTheme="minorHAnsi" w:hAnsiTheme="minorHAnsi"/>
          <w:sz w:val="20"/>
          <w:szCs w:val="20"/>
        </w:rPr>
      </w:pPr>
      <w:r w:rsidRPr="009A03EC">
        <w:rPr>
          <w:rFonts w:asciiTheme="minorHAnsi" w:hAnsiTheme="minorHAnsi"/>
          <w:b/>
          <w:bCs/>
          <w:sz w:val="20"/>
          <w:szCs w:val="20"/>
        </w:rPr>
        <w:br w:type="page"/>
      </w:r>
      <w:r w:rsidR="004B59F0" w:rsidRPr="009A03EC">
        <w:rPr>
          <w:rFonts w:asciiTheme="minorHAnsi" w:hAnsiTheme="minorHAnsi"/>
          <w:b/>
          <w:bCs/>
          <w:sz w:val="20"/>
          <w:szCs w:val="20"/>
        </w:rPr>
        <w:lastRenderedPageBreak/>
        <w:t>DE ONDERGETEKENDEN</w:t>
      </w:r>
    </w:p>
    <w:p w14:paraId="380B5125" w14:textId="77777777" w:rsidR="004B59F0" w:rsidRPr="009A03EC" w:rsidRDefault="004B59F0" w:rsidP="009A03EC">
      <w:pPr>
        <w:pStyle w:val="Plattetekstinspringen"/>
        <w:tabs>
          <w:tab w:val="left" w:pos="-142"/>
          <w:tab w:val="left" w:pos="426"/>
        </w:tabs>
        <w:spacing w:line="276" w:lineRule="auto"/>
        <w:ind w:left="0" w:firstLine="0"/>
        <w:rPr>
          <w:rFonts w:asciiTheme="minorHAnsi" w:hAnsiTheme="minorHAnsi"/>
          <w:sz w:val="20"/>
          <w:szCs w:val="20"/>
        </w:rPr>
      </w:pPr>
    </w:p>
    <w:p w14:paraId="2534D295" w14:textId="12463140" w:rsidR="00766A18" w:rsidRPr="009A03EC" w:rsidRDefault="00766A18" w:rsidP="2D66FD47">
      <w:pPr>
        <w:pStyle w:val="Plattetekstinspringen"/>
        <w:tabs>
          <w:tab w:val="left" w:pos="426"/>
        </w:tabs>
        <w:spacing w:line="276" w:lineRule="auto"/>
        <w:ind w:left="0" w:firstLine="0"/>
        <w:jc w:val="both"/>
        <w:rPr>
          <w:rFonts w:asciiTheme="minorHAnsi" w:hAnsiTheme="minorHAnsi"/>
          <w:sz w:val="20"/>
          <w:szCs w:val="20"/>
        </w:rPr>
      </w:pPr>
      <w:bookmarkStart w:id="0" w:name="_Hlk32997683"/>
      <w:r w:rsidRPr="009A03EC">
        <w:rPr>
          <w:rFonts w:asciiTheme="minorHAnsi" w:hAnsiTheme="minorHAnsi"/>
          <w:sz w:val="20"/>
        </w:rPr>
        <w:t xml:space="preserve">De Gemeente Haarlemmermeer, gevestigd </w:t>
      </w:r>
      <w:r w:rsidR="009A5709">
        <w:rPr>
          <w:rFonts w:asciiTheme="minorHAnsi" w:hAnsiTheme="minorHAnsi"/>
          <w:sz w:val="20"/>
        </w:rPr>
        <w:t>Taurusavenue 100</w:t>
      </w:r>
      <w:r w:rsidRPr="009A03EC">
        <w:rPr>
          <w:rFonts w:asciiTheme="minorHAnsi" w:hAnsiTheme="minorHAnsi"/>
          <w:sz w:val="20"/>
        </w:rPr>
        <w:t xml:space="preserve">, te Hoofddorp, hierbij rechtsgeldig op grond van het Mandaat-, machtiging- en </w:t>
      </w:r>
      <w:proofErr w:type="spellStart"/>
      <w:r w:rsidRPr="009A03EC">
        <w:rPr>
          <w:rFonts w:asciiTheme="minorHAnsi" w:hAnsiTheme="minorHAnsi"/>
          <w:sz w:val="20"/>
        </w:rPr>
        <w:t>volmachtbesluit</w:t>
      </w:r>
      <w:proofErr w:type="spellEnd"/>
      <w:r w:rsidRPr="009A03EC">
        <w:rPr>
          <w:rFonts w:asciiTheme="minorHAnsi" w:hAnsiTheme="minorHAnsi"/>
          <w:sz w:val="20"/>
        </w:rPr>
        <w:t xml:space="preserve"> </w:t>
      </w:r>
      <w:r w:rsidR="009E7689">
        <w:rPr>
          <w:rFonts w:asciiTheme="minorHAnsi" w:hAnsiTheme="minorHAnsi"/>
          <w:sz w:val="20"/>
        </w:rPr>
        <w:t>2020</w:t>
      </w:r>
      <w:r w:rsidRPr="009A03EC">
        <w:rPr>
          <w:rFonts w:asciiTheme="minorHAnsi" w:hAnsiTheme="minorHAnsi"/>
          <w:sz w:val="20"/>
        </w:rPr>
        <w:t xml:space="preserve">, nummer </w:t>
      </w:r>
      <w:r w:rsidR="009E7689" w:rsidRPr="009E7689">
        <w:rPr>
          <w:rFonts w:asciiTheme="minorHAnsi" w:hAnsiTheme="minorHAnsi"/>
          <w:sz w:val="20"/>
        </w:rPr>
        <w:t>2020</w:t>
      </w:r>
      <w:r w:rsidR="008B3C7A">
        <w:rPr>
          <w:rFonts w:asciiTheme="minorHAnsi" w:hAnsiTheme="minorHAnsi"/>
          <w:sz w:val="20"/>
        </w:rPr>
        <w:t>.</w:t>
      </w:r>
      <w:r w:rsidR="009E7689" w:rsidRPr="009E7689">
        <w:rPr>
          <w:rFonts w:asciiTheme="minorHAnsi" w:hAnsiTheme="minorHAnsi"/>
          <w:sz w:val="20"/>
        </w:rPr>
        <w:t>0000</w:t>
      </w:r>
      <w:r w:rsidR="008B3C7A">
        <w:rPr>
          <w:rFonts w:asciiTheme="minorHAnsi" w:hAnsiTheme="minorHAnsi"/>
          <w:sz w:val="20"/>
        </w:rPr>
        <w:t>2</w:t>
      </w:r>
      <w:r w:rsidR="008579D5">
        <w:rPr>
          <w:rFonts w:asciiTheme="minorHAnsi" w:hAnsiTheme="minorHAnsi"/>
          <w:sz w:val="20"/>
        </w:rPr>
        <w:t>26</w:t>
      </w:r>
      <w:r w:rsidR="009E7689">
        <w:rPr>
          <w:rFonts w:asciiTheme="minorHAnsi" w:hAnsiTheme="minorHAnsi"/>
          <w:sz w:val="20"/>
        </w:rPr>
        <w:t xml:space="preserve"> </w:t>
      </w:r>
      <w:r w:rsidRPr="009A03EC">
        <w:rPr>
          <w:rFonts w:asciiTheme="minorHAnsi" w:hAnsiTheme="minorHAnsi"/>
          <w:sz w:val="20"/>
        </w:rPr>
        <w:t xml:space="preserve">d.d. </w:t>
      </w:r>
      <w:r w:rsidR="00BE4584">
        <w:rPr>
          <w:rFonts w:asciiTheme="minorHAnsi" w:hAnsiTheme="minorHAnsi"/>
          <w:sz w:val="20"/>
        </w:rPr>
        <w:t xml:space="preserve">4 februari </w:t>
      </w:r>
      <w:r w:rsidR="009E7689">
        <w:rPr>
          <w:rFonts w:asciiTheme="minorHAnsi" w:hAnsiTheme="minorHAnsi"/>
          <w:sz w:val="20"/>
        </w:rPr>
        <w:t>2020</w:t>
      </w:r>
      <w:r w:rsidRPr="009A03EC">
        <w:rPr>
          <w:rFonts w:asciiTheme="minorHAnsi" w:hAnsiTheme="minorHAnsi"/>
          <w:sz w:val="20"/>
        </w:rPr>
        <w:t xml:space="preserve">, vertegenwoordigd door </w:t>
      </w:r>
      <w:r w:rsidR="000F7D8D" w:rsidRPr="2D66FD47">
        <w:rPr>
          <w:rFonts w:ascii="Calibri" w:eastAsia="Calibri" w:hAnsi="Calibri" w:cs="Calibri"/>
          <w:sz w:val="20"/>
          <w:szCs w:val="20"/>
        </w:rPr>
        <w:t>directeur</w:t>
      </w:r>
      <w:r w:rsidR="2D66FD47" w:rsidRPr="2D66FD47">
        <w:rPr>
          <w:rFonts w:ascii="Calibri" w:eastAsia="Calibri" w:hAnsi="Calibri" w:cs="Calibri"/>
          <w:sz w:val="20"/>
          <w:szCs w:val="20"/>
        </w:rPr>
        <w:t xml:space="preserve"> T. van der Steen</w:t>
      </w:r>
      <w:r w:rsidRPr="2D66FD47">
        <w:rPr>
          <w:rFonts w:asciiTheme="minorHAnsi" w:hAnsiTheme="minorHAnsi"/>
          <w:sz w:val="20"/>
          <w:szCs w:val="20"/>
        </w:rPr>
        <w:t>,</w:t>
      </w:r>
      <w:r w:rsidR="00914977" w:rsidRPr="009A03EC">
        <w:rPr>
          <w:rFonts w:asciiTheme="minorHAnsi" w:hAnsiTheme="minorHAnsi"/>
          <w:sz w:val="20"/>
        </w:rPr>
        <w:t xml:space="preserve"> </w:t>
      </w:r>
      <w:r w:rsidR="00914977" w:rsidRPr="2D66FD47">
        <w:rPr>
          <w:rFonts w:asciiTheme="minorHAnsi" w:hAnsiTheme="minorHAnsi"/>
          <w:color w:val="000000" w:themeColor="text1"/>
          <w:sz w:val="20"/>
          <w:szCs w:val="20"/>
        </w:rPr>
        <w:t>handelende op grond van de door burgemeester en wethouders,</w:t>
      </w:r>
      <w:r w:rsidR="00914977" w:rsidRPr="009A03EC">
        <w:rPr>
          <w:rFonts w:asciiTheme="minorHAnsi" w:hAnsiTheme="minorHAnsi"/>
          <w:sz w:val="20"/>
        </w:rPr>
        <w:t xml:space="preserve"> b</w:t>
      </w:r>
      <w:r w:rsidR="00914977" w:rsidRPr="2D66FD47">
        <w:rPr>
          <w:rFonts w:asciiTheme="minorHAnsi" w:hAnsiTheme="minorHAnsi"/>
          <w:color w:val="000000" w:themeColor="text1"/>
          <w:sz w:val="20"/>
          <w:szCs w:val="20"/>
        </w:rPr>
        <w:t xml:space="preserve">ij voornoemd besluit, aan hem/haar </w:t>
      </w:r>
      <w:proofErr w:type="spellStart"/>
      <w:r w:rsidR="00914977" w:rsidRPr="2D66FD47">
        <w:rPr>
          <w:rFonts w:asciiTheme="minorHAnsi" w:hAnsiTheme="minorHAnsi"/>
          <w:color w:val="000000" w:themeColor="text1"/>
          <w:sz w:val="20"/>
          <w:szCs w:val="20"/>
        </w:rPr>
        <w:t>ondergemandateerde</w:t>
      </w:r>
      <w:proofErr w:type="spellEnd"/>
      <w:r w:rsidR="00914977" w:rsidRPr="2D66FD47">
        <w:rPr>
          <w:rFonts w:asciiTheme="minorHAnsi" w:hAnsiTheme="minorHAnsi"/>
          <w:color w:val="000000" w:themeColor="text1"/>
          <w:sz w:val="20"/>
          <w:szCs w:val="20"/>
        </w:rPr>
        <w:t xml:space="preserve"> beslissingsbevoegdheid</w:t>
      </w:r>
      <w:r w:rsidR="00914977" w:rsidRPr="009A03EC">
        <w:rPr>
          <w:rFonts w:asciiTheme="minorHAnsi" w:hAnsiTheme="minorHAnsi"/>
          <w:sz w:val="20"/>
        </w:rPr>
        <w:t xml:space="preserve"> </w:t>
      </w:r>
      <w:r w:rsidRPr="009A03EC">
        <w:rPr>
          <w:rFonts w:asciiTheme="minorHAnsi" w:hAnsiTheme="minorHAnsi"/>
          <w:sz w:val="20"/>
        </w:rPr>
        <w:t>hierna te noemen: “</w:t>
      </w:r>
      <w:r w:rsidR="00201BAF">
        <w:rPr>
          <w:rFonts w:asciiTheme="minorHAnsi" w:hAnsiTheme="minorHAnsi"/>
          <w:sz w:val="20"/>
        </w:rPr>
        <w:t>opdrachtgever</w:t>
      </w:r>
      <w:r w:rsidRPr="009A03EC">
        <w:rPr>
          <w:rFonts w:asciiTheme="minorHAnsi" w:hAnsiTheme="minorHAnsi"/>
          <w:sz w:val="20"/>
        </w:rPr>
        <w:t>”;</w:t>
      </w:r>
    </w:p>
    <w:bookmarkEnd w:id="0"/>
    <w:p w14:paraId="767F654F" w14:textId="77777777" w:rsidR="004B59F0" w:rsidRPr="009A03EC" w:rsidRDefault="004B59F0" w:rsidP="009A03EC">
      <w:pPr>
        <w:pStyle w:val="Plattetekstinspringen"/>
        <w:tabs>
          <w:tab w:val="left" w:pos="426"/>
        </w:tabs>
        <w:spacing w:line="276" w:lineRule="auto"/>
        <w:ind w:left="0" w:firstLine="0"/>
        <w:jc w:val="both"/>
        <w:rPr>
          <w:rFonts w:asciiTheme="minorHAnsi" w:hAnsiTheme="minorHAnsi"/>
          <w:b/>
          <w:bCs/>
          <w:sz w:val="20"/>
          <w:szCs w:val="20"/>
        </w:rPr>
      </w:pPr>
    </w:p>
    <w:p w14:paraId="105E76F9" w14:textId="77777777" w:rsidR="004B59F0" w:rsidRPr="009A03EC" w:rsidRDefault="004B59F0" w:rsidP="009A03EC">
      <w:pPr>
        <w:pStyle w:val="Plattetekstinspringen"/>
        <w:tabs>
          <w:tab w:val="left" w:pos="426"/>
        </w:tabs>
        <w:spacing w:line="276" w:lineRule="auto"/>
        <w:ind w:left="0" w:firstLine="0"/>
        <w:jc w:val="both"/>
        <w:rPr>
          <w:rFonts w:asciiTheme="minorHAnsi" w:hAnsiTheme="minorHAnsi"/>
          <w:sz w:val="20"/>
          <w:szCs w:val="20"/>
        </w:rPr>
      </w:pPr>
      <w:r w:rsidRPr="009A03EC">
        <w:rPr>
          <w:rFonts w:asciiTheme="minorHAnsi" w:hAnsiTheme="minorHAnsi"/>
          <w:sz w:val="20"/>
          <w:szCs w:val="20"/>
        </w:rPr>
        <w:t>en</w:t>
      </w:r>
    </w:p>
    <w:p w14:paraId="1306D7E5" w14:textId="77777777" w:rsidR="004B59F0" w:rsidRPr="009A03EC" w:rsidRDefault="004B59F0" w:rsidP="009A03EC">
      <w:pPr>
        <w:pStyle w:val="Plattetekstinspringen"/>
        <w:tabs>
          <w:tab w:val="left" w:pos="426"/>
        </w:tabs>
        <w:spacing w:line="276" w:lineRule="auto"/>
        <w:ind w:left="0" w:firstLine="0"/>
        <w:jc w:val="both"/>
        <w:rPr>
          <w:rFonts w:asciiTheme="minorHAnsi" w:hAnsiTheme="minorHAnsi"/>
          <w:sz w:val="20"/>
          <w:szCs w:val="20"/>
        </w:rPr>
      </w:pPr>
    </w:p>
    <w:p w14:paraId="089530D4" w14:textId="77777777" w:rsidR="004B59F0" w:rsidRPr="009A03EC" w:rsidRDefault="004B59F0" w:rsidP="009A03EC">
      <w:pPr>
        <w:pStyle w:val="Plattetekstinspringen"/>
        <w:tabs>
          <w:tab w:val="left" w:pos="-142"/>
          <w:tab w:val="left" w:pos="426"/>
        </w:tabs>
        <w:spacing w:line="276" w:lineRule="auto"/>
        <w:ind w:left="0" w:firstLine="0"/>
        <w:jc w:val="both"/>
        <w:rPr>
          <w:rFonts w:asciiTheme="minorHAnsi" w:hAnsiTheme="minorHAnsi"/>
          <w:sz w:val="20"/>
          <w:szCs w:val="20"/>
        </w:rPr>
      </w:pPr>
      <w:r w:rsidRPr="009A03EC">
        <w:rPr>
          <w:rFonts w:asciiTheme="minorHAnsi" w:hAnsiTheme="minorHAnsi"/>
          <w:sz w:val="20"/>
          <w:szCs w:val="20"/>
          <w:highlight w:val="yellow"/>
        </w:rPr>
        <w:t xml:space="preserve">&lt;naam </w:t>
      </w:r>
      <w:r w:rsidR="003142BC" w:rsidRPr="009A03EC">
        <w:rPr>
          <w:rFonts w:asciiTheme="minorHAnsi" w:hAnsiTheme="minorHAnsi"/>
          <w:sz w:val="20"/>
          <w:szCs w:val="20"/>
          <w:highlight w:val="yellow"/>
        </w:rPr>
        <w:t>opdrachtnemer</w:t>
      </w:r>
      <w:r w:rsidRPr="009A03EC">
        <w:rPr>
          <w:rFonts w:asciiTheme="minorHAnsi" w:hAnsiTheme="minorHAnsi"/>
          <w:sz w:val="20"/>
          <w:szCs w:val="20"/>
          <w:highlight w:val="yellow"/>
        </w:rPr>
        <w:t>&gt;,</w:t>
      </w:r>
      <w:r w:rsidRPr="009A03EC">
        <w:rPr>
          <w:rFonts w:asciiTheme="minorHAnsi" w:hAnsiTheme="minorHAnsi"/>
          <w:sz w:val="20"/>
          <w:szCs w:val="20"/>
        </w:rPr>
        <w:t xml:space="preserve"> statutair gevestigd te </w:t>
      </w:r>
      <w:r w:rsidRPr="009A03EC">
        <w:rPr>
          <w:rFonts w:asciiTheme="minorHAnsi" w:hAnsiTheme="minorHAnsi"/>
          <w:sz w:val="20"/>
          <w:szCs w:val="20"/>
          <w:highlight w:val="yellow"/>
        </w:rPr>
        <w:t>&lt;plaats&gt;</w:t>
      </w:r>
      <w:r w:rsidR="000F7D8D" w:rsidRPr="009A03EC">
        <w:rPr>
          <w:rFonts w:asciiTheme="minorHAnsi" w:hAnsiTheme="minorHAnsi"/>
          <w:sz w:val="20"/>
          <w:szCs w:val="20"/>
        </w:rPr>
        <w:t xml:space="preserve"> </w:t>
      </w:r>
      <w:r w:rsidR="000F7D8D" w:rsidRPr="009A03EC">
        <w:rPr>
          <w:rFonts w:asciiTheme="minorHAnsi" w:hAnsiTheme="minorHAnsi"/>
          <w:sz w:val="20"/>
          <w:szCs w:val="20"/>
          <w:highlight w:val="yellow"/>
        </w:rPr>
        <w:t>&lt;nummer KvK&gt;</w:t>
      </w:r>
      <w:r w:rsidRPr="009A03EC">
        <w:rPr>
          <w:rFonts w:asciiTheme="minorHAnsi" w:hAnsiTheme="minorHAnsi"/>
          <w:sz w:val="20"/>
          <w:szCs w:val="20"/>
        </w:rPr>
        <w:t xml:space="preserve"> en kantoorhoudende aan de </w:t>
      </w:r>
      <w:r w:rsidRPr="009A03EC">
        <w:rPr>
          <w:rFonts w:asciiTheme="minorHAnsi" w:hAnsiTheme="minorHAnsi"/>
          <w:sz w:val="20"/>
          <w:szCs w:val="20"/>
          <w:highlight w:val="yellow"/>
        </w:rPr>
        <w:t>&lt;adres&gt;,</w:t>
      </w:r>
      <w:r w:rsidRPr="009A03EC">
        <w:rPr>
          <w:rFonts w:asciiTheme="minorHAnsi" w:hAnsiTheme="minorHAnsi"/>
          <w:sz w:val="20"/>
          <w:szCs w:val="20"/>
        </w:rPr>
        <w:t xml:space="preserve"> te dezen rechtsgeldig vertegenwoordigd door de heer/mevrouw </w:t>
      </w:r>
      <w:r w:rsidRPr="009A03EC">
        <w:rPr>
          <w:rFonts w:asciiTheme="minorHAnsi" w:hAnsiTheme="minorHAnsi"/>
          <w:sz w:val="20"/>
          <w:szCs w:val="20"/>
          <w:highlight w:val="yellow"/>
        </w:rPr>
        <w:t>&lt;naam&gt;, &lt;functie&gt;,</w:t>
      </w:r>
      <w:r w:rsidRPr="009A03EC">
        <w:rPr>
          <w:rFonts w:asciiTheme="minorHAnsi" w:hAnsiTheme="minorHAnsi"/>
          <w:sz w:val="20"/>
          <w:szCs w:val="20"/>
        </w:rPr>
        <w:t xml:space="preserve"> verder te noemen </w:t>
      </w:r>
      <w:r w:rsidR="003142BC" w:rsidRPr="009A03EC">
        <w:rPr>
          <w:rFonts w:asciiTheme="minorHAnsi" w:hAnsiTheme="minorHAnsi"/>
          <w:sz w:val="20"/>
          <w:szCs w:val="20"/>
        </w:rPr>
        <w:t>“opdrachtnemer</w:t>
      </w:r>
      <w:r w:rsidRPr="009A03EC">
        <w:rPr>
          <w:rFonts w:asciiTheme="minorHAnsi" w:hAnsiTheme="minorHAnsi"/>
          <w:sz w:val="20"/>
          <w:szCs w:val="20"/>
        </w:rPr>
        <w:t>”,</w:t>
      </w:r>
    </w:p>
    <w:p w14:paraId="5E7EF72D" w14:textId="77777777" w:rsidR="004B59F0" w:rsidRPr="009A03EC" w:rsidRDefault="004B59F0" w:rsidP="009A03EC">
      <w:pPr>
        <w:pStyle w:val="Plattetekstinspringen"/>
        <w:tabs>
          <w:tab w:val="left" w:pos="426"/>
        </w:tabs>
        <w:spacing w:line="276" w:lineRule="auto"/>
        <w:ind w:left="0" w:firstLine="0"/>
        <w:rPr>
          <w:rFonts w:asciiTheme="minorHAnsi" w:hAnsiTheme="minorHAnsi"/>
          <w:sz w:val="20"/>
          <w:szCs w:val="20"/>
        </w:rPr>
      </w:pPr>
    </w:p>
    <w:p w14:paraId="47DD6219" w14:textId="77777777" w:rsidR="004B59F0" w:rsidRPr="009A03EC" w:rsidRDefault="004B59F0" w:rsidP="009A03EC">
      <w:pPr>
        <w:pStyle w:val="Plattetekstinspringen"/>
        <w:tabs>
          <w:tab w:val="left" w:pos="426"/>
        </w:tabs>
        <w:spacing w:line="276" w:lineRule="auto"/>
        <w:ind w:left="0" w:firstLine="0"/>
        <w:jc w:val="both"/>
        <w:rPr>
          <w:rFonts w:asciiTheme="minorHAnsi" w:hAnsiTheme="minorHAnsi"/>
          <w:sz w:val="20"/>
          <w:szCs w:val="20"/>
        </w:rPr>
      </w:pPr>
      <w:r w:rsidRPr="009A03EC">
        <w:rPr>
          <w:rFonts w:asciiTheme="minorHAnsi" w:hAnsiTheme="minorHAnsi"/>
          <w:sz w:val="20"/>
          <w:szCs w:val="20"/>
        </w:rPr>
        <w:t>gezamenlijk, respectievelijk afzonderlijk ook wel te noemen "</w:t>
      </w:r>
      <w:r w:rsidR="00BC29F3" w:rsidRPr="009A03EC">
        <w:rPr>
          <w:rFonts w:asciiTheme="minorHAnsi" w:hAnsiTheme="minorHAnsi"/>
          <w:sz w:val="20"/>
          <w:szCs w:val="20"/>
        </w:rPr>
        <w:t>p</w:t>
      </w:r>
      <w:r w:rsidRPr="009A03EC">
        <w:rPr>
          <w:rFonts w:asciiTheme="minorHAnsi" w:hAnsiTheme="minorHAnsi"/>
          <w:sz w:val="20"/>
          <w:szCs w:val="20"/>
        </w:rPr>
        <w:t>artijen", respectievelijk "</w:t>
      </w:r>
      <w:r w:rsidR="00BC29F3" w:rsidRPr="009A03EC">
        <w:rPr>
          <w:rFonts w:asciiTheme="minorHAnsi" w:hAnsiTheme="minorHAnsi"/>
          <w:sz w:val="20"/>
          <w:szCs w:val="20"/>
        </w:rPr>
        <w:t>p</w:t>
      </w:r>
      <w:r w:rsidRPr="009A03EC">
        <w:rPr>
          <w:rFonts w:asciiTheme="minorHAnsi" w:hAnsiTheme="minorHAnsi"/>
          <w:sz w:val="20"/>
          <w:szCs w:val="20"/>
        </w:rPr>
        <w:t>artij";</w:t>
      </w:r>
    </w:p>
    <w:p w14:paraId="13093060" w14:textId="77777777" w:rsidR="004B59F0" w:rsidRPr="009A03EC" w:rsidRDefault="004B59F0" w:rsidP="009A03EC">
      <w:pPr>
        <w:pStyle w:val="Plattetekstinspringen"/>
        <w:tabs>
          <w:tab w:val="left" w:pos="426"/>
        </w:tabs>
        <w:spacing w:line="276" w:lineRule="auto"/>
        <w:ind w:left="0" w:firstLine="0"/>
        <w:rPr>
          <w:rFonts w:asciiTheme="minorHAnsi" w:hAnsiTheme="minorHAnsi"/>
          <w:sz w:val="20"/>
          <w:szCs w:val="20"/>
        </w:rPr>
      </w:pPr>
    </w:p>
    <w:p w14:paraId="62919DCD" w14:textId="77777777" w:rsidR="004B59F0" w:rsidRPr="009A03EC" w:rsidRDefault="004B59F0" w:rsidP="009A03EC">
      <w:pPr>
        <w:pStyle w:val="Plattetekstinspringen"/>
        <w:tabs>
          <w:tab w:val="left" w:pos="426"/>
        </w:tabs>
        <w:spacing w:line="276" w:lineRule="auto"/>
        <w:ind w:left="0" w:firstLine="0"/>
        <w:jc w:val="both"/>
        <w:rPr>
          <w:rFonts w:asciiTheme="minorHAnsi" w:hAnsiTheme="minorHAnsi"/>
          <w:b/>
          <w:bCs/>
          <w:sz w:val="20"/>
          <w:szCs w:val="20"/>
        </w:rPr>
      </w:pPr>
      <w:r w:rsidRPr="009A03EC">
        <w:rPr>
          <w:rFonts w:asciiTheme="minorHAnsi" w:hAnsiTheme="minorHAnsi"/>
          <w:b/>
          <w:bCs/>
          <w:sz w:val="20"/>
          <w:szCs w:val="20"/>
        </w:rPr>
        <w:t>IN AANMERKING NEMENDE:</w:t>
      </w:r>
    </w:p>
    <w:p w14:paraId="075FB3E4" w14:textId="77777777" w:rsidR="008342DA" w:rsidRPr="009A03EC" w:rsidRDefault="008342DA" w:rsidP="009A03EC">
      <w:pPr>
        <w:pStyle w:val="Plattetekstinspringen"/>
        <w:tabs>
          <w:tab w:val="left" w:pos="426"/>
        </w:tabs>
        <w:spacing w:line="276" w:lineRule="auto"/>
        <w:ind w:left="0" w:firstLine="0"/>
        <w:jc w:val="both"/>
        <w:rPr>
          <w:rFonts w:asciiTheme="minorHAnsi" w:hAnsiTheme="minorHAnsi"/>
          <w:b/>
          <w:bCs/>
          <w:sz w:val="20"/>
          <w:szCs w:val="20"/>
        </w:rPr>
      </w:pPr>
    </w:p>
    <w:p w14:paraId="7D84F350" w14:textId="759B54BB" w:rsidR="004B59F0" w:rsidRPr="009A03EC" w:rsidRDefault="00994C47" w:rsidP="00CA43E2">
      <w:pPr>
        <w:pStyle w:val="Plattetekstinspringen"/>
        <w:numPr>
          <w:ilvl w:val="0"/>
          <w:numId w:val="7"/>
        </w:numPr>
        <w:tabs>
          <w:tab w:val="clear" w:pos="9666"/>
        </w:tabs>
        <w:spacing w:line="276" w:lineRule="auto"/>
        <w:ind w:left="567" w:hanging="567"/>
        <w:jc w:val="both"/>
        <w:rPr>
          <w:rFonts w:asciiTheme="minorHAnsi" w:hAnsiTheme="minorHAnsi"/>
          <w:sz w:val="20"/>
          <w:szCs w:val="20"/>
        </w:rPr>
      </w:pPr>
      <w:r w:rsidRPr="009A03EC">
        <w:rPr>
          <w:rFonts w:asciiTheme="minorHAnsi" w:hAnsiTheme="minorHAnsi"/>
          <w:sz w:val="20"/>
          <w:szCs w:val="20"/>
        </w:rPr>
        <w:t>d</w:t>
      </w:r>
      <w:r w:rsidR="004B59F0" w:rsidRPr="009A03EC">
        <w:rPr>
          <w:rFonts w:asciiTheme="minorHAnsi" w:hAnsiTheme="minorHAnsi"/>
          <w:sz w:val="20"/>
          <w:szCs w:val="20"/>
        </w:rPr>
        <w:t xml:space="preserve">at de </w:t>
      </w:r>
      <w:r w:rsidR="00BC29F3" w:rsidRPr="009A03EC">
        <w:rPr>
          <w:rFonts w:asciiTheme="minorHAnsi" w:hAnsiTheme="minorHAnsi"/>
          <w:sz w:val="20"/>
          <w:szCs w:val="20"/>
        </w:rPr>
        <w:t>g</w:t>
      </w:r>
      <w:r w:rsidR="003142BC" w:rsidRPr="009A03EC">
        <w:rPr>
          <w:rFonts w:asciiTheme="minorHAnsi" w:hAnsiTheme="minorHAnsi"/>
          <w:sz w:val="20"/>
          <w:szCs w:val="20"/>
        </w:rPr>
        <w:t>emeente</w:t>
      </w:r>
      <w:r w:rsidR="004B59F0" w:rsidRPr="009A03EC">
        <w:rPr>
          <w:rFonts w:asciiTheme="minorHAnsi" w:hAnsiTheme="minorHAnsi"/>
          <w:sz w:val="20"/>
          <w:szCs w:val="20"/>
        </w:rPr>
        <w:t xml:space="preserve"> voor </w:t>
      </w:r>
      <w:r w:rsidR="00057BE2">
        <w:rPr>
          <w:rFonts w:asciiTheme="minorHAnsi" w:hAnsiTheme="minorHAnsi"/>
          <w:sz w:val="20"/>
          <w:szCs w:val="20"/>
        </w:rPr>
        <w:t>de diensten schuldhulpverlening</w:t>
      </w:r>
      <w:r w:rsidR="00885020">
        <w:rPr>
          <w:rFonts w:asciiTheme="minorHAnsi" w:hAnsiTheme="minorHAnsi"/>
          <w:sz w:val="20"/>
          <w:szCs w:val="20"/>
        </w:rPr>
        <w:t xml:space="preserve">, </w:t>
      </w:r>
      <w:r w:rsidR="00885020" w:rsidRPr="43B6F980">
        <w:rPr>
          <w:rFonts w:asciiTheme="minorHAnsi" w:hAnsiTheme="minorHAnsi"/>
          <w:sz w:val="20"/>
          <w:szCs w:val="20"/>
        </w:rPr>
        <w:t>financiële begeleiding</w:t>
      </w:r>
      <w:r w:rsidR="00057BE2">
        <w:rPr>
          <w:rFonts w:asciiTheme="minorHAnsi" w:hAnsiTheme="minorHAnsi"/>
          <w:sz w:val="20"/>
          <w:szCs w:val="20"/>
        </w:rPr>
        <w:t xml:space="preserve"> en </w:t>
      </w:r>
      <w:proofErr w:type="spellStart"/>
      <w:r w:rsidR="009D7951">
        <w:rPr>
          <w:rFonts w:asciiTheme="minorHAnsi" w:hAnsiTheme="minorHAnsi"/>
          <w:sz w:val="20"/>
          <w:szCs w:val="20"/>
        </w:rPr>
        <w:t>vroegsignalering</w:t>
      </w:r>
      <w:proofErr w:type="spellEnd"/>
      <w:r w:rsidR="004B59F0" w:rsidRPr="009A03EC">
        <w:rPr>
          <w:rFonts w:asciiTheme="minorHAnsi" w:hAnsiTheme="minorHAnsi"/>
          <w:sz w:val="20"/>
          <w:szCs w:val="20"/>
        </w:rPr>
        <w:t xml:space="preserve"> een </w:t>
      </w:r>
      <w:r w:rsidR="00D06C0E" w:rsidRPr="00057BE2">
        <w:rPr>
          <w:rFonts w:asciiTheme="minorHAnsi" w:hAnsiTheme="minorHAnsi"/>
          <w:sz w:val="20"/>
          <w:szCs w:val="20"/>
        </w:rPr>
        <w:t>Europees Openbare</w:t>
      </w:r>
      <w:r w:rsidR="00744F2C" w:rsidRPr="00057BE2">
        <w:rPr>
          <w:rFonts w:asciiTheme="minorHAnsi" w:hAnsiTheme="minorHAnsi"/>
          <w:sz w:val="20"/>
          <w:szCs w:val="20"/>
        </w:rPr>
        <w:t xml:space="preserve"> </w:t>
      </w:r>
      <w:r w:rsidR="004B59F0" w:rsidRPr="00057BE2">
        <w:rPr>
          <w:rFonts w:asciiTheme="minorHAnsi" w:hAnsiTheme="minorHAnsi"/>
          <w:sz w:val="20"/>
          <w:szCs w:val="20"/>
        </w:rPr>
        <w:t>aanb</w:t>
      </w:r>
      <w:r w:rsidR="004B59F0" w:rsidRPr="009A03EC">
        <w:rPr>
          <w:rFonts w:asciiTheme="minorHAnsi" w:hAnsiTheme="minorHAnsi"/>
          <w:sz w:val="20"/>
          <w:szCs w:val="20"/>
        </w:rPr>
        <w:t>est</w:t>
      </w:r>
      <w:r w:rsidR="00FB41AB" w:rsidRPr="009A03EC">
        <w:rPr>
          <w:rFonts w:asciiTheme="minorHAnsi" w:hAnsiTheme="minorHAnsi"/>
          <w:sz w:val="20"/>
          <w:szCs w:val="20"/>
        </w:rPr>
        <w:t>edingsprocedure</w:t>
      </w:r>
      <w:r w:rsidR="008F33C2">
        <w:rPr>
          <w:rFonts w:asciiTheme="minorHAnsi" w:hAnsiTheme="minorHAnsi"/>
          <w:sz w:val="20"/>
          <w:szCs w:val="20"/>
        </w:rPr>
        <w:t xml:space="preserve"> voor sociale en specifieke diensten</w:t>
      </w:r>
      <w:r w:rsidR="00FB41AB" w:rsidRPr="009A03EC">
        <w:rPr>
          <w:rFonts w:asciiTheme="minorHAnsi" w:hAnsiTheme="minorHAnsi"/>
          <w:sz w:val="20"/>
          <w:szCs w:val="20"/>
        </w:rPr>
        <w:t xml:space="preserve"> gevolgd heeft</w:t>
      </w:r>
      <w:r w:rsidR="004B59F0" w:rsidRPr="009A03EC">
        <w:rPr>
          <w:rFonts w:asciiTheme="minorHAnsi" w:hAnsiTheme="minorHAnsi"/>
          <w:sz w:val="20"/>
          <w:szCs w:val="20"/>
        </w:rPr>
        <w:t>;</w:t>
      </w:r>
    </w:p>
    <w:p w14:paraId="70773AD2" w14:textId="1E29BC5C" w:rsidR="004B59F0" w:rsidRPr="009A03EC" w:rsidRDefault="004B59F0" w:rsidP="00CA43E2">
      <w:pPr>
        <w:pStyle w:val="Plattetekstinspringen"/>
        <w:numPr>
          <w:ilvl w:val="0"/>
          <w:numId w:val="7"/>
        </w:numPr>
        <w:tabs>
          <w:tab w:val="clear" w:pos="9666"/>
          <w:tab w:val="left" w:pos="-142"/>
        </w:tabs>
        <w:spacing w:line="276" w:lineRule="auto"/>
        <w:ind w:left="567" w:hanging="567"/>
        <w:jc w:val="both"/>
        <w:rPr>
          <w:rFonts w:asciiTheme="minorHAnsi" w:hAnsiTheme="minorHAnsi"/>
          <w:sz w:val="20"/>
          <w:szCs w:val="20"/>
        </w:rPr>
      </w:pPr>
      <w:r w:rsidRPr="009A03EC">
        <w:rPr>
          <w:rFonts w:asciiTheme="minorHAnsi" w:hAnsiTheme="minorHAnsi"/>
          <w:sz w:val="20"/>
          <w:szCs w:val="20"/>
        </w:rPr>
        <w:t xml:space="preserve">dat </w:t>
      </w:r>
      <w:r w:rsidR="003142BC" w:rsidRPr="009A03EC">
        <w:rPr>
          <w:rFonts w:asciiTheme="minorHAnsi" w:hAnsiTheme="minorHAnsi"/>
          <w:sz w:val="20"/>
          <w:szCs w:val="20"/>
        </w:rPr>
        <w:t>opdrachtnemer</w:t>
      </w:r>
      <w:r w:rsidRPr="009A03EC">
        <w:rPr>
          <w:rFonts w:asciiTheme="minorHAnsi" w:hAnsiTheme="minorHAnsi"/>
          <w:sz w:val="20"/>
          <w:szCs w:val="20"/>
        </w:rPr>
        <w:t xml:space="preserve"> een </w:t>
      </w:r>
      <w:r w:rsidR="00FB41AB" w:rsidRPr="009A03EC">
        <w:rPr>
          <w:rFonts w:asciiTheme="minorHAnsi" w:hAnsiTheme="minorHAnsi"/>
          <w:sz w:val="20"/>
          <w:szCs w:val="20"/>
        </w:rPr>
        <w:t>inschrijving</w:t>
      </w:r>
      <w:r w:rsidRPr="009A03EC">
        <w:rPr>
          <w:rFonts w:asciiTheme="minorHAnsi" w:hAnsiTheme="minorHAnsi"/>
          <w:sz w:val="20"/>
          <w:szCs w:val="20"/>
        </w:rPr>
        <w:t xml:space="preserve"> heeft </w:t>
      </w:r>
      <w:r w:rsidR="00FB41AB" w:rsidRPr="009A03EC">
        <w:rPr>
          <w:rFonts w:asciiTheme="minorHAnsi" w:hAnsiTheme="minorHAnsi"/>
          <w:sz w:val="20"/>
          <w:szCs w:val="20"/>
        </w:rPr>
        <w:t>ingediend</w:t>
      </w:r>
      <w:r w:rsidR="00350295" w:rsidRPr="009A03EC">
        <w:rPr>
          <w:rFonts w:asciiTheme="minorHAnsi" w:hAnsiTheme="minorHAnsi"/>
          <w:sz w:val="20"/>
          <w:szCs w:val="20"/>
        </w:rPr>
        <w:t>, welke de winnende inschrijver is gebleken en dat opdrachtnemer voor gunning in aanmerking komt</w:t>
      </w:r>
      <w:r w:rsidRPr="009A03EC">
        <w:rPr>
          <w:rFonts w:asciiTheme="minorHAnsi" w:hAnsiTheme="minorHAnsi"/>
          <w:sz w:val="20"/>
          <w:szCs w:val="20"/>
        </w:rPr>
        <w:t>;</w:t>
      </w:r>
    </w:p>
    <w:p w14:paraId="291886BF" w14:textId="685AA3A7" w:rsidR="004B59F0" w:rsidRPr="009A03EC" w:rsidRDefault="004B59F0" w:rsidP="00CA43E2">
      <w:pPr>
        <w:pStyle w:val="Plattetekstinspringen"/>
        <w:numPr>
          <w:ilvl w:val="0"/>
          <w:numId w:val="7"/>
        </w:numPr>
        <w:tabs>
          <w:tab w:val="clear" w:pos="9666"/>
          <w:tab w:val="left" w:pos="-142"/>
        </w:tabs>
        <w:spacing w:line="276" w:lineRule="auto"/>
        <w:ind w:left="567" w:hanging="567"/>
        <w:jc w:val="both"/>
        <w:rPr>
          <w:rFonts w:asciiTheme="minorHAnsi" w:hAnsiTheme="minorHAnsi"/>
          <w:sz w:val="20"/>
          <w:szCs w:val="20"/>
        </w:rPr>
      </w:pPr>
      <w:r w:rsidRPr="009A03EC">
        <w:rPr>
          <w:rFonts w:asciiTheme="minorHAnsi" w:hAnsiTheme="minorHAnsi"/>
          <w:sz w:val="20"/>
          <w:szCs w:val="20"/>
        </w:rPr>
        <w:t xml:space="preserve">dat </w:t>
      </w:r>
      <w:r w:rsidR="00FB41AB" w:rsidRPr="009A03EC">
        <w:rPr>
          <w:rFonts w:asciiTheme="minorHAnsi" w:hAnsiTheme="minorHAnsi"/>
          <w:sz w:val="20"/>
          <w:szCs w:val="20"/>
        </w:rPr>
        <w:t xml:space="preserve">opdrachtnemer </w:t>
      </w:r>
      <w:r w:rsidR="00350295" w:rsidRPr="009A03EC">
        <w:rPr>
          <w:rFonts w:asciiTheme="minorHAnsi" w:hAnsiTheme="minorHAnsi"/>
          <w:sz w:val="20"/>
          <w:szCs w:val="20"/>
        </w:rPr>
        <w:t>zich in voldoende mate op de ho</w:t>
      </w:r>
      <w:r w:rsidR="00D70516" w:rsidRPr="009A03EC">
        <w:rPr>
          <w:rFonts w:asciiTheme="minorHAnsi" w:hAnsiTheme="minorHAnsi"/>
          <w:sz w:val="20"/>
          <w:szCs w:val="20"/>
        </w:rPr>
        <w:t>o</w:t>
      </w:r>
      <w:r w:rsidR="00350295" w:rsidRPr="009A03EC">
        <w:rPr>
          <w:rFonts w:asciiTheme="minorHAnsi" w:hAnsiTheme="minorHAnsi"/>
          <w:sz w:val="20"/>
          <w:szCs w:val="20"/>
        </w:rPr>
        <w:t>gte heeft gesteld van de opdracht en de gang van zaken binnen de gemeente;</w:t>
      </w:r>
    </w:p>
    <w:p w14:paraId="309A14AF" w14:textId="77777777" w:rsidR="00350295" w:rsidRPr="009A03EC" w:rsidRDefault="00FB41AB" w:rsidP="00CA43E2">
      <w:pPr>
        <w:pStyle w:val="Plattetekstinspringen"/>
        <w:numPr>
          <w:ilvl w:val="0"/>
          <w:numId w:val="7"/>
        </w:numPr>
        <w:tabs>
          <w:tab w:val="clear" w:pos="9666"/>
          <w:tab w:val="left" w:pos="-142"/>
        </w:tabs>
        <w:spacing w:line="276" w:lineRule="auto"/>
        <w:ind w:left="567" w:hanging="567"/>
        <w:jc w:val="both"/>
        <w:rPr>
          <w:rFonts w:asciiTheme="minorHAnsi" w:hAnsiTheme="minorHAnsi"/>
          <w:sz w:val="20"/>
          <w:szCs w:val="20"/>
        </w:rPr>
      </w:pPr>
      <w:r w:rsidRPr="009A03EC">
        <w:rPr>
          <w:rFonts w:asciiTheme="minorHAnsi" w:hAnsiTheme="minorHAnsi"/>
          <w:sz w:val="20"/>
          <w:szCs w:val="20"/>
        </w:rPr>
        <w:t xml:space="preserve">dat de gemeente thans de betreffende opdracht wil verstrekken overeenkomstig de </w:t>
      </w:r>
      <w:r w:rsidR="00350295" w:rsidRPr="009A03EC">
        <w:rPr>
          <w:rFonts w:asciiTheme="minorHAnsi" w:hAnsiTheme="minorHAnsi"/>
          <w:sz w:val="20"/>
          <w:szCs w:val="20"/>
        </w:rPr>
        <w:t>onderstaande voorwaarden/</w:t>
      </w:r>
      <w:r w:rsidRPr="009A03EC">
        <w:rPr>
          <w:rFonts w:asciiTheme="minorHAnsi" w:hAnsiTheme="minorHAnsi"/>
          <w:sz w:val="20"/>
          <w:szCs w:val="20"/>
        </w:rPr>
        <w:t>aanbestedingsdocumenten</w:t>
      </w:r>
      <w:r w:rsidR="00350295" w:rsidRPr="009A03EC">
        <w:rPr>
          <w:rFonts w:asciiTheme="minorHAnsi" w:hAnsiTheme="minorHAnsi"/>
          <w:sz w:val="20"/>
          <w:szCs w:val="20"/>
        </w:rPr>
        <w:t>;</w:t>
      </w:r>
    </w:p>
    <w:p w14:paraId="21D19A92" w14:textId="77777777" w:rsidR="00350295" w:rsidRPr="009A03EC" w:rsidRDefault="00350295" w:rsidP="00CA43E2">
      <w:pPr>
        <w:pStyle w:val="Plattetekstinspringen"/>
        <w:numPr>
          <w:ilvl w:val="0"/>
          <w:numId w:val="7"/>
        </w:numPr>
        <w:tabs>
          <w:tab w:val="clear" w:pos="9666"/>
          <w:tab w:val="left" w:pos="-142"/>
        </w:tabs>
        <w:spacing w:line="276" w:lineRule="auto"/>
        <w:ind w:left="567" w:hanging="567"/>
        <w:jc w:val="both"/>
        <w:rPr>
          <w:rFonts w:asciiTheme="minorHAnsi" w:hAnsiTheme="minorHAnsi"/>
          <w:sz w:val="20"/>
          <w:szCs w:val="20"/>
        </w:rPr>
      </w:pPr>
      <w:r w:rsidRPr="009A03EC">
        <w:rPr>
          <w:rFonts w:asciiTheme="minorHAnsi" w:hAnsiTheme="minorHAnsi"/>
          <w:sz w:val="20"/>
          <w:szCs w:val="20"/>
        </w:rPr>
        <w:t>dat partijen op onderstaande condities deze Overeenkomst wensen te sluiten.</w:t>
      </w:r>
    </w:p>
    <w:p w14:paraId="789C8123" w14:textId="77777777" w:rsidR="008342DA" w:rsidRPr="009A03EC" w:rsidRDefault="008342DA" w:rsidP="009A03EC">
      <w:pPr>
        <w:pStyle w:val="Plattetekstinspringen"/>
        <w:tabs>
          <w:tab w:val="left" w:pos="426"/>
        </w:tabs>
        <w:spacing w:line="276" w:lineRule="auto"/>
        <w:ind w:left="0" w:firstLine="0"/>
        <w:jc w:val="both"/>
        <w:rPr>
          <w:rFonts w:asciiTheme="minorHAnsi" w:hAnsiTheme="minorHAnsi"/>
          <w:b/>
          <w:bCs/>
          <w:sz w:val="20"/>
          <w:szCs w:val="20"/>
        </w:rPr>
      </w:pPr>
    </w:p>
    <w:p w14:paraId="27131FD1" w14:textId="77777777" w:rsidR="004B59F0" w:rsidRPr="009A03EC" w:rsidRDefault="004B59F0" w:rsidP="009A03EC">
      <w:pPr>
        <w:pStyle w:val="Plattetekstinspringen"/>
        <w:tabs>
          <w:tab w:val="left" w:pos="426"/>
        </w:tabs>
        <w:spacing w:line="276" w:lineRule="auto"/>
        <w:ind w:left="0" w:firstLine="0"/>
        <w:jc w:val="both"/>
        <w:rPr>
          <w:rFonts w:asciiTheme="minorHAnsi" w:hAnsiTheme="minorHAnsi"/>
          <w:b/>
          <w:bCs/>
          <w:sz w:val="20"/>
          <w:szCs w:val="20"/>
        </w:rPr>
      </w:pPr>
      <w:r w:rsidRPr="009A03EC">
        <w:rPr>
          <w:rFonts w:asciiTheme="minorHAnsi" w:hAnsiTheme="minorHAnsi"/>
          <w:b/>
          <w:bCs/>
          <w:sz w:val="20"/>
          <w:szCs w:val="20"/>
        </w:rPr>
        <w:t>VERKLAREN TE ZIJN OVEREENGEKOMEN ALS VOLGT</w:t>
      </w:r>
    </w:p>
    <w:p w14:paraId="23B85165" w14:textId="77777777" w:rsidR="004B59F0" w:rsidRPr="00B63AB9" w:rsidRDefault="004B59F0" w:rsidP="009A03EC">
      <w:pPr>
        <w:pStyle w:val="Kop5"/>
        <w:tabs>
          <w:tab w:val="left" w:pos="426"/>
        </w:tabs>
        <w:spacing w:line="276" w:lineRule="auto"/>
        <w:rPr>
          <w:rFonts w:asciiTheme="minorHAnsi" w:hAnsiTheme="minorHAnsi"/>
          <w:i w:val="0"/>
          <w:iCs w:val="0"/>
          <w:sz w:val="20"/>
          <w:szCs w:val="20"/>
        </w:rPr>
      </w:pPr>
      <w:bookmarkStart w:id="1" w:name="_Toc89836105"/>
      <w:bookmarkStart w:id="2" w:name="_Toc97708260"/>
      <w:r w:rsidRPr="00B63AB9">
        <w:rPr>
          <w:rFonts w:asciiTheme="minorHAnsi" w:hAnsiTheme="minorHAnsi"/>
          <w:i w:val="0"/>
          <w:iCs w:val="0"/>
          <w:sz w:val="20"/>
          <w:szCs w:val="20"/>
        </w:rPr>
        <w:t>Artikel 1 Definities</w:t>
      </w:r>
      <w:bookmarkEnd w:id="1"/>
      <w:bookmarkEnd w:id="2"/>
    </w:p>
    <w:p w14:paraId="71175991" w14:textId="782E00F2" w:rsidR="004B59F0" w:rsidRPr="009A03EC" w:rsidRDefault="004B59F0" w:rsidP="009A03EC">
      <w:pPr>
        <w:pStyle w:val="Plattetekst"/>
        <w:tabs>
          <w:tab w:val="left" w:pos="426"/>
        </w:tabs>
        <w:spacing w:line="276" w:lineRule="auto"/>
        <w:jc w:val="both"/>
        <w:rPr>
          <w:rFonts w:asciiTheme="minorHAnsi" w:hAnsiTheme="minorHAnsi"/>
          <w:sz w:val="20"/>
          <w:szCs w:val="20"/>
        </w:rPr>
      </w:pPr>
      <w:r w:rsidRPr="009A03EC">
        <w:rPr>
          <w:rFonts w:asciiTheme="minorHAnsi" w:hAnsiTheme="minorHAnsi"/>
          <w:sz w:val="20"/>
          <w:szCs w:val="20"/>
        </w:rPr>
        <w:t xml:space="preserve">In deze </w:t>
      </w:r>
      <w:r w:rsidR="009F386F" w:rsidRPr="00057BE2">
        <w:rPr>
          <w:rFonts w:asciiTheme="minorHAnsi" w:hAnsiTheme="minorHAnsi"/>
          <w:sz w:val="20"/>
          <w:szCs w:val="20"/>
        </w:rPr>
        <w:t>Raamovereenkomst</w:t>
      </w:r>
      <w:r w:rsidRPr="00057BE2">
        <w:rPr>
          <w:rFonts w:asciiTheme="minorHAnsi" w:hAnsiTheme="minorHAnsi"/>
          <w:sz w:val="20"/>
          <w:szCs w:val="20"/>
        </w:rPr>
        <w:t xml:space="preserve"> wordt</w:t>
      </w:r>
      <w:r w:rsidRPr="009A03EC">
        <w:rPr>
          <w:rFonts w:asciiTheme="minorHAnsi" w:hAnsiTheme="minorHAnsi"/>
          <w:sz w:val="20"/>
          <w:szCs w:val="20"/>
        </w:rPr>
        <w:t xml:space="preserve"> verstaan onder:</w:t>
      </w:r>
    </w:p>
    <w:p w14:paraId="68DCAEDA" w14:textId="77777777" w:rsidR="00E900D9" w:rsidRPr="00E900D9" w:rsidRDefault="004B59F0" w:rsidP="00CA43E2">
      <w:pPr>
        <w:numPr>
          <w:ilvl w:val="0"/>
          <w:numId w:val="11"/>
        </w:numPr>
        <w:tabs>
          <w:tab w:val="clear" w:pos="360"/>
        </w:tabs>
        <w:spacing w:line="276" w:lineRule="auto"/>
        <w:ind w:left="567" w:hanging="567"/>
        <w:jc w:val="both"/>
        <w:rPr>
          <w:rFonts w:asciiTheme="minorHAnsi" w:hAnsiTheme="minorHAnsi"/>
          <w:sz w:val="20"/>
          <w:szCs w:val="20"/>
        </w:rPr>
      </w:pPr>
      <w:r w:rsidRPr="009A03EC">
        <w:rPr>
          <w:rFonts w:asciiTheme="minorHAnsi" w:hAnsiTheme="minorHAnsi"/>
          <w:snapToGrid w:val="0"/>
          <w:sz w:val="20"/>
          <w:szCs w:val="20"/>
        </w:rPr>
        <w:t xml:space="preserve">Algemene </w:t>
      </w:r>
      <w:r w:rsidR="00BC29F3" w:rsidRPr="009A03EC">
        <w:rPr>
          <w:rFonts w:asciiTheme="minorHAnsi" w:hAnsiTheme="minorHAnsi"/>
          <w:snapToGrid w:val="0"/>
          <w:sz w:val="20"/>
          <w:szCs w:val="20"/>
        </w:rPr>
        <w:t>I</w:t>
      </w:r>
      <w:r w:rsidRPr="009A03EC">
        <w:rPr>
          <w:rFonts w:asciiTheme="minorHAnsi" w:hAnsiTheme="minorHAnsi"/>
          <w:snapToGrid w:val="0"/>
          <w:sz w:val="20"/>
          <w:szCs w:val="20"/>
        </w:rPr>
        <w:t xml:space="preserve">nkoopvoorwaarden: de </w:t>
      </w:r>
      <w:r w:rsidR="00E900D9">
        <w:rPr>
          <w:rFonts w:asciiTheme="minorHAnsi" w:hAnsiTheme="minorHAnsi"/>
          <w:snapToGrid w:val="0"/>
          <w:sz w:val="20"/>
          <w:szCs w:val="20"/>
        </w:rPr>
        <w:t xml:space="preserve">Standaardafwijkingen Haarlemmermeer op </w:t>
      </w:r>
    </w:p>
    <w:p w14:paraId="27D413A0" w14:textId="67ACBD07" w:rsidR="004B59F0" w:rsidRPr="009A03EC" w:rsidRDefault="00E900D9" w:rsidP="00E900D9">
      <w:pPr>
        <w:spacing w:line="276" w:lineRule="auto"/>
        <w:ind w:left="567"/>
        <w:jc w:val="both"/>
        <w:rPr>
          <w:rFonts w:asciiTheme="minorHAnsi" w:hAnsiTheme="minorHAnsi"/>
          <w:sz w:val="20"/>
          <w:szCs w:val="20"/>
        </w:rPr>
      </w:pPr>
      <w:r>
        <w:rPr>
          <w:rFonts w:asciiTheme="minorHAnsi" w:hAnsiTheme="minorHAnsi"/>
          <w:snapToGrid w:val="0"/>
          <w:sz w:val="20"/>
          <w:szCs w:val="20"/>
        </w:rPr>
        <w:t>VNG-model algemene inkoopvoorwaarden Leveringen en Diensten 2015 – versie 2021</w:t>
      </w:r>
      <w:r w:rsidR="003142BC" w:rsidRPr="009A03EC">
        <w:rPr>
          <w:rFonts w:asciiTheme="minorHAnsi" w:hAnsiTheme="minorHAnsi"/>
          <w:snapToGrid w:val="0"/>
          <w:sz w:val="20"/>
          <w:szCs w:val="20"/>
        </w:rPr>
        <w:t xml:space="preserve"> </w:t>
      </w:r>
      <w:r w:rsidR="008D7C59" w:rsidRPr="009A03EC">
        <w:rPr>
          <w:rFonts w:asciiTheme="minorHAnsi" w:hAnsiTheme="minorHAnsi"/>
          <w:sz w:val="20"/>
          <w:szCs w:val="20"/>
        </w:rPr>
        <w:t>(annex 2);</w:t>
      </w:r>
    </w:p>
    <w:p w14:paraId="0E01B606" w14:textId="44C3CB0B" w:rsidR="00D92050" w:rsidRPr="009A03EC" w:rsidRDefault="00D92050" w:rsidP="00CA43E2">
      <w:pPr>
        <w:numPr>
          <w:ilvl w:val="0"/>
          <w:numId w:val="11"/>
        </w:numPr>
        <w:tabs>
          <w:tab w:val="clear" w:pos="360"/>
        </w:tabs>
        <w:spacing w:line="276" w:lineRule="auto"/>
        <w:ind w:left="567" w:hanging="567"/>
        <w:jc w:val="both"/>
        <w:rPr>
          <w:rFonts w:asciiTheme="minorHAnsi" w:hAnsiTheme="minorHAnsi"/>
          <w:sz w:val="20"/>
          <w:szCs w:val="20"/>
        </w:rPr>
      </w:pPr>
      <w:r w:rsidRPr="00057BE2">
        <w:rPr>
          <w:rFonts w:asciiTheme="minorHAnsi" w:hAnsiTheme="minorHAnsi"/>
          <w:sz w:val="20"/>
          <w:szCs w:val="20"/>
        </w:rPr>
        <w:t>Aanbestedingsleidraad:</w:t>
      </w:r>
      <w:r w:rsidRPr="009A03EC">
        <w:rPr>
          <w:rFonts w:asciiTheme="minorHAnsi" w:hAnsiTheme="minorHAnsi"/>
          <w:sz w:val="20"/>
          <w:szCs w:val="20"/>
        </w:rPr>
        <w:t xml:space="preserve"> de door gemeente uitgebrachte </w:t>
      </w:r>
      <w:r w:rsidR="00057BE2">
        <w:rPr>
          <w:rFonts w:asciiTheme="minorHAnsi" w:hAnsiTheme="minorHAnsi"/>
          <w:sz w:val="20"/>
          <w:szCs w:val="20"/>
        </w:rPr>
        <w:t>aanbestedingsleidraad schuldhulpverlening en budgetbeheer</w:t>
      </w:r>
      <w:r w:rsidRPr="009A03EC">
        <w:rPr>
          <w:rFonts w:asciiTheme="minorHAnsi" w:hAnsiTheme="minorHAnsi"/>
          <w:sz w:val="20"/>
          <w:szCs w:val="20"/>
        </w:rPr>
        <w:t xml:space="preserve"> d.d. </w:t>
      </w:r>
      <w:r w:rsidRPr="009A03EC">
        <w:rPr>
          <w:rFonts w:asciiTheme="minorHAnsi" w:hAnsiTheme="minorHAnsi"/>
          <w:sz w:val="20"/>
          <w:szCs w:val="20"/>
          <w:highlight w:val="yellow"/>
        </w:rPr>
        <w:t>&lt;datum&gt;</w:t>
      </w:r>
      <w:r w:rsidRPr="009A03EC">
        <w:rPr>
          <w:rFonts w:asciiTheme="minorHAnsi" w:hAnsiTheme="minorHAnsi"/>
          <w:sz w:val="20"/>
          <w:szCs w:val="20"/>
        </w:rPr>
        <w:t xml:space="preserve"> (</w:t>
      </w:r>
      <w:r w:rsidR="008D7C59" w:rsidRPr="009A03EC">
        <w:rPr>
          <w:rFonts w:asciiTheme="minorHAnsi" w:hAnsiTheme="minorHAnsi"/>
          <w:sz w:val="20"/>
          <w:szCs w:val="20"/>
        </w:rPr>
        <w:t>annex 3</w:t>
      </w:r>
      <w:r w:rsidRPr="009A03EC">
        <w:rPr>
          <w:rFonts w:asciiTheme="minorHAnsi" w:hAnsiTheme="minorHAnsi"/>
          <w:sz w:val="20"/>
          <w:szCs w:val="20"/>
        </w:rPr>
        <w:t>);</w:t>
      </w:r>
    </w:p>
    <w:p w14:paraId="6DA3133D" w14:textId="5EE125A8" w:rsidR="008D7C59" w:rsidRPr="009A03EC" w:rsidRDefault="008D7C59" w:rsidP="00CA43E2">
      <w:pPr>
        <w:numPr>
          <w:ilvl w:val="0"/>
          <w:numId w:val="11"/>
        </w:numPr>
        <w:tabs>
          <w:tab w:val="clear" w:pos="360"/>
        </w:tabs>
        <w:spacing w:line="276" w:lineRule="auto"/>
        <w:ind w:left="567" w:hanging="567"/>
        <w:jc w:val="both"/>
        <w:rPr>
          <w:rFonts w:asciiTheme="minorHAnsi" w:hAnsiTheme="minorHAnsi"/>
          <w:sz w:val="20"/>
          <w:szCs w:val="20"/>
        </w:rPr>
      </w:pPr>
      <w:r w:rsidRPr="00112EE7">
        <w:rPr>
          <w:rFonts w:asciiTheme="minorHAnsi" w:hAnsiTheme="minorHAnsi"/>
          <w:sz w:val="20"/>
          <w:szCs w:val="20"/>
        </w:rPr>
        <w:t>Programma van Eisen:</w:t>
      </w:r>
      <w:r w:rsidRPr="009A03EC">
        <w:rPr>
          <w:rFonts w:asciiTheme="minorHAnsi" w:hAnsiTheme="minorHAnsi"/>
          <w:sz w:val="20"/>
          <w:szCs w:val="20"/>
        </w:rPr>
        <w:t xml:space="preserve">  d.d. &lt;</w:t>
      </w:r>
      <w:r w:rsidRPr="009A03EC">
        <w:rPr>
          <w:rFonts w:asciiTheme="minorHAnsi" w:hAnsiTheme="minorHAnsi"/>
          <w:sz w:val="20"/>
          <w:szCs w:val="20"/>
          <w:highlight w:val="yellow"/>
        </w:rPr>
        <w:t>datum</w:t>
      </w:r>
      <w:r w:rsidRPr="009A03EC">
        <w:rPr>
          <w:rFonts w:asciiTheme="minorHAnsi" w:hAnsiTheme="minorHAnsi"/>
          <w:sz w:val="20"/>
          <w:szCs w:val="20"/>
        </w:rPr>
        <w:t>&gt; (annex 1)</w:t>
      </w:r>
    </w:p>
    <w:p w14:paraId="7F5A6705" w14:textId="09ACC039" w:rsidR="004B59F0" w:rsidRPr="009A03EC" w:rsidRDefault="004B59F0" w:rsidP="00CA43E2">
      <w:pPr>
        <w:widowControl w:val="0"/>
        <w:numPr>
          <w:ilvl w:val="0"/>
          <w:numId w:val="11"/>
        </w:numPr>
        <w:tabs>
          <w:tab w:val="clear" w:pos="360"/>
        </w:tabs>
        <w:spacing w:line="276" w:lineRule="auto"/>
        <w:ind w:left="567" w:hanging="567"/>
        <w:jc w:val="both"/>
        <w:rPr>
          <w:rFonts w:asciiTheme="minorHAnsi" w:hAnsiTheme="minorHAnsi"/>
          <w:snapToGrid w:val="0"/>
          <w:sz w:val="20"/>
          <w:szCs w:val="20"/>
        </w:rPr>
      </w:pPr>
      <w:r w:rsidRPr="009A03EC">
        <w:rPr>
          <w:rFonts w:asciiTheme="minorHAnsi" w:hAnsiTheme="minorHAnsi"/>
          <w:snapToGrid w:val="0"/>
          <w:sz w:val="20"/>
          <w:szCs w:val="20"/>
        </w:rPr>
        <w:t xml:space="preserve">Inschrijving: de aanbieding van </w:t>
      </w:r>
      <w:r w:rsidRPr="009A03EC">
        <w:rPr>
          <w:rFonts w:asciiTheme="minorHAnsi" w:hAnsiTheme="minorHAnsi"/>
          <w:snapToGrid w:val="0"/>
          <w:sz w:val="20"/>
          <w:szCs w:val="20"/>
          <w:highlight w:val="yellow"/>
        </w:rPr>
        <w:t xml:space="preserve">&lt;naam </w:t>
      </w:r>
      <w:r w:rsidR="003142BC" w:rsidRPr="009A03EC">
        <w:rPr>
          <w:rFonts w:asciiTheme="minorHAnsi" w:hAnsiTheme="minorHAnsi"/>
          <w:snapToGrid w:val="0"/>
          <w:sz w:val="20"/>
          <w:szCs w:val="20"/>
          <w:highlight w:val="yellow"/>
        </w:rPr>
        <w:t>opdrachtnemer</w:t>
      </w:r>
      <w:r w:rsidRPr="009A03EC">
        <w:rPr>
          <w:rFonts w:asciiTheme="minorHAnsi" w:hAnsiTheme="minorHAnsi"/>
          <w:snapToGrid w:val="0"/>
          <w:sz w:val="20"/>
          <w:szCs w:val="20"/>
          <w:highlight w:val="yellow"/>
        </w:rPr>
        <w:t>&gt;</w:t>
      </w:r>
      <w:r w:rsidRPr="009A03EC">
        <w:rPr>
          <w:rFonts w:asciiTheme="minorHAnsi" w:hAnsiTheme="minorHAnsi"/>
          <w:snapToGrid w:val="0"/>
          <w:sz w:val="20"/>
          <w:szCs w:val="20"/>
        </w:rPr>
        <w:t xml:space="preserve"> d.d. </w:t>
      </w:r>
      <w:r w:rsidRPr="009A03EC">
        <w:rPr>
          <w:rFonts w:asciiTheme="minorHAnsi" w:hAnsiTheme="minorHAnsi"/>
          <w:snapToGrid w:val="0"/>
          <w:sz w:val="20"/>
          <w:szCs w:val="20"/>
          <w:highlight w:val="yellow"/>
        </w:rPr>
        <w:t>&lt;datum&gt;</w:t>
      </w:r>
      <w:r w:rsidRPr="009A03EC">
        <w:rPr>
          <w:rFonts w:asciiTheme="minorHAnsi" w:hAnsiTheme="minorHAnsi"/>
          <w:snapToGrid w:val="0"/>
          <w:sz w:val="20"/>
          <w:szCs w:val="20"/>
        </w:rPr>
        <w:t xml:space="preserve"> (</w:t>
      </w:r>
      <w:r w:rsidR="008D7C59" w:rsidRPr="009A03EC">
        <w:rPr>
          <w:rFonts w:asciiTheme="minorHAnsi" w:hAnsiTheme="minorHAnsi"/>
          <w:snapToGrid w:val="0"/>
          <w:sz w:val="20"/>
          <w:szCs w:val="20"/>
        </w:rPr>
        <w:t>annex 4</w:t>
      </w:r>
      <w:r w:rsidRPr="009A03EC">
        <w:rPr>
          <w:rFonts w:asciiTheme="minorHAnsi" w:hAnsiTheme="minorHAnsi"/>
          <w:snapToGrid w:val="0"/>
          <w:sz w:val="20"/>
          <w:szCs w:val="20"/>
        </w:rPr>
        <w:t>);</w:t>
      </w:r>
    </w:p>
    <w:p w14:paraId="4357065A" w14:textId="52C3008B" w:rsidR="008D7C59" w:rsidRPr="009A03EC" w:rsidRDefault="008D7C59" w:rsidP="00CA43E2">
      <w:pPr>
        <w:widowControl w:val="0"/>
        <w:numPr>
          <w:ilvl w:val="0"/>
          <w:numId w:val="11"/>
        </w:numPr>
        <w:tabs>
          <w:tab w:val="clear" w:pos="360"/>
        </w:tabs>
        <w:spacing w:line="276" w:lineRule="auto"/>
        <w:ind w:left="567" w:hanging="567"/>
        <w:jc w:val="both"/>
        <w:rPr>
          <w:rFonts w:asciiTheme="minorHAnsi" w:hAnsiTheme="minorHAnsi"/>
          <w:snapToGrid w:val="0"/>
          <w:sz w:val="20"/>
          <w:szCs w:val="20"/>
        </w:rPr>
      </w:pPr>
      <w:r w:rsidRPr="009A03EC">
        <w:rPr>
          <w:rFonts w:asciiTheme="minorHAnsi" w:hAnsiTheme="minorHAnsi"/>
          <w:snapToGrid w:val="0"/>
          <w:sz w:val="20"/>
          <w:szCs w:val="20"/>
        </w:rPr>
        <w:t>Nota van Inlichtingen: de nota of nota’s van inlichtingen die in het kader van de aanbestedingsprocedure door opdrachtgever zijn uitgebracht (annex 5);</w:t>
      </w:r>
    </w:p>
    <w:p w14:paraId="4A2F2D1E" w14:textId="7677A525" w:rsidR="004B59F0" w:rsidRPr="009A03EC" w:rsidRDefault="009F386F" w:rsidP="00CA43E2">
      <w:pPr>
        <w:pStyle w:val="Plattetekstinspringen"/>
        <w:numPr>
          <w:ilvl w:val="0"/>
          <w:numId w:val="11"/>
        </w:numPr>
        <w:tabs>
          <w:tab w:val="clear" w:pos="360"/>
          <w:tab w:val="left" w:pos="-142"/>
        </w:tabs>
        <w:spacing w:line="276" w:lineRule="auto"/>
        <w:ind w:left="567" w:hanging="567"/>
        <w:jc w:val="both"/>
        <w:rPr>
          <w:rFonts w:asciiTheme="minorHAnsi" w:hAnsiTheme="minorHAnsi"/>
          <w:sz w:val="20"/>
          <w:szCs w:val="20"/>
        </w:rPr>
      </w:pPr>
      <w:r w:rsidRPr="00A34B7E">
        <w:rPr>
          <w:rFonts w:asciiTheme="minorHAnsi" w:hAnsiTheme="minorHAnsi"/>
          <w:sz w:val="20"/>
          <w:szCs w:val="20"/>
        </w:rPr>
        <w:t>Raamovereenkomst</w:t>
      </w:r>
      <w:r w:rsidR="004B59F0" w:rsidRPr="009A03EC">
        <w:rPr>
          <w:rFonts w:asciiTheme="minorHAnsi" w:hAnsiTheme="minorHAnsi"/>
          <w:sz w:val="20"/>
          <w:szCs w:val="20"/>
        </w:rPr>
        <w:t xml:space="preserve">: onderhavige </w:t>
      </w:r>
      <w:r w:rsidR="00BC29F3" w:rsidRPr="009A03EC">
        <w:rPr>
          <w:rFonts w:asciiTheme="minorHAnsi" w:hAnsiTheme="minorHAnsi"/>
          <w:sz w:val="20"/>
          <w:szCs w:val="20"/>
        </w:rPr>
        <w:t>o</w:t>
      </w:r>
      <w:r w:rsidR="004B59F0" w:rsidRPr="009A03EC">
        <w:rPr>
          <w:rFonts w:asciiTheme="minorHAnsi" w:hAnsiTheme="minorHAnsi"/>
          <w:sz w:val="20"/>
          <w:szCs w:val="20"/>
        </w:rPr>
        <w:t xml:space="preserve">vereenkomst inclusief alle </w:t>
      </w:r>
      <w:r w:rsidR="008D7C59" w:rsidRPr="009A03EC">
        <w:rPr>
          <w:rFonts w:asciiTheme="minorHAnsi" w:hAnsiTheme="minorHAnsi"/>
          <w:sz w:val="20"/>
          <w:szCs w:val="20"/>
        </w:rPr>
        <w:t>annexen</w:t>
      </w:r>
      <w:r w:rsidR="004B59F0" w:rsidRPr="009A03EC">
        <w:rPr>
          <w:rFonts w:asciiTheme="minorHAnsi" w:hAnsiTheme="minorHAnsi"/>
          <w:sz w:val="20"/>
          <w:szCs w:val="20"/>
        </w:rPr>
        <w:t>.</w:t>
      </w:r>
    </w:p>
    <w:p w14:paraId="0EE2ACF2" w14:textId="71DE7F75" w:rsidR="00CA43E2" w:rsidRDefault="00CA43E2">
      <w:pPr>
        <w:rPr>
          <w:rFonts w:asciiTheme="minorHAnsi" w:hAnsiTheme="minorHAnsi"/>
          <w:sz w:val="20"/>
          <w:szCs w:val="20"/>
        </w:rPr>
      </w:pPr>
      <w:r>
        <w:rPr>
          <w:rFonts w:asciiTheme="minorHAnsi" w:hAnsiTheme="minorHAnsi"/>
          <w:sz w:val="20"/>
          <w:szCs w:val="20"/>
        </w:rPr>
        <w:br w:type="page"/>
      </w:r>
    </w:p>
    <w:p w14:paraId="2911799C" w14:textId="77777777" w:rsidR="004B59F0" w:rsidRPr="00B63AB9" w:rsidRDefault="004B59F0" w:rsidP="009A03EC">
      <w:pPr>
        <w:pStyle w:val="Kop5"/>
        <w:tabs>
          <w:tab w:val="left" w:pos="426"/>
        </w:tabs>
        <w:spacing w:line="276" w:lineRule="auto"/>
        <w:rPr>
          <w:rFonts w:asciiTheme="minorHAnsi" w:hAnsiTheme="minorHAnsi"/>
          <w:i w:val="0"/>
          <w:iCs w:val="0"/>
          <w:sz w:val="20"/>
          <w:szCs w:val="20"/>
        </w:rPr>
      </w:pPr>
      <w:bookmarkStart w:id="3" w:name="_Toc89836106"/>
      <w:bookmarkStart w:id="4" w:name="_Toc97708261"/>
      <w:r w:rsidRPr="00B63AB9">
        <w:rPr>
          <w:rFonts w:asciiTheme="minorHAnsi" w:hAnsiTheme="minorHAnsi"/>
          <w:i w:val="0"/>
          <w:iCs w:val="0"/>
          <w:sz w:val="20"/>
          <w:szCs w:val="20"/>
        </w:rPr>
        <w:lastRenderedPageBreak/>
        <w:t xml:space="preserve">Artikel 2 </w:t>
      </w:r>
      <w:r w:rsidR="00C045B7" w:rsidRPr="00B63AB9">
        <w:rPr>
          <w:rFonts w:asciiTheme="minorHAnsi" w:hAnsiTheme="minorHAnsi"/>
          <w:i w:val="0"/>
          <w:iCs w:val="0"/>
          <w:sz w:val="20"/>
          <w:szCs w:val="20"/>
        </w:rPr>
        <w:t>Rangorde</w:t>
      </w:r>
      <w:bookmarkEnd w:id="3"/>
      <w:bookmarkEnd w:id="4"/>
    </w:p>
    <w:p w14:paraId="1E732A45" w14:textId="59115D5C" w:rsidR="004B59F0" w:rsidRPr="009A03EC" w:rsidRDefault="004B59F0" w:rsidP="00CA43E2">
      <w:pPr>
        <w:numPr>
          <w:ilvl w:val="0"/>
          <w:numId w:val="12"/>
        </w:numPr>
        <w:tabs>
          <w:tab w:val="clear" w:pos="360"/>
        </w:tabs>
        <w:spacing w:line="276" w:lineRule="auto"/>
        <w:ind w:left="567" w:hanging="567"/>
        <w:jc w:val="both"/>
        <w:rPr>
          <w:rFonts w:asciiTheme="minorHAnsi" w:hAnsiTheme="minorHAnsi"/>
          <w:sz w:val="20"/>
          <w:szCs w:val="20"/>
        </w:rPr>
      </w:pPr>
      <w:r w:rsidRPr="009A03EC">
        <w:rPr>
          <w:rFonts w:asciiTheme="minorHAnsi" w:hAnsiTheme="minorHAnsi"/>
          <w:sz w:val="20"/>
          <w:szCs w:val="20"/>
        </w:rPr>
        <w:t xml:space="preserve">De navolgende bescheiden maken deel uit van de </w:t>
      </w:r>
      <w:r w:rsidR="008D7C59" w:rsidRPr="009A03EC">
        <w:rPr>
          <w:rFonts w:asciiTheme="minorHAnsi" w:hAnsiTheme="minorHAnsi"/>
          <w:sz w:val="20"/>
          <w:szCs w:val="20"/>
        </w:rPr>
        <w:t>Overeenkomst</w:t>
      </w:r>
      <w:r w:rsidRPr="009A03EC">
        <w:rPr>
          <w:rFonts w:asciiTheme="minorHAnsi" w:hAnsiTheme="minorHAnsi"/>
          <w:sz w:val="20"/>
          <w:szCs w:val="20"/>
        </w:rPr>
        <w:t xml:space="preserve">. Voor zover deze bescheiden met elkaar in tegenspraak zijn, geldt de navolgende rangorde, waarbij het </w:t>
      </w:r>
      <w:r w:rsidR="00922A79" w:rsidRPr="009A03EC">
        <w:rPr>
          <w:rFonts w:asciiTheme="minorHAnsi" w:hAnsiTheme="minorHAnsi"/>
          <w:sz w:val="20"/>
          <w:szCs w:val="20"/>
        </w:rPr>
        <w:t>eerstgenoemde</w:t>
      </w:r>
      <w:r w:rsidRPr="009A03EC">
        <w:rPr>
          <w:rFonts w:asciiTheme="minorHAnsi" w:hAnsiTheme="minorHAnsi"/>
          <w:sz w:val="20"/>
          <w:szCs w:val="20"/>
        </w:rPr>
        <w:t xml:space="preserve"> document prevaleert boven het </w:t>
      </w:r>
      <w:r w:rsidR="008D7C59" w:rsidRPr="009A03EC">
        <w:rPr>
          <w:rFonts w:asciiTheme="minorHAnsi" w:hAnsiTheme="minorHAnsi"/>
          <w:sz w:val="20"/>
          <w:szCs w:val="20"/>
        </w:rPr>
        <w:t>later</w:t>
      </w:r>
      <w:r w:rsidRPr="009A03EC">
        <w:rPr>
          <w:rFonts w:asciiTheme="minorHAnsi" w:hAnsiTheme="minorHAnsi"/>
          <w:sz w:val="20"/>
          <w:szCs w:val="20"/>
        </w:rPr>
        <w:t xml:space="preserve"> genoemde:</w:t>
      </w:r>
    </w:p>
    <w:p w14:paraId="30E71A55" w14:textId="77777777" w:rsidR="009353AF" w:rsidRDefault="008B3C7A" w:rsidP="009353AF">
      <w:pPr>
        <w:widowControl w:val="0"/>
        <w:numPr>
          <w:ilvl w:val="0"/>
          <w:numId w:val="39"/>
        </w:numPr>
        <w:spacing w:line="276" w:lineRule="auto"/>
        <w:jc w:val="both"/>
        <w:rPr>
          <w:rFonts w:asciiTheme="minorHAnsi" w:hAnsiTheme="minorHAnsi"/>
          <w:sz w:val="20"/>
          <w:szCs w:val="20"/>
        </w:rPr>
      </w:pPr>
      <w:r w:rsidRPr="00A34B7E">
        <w:rPr>
          <w:rFonts w:asciiTheme="minorHAnsi" w:hAnsiTheme="minorHAnsi"/>
          <w:sz w:val="20"/>
          <w:szCs w:val="20"/>
        </w:rPr>
        <w:t>Onderhavige</w:t>
      </w:r>
      <w:r w:rsidR="00004302" w:rsidRPr="00A34B7E">
        <w:rPr>
          <w:rFonts w:asciiTheme="minorHAnsi" w:hAnsiTheme="minorHAnsi"/>
          <w:sz w:val="20"/>
          <w:szCs w:val="20"/>
        </w:rPr>
        <w:t xml:space="preserve"> </w:t>
      </w:r>
      <w:r w:rsidR="009F386F" w:rsidRPr="00A34B7E">
        <w:rPr>
          <w:rFonts w:asciiTheme="minorHAnsi" w:hAnsiTheme="minorHAnsi"/>
          <w:sz w:val="20"/>
          <w:szCs w:val="20"/>
        </w:rPr>
        <w:t>Raamovereenkomst</w:t>
      </w:r>
    </w:p>
    <w:p w14:paraId="43294F51" w14:textId="31E7E5EA" w:rsidR="00004302" w:rsidRPr="00A34B7E" w:rsidRDefault="009353AF" w:rsidP="009353AF">
      <w:pPr>
        <w:widowControl w:val="0"/>
        <w:numPr>
          <w:ilvl w:val="0"/>
          <w:numId w:val="39"/>
        </w:numPr>
        <w:spacing w:line="276" w:lineRule="auto"/>
        <w:jc w:val="both"/>
        <w:rPr>
          <w:rFonts w:asciiTheme="minorHAnsi" w:hAnsiTheme="minorHAnsi"/>
          <w:sz w:val="20"/>
          <w:szCs w:val="20"/>
        </w:rPr>
      </w:pPr>
      <w:r>
        <w:rPr>
          <w:rFonts w:asciiTheme="minorHAnsi" w:hAnsiTheme="minorHAnsi"/>
          <w:sz w:val="20"/>
          <w:szCs w:val="20"/>
        </w:rPr>
        <w:t>De verwerkersovereenkomst</w:t>
      </w:r>
      <w:r w:rsidR="00004302" w:rsidRPr="00A34B7E">
        <w:rPr>
          <w:rFonts w:asciiTheme="minorHAnsi" w:hAnsiTheme="minorHAnsi"/>
          <w:sz w:val="20"/>
          <w:szCs w:val="20"/>
        </w:rPr>
        <w:t>;</w:t>
      </w:r>
    </w:p>
    <w:p w14:paraId="47C928E5" w14:textId="132ECDA0" w:rsidR="005B38B6" w:rsidRPr="009A03EC" w:rsidRDefault="009F386F" w:rsidP="009353AF">
      <w:pPr>
        <w:widowControl w:val="0"/>
        <w:numPr>
          <w:ilvl w:val="0"/>
          <w:numId w:val="39"/>
        </w:numPr>
        <w:spacing w:line="276" w:lineRule="auto"/>
        <w:jc w:val="both"/>
        <w:rPr>
          <w:rFonts w:asciiTheme="minorHAnsi" w:hAnsiTheme="minorHAnsi"/>
          <w:sz w:val="20"/>
          <w:szCs w:val="20"/>
        </w:rPr>
      </w:pPr>
      <w:r>
        <w:rPr>
          <w:rFonts w:asciiTheme="minorHAnsi" w:hAnsiTheme="minorHAnsi"/>
          <w:sz w:val="20"/>
          <w:szCs w:val="20"/>
        </w:rPr>
        <w:t>N</w:t>
      </w:r>
      <w:r w:rsidR="005B38B6" w:rsidRPr="009A03EC">
        <w:rPr>
          <w:rFonts w:asciiTheme="minorHAnsi" w:hAnsiTheme="minorHAnsi"/>
          <w:sz w:val="20"/>
          <w:szCs w:val="20"/>
        </w:rPr>
        <w:t>ota van inlichtingen</w:t>
      </w:r>
      <w:r w:rsidR="00A34B7E">
        <w:rPr>
          <w:rFonts w:asciiTheme="minorHAnsi" w:hAnsiTheme="minorHAnsi"/>
          <w:sz w:val="20"/>
          <w:szCs w:val="20"/>
        </w:rPr>
        <w:t>;</w:t>
      </w:r>
    </w:p>
    <w:p w14:paraId="51A692F7" w14:textId="180F0490" w:rsidR="001D7476" w:rsidRPr="009A03EC" w:rsidRDefault="009F386F" w:rsidP="009353AF">
      <w:pPr>
        <w:widowControl w:val="0"/>
        <w:numPr>
          <w:ilvl w:val="0"/>
          <w:numId w:val="39"/>
        </w:numPr>
        <w:spacing w:line="276" w:lineRule="auto"/>
        <w:jc w:val="both"/>
        <w:rPr>
          <w:rFonts w:asciiTheme="minorHAnsi" w:hAnsiTheme="minorHAnsi"/>
          <w:sz w:val="20"/>
          <w:szCs w:val="20"/>
        </w:rPr>
      </w:pPr>
      <w:r>
        <w:rPr>
          <w:rFonts w:asciiTheme="minorHAnsi" w:hAnsiTheme="minorHAnsi"/>
          <w:sz w:val="20"/>
          <w:szCs w:val="20"/>
        </w:rPr>
        <w:t>P</w:t>
      </w:r>
      <w:r w:rsidR="003142BC" w:rsidRPr="009A03EC">
        <w:rPr>
          <w:rFonts w:asciiTheme="minorHAnsi" w:hAnsiTheme="minorHAnsi"/>
          <w:sz w:val="20"/>
          <w:szCs w:val="20"/>
        </w:rPr>
        <w:t xml:space="preserve">rogramma van </w:t>
      </w:r>
      <w:r w:rsidR="004D198F" w:rsidRPr="009A03EC">
        <w:rPr>
          <w:rFonts w:asciiTheme="minorHAnsi" w:hAnsiTheme="minorHAnsi"/>
          <w:sz w:val="20"/>
          <w:szCs w:val="20"/>
        </w:rPr>
        <w:t>e</w:t>
      </w:r>
      <w:r w:rsidR="003142BC" w:rsidRPr="009A03EC">
        <w:rPr>
          <w:rFonts w:asciiTheme="minorHAnsi" w:hAnsiTheme="minorHAnsi"/>
          <w:sz w:val="20"/>
          <w:szCs w:val="20"/>
        </w:rPr>
        <w:t>isen</w:t>
      </w:r>
      <w:r w:rsidR="008B3C7A" w:rsidRPr="009A03EC">
        <w:rPr>
          <w:rFonts w:asciiTheme="minorHAnsi" w:hAnsiTheme="minorHAnsi"/>
          <w:sz w:val="20"/>
          <w:szCs w:val="20"/>
        </w:rPr>
        <w:t>;</w:t>
      </w:r>
    </w:p>
    <w:p w14:paraId="585C1088" w14:textId="0ED87BE6" w:rsidR="004D198F" w:rsidRPr="009A03EC" w:rsidRDefault="009F386F" w:rsidP="009353AF">
      <w:pPr>
        <w:widowControl w:val="0"/>
        <w:numPr>
          <w:ilvl w:val="0"/>
          <w:numId w:val="39"/>
        </w:numPr>
        <w:spacing w:line="276" w:lineRule="auto"/>
        <w:jc w:val="both"/>
        <w:rPr>
          <w:rFonts w:asciiTheme="minorHAnsi" w:hAnsiTheme="minorHAnsi"/>
          <w:sz w:val="20"/>
          <w:szCs w:val="20"/>
        </w:rPr>
      </w:pPr>
      <w:r w:rsidRPr="009A03EC">
        <w:rPr>
          <w:rFonts w:asciiTheme="minorHAnsi" w:hAnsiTheme="minorHAnsi"/>
          <w:sz w:val="20"/>
          <w:szCs w:val="20"/>
        </w:rPr>
        <w:t>Aanbestedingsleidraad</w:t>
      </w:r>
      <w:r w:rsidR="004D198F" w:rsidRPr="009A03EC">
        <w:rPr>
          <w:rFonts w:asciiTheme="minorHAnsi" w:hAnsiTheme="minorHAnsi"/>
          <w:sz w:val="20"/>
          <w:szCs w:val="20"/>
        </w:rPr>
        <w:t xml:space="preserve">; </w:t>
      </w:r>
    </w:p>
    <w:p w14:paraId="7E60E9D0" w14:textId="02687425" w:rsidR="00900258" w:rsidRPr="009A03EC" w:rsidRDefault="009F386F" w:rsidP="009353AF">
      <w:pPr>
        <w:widowControl w:val="0"/>
        <w:numPr>
          <w:ilvl w:val="0"/>
          <w:numId w:val="39"/>
        </w:numPr>
        <w:spacing w:line="276" w:lineRule="auto"/>
        <w:jc w:val="both"/>
        <w:rPr>
          <w:rFonts w:asciiTheme="minorHAnsi" w:hAnsiTheme="minorHAnsi"/>
          <w:sz w:val="20"/>
          <w:szCs w:val="20"/>
        </w:rPr>
      </w:pPr>
      <w:r w:rsidRPr="009A03EC">
        <w:rPr>
          <w:rFonts w:asciiTheme="minorHAnsi" w:hAnsiTheme="minorHAnsi"/>
          <w:sz w:val="20"/>
          <w:szCs w:val="20"/>
        </w:rPr>
        <w:t>Algemene</w:t>
      </w:r>
      <w:r w:rsidR="00900258" w:rsidRPr="009A03EC">
        <w:rPr>
          <w:rFonts w:asciiTheme="minorHAnsi" w:hAnsiTheme="minorHAnsi"/>
          <w:sz w:val="20"/>
          <w:szCs w:val="20"/>
        </w:rPr>
        <w:t xml:space="preserve"> </w:t>
      </w:r>
      <w:r w:rsidR="008B3C7A" w:rsidRPr="009A03EC">
        <w:rPr>
          <w:rFonts w:asciiTheme="minorHAnsi" w:hAnsiTheme="minorHAnsi"/>
          <w:sz w:val="20"/>
          <w:szCs w:val="20"/>
        </w:rPr>
        <w:t>inkoopvoorwaarden;</w:t>
      </w:r>
    </w:p>
    <w:p w14:paraId="382251CD" w14:textId="0CA4F633" w:rsidR="004D198F" w:rsidRPr="009A03EC" w:rsidRDefault="009F386F" w:rsidP="009353AF">
      <w:pPr>
        <w:widowControl w:val="0"/>
        <w:numPr>
          <w:ilvl w:val="0"/>
          <w:numId w:val="39"/>
        </w:numPr>
        <w:spacing w:line="276" w:lineRule="auto"/>
        <w:jc w:val="both"/>
        <w:rPr>
          <w:rFonts w:asciiTheme="minorHAnsi" w:hAnsiTheme="minorHAnsi"/>
          <w:sz w:val="20"/>
          <w:szCs w:val="20"/>
        </w:rPr>
      </w:pPr>
      <w:r w:rsidRPr="009A03EC">
        <w:rPr>
          <w:rFonts w:asciiTheme="minorHAnsi" w:hAnsiTheme="minorHAnsi"/>
          <w:sz w:val="20"/>
          <w:szCs w:val="20"/>
        </w:rPr>
        <w:t>Inschrijving</w:t>
      </w:r>
      <w:r w:rsidR="004D198F" w:rsidRPr="009A03EC">
        <w:rPr>
          <w:rFonts w:asciiTheme="minorHAnsi" w:hAnsiTheme="minorHAnsi"/>
          <w:sz w:val="20"/>
          <w:szCs w:val="20"/>
        </w:rPr>
        <w:t>.</w:t>
      </w:r>
    </w:p>
    <w:p w14:paraId="1B43378A" w14:textId="2F1A065F" w:rsidR="00C045B7" w:rsidRPr="009A03EC" w:rsidRDefault="004D198F" w:rsidP="009353AF">
      <w:pPr>
        <w:widowControl w:val="0"/>
        <w:numPr>
          <w:ilvl w:val="0"/>
          <w:numId w:val="39"/>
        </w:numPr>
        <w:spacing w:line="276" w:lineRule="auto"/>
        <w:jc w:val="both"/>
        <w:rPr>
          <w:rFonts w:asciiTheme="minorHAnsi" w:hAnsiTheme="minorHAnsi"/>
          <w:sz w:val="20"/>
          <w:szCs w:val="20"/>
        </w:rPr>
      </w:pPr>
      <w:r w:rsidRPr="009A03EC">
        <w:rPr>
          <w:rFonts w:asciiTheme="minorHAnsi" w:hAnsiTheme="minorHAnsi"/>
          <w:sz w:val="20"/>
          <w:szCs w:val="20"/>
        </w:rPr>
        <w:t>Voor zover</w:t>
      </w:r>
      <w:r w:rsidR="00C045B7" w:rsidRPr="009A03EC">
        <w:rPr>
          <w:rFonts w:asciiTheme="minorHAnsi" w:hAnsiTheme="minorHAnsi"/>
          <w:sz w:val="20"/>
          <w:szCs w:val="20"/>
        </w:rPr>
        <w:t xml:space="preserve"> echter de kwaliteit van het aangebodene uitgaat boven</w:t>
      </w:r>
      <w:r w:rsidRPr="009A03EC">
        <w:rPr>
          <w:rFonts w:asciiTheme="minorHAnsi" w:hAnsiTheme="minorHAnsi"/>
          <w:sz w:val="20"/>
          <w:szCs w:val="20"/>
        </w:rPr>
        <w:t xml:space="preserve"> hetgeen </w:t>
      </w:r>
      <w:r w:rsidR="008B3C7A" w:rsidRPr="00A34B7E">
        <w:rPr>
          <w:rFonts w:asciiTheme="minorHAnsi" w:hAnsiTheme="minorHAnsi"/>
          <w:sz w:val="20"/>
          <w:szCs w:val="20"/>
        </w:rPr>
        <w:t xml:space="preserve">in </w:t>
      </w:r>
      <w:r w:rsidRPr="00A34B7E">
        <w:rPr>
          <w:rFonts w:asciiTheme="minorHAnsi" w:hAnsiTheme="minorHAnsi"/>
          <w:sz w:val="20"/>
          <w:szCs w:val="20"/>
        </w:rPr>
        <w:t>Programma van Eisen</w:t>
      </w:r>
      <w:r w:rsidR="00A34B7E">
        <w:rPr>
          <w:rFonts w:asciiTheme="minorHAnsi" w:hAnsiTheme="minorHAnsi"/>
          <w:sz w:val="20"/>
          <w:szCs w:val="20"/>
        </w:rPr>
        <w:t xml:space="preserve"> </w:t>
      </w:r>
      <w:r w:rsidRPr="00A34B7E">
        <w:rPr>
          <w:rFonts w:asciiTheme="minorHAnsi" w:hAnsiTheme="minorHAnsi"/>
          <w:sz w:val="20"/>
          <w:szCs w:val="20"/>
        </w:rPr>
        <w:t>is</w:t>
      </w:r>
      <w:r w:rsidRPr="009A03EC">
        <w:rPr>
          <w:rFonts w:asciiTheme="minorHAnsi" w:hAnsiTheme="minorHAnsi"/>
          <w:sz w:val="20"/>
          <w:szCs w:val="20"/>
        </w:rPr>
        <w:t xml:space="preserve"> </w:t>
      </w:r>
      <w:r w:rsidR="00C045B7" w:rsidRPr="009A03EC">
        <w:rPr>
          <w:rFonts w:asciiTheme="minorHAnsi" w:hAnsiTheme="minorHAnsi"/>
          <w:sz w:val="20"/>
          <w:szCs w:val="20"/>
        </w:rPr>
        <w:t xml:space="preserve">geëist, prevaleert </w:t>
      </w:r>
      <w:r w:rsidRPr="009A03EC">
        <w:rPr>
          <w:rFonts w:asciiTheme="minorHAnsi" w:hAnsiTheme="minorHAnsi"/>
          <w:sz w:val="20"/>
          <w:szCs w:val="20"/>
        </w:rPr>
        <w:t>de Inschrijving</w:t>
      </w:r>
      <w:r w:rsidR="00C045B7" w:rsidRPr="009A03EC">
        <w:rPr>
          <w:rFonts w:asciiTheme="minorHAnsi" w:hAnsiTheme="minorHAnsi"/>
          <w:sz w:val="20"/>
          <w:szCs w:val="20"/>
        </w:rPr>
        <w:t xml:space="preserve">. </w:t>
      </w:r>
    </w:p>
    <w:p w14:paraId="7CB657F6" w14:textId="77777777" w:rsidR="00C045B7" w:rsidRPr="009A03EC" w:rsidRDefault="00C045B7" w:rsidP="009A03EC">
      <w:pPr>
        <w:widowControl w:val="0"/>
        <w:tabs>
          <w:tab w:val="left" w:pos="426"/>
          <w:tab w:val="left" w:pos="600"/>
        </w:tabs>
        <w:spacing w:line="276" w:lineRule="auto"/>
        <w:ind w:left="360"/>
        <w:jc w:val="both"/>
        <w:rPr>
          <w:rFonts w:asciiTheme="minorHAnsi" w:hAnsiTheme="minorHAnsi"/>
          <w:b/>
          <w:sz w:val="20"/>
          <w:szCs w:val="20"/>
        </w:rPr>
      </w:pPr>
    </w:p>
    <w:p w14:paraId="7A59665C" w14:textId="28D56B16" w:rsidR="00FC7ABF" w:rsidRPr="00B63AB9" w:rsidRDefault="00FC7ABF" w:rsidP="009A03EC">
      <w:pPr>
        <w:pStyle w:val="Kop5"/>
        <w:tabs>
          <w:tab w:val="left" w:pos="426"/>
        </w:tabs>
        <w:spacing w:line="276" w:lineRule="auto"/>
        <w:rPr>
          <w:rFonts w:asciiTheme="minorHAnsi" w:hAnsiTheme="minorHAnsi"/>
          <w:i w:val="0"/>
          <w:iCs w:val="0"/>
          <w:sz w:val="20"/>
          <w:szCs w:val="20"/>
        </w:rPr>
      </w:pPr>
      <w:r w:rsidRPr="00B63AB9">
        <w:rPr>
          <w:rFonts w:asciiTheme="minorHAnsi" w:hAnsiTheme="minorHAnsi"/>
          <w:i w:val="0"/>
          <w:iCs w:val="0"/>
          <w:sz w:val="20"/>
          <w:szCs w:val="20"/>
        </w:rPr>
        <w:t xml:space="preserve">Artikel 3 Looptijd van </w:t>
      </w:r>
      <w:r w:rsidRPr="00A34B7E">
        <w:rPr>
          <w:rFonts w:asciiTheme="minorHAnsi" w:hAnsiTheme="minorHAnsi"/>
          <w:i w:val="0"/>
          <w:iCs w:val="0"/>
          <w:sz w:val="20"/>
          <w:szCs w:val="20"/>
        </w:rPr>
        <w:t>de</w:t>
      </w:r>
      <w:r w:rsidR="00A34B7E" w:rsidRPr="00A34B7E">
        <w:rPr>
          <w:rFonts w:asciiTheme="minorHAnsi" w:hAnsiTheme="minorHAnsi"/>
          <w:i w:val="0"/>
          <w:iCs w:val="0"/>
          <w:sz w:val="20"/>
          <w:szCs w:val="20"/>
        </w:rPr>
        <w:t xml:space="preserve"> </w:t>
      </w:r>
      <w:r w:rsidR="009F386F" w:rsidRPr="00A34B7E">
        <w:rPr>
          <w:rFonts w:asciiTheme="minorHAnsi" w:hAnsiTheme="minorHAnsi"/>
          <w:i w:val="0"/>
          <w:iCs w:val="0"/>
          <w:sz w:val="20"/>
          <w:szCs w:val="20"/>
        </w:rPr>
        <w:t>Raamovereenkomst</w:t>
      </w:r>
      <w:r w:rsidRPr="00A34B7E">
        <w:rPr>
          <w:rFonts w:asciiTheme="minorHAnsi" w:hAnsiTheme="minorHAnsi"/>
          <w:i w:val="0"/>
          <w:iCs w:val="0"/>
          <w:sz w:val="20"/>
          <w:szCs w:val="20"/>
        </w:rPr>
        <w:t>;</w:t>
      </w:r>
      <w:r w:rsidRPr="00B63AB9">
        <w:rPr>
          <w:rFonts w:asciiTheme="minorHAnsi" w:hAnsiTheme="minorHAnsi"/>
          <w:i w:val="0"/>
          <w:iCs w:val="0"/>
          <w:sz w:val="20"/>
          <w:szCs w:val="20"/>
        </w:rPr>
        <w:t xml:space="preserve"> tussentijdse beëindiging</w:t>
      </w:r>
    </w:p>
    <w:p w14:paraId="52B8CA23" w14:textId="372BFCE3" w:rsidR="00FC7ABF" w:rsidRDefault="00FC7ABF" w:rsidP="00CA43E2">
      <w:pPr>
        <w:numPr>
          <w:ilvl w:val="0"/>
          <w:numId w:val="32"/>
        </w:numPr>
        <w:tabs>
          <w:tab w:val="clear" w:pos="360"/>
        </w:tabs>
        <w:spacing w:line="276" w:lineRule="auto"/>
        <w:ind w:left="567" w:hanging="567"/>
        <w:jc w:val="both"/>
        <w:rPr>
          <w:rFonts w:asciiTheme="minorHAnsi" w:hAnsiTheme="minorHAnsi"/>
          <w:snapToGrid w:val="0"/>
          <w:sz w:val="20"/>
          <w:szCs w:val="20"/>
        </w:rPr>
      </w:pPr>
      <w:r w:rsidRPr="009A03EC">
        <w:rPr>
          <w:rFonts w:asciiTheme="minorHAnsi" w:hAnsiTheme="minorHAnsi"/>
          <w:snapToGrid w:val="0"/>
          <w:sz w:val="20"/>
          <w:szCs w:val="20"/>
        </w:rPr>
        <w:t xml:space="preserve">Deze </w:t>
      </w:r>
      <w:r w:rsidR="009F386F">
        <w:rPr>
          <w:rFonts w:asciiTheme="minorHAnsi" w:hAnsiTheme="minorHAnsi"/>
          <w:snapToGrid w:val="0"/>
          <w:sz w:val="20"/>
          <w:szCs w:val="20"/>
        </w:rPr>
        <w:t>Raamovereenkomst</w:t>
      </w:r>
      <w:r w:rsidRPr="009A03EC">
        <w:rPr>
          <w:rFonts w:asciiTheme="minorHAnsi" w:hAnsiTheme="minorHAnsi"/>
          <w:snapToGrid w:val="0"/>
          <w:sz w:val="20"/>
          <w:szCs w:val="20"/>
        </w:rPr>
        <w:t xml:space="preserve"> gaat in op </w:t>
      </w:r>
      <w:r w:rsidR="00210835">
        <w:rPr>
          <w:rFonts w:asciiTheme="minorHAnsi" w:hAnsiTheme="minorHAnsi"/>
          <w:snapToGrid w:val="0"/>
          <w:sz w:val="20"/>
          <w:szCs w:val="20"/>
        </w:rPr>
        <w:t>1 januari 2023</w:t>
      </w:r>
      <w:r w:rsidRPr="009A03EC">
        <w:rPr>
          <w:rFonts w:asciiTheme="minorHAnsi" w:hAnsiTheme="minorHAnsi"/>
          <w:snapToGrid w:val="0"/>
          <w:sz w:val="20"/>
          <w:szCs w:val="20"/>
        </w:rPr>
        <w:t xml:space="preserve"> en wordt aangegaan voor de duur van </w:t>
      </w:r>
      <w:r w:rsidR="00C86979">
        <w:rPr>
          <w:rFonts w:asciiTheme="minorHAnsi" w:hAnsiTheme="minorHAnsi"/>
          <w:snapToGrid w:val="0"/>
          <w:sz w:val="20"/>
          <w:szCs w:val="20"/>
        </w:rPr>
        <w:t>24</w:t>
      </w:r>
      <w:r w:rsidRPr="009A03EC">
        <w:rPr>
          <w:rFonts w:asciiTheme="minorHAnsi" w:hAnsiTheme="minorHAnsi"/>
          <w:snapToGrid w:val="0"/>
          <w:sz w:val="20"/>
          <w:szCs w:val="20"/>
        </w:rPr>
        <w:t xml:space="preserve"> maanden derhalve tot </w:t>
      </w:r>
      <w:r w:rsidR="00210835">
        <w:rPr>
          <w:rFonts w:asciiTheme="minorHAnsi" w:hAnsiTheme="minorHAnsi"/>
          <w:snapToGrid w:val="0"/>
          <w:sz w:val="20"/>
          <w:szCs w:val="20"/>
        </w:rPr>
        <w:t xml:space="preserve"> 31 december 202</w:t>
      </w:r>
      <w:r w:rsidR="000D6461">
        <w:rPr>
          <w:rFonts w:asciiTheme="minorHAnsi" w:hAnsiTheme="minorHAnsi"/>
          <w:snapToGrid w:val="0"/>
          <w:sz w:val="20"/>
          <w:szCs w:val="20"/>
        </w:rPr>
        <w:t>4</w:t>
      </w:r>
      <w:r w:rsidR="00210835">
        <w:rPr>
          <w:rFonts w:asciiTheme="minorHAnsi" w:hAnsiTheme="minorHAnsi"/>
          <w:snapToGrid w:val="0"/>
          <w:sz w:val="20"/>
          <w:szCs w:val="20"/>
        </w:rPr>
        <w:t xml:space="preserve"> </w:t>
      </w:r>
      <w:r w:rsidRPr="00210835">
        <w:rPr>
          <w:rFonts w:asciiTheme="minorHAnsi" w:hAnsiTheme="minorHAnsi"/>
          <w:snapToGrid w:val="0"/>
          <w:sz w:val="20"/>
          <w:szCs w:val="20"/>
        </w:rPr>
        <w:t xml:space="preserve">waarbij de </w:t>
      </w:r>
      <w:r w:rsidR="008F77B3">
        <w:rPr>
          <w:rFonts w:asciiTheme="minorHAnsi" w:hAnsiTheme="minorHAnsi"/>
          <w:snapToGrid w:val="0"/>
          <w:sz w:val="20"/>
          <w:szCs w:val="20"/>
        </w:rPr>
        <w:t xml:space="preserve"> </w:t>
      </w:r>
      <w:r w:rsidR="002C7C42">
        <w:rPr>
          <w:rFonts w:asciiTheme="minorHAnsi" w:hAnsiTheme="minorHAnsi"/>
          <w:snapToGrid w:val="0"/>
          <w:sz w:val="20"/>
          <w:szCs w:val="20"/>
        </w:rPr>
        <w:t>o</w:t>
      </w:r>
      <w:r w:rsidR="008F77B3">
        <w:rPr>
          <w:rFonts w:asciiTheme="minorHAnsi" w:hAnsiTheme="minorHAnsi"/>
          <w:snapToGrid w:val="0"/>
          <w:sz w:val="20"/>
          <w:szCs w:val="20"/>
        </w:rPr>
        <w:t>pdrachtgever</w:t>
      </w:r>
      <w:r w:rsidRPr="00210835">
        <w:rPr>
          <w:rFonts w:asciiTheme="minorHAnsi" w:hAnsiTheme="minorHAnsi"/>
          <w:snapToGrid w:val="0"/>
          <w:sz w:val="20"/>
          <w:szCs w:val="20"/>
        </w:rPr>
        <w:t xml:space="preserve"> gebruik kan maken van de optie tot verlenging van</w:t>
      </w:r>
      <w:r w:rsidR="00210835">
        <w:rPr>
          <w:rFonts w:asciiTheme="minorHAnsi" w:hAnsiTheme="minorHAnsi"/>
          <w:snapToGrid w:val="0"/>
          <w:sz w:val="20"/>
          <w:szCs w:val="20"/>
        </w:rPr>
        <w:t xml:space="preserve"> drie</w:t>
      </w:r>
      <w:r w:rsidRPr="00210835">
        <w:rPr>
          <w:rFonts w:asciiTheme="minorHAnsi" w:hAnsiTheme="minorHAnsi"/>
          <w:snapToGrid w:val="0"/>
          <w:sz w:val="20"/>
          <w:szCs w:val="20"/>
        </w:rPr>
        <w:t>maal 12 maanden</w:t>
      </w:r>
      <w:r w:rsidR="00210835">
        <w:rPr>
          <w:rFonts w:asciiTheme="minorHAnsi" w:hAnsiTheme="minorHAnsi"/>
          <w:snapToGrid w:val="0"/>
          <w:sz w:val="20"/>
          <w:szCs w:val="20"/>
        </w:rPr>
        <w:t xml:space="preserve"> </w:t>
      </w:r>
      <w:r w:rsidRPr="00210835">
        <w:rPr>
          <w:rFonts w:asciiTheme="minorHAnsi" w:hAnsiTheme="minorHAnsi"/>
          <w:snapToGrid w:val="0"/>
          <w:sz w:val="20"/>
          <w:szCs w:val="20"/>
        </w:rPr>
        <w:t xml:space="preserve">na schriftelijke kennisgeving tenminste </w:t>
      </w:r>
      <w:r w:rsidR="00210835">
        <w:rPr>
          <w:rFonts w:asciiTheme="minorHAnsi" w:hAnsiTheme="minorHAnsi"/>
          <w:snapToGrid w:val="0"/>
          <w:sz w:val="20"/>
          <w:szCs w:val="20"/>
        </w:rPr>
        <w:t xml:space="preserve">drie </w:t>
      </w:r>
      <w:r w:rsidRPr="00210835">
        <w:rPr>
          <w:rFonts w:asciiTheme="minorHAnsi" w:hAnsiTheme="minorHAnsi"/>
          <w:snapToGrid w:val="0"/>
          <w:sz w:val="20"/>
          <w:szCs w:val="20"/>
        </w:rPr>
        <w:t>maanden voor de afloopdatum.</w:t>
      </w:r>
    </w:p>
    <w:p w14:paraId="195950B6" w14:textId="3D1875FC" w:rsidR="001F5585" w:rsidRDefault="00DC0846" w:rsidP="00CA43E2">
      <w:pPr>
        <w:numPr>
          <w:ilvl w:val="0"/>
          <w:numId w:val="32"/>
        </w:numPr>
        <w:tabs>
          <w:tab w:val="clear" w:pos="360"/>
        </w:tabs>
        <w:spacing w:line="276" w:lineRule="auto"/>
        <w:ind w:left="567" w:hanging="567"/>
        <w:jc w:val="both"/>
        <w:rPr>
          <w:rFonts w:asciiTheme="minorHAnsi" w:hAnsiTheme="minorHAnsi"/>
          <w:snapToGrid w:val="0"/>
          <w:sz w:val="20"/>
          <w:szCs w:val="20"/>
        </w:rPr>
      </w:pPr>
      <w:r>
        <w:rPr>
          <w:rFonts w:asciiTheme="minorHAnsi" w:hAnsiTheme="minorHAnsi"/>
          <w:snapToGrid w:val="0"/>
          <w:sz w:val="20"/>
          <w:szCs w:val="20"/>
        </w:rPr>
        <w:t xml:space="preserve">Na </w:t>
      </w:r>
      <w:r w:rsidR="00C312FA">
        <w:rPr>
          <w:rFonts w:asciiTheme="minorHAnsi" w:hAnsiTheme="minorHAnsi"/>
          <w:snapToGrid w:val="0"/>
          <w:sz w:val="20"/>
          <w:szCs w:val="20"/>
        </w:rPr>
        <w:t xml:space="preserve">afloop van </w:t>
      </w:r>
      <w:r>
        <w:rPr>
          <w:rFonts w:asciiTheme="minorHAnsi" w:hAnsiTheme="minorHAnsi"/>
          <w:snapToGrid w:val="0"/>
          <w:sz w:val="20"/>
          <w:szCs w:val="20"/>
        </w:rPr>
        <w:t>de in artikel 1 genoemde</w:t>
      </w:r>
      <w:r w:rsidR="00FB71F7">
        <w:rPr>
          <w:rFonts w:asciiTheme="minorHAnsi" w:hAnsiTheme="minorHAnsi"/>
          <w:snapToGrid w:val="0"/>
          <w:sz w:val="20"/>
          <w:szCs w:val="20"/>
        </w:rPr>
        <w:t xml:space="preserve"> periode</w:t>
      </w:r>
      <w:r w:rsidR="00C312FA">
        <w:rPr>
          <w:rFonts w:asciiTheme="minorHAnsi" w:hAnsiTheme="minorHAnsi"/>
          <w:snapToGrid w:val="0"/>
          <w:sz w:val="20"/>
          <w:szCs w:val="20"/>
        </w:rPr>
        <w:t>, blijft de overeenkomst in stand voor de lopende dossiers</w:t>
      </w:r>
      <w:r w:rsidR="00E85D2E">
        <w:rPr>
          <w:rFonts w:asciiTheme="minorHAnsi" w:hAnsiTheme="minorHAnsi"/>
          <w:snapToGrid w:val="0"/>
          <w:sz w:val="20"/>
          <w:szCs w:val="20"/>
        </w:rPr>
        <w:t xml:space="preserve">, tenzij de </w:t>
      </w:r>
      <w:r w:rsidR="002C7C42">
        <w:rPr>
          <w:rFonts w:asciiTheme="minorHAnsi" w:hAnsiTheme="minorHAnsi"/>
          <w:snapToGrid w:val="0"/>
          <w:sz w:val="20"/>
          <w:szCs w:val="20"/>
        </w:rPr>
        <w:t>o</w:t>
      </w:r>
      <w:r w:rsidR="0071771E">
        <w:rPr>
          <w:rFonts w:asciiTheme="minorHAnsi" w:hAnsiTheme="minorHAnsi"/>
          <w:snapToGrid w:val="0"/>
          <w:sz w:val="20"/>
          <w:szCs w:val="20"/>
        </w:rPr>
        <w:t>pdracht</w:t>
      </w:r>
      <w:r w:rsidR="006328DE">
        <w:rPr>
          <w:rFonts w:asciiTheme="minorHAnsi" w:hAnsiTheme="minorHAnsi"/>
          <w:snapToGrid w:val="0"/>
          <w:sz w:val="20"/>
          <w:szCs w:val="20"/>
        </w:rPr>
        <w:t>gever</w:t>
      </w:r>
      <w:r w:rsidR="00E85D2E">
        <w:rPr>
          <w:rFonts w:asciiTheme="minorHAnsi" w:hAnsiTheme="minorHAnsi"/>
          <w:snapToGrid w:val="0"/>
          <w:sz w:val="20"/>
          <w:szCs w:val="20"/>
        </w:rPr>
        <w:t xml:space="preserve"> anders besluit.</w:t>
      </w:r>
      <w:r w:rsidR="00130378">
        <w:rPr>
          <w:rFonts w:asciiTheme="minorHAnsi" w:hAnsiTheme="minorHAnsi"/>
          <w:snapToGrid w:val="0"/>
          <w:sz w:val="20"/>
          <w:szCs w:val="20"/>
        </w:rPr>
        <w:t xml:space="preserve"> </w:t>
      </w:r>
      <w:r w:rsidR="00750482">
        <w:rPr>
          <w:rFonts w:asciiTheme="minorHAnsi" w:hAnsiTheme="minorHAnsi"/>
          <w:snapToGrid w:val="0"/>
          <w:sz w:val="20"/>
          <w:szCs w:val="20"/>
        </w:rPr>
        <w:t>De lopende dossiers zijn de dossier</w:t>
      </w:r>
      <w:r w:rsidR="00340EE3">
        <w:rPr>
          <w:rFonts w:asciiTheme="minorHAnsi" w:hAnsiTheme="minorHAnsi"/>
          <w:snapToGrid w:val="0"/>
          <w:sz w:val="20"/>
          <w:szCs w:val="20"/>
        </w:rPr>
        <w:t>s</w:t>
      </w:r>
      <w:r w:rsidR="00750482">
        <w:rPr>
          <w:rFonts w:asciiTheme="minorHAnsi" w:hAnsiTheme="minorHAnsi"/>
          <w:snapToGrid w:val="0"/>
          <w:sz w:val="20"/>
          <w:szCs w:val="20"/>
        </w:rPr>
        <w:t xml:space="preserve"> die nog</w:t>
      </w:r>
      <w:r w:rsidR="00340EE3">
        <w:rPr>
          <w:rFonts w:asciiTheme="minorHAnsi" w:hAnsiTheme="minorHAnsi"/>
          <w:snapToGrid w:val="0"/>
          <w:sz w:val="20"/>
          <w:szCs w:val="20"/>
        </w:rPr>
        <w:t xml:space="preserve"> niet beëindigt zijn op de datum dat de in lid 1 va</w:t>
      </w:r>
      <w:r w:rsidR="002624B0">
        <w:rPr>
          <w:rFonts w:asciiTheme="minorHAnsi" w:hAnsiTheme="minorHAnsi"/>
          <w:snapToGrid w:val="0"/>
          <w:sz w:val="20"/>
          <w:szCs w:val="20"/>
        </w:rPr>
        <w:t>n dit artikel</w:t>
      </w:r>
      <w:r w:rsidR="00DA197C">
        <w:rPr>
          <w:rFonts w:asciiTheme="minorHAnsi" w:hAnsiTheme="minorHAnsi"/>
          <w:snapToGrid w:val="0"/>
          <w:sz w:val="20"/>
          <w:szCs w:val="20"/>
        </w:rPr>
        <w:t xml:space="preserve"> bedoelde einddatum is bereikt.</w:t>
      </w:r>
    </w:p>
    <w:p w14:paraId="7011EB31" w14:textId="14C0991A" w:rsidR="005808D7" w:rsidRDefault="00420BE2" w:rsidP="00CA43E2">
      <w:pPr>
        <w:numPr>
          <w:ilvl w:val="0"/>
          <w:numId w:val="32"/>
        </w:numPr>
        <w:tabs>
          <w:tab w:val="clear" w:pos="360"/>
        </w:tabs>
        <w:spacing w:line="276" w:lineRule="auto"/>
        <w:ind w:left="567" w:hanging="567"/>
        <w:jc w:val="both"/>
        <w:rPr>
          <w:rFonts w:asciiTheme="minorHAnsi" w:hAnsiTheme="minorHAnsi"/>
          <w:snapToGrid w:val="0"/>
          <w:sz w:val="20"/>
          <w:szCs w:val="20"/>
        </w:rPr>
      </w:pPr>
      <w:r>
        <w:rPr>
          <w:rFonts w:asciiTheme="minorHAnsi" w:hAnsiTheme="minorHAnsi"/>
          <w:snapToGrid w:val="0"/>
          <w:sz w:val="20"/>
          <w:szCs w:val="20"/>
        </w:rPr>
        <w:t xml:space="preserve">De </w:t>
      </w:r>
      <w:r w:rsidR="00A9006E">
        <w:rPr>
          <w:rFonts w:asciiTheme="minorHAnsi" w:hAnsiTheme="minorHAnsi"/>
          <w:snapToGrid w:val="0"/>
          <w:sz w:val="20"/>
          <w:szCs w:val="20"/>
        </w:rPr>
        <w:t xml:space="preserve">onderhavige </w:t>
      </w:r>
      <w:r>
        <w:rPr>
          <w:rFonts w:asciiTheme="minorHAnsi" w:hAnsiTheme="minorHAnsi"/>
          <w:snapToGrid w:val="0"/>
          <w:sz w:val="20"/>
          <w:szCs w:val="20"/>
        </w:rPr>
        <w:t xml:space="preserve">overeenkomst eindigt voor de lopende dossiers op het moment dat alle onder de </w:t>
      </w:r>
      <w:r w:rsidR="00AC4E3F">
        <w:rPr>
          <w:rFonts w:asciiTheme="minorHAnsi" w:hAnsiTheme="minorHAnsi"/>
          <w:snapToGrid w:val="0"/>
          <w:sz w:val="20"/>
          <w:szCs w:val="20"/>
        </w:rPr>
        <w:t xml:space="preserve">overeenkomst </w:t>
      </w:r>
      <w:r w:rsidR="004509E3">
        <w:rPr>
          <w:rFonts w:asciiTheme="minorHAnsi" w:hAnsiTheme="minorHAnsi"/>
          <w:snapToGrid w:val="0"/>
          <w:sz w:val="20"/>
          <w:szCs w:val="20"/>
        </w:rPr>
        <w:t>opgestarte</w:t>
      </w:r>
      <w:r w:rsidR="00AC4E3F">
        <w:rPr>
          <w:rFonts w:asciiTheme="minorHAnsi" w:hAnsiTheme="minorHAnsi"/>
          <w:snapToGrid w:val="0"/>
          <w:sz w:val="20"/>
          <w:szCs w:val="20"/>
        </w:rPr>
        <w:t xml:space="preserve"> dossiers</w:t>
      </w:r>
      <w:r w:rsidR="00E135F2">
        <w:rPr>
          <w:rFonts w:asciiTheme="minorHAnsi" w:hAnsiTheme="minorHAnsi"/>
          <w:snapToGrid w:val="0"/>
          <w:sz w:val="20"/>
          <w:szCs w:val="20"/>
        </w:rPr>
        <w:t xml:space="preserve"> en overgenomen dossiers</w:t>
      </w:r>
      <w:r w:rsidR="00AC4E3F">
        <w:rPr>
          <w:rFonts w:asciiTheme="minorHAnsi" w:hAnsiTheme="minorHAnsi"/>
          <w:snapToGrid w:val="0"/>
          <w:sz w:val="20"/>
          <w:szCs w:val="20"/>
        </w:rPr>
        <w:t xml:space="preserve"> zijn</w:t>
      </w:r>
      <w:r w:rsidR="004509E3">
        <w:rPr>
          <w:rFonts w:asciiTheme="minorHAnsi" w:hAnsiTheme="minorHAnsi"/>
          <w:snapToGrid w:val="0"/>
          <w:sz w:val="20"/>
          <w:szCs w:val="20"/>
        </w:rPr>
        <w:t xml:space="preserve"> beëindig</w:t>
      </w:r>
      <w:r w:rsidR="0098079C">
        <w:rPr>
          <w:rFonts w:asciiTheme="minorHAnsi" w:hAnsiTheme="minorHAnsi"/>
          <w:snapToGrid w:val="0"/>
          <w:sz w:val="20"/>
          <w:szCs w:val="20"/>
        </w:rPr>
        <w:t>d</w:t>
      </w:r>
      <w:r w:rsidR="009D229C">
        <w:rPr>
          <w:rFonts w:asciiTheme="minorHAnsi" w:hAnsiTheme="minorHAnsi"/>
          <w:snapToGrid w:val="0"/>
          <w:sz w:val="20"/>
          <w:szCs w:val="20"/>
        </w:rPr>
        <w:t xml:space="preserve">, tenzij de </w:t>
      </w:r>
      <w:r w:rsidR="002C7C42">
        <w:rPr>
          <w:rFonts w:asciiTheme="minorHAnsi" w:hAnsiTheme="minorHAnsi"/>
          <w:snapToGrid w:val="0"/>
          <w:sz w:val="20"/>
          <w:szCs w:val="20"/>
        </w:rPr>
        <w:t>o</w:t>
      </w:r>
      <w:r w:rsidR="007B3669">
        <w:rPr>
          <w:rFonts w:asciiTheme="minorHAnsi" w:hAnsiTheme="minorHAnsi"/>
          <w:snapToGrid w:val="0"/>
          <w:sz w:val="20"/>
          <w:szCs w:val="20"/>
        </w:rPr>
        <w:t>pdrachtgever</w:t>
      </w:r>
      <w:r w:rsidR="009D229C">
        <w:rPr>
          <w:rFonts w:asciiTheme="minorHAnsi" w:hAnsiTheme="minorHAnsi"/>
          <w:snapToGrid w:val="0"/>
          <w:sz w:val="20"/>
          <w:szCs w:val="20"/>
        </w:rPr>
        <w:t xml:space="preserve"> anders besluit.</w:t>
      </w:r>
      <w:r w:rsidR="00AA2719">
        <w:rPr>
          <w:rFonts w:asciiTheme="minorHAnsi" w:hAnsiTheme="minorHAnsi"/>
          <w:snapToGrid w:val="0"/>
          <w:sz w:val="20"/>
          <w:szCs w:val="20"/>
        </w:rPr>
        <w:t xml:space="preserve"> De </w:t>
      </w:r>
      <w:r w:rsidR="009558CA">
        <w:rPr>
          <w:rFonts w:asciiTheme="minorHAnsi" w:hAnsiTheme="minorHAnsi"/>
          <w:snapToGrid w:val="0"/>
          <w:sz w:val="20"/>
          <w:szCs w:val="20"/>
        </w:rPr>
        <w:t>o</w:t>
      </w:r>
      <w:r w:rsidR="000709CA">
        <w:rPr>
          <w:rFonts w:asciiTheme="minorHAnsi" w:hAnsiTheme="minorHAnsi"/>
          <w:snapToGrid w:val="0"/>
          <w:sz w:val="20"/>
          <w:szCs w:val="20"/>
        </w:rPr>
        <w:t>pdrachtgever</w:t>
      </w:r>
      <w:r w:rsidR="00AA2719">
        <w:rPr>
          <w:rFonts w:asciiTheme="minorHAnsi" w:hAnsiTheme="minorHAnsi"/>
          <w:snapToGrid w:val="0"/>
          <w:sz w:val="20"/>
          <w:szCs w:val="20"/>
        </w:rPr>
        <w:t xml:space="preserve"> heeft het recht per dossier </w:t>
      </w:r>
      <w:r w:rsidR="009A2470">
        <w:rPr>
          <w:rFonts w:asciiTheme="minorHAnsi" w:hAnsiTheme="minorHAnsi"/>
          <w:snapToGrid w:val="0"/>
          <w:sz w:val="20"/>
          <w:szCs w:val="20"/>
        </w:rPr>
        <w:t>en per product te besluiten of deze</w:t>
      </w:r>
      <w:r w:rsidR="009B5D57">
        <w:rPr>
          <w:rFonts w:asciiTheme="minorHAnsi" w:hAnsiTheme="minorHAnsi"/>
          <w:snapToGrid w:val="0"/>
          <w:sz w:val="20"/>
          <w:szCs w:val="20"/>
        </w:rPr>
        <w:t xml:space="preserve"> na de in artikel 1 genoemde periode onder de overeenkomst blijf</w:t>
      </w:r>
      <w:r w:rsidR="00616FAD">
        <w:rPr>
          <w:rFonts w:asciiTheme="minorHAnsi" w:hAnsiTheme="minorHAnsi"/>
          <w:snapToGrid w:val="0"/>
          <w:sz w:val="20"/>
          <w:szCs w:val="20"/>
        </w:rPr>
        <w:t>t</w:t>
      </w:r>
      <w:r w:rsidR="009B5D57">
        <w:rPr>
          <w:rFonts w:asciiTheme="minorHAnsi" w:hAnsiTheme="minorHAnsi"/>
          <w:snapToGrid w:val="0"/>
          <w:sz w:val="20"/>
          <w:szCs w:val="20"/>
        </w:rPr>
        <w:t xml:space="preserve"> vallen of niet.</w:t>
      </w:r>
    </w:p>
    <w:p w14:paraId="162F7E27" w14:textId="082B7D23" w:rsidR="00FC7ABF" w:rsidRDefault="00FC7ABF" w:rsidP="00CA43E2">
      <w:pPr>
        <w:numPr>
          <w:ilvl w:val="0"/>
          <w:numId w:val="32"/>
        </w:numPr>
        <w:tabs>
          <w:tab w:val="clear" w:pos="360"/>
        </w:tabs>
        <w:spacing w:line="276" w:lineRule="auto"/>
        <w:ind w:left="567" w:hanging="567"/>
        <w:jc w:val="both"/>
        <w:rPr>
          <w:rFonts w:asciiTheme="minorHAnsi" w:hAnsiTheme="minorHAnsi"/>
          <w:snapToGrid w:val="0"/>
          <w:sz w:val="20"/>
          <w:szCs w:val="20"/>
        </w:rPr>
      </w:pPr>
      <w:r w:rsidRPr="00210835">
        <w:rPr>
          <w:rFonts w:asciiTheme="minorHAnsi" w:hAnsiTheme="minorHAnsi"/>
          <w:snapToGrid w:val="0"/>
          <w:sz w:val="20"/>
          <w:szCs w:val="20"/>
        </w:rPr>
        <w:t xml:space="preserve">Deze </w:t>
      </w:r>
      <w:r w:rsidR="009F386F" w:rsidRPr="00210835">
        <w:rPr>
          <w:rFonts w:asciiTheme="minorHAnsi" w:hAnsiTheme="minorHAnsi"/>
          <w:snapToGrid w:val="0"/>
          <w:sz w:val="20"/>
          <w:szCs w:val="20"/>
        </w:rPr>
        <w:t>R</w:t>
      </w:r>
      <w:r w:rsidRPr="00210835">
        <w:rPr>
          <w:rFonts w:asciiTheme="minorHAnsi" w:hAnsiTheme="minorHAnsi"/>
          <w:snapToGrid w:val="0"/>
          <w:sz w:val="20"/>
          <w:szCs w:val="20"/>
        </w:rPr>
        <w:t>aam</w:t>
      </w:r>
      <w:r w:rsidR="009F386F" w:rsidRPr="00210835">
        <w:rPr>
          <w:rFonts w:asciiTheme="minorHAnsi" w:hAnsiTheme="minorHAnsi"/>
          <w:snapToGrid w:val="0"/>
          <w:sz w:val="20"/>
          <w:szCs w:val="20"/>
        </w:rPr>
        <w:t>overeenkomst</w:t>
      </w:r>
      <w:r w:rsidRPr="009A03EC">
        <w:rPr>
          <w:rFonts w:asciiTheme="minorHAnsi" w:hAnsiTheme="minorHAnsi"/>
          <w:snapToGrid w:val="0"/>
          <w:sz w:val="20"/>
          <w:szCs w:val="20"/>
        </w:rPr>
        <w:t xml:space="preserve"> eindigt tussentijds met wederzijds goedvinden op een door partijen in onderling overleg te bepalen tijdstip.</w:t>
      </w:r>
    </w:p>
    <w:p w14:paraId="27E63119" w14:textId="47C4B4C9" w:rsidR="00DE57C9" w:rsidRPr="00210835" w:rsidRDefault="00DE57C9" w:rsidP="00210835">
      <w:pPr>
        <w:numPr>
          <w:ilvl w:val="0"/>
          <w:numId w:val="32"/>
        </w:numPr>
        <w:tabs>
          <w:tab w:val="clear" w:pos="360"/>
        </w:tabs>
        <w:spacing w:line="276" w:lineRule="auto"/>
        <w:ind w:left="567" w:hanging="567"/>
        <w:jc w:val="both"/>
        <w:rPr>
          <w:rFonts w:asciiTheme="minorHAnsi" w:hAnsiTheme="minorHAnsi"/>
          <w:snapToGrid w:val="0"/>
          <w:sz w:val="20"/>
          <w:szCs w:val="20"/>
        </w:rPr>
      </w:pPr>
      <w:r w:rsidRPr="00210835">
        <w:rPr>
          <w:rFonts w:asciiTheme="minorHAnsi" w:hAnsiTheme="minorHAnsi"/>
          <w:snapToGrid w:val="0"/>
          <w:sz w:val="20"/>
          <w:szCs w:val="20"/>
        </w:rPr>
        <w:t>De Gemeente is gerechtigd deze Raamovereenkomst</w:t>
      </w:r>
      <w:r w:rsidR="00210835" w:rsidRPr="00210835">
        <w:rPr>
          <w:rFonts w:asciiTheme="minorHAnsi" w:hAnsiTheme="minorHAnsi"/>
          <w:snapToGrid w:val="0"/>
          <w:sz w:val="20"/>
          <w:szCs w:val="20"/>
        </w:rPr>
        <w:t xml:space="preserve"> </w:t>
      </w:r>
      <w:r w:rsidRPr="00210835">
        <w:rPr>
          <w:rFonts w:asciiTheme="minorHAnsi" w:hAnsiTheme="minorHAnsi"/>
          <w:snapToGrid w:val="0"/>
          <w:sz w:val="20"/>
          <w:szCs w:val="20"/>
        </w:rPr>
        <w:t xml:space="preserve">op te zeggen met inachtneming  van een opzegtermijn van </w:t>
      </w:r>
      <w:r w:rsidR="00210835" w:rsidRPr="00210835">
        <w:rPr>
          <w:rFonts w:asciiTheme="minorHAnsi" w:hAnsiTheme="minorHAnsi"/>
          <w:snapToGrid w:val="0"/>
          <w:sz w:val="20"/>
          <w:szCs w:val="20"/>
        </w:rPr>
        <w:t>drie</w:t>
      </w:r>
      <w:r w:rsidRPr="00210835">
        <w:rPr>
          <w:rFonts w:asciiTheme="minorHAnsi" w:hAnsiTheme="minorHAnsi"/>
          <w:snapToGrid w:val="0"/>
          <w:sz w:val="20"/>
          <w:szCs w:val="20"/>
        </w:rPr>
        <w:t xml:space="preserve"> maanden, in geval zich gedurende de looptijd van de Overeenkomst</w:t>
      </w:r>
      <w:r w:rsidR="00595D0D" w:rsidRPr="00210835">
        <w:rPr>
          <w:rFonts w:asciiTheme="minorHAnsi" w:hAnsiTheme="minorHAnsi"/>
          <w:snapToGrid w:val="0"/>
          <w:sz w:val="20"/>
          <w:szCs w:val="20"/>
        </w:rPr>
        <w:t xml:space="preserve"> ten aanzien van </w:t>
      </w:r>
      <w:r w:rsidR="008625CB">
        <w:rPr>
          <w:rFonts w:asciiTheme="minorHAnsi" w:hAnsiTheme="minorHAnsi"/>
          <w:snapToGrid w:val="0"/>
          <w:sz w:val="20"/>
          <w:szCs w:val="20"/>
        </w:rPr>
        <w:t>o</w:t>
      </w:r>
      <w:r w:rsidR="00595D0D" w:rsidRPr="00210835">
        <w:rPr>
          <w:rFonts w:asciiTheme="minorHAnsi" w:hAnsiTheme="minorHAnsi"/>
          <w:snapToGrid w:val="0"/>
          <w:sz w:val="20"/>
          <w:szCs w:val="20"/>
        </w:rPr>
        <w:t>pdrachtnemer uitsluitingsgronden voordoen welke in de aanbesteding gesteld werden (als bedoeld in artikel 2.86 en 2.87) Aanbestedingswet.</w:t>
      </w:r>
    </w:p>
    <w:p w14:paraId="558B1A44" w14:textId="693E2E25" w:rsidR="00FC7ABF" w:rsidRPr="009A03EC" w:rsidRDefault="00E92417" w:rsidP="002F6122">
      <w:pPr>
        <w:pStyle w:val="Plattetekstinspringen"/>
        <w:numPr>
          <w:ilvl w:val="0"/>
          <w:numId w:val="32"/>
        </w:numPr>
        <w:tabs>
          <w:tab w:val="clear" w:pos="360"/>
        </w:tabs>
        <w:spacing w:line="276" w:lineRule="auto"/>
        <w:ind w:left="567" w:hanging="567"/>
        <w:jc w:val="both"/>
        <w:rPr>
          <w:rFonts w:asciiTheme="minorHAnsi" w:hAnsiTheme="minorHAnsi"/>
          <w:snapToGrid w:val="0"/>
          <w:sz w:val="20"/>
          <w:szCs w:val="20"/>
        </w:rPr>
      </w:pPr>
      <w:r w:rsidRPr="43B6F980">
        <w:rPr>
          <w:rFonts w:asciiTheme="minorHAnsi" w:hAnsiTheme="minorHAnsi"/>
          <w:sz w:val="20"/>
          <w:szCs w:val="20"/>
        </w:rPr>
        <w:t xml:space="preserve">Deze </w:t>
      </w:r>
      <w:r w:rsidR="009F386F" w:rsidRPr="43B6F980">
        <w:rPr>
          <w:rFonts w:asciiTheme="minorHAnsi" w:hAnsiTheme="minorHAnsi"/>
          <w:sz w:val="20"/>
          <w:szCs w:val="20"/>
        </w:rPr>
        <w:t>R</w:t>
      </w:r>
      <w:r w:rsidRPr="43B6F980">
        <w:rPr>
          <w:rFonts w:asciiTheme="minorHAnsi" w:hAnsiTheme="minorHAnsi"/>
          <w:sz w:val="20"/>
          <w:szCs w:val="20"/>
        </w:rPr>
        <w:t>aamovereenkomst is niet van toepassing op</w:t>
      </w:r>
      <w:r w:rsidR="00E553A3" w:rsidRPr="43B6F980">
        <w:rPr>
          <w:rFonts w:asciiTheme="minorHAnsi" w:hAnsiTheme="minorHAnsi"/>
          <w:sz w:val="20"/>
          <w:szCs w:val="20"/>
        </w:rPr>
        <w:t xml:space="preserve"> dossiers schuldhulpverlening die voorafgaand aan de ingangsdatum van deze Raamovereenkomst al</w:t>
      </w:r>
      <w:r w:rsidR="006A0CFB" w:rsidRPr="43B6F980">
        <w:rPr>
          <w:rFonts w:asciiTheme="minorHAnsi" w:hAnsiTheme="minorHAnsi"/>
          <w:sz w:val="20"/>
          <w:szCs w:val="20"/>
        </w:rPr>
        <w:t xml:space="preserve"> zijn opgestart.</w:t>
      </w:r>
    </w:p>
    <w:p w14:paraId="3707650D" w14:textId="4140F144" w:rsidR="00FC7ABF" w:rsidRPr="009A03EC" w:rsidRDefault="00B2054A" w:rsidP="002F6122">
      <w:pPr>
        <w:pStyle w:val="Plattetekstinspringen"/>
        <w:numPr>
          <w:ilvl w:val="0"/>
          <w:numId w:val="32"/>
        </w:numPr>
        <w:tabs>
          <w:tab w:val="clear" w:pos="360"/>
        </w:tabs>
        <w:spacing w:line="276" w:lineRule="auto"/>
        <w:ind w:left="567" w:hanging="567"/>
        <w:jc w:val="both"/>
        <w:rPr>
          <w:rFonts w:asciiTheme="minorHAnsi" w:hAnsiTheme="minorHAnsi"/>
          <w:snapToGrid w:val="0"/>
          <w:sz w:val="20"/>
          <w:szCs w:val="20"/>
        </w:rPr>
      </w:pPr>
      <w:r w:rsidRPr="43B6F980">
        <w:rPr>
          <w:rFonts w:asciiTheme="minorHAnsi" w:hAnsiTheme="minorHAnsi"/>
          <w:sz w:val="20"/>
          <w:szCs w:val="20"/>
        </w:rPr>
        <w:t xml:space="preserve"> </w:t>
      </w:r>
      <w:r w:rsidR="00FC7ABF" w:rsidRPr="009A03EC">
        <w:rPr>
          <w:rFonts w:asciiTheme="minorHAnsi" w:hAnsiTheme="minorHAnsi"/>
          <w:snapToGrid w:val="0"/>
          <w:sz w:val="20"/>
          <w:szCs w:val="20"/>
        </w:rPr>
        <w:t xml:space="preserve">Verplichtingen welke naar hun aard bestemd zijn ook na beëindiging of na afloop van de </w:t>
      </w:r>
      <w:r w:rsidR="009F386F" w:rsidRPr="005062E6">
        <w:rPr>
          <w:rFonts w:asciiTheme="minorHAnsi" w:hAnsiTheme="minorHAnsi"/>
          <w:snapToGrid w:val="0"/>
          <w:sz w:val="20"/>
          <w:szCs w:val="20"/>
        </w:rPr>
        <w:t>Raamovereenkomst</w:t>
      </w:r>
      <w:r w:rsidR="00FC7ABF" w:rsidRPr="009A03EC">
        <w:rPr>
          <w:rFonts w:asciiTheme="minorHAnsi" w:hAnsiTheme="minorHAnsi"/>
          <w:snapToGrid w:val="0"/>
          <w:sz w:val="20"/>
          <w:szCs w:val="20"/>
        </w:rPr>
        <w:t xml:space="preserve"> voort te duren, blijven na beëindiging of na afloop van deze </w:t>
      </w:r>
      <w:r w:rsidR="009F386F">
        <w:rPr>
          <w:rFonts w:asciiTheme="minorHAnsi" w:hAnsiTheme="minorHAnsi"/>
          <w:snapToGrid w:val="0"/>
          <w:sz w:val="20"/>
          <w:szCs w:val="20"/>
        </w:rPr>
        <w:t>Raamovereenkomst</w:t>
      </w:r>
      <w:r w:rsidR="00FC7ABF" w:rsidRPr="009A03EC">
        <w:rPr>
          <w:rFonts w:asciiTheme="minorHAnsi" w:hAnsiTheme="minorHAnsi"/>
          <w:snapToGrid w:val="0"/>
          <w:sz w:val="20"/>
          <w:szCs w:val="20"/>
        </w:rPr>
        <w:t xml:space="preserve"> bestaan. Tot deze verplichtingen behoren onder meer het bepaalde omtrent geheimhouding.</w:t>
      </w:r>
    </w:p>
    <w:p w14:paraId="31BC771E" w14:textId="77777777" w:rsidR="00481369" w:rsidRPr="009A03EC" w:rsidRDefault="00481369" w:rsidP="009A03EC">
      <w:pPr>
        <w:pStyle w:val="Plattetekstinspringen"/>
        <w:tabs>
          <w:tab w:val="left" w:pos="426"/>
        </w:tabs>
        <w:spacing w:line="276" w:lineRule="auto"/>
        <w:ind w:left="360" w:firstLine="0"/>
        <w:jc w:val="both"/>
        <w:rPr>
          <w:rFonts w:asciiTheme="minorHAnsi" w:hAnsiTheme="minorHAnsi"/>
        </w:rPr>
      </w:pPr>
    </w:p>
    <w:p w14:paraId="26329A1C" w14:textId="45AE3A25" w:rsidR="004B59F0" w:rsidRPr="00B63AB9" w:rsidRDefault="004B59F0" w:rsidP="00CA43E2">
      <w:pPr>
        <w:pStyle w:val="Plattetekstinspringen"/>
        <w:spacing w:line="276" w:lineRule="auto"/>
        <w:ind w:left="0" w:firstLine="0"/>
        <w:rPr>
          <w:rFonts w:asciiTheme="minorHAnsi" w:hAnsiTheme="minorHAnsi"/>
          <w:b/>
          <w:bCs/>
          <w:iCs/>
          <w:sz w:val="20"/>
          <w:szCs w:val="20"/>
        </w:rPr>
      </w:pPr>
      <w:bookmarkStart w:id="5" w:name="_Toc89836108"/>
      <w:bookmarkStart w:id="6" w:name="_Toc97708263"/>
      <w:r w:rsidRPr="00B63AB9">
        <w:rPr>
          <w:rFonts w:asciiTheme="minorHAnsi" w:hAnsiTheme="minorHAnsi"/>
          <w:b/>
          <w:bCs/>
          <w:iCs/>
          <w:sz w:val="20"/>
          <w:szCs w:val="20"/>
        </w:rPr>
        <w:t xml:space="preserve">Artikel 4 Onderwerp van de </w:t>
      </w:r>
      <w:r w:rsidR="00210835">
        <w:rPr>
          <w:rFonts w:asciiTheme="minorHAnsi" w:hAnsiTheme="minorHAnsi"/>
          <w:b/>
          <w:bCs/>
          <w:iCs/>
          <w:sz w:val="20"/>
          <w:szCs w:val="20"/>
        </w:rPr>
        <w:t>Raamovereenkomst</w:t>
      </w:r>
      <w:r w:rsidRPr="00B63AB9">
        <w:rPr>
          <w:rFonts w:asciiTheme="minorHAnsi" w:hAnsiTheme="minorHAnsi"/>
          <w:b/>
          <w:bCs/>
          <w:iCs/>
          <w:sz w:val="20"/>
          <w:szCs w:val="20"/>
        </w:rPr>
        <w:t xml:space="preserve">: afname van producten/diensten </w:t>
      </w:r>
      <w:bookmarkEnd w:id="5"/>
      <w:bookmarkEnd w:id="6"/>
      <w:r w:rsidRPr="00B63AB9">
        <w:rPr>
          <w:rFonts w:asciiTheme="minorHAnsi" w:hAnsiTheme="minorHAnsi"/>
          <w:b/>
          <w:bCs/>
          <w:iCs/>
          <w:sz w:val="20"/>
          <w:szCs w:val="20"/>
        </w:rPr>
        <w:t xml:space="preserve"> </w:t>
      </w:r>
    </w:p>
    <w:p w14:paraId="7E4EE056" w14:textId="5F4AE883" w:rsidR="004B59F0" w:rsidRPr="00912B21" w:rsidRDefault="003142BC" w:rsidP="00CA43E2">
      <w:pPr>
        <w:pStyle w:val="Plattetekstinspringen"/>
        <w:numPr>
          <w:ilvl w:val="0"/>
          <w:numId w:val="25"/>
        </w:numPr>
        <w:tabs>
          <w:tab w:val="clear" w:pos="360"/>
        </w:tabs>
        <w:spacing w:line="276" w:lineRule="auto"/>
        <w:ind w:left="567" w:hanging="567"/>
        <w:jc w:val="both"/>
        <w:rPr>
          <w:rFonts w:asciiTheme="minorHAnsi" w:hAnsiTheme="minorHAnsi"/>
          <w:sz w:val="20"/>
          <w:szCs w:val="20"/>
        </w:rPr>
      </w:pPr>
      <w:bookmarkStart w:id="7" w:name="_Toc89836109"/>
      <w:r w:rsidRPr="009A03EC">
        <w:rPr>
          <w:rFonts w:asciiTheme="minorHAnsi" w:hAnsiTheme="minorHAnsi"/>
          <w:sz w:val="20"/>
          <w:szCs w:val="20"/>
        </w:rPr>
        <w:t>Opdrachtnemer</w:t>
      </w:r>
      <w:r w:rsidR="004B59F0" w:rsidRPr="009A03EC">
        <w:rPr>
          <w:rFonts w:asciiTheme="minorHAnsi" w:hAnsiTheme="minorHAnsi"/>
          <w:sz w:val="20"/>
          <w:szCs w:val="20"/>
        </w:rPr>
        <w:t xml:space="preserve"> dient zorg te dragen voor de correcte en tijdige uitvoering van </w:t>
      </w:r>
      <w:r w:rsidR="00210835">
        <w:rPr>
          <w:rFonts w:asciiTheme="minorHAnsi" w:hAnsiTheme="minorHAnsi"/>
          <w:sz w:val="20"/>
          <w:szCs w:val="20"/>
        </w:rPr>
        <w:t>de schuldhulpverlening</w:t>
      </w:r>
      <w:r w:rsidR="005062E6">
        <w:rPr>
          <w:rFonts w:asciiTheme="minorHAnsi" w:hAnsiTheme="minorHAnsi"/>
          <w:sz w:val="20"/>
          <w:szCs w:val="20"/>
        </w:rPr>
        <w:t xml:space="preserve">, </w:t>
      </w:r>
      <w:r w:rsidR="00043E9B">
        <w:rPr>
          <w:rFonts w:asciiTheme="minorHAnsi" w:hAnsiTheme="minorHAnsi"/>
          <w:sz w:val="20"/>
          <w:szCs w:val="20"/>
        </w:rPr>
        <w:t>financiële</w:t>
      </w:r>
      <w:r w:rsidR="005062E6">
        <w:rPr>
          <w:rFonts w:asciiTheme="minorHAnsi" w:hAnsiTheme="minorHAnsi"/>
          <w:sz w:val="20"/>
          <w:szCs w:val="20"/>
        </w:rPr>
        <w:t xml:space="preserve"> begeleiding en </w:t>
      </w:r>
      <w:proofErr w:type="spellStart"/>
      <w:r w:rsidR="005062E6">
        <w:rPr>
          <w:rFonts w:asciiTheme="minorHAnsi" w:hAnsiTheme="minorHAnsi"/>
          <w:sz w:val="20"/>
          <w:szCs w:val="20"/>
        </w:rPr>
        <w:t>vroegsignalering</w:t>
      </w:r>
      <w:proofErr w:type="spellEnd"/>
      <w:r w:rsidR="00043E9B">
        <w:rPr>
          <w:rFonts w:asciiTheme="minorHAnsi" w:hAnsiTheme="minorHAnsi"/>
          <w:sz w:val="20"/>
          <w:szCs w:val="20"/>
        </w:rPr>
        <w:t xml:space="preserve"> </w:t>
      </w:r>
      <w:r w:rsidR="004B59F0" w:rsidRPr="009A03EC">
        <w:rPr>
          <w:rFonts w:asciiTheme="minorHAnsi" w:hAnsiTheme="minorHAnsi"/>
          <w:sz w:val="20"/>
          <w:szCs w:val="20"/>
        </w:rPr>
        <w:t xml:space="preserve">conform gemaakte </w:t>
      </w:r>
      <w:r w:rsidR="004B59F0" w:rsidRPr="00912B21">
        <w:rPr>
          <w:rFonts w:asciiTheme="minorHAnsi" w:hAnsiTheme="minorHAnsi"/>
          <w:sz w:val="20"/>
          <w:szCs w:val="20"/>
        </w:rPr>
        <w:t xml:space="preserve">afspraken welke zijn vastgelegd in de bescheiden zoals </w:t>
      </w:r>
      <w:bookmarkEnd w:id="7"/>
      <w:r w:rsidR="004B59F0" w:rsidRPr="00912B21">
        <w:rPr>
          <w:rFonts w:asciiTheme="minorHAnsi" w:hAnsiTheme="minorHAnsi"/>
          <w:sz w:val="20"/>
          <w:szCs w:val="20"/>
        </w:rPr>
        <w:t>vermeld in artikel 2.</w:t>
      </w:r>
      <w:r w:rsidR="00043E9B" w:rsidRPr="00912B21">
        <w:rPr>
          <w:rFonts w:asciiTheme="minorHAnsi" w:hAnsiTheme="minorHAnsi"/>
          <w:sz w:val="20"/>
          <w:szCs w:val="20"/>
        </w:rPr>
        <w:t xml:space="preserve"> Dit geldt ook voor de speciale projecten</w:t>
      </w:r>
    </w:p>
    <w:p w14:paraId="33013DFA" w14:textId="155FC8B4" w:rsidR="003B7006" w:rsidRPr="00912B21" w:rsidRDefault="004B59F0" w:rsidP="00CA43E2">
      <w:pPr>
        <w:pStyle w:val="Plattetekstinspringen"/>
        <w:numPr>
          <w:ilvl w:val="0"/>
          <w:numId w:val="25"/>
        </w:numPr>
        <w:tabs>
          <w:tab w:val="clear" w:pos="360"/>
        </w:tabs>
        <w:spacing w:line="276" w:lineRule="auto"/>
        <w:ind w:left="567" w:hanging="567"/>
        <w:jc w:val="both"/>
        <w:rPr>
          <w:rFonts w:asciiTheme="minorHAnsi" w:hAnsiTheme="minorHAnsi"/>
          <w:sz w:val="20"/>
          <w:szCs w:val="20"/>
        </w:rPr>
      </w:pPr>
      <w:r w:rsidRPr="00912B21">
        <w:rPr>
          <w:rFonts w:asciiTheme="minorHAnsi" w:hAnsiTheme="minorHAnsi"/>
          <w:sz w:val="20"/>
          <w:szCs w:val="20"/>
        </w:rPr>
        <w:lastRenderedPageBreak/>
        <w:t xml:space="preserve">Alle aanvullende toekomstige (werk)afspraken maken integraal onderdeel uit van deze </w:t>
      </w:r>
      <w:r w:rsidR="00210835" w:rsidRPr="00912B21">
        <w:rPr>
          <w:rFonts w:asciiTheme="minorHAnsi" w:hAnsiTheme="minorHAnsi"/>
          <w:sz w:val="20"/>
          <w:szCs w:val="20"/>
        </w:rPr>
        <w:t>Raamovereenkomst</w:t>
      </w:r>
      <w:r w:rsidRPr="00912B21">
        <w:rPr>
          <w:rFonts w:asciiTheme="minorHAnsi" w:hAnsiTheme="minorHAnsi"/>
          <w:sz w:val="20"/>
          <w:szCs w:val="20"/>
        </w:rPr>
        <w:t>.</w:t>
      </w:r>
      <w:bookmarkStart w:id="8" w:name="_Toc89836112"/>
      <w:bookmarkStart w:id="9" w:name="_Toc97708265"/>
    </w:p>
    <w:p w14:paraId="7E648A64" w14:textId="7355A1B5" w:rsidR="004D198F" w:rsidRPr="00912B21" w:rsidRDefault="00C120DA" w:rsidP="00CA43E2">
      <w:pPr>
        <w:pStyle w:val="Plattetekstinspringen"/>
        <w:numPr>
          <w:ilvl w:val="0"/>
          <w:numId w:val="25"/>
        </w:numPr>
        <w:tabs>
          <w:tab w:val="clear" w:pos="360"/>
        </w:tabs>
        <w:spacing w:line="276" w:lineRule="auto"/>
        <w:ind w:left="567" w:hanging="567"/>
        <w:jc w:val="both"/>
        <w:rPr>
          <w:rFonts w:asciiTheme="minorHAnsi" w:hAnsiTheme="minorHAnsi"/>
          <w:sz w:val="20"/>
          <w:szCs w:val="20"/>
        </w:rPr>
      </w:pPr>
      <w:r w:rsidRPr="00912B21">
        <w:rPr>
          <w:rFonts w:asciiTheme="minorHAnsi" w:hAnsiTheme="minorHAnsi"/>
          <w:sz w:val="20"/>
          <w:szCs w:val="20"/>
        </w:rPr>
        <w:t xml:space="preserve">Opdrachtverstrekking </w:t>
      </w:r>
      <w:r w:rsidR="003B301E" w:rsidRPr="00912B21">
        <w:rPr>
          <w:rFonts w:asciiTheme="minorHAnsi" w:hAnsiTheme="minorHAnsi"/>
          <w:sz w:val="20"/>
          <w:szCs w:val="20"/>
        </w:rPr>
        <w:t>geschiedt door ondertekening van de raamovereenkomst. Er worden geen nadere overeenkomsten</w:t>
      </w:r>
      <w:r w:rsidR="00F4081A" w:rsidRPr="00912B21">
        <w:rPr>
          <w:rFonts w:asciiTheme="minorHAnsi" w:hAnsiTheme="minorHAnsi"/>
          <w:sz w:val="20"/>
          <w:szCs w:val="20"/>
        </w:rPr>
        <w:t xml:space="preserve"> gesloten</w:t>
      </w:r>
      <w:r w:rsidR="003B301E" w:rsidRPr="00912B21">
        <w:rPr>
          <w:rFonts w:asciiTheme="minorHAnsi" w:hAnsiTheme="minorHAnsi"/>
          <w:sz w:val="20"/>
          <w:szCs w:val="20"/>
        </w:rPr>
        <w:t xml:space="preserve"> of aparte opdrachten verstrekt</w:t>
      </w:r>
      <w:r w:rsidR="00F4081A" w:rsidRPr="00912B21">
        <w:rPr>
          <w:rFonts w:asciiTheme="minorHAnsi" w:hAnsiTheme="minorHAnsi"/>
          <w:sz w:val="20"/>
          <w:szCs w:val="20"/>
        </w:rPr>
        <w:t xml:space="preserve"> behoudens bij speciale projecten.</w:t>
      </w:r>
    </w:p>
    <w:p w14:paraId="550CD76A" w14:textId="146D9926" w:rsidR="005C4C0C" w:rsidRPr="00912B21" w:rsidRDefault="00C743AC" w:rsidP="00805E27">
      <w:pPr>
        <w:pStyle w:val="Plattetekstinspringen"/>
        <w:numPr>
          <w:ilvl w:val="0"/>
          <w:numId w:val="25"/>
        </w:numPr>
        <w:tabs>
          <w:tab w:val="clear" w:pos="360"/>
        </w:tabs>
        <w:spacing w:line="276" w:lineRule="auto"/>
        <w:ind w:left="567" w:hanging="567"/>
        <w:rPr>
          <w:rFonts w:asciiTheme="minorHAnsi" w:hAnsiTheme="minorHAnsi"/>
          <w:sz w:val="20"/>
          <w:szCs w:val="20"/>
        </w:rPr>
      </w:pPr>
      <w:r w:rsidRPr="00912B21">
        <w:rPr>
          <w:rFonts w:asciiTheme="minorHAnsi" w:hAnsiTheme="minorHAnsi"/>
          <w:sz w:val="20"/>
          <w:szCs w:val="20"/>
        </w:rPr>
        <w:t>Opdrachtverstrekking voor speciale projecten vindt plaats na goedkeuring van de offerte</w:t>
      </w:r>
      <w:r w:rsidR="00077FED" w:rsidRPr="00912B21">
        <w:rPr>
          <w:rFonts w:asciiTheme="minorHAnsi" w:hAnsiTheme="minorHAnsi"/>
          <w:sz w:val="20"/>
          <w:szCs w:val="20"/>
        </w:rPr>
        <w:t xml:space="preserve"> door opdrachtgever</w:t>
      </w:r>
      <w:r w:rsidRPr="00912B21">
        <w:rPr>
          <w:rFonts w:asciiTheme="minorHAnsi" w:hAnsiTheme="minorHAnsi"/>
          <w:sz w:val="20"/>
          <w:szCs w:val="20"/>
        </w:rPr>
        <w:t xml:space="preserve"> via een schriftelijke opdracht</w:t>
      </w:r>
      <w:r w:rsidR="00077FED" w:rsidRPr="00912B21">
        <w:rPr>
          <w:rFonts w:asciiTheme="minorHAnsi" w:hAnsiTheme="minorHAnsi"/>
          <w:sz w:val="20"/>
          <w:szCs w:val="20"/>
        </w:rPr>
        <w:t xml:space="preserve"> of het sluiten van een nadere overeenkomst</w:t>
      </w:r>
      <w:r w:rsidR="00912B21" w:rsidRPr="00912B21">
        <w:rPr>
          <w:rFonts w:asciiTheme="minorHAnsi" w:hAnsiTheme="minorHAnsi"/>
          <w:sz w:val="20"/>
          <w:szCs w:val="20"/>
        </w:rPr>
        <w:t>.</w:t>
      </w:r>
      <w:r w:rsidR="005C4C0C" w:rsidRPr="00912B21">
        <w:rPr>
          <w:rFonts w:asciiTheme="minorHAnsi" w:hAnsiTheme="minorHAnsi"/>
          <w:sz w:val="20"/>
          <w:szCs w:val="20"/>
        </w:rPr>
        <w:t xml:space="preserve"> </w:t>
      </w:r>
    </w:p>
    <w:p w14:paraId="51B367AD" w14:textId="5F9C9BAC" w:rsidR="004B59F0" w:rsidRPr="00B63AB9" w:rsidRDefault="004B59F0" w:rsidP="009A03EC">
      <w:pPr>
        <w:pStyle w:val="Kop5"/>
        <w:tabs>
          <w:tab w:val="left" w:pos="426"/>
        </w:tabs>
        <w:spacing w:line="276" w:lineRule="auto"/>
        <w:jc w:val="both"/>
        <w:rPr>
          <w:rFonts w:asciiTheme="minorHAnsi" w:hAnsiTheme="minorHAnsi"/>
          <w:i w:val="0"/>
          <w:iCs w:val="0"/>
          <w:sz w:val="20"/>
          <w:szCs w:val="20"/>
        </w:rPr>
      </w:pPr>
      <w:r w:rsidRPr="00B63AB9">
        <w:rPr>
          <w:rFonts w:asciiTheme="minorHAnsi" w:hAnsiTheme="minorHAnsi"/>
          <w:i w:val="0"/>
          <w:iCs w:val="0"/>
          <w:sz w:val="20"/>
          <w:szCs w:val="20"/>
        </w:rPr>
        <w:t>Artikel 5 Prijzen</w:t>
      </w:r>
      <w:bookmarkEnd w:id="8"/>
      <w:bookmarkEnd w:id="9"/>
    </w:p>
    <w:p w14:paraId="6D4AD513" w14:textId="18FA5C07" w:rsidR="00A8302A" w:rsidRDefault="004B59F0" w:rsidP="00CA43E2">
      <w:pPr>
        <w:pStyle w:val="Plattetekstinspringen"/>
        <w:numPr>
          <w:ilvl w:val="0"/>
          <w:numId w:val="22"/>
        </w:numPr>
        <w:tabs>
          <w:tab w:val="clear" w:pos="360"/>
        </w:tabs>
        <w:spacing w:line="276" w:lineRule="auto"/>
        <w:ind w:left="567" w:hanging="567"/>
        <w:jc w:val="both"/>
        <w:rPr>
          <w:rFonts w:asciiTheme="minorHAnsi" w:hAnsiTheme="minorHAnsi"/>
          <w:sz w:val="20"/>
          <w:szCs w:val="20"/>
        </w:rPr>
      </w:pPr>
      <w:r w:rsidRPr="009A03EC">
        <w:rPr>
          <w:rFonts w:asciiTheme="minorHAnsi" w:hAnsiTheme="minorHAnsi"/>
          <w:sz w:val="20"/>
          <w:szCs w:val="20"/>
        </w:rPr>
        <w:t xml:space="preserve">In </w:t>
      </w:r>
      <w:r w:rsidR="00157735" w:rsidRPr="009A03EC">
        <w:rPr>
          <w:rFonts w:asciiTheme="minorHAnsi" w:hAnsiTheme="minorHAnsi"/>
          <w:sz w:val="20"/>
          <w:szCs w:val="20"/>
        </w:rPr>
        <w:t xml:space="preserve">het </w:t>
      </w:r>
      <w:r w:rsidR="00E9424E">
        <w:rPr>
          <w:rFonts w:asciiTheme="minorHAnsi" w:hAnsiTheme="minorHAnsi"/>
          <w:sz w:val="20"/>
          <w:szCs w:val="20"/>
        </w:rPr>
        <w:t>p</w:t>
      </w:r>
      <w:r w:rsidR="007060CF" w:rsidRPr="43B6F980">
        <w:rPr>
          <w:rFonts w:asciiTheme="minorHAnsi" w:hAnsiTheme="minorHAnsi"/>
          <w:sz w:val="20"/>
          <w:szCs w:val="20"/>
        </w:rPr>
        <w:t>rijzenblad</w:t>
      </w:r>
      <w:r w:rsidR="007060CF">
        <w:rPr>
          <w:rFonts w:asciiTheme="minorHAnsi" w:hAnsiTheme="minorHAnsi"/>
          <w:sz w:val="20"/>
          <w:szCs w:val="20"/>
        </w:rPr>
        <w:t xml:space="preserve"> </w:t>
      </w:r>
      <w:r w:rsidR="005E2E8F" w:rsidRPr="009A03EC">
        <w:rPr>
          <w:rFonts w:asciiTheme="minorHAnsi" w:hAnsiTheme="minorHAnsi"/>
          <w:sz w:val="20"/>
          <w:szCs w:val="20"/>
        </w:rPr>
        <w:t xml:space="preserve">van de </w:t>
      </w:r>
      <w:r w:rsidR="00E9424E">
        <w:rPr>
          <w:rFonts w:asciiTheme="minorHAnsi" w:hAnsiTheme="minorHAnsi"/>
          <w:sz w:val="20"/>
          <w:szCs w:val="20"/>
        </w:rPr>
        <w:t>i</w:t>
      </w:r>
      <w:r w:rsidR="005E2E8F" w:rsidRPr="009A03EC">
        <w:rPr>
          <w:rFonts w:asciiTheme="minorHAnsi" w:hAnsiTheme="minorHAnsi"/>
          <w:sz w:val="20"/>
          <w:szCs w:val="20"/>
        </w:rPr>
        <w:t xml:space="preserve">nschrijving </w:t>
      </w:r>
      <w:r w:rsidRPr="009A03EC">
        <w:rPr>
          <w:rFonts w:asciiTheme="minorHAnsi" w:hAnsiTheme="minorHAnsi"/>
          <w:sz w:val="20"/>
          <w:szCs w:val="20"/>
        </w:rPr>
        <w:t xml:space="preserve">zijn de prijzen voor </w:t>
      </w:r>
      <w:r w:rsidR="007060CF">
        <w:rPr>
          <w:rFonts w:asciiTheme="minorHAnsi" w:hAnsiTheme="minorHAnsi"/>
          <w:sz w:val="20"/>
          <w:szCs w:val="20"/>
        </w:rPr>
        <w:t>de schuldhulpverlening</w:t>
      </w:r>
      <w:r w:rsidR="00912B21">
        <w:rPr>
          <w:rFonts w:asciiTheme="minorHAnsi" w:hAnsiTheme="minorHAnsi"/>
          <w:sz w:val="20"/>
          <w:szCs w:val="20"/>
        </w:rPr>
        <w:t>, financiële begeleiding</w:t>
      </w:r>
      <w:r w:rsidR="007060CF">
        <w:rPr>
          <w:rFonts w:asciiTheme="minorHAnsi" w:hAnsiTheme="minorHAnsi"/>
          <w:sz w:val="20"/>
          <w:szCs w:val="20"/>
        </w:rPr>
        <w:t xml:space="preserve"> en </w:t>
      </w:r>
      <w:proofErr w:type="spellStart"/>
      <w:r w:rsidR="00373E94">
        <w:rPr>
          <w:rFonts w:asciiTheme="minorHAnsi" w:hAnsiTheme="minorHAnsi"/>
          <w:sz w:val="20"/>
          <w:szCs w:val="20"/>
        </w:rPr>
        <w:t>vroegsignalering</w:t>
      </w:r>
      <w:proofErr w:type="spellEnd"/>
      <w:r w:rsidR="000171D9">
        <w:rPr>
          <w:rFonts w:asciiTheme="minorHAnsi" w:hAnsiTheme="minorHAnsi"/>
          <w:sz w:val="20"/>
          <w:szCs w:val="20"/>
        </w:rPr>
        <w:t xml:space="preserve"> vastgelegd.</w:t>
      </w:r>
    </w:p>
    <w:p w14:paraId="7C6976E4" w14:textId="41642B55" w:rsidR="005A31DB" w:rsidRDefault="00481275" w:rsidP="002F6122">
      <w:pPr>
        <w:pStyle w:val="Plattetekstinspringen"/>
        <w:numPr>
          <w:ilvl w:val="0"/>
          <w:numId w:val="22"/>
        </w:numPr>
        <w:tabs>
          <w:tab w:val="clear" w:pos="360"/>
        </w:tabs>
        <w:spacing w:line="276" w:lineRule="auto"/>
        <w:ind w:left="567" w:hanging="567"/>
        <w:jc w:val="both"/>
        <w:rPr>
          <w:rFonts w:asciiTheme="minorHAnsi" w:hAnsiTheme="minorHAnsi"/>
          <w:sz w:val="20"/>
          <w:szCs w:val="20"/>
        </w:rPr>
      </w:pPr>
      <w:r w:rsidRPr="00481275">
        <w:rPr>
          <w:rFonts w:asciiTheme="minorHAnsi" w:hAnsiTheme="minorHAnsi"/>
          <w:sz w:val="20"/>
          <w:szCs w:val="20"/>
        </w:rPr>
        <w:t>Voor de speciale projecten wordt vooraf een offerte uitgebrach</w:t>
      </w:r>
      <w:r w:rsidR="000D624F">
        <w:rPr>
          <w:rFonts w:asciiTheme="minorHAnsi" w:hAnsiTheme="minorHAnsi"/>
          <w:sz w:val="20"/>
          <w:szCs w:val="20"/>
        </w:rPr>
        <w:t xml:space="preserve">t. </w:t>
      </w:r>
      <w:r w:rsidR="000D624F" w:rsidRPr="43B6F980">
        <w:rPr>
          <w:rFonts w:asciiTheme="minorHAnsi" w:hAnsiTheme="minorHAnsi"/>
          <w:sz w:val="20"/>
          <w:szCs w:val="20"/>
        </w:rPr>
        <w:t xml:space="preserve">Hierbij </w:t>
      </w:r>
      <w:r w:rsidR="009D5440" w:rsidRPr="43B6F980">
        <w:rPr>
          <w:rFonts w:asciiTheme="minorHAnsi" w:hAnsiTheme="minorHAnsi"/>
          <w:sz w:val="20"/>
          <w:szCs w:val="20"/>
        </w:rPr>
        <w:t xml:space="preserve">mogen </w:t>
      </w:r>
      <w:r w:rsidR="00610508" w:rsidRPr="43B6F980">
        <w:rPr>
          <w:rFonts w:asciiTheme="minorHAnsi" w:hAnsiTheme="minorHAnsi"/>
          <w:sz w:val="20"/>
          <w:szCs w:val="20"/>
        </w:rPr>
        <w:t>de prijzen zoals vastgelegd in het prijzenblad niet overschreden worden.</w:t>
      </w:r>
      <w:r w:rsidR="00E830FB" w:rsidRPr="43B6F980">
        <w:rPr>
          <w:rFonts w:asciiTheme="minorHAnsi" w:hAnsiTheme="minorHAnsi"/>
          <w:sz w:val="20"/>
          <w:szCs w:val="20"/>
        </w:rPr>
        <w:t xml:space="preserve"> </w:t>
      </w:r>
    </w:p>
    <w:p w14:paraId="6A9D391A" w14:textId="7F7EB132" w:rsidR="004B59F0" w:rsidRPr="009A03EC" w:rsidRDefault="004B59F0" w:rsidP="00CA43E2">
      <w:pPr>
        <w:pStyle w:val="Plattetekstinspringen"/>
        <w:numPr>
          <w:ilvl w:val="0"/>
          <w:numId w:val="22"/>
        </w:numPr>
        <w:tabs>
          <w:tab w:val="clear" w:pos="360"/>
        </w:tabs>
        <w:spacing w:line="276" w:lineRule="auto"/>
        <w:ind w:left="567" w:hanging="567"/>
        <w:jc w:val="both"/>
        <w:rPr>
          <w:rFonts w:asciiTheme="minorHAnsi" w:hAnsiTheme="minorHAnsi"/>
          <w:sz w:val="20"/>
          <w:szCs w:val="20"/>
        </w:rPr>
      </w:pPr>
      <w:r w:rsidRPr="009A03EC">
        <w:rPr>
          <w:rFonts w:asciiTheme="minorHAnsi" w:hAnsiTheme="minorHAnsi"/>
          <w:sz w:val="20"/>
          <w:szCs w:val="20"/>
        </w:rPr>
        <w:t>Alle prijzen zijn all-in prijzen. Hiermee wordt bedoeld dat alle kosten</w:t>
      </w:r>
      <w:r w:rsidR="00610508">
        <w:rPr>
          <w:rFonts w:asciiTheme="minorHAnsi" w:hAnsiTheme="minorHAnsi"/>
          <w:sz w:val="20"/>
          <w:szCs w:val="20"/>
        </w:rPr>
        <w:t xml:space="preserve"> </w:t>
      </w:r>
      <w:r w:rsidRPr="009A03EC">
        <w:rPr>
          <w:rFonts w:asciiTheme="minorHAnsi" w:hAnsiTheme="minorHAnsi"/>
          <w:sz w:val="20"/>
          <w:szCs w:val="20"/>
        </w:rPr>
        <w:t xml:space="preserve">verwerkt zijn, zoals bedrijfskosten, overhead, administratieve kosten, materialen, verzekering etc. </w:t>
      </w:r>
    </w:p>
    <w:p w14:paraId="2CA491CF" w14:textId="77777777" w:rsidR="004B59F0" w:rsidRDefault="004B59F0" w:rsidP="00CA43E2">
      <w:pPr>
        <w:pStyle w:val="Plattetekstinspringen"/>
        <w:numPr>
          <w:ilvl w:val="0"/>
          <w:numId w:val="22"/>
        </w:numPr>
        <w:tabs>
          <w:tab w:val="clear" w:pos="360"/>
        </w:tabs>
        <w:spacing w:line="276" w:lineRule="auto"/>
        <w:ind w:left="567" w:hanging="567"/>
        <w:jc w:val="both"/>
        <w:rPr>
          <w:rFonts w:asciiTheme="minorHAnsi" w:hAnsiTheme="minorHAnsi"/>
          <w:sz w:val="20"/>
          <w:szCs w:val="20"/>
        </w:rPr>
      </w:pPr>
      <w:r w:rsidRPr="009A03EC">
        <w:rPr>
          <w:rFonts w:asciiTheme="minorHAnsi" w:hAnsiTheme="minorHAnsi"/>
          <w:sz w:val="20"/>
          <w:szCs w:val="20"/>
        </w:rPr>
        <w:t>De vermelde prijzen en tarieven zijn in euro en exclusief B</w:t>
      </w:r>
      <w:r w:rsidR="00854AAC" w:rsidRPr="009A03EC">
        <w:rPr>
          <w:rFonts w:asciiTheme="minorHAnsi" w:hAnsiTheme="minorHAnsi"/>
          <w:sz w:val="20"/>
          <w:szCs w:val="20"/>
        </w:rPr>
        <w:t>TW</w:t>
      </w:r>
      <w:r w:rsidRPr="009A03EC">
        <w:rPr>
          <w:rFonts w:asciiTheme="minorHAnsi" w:hAnsiTheme="minorHAnsi"/>
          <w:sz w:val="20"/>
          <w:szCs w:val="20"/>
        </w:rPr>
        <w:t xml:space="preserve">. </w:t>
      </w:r>
    </w:p>
    <w:p w14:paraId="133939C7" w14:textId="4468079D" w:rsidR="000B1EB2" w:rsidRDefault="00491FE6" w:rsidP="000D2127">
      <w:pPr>
        <w:pStyle w:val="Plattetekstinspringen"/>
        <w:numPr>
          <w:ilvl w:val="0"/>
          <w:numId w:val="22"/>
        </w:numPr>
        <w:tabs>
          <w:tab w:val="clear" w:pos="360"/>
        </w:tabs>
        <w:spacing w:line="276" w:lineRule="auto"/>
        <w:ind w:left="567" w:hanging="567"/>
        <w:jc w:val="both"/>
        <w:rPr>
          <w:rFonts w:asciiTheme="minorHAnsi" w:hAnsiTheme="minorHAnsi"/>
          <w:sz w:val="20"/>
          <w:szCs w:val="20"/>
        </w:rPr>
      </w:pPr>
      <w:r>
        <w:rPr>
          <w:rFonts w:asciiTheme="minorHAnsi" w:hAnsiTheme="minorHAnsi"/>
          <w:sz w:val="20"/>
          <w:szCs w:val="20"/>
        </w:rPr>
        <w:t>Alle prijzen staan vast</w:t>
      </w:r>
      <w:r w:rsidR="00FE4547">
        <w:rPr>
          <w:rFonts w:asciiTheme="minorHAnsi" w:hAnsiTheme="minorHAnsi"/>
          <w:sz w:val="20"/>
          <w:szCs w:val="20"/>
        </w:rPr>
        <w:t xml:space="preserve">, behoudens toegestane indexering, </w:t>
      </w:r>
      <w:r>
        <w:rPr>
          <w:rFonts w:asciiTheme="minorHAnsi" w:hAnsiTheme="minorHAnsi"/>
          <w:sz w:val="20"/>
          <w:szCs w:val="20"/>
        </w:rPr>
        <w:t xml:space="preserve">gedurende </w:t>
      </w:r>
      <w:r w:rsidR="00FE4547">
        <w:rPr>
          <w:rFonts w:asciiTheme="minorHAnsi" w:hAnsiTheme="minorHAnsi"/>
          <w:sz w:val="20"/>
          <w:szCs w:val="20"/>
        </w:rPr>
        <w:t xml:space="preserve">de </w:t>
      </w:r>
      <w:r>
        <w:rPr>
          <w:rFonts w:asciiTheme="minorHAnsi" w:hAnsiTheme="minorHAnsi"/>
          <w:sz w:val="20"/>
          <w:szCs w:val="20"/>
        </w:rPr>
        <w:t>looptijd van de overeenkomst inclusief</w:t>
      </w:r>
      <w:r w:rsidR="008C73DE">
        <w:rPr>
          <w:rFonts w:asciiTheme="minorHAnsi" w:hAnsiTheme="minorHAnsi"/>
          <w:sz w:val="20"/>
          <w:szCs w:val="20"/>
        </w:rPr>
        <w:t xml:space="preserve"> verlen</w:t>
      </w:r>
      <w:r w:rsidR="00283C86">
        <w:rPr>
          <w:rFonts w:asciiTheme="minorHAnsi" w:hAnsiTheme="minorHAnsi"/>
          <w:sz w:val="20"/>
          <w:szCs w:val="20"/>
        </w:rPr>
        <w:t>g</w:t>
      </w:r>
      <w:r w:rsidR="008C73DE">
        <w:rPr>
          <w:rFonts w:asciiTheme="minorHAnsi" w:hAnsiTheme="minorHAnsi"/>
          <w:sz w:val="20"/>
          <w:szCs w:val="20"/>
        </w:rPr>
        <w:t>ingen</w:t>
      </w:r>
      <w:r w:rsidR="00D1305D">
        <w:rPr>
          <w:rFonts w:asciiTheme="minorHAnsi" w:hAnsiTheme="minorHAnsi"/>
          <w:sz w:val="20"/>
          <w:szCs w:val="20"/>
        </w:rPr>
        <w:t xml:space="preserve"> </w:t>
      </w:r>
      <w:r w:rsidR="008C73DE">
        <w:rPr>
          <w:rFonts w:asciiTheme="minorHAnsi" w:hAnsiTheme="minorHAnsi"/>
          <w:sz w:val="20"/>
          <w:szCs w:val="20"/>
        </w:rPr>
        <w:t>en</w:t>
      </w:r>
      <w:r w:rsidR="00D1305D">
        <w:rPr>
          <w:rFonts w:asciiTheme="minorHAnsi" w:hAnsiTheme="minorHAnsi"/>
          <w:sz w:val="20"/>
          <w:szCs w:val="20"/>
        </w:rPr>
        <w:t xml:space="preserve"> </w:t>
      </w:r>
      <w:r w:rsidR="009273B6">
        <w:rPr>
          <w:rFonts w:asciiTheme="minorHAnsi" w:hAnsiTheme="minorHAnsi"/>
          <w:sz w:val="20"/>
          <w:szCs w:val="20"/>
        </w:rPr>
        <w:t xml:space="preserve">totdat </w:t>
      </w:r>
      <w:r w:rsidR="000D2127">
        <w:rPr>
          <w:rFonts w:asciiTheme="minorHAnsi" w:hAnsiTheme="minorHAnsi"/>
          <w:sz w:val="20"/>
          <w:szCs w:val="20"/>
        </w:rPr>
        <w:t>alle</w:t>
      </w:r>
      <w:r w:rsidR="009273B6">
        <w:rPr>
          <w:rFonts w:asciiTheme="minorHAnsi" w:hAnsiTheme="minorHAnsi"/>
          <w:sz w:val="20"/>
          <w:szCs w:val="20"/>
        </w:rPr>
        <w:t xml:space="preserve"> lopende dossiers</w:t>
      </w:r>
      <w:r w:rsidR="00554269">
        <w:rPr>
          <w:rFonts w:asciiTheme="minorHAnsi" w:hAnsiTheme="minorHAnsi"/>
          <w:sz w:val="20"/>
          <w:szCs w:val="20"/>
        </w:rPr>
        <w:t xml:space="preserve"> als benoemd in artikel 3 lid </w:t>
      </w:r>
      <w:r w:rsidR="000D2127">
        <w:rPr>
          <w:rFonts w:asciiTheme="minorHAnsi" w:hAnsiTheme="minorHAnsi"/>
          <w:sz w:val="20"/>
          <w:szCs w:val="20"/>
        </w:rPr>
        <w:t xml:space="preserve">2 zijn </w:t>
      </w:r>
      <w:r w:rsidR="000E54D9">
        <w:rPr>
          <w:rFonts w:asciiTheme="minorHAnsi" w:hAnsiTheme="minorHAnsi"/>
          <w:sz w:val="20"/>
          <w:szCs w:val="20"/>
        </w:rPr>
        <w:t>beëindigd</w:t>
      </w:r>
      <w:r w:rsidR="000D2127">
        <w:rPr>
          <w:rFonts w:asciiTheme="minorHAnsi" w:hAnsiTheme="minorHAnsi"/>
          <w:sz w:val="20"/>
          <w:szCs w:val="20"/>
        </w:rPr>
        <w:t xml:space="preserve"> of zijn overgedragen.</w:t>
      </w:r>
    </w:p>
    <w:p w14:paraId="5A87E41D" w14:textId="5D50E72B" w:rsidR="005C4C0C" w:rsidRPr="005C4C0C" w:rsidRDefault="002F0A31" w:rsidP="00274BA6">
      <w:pPr>
        <w:pStyle w:val="Plattetekstinspringen"/>
        <w:numPr>
          <w:ilvl w:val="0"/>
          <w:numId w:val="22"/>
        </w:numPr>
        <w:tabs>
          <w:tab w:val="clear" w:pos="360"/>
        </w:tabs>
        <w:spacing w:line="276" w:lineRule="auto"/>
        <w:ind w:left="567" w:hanging="567"/>
        <w:jc w:val="both"/>
        <w:rPr>
          <w:rFonts w:asciiTheme="minorHAnsi" w:hAnsiTheme="minorHAnsi"/>
          <w:sz w:val="20"/>
          <w:szCs w:val="20"/>
        </w:rPr>
      </w:pPr>
      <w:r w:rsidRPr="00CA43E2">
        <w:rPr>
          <w:rFonts w:asciiTheme="minorHAnsi" w:hAnsiTheme="minorHAnsi"/>
          <w:sz w:val="20"/>
          <w:szCs w:val="20"/>
        </w:rPr>
        <w:t xml:space="preserve">De in </w:t>
      </w:r>
      <w:r w:rsidR="00766A18" w:rsidRPr="00CA43E2">
        <w:rPr>
          <w:rFonts w:asciiTheme="minorHAnsi" w:hAnsiTheme="minorHAnsi"/>
          <w:sz w:val="20"/>
          <w:szCs w:val="20"/>
        </w:rPr>
        <w:t xml:space="preserve">het eerste </w:t>
      </w:r>
      <w:r w:rsidR="007303F6">
        <w:rPr>
          <w:rFonts w:asciiTheme="minorHAnsi" w:hAnsiTheme="minorHAnsi"/>
          <w:sz w:val="20"/>
          <w:szCs w:val="20"/>
        </w:rPr>
        <w:t xml:space="preserve"> en tweede </w:t>
      </w:r>
      <w:r w:rsidR="00766A18" w:rsidRPr="00CA43E2">
        <w:rPr>
          <w:rFonts w:asciiTheme="minorHAnsi" w:hAnsiTheme="minorHAnsi"/>
          <w:sz w:val="20"/>
          <w:szCs w:val="20"/>
        </w:rPr>
        <w:t>lid</w:t>
      </w:r>
      <w:r w:rsidRPr="00CA43E2">
        <w:rPr>
          <w:rFonts w:asciiTheme="minorHAnsi" w:hAnsiTheme="minorHAnsi"/>
          <w:sz w:val="20"/>
          <w:szCs w:val="20"/>
        </w:rPr>
        <w:t xml:space="preserve"> overeengekomen prijs wordt gewijzigd als volgt: de wijziging van de prijs vindt </w:t>
      </w:r>
      <w:r w:rsidRPr="00721A31">
        <w:rPr>
          <w:rFonts w:asciiTheme="minorHAnsi" w:hAnsiTheme="minorHAnsi"/>
          <w:sz w:val="20"/>
          <w:szCs w:val="20"/>
        </w:rPr>
        <w:t>eenmaal per jaar</w:t>
      </w:r>
      <w:r w:rsidRPr="00CA43E2">
        <w:rPr>
          <w:rFonts w:asciiTheme="minorHAnsi" w:hAnsiTheme="minorHAnsi"/>
          <w:sz w:val="20"/>
          <w:szCs w:val="20"/>
        </w:rPr>
        <w:t xml:space="preserve"> plaats met ingang van 1 januari van het betreffende jaar, voor het eerst per 1 januari </w:t>
      </w:r>
      <w:r w:rsidR="00721A31">
        <w:rPr>
          <w:rFonts w:asciiTheme="minorHAnsi" w:hAnsiTheme="minorHAnsi"/>
          <w:sz w:val="20"/>
          <w:szCs w:val="20"/>
        </w:rPr>
        <w:t>2024</w:t>
      </w:r>
      <w:r w:rsidRPr="00CA43E2">
        <w:rPr>
          <w:rFonts w:asciiTheme="minorHAnsi" w:hAnsiTheme="minorHAnsi"/>
          <w:sz w:val="20"/>
          <w:szCs w:val="20"/>
        </w:rPr>
        <w:t>. De wijziging vindt plaats op basis van de wijziging van het</w:t>
      </w:r>
      <w:r w:rsidR="00CA43E2">
        <w:rPr>
          <w:rFonts w:asciiTheme="minorHAnsi" w:hAnsiTheme="minorHAnsi"/>
          <w:sz w:val="20"/>
          <w:szCs w:val="20"/>
        </w:rPr>
        <w:t xml:space="preserve"> </w:t>
      </w:r>
      <w:r w:rsidR="00CA43E2" w:rsidRPr="43B6F980">
        <w:rPr>
          <w:rFonts w:asciiTheme="minorHAnsi" w:hAnsiTheme="minorHAnsi"/>
          <w:sz w:val="20"/>
          <w:szCs w:val="20"/>
        </w:rPr>
        <w:t>kwartaal</w:t>
      </w:r>
      <w:r w:rsidR="004B59F0" w:rsidRPr="43B6F980">
        <w:rPr>
          <w:rFonts w:asciiTheme="minorHAnsi" w:hAnsiTheme="minorHAnsi"/>
          <w:sz w:val="20"/>
          <w:szCs w:val="20"/>
        </w:rPr>
        <w:t>indexcijfer</w:t>
      </w:r>
      <w:r w:rsidR="004B59F0" w:rsidRPr="00CA43E2">
        <w:rPr>
          <w:rFonts w:asciiTheme="minorHAnsi" w:hAnsiTheme="minorHAnsi"/>
          <w:sz w:val="20"/>
          <w:szCs w:val="20"/>
        </w:rPr>
        <w:t xml:space="preserve"> </w:t>
      </w:r>
      <w:r w:rsidR="004B59F0" w:rsidRPr="43B6F980">
        <w:rPr>
          <w:rFonts w:asciiTheme="minorHAnsi" w:hAnsiTheme="minorHAnsi"/>
          <w:sz w:val="20"/>
          <w:szCs w:val="20"/>
        </w:rPr>
        <w:t>volgens de Dienstenprijsindex (DPI)  (20</w:t>
      </w:r>
      <w:r w:rsidR="00D06C0E" w:rsidRPr="43B6F980">
        <w:rPr>
          <w:rFonts w:asciiTheme="minorHAnsi" w:hAnsiTheme="minorHAnsi"/>
          <w:sz w:val="20"/>
          <w:szCs w:val="20"/>
        </w:rPr>
        <w:t>15</w:t>
      </w:r>
      <w:r w:rsidR="004B59F0" w:rsidRPr="43B6F980">
        <w:rPr>
          <w:rFonts w:asciiTheme="minorHAnsi" w:hAnsiTheme="minorHAnsi"/>
          <w:sz w:val="20"/>
          <w:szCs w:val="20"/>
        </w:rPr>
        <w:t xml:space="preserve">=100), gepubliceerd door het Centraal Bureau voor de Statistiek (CBS). </w:t>
      </w:r>
      <w:r w:rsidR="008F32F4" w:rsidRPr="43B6F980">
        <w:rPr>
          <w:rFonts w:asciiTheme="minorHAnsi" w:hAnsiTheme="minorHAnsi"/>
          <w:color w:val="000000" w:themeColor="text1"/>
          <w:sz w:val="20"/>
          <w:szCs w:val="20"/>
        </w:rPr>
        <w:t xml:space="preserve">De gewijzigde prijs wordt </w:t>
      </w:r>
      <w:r w:rsidR="005C4C0C" w:rsidRPr="43B6F980">
        <w:rPr>
          <w:rFonts w:asciiTheme="minorHAnsi" w:hAnsiTheme="minorHAnsi"/>
          <w:color w:val="000000" w:themeColor="text1"/>
          <w:sz w:val="20"/>
          <w:szCs w:val="20"/>
        </w:rPr>
        <w:t xml:space="preserve">als volgt </w:t>
      </w:r>
      <w:r w:rsidR="008F32F4" w:rsidRPr="43B6F980">
        <w:rPr>
          <w:rFonts w:asciiTheme="minorHAnsi" w:hAnsiTheme="minorHAnsi"/>
          <w:color w:val="000000" w:themeColor="text1"/>
          <w:sz w:val="20"/>
          <w:szCs w:val="20"/>
        </w:rPr>
        <w:t>berekend: de gewijzigde prijs is gelijk aan de geldende prijs op de wijzigingsdatum (1 januari van een jaar), vermenigvuldigd met het indexcijfer van het derde kwartaal van het voorafgaande jaar, gedeeld door het indexcijfer van het derde kwartaal van het jaar daarvoor, of wel 5 kwartalen voor het kwartaal waarin de prijs wordt aangepast (1e kwartaal van een jaar).</w:t>
      </w:r>
      <w:r w:rsidR="008F32F4" w:rsidRPr="43B6F980">
        <w:rPr>
          <w:rFonts w:asciiTheme="minorHAnsi" w:hAnsiTheme="minorHAnsi" w:cs="Tahoma"/>
          <w:color w:val="000000" w:themeColor="text1"/>
          <w:sz w:val="20"/>
          <w:szCs w:val="20"/>
        </w:rPr>
        <w:t xml:space="preserve"> Voorbeeld: nieuwe prijs per 1-1-2024 = (huidige prijs * </w:t>
      </w:r>
      <w:proofErr w:type="spellStart"/>
      <w:r w:rsidR="008F32F4" w:rsidRPr="43B6F980">
        <w:rPr>
          <w:rFonts w:asciiTheme="minorHAnsi" w:hAnsiTheme="minorHAnsi" w:cs="Tahoma"/>
          <w:color w:val="000000" w:themeColor="text1"/>
          <w:sz w:val="20"/>
          <w:szCs w:val="20"/>
        </w:rPr>
        <w:t>indexcijer</w:t>
      </w:r>
      <w:proofErr w:type="spellEnd"/>
      <w:r w:rsidR="008F32F4" w:rsidRPr="43B6F980">
        <w:rPr>
          <w:rFonts w:asciiTheme="minorHAnsi" w:hAnsiTheme="minorHAnsi" w:cs="Tahoma"/>
          <w:color w:val="000000" w:themeColor="text1"/>
          <w:sz w:val="20"/>
          <w:szCs w:val="20"/>
        </w:rPr>
        <w:t xml:space="preserve"> 3e kwartaal 2023) / indexcijfer 3e kwartaal 2022.</w:t>
      </w:r>
    </w:p>
    <w:p w14:paraId="768C14AD" w14:textId="1C74254D" w:rsidR="004B59F0" w:rsidRPr="009A03EC" w:rsidRDefault="004B59F0" w:rsidP="00CA43E2">
      <w:pPr>
        <w:pStyle w:val="Plattetekstinspringen"/>
        <w:numPr>
          <w:ilvl w:val="0"/>
          <w:numId w:val="22"/>
        </w:numPr>
        <w:tabs>
          <w:tab w:val="clear" w:pos="360"/>
        </w:tabs>
        <w:spacing w:line="276" w:lineRule="auto"/>
        <w:ind w:left="567" w:hanging="567"/>
        <w:jc w:val="both"/>
        <w:rPr>
          <w:rFonts w:asciiTheme="minorHAnsi" w:hAnsiTheme="minorHAnsi"/>
          <w:sz w:val="20"/>
          <w:szCs w:val="20"/>
        </w:rPr>
      </w:pPr>
      <w:r w:rsidRPr="009A03EC">
        <w:rPr>
          <w:rFonts w:asciiTheme="minorHAnsi" w:hAnsiTheme="minorHAnsi"/>
          <w:sz w:val="20"/>
          <w:szCs w:val="20"/>
        </w:rPr>
        <w:t xml:space="preserve">Voor de geldigheid van de indexering dient </w:t>
      </w:r>
      <w:r w:rsidR="003142BC" w:rsidRPr="009A03EC">
        <w:rPr>
          <w:rFonts w:asciiTheme="minorHAnsi" w:hAnsiTheme="minorHAnsi"/>
          <w:sz w:val="20"/>
          <w:szCs w:val="20"/>
        </w:rPr>
        <w:t>opdrachtnemer</w:t>
      </w:r>
      <w:r w:rsidRPr="009A03EC">
        <w:rPr>
          <w:rFonts w:asciiTheme="minorHAnsi" w:hAnsiTheme="minorHAnsi"/>
          <w:sz w:val="20"/>
          <w:szCs w:val="20"/>
        </w:rPr>
        <w:t xml:space="preserve"> aan </w:t>
      </w:r>
      <w:r w:rsidR="003142BC" w:rsidRPr="009A03EC">
        <w:rPr>
          <w:rFonts w:asciiTheme="minorHAnsi" w:hAnsiTheme="minorHAnsi"/>
          <w:sz w:val="20"/>
          <w:szCs w:val="20"/>
        </w:rPr>
        <w:t>gemeente</w:t>
      </w:r>
      <w:r w:rsidRPr="009A03EC">
        <w:rPr>
          <w:rFonts w:asciiTheme="minorHAnsi" w:hAnsiTheme="minorHAnsi"/>
          <w:sz w:val="20"/>
          <w:szCs w:val="20"/>
        </w:rPr>
        <w:t xml:space="preserve"> vooraf</w:t>
      </w:r>
      <w:r w:rsidRPr="43B6F980">
        <w:rPr>
          <w:rFonts w:asciiTheme="minorHAnsi" w:hAnsiTheme="minorHAnsi"/>
          <w:sz w:val="20"/>
          <w:szCs w:val="20"/>
        </w:rPr>
        <w:t xml:space="preserve">, minimaal 2 maanden voorafgaand aan de datum van indexatie, </w:t>
      </w:r>
      <w:r w:rsidRPr="009A03EC">
        <w:rPr>
          <w:rFonts w:asciiTheme="minorHAnsi" w:hAnsiTheme="minorHAnsi"/>
          <w:sz w:val="20"/>
          <w:szCs w:val="20"/>
        </w:rPr>
        <w:t xml:space="preserve"> schriftelijk mededeling te doen van de door te voeren indexering. Prijsverlagingen dienen direct te worden doorberekend.</w:t>
      </w:r>
    </w:p>
    <w:p w14:paraId="770231B9" w14:textId="6849F5A1" w:rsidR="004B59F0" w:rsidRPr="009A03EC" w:rsidRDefault="004B59F0" w:rsidP="00CA43E2">
      <w:pPr>
        <w:pStyle w:val="Plattetekstinspringen"/>
        <w:numPr>
          <w:ilvl w:val="0"/>
          <w:numId w:val="22"/>
        </w:numPr>
        <w:tabs>
          <w:tab w:val="clear" w:pos="360"/>
        </w:tabs>
        <w:spacing w:line="276" w:lineRule="auto"/>
        <w:ind w:left="567" w:hanging="567"/>
        <w:jc w:val="both"/>
        <w:rPr>
          <w:rFonts w:asciiTheme="minorHAnsi" w:hAnsiTheme="minorHAnsi"/>
          <w:sz w:val="20"/>
          <w:szCs w:val="20"/>
        </w:rPr>
      </w:pPr>
      <w:r w:rsidRPr="009A03EC">
        <w:rPr>
          <w:rFonts w:asciiTheme="minorHAnsi" w:hAnsiTheme="minorHAnsi"/>
          <w:sz w:val="20"/>
          <w:szCs w:val="20"/>
        </w:rPr>
        <w:t xml:space="preserve">Indien het </w:t>
      </w:r>
      <w:r w:rsidR="008B3C7A" w:rsidRPr="009A03EC">
        <w:rPr>
          <w:rFonts w:asciiTheme="minorHAnsi" w:hAnsiTheme="minorHAnsi"/>
          <w:sz w:val="20"/>
          <w:szCs w:val="20"/>
        </w:rPr>
        <w:t>CBS-bekendmaking</w:t>
      </w:r>
      <w:r w:rsidRPr="009A03EC">
        <w:rPr>
          <w:rFonts w:asciiTheme="minorHAnsi" w:hAnsiTheme="minorHAnsi"/>
          <w:sz w:val="20"/>
          <w:szCs w:val="20"/>
        </w:rPr>
        <w:t xml:space="preserve"> van genoemd prijsindexcijfer staakt of de basis van de berekening daarvan wijzigt, zal een zoveel mogelijk daaraan aangepast of vergelijkbaar indexcijfer worden gehanteerd. Bij verschil van mening hieromtrent kan door de meest gerede partij aan de directeur van het CBS een uitspraak worden gevraagd die voor partijen bindend is. De eventueel hieraan verbonden kosten worden door partijen elk voor de helft gedragen.</w:t>
      </w:r>
    </w:p>
    <w:p w14:paraId="2A3A703B" w14:textId="77777777" w:rsidR="004B59F0" w:rsidRPr="009A03EC" w:rsidRDefault="004B59F0" w:rsidP="009A03EC">
      <w:pPr>
        <w:pStyle w:val="Plattetekstinspringen"/>
        <w:tabs>
          <w:tab w:val="left" w:pos="-142"/>
          <w:tab w:val="left" w:pos="426"/>
        </w:tabs>
        <w:spacing w:line="276" w:lineRule="auto"/>
        <w:ind w:left="360" w:firstLine="0"/>
        <w:jc w:val="both"/>
        <w:rPr>
          <w:rFonts w:asciiTheme="minorHAnsi" w:hAnsiTheme="minorHAnsi"/>
          <w:sz w:val="20"/>
          <w:szCs w:val="20"/>
        </w:rPr>
      </w:pPr>
    </w:p>
    <w:p w14:paraId="1EF0622D" w14:textId="77777777" w:rsidR="004B59F0" w:rsidRPr="00B63AB9" w:rsidRDefault="004B59F0" w:rsidP="009A03EC">
      <w:pPr>
        <w:pStyle w:val="Kop5"/>
        <w:tabs>
          <w:tab w:val="left" w:pos="426"/>
        </w:tabs>
        <w:spacing w:line="276" w:lineRule="auto"/>
        <w:jc w:val="both"/>
        <w:rPr>
          <w:rFonts w:asciiTheme="minorHAnsi" w:hAnsiTheme="minorHAnsi"/>
          <w:i w:val="0"/>
          <w:iCs w:val="0"/>
          <w:sz w:val="20"/>
          <w:szCs w:val="20"/>
        </w:rPr>
      </w:pPr>
      <w:bookmarkStart w:id="10" w:name="_Toc89836113"/>
      <w:bookmarkStart w:id="11" w:name="_Toc97708266"/>
      <w:r w:rsidRPr="00B63AB9">
        <w:rPr>
          <w:rFonts w:asciiTheme="minorHAnsi" w:hAnsiTheme="minorHAnsi"/>
          <w:i w:val="0"/>
          <w:iCs w:val="0"/>
          <w:sz w:val="20"/>
          <w:szCs w:val="20"/>
        </w:rPr>
        <w:t>Artikel 6 Facture</w:t>
      </w:r>
      <w:r w:rsidR="00AC1545" w:rsidRPr="00B63AB9">
        <w:rPr>
          <w:rFonts w:asciiTheme="minorHAnsi" w:hAnsiTheme="minorHAnsi"/>
          <w:i w:val="0"/>
          <w:iCs w:val="0"/>
          <w:sz w:val="20"/>
          <w:szCs w:val="20"/>
        </w:rPr>
        <w:t>n</w:t>
      </w:r>
      <w:bookmarkEnd w:id="10"/>
      <w:bookmarkEnd w:id="11"/>
    </w:p>
    <w:p w14:paraId="0152365B" w14:textId="77777777" w:rsidR="001713A1" w:rsidRPr="00FB1258" w:rsidRDefault="004B59F0" w:rsidP="002F6122">
      <w:pPr>
        <w:pStyle w:val="Plattetekstinspringen"/>
        <w:numPr>
          <w:ilvl w:val="0"/>
          <w:numId w:val="33"/>
        </w:numPr>
        <w:spacing w:line="276" w:lineRule="auto"/>
        <w:ind w:left="567" w:hanging="567"/>
        <w:jc w:val="both"/>
        <w:rPr>
          <w:rFonts w:ascii="Calibri" w:hAnsi="Calibri" w:cs="Calibri"/>
          <w:sz w:val="20"/>
          <w:szCs w:val="20"/>
        </w:rPr>
      </w:pPr>
      <w:r w:rsidRPr="009A03EC">
        <w:rPr>
          <w:rFonts w:asciiTheme="minorHAnsi" w:hAnsiTheme="minorHAnsi"/>
          <w:sz w:val="20"/>
          <w:szCs w:val="20"/>
        </w:rPr>
        <w:t xml:space="preserve">Elke factuur vermeldt minimaal: </w:t>
      </w:r>
    </w:p>
    <w:p w14:paraId="59DDC1E4" w14:textId="239AF9C6" w:rsidR="00FB1258" w:rsidRPr="00FB1258" w:rsidRDefault="005D0F6C" w:rsidP="00681585">
      <w:pPr>
        <w:pStyle w:val="Plattetekstinspringen"/>
        <w:numPr>
          <w:ilvl w:val="0"/>
          <w:numId w:val="42"/>
        </w:numPr>
        <w:spacing w:line="276" w:lineRule="auto"/>
        <w:ind w:left="927"/>
        <w:jc w:val="both"/>
        <w:rPr>
          <w:rFonts w:asciiTheme="minorHAnsi" w:hAnsiTheme="minorHAnsi"/>
          <w:sz w:val="20"/>
          <w:szCs w:val="20"/>
        </w:rPr>
      </w:pPr>
      <w:r>
        <w:rPr>
          <w:rFonts w:asciiTheme="minorHAnsi" w:hAnsiTheme="minorHAnsi"/>
          <w:sz w:val="20"/>
          <w:szCs w:val="20"/>
        </w:rPr>
        <w:t>n</w:t>
      </w:r>
      <w:r w:rsidR="00FB1258" w:rsidRPr="00FB1258">
        <w:rPr>
          <w:rFonts w:asciiTheme="minorHAnsi" w:hAnsiTheme="minorHAnsi"/>
          <w:sz w:val="20"/>
          <w:szCs w:val="20"/>
        </w:rPr>
        <w:t>aam</w:t>
      </w:r>
    </w:p>
    <w:p w14:paraId="036ACBB7" w14:textId="6E3F1059" w:rsidR="00FB1258" w:rsidRPr="00FB1258" w:rsidRDefault="005D0F6C" w:rsidP="00681585">
      <w:pPr>
        <w:pStyle w:val="Plattetekstinspringen"/>
        <w:numPr>
          <w:ilvl w:val="0"/>
          <w:numId w:val="42"/>
        </w:numPr>
        <w:spacing w:line="276" w:lineRule="auto"/>
        <w:ind w:left="927"/>
        <w:jc w:val="both"/>
        <w:rPr>
          <w:rFonts w:asciiTheme="minorHAnsi" w:hAnsiTheme="minorHAnsi"/>
          <w:sz w:val="20"/>
          <w:szCs w:val="20"/>
        </w:rPr>
      </w:pPr>
      <w:r>
        <w:rPr>
          <w:rFonts w:asciiTheme="minorHAnsi" w:hAnsiTheme="minorHAnsi"/>
          <w:sz w:val="20"/>
          <w:szCs w:val="20"/>
        </w:rPr>
        <w:t>a</w:t>
      </w:r>
      <w:r w:rsidR="00FB1258" w:rsidRPr="00FB1258">
        <w:rPr>
          <w:rFonts w:asciiTheme="minorHAnsi" w:hAnsiTheme="minorHAnsi"/>
          <w:sz w:val="20"/>
          <w:szCs w:val="20"/>
        </w:rPr>
        <w:t>dres</w:t>
      </w:r>
    </w:p>
    <w:p w14:paraId="6C280BBB" w14:textId="7C1D69BE" w:rsidR="003D74DE" w:rsidRPr="00FB1258" w:rsidRDefault="003D74DE" w:rsidP="00681585">
      <w:pPr>
        <w:pStyle w:val="Plattetekstinspringen"/>
        <w:numPr>
          <w:ilvl w:val="0"/>
          <w:numId w:val="42"/>
        </w:numPr>
        <w:spacing w:line="276" w:lineRule="auto"/>
        <w:ind w:left="927"/>
        <w:jc w:val="both"/>
        <w:rPr>
          <w:rFonts w:asciiTheme="minorHAnsi" w:hAnsiTheme="minorHAnsi"/>
          <w:sz w:val="20"/>
          <w:szCs w:val="20"/>
        </w:rPr>
      </w:pPr>
      <w:r w:rsidRPr="00FB1258">
        <w:rPr>
          <w:rFonts w:asciiTheme="minorHAnsi" w:hAnsiTheme="minorHAnsi"/>
          <w:sz w:val="20"/>
          <w:szCs w:val="20"/>
        </w:rPr>
        <w:t>bankgegevens van de feitelijke opdrachtgever</w:t>
      </w:r>
      <w:r w:rsidR="006C6557" w:rsidRPr="00FB1258">
        <w:rPr>
          <w:rFonts w:asciiTheme="minorHAnsi" w:hAnsiTheme="minorHAnsi"/>
          <w:sz w:val="20"/>
          <w:szCs w:val="20"/>
        </w:rPr>
        <w:t>;</w:t>
      </w:r>
      <w:r w:rsidRPr="00FB1258">
        <w:rPr>
          <w:rFonts w:asciiTheme="minorHAnsi" w:hAnsiTheme="minorHAnsi"/>
          <w:sz w:val="20"/>
          <w:szCs w:val="20"/>
        </w:rPr>
        <w:t> </w:t>
      </w:r>
    </w:p>
    <w:p w14:paraId="57570715" w14:textId="0F6E99E2" w:rsidR="003D74DE" w:rsidRPr="00FB1258" w:rsidRDefault="003D74DE" w:rsidP="00681585">
      <w:pPr>
        <w:pStyle w:val="Plattetekstinspringen"/>
        <w:numPr>
          <w:ilvl w:val="0"/>
          <w:numId w:val="42"/>
        </w:numPr>
        <w:spacing w:line="276" w:lineRule="auto"/>
        <w:ind w:left="927"/>
        <w:jc w:val="both"/>
        <w:rPr>
          <w:rFonts w:asciiTheme="minorHAnsi" w:hAnsiTheme="minorHAnsi"/>
          <w:sz w:val="20"/>
          <w:szCs w:val="20"/>
        </w:rPr>
      </w:pPr>
      <w:r w:rsidRPr="00FB1258">
        <w:rPr>
          <w:rFonts w:asciiTheme="minorHAnsi" w:hAnsiTheme="minorHAnsi"/>
          <w:sz w:val="20"/>
          <w:szCs w:val="20"/>
        </w:rPr>
        <w:lastRenderedPageBreak/>
        <w:t>desbetreffende cluster en team</w:t>
      </w:r>
      <w:r w:rsidR="006C6557" w:rsidRPr="00FB1258">
        <w:rPr>
          <w:rFonts w:asciiTheme="minorHAnsi" w:hAnsiTheme="minorHAnsi"/>
          <w:sz w:val="20"/>
          <w:szCs w:val="20"/>
        </w:rPr>
        <w:t>;</w:t>
      </w:r>
      <w:r w:rsidRPr="00FB1258">
        <w:rPr>
          <w:rFonts w:asciiTheme="minorHAnsi" w:hAnsiTheme="minorHAnsi"/>
          <w:sz w:val="20"/>
          <w:szCs w:val="20"/>
        </w:rPr>
        <w:t>  </w:t>
      </w:r>
    </w:p>
    <w:p w14:paraId="40B79E19" w14:textId="5FBDE0DD" w:rsidR="003D74DE" w:rsidRPr="00FB1258" w:rsidRDefault="003D74DE" w:rsidP="00681585">
      <w:pPr>
        <w:pStyle w:val="Plattetekstinspringen"/>
        <w:numPr>
          <w:ilvl w:val="0"/>
          <w:numId w:val="42"/>
        </w:numPr>
        <w:spacing w:line="276" w:lineRule="auto"/>
        <w:ind w:left="927"/>
        <w:jc w:val="both"/>
        <w:rPr>
          <w:rFonts w:asciiTheme="minorHAnsi" w:hAnsiTheme="minorHAnsi"/>
          <w:sz w:val="20"/>
          <w:szCs w:val="20"/>
        </w:rPr>
      </w:pPr>
      <w:r w:rsidRPr="00FB1258">
        <w:rPr>
          <w:rFonts w:asciiTheme="minorHAnsi" w:hAnsiTheme="minorHAnsi"/>
          <w:sz w:val="20"/>
          <w:szCs w:val="20"/>
        </w:rPr>
        <w:t>omschrijving, aantallen en tarief van de diensten/producten</w:t>
      </w:r>
      <w:r w:rsidR="006C6557" w:rsidRPr="00FB1258">
        <w:rPr>
          <w:rFonts w:asciiTheme="minorHAnsi" w:hAnsiTheme="minorHAnsi"/>
          <w:sz w:val="20"/>
          <w:szCs w:val="20"/>
        </w:rPr>
        <w:t>;</w:t>
      </w:r>
      <w:r w:rsidRPr="00FB1258">
        <w:rPr>
          <w:rFonts w:asciiTheme="minorHAnsi" w:hAnsiTheme="minorHAnsi"/>
          <w:sz w:val="20"/>
          <w:szCs w:val="20"/>
        </w:rPr>
        <w:t> </w:t>
      </w:r>
    </w:p>
    <w:p w14:paraId="5F390D61" w14:textId="126856DA" w:rsidR="003D74DE" w:rsidRPr="00FB1258" w:rsidRDefault="003D74DE" w:rsidP="00681585">
      <w:pPr>
        <w:pStyle w:val="Plattetekstinspringen"/>
        <w:numPr>
          <w:ilvl w:val="0"/>
          <w:numId w:val="42"/>
        </w:numPr>
        <w:spacing w:line="276" w:lineRule="auto"/>
        <w:ind w:left="927"/>
        <w:jc w:val="both"/>
        <w:rPr>
          <w:rFonts w:asciiTheme="minorHAnsi" w:hAnsiTheme="minorHAnsi"/>
          <w:sz w:val="20"/>
          <w:szCs w:val="20"/>
        </w:rPr>
      </w:pPr>
      <w:r w:rsidRPr="00FB1258">
        <w:rPr>
          <w:rFonts w:asciiTheme="minorHAnsi" w:hAnsiTheme="minorHAnsi"/>
          <w:sz w:val="20"/>
          <w:szCs w:val="20"/>
        </w:rPr>
        <w:t>maand van levering</w:t>
      </w:r>
      <w:r w:rsidR="006C6557" w:rsidRPr="00FB1258">
        <w:rPr>
          <w:rFonts w:asciiTheme="minorHAnsi" w:hAnsiTheme="minorHAnsi"/>
          <w:sz w:val="20"/>
          <w:szCs w:val="20"/>
        </w:rPr>
        <w:t>;</w:t>
      </w:r>
      <w:r w:rsidRPr="00FB1258">
        <w:rPr>
          <w:rFonts w:asciiTheme="minorHAnsi" w:hAnsiTheme="minorHAnsi"/>
          <w:sz w:val="20"/>
          <w:szCs w:val="20"/>
        </w:rPr>
        <w:t>  </w:t>
      </w:r>
    </w:p>
    <w:p w14:paraId="2AC33C73" w14:textId="47D8B77F" w:rsidR="003D74DE" w:rsidRPr="00FB1258" w:rsidRDefault="003D74DE" w:rsidP="00681585">
      <w:pPr>
        <w:pStyle w:val="Plattetekstinspringen"/>
        <w:numPr>
          <w:ilvl w:val="0"/>
          <w:numId w:val="42"/>
        </w:numPr>
        <w:spacing w:line="276" w:lineRule="auto"/>
        <w:ind w:left="927"/>
        <w:jc w:val="both"/>
        <w:rPr>
          <w:rFonts w:asciiTheme="minorHAnsi" w:hAnsiTheme="minorHAnsi"/>
          <w:sz w:val="20"/>
          <w:szCs w:val="20"/>
        </w:rPr>
      </w:pPr>
      <w:r w:rsidRPr="00FB1258">
        <w:rPr>
          <w:rFonts w:asciiTheme="minorHAnsi" w:hAnsiTheme="minorHAnsi"/>
          <w:sz w:val="20"/>
          <w:szCs w:val="20"/>
        </w:rPr>
        <w:t>aangegane verplichtingennummer(AGV/inkoopordernummer)</w:t>
      </w:r>
      <w:r w:rsidR="006C6557" w:rsidRPr="00FB1258">
        <w:rPr>
          <w:rFonts w:asciiTheme="minorHAnsi" w:hAnsiTheme="minorHAnsi"/>
          <w:sz w:val="20"/>
          <w:szCs w:val="20"/>
        </w:rPr>
        <w:t>;</w:t>
      </w:r>
      <w:r w:rsidRPr="00FB1258">
        <w:rPr>
          <w:rFonts w:asciiTheme="minorHAnsi" w:hAnsiTheme="minorHAnsi"/>
          <w:sz w:val="20"/>
          <w:szCs w:val="20"/>
        </w:rPr>
        <w:t> </w:t>
      </w:r>
    </w:p>
    <w:p w14:paraId="1EF2C512" w14:textId="169120AD" w:rsidR="003D74DE" w:rsidRPr="00FB1258" w:rsidRDefault="005D0F6C" w:rsidP="00681585">
      <w:pPr>
        <w:pStyle w:val="Plattetekstinspringen"/>
        <w:spacing w:line="276" w:lineRule="auto"/>
        <w:ind w:left="927" w:firstLine="0"/>
        <w:jc w:val="both"/>
        <w:rPr>
          <w:rFonts w:asciiTheme="minorHAnsi" w:hAnsiTheme="minorHAnsi"/>
          <w:sz w:val="20"/>
          <w:szCs w:val="20"/>
        </w:rPr>
      </w:pPr>
      <w:r>
        <w:rPr>
          <w:rFonts w:asciiTheme="minorHAnsi" w:hAnsiTheme="minorHAnsi"/>
          <w:sz w:val="20"/>
          <w:szCs w:val="20"/>
        </w:rPr>
        <w:t>k</w:t>
      </w:r>
      <w:r w:rsidR="003D74DE" w:rsidRPr="00FB1258">
        <w:rPr>
          <w:rFonts w:asciiTheme="minorHAnsi" w:hAnsiTheme="minorHAnsi"/>
          <w:sz w:val="20"/>
          <w:szCs w:val="20"/>
        </w:rPr>
        <w:t>ostenplaats en werkordernummer</w:t>
      </w:r>
      <w:r w:rsidR="006C6557" w:rsidRPr="00FB1258">
        <w:rPr>
          <w:rFonts w:asciiTheme="minorHAnsi" w:hAnsiTheme="minorHAnsi"/>
          <w:sz w:val="20"/>
          <w:szCs w:val="20"/>
        </w:rPr>
        <w:t>;</w:t>
      </w:r>
    </w:p>
    <w:p w14:paraId="1C28E9CB" w14:textId="709E9FE2" w:rsidR="00377440" w:rsidRPr="00FB1258" w:rsidRDefault="005D0F6C" w:rsidP="00681585">
      <w:pPr>
        <w:pStyle w:val="Plattetekstinspringen"/>
        <w:numPr>
          <w:ilvl w:val="0"/>
          <w:numId w:val="42"/>
        </w:numPr>
        <w:spacing w:line="276" w:lineRule="auto"/>
        <w:ind w:left="927"/>
        <w:jc w:val="both"/>
        <w:rPr>
          <w:rFonts w:asciiTheme="minorHAnsi" w:hAnsiTheme="minorHAnsi"/>
          <w:sz w:val="20"/>
          <w:szCs w:val="20"/>
        </w:rPr>
      </w:pPr>
      <w:r>
        <w:rPr>
          <w:rFonts w:asciiTheme="minorHAnsi" w:hAnsiTheme="minorHAnsi"/>
          <w:sz w:val="20"/>
          <w:szCs w:val="20"/>
        </w:rPr>
        <w:t>i</w:t>
      </w:r>
      <w:r w:rsidR="003D74DE" w:rsidRPr="00FB1258">
        <w:rPr>
          <w:rFonts w:asciiTheme="minorHAnsi" w:hAnsiTheme="minorHAnsi"/>
          <w:sz w:val="20"/>
          <w:szCs w:val="20"/>
        </w:rPr>
        <w:t>ndien</w:t>
      </w:r>
      <w:r w:rsidR="00E55E45" w:rsidRPr="00FB1258">
        <w:rPr>
          <w:rFonts w:asciiTheme="minorHAnsi" w:hAnsiTheme="minorHAnsi"/>
          <w:sz w:val="20"/>
          <w:szCs w:val="20"/>
        </w:rPr>
        <w:t xml:space="preserve"> het een</w:t>
      </w:r>
      <w:r w:rsidR="003D74DE" w:rsidRPr="00FB1258">
        <w:rPr>
          <w:rFonts w:asciiTheme="minorHAnsi" w:hAnsiTheme="minorHAnsi"/>
          <w:sz w:val="20"/>
          <w:szCs w:val="20"/>
        </w:rPr>
        <w:t xml:space="preserve"> statushouder </w:t>
      </w:r>
      <w:r w:rsidR="00E55E45" w:rsidRPr="00FB1258">
        <w:rPr>
          <w:rFonts w:asciiTheme="minorHAnsi" w:hAnsiTheme="minorHAnsi"/>
          <w:sz w:val="20"/>
          <w:szCs w:val="20"/>
        </w:rPr>
        <w:t xml:space="preserve">betreft </w:t>
      </w:r>
      <w:r w:rsidR="003D74DE" w:rsidRPr="00FB1258">
        <w:rPr>
          <w:rFonts w:asciiTheme="minorHAnsi" w:hAnsiTheme="minorHAnsi"/>
          <w:sz w:val="20"/>
          <w:szCs w:val="20"/>
        </w:rPr>
        <w:t xml:space="preserve">moet dit apart op de factuur vermeld </w:t>
      </w:r>
      <w:r w:rsidR="00377440" w:rsidRPr="00FB1258">
        <w:rPr>
          <w:rFonts w:asciiTheme="minorHAnsi" w:hAnsiTheme="minorHAnsi"/>
          <w:sz w:val="20"/>
          <w:szCs w:val="20"/>
        </w:rPr>
        <w:t xml:space="preserve">  </w:t>
      </w:r>
    </w:p>
    <w:p w14:paraId="627F0D57" w14:textId="01608898" w:rsidR="003D74DE" w:rsidRPr="00FB1258" w:rsidRDefault="00377440" w:rsidP="00681585">
      <w:pPr>
        <w:pStyle w:val="Plattetekstinspringen"/>
        <w:spacing w:line="276" w:lineRule="auto"/>
        <w:ind w:left="757"/>
        <w:jc w:val="both"/>
        <w:rPr>
          <w:rFonts w:asciiTheme="minorHAnsi" w:hAnsiTheme="minorHAnsi"/>
          <w:sz w:val="20"/>
          <w:szCs w:val="20"/>
        </w:rPr>
      </w:pPr>
      <w:r w:rsidRPr="00FB1258">
        <w:rPr>
          <w:rFonts w:asciiTheme="minorHAnsi" w:hAnsiTheme="minorHAnsi"/>
          <w:sz w:val="20"/>
          <w:szCs w:val="20"/>
        </w:rPr>
        <w:t xml:space="preserve">              </w:t>
      </w:r>
      <w:r w:rsidR="00FB1258">
        <w:rPr>
          <w:rFonts w:asciiTheme="minorHAnsi" w:hAnsiTheme="minorHAnsi"/>
          <w:sz w:val="20"/>
          <w:szCs w:val="20"/>
        </w:rPr>
        <w:t xml:space="preserve">  w</w:t>
      </w:r>
      <w:r w:rsidR="003D74DE" w:rsidRPr="00FB1258">
        <w:rPr>
          <w:rFonts w:asciiTheme="minorHAnsi" w:hAnsiTheme="minorHAnsi"/>
          <w:sz w:val="20"/>
          <w:szCs w:val="20"/>
        </w:rPr>
        <w:t>orden</w:t>
      </w:r>
      <w:r w:rsidR="006C6557" w:rsidRPr="00FB1258">
        <w:rPr>
          <w:rFonts w:asciiTheme="minorHAnsi" w:hAnsiTheme="minorHAnsi"/>
          <w:sz w:val="20"/>
          <w:szCs w:val="20"/>
        </w:rPr>
        <w:t>.</w:t>
      </w:r>
    </w:p>
    <w:p w14:paraId="06F30A8E" w14:textId="4609F6CB" w:rsidR="004B59F0" w:rsidRPr="009A03EC" w:rsidRDefault="004B59F0" w:rsidP="00CA43E2">
      <w:pPr>
        <w:pStyle w:val="Plattetekstinspringen"/>
        <w:numPr>
          <w:ilvl w:val="0"/>
          <w:numId w:val="33"/>
        </w:numPr>
        <w:spacing w:line="276" w:lineRule="auto"/>
        <w:ind w:left="567" w:hanging="567"/>
        <w:jc w:val="both"/>
        <w:rPr>
          <w:rFonts w:asciiTheme="minorHAnsi" w:hAnsiTheme="minorHAnsi"/>
          <w:sz w:val="20"/>
          <w:szCs w:val="20"/>
        </w:rPr>
      </w:pPr>
      <w:r w:rsidRPr="009A03EC">
        <w:rPr>
          <w:rFonts w:asciiTheme="minorHAnsi" w:hAnsiTheme="minorHAnsi"/>
          <w:sz w:val="20"/>
          <w:szCs w:val="20"/>
        </w:rPr>
        <w:t xml:space="preserve">Uitsluitend facturen voorzien van voornoemde gegevens worden door de </w:t>
      </w:r>
      <w:r w:rsidR="003142BC" w:rsidRPr="009A03EC">
        <w:rPr>
          <w:rFonts w:asciiTheme="minorHAnsi" w:hAnsiTheme="minorHAnsi"/>
          <w:sz w:val="20"/>
          <w:szCs w:val="20"/>
        </w:rPr>
        <w:t>gemeente</w:t>
      </w:r>
      <w:r w:rsidRPr="009A03EC">
        <w:rPr>
          <w:rFonts w:asciiTheme="minorHAnsi" w:hAnsiTheme="minorHAnsi"/>
          <w:sz w:val="20"/>
          <w:szCs w:val="20"/>
        </w:rPr>
        <w:t xml:space="preserve"> in behandeling genomen.</w:t>
      </w:r>
    </w:p>
    <w:p w14:paraId="58DBD7D3" w14:textId="1EB908DB" w:rsidR="00465EC8" w:rsidRDefault="00465EC8" w:rsidP="00CA43E2">
      <w:pPr>
        <w:pStyle w:val="Plattetekstinspringen"/>
        <w:numPr>
          <w:ilvl w:val="0"/>
          <w:numId w:val="33"/>
        </w:numPr>
        <w:spacing w:line="276" w:lineRule="auto"/>
        <w:ind w:left="567" w:hanging="567"/>
        <w:jc w:val="both"/>
        <w:rPr>
          <w:rFonts w:asciiTheme="minorHAnsi" w:hAnsiTheme="minorHAnsi"/>
          <w:sz w:val="20"/>
          <w:szCs w:val="20"/>
        </w:rPr>
      </w:pPr>
      <w:r w:rsidRPr="00465EC8">
        <w:rPr>
          <w:rFonts w:asciiTheme="minorHAnsi" w:hAnsiTheme="minorHAnsi"/>
          <w:sz w:val="20"/>
          <w:szCs w:val="20"/>
        </w:rPr>
        <w:t>Opdrachtnemer levert</w:t>
      </w:r>
      <w:r w:rsidR="00FA3E51">
        <w:rPr>
          <w:rFonts w:asciiTheme="minorHAnsi" w:hAnsiTheme="minorHAnsi"/>
          <w:sz w:val="20"/>
          <w:szCs w:val="20"/>
        </w:rPr>
        <w:t xml:space="preserve"> facturen</w:t>
      </w:r>
      <w:r w:rsidRPr="00465EC8">
        <w:rPr>
          <w:rFonts w:asciiTheme="minorHAnsi" w:hAnsiTheme="minorHAnsi"/>
          <w:sz w:val="20"/>
          <w:szCs w:val="20"/>
        </w:rPr>
        <w:t xml:space="preserve"> in </w:t>
      </w:r>
      <w:proofErr w:type="spellStart"/>
      <w:r w:rsidRPr="00465EC8">
        <w:rPr>
          <w:rFonts w:asciiTheme="minorHAnsi" w:hAnsiTheme="minorHAnsi"/>
          <w:sz w:val="20"/>
          <w:szCs w:val="20"/>
        </w:rPr>
        <w:t>PDF-formaat</w:t>
      </w:r>
      <w:proofErr w:type="spellEnd"/>
      <w:r w:rsidRPr="00465EC8">
        <w:rPr>
          <w:rFonts w:asciiTheme="minorHAnsi" w:hAnsiTheme="minorHAnsi"/>
          <w:sz w:val="20"/>
          <w:szCs w:val="20"/>
        </w:rPr>
        <w:t xml:space="preserve"> aan per e-mail naar: </w:t>
      </w:r>
      <w:hyperlink r:id="rId12" w:history="1">
        <w:r w:rsidRPr="00465EC8">
          <w:rPr>
            <w:rStyle w:val="Hyperlink"/>
            <w:rFonts w:asciiTheme="minorHAnsi" w:hAnsiTheme="minorHAnsi"/>
            <w:sz w:val="20"/>
            <w:szCs w:val="20"/>
          </w:rPr>
          <w:t>efacturen@haarlemmermeer.nl</w:t>
        </w:r>
      </w:hyperlink>
      <w:r w:rsidRPr="00465EC8">
        <w:rPr>
          <w:rFonts w:asciiTheme="minorHAnsi" w:hAnsiTheme="minorHAnsi"/>
          <w:sz w:val="20"/>
          <w:szCs w:val="20"/>
        </w:rPr>
        <w:t>.</w:t>
      </w:r>
    </w:p>
    <w:p w14:paraId="244BB16F" w14:textId="1D1488E7" w:rsidR="007C08FA" w:rsidRPr="009A03EC" w:rsidRDefault="007C08FA" w:rsidP="00CA43E2">
      <w:pPr>
        <w:pStyle w:val="Plattetekstinspringen"/>
        <w:numPr>
          <w:ilvl w:val="0"/>
          <w:numId w:val="33"/>
        </w:numPr>
        <w:spacing w:line="276" w:lineRule="auto"/>
        <w:ind w:left="567" w:hanging="567"/>
        <w:jc w:val="both"/>
        <w:rPr>
          <w:rFonts w:asciiTheme="minorHAnsi" w:hAnsiTheme="minorHAnsi"/>
          <w:sz w:val="20"/>
          <w:szCs w:val="20"/>
        </w:rPr>
      </w:pPr>
      <w:r>
        <w:rPr>
          <w:rFonts w:asciiTheme="minorHAnsi" w:hAnsiTheme="minorHAnsi"/>
          <w:sz w:val="20"/>
          <w:szCs w:val="20"/>
        </w:rPr>
        <w:t xml:space="preserve">Ten aanzien van het </w:t>
      </w:r>
      <w:r w:rsidR="00203E59">
        <w:rPr>
          <w:rFonts w:asciiTheme="minorHAnsi" w:hAnsiTheme="minorHAnsi"/>
          <w:sz w:val="20"/>
          <w:szCs w:val="20"/>
        </w:rPr>
        <w:t>facturerings</w:t>
      </w:r>
      <w:r>
        <w:rPr>
          <w:rFonts w:asciiTheme="minorHAnsi" w:hAnsiTheme="minorHAnsi"/>
          <w:sz w:val="20"/>
          <w:szCs w:val="20"/>
        </w:rPr>
        <w:t xml:space="preserve">schema geldt </w:t>
      </w:r>
      <w:r w:rsidR="0067247D">
        <w:rPr>
          <w:rFonts w:asciiTheme="minorHAnsi" w:hAnsiTheme="minorHAnsi"/>
          <w:sz w:val="20"/>
          <w:szCs w:val="20"/>
        </w:rPr>
        <w:t>het volgende:</w:t>
      </w:r>
    </w:p>
    <w:p w14:paraId="6B521688" w14:textId="7406D540" w:rsidR="00E8030B" w:rsidRDefault="00EE4249" w:rsidP="00681585">
      <w:pPr>
        <w:pStyle w:val="Plattetekstinspringen"/>
        <w:numPr>
          <w:ilvl w:val="0"/>
          <w:numId w:val="43"/>
        </w:numPr>
        <w:spacing w:line="276" w:lineRule="auto"/>
        <w:jc w:val="both"/>
        <w:rPr>
          <w:rFonts w:asciiTheme="minorHAnsi" w:hAnsiTheme="minorHAnsi"/>
          <w:sz w:val="20"/>
          <w:szCs w:val="20"/>
        </w:rPr>
      </w:pPr>
      <w:r w:rsidRPr="00EE4249">
        <w:rPr>
          <w:rFonts w:asciiTheme="minorHAnsi" w:hAnsiTheme="minorHAnsi"/>
          <w:sz w:val="20"/>
          <w:szCs w:val="20"/>
        </w:rPr>
        <w:t>Bij eenmalige producten: intake,  informatie en advies</w:t>
      </w:r>
      <w:r w:rsidR="008E7C42">
        <w:rPr>
          <w:rFonts w:asciiTheme="minorHAnsi" w:hAnsiTheme="minorHAnsi"/>
          <w:sz w:val="20"/>
          <w:szCs w:val="20"/>
        </w:rPr>
        <w:t xml:space="preserve"> en </w:t>
      </w:r>
      <w:r w:rsidR="002C7C42">
        <w:rPr>
          <w:rFonts w:asciiTheme="minorHAnsi" w:hAnsiTheme="minorHAnsi"/>
          <w:sz w:val="20"/>
          <w:szCs w:val="20"/>
        </w:rPr>
        <w:t>c</w:t>
      </w:r>
      <w:r w:rsidRPr="00EE4249">
        <w:rPr>
          <w:rFonts w:asciiTheme="minorHAnsi" w:hAnsiTheme="minorHAnsi"/>
          <w:sz w:val="20"/>
          <w:szCs w:val="20"/>
        </w:rPr>
        <w:t xml:space="preserve">risisinterventie </w:t>
      </w:r>
      <w:r w:rsidR="00E8030B">
        <w:rPr>
          <w:rFonts w:asciiTheme="minorHAnsi" w:hAnsiTheme="minorHAnsi"/>
          <w:sz w:val="20"/>
          <w:szCs w:val="20"/>
        </w:rPr>
        <w:t xml:space="preserve">moet de </w:t>
      </w:r>
      <w:r w:rsidRPr="00EE4249">
        <w:rPr>
          <w:rFonts w:asciiTheme="minorHAnsi" w:hAnsiTheme="minorHAnsi"/>
          <w:sz w:val="20"/>
          <w:szCs w:val="20"/>
        </w:rPr>
        <w:t xml:space="preserve"> factuur binnen 2 maanden na afronding van de dienst</w:t>
      </w:r>
      <w:r w:rsidR="00E8030B">
        <w:rPr>
          <w:rFonts w:asciiTheme="minorHAnsi" w:hAnsiTheme="minorHAnsi"/>
          <w:sz w:val="20"/>
          <w:szCs w:val="20"/>
        </w:rPr>
        <w:t xml:space="preserve"> door</w:t>
      </w:r>
      <w:r w:rsidR="002C7C42">
        <w:rPr>
          <w:rFonts w:asciiTheme="minorHAnsi" w:hAnsiTheme="minorHAnsi"/>
          <w:sz w:val="20"/>
          <w:szCs w:val="20"/>
        </w:rPr>
        <w:t xml:space="preserve"> o</w:t>
      </w:r>
      <w:r w:rsidR="00E8030B">
        <w:rPr>
          <w:rFonts w:asciiTheme="minorHAnsi" w:hAnsiTheme="minorHAnsi"/>
          <w:sz w:val="20"/>
          <w:szCs w:val="20"/>
        </w:rPr>
        <w:t>pdrachtgever ontvangen zijn.</w:t>
      </w:r>
    </w:p>
    <w:p w14:paraId="07C6FFB2" w14:textId="3B679925" w:rsidR="00EE4249" w:rsidRPr="00EE4249" w:rsidRDefault="00EE4249" w:rsidP="00681585">
      <w:pPr>
        <w:pStyle w:val="Plattetekstinspringen"/>
        <w:numPr>
          <w:ilvl w:val="0"/>
          <w:numId w:val="43"/>
        </w:numPr>
        <w:spacing w:line="276" w:lineRule="auto"/>
        <w:jc w:val="both"/>
        <w:rPr>
          <w:rFonts w:asciiTheme="minorHAnsi" w:hAnsiTheme="minorHAnsi"/>
          <w:sz w:val="20"/>
          <w:szCs w:val="20"/>
        </w:rPr>
      </w:pPr>
      <w:r w:rsidRPr="00EE4249">
        <w:rPr>
          <w:rFonts w:asciiTheme="minorHAnsi" w:hAnsiTheme="minorHAnsi"/>
          <w:sz w:val="20"/>
          <w:szCs w:val="20"/>
        </w:rPr>
        <w:t>Bij lange</w:t>
      </w:r>
      <w:r w:rsidR="00D22F84">
        <w:rPr>
          <w:rFonts w:asciiTheme="minorHAnsi" w:hAnsiTheme="minorHAnsi"/>
          <w:sz w:val="20"/>
          <w:szCs w:val="20"/>
        </w:rPr>
        <w:t xml:space="preserve">r </w:t>
      </w:r>
      <w:r w:rsidRPr="00EE4249">
        <w:rPr>
          <w:rFonts w:asciiTheme="minorHAnsi" w:hAnsiTheme="minorHAnsi"/>
          <w:sz w:val="20"/>
          <w:szCs w:val="20"/>
        </w:rPr>
        <w:t xml:space="preserve">lopende trajecten met maandelijks </w:t>
      </w:r>
      <w:r w:rsidR="0085580D">
        <w:rPr>
          <w:rFonts w:asciiTheme="minorHAnsi" w:hAnsiTheme="minorHAnsi"/>
          <w:sz w:val="20"/>
          <w:szCs w:val="20"/>
        </w:rPr>
        <w:t>een</w:t>
      </w:r>
      <w:r w:rsidR="00483F3A">
        <w:rPr>
          <w:rFonts w:asciiTheme="minorHAnsi" w:hAnsiTheme="minorHAnsi"/>
          <w:sz w:val="20"/>
          <w:szCs w:val="20"/>
        </w:rPr>
        <w:t xml:space="preserve"> </w:t>
      </w:r>
      <w:r w:rsidRPr="00EE4249">
        <w:rPr>
          <w:rFonts w:asciiTheme="minorHAnsi" w:hAnsiTheme="minorHAnsi"/>
          <w:sz w:val="20"/>
          <w:szCs w:val="20"/>
        </w:rPr>
        <w:t>vast bedrag: budgetbeheer</w:t>
      </w:r>
      <w:r w:rsidR="00F71C70">
        <w:rPr>
          <w:rFonts w:asciiTheme="minorHAnsi" w:hAnsiTheme="minorHAnsi"/>
          <w:sz w:val="20"/>
          <w:szCs w:val="20"/>
        </w:rPr>
        <w:t>,</w:t>
      </w:r>
      <w:r w:rsidRPr="00EE4249">
        <w:rPr>
          <w:rFonts w:asciiTheme="minorHAnsi" w:hAnsiTheme="minorHAnsi"/>
          <w:sz w:val="20"/>
          <w:szCs w:val="20"/>
        </w:rPr>
        <w:t xml:space="preserve"> DFD en </w:t>
      </w:r>
      <w:proofErr w:type="spellStart"/>
      <w:r w:rsidRPr="00EE4249">
        <w:rPr>
          <w:rFonts w:asciiTheme="minorHAnsi" w:hAnsiTheme="minorHAnsi"/>
          <w:sz w:val="20"/>
          <w:szCs w:val="20"/>
        </w:rPr>
        <w:t>budgetcoachting</w:t>
      </w:r>
      <w:proofErr w:type="spellEnd"/>
      <w:r w:rsidRPr="00EE4249">
        <w:rPr>
          <w:rFonts w:asciiTheme="minorHAnsi" w:hAnsiTheme="minorHAnsi"/>
          <w:sz w:val="20"/>
          <w:szCs w:val="20"/>
        </w:rPr>
        <w:t xml:space="preserve"> </w:t>
      </w:r>
      <w:r w:rsidR="006E6F78">
        <w:rPr>
          <w:rFonts w:asciiTheme="minorHAnsi" w:hAnsiTheme="minorHAnsi"/>
          <w:sz w:val="20"/>
          <w:szCs w:val="20"/>
        </w:rPr>
        <w:t xml:space="preserve">moet </w:t>
      </w:r>
      <w:r w:rsidR="005F24E1">
        <w:rPr>
          <w:rFonts w:asciiTheme="minorHAnsi" w:hAnsiTheme="minorHAnsi"/>
          <w:sz w:val="20"/>
          <w:szCs w:val="20"/>
        </w:rPr>
        <w:t xml:space="preserve">de </w:t>
      </w:r>
      <w:r w:rsidR="008625CB">
        <w:rPr>
          <w:rFonts w:asciiTheme="minorHAnsi" w:hAnsiTheme="minorHAnsi"/>
          <w:sz w:val="20"/>
          <w:szCs w:val="20"/>
        </w:rPr>
        <w:t>o</w:t>
      </w:r>
      <w:r w:rsidR="006E6F78">
        <w:rPr>
          <w:rFonts w:asciiTheme="minorHAnsi" w:hAnsiTheme="minorHAnsi"/>
          <w:sz w:val="20"/>
          <w:szCs w:val="20"/>
        </w:rPr>
        <w:t>pdrachtnemer maandelijks ach</w:t>
      </w:r>
      <w:r w:rsidR="008B0ABE">
        <w:rPr>
          <w:rFonts w:asciiTheme="minorHAnsi" w:hAnsiTheme="minorHAnsi"/>
          <w:sz w:val="20"/>
          <w:szCs w:val="20"/>
        </w:rPr>
        <w:t>t</w:t>
      </w:r>
      <w:r w:rsidR="006E6F78">
        <w:rPr>
          <w:rFonts w:asciiTheme="minorHAnsi" w:hAnsiTheme="minorHAnsi"/>
          <w:sz w:val="20"/>
          <w:szCs w:val="20"/>
        </w:rPr>
        <w:t>eraf factureren.</w:t>
      </w:r>
      <w:r w:rsidR="008B0ABE">
        <w:rPr>
          <w:rFonts w:asciiTheme="minorHAnsi" w:hAnsiTheme="minorHAnsi"/>
          <w:sz w:val="20"/>
          <w:szCs w:val="20"/>
        </w:rPr>
        <w:t xml:space="preserve"> </w:t>
      </w:r>
    </w:p>
    <w:p w14:paraId="1569818A" w14:textId="6F5BD881" w:rsidR="00EE4249" w:rsidRPr="00EE4249" w:rsidRDefault="00483F3A" w:rsidP="00681585">
      <w:pPr>
        <w:pStyle w:val="Plattetekstinspringen"/>
        <w:numPr>
          <w:ilvl w:val="0"/>
          <w:numId w:val="43"/>
        </w:numPr>
        <w:spacing w:line="276" w:lineRule="auto"/>
        <w:jc w:val="both"/>
        <w:rPr>
          <w:rFonts w:asciiTheme="minorHAnsi" w:hAnsiTheme="minorHAnsi"/>
          <w:sz w:val="20"/>
          <w:szCs w:val="20"/>
        </w:rPr>
      </w:pPr>
      <w:r>
        <w:rPr>
          <w:rFonts w:asciiTheme="minorHAnsi" w:hAnsiTheme="minorHAnsi"/>
          <w:sz w:val="20"/>
          <w:szCs w:val="20"/>
        </w:rPr>
        <w:t>B</w:t>
      </w:r>
      <w:r w:rsidR="002D4FF0">
        <w:rPr>
          <w:rFonts w:asciiTheme="minorHAnsi" w:hAnsiTheme="minorHAnsi"/>
          <w:sz w:val="20"/>
          <w:szCs w:val="20"/>
        </w:rPr>
        <w:t>ij een</w:t>
      </w:r>
      <w:r w:rsidR="00EE4249" w:rsidRPr="00EE4249">
        <w:rPr>
          <w:rFonts w:asciiTheme="minorHAnsi" w:hAnsiTheme="minorHAnsi"/>
          <w:sz w:val="20"/>
          <w:szCs w:val="20"/>
        </w:rPr>
        <w:t xml:space="preserve">malige producten </w:t>
      </w:r>
      <w:r w:rsidR="005024CB">
        <w:rPr>
          <w:rFonts w:asciiTheme="minorHAnsi" w:hAnsiTheme="minorHAnsi"/>
          <w:sz w:val="20"/>
          <w:szCs w:val="20"/>
        </w:rPr>
        <w:t xml:space="preserve">die </w:t>
      </w:r>
      <w:r w:rsidR="00805423">
        <w:rPr>
          <w:rFonts w:asciiTheme="minorHAnsi" w:hAnsiTheme="minorHAnsi"/>
          <w:sz w:val="20"/>
          <w:szCs w:val="20"/>
        </w:rPr>
        <w:t xml:space="preserve">een </w:t>
      </w:r>
      <w:r w:rsidR="00EE4249" w:rsidRPr="00EE4249">
        <w:rPr>
          <w:rFonts w:asciiTheme="minorHAnsi" w:hAnsiTheme="minorHAnsi"/>
          <w:sz w:val="20"/>
          <w:szCs w:val="20"/>
        </w:rPr>
        <w:t>langere periode</w:t>
      </w:r>
      <w:r w:rsidR="005024CB">
        <w:rPr>
          <w:rFonts w:asciiTheme="minorHAnsi" w:hAnsiTheme="minorHAnsi"/>
          <w:sz w:val="20"/>
          <w:szCs w:val="20"/>
        </w:rPr>
        <w:t xml:space="preserve"> duren</w:t>
      </w:r>
      <w:r w:rsidR="00805423">
        <w:rPr>
          <w:rFonts w:asciiTheme="minorHAnsi" w:hAnsiTheme="minorHAnsi"/>
          <w:sz w:val="20"/>
          <w:szCs w:val="20"/>
        </w:rPr>
        <w:t xml:space="preserve"> </w:t>
      </w:r>
      <w:r w:rsidR="00EE4249" w:rsidRPr="00EE4249">
        <w:rPr>
          <w:rFonts w:asciiTheme="minorHAnsi" w:hAnsiTheme="minorHAnsi"/>
          <w:sz w:val="20"/>
          <w:szCs w:val="20"/>
        </w:rPr>
        <w:t>: stabilisatie, schuldbemiddeling, schuldsanering, herfinanciering, betalingsregeling, schuldregeling via WSNP</w:t>
      </w:r>
      <w:r w:rsidR="005024CB">
        <w:rPr>
          <w:rFonts w:asciiTheme="minorHAnsi" w:hAnsiTheme="minorHAnsi"/>
          <w:sz w:val="20"/>
          <w:szCs w:val="20"/>
        </w:rPr>
        <w:t xml:space="preserve"> en </w:t>
      </w:r>
      <w:r w:rsidR="00EE4249" w:rsidRPr="00EE4249">
        <w:rPr>
          <w:rFonts w:asciiTheme="minorHAnsi" w:hAnsiTheme="minorHAnsi"/>
          <w:sz w:val="20"/>
          <w:szCs w:val="20"/>
        </w:rPr>
        <w:t xml:space="preserve">nazorg  </w:t>
      </w:r>
      <w:r w:rsidR="005F24E1">
        <w:rPr>
          <w:rFonts w:asciiTheme="minorHAnsi" w:hAnsiTheme="minorHAnsi"/>
          <w:sz w:val="20"/>
          <w:szCs w:val="20"/>
        </w:rPr>
        <w:t xml:space="preserve">moet </w:t>
      </w:r>
      <w:r w:rsidR="008625CB">
        <w:rPr>
          <w:rFonts w:asciiTheme="minorHAnsi" w:hAnsiTheme="minorHAnsi"/>
          <w:sz w:val="20"/>
          <w:szCs w:val="20"/>
        </w:rPr>
        <w:t>o</w:t>
      </w:r>
      <w:r w:rsidR="005F24E1">
        <w:rPr>
          <w:rFonts w:asciiTheme="minorHAnsi" w:hAnsiTheme="minorHAnsi"/>
          <w:sz w:val="20"/>
          <w:szCs w:val="20"/>
        </w:rPr>
        <w:t>pdracht</w:t>
      </w:r>
      <w:r w:rsidR="00157758">
        <w:rPr>
          <w:rFonts w:asciiTheme="minorHAnsi" w:hAnsiTheme="minorHAnsi"/>
          <w:sz w:val="20"/>
          <w:szCs w:val="20"/>
        </w:rPr>
        <w:t xml:space="preserve">nemer aan het </w:t>
      </w:r>
      <w:r w:rsidR="00EE4249" w:rsidRPr="00EE4249">
        <w:rPr>
          <w:rFonts w:asciiTheme="minorHAnsi" w:hAnsiTheme="minorHAnsi"/>
          <w:sz w:val="20"/>
          <w:szCs w:val="20"/>
        </w:rPr>
        <w:t xml:space="preserve"> eind van de maand waarin</w:t>
      </w:r>
      <w:r w:rsidR="00C4509A">
        <w:rPr>
          <w:rFonts w:asciiTheme="minorHAnsi" w:hAnsiTheme="minorHAnsi"/>
          <w:sz w:val="20"/>
          <w:szCs w:val="20"/>
        </w:rPr>
        <w:t xml:space="preserve"> het produ</w:t>
      </w:r>
      <w:r w:rsidR="00122E81">
        <w:rPr>
          <w:rFonts w:asciiTheme="minorHAnsi" w:hAnsiTheme="minorHAnsi"/>
          <w:sz w:val="20"/>
          <w:szCs w:val="20"/>
        </w:rPr>
        <w:t>c</w:t>
      </w:r>
      <w:r w:rsidR="00C4509A">
        <w:rPr>
          <w:rFonts w:asciiTheme="minorHAnsi" w:hAnsiTheme="minorHAnsi"/>
          <w:sz w:val="20"/>
          <w:szCs w:val="20"/>
        </w:rPr>
        <w:t>t</w:t>
      </w:r>
      <w:r w:rsidR="00EE4249" w:rsidRPr="00EE4249">
        <w:rPr>
          <w:rFonts w:asciiTheme="minorHAnsi" w:hAnsiTheme="minorHAnsi"/>
          <w:sz w:val="20"/>
          <w:szCs w:val="20"/>
        </w:rPr>
        <w:t xml:space="preserve"> gestart wordt</w:t>
      </w:r>
      <w:r w:rsidR="00122E81">
        <w:rPr>
          <w:rFonts w:asciiTheme="minorHAnsi" w:hAnsiTheme="minorHAnsi"/>
          <w:sz w:val="20"/>
          <w:szCs w:val="20"/>
        </w:rPr>
        <w:t>,</w:t>
      </w:r>
      <w:r w:rsidR="00EE4249" w:rsidRPr="00EE4249">
        <w:rPr>
          <w:rFonts w:asciiTheme="minorHAnsi" w:hAnsiTheme="minorHAnsi"/>
          <w:sz w:val="20"/>
          <w:szCs w:val="20"/>
        </w:rPr>
        <w:t xml:space="preserve"> </w:t>
      </w:r>
      <w:r w:rsidR="00157758">
        <w:rPr>
          <w:rFonts w:asciiTheme="minorHAnsi" w:hAnsiTheme="minorHAnsi"/>
          <w:sz w:val="20"/>
          <w:szCs w:val="20"/>
        </w:rPr>
        <w:t>fac</w:t>
      </w:r>
      <w:r w:rsidR="00312052">
        <w:rPr>
          <w:rFonts w:asciiTheme="minorHAnsi" w:hAnsiTheme="minorHAnsi"/>
          <w:sz w:val="20"/>
          <w:szCs w:val="20"/>
        </w:rPr>
        <w:t>t</w:t>
      </w:r>
      <w:r w:rsidR="00157758">
        <w:rPr>
          <w:rFonts w:asciiTheme="minorHAnsi" w:hAnsiTheme="minorHAnsi"/>
          <w:sz w:val="20"/>
          <w:szCs w:val="20"/>
        </w:rPr>
        <w:t>u</w:t>
      </w:r>
      <w:r w:rsidR="00312052">
        <w:rPr>
          <w:rFonts w:asciiTheme="minorHAnsi" w:hAnsiTheme="minorHAnsi"/>
          <w:sz w:val="20"/>
          <w:szCs w:val="20"/>
        </w:rPr>
        <w:t>r</w:t>
      </w:r>
      <w:r w:rsidR="00157758">
        <w:rPr>
          <w:rFonts w:asciiTheme="minorHAnsi" w:hAnsiTheme="minorHAnsi"/>
          <w:sz w:val="20"/>
          <w:szCs w:val="20"/>
        </w:rPr>
        <w:t xml:space="preserve">eren. </w:t>
      </w:r>
    </w:p>
    <w:p w14:paraId="2A9648E3" w14:textId="531A9B56" w:rsidR="00825DDD" w:rsidRDefault="00EE4249" w:rsidP="00681585">
      <w:pPr>
        <w:pStyle w:val="Plattetekstinspringen"/>
        <w:numPr>
          <w:ilvl w:val="0"/>
          <w:numId w:val="43"/>
        </w:numPr>
        <w:spacing w:line="276" w:lineRule="auto"/>
        <w:jc w:val="both"/>
        <w:rPr>
          <w:rFonts w:asciiTheme="minorHAnsi" w:hAnsiTheme="minorHAnsi"/>
          <w:sz w:val="20"/>
          <w:szCs w:val="20"/>
        </w:rPr>
      </w:pPr>
      <w:r w:rsidRPr="00E97F6D">
        <w:rPr>
          <w:rFonts w:asciiTheme="minorHAnsi" w:hAnsiTheme="minorHAnsi"/>
          <w:sz w:val="20"/>
          <w:szCs w:val="20"/>
        </w:rPr>
        <w:t xml:space="preserve">De kosten voor </w:t>
      </w:r>
      <w:r w:rsidR="000C7A64">
        <w:rPr>
          <w:rFonts w:asciiTheme="minorHAnsi" w:hAnsiTheme="minorHAnsi"/>
          <w:sz w:val="20"/>
          <w:szCs w:val="20"/>
        </w:rPr>
        <w:t>Eropaf</w:t>
      </w:r>
      <w:r w:rsidRPr="00E97F6D">
        <w:rPr>
          <w:rFonts w:asciiTheme="minorHAnsi" w:hAnsiTheme="minorHAnsi"/>
          <w:sz w:val="20"/>
          <w:szCs w:val="20"/>
        </w:rPr>
        <w:t xml:space="preserve"> en </w:t>
      </w:r>
      <w:r w:rsidR="00F00D05">
        <w:rPr>
          <w:rFonts w:asciiTheme="minorHAnsi" w:hAnsiTheme="minorHAnsi"/>
          <w:sz w:val="20"/>
          <w:szCs w:val="20"/>
        </w:rPr>
        <w:t>V</w:t>
      </w:r>
      <w:r w:rsidRPr="00E97F6D">
        <w:rPr>
          <w:rFonts w:asciiTheme="minorHAnsi" w:hAnsiTheme="minorHAnsi"/>
          <w:sz w:val="20"/>
          <w:szCs w:val="20"/>
        </w:rPr>
        <w:t xml:space="preserve">roeg </w:t>
      </w:r>
      <w:r w:rsidR="00F00D05">
        <w:rPr>
          <w:rFonts w:asciiTheme="minorHAnsi" w:hAnsiTheme="minorHAnsi"/>
          <w:sz w:val="20"/>
          <w:szCs w:val="20"/>
        </w:rPr>
        <w:t>Erop</w:t>
      </w:r>
      <w:r w:rsidRPr="00E97F6D">
        <w:rPr>
          <w:rFonts w:asciiTheme="minorHAnsi" w:hAnsiTheme="minorHAnsi"/>
          <w:sz w:val="20"/>
          <w:szCs w:val="20"/>
        </w:rPr>
        <w:t xml:space="preserve">af </w:t>
      </w:r>
      <w:r w:rsidR="00BA51F5" w:rsidRPr="00E97F6D">
        <w:rPr>
          <w:rFonts w:asciiTheme="minorHAnsi" w:hAnsiTheme="minorHAnsi"/>
          <w:sz w:val="20"/>
          <w:szCs w:val="20"/>
        </w:rPr>
        <w:t>moeten maandelijks worden gefactureerd.</w:t>
      </w:r>
    </w:p>
    <w:p w14:paraId="01853FB7" w14:textId="41894B44" w:rsidR="00CB4D80" w:rsidRDefault="003667D6" w:rsidP="002F6122">
      <w:pPr>
        <w:pStyle w:val="Plattetekstinspringen"/>
        <w:numPr>
          <w:ilvl w:val="0"/>
          <w:numId w:val="33"/>
        </w:numPr>
        <w:spacing w:line="276" w:lineRule="auto"/>
        <w:ind w:left="567" w:hanging="567"/>
        <w:jc w:val="both"/>
        <w:rPr>
          <w:rFonts w:asciiTheme="minorHAnsi" w:hAnsiTheme="minorHAnsi"/>
          <w:sz w:val="20"/>
          <w:szCs w:val="20"/>
        </w:rPr>
      </w:pPr>
      <w:r w:rsidRPr="00E97F6D">
        <w:rPr>
          <w:rFonts w:asciiTheme="minorHAnsi" w:hAnsiTheme="minorHAnsi"/>
          <w:sz w:val="20"/>
          <w:szCs w:val="20"/>
        </w:rPr>
        <w:t xml:space="preserve">In het geval van </w:t>
      </w:r>
      <w:r w:rsidR="00CB4D80" w:rsidRPr="00E97F6D">
        <w:rPr>
          <w:rFonts w:asciiTheme="minorHAnsi" w:hAnsiTheme="minorHAnsi"/>
          <w:sz w:val="20"/>
          <w:szCs w:val="20"/>
        </w:rPr>
        <w:t>maandelijkse facturering geldt dat alle</w:t>
      </w:r>
      <w:r w:rsidR="00943986" w:rsidRPr="00E97F6D">
        <w:rPr>
          <w:rFonts w:asciiTheme="minorHAnsi" w:hAnsiTheme="minorHAnsi"/>
          <w:sz w:val="20"/>
          <w:szCs w:val="20"/>
        </w:rPr>
        <w:t xml:space="preserve"> facturen binnen 2 maanden na het einde van de betreffende maand door </w:t>
      </w:r>
      <w:r w:rsidR="008625CB">
        <w:rPr>
          <w:rFonts w:asciiTheme="minorHAnsi" w:hAnsiTheme="minorHAnsi"/>
          <w:sz w:val="20"/>
          <w:szCs w:val="20"/>
        </w:rPr>
        <w:t>o</w:t>
      </w:r>
      <w:r w:rsidR="00943986" w:rsidRPr="00E97F6D">
        <w:rPr>
          <w:rFonts w:asciiTheme="minorHAnsi" w:hAnsiTheme="minorHAnsi"/>
          <w:sz w:val="20"/>
          <w:szCs w:val="20"/>
        </w:rPr>
        <w:t>pdrachtgever ontvangen moeten zijn</w:t>
      </w:r>
      <w:r w:rsidR="00E56325" w:rsidRPr="00E97F6D">
        <w:rPr>
          <w:rFonts w:asciiTheme="minorHAnsi" w:hAnsiTheme="minorHAnsi"/>
          <w:sz w:val="20"/>
          <w:szCs w:val="20"/>
        </w:rPr>
        <w:t xml:space="preserve">. </w:t>
      </w:r>
      <w:r w:rsidRPr="00E97F6D">
        <w:rPr>
          <w:rFonts w:asciiTheme="minorHAnsi" w:hAnsiTheme="minorHAnsi"/>
          <w:sz w:val="20"/>
          <w:szCs w:val="20"/>
        </w:rPr>
        <w:t>In het geval van facturering na afronding</w:t>
      </w:r>
      <w:r w:rsidR="00E97F6D" w:rsidRPr="00E97F6D">
        <w:rPr>
          <w:rFonts w:asciiTheme="minorHAnsi" w:hAnsiTheme="minorHAnsi"/>
          <w:sz w:val="20"/>
          <w:szCs w:val="20"/>
        </w:rPr>
        <w:t xml:space="preserve"> van de dienst, geldt dat de facturen binnen 2 maanden na afronding</w:t>
      </w:r>
      <w:r w:rsidR="00356DAF">
        <w:rPr>
          <w:rFonts w:asciiTheme="minorHAnsi" w:hAnsiTheme="minorHAnsi"/>
          <w:sz w:val="20"/>
          <w:szCs w:val="20"/>
        </w:rPr>
        <w:t xml:space="preserve"> van de dienst</w:t>
      </w:r>
      <w:r w:rsidR="00E97F6D" w:rsidRPr="00E97F6D">
        <w:rPr>
          <w:rFonts w:asciiTheme="minorHAnsi" w:hAnsiTheme="minorHAnsi"/>
          <w:sz w:val="20"/>
          <w:szCs w:val="20"/>
        </w:rPr>
        <w:t xml:space="preserve"> door de </w:t>
      </w:r>
      <w:r w:rsidR="008625CB">
        <w:rPr>
          <w:rFonts w:asciiTheme="minorHAnsi" w:hAnsiTheme="minorHAnsi"/>
          <w:sz w:val="20"/>
          <w:szCs w:val="20"/>
        </w:rPr>
        <w:t>o</w:t>
      </w:r>
      <w:r w:rsidR="00E97F6D" w:rsidRPr="00E97F6D">
        <w:rPr>
          <w:rFonts w:asciiTheme="minorHAnsi" w:hAnsiTheme="minorHAnsi"/>
          <w:sz w:val="20"/>
          <w:szCs w:val="20"/>
        </w:rPr>
        <w:t>pdrachtgever ontvangen moeten zijn.</w:t>
      </w:r>
    </w:p>
    <w:p w14:paraId="603C08BA" w14:textId="5248BE4A" w:rsidR="00CB3042" w:rsidRDefault="00297C03" w:rsidP="002F6122">
      <w:pPr>
        <w:pStyle w:val="Plattetekstinspringen"/>
        <w:numPr>
          <w:ilvl w:val="0"/>
          <w:numId w:val="33"/>
        </w:numPr>
        <w:spacing w:line="276" w:lineRule="auto"/>
        <w:ind w:left="567" w:hanging="567"/>
        <w:jc w:val="both"/>
        <w:rPr>
          <w:rFonts w:asciiTheme="minorHAnsi" w:hAnsiTheme="minorHAnsi"/>
          <w:sz w:val="20"/>
          <w:szCs w:val="20"/>
        </w:rPr>
      </w:pPr>
      <w:r>
        <w:rPr>
          <w:rFonts w:asciiTheme="minorHAnsi" w:hAnsiTheme="minorHAnsi"/>
          <w:sz w:val="20"/>
          <w:szCs w:val="20"/>
        </w:rPr>
        <w:t>Facturering moet</w:t>
      </w:r>
      <w:r w:rsidR="00354681">
        <w:rPr>
          <w:rFonts w:asciiTheme="minorHAnsi" w:hAnsiTheme="minorHAnsi"/>
          <w:sz w:val="20"/>
          <w:szCs w:val="20"/>
        </w:rPr>
        <w:t xml:space="preserve"> maandelijks</w:t>
      </w:r>
      <w:r>
        <w:rPr>
          <w:rFonts w:asciiTheme="minorHAnsi" w:hAnsiTheme="minorHAnsi"/>
          <w:sz w:val="20"/>
          <w:szCs w:val="20"/>
        </w:rPr>
        <w:t xml:space="preserve"> plaatsvinden via een verzamelfactuur achter</w:t>
      </w:r>
      <w:r w:rsidR="00FF7D83">
        <w:rPr>
          <w:rFonts w:asciiTheme="minorHAnsi" w:hAnsiTheme="minorHAnsi"/>
          <w:sz w:val="20"/>
          <w:szCs w:val="20"/>
        </w:rPr>
        <w:t>af</w:t>
      </w:r>
      <w:r>
        <w:rPr>
          <w:rFonts w:asciiTheme="minorHAnsi" w:hAnsiTheme="minorHAnsi"/>
          <w:sz w:val="20"/>
          <w:szCs w:val="20"/>
        </w:rPr>
        <w:t>.</w:t>
      </w:r>
    </w:p>
    <w:p w14:paraId="1EEE6F5F" w14:textId="59CC477F" w:rsidR="00530A0C" w:rsidRDefault="00034CDC" w:rsidP="002F6122">
      <w:pPr>
        <w:pStyle w:val="Plattetekstinspringen"/>
        <w:numPr>
          <w:ilvl w:val="0"/>
          <w:numId w:val="33"/>
        </w:numPr>
        <w:spacing w:line="276" w:lineRule="auto"/>
        <w:ind w:left="567" w:hanging="567"/>
        <w:jc w:val="both"/>
        <w:rPr>
          <w:rFonts w:asciiTheme="minorHAnsi" w:hAnsiTheme="minorHAnsi"/>
          <w:sz w:val="20"/>
          <w:szCs w:val="20"/>
        </w:rPr>
      </w:pPr>
      <w:r>
        <w:rPr>
          <w:rFonts w:asciiTheme="minorHAnsi" w:hAnsiTheme="minorHAnsi"/>
          <w:sz w:val="20"/>
          <w:szCs w:val="20"/>
        </w:rPr>
        <w:t>De factuur moet overeenkomen met de gegevens uit de maandrapportage van dezelfde maand.</w:t>
      </w:r>
    </w:p>
    <w:p w14:paraId="63AF74BB" w14:textId="0B9AB552" w:rsidR="009D37F2" w:rsidRDefault="009D37F2" w:rsidP="002F6122">
      <w:pPr>
        <w:pStyle w:val="Plattetekstinspringen"/>
        <w:numPr>
          <w:ilvl w:val="0"/>
          <w:numId w:val="33"/>
        </w:numPr>
        <w:spacing w:line="276" w:lineRule="auto"/>
        <w:ind w:left="567" w:hanging="567"/>
        <w:jc w:val="both"/>
        <w:rPr>
          <w:rFonts w:asciiTheme="minorHAnsi" w:hAnsiTheme="minorHAnsi"/>
          <w:sz w:val="20"/>
          <w:szCs w:val="20"/>
        </w:rPr>
      </w:pPr>
      <w:r>
        <w:rPr>
          <w:rFonts w:asciiTheme="minorHAnsi" w:hAnsiTheme="minorHAnsi"/>
          <w:sz w:val="20"/>
          <w:szCs w:val="20"/>
        </w:rPr>
        <w:t>Speciale projecten worden conform offerte gefactureerd.</w:t>
      </w:r>
    </w:p>
    <w:p w14:paraId="7BACB216" w14:textId="5B783607" w:rsidR="000A5F19" w:rsidRDefault="006A536B" w:rsidP="002F6122">
      <w:pPr>
        <w:pStyle w:val="Plattetekstinspringen"/>
        <w:numPr>
          <w:ilvl w:val="0"/>
          <w:numId w:val="33"/>
        </w:numPr>
        <w:spacing w:line="276" w:lineRule="auto"/>
        <w:ind w:left="567" w:hanging="567"/>
        <w:jc w:val="both"/>
        <w:rPr>
          <w:rFonts w:asciiTheme="minorHAnsi" w:hAnsiTheme="minorHAnsi"/>
          <w:sz w:val="20"/>
          <w:szCs w:val="20"/>
        </w:rPr>
      </w:pPr>
      <w:r>
        <w:rPr>
          <w:rFonts w:asciiTheme="minorHAnsi" w:hAnsiTheme="minorHAnsi"/>
          <w:sz w:val="20"/>
          <w:szCs w:val="20"/>
        </w:rPr>
        <w:t xml:space="preserve">Facturen die niet </w:t>
      </w:r>
      <w:r w:rsidR="008B0B0E">
        <w:rPr>
          <w:rFonts w:asciiTheme="minorHAnsi" w:hAnsiTheme="minorHAnsi"/>
          <w:sz w:val="20"/>
          <w:szCs w:val="20"/>
        </w:rPr>
        <w:t xml:space="preserve">voldoen aan </w:t>
      </w:r>
      <w:r w:rsidR="004A3568">
        <w:rPr>
          <w:rFonts w:asciiTheme="minorHAnsi" w:hAnsiTheme="minorHAnsi"/>
          <w:sz w:val="20"/>
          <w:szCs w:val="20"/>
        </w:rPr>
        <w:t>de</w:t>
      </w:r>
      <w:r w:rsidR="00641CC1">
        <w:rPr>
          <w:rFonts w:asciiTheme="minorHAnsi" w:hAnsiTheme="minorHAnsi"/>
          <w:sz w:val="20"/>
          <w:szCs w:val="20"/>
        </w:rPr>
        <w:t xml:space="preserve"> voorwaarden</w:t>
      </w:r>
      <w:r w:rsidR="009F68F3">
        <w:rPr>
          <w:rFonts w:asciiTheme="minorHAnsi" w:hAnsiTheme="minorHAnsi"/>
          <w:sz w:val="20"/>
          <w:szCs w:val="20"/>
        </w:rPr>
        <w:t xml:space="preserve"> gesteld in dit artikel </w:t>
      </w:r>
      <w:r w:rsidR="003D69C7">
        <w:rPr>
          <w:rFonts w:asciiTheme="minorHAnsi" w:hAnsiTheme="minorHAnsi"/>
          <w:sz w:val="20"/>
          <w:szCs w:val="20"/>
        </w:rPr>
        <w:t xml:space="preserve">worden afgewezen. </w:t>
      </w:r>
      <w:r w:rsidR="007A1116" w:rsidRPr="007A1116">
        <w:rPr>
          <w:rFonts w:asciiTheme="minorHAnsi" w:hAnsiTheme="minorHAnsi"/>
          <w:sz w:val="20"/>
          <w:szCs w:val="20"/>
        </w:rPr>
        <w:t>Opdrachtnemer krijgt eenmalig de mogelijkheid om de factuur aan te passen. De aangepaste factuur dient binnen 3 werkdagen na schriftelijk verzoek hiertoe te worden ingediend bij</w:t>
      </w:r>
      <w:r w:rsidR="00D63ADB">
        <w:rPr>
          <w:rFonts w:asciiTheme="minorHAnsi" w:hAnsiTheme="minorHAnsi"/>
          <w:sz w:val="20"/>
          <w:szCs w:val="20"/>
        </w:rPr>
        <w:t xml:space="preserve"> de </w:t>
      </w:r>
      <w:r w:rsidR="002C7C42">
        <w:rPr>
          <w:rFonts w:asciiTheme="minorHAnsi" w:hAnsiTheme="minorHAnsi"/>
          <w:sz w:val="20"/>
          <w:szCs w:val="20"/>
        </w:rPr>
        <w:t>o</w:t>
      </w:r>
      <w:r w:rsidR="007A1116" w:rsidRPr="007A1116">
        <w:rPr>
          <w:rFonts w:asciiTheme="minorHAnsi" w:hAnsiTheme="minorHAnsi"/>
          <w:sz w:val="20"/>
          <w:szCs w:val="20"/>
        </w:rPr>
        <w:t xml:space="preserve">pdrachtgever. Indien dit niet binnen 3 werkdagen gebeurt wordt de factuur niet betaald. </w:t>
      </w:r>
    </w:p>
    <w:p w14:paraId="59239466" w14:textId="77777777" w:rsidR="004B59F0" w:rsidRPr="00B63AB9" w:rsidRDefault="004B59F0" w:rsidP="009A03EC">
      <w:pPr>
        <w:pStyle w:val="Kop5"/>
        <w:tabs>
          <w:tab w:val="left" w:pos="426"/>
        </w:tabs>
        <w:spacing w:line="276" w:lineRule="auto"/>
        <w:jc w:val="both"/>
        <w:rPr>
          <w:rFonts w:asciiTheme="minorHAnsi" w:hAnsiTheme="minorHAnsi"/>
          <w:i w:val="0"/>
          <w:iCs w:val="0"/>
          <w:sz w:val="20"/>
          <w:szCs w:val="20"/>
        </w:rPr>
      </w:pPr>
      <w:bookmarkStart w:id="12" w:name="_Toc89836114"/>
      <w:bookmarkStart w:id="13" w:name="_Toc97708267"/>
      <w:r w:rsidRPr="00B63AB9">
        <w:rPr>
          <w:rFonts w:asciiTheme="minorHAnsi" w:hAnsiTheme="minorHAnsi"/>
          <w:i w:val="0"/>
          <w:iCs w:val="0"/>
          <w:sz w:val="20"/>
          <w:szCs w:val="20"/>
        </w:rPr>
        <w:t>Artikel 7 Overzicht en informatie</w:t>
      </w:r>
      <w:bookmarkEnd w:id="12"/>
      <w:bookmarkEnd w:id="13"/>
      <w:r w:rsidRPr="00B63AB9">
        <w:rPr>
          <w:rFonts w:asciiTheme="minorHAnsi" w:hAnsiTheme="minorHAnsi"/>
          <w:i w:val="0"/>
          <w:iCs w:val="0"/>
          <w:sz w:val="20"/>
          <w:szCs w:val="20"/>
        </w:rPr>
        <w:t xml:space="preserve"> </w:t>
      </w:r>
    </w:p>
    <w:p w14:paraId="4500FB46" w14:textId="018ECF47" w:rsidR="004B59F0" w:rsidRPr="005E1CBC" w:rsidRDefault="00A04B82" w:rsidP="00CA43E2">
      <w:pPr>
        <w:widowControl w:val="0"/>
        <w:numPr>
          <w:ilvl w:val="0"/>
          <w:numId w:val="14"/>
        </w:numPr>
        <w:tabs>
          <w:tab w:val="clear" w:pos="360"/>
        </w:tabs>
        <w:spacing w:line="276" w:lineRule="auto"/>
        <w:ind w:left="567" w:hanging="567"/>
        <w:jc w:val="both"/>
        <w:rPr>
          <w:rFonts w:asciiTheme="minorHAnsi" w:hAnsiTheme="minorHAnsi"/>
          <w:snapToGrid w:val="0"/>
          <w:sz w:val="20"/>
          <w:szCs w:val="20"/>
        </w:rPr>
      </w:pPr>
      <w:r w:rsidRPr="005E1CBC">
        <w:rPr>
          <w:rFonts w:asciiTheme="minorHAnsi" w:hAnsiTheme="minorHAnsi"/>
          <w:snapToGrid w:val="0"/>
          <w:sz w:val="20"/>
          <w:szCs w:val="20"/>
        </w:rPr>
        <w:t>Overleg en rapportage vindt plaats in overeenstemming met de eisen als beschreven in</w:t>
      </w:r>
      <w:r w:rsidR="008745E5" w:rsidRPr="005E1CBC">
        <w:rPr>
          <w:rFonts w:asciiTheme="minorHAnsi" w:hAnsiTheme="minorHAnsi"/>
          <w:snapToGrid w:val="0"/>
          <w:sz w:val="20"/>
          <w:szCs w:val="20"/>
        </w:rPr>
        <w:t xml:space="preserve"> paragraaf 3 van het Programma van Eisen</w:t>
      </w:r>
      <w:r w:rsidR="004B59F0" w:rsidRPr="005E1CBC">
        <w:rPr>
          <w:rFonts w:asciiTheme="minorHAnsi" w:hAnsiTheme="minorHAnsi"/>
          <w:snapToGrid w:val="0"/>
          <w:sz w:val="20"/>
          <w:szCs w:val="20"/>
        </w:rPr>
        <w:t xml:space="preserve">. </w:t>
      </w:r>
    </w:p>
    <w:p w14:paraId="51B48DB0" w14:textId="094B1D20" w:rsidR="004B59F0" w:rsidRPr="009A03EC" w:rsidRDefault="004B59F0" w:rsidP="00CA43E2">
      <w:pPr>
        <w:widowControl w:val="0"/>
        <w:numPr>
          <w:ilvl w:val="0"/>
          <w:numId w:val="14"/>
        </w:numPr>
        <w:tabs>
          <w:tab w:val="clear" w:pos="360"/>
        </w:tabs>
        <w:spacing w:line="276" w:lineRule="auto"/>
        <w:ind w:left="567" w:hanging="567"/>
        <w:jc w:val="both"/>
        <w:rPr>
          <w:rFonts w:asciiTheme="minorHAnsi" w:hAnsiTheme="minorHAnsi"/>
          <w:snapToGrid w:val="0"/>
          <w:sz w:val="20"/>
          <w:szCs w:val="20"/>
        </w:rPr>
      </w:pPr>
      <w:r w:rsidRPr="009A03EC">
        <w:rPr>
          <w:rFonts w:asciiTheme="minorHAnsi" w:hAnsiTheme="minorHAnsi"/>
          <w:snapToGrid w:val="0"/>
          <w:sz w:val="20"/>
          <w:szCs w:val="20"/>
        </w:rPr>
        <w:t xml:space="preserve">Binnen de organisatie van </w:t>
      </w:r>
      <w:r w:rsidR="003142BC" w:rsidRPr="009A03EC">
        <w:rPr>
          <w:rFonts w:asciiTheme="minorHAnsi" w:hAnsiTheme="minorHAnsi"/>
          <w:sz w:val="20"/>
          <w:szCs w:val="20"/>
        </w:rPr>
        <w:t>opdrachtnemer</w:t>
      </w:r>
      <w:r w:rsidRPr="009A03EC">
        <w:rPr>
          <w:rFonts w:asciiTheme="minorHAnsi" w:hAnsiTheme="minorHAnsi"/>
          <w:snapToGrid w:val="0"/>
          <w:sz w:val="20"/>
          <w:szCs w:val="20"/>
        </w:rPr>
        <w:t xml:space="preserve"> wordt een contactpersoon aangewezen, die voor een correcte verwerking kan/zal </w:t>
      </w:r>
      <w:r w:rsidR="008B3C7A" w:rsidRPr="009A03EC">
        <w:rPr>
          <w:rFonts w:asciiTheme="minorHAnsi" w:hAnsiTheme="minorHAnsi"/>
          <w:snapToGrid w:val="0"/>
          <w:sz w:val="20"/>
          <w:szCs w:val="20"/>
        </w:rPr>
        <w:t>zorgdragen</w:t>
      </w:r>
      <w:r w:rsidRPr="009A03EC">
        <w:rPr>
          <w:rFonts w:asciiTheme="minorHAnsi" w:hAnsiTheme="minorHAnsi"/>
          <w:snapToGrid w:val="0"/>
          <w:sz w:val="20"/>
          <w:szCs w:val="20"/>
        </w:rPr>
        <w:t xml:space="preserve"> en bij wie eventueel navraag tijdens de contractperiode kan worden gedaan. De door </w:t>
      </w:r>
      <w:r w:rsidR="003142BC" w:rsidRPr="009A03EC">
        <w:rPr>
          <w:rFonts w:asciiTheme="minorHAnsi" w:hAnsiTheme="minorHAnsi"/>
          <w:sz w:val="20"/>
          <w:szCs w:val="20"/>
        </w:rPr>
        <w:t>opdrachtnemer</w:t>
      </w:r>
      <w:r w:rsidRPr="009A03EC">
        <w:rPr>
          <w:rFonts w:asciiTheme="minorHAnsi" w:hAnsiTheme="minorHAnsi"/>
          <w:snapToGrid w:val="0"/>
          <w:sz w:val="20"/>
          <w:szCs w:val="20"/>
        </w:rPr>
        <w:t xml:space="preserve"> ten behoeve van de </w:t>
      </w:r>
      <w:r w:rsidR="003142BC" w:rsidRPr="009A03EC">
        <w:rPr>
          <w:rFonts w:asciiTheme="minorHAnsi" w:hAnsiTheme="minorHAnsi"/>
          <w:snapToGrid w:val="0"/>
          <w:sz w:val="20"/>
          <w:szCs w:val="20"/>
        </w:rPr>
        <w:t>gemeente</w:t>
      </w:r>
      <w:r w:rsidRPr="009A03EC">
        <w:rPr>
          <w:rFonts w:asciiTheme="minorHAnsi" w:hAnsiTheme="minorHAnsi"/>
          <w:snapToGrid w:val="0"/>
          <w:sz w:val="20"/>
          <w:szCs w:val="20"/>
        </w:rPr>
        <w:t xml:space="preserve"> ingezette contactpersonen zijn gekwalificeerde en professionele medewerkers en beheersen de Nederlandse taal.</w:t>
      </w:r>
    </w:p>
    <w:p w14:paraId="16AC69F0" w14:textId="77777777" w:rsidR="004B59F0" w:rsidRPr="009A03EC" w:rsidRDefault="004B59F0" w:rsidP="00CA43E2">
      <w:pPr>
        <w:widowControl w:val="0"/>
        <w:numPr>
          <w:ilvl w:val="0"/>
          <w:numId w:val="14"/>
        </w:numPr>
        <w:tabs>
          <w:tab w:val="clear" w:pos="360"/>
        </w:tabs>
        <w:spacing w:line="276" w:lineRule="auto"/>
        <w:ind w:left="567" w:hanging="567"/>
        <w:jc w:val="both"/>
        <w:rPr>
          <w:rFonts w:asciiTheme="minorHAnsi" w:hAnsiTheme="minorHAnsi"/>
          <w:snapToGrid w:val="0"/>
          <w:sz w:val="20"/>
          <w:szCs w:val="20"/>
        </w:rPr>
      </w:pPr>
      <w:r w:rsidRPr="009A03EC">
        <w:rPr>
          <w:rFonts w:asciiTheme="minorHAnsi" w:hAnsiTheme="minorHAnsi"/>
          <w:snapToGrid w:val="0"/>
          <w:sz w:val="20"/>
          <w:szCs w:val="20"/>
        </w:rPr>
        <w:t>De partijen dienen elkaar schriftelijk te informeren indien er wijzigingen optreden in bovengenoemde contactpersonen.</w:t>
      </w:r>
    </w:p>
    <w:p w14:paraId="6F68DD39" w14:textId="578908FA" w:rsidR="004B59F0" w:rsidRDefault="004B59F0" w:rsidP="00CA43E2">
      <w:pPr>
        <w:widowControl w:val="0"/>
        <w:numPr>
          <w:ilvl w:val="0"/>
          <w:numId w:val="14"/>
        </w:numPr>
        <w:tabs>
          <w:tab w:val="clear" w:pos="360"/>
        </w:tabs>
        <w:spacing w:line="276" w:lineRule="auto"/>
        <w:ind w:left="567" w:hanging="567"/>
        <w:jc w:val="both"/>
        <w:rPr>
          <w:rFonts w:asciiTheme="minorHAnsi" w:hAnsiTheme="minorHAnsi"/>
          <w:snapToGrid w:val="0"/>
          <w:sz w:val="20"/>
          <w:szCs w:val="20"/>
        </w:rPr>
      </w:pPr>
      <w:r w:rsidRPr="009A03EC">
        <w:rPr>
          <w:rFonts w:asciiTheme="minorHAnsi" w:hAnsiTheme="minorHAnsi"/>
          <w:snapToGrid w:val="0"/>
          <w:sz w:val="20"/>
          <w:szCs w:val="20"/>
        </w:rPr>
        <w:t>Alle informatie-inwinning/verstrekking dient te geschieden in de Nederlandse taal.</w:t>
      </w:r>
    </w:p>
    <w:p w14:paraId="3F2A51C3" w14:textId="1768243A" w:rsidR="00420A51" w:rsidRPr="009A03EC" w:rsidRDefault="0016157B" w:rsidP="00CA43E2">
      <w:pPr>
        <w:widowControl w:val="0"/>
        <w:numPr>
          <w:ilvl w:val="0"/>
          <w:numId w:val="14"/>
        </w:numPr>
        <w:tabs>
          <w:tab w:val="clear" w:pos="360"/>
        </w:tabs>
        <w:spacing w:line="276" w:lineRule="auto"/>
        <w:ind w:left="567" w:hanging="567"/>
        <w:jc w:val="both"/>
        <w:rPr>
          <w:rFonts w:asciiTheme="minorHAnsi" w:hAnsiTheme="minorHAnsi"/>
          <w:snapToGrid w:val="0"/>
          <w:sz w:val="20"/>
          <w:szCs w:val="20"/>
        </w:rPr>
      </w:pPr>
      <w:r>
        <w:rPr>
          <w:rFonts w:asciiTheme="minorHAnsi" w:hAnsiTheme="minorHAnsi"/>
          <w:snapToGrid w:val="0"/>
          <w:sz w:val="20"/>
          <w:szCs w:val="20"/>
        </w:rPr>
        <w:t>De opdrachtgever monitort de kwaliteit van de dienstverlening</w:t>
      </w:r>
      <w:r w:rsidR="006A5A70">
        <w:rPr>
          <w:rFonts w:asciiTheme="minorHAnsi" w:hAnsiTheme="minorHAnsi"/>
          <w:snapToGrid w:val="0"/>
          <w:sz w:val="20"/>
          <w:szCs w:val="20"/>
        </w:rPr>
        <w:t xml:space="preserve"> aan de hand van de </w:t>
      </w:r>
      <w:r w:rsidR="006A5A70">
        <w:rPr>
          <w:rFonts w:asciiTheme="minorHAnsi" w:hAnsiTheme="minorHAnsi"/>
          <w:snapToGrid w:val="0"/>
          <w:sz w:val="20"/>
          <w:szCs w:val="20"/>
        </w:rPr>
        <w:lastRenderedPageBreak/>
        <w:t>Prestatie Indicato</w:t>
      </w:r>
      <w:r w:rsidR="002B726E">
        <w:rPr>
          <w:rFonts w:asciiTheme="minorHAnsi" w:hAnsiTheme="minorHAnsi"/>
          <w:snapToGrid w:val="0"/>
          <w:sz w:val="20"/>
          <w:szCs w:val="20"/>
        </w:rPr>
        <w:t>ren</w:t>
      </w:r>
      <w:r w:rsidR="00A06379">
        <w:rPr>
          <w:rFonts w:asciiTheme="minorHAnsi" w:hAnsiTheme="minorHAnsi"/>
          <w:snapToGrid w:val="0"/>
          <w:sz w:val="20"/>
          <w:szCs w:val="20"/>
        </w:rPr>
        <w:t xml:space="preserve"> </w:t>
      </w:r>
      <w:r w:rsidR="0097169D">
        <w:rPr>
          <w:rFonts w:asciiTheme="minorHAnsi" w:hAnsiTheme="minorHAnsi"/>
          <w:snapToGrid w:val="0"/>
          <w:sz w:val="20"/>
          <w:szCs w:val="20"/>
        </w:rPr>
        <w:t>welke zijn beschreven in onderdeel 10 van het programma van eisen.</w:t>
      </w:r>
      <w:r w:rsidR="00D162B7">
        <w:rPr>
          <w:rFonts w:asciiTheme="minorHAnsi" w:hAnsiTheme="minorHAnsi"/>
          <w:snapToGrid w:val="0"/>
          <w:sz w:val="20"/>
          <w:szCs w:val="20"/>
        </w:rPr>
        <w:t xml:space="preserve"> </w:t>
      </w:r>
    </w:p>
    <w:p w14:paraId="6D7322E1" w14:textId="06FB27F9" w:rsidR="004B59F0" w:rsidRDefault="004B59F0" w:rsidP="43B6F980">
      <w:pPr>
        <w:widowControl w:val="0"/>
        <w:tabs>
          <w:tab w:val="left" w:pos="426"/>
          <w:tab w:val="left" w:pos="840"/>
        </w:tabs>
        <w:spacing w:line="276" w:lineRule="auto"/>
        <w:jc w:val="both"/>
        <w:rPr>
          <w:rFonts w:asciiTheme="minorHAnsi" w:hAnsiTheme="minorHAnsi"/>
          <w:b/>
          <w:sz w:val="20"/>
          <w:szCs w:val="20"/>
        </w:rPr>
      </w:pPr>
    </w:p>
    <w:p w14:paraId="6A0EF9A2" w14:textId="77777777" w:rsidR="004B59F0" w:rsidRPr="00B63AB9" w:rsidRDefault="004B59F0" w:rsidP="009A03EC">
      <w:pPr>
        <w:widowControl w:val="0"/>
        <w:tabs>
          <w:tab w:val="left" w:pos="426"/>
          <w:tab w:val="left" w:pos="840"/>
        </w:tabs>
        <w:spacing w:line="276" w:lineRule="auto"/>
        <w:jc w:val="both"/>
        <w:rPr>
          <w:rFonts w:asciiTheme="minorHAnsi" w:hAnsiTheme="minorHAnsi"/>
          <w:b/>
          <w:bCs/>
          <w:iCs/>
          <w:sz w:val="20"/>
          <w:szCs w:val="20"/>
        </w:rPr>
      </w:pPr>
      <w:r w:rsidRPr="00B63AB9">
        <w:rPr>
          <w:rFonts w:asciiTheme="minorHAnsi" w:hAnsiTheme="minorHAnsi"/>
          <w:b/>
          <w:bCs/>
          <w:iCs/>
          <w:sz w:val="20"/>
          <w:szCs w:val="20"/>
        </w:rPr>
        <w:t>Artikel 8</w:t>
      </w:r>
      <w:r w:rsidRPr="00B63AB9">
        <w:rPr>
          <w:rFonts w:asciiTheme="minorHAnsi" w:hAnsiTheme="minorHAnsi"/>
          <w:b/>
          <w:bCs/>
          <w:iCs/>
          <w:sz w:val="20"/>
          <w:szCs w:val="20"/>
        </w:rPr>
        <w:tab/>
        <w:t>Overdracht rechten en plichten derden</w:t>
      </w:r>
    </w:p>
    <w:p w14:paraId="5B8BAE7E" w14:textId="46178E30" w:rsidR="004B59F0" w:rsidRPr="009A03EC" w:rsidRDefault="004B59F0" w:rsidP="00CA43E2">
      <w:pPr>
        <w:widowControl w:val="0"/>
        <w:numPr>
          <w:ilvl w:val="0"/>
          <w:numId w:val="16"/>
        </w:numPr>
        <w:tabs>
          <w:tab w:val="clear" w:pos="360"/>
        </w:tabs>
        <w:spacing w:line="276" w:lineRule="auto"/>
        <w:ind w:left="567" w:hanging="567"/>
        <w:jc w:val="both"/>
        <w:rPr>
          <w:rFonts w:asciiTheme="minorHAnsi" w:hAnsiTheme="minorHAnsi"/>
          <w:sz w:val="20"/>
          <w:szCs w:val="20"/>
        </w:rPr>
      </w:pPr>
      <w:r w:rsidRPr="009A03EC">
        <w:rPr>
          <w:rFonts w:asciiTheme="minorHAnsi" w:hAnsiTheme="minorHAnsi"/>
          <w:sz w:val="20"/>
          <w:szCs w:val="20"/>
        </w:rPr>
        <w:t xml:space="preserve">Partijen zijn niet gerechtigd de rechten en verplichtingen uit deze </w:t>
      </w:r>
      <w:r w:rsidR="0092063E">
        <w:rPr>
          <w:rFonts w:asciiTheme="minorHAnsi" w:hAnsiTheme="minorHAnsi"/>
          <w:sz w:val="20"/>
          <w:szCs w:val="20"/>
        </w:rPr>
        <w:t>Raamovereenkomst</w:t>
      </w:r>
      <w:r w:rsidRPr="009A03EC">
        <w:rPr>
          <w:rFonts w:asciiTheme="minorHAnsi" w:hAnsiTheme="minorHAnsi"/>
          <w:sz w:val="20"/>
          <w:szCs w:val="20"/>
        </w:rPr>
        <w:t xml:space="preserve"> zonder schriftelijke toestemming van de andere partij aan een derde over te dragen. Deze toestemming zal niet zonder redelijke grond worden geweigerd zolang de kwaliteit van de diensten en producten in alle opzichten blijft gewaarborgd en gegarandeerd, een en ander onder onverkorte handhaving van betrokkenheid en verantwoordelijkheid van </w:t>
      </w:r>
      <w:r w:rsidR="003142BC" w:rsidRPr="009A03EC">
        <w:rPr>
          <w:rFonts w:asciiTheme="minorHAnsi" w:hAnsiTheme="minorHAnsi"/>
          <w:sz w:val="20"/>
          <w:szCs w:val="20"/>
        </w:rPr>
        <w:t>opdrachtnemer</w:t>
      </w:r>
      <w:r w:rsidRPr="009A03EC">
        <w:rPr>
          <w:rFonts w:asciiTheme="minorHAnsi" w:hAnsiTheme="minorHAnsi"/>
          <w:sz w:val="20"/>
          <w:szCs w:val="20"/>
        </w:rPr>
        <w:t xml:space="preserve"> voor de uitvoering; de </w:t>
      </w:r>
      <w:r w:rsidR="003142BC" w:rsidRPr="009A03EC">
        <w:rPr>
          <w:rFonts w:asciiTheme="minorHAnsi" w:hAnsiTheme="minorHAnsi"/>
          <w:sz w:val="20"/>
          <w:szCs w:val="20"/>
        </w:rPr>
        <w:t>gemeente</w:t>
      </w:r>
      <w:r w:rsidRPr="009A03EC">
        <w:rPr>
          <w:rFonts w:asciiTheme="minorHAnsi" w:hAnsiTheme="minorHAnsi"/>
          <w:sz w:val="20"/>
          <w:szCs w:val="20"/>
        </w:rPr>
        <w:t xml:space="preserve"> is gerechtigd aan het verlenen van deze toestemming voorwaarden te verbinden.</w:t>
      </w:r>
    </w:p>
    <w:p w14:paraId="18B1EE2B" w14:textId="77777777" w:rsidR="004B59F0" w:rsidRPr="009A03EC" w:rsidRDefault="004B59F0" w:rsidP="00CA43E2">
      <w:pPr>
        <w:widowControl w:val="0"/>
        <w:numPr>
          <w:ilvl w:val="0"/>
          <w:numId w:val="16"/>
        </w:numPr>
        <w:tabs>
          <w:tab w:val="clear" w:pos="360"/>
        </w:tabs>
        <w:spacing w:line="276" w:lineRule="auto"/>
        <w:ind w:left="567" w:hanging="567"/>
        <w:jc w:val="both"/>
        <w:rPr>
          <w:rFonts w:asciiTheme="minorHAnsi" w:hAnsiTheme="minorHAnsi"/>
          <w:sz w:val="20"/>
          <w:szCs w:val="20"/>
        </w:rPr>
      </w:pPr>
      <w:r w:rsidRPr="009A03EC">
        <w:rPr>
          <w:rFonts w:asciiTheme="minorHAnsi" w:hAnsiTheme="minorHAnsi"/>
          <w:sz w:val="20"/>
          <w:szCs w:val="20"/>
        </w:rPr>
        <w:t xml:space="preserve">Als derde wordt beschouwd ieder ander dan </w:t>
      </w:r>
      <w:r w:rsidR="003142BC" w:rsidRPr="009A03EC">
        <w:rPr>
          <w:rFonts w:asciiTheme="minorHAnsi" w:hAnsiTheme="minorHAnsi"/>
          <w:sz w:val="20"/>
          <w:szCs w:val="20"/>
        </w:rPr>
        <w:t>opdrachtnemer</w:t>
      </w:r>
      <w:r w:rsidRPr="009A03EC">
        <w:rPr>
          <w:rFonts w:asciiTheme="minorHAnsi" w:hAnsiTheme="minorHAnsi"/>
          <w:sz w:val="20"/>
          <w:szCs w:val="20"/>
        </w:rPr>
        <w:t xml:space="preserve"> en/of een aan haar gelieerde onderneming.</w:t>
      </w:r>
    </w:p>
    <w:p w14:paraId="53FACEDE" w14:textId="5C054CB0" w:rsidR="00F6596D" w:rsidRPr="009A03EC" w:rsidRDefault="00F6596D" w:rsidP="00F6596D">
      <w:pPr>
        <w:widowControl w:val="0"/>
        <w:tabs>
          <w:tab w:val="left" w:pos="426"/>
        </w:tabs>
        <w:spacing w:line="276" w:lineRule="auto"/>
        <w:jc w:val="both"/>
        <w:rPr>
          <w:rFonts w:asciiTheme="minorHAnsi" w:hAnsiTheme="minorHAnsi"/>
          <w:sz w:val="20"/>
          <w:szCs w:val="20"/>
        </w:rPr>
      </w:pPr>
    </w:p>
    <w:p w14:paraId="44E3031A" w14:textId="25AFC938" w:rsidR="00F6596D" w:rsidRPr="00295AB8" w:rsidRDefault="00F6596D" w:rsidP="00F6596D">
      <w:pPr>
        <w:widowControl w:val="0"/>
        <w:tabs>
          <w:tab w:val="left" w:pos="426"/>
        </w:tabs>
        <w:spacing w:line="276" w:lineRule="auto"/>
        <w:jc w:val="both"/>
        <w:rPr>
          <w:rFonts w:asciiTheme="minorHAnsi" w:hAnsiTheme="minorHAnsi"/>
          <w:b/>
          <w:bCs/>
          <w:iCs/>
          <w:sz w:val="20"/>
        </w:rPr>
      </w:pPr>
      <w:r w:rsidRPr="00295AB8">
        <w:rPr>
          <w:rFonts w:asciiTheme="minorHAnsi" w:hAnsiTheme="minorHAnsi"/>
          <w:b/>
          <w:bCs/>
          <w:iCs/>
          <w:sz w:val="20"/>
        </w:rPr>
        <w:t>Artikel 9 Herzienings</w:t>
      </w:r>
      <w:r w:rsidR="00DC7467" w:rsidRPr="00295AB8">
        <w:rPr>
          <w:rFonts w:asciiTheme="minorHAnsi" w:hAnsiTheme="minorHAnsi"/>
          <w:b/>
          <w:bCs/>
          <w:iCs/>
          <w:sz w:val="20"/>
        </w:rPr>
        <w:t>mogelijkheid ten aanzien van de looptijd</w:t>
      </w:r>
    </w:p>
    <w:p w14:paraId="04FB3C56" w14:textId="7F0834B8" w:rsidR="00F6596D" w:rsidRPr="00295AB8" w:rsidRDefault="00DF5D01" w:rsidP="00F6596D">
      <w:pPr>
        <w:widowControl w:val="0"/>
        <w:tabs>
          <w:tab w:val="left" w:pos="426"/>
        </w:tabs>
        <w:spacing w:line="276" w:lineRule="auto"/>
        <w:jc w:val="both"/>
        <w:rPr>
          <w:rFonts w:asciiTheme="minorHAnsi" w:hAnsiTheme="minorHAnsi"/>
          <w:b/>
          <w:bCs/>
          <w:sz w:val="20"/>
          <w:szCs w:val="20"/>
        </w:rPr>
      </w:pPr>
      <w:r w:rsidRPr="00295AB8">
        <w:rPr>
          <w:rFonts w:asciiTheme="minorHAnsi" w:hAnsiTheme="minorHAnsi"/>
          <w:sz w:val="20"/>
          <w:szCs w:val="20"/>
        </w:rPr>
        <w:t>Opdrachtgever</w:t>
      </w:r>
      <w:r w:rsidR="00F6596D" w:rsidRPr="00295AB8">
        <w:rPr>
          <w:rFonts w:asciiTheme="minorHAnsi" w:hAnsiTheme="minorHAnsi"/>
          <w:sz w:val="20"/>
          <w:szCs w:val="20"/>
        </w:rPr>
        <w:t xml:space="preserve"> behoudt zich het recht voor de looptijd van de te sluiten overeenkomst te verlengen in geval een nieuwe aanbesteding niet tijdig kan worden afgerond waardoor een nieuwe overeenkomst niet aansluitend op </w:t>
      </w:r>
      <w:r w:rsidR="00A8632E" w:rsidRPr="00295AB8">
        <w:rPr>
          <w:rFonts w:asciiTheme="minorHAnsi" w:hAnsiTheme="minorHAnsi"/>
          <w:sz w:val="20"/>
          <w:szCs w:val="20"/>
        </w:rPr>
        <w:t>deze overeenkomst</w:t>
      </w:r>
      <w:r w:rsidR="00F6596D" w:rsidRPr="00295AB8">
        <w:rPr>
          <w:rFonts w:asciiTheme="minorHAnsi" w:hAnsiTheme="minorHAnsi"/>
          <w:sz w:val="20"/>
          <w:szCs w:val="20"/>
        </w:rPr>
        <w:t xml:space="preserve"> kan worden afgesloten. Dat kan het geval zijn als:</w:t>
      </w:r>
    </w:p>
    <w:p w14:paraId="354652C2" w14:textId="77777777" w:rsidR="00F6596D" w:rsidRPr="00295AB8" w:rsidRDefault="00F6596D" w:rsidP="00DF5D01">
      <w:pPr>
        <w:widowControl w:val="0"/>
        <w:numPr>
          <w:ilvl w:val="1"/>
          <w:numId w:val="37"/>
        </w:numPr>
        <w:tabs>
          <w:tab w:val="left" w:pos="426"/>
        </w:tabs>
        <w:spacing w:line="276" w:lineRule="auto"/>
        <w:ind w:left="426" w:hanging="284"/>
        <w:jc w:val="both"/>
        <w:rPr>
          <w:rFonts w:asciiTheme="minorHAnsi" w:hAnsiTheme="minorHAnsi"/>
          <w:sz w:val="20"/>
          <w:szCs w:val="20"/>
        </w:rPr>
      </w:pPr>
      <w:r w:rsidRPr="00295AB8">
        <w:rPr>
          <w:rFonts w:asciiTheme="minorHAnsi" w:hAnsiTheme="minorHAnsi"/>
          <w:sz w:val="20"/>
          <w:szCs w:val="20"/>
        </w:rPr>
        <w:t>Een verliezende inschrijver in de nieuwe aanbesteding een kortgedingprocedure aanhangig maakt;</w:t>
      </w:r>
    </w:p>
    <w:p w14:paraId="65E1BA0F" w14:textId="77777777" w:rsidR="00F6596D" w:rsidRPr="00295AB8" w:rsidRDefault="00F6596D" w:rsidP="00DF5D01">
      <w:pPr>
        <w:widowControl w:val="0"/>
        <w:numPr>
          <w:ilvl w:val="1"/>
          <w:numId w:val="37"/>
        </w:numPr>
        <w:spacing w:line="276" w:lineRule="auto"/>
        <w:ind w:left="426" w:hanging="284"/>
        <w:jc w:val="both"/>
        <w:rPr>
          <w:rFonts w:asciiTheme="minorHAnsi" w:hAnsiTheme="minorHAnsi"/>
          <w:sz w:val="20"/>
          <w:szCs w:val="20"/>
        </w:rPr>
      </w:pPr>
      <w:r w:rsidRPr="00295AB8">
        <w:rPr>
          <w:rFonts w:asciiTheme="minorHAnsi" w:hAnsiTheme="minorHAnsi"/>
          <w:sz w:val="20"/>
          <w:szCs w:val="20"/>
        </w:rPr>
        <w:t xml:space="preserve">De inhoud van een juridische uitspraak over de nieuwe aanbesteding leidt tot herbeoordeling of </w:t>
      </w:r>
      <w:proofErr w:type="spellStart"/>
      <w:r w:rsidRPr="00295AB8">
        <w:rPr>
          <w:rFonts w:asciiTheme="minorHAnsi" w:hAnsiTheme="minorHAnsi"/>
          <w:sz w:val="20"/>
          <w:szCs w:val="20"/>
        </w:rPr>
        <w:t>heraanbesteding</w:t>
      </w:r>
      <w:proofErr w:type="spellEnd"/>
      <w:r w:rsidRPr="00295AB8">
        <w:rPr>
          <w:rFonts w:asciiTheme="minorHAnsi" w:hAnsiTheme="minorHAnsi"/>
          <w:sz w:val="20"/>
          <w:szCs w:val="20"/>
        </w:rPr>
        <w:t>;</w:t>
      </w:r>
    </w:p>
    <w:p w14:paraId="1FABCCA2" w14:textId="4F46320C" w:rsidR="00F6596D" w:rsidRPr="00295AB8" w:rsidRDefault="00DF5D01" w:rsidP="00DF5D01">
      <w:pPr>
        <w:widowControl w:val="0"/>
        <w:numPr>
          <w:ilvl w:val="1"/>
          <w:numId w:val="37"/>
        </w:numPr>
        <w:tabs>
          <w:tab w:val="left" w:pos="426"/>
        </w:tabs>
        <w:spacing w:line="276" w:lineRule="auto"/>
        <w:ind w:left="426" w:hanging="284"/>
        <w:jc w:val="both"/>
        <w:rPr>
          <w:rFonts w:asciiTheme="minorHAnsi" w:hAnsiTheme="minorHAnsi"/>
          <w:sz w:val="20"/>
          <w:szCs w:val="20"/>
        </w:rPr>
      </w:pPr>
      <w:r w:rsidRPr="00295AB8">
        <w:rPr>
          <w:rFonts w:asciiTheme="minorHAnsi" w:hAnsiTheme="minorHAnsi"/>
          <w:sz w:val="20"/>
          <w:szCs w:val="20"/>
        </w:rPr>
        <w:t>Opdrachtgever</w:t>
      </w:r>
      <w:r w:rsidR="00F6596D" w:rsidRPr="00295AB8">
        <w:rPr>
          <w:rFonts w:asciiTheme="minorHAnsi" w:hAnsiTheme="minorHAnsi"/>
          <w:sz w:val="20"/>
          <w:szCs w:val="20"/>
        </w:rPr>
        <w:t xml:space="preserve"> aantoonbaar tijdig is gestart met </w:t>
      </w:r>
      <w:r w:rsidR="00A8632E" w:rsidRPr="00295AB8">
        <w:rPr>
          <w:rFonts w:asciiTheme="minorHAnsi" w:hAnsiTheme="minorHAnsi"/>
          <w:sz w:val="20"/>
          <w:szCs w:val="20"/>
        </w:rPr>
        <w:t>de voorbereidingen van</w:t>
      </w:r>
      <w:r w:rsidR="00F6596D" w:rsidRPr="00295AB8">
        <w:rPr>
          <w:rFonts w:asciiTheme="minorHAnsi" w:hAnsiTheme="minorHAnsi"/>
          <w:sz w:val="20"/>
          <w:szCs w:val="20"/>
        </w:rPr>
        <w:t xml:space="preserve"> een</w:t>
      </w:r>
      <w:r w:rsidR="00A8632E" w:rsidRPr="00295AB8">
        <w:rPr>
          <w:rFonts w:asciiTheme="minorHAnsi" w:hAnsiTheme="minorHAnsi"/>
          <w:sz w:val="20"/>
          <w:szCs w:val="20"/>
        </w:rPr>
        <w:t xml:space="preserve"> </w:t>
      </w:r>
      <w:r w:rsidR="00F6596D" w:rsidRPr="00295AB8">
        <w:rPr>
          <w:rFonts w:asciiTheme="minorHAnsi" w:hAnsiTheme="minorHAnsi"/>
          <w:sz w:val="20"/>
          <w:szCs w:val="20"/>
        </w:rPr>
        <w:t xml:space="preserve">nieuwe aanbesteding maar door onvoorziene omstandigheden </w:t>
      </w:r>
      <w:r w:rsidR="00A8632E" w:rsidRPr="00295AB8">
        <w:rPr>
          <w:rFonts w:asciiTheme="minorHAnsi" w:hAnsiTheme="minorHAnsi"/>
          <w:sz w:val="20"/>
          <w:szCs w:val="20"/>
        </w:rPr>
        <w:t>(omstandigheden die de</w:t>
      </w:r>
      <w:r w:rsidRPr="00295AB8">
        <w:rPr>
          <w:rFonts w:asciiTheme="minorHAnsi" w:hAnsiTheme="minorHAnsi"/>
          <w:sz w:val="20"/>
          <w:szCs w:val="20"/>
        </w:rPr>
        <w:t xml:space="preserve"> opdrachtgever</w:t>
      </w:r>
      <w:r w:rsidR="00A8632E" w:rsidRPr="00295AB8">
        <w:rPr>
          <w:rFonts w:asciiTheme="minorHAnsi" w:hAnsiTheme="minorHAnsi"/>
          <w:sz w:val="20"/>
          <w:szCs w:val="20"/>
        </w:rPr>
        <w:t xml:space="preserve"> </w:t>
      </w:r>
      <w:r w:rsidRPr="00295AB8">
        <w:rPr>
          <w:rFonts w:asciiTheme="minorHAnsi" w:hAnsiTheme="minorHAnsi"/>
          <w:sz w:val="20"/>
          <w:szCs w:val="20"/>
        </w:rPr>
        <w:t xml:space="preserve">niet heeft voorzien) </w:t>
      </w:r>
      <w:r w:rsidR="00F6596D" w:rsidRPr="00295AB8">
        <w:rPr>
          <w:rFonts w:asciiTheme="minorHAnsi" w:hAnsiTheme="minorHAnsi"/>
          <w:sz w:val="20"/>
          <w:szCs w:val="20"/>
        </w:rPr>
        <w:t>meer tijd nodig heeft om de aanbesteding af te ronden.</w:t>
      </w:r>
    </w:p>
    <w:p w14:paraId="1CD62E02" w14:textId="32B62ADF" w:rsidR="00F6596D" w:rsidRPr="00295AB8" w:rsidRDefault="00DF5D01" w:rsidP="00F6596D">
      <w:pPr>
        <w:widowControl w:val="0"/>
        <w:tabs>
          <w:tab w:val="left" w:pos="426"/>
        </w:tabs>
        <w:spacing w:line="276" w:lineRule="auto"/>
        <w:jc w:val="both"/>
        <w:rPr>
          <w:rFonts w:asciiTheme="minorHAnsi" w:hAnsiTheme="minorHAnsi"/>
          <w:sz w:val="20"/>
          <w:szCs w:val="20"/>
        </w:rPr>
      </w:pPr>
      <w:r w:rsidRPr="00295AB8">
        <w:rPr>
          <w:rFonts w:asciiTheme="minorHAnsi" w:hAnsiTheme="minorHAnsi"/>
          <w:sz w:val="20"/>
          <w:szCs w:val="20"/>
        </w:rPr>
        <w:t>Opdrachtgever</w:t>
      </w:r>
      <w:r w:rsidR="00F6596D" w:rsidRPr="00295AB8">
        <w:rPr>
          <w:rFonts w:asciiTheme="minorHAnsi" w:hAnsiTheme="minorHAnsi"/>
          <w:sz w:val="20"/>
          <w:szCs w:val="20"/>
        </w:rPr>
        <w:t xml:space="preserve"> kan de overeenkomst in deze gevallen verlengen met de periode die noodzakelijk is om een nieuwe overeenkomst af te sluiten, met een maximum van 1 jaar (12 maanden).</w:t>
      </w:r>
    </w:p>
    <w:p w14:paraId="117874B8" w14:textId="52FADF42" w:rsidR="00F6596D" w:rsidRPr="00295AB8" w:rsidRDefault="00F6596D" w:rsidP="00F6596D">
      <w:pPr>
        <w:widowControl w:val="0"/>
        <w:tabs>
          <w:tab w:val="left" w:pos="426"/>
        </w:tabs>
        <w:spacing w:line="276" w:lineRule="auto"/>
        <w:jc w:val="both"/>
        <w:rPr>
          <w:rFonts w:asciiTheme="minorHAnsi" w:hAnsiTheme="minorHAnsi"/>
          <w:sz w:val="20"/>
          <w:szCs w:val="20"/>
        </w:rPr>
      </w:pPr>
    </w:p>
    <w:p w14:paraId="7B859286" w14:textId="2B0A6183" w:rsidR="00A8632E" w:rsidRPr="00295AB8" w:rsidRDefault="00A8632E" w:rsidP="00A8632E">
      <w:pPr>
        <w:widowControl w:val="0"/>
        <w:spacing w:line="276" w:lineRule="auto"/>
        <w:jc w:val="both"/>
        <w:rPr>
          <w:rFonts w:asciiTheme="minorHAnsi" w:hAnsiTheme="minorHAnsi"/>
          <w:i/>
          <w:iCs/>
          <w:sz w:val="20"/>
          <w:szCs w:val="20"/>
        </w:rPr>
      </w:pPr>
      <w:r w:rsidRPr="00295AB8">
        <w:rPr>
          <w:rFonts w:asciiTheme="minorHAnsi" w:hAnsiTheme="minorHAnsi"/>
          <w:i/>
          <w:iCs/>
          <w:sz w:val="20"/>
          <w:szCs w:val="20"/>
        </w:rPr>
        <w:t>Onderstaande bepaling is van toepassing indien opdrachtnemer een combinatie is</w:t>
      </w:r>
    </w:p>
    <w:p w14:paraId="4E530BA0" w14:textId="77777777" w:rsidR="00A8632E" w:rsidRPr="00295AB8" w:rsidRDefault="00A8632E" w:rsidP="00A8632E">
      <w:pPr>
        <w:widowControl w:val="0"/>
        <w:tabs>
          <w:tab w:val="left" w:pos="426"/>
          <w:tab w:val="left" w:pos="840"/>
        </w:tabs>
        <w:spacing w:line="276" w:lineRule="auto"/>
        <w:jc w:val="both"/>
        <w:rPr>
          <w:rFonts w:asciiTheme="minorHAnsi" w:hAnsiTheme="minorHAnsi"/>
          <w:i/>
          <w:sz w:val="20"/>
          <w:szCs w:val="20"/>
          <w:u w:val="single"/>
        </w:rPr>
      </w:pPr>
      <w:r w:rsidRPr="00295AB8">
        <w:rPr>
          <w:rFonts w:asciiTheme="minorHAnsi" w:hAnsiTheme="minorHAnsi"/>
          <w:b/>
          <w:bCs/>
          <w:iCs/>
          <w:sz w:val="20"/>
          <w:szCs w:val="20"/>
        </w:rPr>
        <w:t>Artikel 10</w:t>
      </w:r>
      <w:r w:rsidRPr="00295AB8">
        <w:rPr>
          <w:rFonts w:asciiTheme="minorHAnsi" w:hAnsiTheme="minorHAnsi"/>
          <w:b/>
          <w:bCs/>
          <w:iCs/>
          <w:sz w:val="20"/>
          <w:szCs w:val="20"/>
        </w:rPr>
        <w:tab/>
        <w:t>Hoofdelijke verbondenheid</w:t>
      </w:r>
    </w:p>
    <w:p w14:paraId="62F1D728" w14:textId="77777777" w:rsidR="00A8632E" w:rsidRPr="00295AB8" w:rsidRDefault="00A8632E" w:rsidP="00A8632E">
      <w:pPr>
        <w:widowControl w:val="0"/>
        <w:numPr>
          <w:ilvl w:val="0"/>
          <w:numId w:val="27"/>
        </w:numPr>
        <w:tabs>
          <w:tab w:val="clear" w:pos="360"/>
        </w:tabs>
        <w:spacing w:line="276" w:lineRule="auto"/>
        <w:ind w:left="567" w:hanging="567"/>
        <w:jc w:val="both"/>
        <w:rPr>
          <w:rFonts w:asciiTheme="minorHAnsi" w:hAnsiTheme="minorHAnsi"/>
          <w:sz w:val="20"/>
        </w:rPr>
      </w:pPr>
      <w:r w:rsidRPr="00295AB8">
        <w:rPr>
          <w:rFonts w:asciiTheme="minorHAnsi" w:hAnsiTheme="minorHAnsi"/>
          <w:sz w:val="20"/>
        </w:rPr>
        <w:t xml:space="preserve">Ieder der </w:t>
      </w:r>
      <w:proofErr w:type="spellStart"/>
      <w:r w:rsidRPr="00295AB8">
        <w:rPr>
          <w:rFonts w:asciiTheme="minorHAnsi" w:hAnsiTheme="minorHAnsi"/>
          <w:sz w:val="20"/>
        </w:rPr>
        <w:t>combinanten</w:t>
      </w:r>
      <w:proofErr w:type="spellEnd"/>
      <w:r w:rsidRPr="00295AB8">
        <w:rPr>
          <w:rFonts w:asciiTheme="minorHAnsi" w:hAnsiTheme="minorHAnsi"/>
          <w:sz w:val="20"/>
        </w:rPr>
        <w:t xml:space="preserve"> is tegenover de gemeente hoofdelijk verbonden voor al hetgeen de gemeente nu of te eniger tijd, uit hoofde van deze overeenkomst te vorderen heeft of zal hebben. </w:t>
      </w:r>
    </w:p>
    <w:p w14:paraId="76D9CFD8" w14:textId="39B99D36" w:rsidR="00F6596D" w:rsidRDefault="00F6596D" w:rsidP="00F6596D">
      <w:pPr>
        <w:widowControl w:val="0"/>
        <w:tabs>
          <w:tab w:val="left" w:pos="426"/>
        </w:tabs>
        <w:spacing w:line="276" w:lineRule="auto"/>
        <w:jc w:val="both"/>
        <w:rPr>
          <w:rFonts w:asciiTheme="minorHAnsi" w:hAnsiTheme="minorHAnsi"/>
          <w:sz w:val="20"/>
          <w:szCs w:val="20"/>
          <w:highlight w:val="yellow"/>
        </w:rPr>
      </w:pPr>
    </w:p>
    <w:p w14:paraId="1A3C2C5E" w14:textId="12CDCFF1" w:rsidR="002E4985" w:rsidRPr="00686CB0" w:rsidRDefault="00EB32E8" w:rsidP="00DF5D01">
      <w:pPr>
        <w:pStyle w:val="Plattetekstinspringen"/>
        <w:tabs>
          <w:tab w:val="left" w:pos="-142"/>
          <w:tab w:val="left" w:pos="426"/>
          <w:tab w:val="left" w:pos="851"/>
          <w:tab w:val="left" w:pos="1134"/>
        </w:tabs>
        <w:spacing w:line="276" w:lineRule="auto"/>
        <w:ind w:left="0" w:firstLine="0"/>
        <w:rPr>
          <w:rFonts w:asciiTheme="minorHAnsi" w:hAnsiTheme="minorHAnsi"/>
          <w:i/>
          <w:sz w:val="20"/>
          <w:u w:val="single"/>
        </w:rPr>
      </w:pPr>
      <w:bookmarkStart w:id="14" w:name="_Hlk104215369"/>
      <w:bookmarkStart w:id="15" w:name="_Toc97708272"/>
      <w:r w:rsidRPr="00686CB0">
        <w:rPr>
          <w:rFonts w:asciiTheme="minorHAnsi" w:hAnsiTheme="minorHAnsi"/>
          <w:b/>
          <w:sz w:val="20"/>
        </w:rPr>
        <w:t xml:space="preserve">Artikel </w:t>
      </w:r>
      <w:r w:rsidR="00F6596D" w:rsidRPr="00686CB0">
        <w:rPr>
          <w:rFonts w:asciiTheme="minorHAnsi" w:hAnsiTheme="minorHAnsi"/>
          <w:b/>
          <w:sz w:val="20"/>
        </w:rPr>
        <w:t>11</w:t>
      </w:r>
      <w:r w:rsidRPr="00686CB0">
        <w:rPr>
          <w:rFonts w:asciiTheme="minorHAnsi" w:hAnsiTheme="minorHAnsi"/>
          <w:b/>
          <w:sz w:val="20"/>
        </w:rPr>
        <w:t xml:space="preserve"> Boete</w:t>
      </w:r>
      <w:r w:rsidR="002031F4" w:rsidRPr="00686CB0">
        <w:rPr>
          <w:rFonts w:asciiTheme="minorHAnsi" w:hAnsiTheme="minorHAnsi"/>
          <w:b/>
          <w:sz w:val="20"/>
        </w:rPr>
        <w:t xml:space="preserve"> </w:t>
      </w:r>
    </w:p>
    <w:bookmarkEnd w:id="14"/>
    <w:p w14:paraId="1E7D4DE4" w14:textId="4E26C5F9" w:rsidR="00A510DF" w:rsidRPr="00A148C8" w:rsidRDefault="003058D8" w:rsidP="002F6122">
      <w:pPr>
        <w:widowControl w:val="0"/>
        <w:numPr>
          <w:ilvl w:val="0"/>
          <w:numId w:val="41"/>
        </w:numPr>
        <w:tabs>
          <w:tab w:val="clear" w:pos="360"/>
        </w:tabs>
        <w:spacing w:line="276" w:lineRule="auto"/>
        <w:jc w:val="both"/>
        <w:rPr>
          <w:rFonts w:asciiTheme="minorHAnsi" w:hAnsiTheme="minorHAnsi"/>
          <w:sz w:val="20"/>
        </w:rPr>
      </w:pPr>
      <w:r>
        <w:rPr>
          <w:rFonts w:asciiTheme="minorHAnsi" w:hAnsiTheme="minorHAnsi"/>
          <w:sz w:val="20"/>
        </w:rPr>
        <w:t xml:space="preserve">     </w:t>
      </w:r>
      <w:r w:rsidR="001B3F06" w:rsidRPr="00A148C8">
        <w:rPr>
          <w:rFonts w:asciiTheme="minorHAnsi" w:hAnsiTheme="minorHAnsi"/>
          <w:sz w:val="20"/>
        </w:rPr>
        <w:t>Opdrachtnemer</w:t>
      </w:r>
      <w:r w:rsidR="00734461" w:rsidRPr="00A148C8">
        <w:rPr>
          <w:rFonts w:asciiTheme="minorHAnsi" w:hAnsiTheme="minorHAnsi"/>
          <w:sz w:val="20"/>
        </w:rPr>
        <w:t xml:space="preserve"> heeft het recht een direct</w:t>
      </w:r>
      <w:r w:rsidR="00E86DF7" w:rsidRPr="00A148C8">
        <w:rPr>
          <w:rFonts w:asciiTheme="minorHAnsi" w:hAnsiTheme="minorHAnsi"/>
          <w:sz w:val="20"/>
        </w:rPr>
        <w:t xml:space="preserve"> opeisbare boete op te leggen in de situaties als </w:t>
      </w:r>
      <w:r w:rsidR="00A510DF" w:rsidRPr="00A148C8">
        <w:rPr>
          <w:rFonts w:asciiTheme="minorHAnsi" w:hAnsiTheme="minorHAnsi"/>
          <w:sz w:val="20"/>
        </w:rPr>
        <w:t xml:space="preserve">        </w:t>
      </w:r>
    </w:p>
    <w:p w14:paraId="281015FA" w14:textId="5992C77E" w:rsidR="00E75C47" w:rsidRDefault="00E86DF7" w:rsidP="00A148C8">
      <w:pPr>
        <w:widowControl w:val="0"/>
        <w:spacing w:line="276" w:lineRule="auto"/>
        <w:ind w:left="567"/>
        <w:jc w:val="both"/>
        <w:rPr>
          <w:rFonts w:asciiTheme="minorHAnsi" w:hAnsiTheme="minorHAnsi"/>
          <w:sz w:val="20"/>
        </w:rPr>
      </w:pPr>
      <w:r w:rsidRPr="00A148C8">
        <w:rPr>
          <w:rFonts w:asciiTheme="minorHAnsi" w:hAnsiTheme="minorHAnsi"/>
          <w:sz w:val="20"/>
        </w:rPr>
        <w:t>beschreven</w:t>
      </w:r>
      <w:r w:rsidR="00045549" w:rsidRPr="00A148C8">
        <w:rPr>
          <w:rFonts w:asciiTheme="minorHAnsi" w:hAnsiTheme="minorHAnsi"/>
          <w:sz w:val="20"/>
        </w:rPr>
        <w:t xml:space="preserve"> in </w:t>
      </w:r>
      <w:r w:rsidR="00FD46AB" w:rsidRPr="00A148C8">
        <w:rPr>
          <w:rFonts w:asciiTheme="minorHAnsi" w:hAnsiTheme="minorHAnsi"/>
          <w:sz w:val="20"/>
        </w:rPr>
        <w:t xml:space="preserve">hoofdstuk 10.4 van de leidraad en </w:t>
      </w:r>
      <w:r w:rsidR="005F2AC6" w:rsidRPr="00A148C8">
        <w:rPr>
          <w:rFonts w:asciiTheme="minorHAnsi" w:hAnsiTheme="minorHAnsi"/>
          <w:sz w:val="20"/>
        </w:rPr>
        <w:t xml:space="preserve">in </w:t>
      </w:r>
      <w:r w:rsidR="002B133D" w:rsidRPr="00A148C8">
        <w:rPr>
          <w:rFonts w:asciiTheme="minorHAnsi" w:hAnsiTheme="minorHAnsi"/>
          <w:sz w:val="20"/>
        </w:rPr>
        <w:t xml:space="preserve">de </w:t>
      </w:r>
      <w:r w:rsidR="00BC19F9" w:rsidRPr="00A148C8">
        <w:rPr>
          <w:rFonts w:asciiTheme="minorHAnsi" w:hAnsiTheme="minorHAnsi"/>
          <w:sz w:val="20"/>
        </w:rPr>
        <w:t xml:space="preserve">eisen </w:t>
      </w:r>
      <w:r w:rsidR="002B133D" w:rsidRPr="00A148C8">
        <w:rPr>
          <w:rFonts w:asciiTheme="minorHAnsi" w:hAnsiTheme="minorHAnsi"/>
          <w:sz w:val="20"/>
        </w:rPr>
        <w:t xml:space="preserve">10.4 en 10.5 </w:t>
      </w:r>
      <w:r w:rsidR="00BC19F9" w:rsidRPr="00A148C8">
        <w:rPr>
          <w:rFonts w:asciiTheme="minorHAnsi" w:hAnsiTheme="minorHAnsi"/>
          <w:sz w:val="20"/>
        </w:rPr>
        <w:t xml:space="preserve">van het </w:t>
      </w:r>
      <w:r w:rsidR="00101FAC" w:rsidRPr="00A148C8">
        <w:rPr>
          <w:rFonts w:asciiTheme="minorHAnsi" w:hAnsiTheme="minorHAnsi"/>
          <w:sz w:val="20"/>
        </w:rPr>
        <w:t>programma van ei</w:t>
      </w:r>
      <w:r w:rsidR="005B77BA">
        <w:rPr>
          <w:rFonts w:asciiTheme="minorHAnsi" w:hAnsiTheme="minorHAnsi"/>
          <w:sz w:val="20"/>
        </w:rPr>
        <w:t>sen.</w:t>
      </w:r>
      <w:r w:rsidR="003217B2">
        <w:rPr>
          <w:rFonts w:asciiTheme="minorHAnsi" w:hAnsiTheme="minorHAnsi"/>
          <w:sz w:val="20"/>
        </w:rPr>
        <w:t xml:space="preserve"> De hoogte </w:t>
      </w:r>
      <w:r w:rsidR="00520AE8">
        <w:rPr>
          <w:rFonts w:asciiTheme="minorHAnsi" w:hAnsiTheme="minorHAnsi"/>
          <w:sz w:val="20"/>
        </w:rPr>
        <w:t xml:space="preserve">van de boete </w:t>
      </w:r>
      <w:r w:rsidR="003217B2">
        <w:rPr>
          <w:rFonts w:asciiTheme="minorHAnsi" w:hAnsiTheme="minorHAnsi"/>
          <w:sz w:val="20"/>
        </w:rPr>
        <w:t>wordt bepaald conform  hoofdstuk 10.4 van de leidraad  en conform de eisen 10.4 en 10.5 van het programma van eisen</w:t>
      </w:r>
      <w:r w:rsidR="000B161F">
        <w:rPr>
          <w:rFonts w:asciiTheme="minorHAnsi" w:hAnsiTheme="minorHAnsi"/>
          <w:sz w:val="20"/>
        </w:rPr>
        <w:t>.</w:t>
      </w:r>
    </w:p>
    <w:p w14:paraId="6B229E45" w14:textId="12C34F0F" w:rsidR="009B66E2" w:rsidRDefault="009B66E2" w:rsidP="002F6122">
      <w:pPr>
        <w:widowControl w:val="0"/>
        <w:numPr>
          <w:ilvl w:val="0"/>
          <w:numId w:val="41"/>
        </w:numPr>
        <w:tabs>
          <w:tab w:val="clear" w:pos="360"/>
        </w:tabs>
        <w:spacing w:line="276" w:lineRule="auto"/>
        <w:jc w:val="both"/>
        <w:rPr>
          <w:rFonts w:asciiTheme="minorHAnsi" w:hAnsiTheme="minorHAnsi"/>
          <w:sz w:val="20"/>
        </w:rPr>
      </w:pPr>
      <w:r>
        <w:rPr>
          <w:rFonts w:asciiTheme="minorHAnsi" w:hAnsiTheme="minorHAnsi"/>
          <w:sz w:val="20"/>
        </w:rPr>
        <w:t xml:space="preserve">    </w:t>
      </w:r>
      <w:r w:rsidR="00970DED" w:rsidRPr="00686CB0">
        <w:rPr>
          <w:rFonts w:asciiTheme="minorHAnsi" w:hAnsiTheme="minorHAnsi"/>
          <w:sz w:val="20"/>
        </w:rPr>
        <w:t xml:space="preserve">Per brief zal aangekondigd worden dat </w:t>
      </w:r>
      <w:r w:rsidR="00201BAF" w:rsidRPr="00686CB0">
        <w:rPr>
          <w:rFonts w:asciiTheme="minorHAnsi" w:hAnsiTheme="minorHAnsi"/>
          <w:sz w:val="20"/>
        </w:rPr>
        <w:t>o</w:t>
      </w:r>
      <w:r w:rsidR="00970DED" w:rsidRPr="00686CB0">
        <w:rPr>
          <w:rFonts w:asciiTheme="minorHAnsi" w:hAnsiTheme="minorHAnsi"/>
          <w:sz w:val="20"/>
        </w:rPr>
        <w:t xml:space="preserve">pdrachtgever voor de boete een factuur stuurt </w:t>
      </w:r>
      <w:r>
        <w:rPr>
          <w:rFonts w:asciiTheme="minorHAnsi" w:hAnsiTheme="minorHAnsi"/>
          <w:sz w:val="20"/>
        </w:rPr>
        <w:t xml:space="preserve">  </w:t>
      </w:r>
    </w:p>
    <w:p w14:paraId="0FCC8D81" w14:textId="505D3C7B" w:rsidR="009B66E2" w:rsidRDefault="009B66E2" w:rsidP="009B66E2">
      <w:pPr>
        <w:widowControl w:val="0"/>
        <w:spacing w:line="276" w:lineRule="auto"/>
        <w:ind w:left="360"/>
        <w:jc w:val="both"/>
        <w:rPr>
          <w:rFonts w:asciiTheme="minorHAnsi" w:hAnsiTheme="minorHAnsi"/>
          <w:sz w:val="20"/>
        </w:rPr>
      </w:pPr>
      <w:r>
        <w:rPr>
          <w:rFonts w:asciiTheme="minorHAnsi" w:hAnsiTheme="minorHAnsi"/>
          <w:sz w:val="20"/>
        </w:rPr>
        <w:t xml:space="preserve">    </w:t>
      </w:r>
      <w:r w:rsidR="00970DED" w:rsidRPr="00686CB0">
        <w:rPr>
          <w:rFonts w:asciiTheme="minorHAnsi" w:hAnsiTheme="minorHAnsi"/>
          <w:sz w:val="20"/>
        </w:rPr>
        <w:t xml:space="preserve">aan </w:t>
      </w:r>
      <w:r w:rsidR="00770F11">
        <w:rPr>
          <w:rFonts w:asciiTheme="minorHAnsi" w:hAnsiTheme="minorHAnsi"/>
          <w:sz w:val="20"/>
        </w:rPr>
        <w:t>o</w:t>
      </w:r>
      <w:r w:rsidR="00970DED" w:rsidRPr="00686CB0">
        <w:rPr>
          <w:rFonts w:asciiTheme="minorHAnsi" w:hAnsiTheme="minorHAnsi"/>
          <w:sz w:val="20"/>
        </w:rPr>
        <w:t xml:space="preserve">pdrachtnemer; dit bedrag zal zonder </w:t>
      </w:r>
      <w:r w:rsidR="00705EF5">
        <w:rPr>
          <w:rFonts w:asciiTheme="minorHAnsi" w:hAnsiTheme="minorHAnsi"/>
          <w:sz w:val="20"/>
        </w:rPr>
        <w:t>btw</w:t>
      </w:r>
      <w:r w:rsidR="00970DED" w:rsidRPr="00686CB0">
        <w:rPr>
          <w:rFonts w:asciiTheme="minorHAnsi" w:hAnsiTheme="minorHAnsi"/>
          <w:sz w:val="20"/>
        </w:rPr>
        <w:t xml:space="preserve"> zijn (geen </w:t>
      </w:r>
      <w:r w:rsidR="00705EF5">
        <w:rPr>
          <w:rFonts w:asciiTheme="minorHAnsi" w:hAnsiTheme="minorHAnsi"/>
          <w:sz w:val="20"/>
        </w:rPr>
        <w:t>btw</w:t>
      </w:r>
      <w:r w:rsidR="00970DED" w:rsidRPr="00686CB0">
        <w:rPr>
          <w:rFonts w:asciiTheme="minorHAnsi" w:hAnsiTheme="minorHAnsi"/>
          <w:sz w:val="20"/>
        </w:rPr>
        <w:t xml:space="preserve"> van toepassing).</w:t>
      </w:r>
      <w:r w:rsidR="00E628D1">
        <w:rPr>
          <w:rFonts w:asciiTheme="minorHAnsi" w:hAnsiTheme="minorHAnsi"/>
          <w:sz w:val="20"/>
        </w:rPr>
        <w:t xml:space="preserve"> </w:t>
      </w:r>
      <w:r w:rsidR="00970DED" w:rsidRPr="009B66E2">
        <w:rPr>
          <w:rFonts w:asciiTheme="minorHAnsi" w:hAnsiTheme="minorHAnsi"/>
          <w:sz w:val="20"/>
        </w:rPr>
        <w:t xml:space="preserve"> </w:t>
      </w:r>
    </w:p>
    <w:p w14:paraId="2E881B26" w14:textId="092FD8FE" w:rsidR="009B66E2" w:rsidRDefault="009B66E2" w:rsidP="002F6122">
      <w:pPr>
        <w:widowControl w:val="0"/>
        <w:numPr>
          <w:ilvl w:val="0"/>
          <w:numId w:val="41"/>
        </w:numPr>
        <w:tabs>
          <w:tab w:val="clear" w:pos="360"/>
        </w:tabs>
        <w:spacing w:line="276" w:lineRule="auto"/>
        <w:jc w:val="both"/>
        <w:rPr>
          <w:rFonts w:asciiTheme="minorHAnsi" w:hAnsiTheme="minorHAnsi"/>
          <w:sz w:val="20"/>
        </w:rPr>
      </w:pPr>
      <w:r>
        <w:rPr>
          <w:rFonts w:asciiTheme="minorHAnsi" w:hAnsiTheme="minorHAnsi"/>
          <w:sz w:val="20"/>
        </w:rPr>
        <w:t xml:space="preserve">    </w:t>
      </w:r>
      <w:r w:rsidR="00EB32E8" w:rsidRPr="009B66E2">
        <w:rPr>
          <w:rFonts w:asciiTheme="minorHAnsi" w:hAnsiTheme="minorHAnsi"/>
          <w:sz w:val="20"/>
        </w:rPr>
        <w:t xml:space="preserve">De boete is verschuldigd onverminderd het recht van opdrachtgever op vergoeding van </w:t>
      </w:r>
      <w:r>
        <w:rPr>
          <w:rFonts w:asciiTheme="minorHAnsi" w:hAnsiTheme="minorHAnsi"/>
          <w:sz w:val="20"/>
        </w:rPr>
        <w:t xml:space="preserve">   </w:t>
      </w:r>
    </w:p>
    <w:p w14:paraId="5C2FD43F" w14:textId="77777777" w:rsidR="009B66E2" w:rsidRDefault="009B66E2" w:rsidP="009B66E2">
      <w:pPr>
        <w:widowControl w:val="0"/>
        <w:spacing w:line="276" w:lineRule="auto"/>
        <w:ind w:left="360"/>
        <w:jc w:val="both"/>
        <w:rPr>
          <w:rFonts w:asciiTheme="minorHAnsi" w:hAnsiTheme="minorHAnsi"/>
          <w:sz w:val="20"/>
        </w:rPr>
      </w:pPr>
      <w:r>
        <w:rPr>
          <w:rFonts w:asciiTheme="minorHAnsi" w:hAnsiTheme="minorHAnsi"/>
          <w:sz w:val="20"/>
        </w:rPr>
        <w:t xml:space="preserve">    </w:t>
      </w:r>
      <w:r w:rsidR="00EB32E8" w:rsidRPr="009B66E2">
        <w:rPr>
          <w:rFonts w:asciiTheme="minorHAnsi" w:hAnsiTheme="minorHAnsi"/>
          <w:sz w:val="20"/>
        </w:rPr>
        <w:t xml:space="preserve">de werkelijk geleden schade, het recht op nakoming van de overeenkomst door de </w:t>
      </w:r>
      <w:r>
        <w:rPr>
          <w:rFonts w:asciiTheme="minorHAnsi" w:hAnsiTheme="minorHAnsi"/>
          <w:sz w:val="20"/>
        </w:rPr>
        <w:t xml:space="preserve">  </w:t>
      </w:r>
    </w:p>
    <w:p w14:paraId="126C31CF" w14:textId="77777777" w:rsidR="009B66E2" w:rsidRDefault="009B66E2" w:rsidP="009B66E2">
      <w:pPr>
        <w:widowControl w:val="0"/>
        <w:spacing w:line="276" w:lineRule="auto"/>
        <w:ind w:left="360"/>
        <w:jc w:val="both"/>
        <w:rPr>
          <w:rFonts w:asciiTheme="minorHAnsi" w:hAnsiTheme="minorHAnsi"/>
          <w:sz w:val="20"/>
        </w:rPr>
      </w:pPr>
      <w:r>
        <w:rPr>
          <w:rFonts w:asciiTheme="minorHAnsi" w:hAnsiTheme="minorHAnsi"/>
          <w:sz w:val="20"/>
        </w:rPr>
        <w:t xml:space="preserve">    </w:t>
      </w:r>
      <w:r w:rsidR="00EB32E8" w:rsidRPr="009B66E2">
        <w:rPr>
          <w:rFonts w:asciiTheme="minorHAnsi" w:hAnsiTheme="minorHAnsi"/>
          <w:sz w:val="20"/>
        </w:rPr>
        <w:t>opdrachtnemer dan wel het recht de</w:t>
      </w:r>
      <w:r w:rsidR="00D2579B" w:rsidRPr="009B66E2">
        <w:rPr>
          <w:rFonts w:asciiTheme="minorHAnsi" w:hAnsiTheme="minorHAnsi"/>
          <w:sz w:val="20"/>
        </w:rPr>
        <w:t xml:space="preserve"> </w:t>
      </w:r>
      <w:r w:rsidR="009F386F" w:rsidRPr="009B66E2">
        <w:rPr>
          <w:rFonts w:asciiTheme="minorHAnsi" w:hAnsiTheme="minorHAnsi"/>
          <w:sz w:val="20"/>
        </w:rPr>
        <w:t>Raamovereenkomst</w:t>
      </w:r>
      <w:r w:rsidR="00EB32E8" w:rsidRPr="009B66E2">
        <w:rPr>
          <w:rFonts w:asciiTheme="minorHAnsi" w:hAnsiTheme="minorHAnsi"/>
          <w:sz w:val="20"/>
        </w:rPr>
        <w:t xml:space="preserve"> geheel of gedeeltelijk te </w:t>
      </w:r>
      <w:r>
        <w:rPr>
          <w:rFonts w:asciiTheme="minorHAnsi" w:hAnsiTheme="minorHAnsi"/>
          <w:sz w:val="20"/>
        </w:rPr>
        <w:t xml:space="preserve">  </w:t>
      </w:r>
    </w:p>
    <w:p w14:paraId="117EDB82" w14:textId="712EB643" w:rsidR="00136FDB" w:rsidRPr="009A03EC" w:rsidRDefault="009B66E2" w:rsidP="009B66E2">
      <w:pPr>
        <w:widowControl w:val="0"/>
        <w:spacing w:line="276" w:lineRule="auto"/>
        <w:ind w:left="360"/>
        <w:jc w:val="both"/>
        <w:rPr>
          <w:rFonts w:asciiTheme="minorHAnsi" w:hAnsiTheme="minorHAnsi"/>
          <w:sz w:val="20"/>
        </w:rPr>
      </w:pPr>
      <w:r>
        <w:rPr>
          <w:rFonts w:asciiTheme="minorHAnsi" w:hAnsiTheme="minorHAnsi"/>
          <w:sz w:val="20"/>
        </w:rPr>
        <w:t xml:space="preserve">    </w:t>
      </w:r>
      <w:r w:rsidR="00EB32E8" w:rsidRPr="009B66E2">
        <w:rPr>
          <w:rFonts w:asciiTheme="minorHAnsi" w:hAnsiTheme="minorHAnsi"/>
          <w:sz w:val="20"/>
        </w:rPr>
        <w:t>ontbinden.</w:t>
      </w:r>
    </w:p>
    <w:p w14:paraId="04F59F94" w14:textId="5675F060" w:rsidR="004B59F0" w:rsidRPr="00B63AB9" w:rsidRDefault="004B59F0" w:rsidP="009A03EC">
      <w:pPr>
        <w:pStyle w:val="Kop5"/>
        <w:tabs>
          <w:tab w:val="left" w:pos="426"/>
        </w:tabs>
        <w:spacing w:line="276" w:lineRule="auto"/>
        <w:jc w:val="both"/>
        <w:rPr>
          <w:rFonts w:asciiTheme="minorHAnsi" w:hAnsiTheme="minorHAnsi"/>
          <w:i w:val="0"/>
          <w:iCs w:val="0"/>
          <w:sz w:val="20"/>
          <w:szCs w:val="20"/>
        </w:rPr>
      </w:pPr>
      <w:r w:rsidRPr="00B63AB9">
        <w:rPr>
          <w:rFonts w:asciiTheme="minorHAnsi" w:hAnsiTheme="minorHAnsi"/>
          <w:i w:val="0"/>
          <w:iCs w:val="0"/>
          <w:sz w:val="20"/>
          <w:szCs w:val="20"/>
        </w:rPr>
        <w:t xml:space="preserve">Artikel </w:t>
      </w:r>
      <w:r w:rsidR="00F6596D">
        <w:rPr>
          <w:rFonts w:asciiTheme="minorHAnsi" w:hAnsiTheme="minorHAnsi"/>
          <w:i w:val="0"/>
          <w:iCs w:val="0"/>
          <w:sz w:val="20"/>
          <w:szCs w:val="20"/>
        </w:rPr>
        <w:t>12</w:t>
      </w:r>
      <w:r w:rsidRPr="00B63AB9">
        <w:rPr>
          <w:rFonts w:asciiTheme="minorHAnsi" w:hAnsiTheme="minorHAnsi"/>
          <w:i w:val="0"/>
          <w:iCs w:val="0"/>
          <w:sz w:val="20"/>
          <w:szCs w:val="20"/>
        </w:rPr>
        <w:t xml:space="preserve"> Geheimhouding</w:t>
      </w:r>
      <w:bookmarkEnd w:id="15"/>
    </w:p>
    <w:p w14:paraId="5DF792EE" w14:textId="77777777" w:rsidR="004B59F0" w:rsidRPr="009A03EC" w:rsidRDefault="004B59F0" w:rsidP="00CA43E2">
      <w:pPr>
        <w:widowControl w:val="0"/>
        <w:numPr>
          <w:ilvl w:val="0"/>
          <w:numId w:val="9"/>
        </w:numPr>
        <w:tabs>
          <w:tab w:val="clear" w:pos="360"/>
        </w:tabs>
        <w:spacing w:line="276" w:lineRule="auto"/>
        <w:ind w:left="567" w:hanging="567"/>
        <w:jc w:val="both"/>
        <w:rPr>
          <w:rFonts w:asciiTheme="minorHAnsi" w:hAnsiTheme="minorHAnsi"/>
          <w:snapToGrid w:val="0"/>
          <w:sz w:val="20"/>
          <w:szCs w:val="20"/>
        </w:rPr>
      </w:pPr>
      <w:r w:rsidRPr="009A03EC">
        <w:rPr>
          <w:rFonts w:asciiTheme="minorHAnsi" w:hAnsiTheme="minorHAnsi"/>
          <w:snapToGrid w:val="0"/>
          <w:sz w:val="20"/>
          <w:szCs w:val="20"/>
        </w:rPr>
        <w:t xml:space="preserve">Onverminderd de wettelijke bepalingen zullen beide partijen strikte vertrouwelijkheid in </w:t>
      </w:r>
      <w:r w:rsidRPr="009A03EC">
        <w:rPr>
          <w:rFonts w:asciiTheme="minorHAnsi" w:hAnsiTheme="minorHAnsi"/>
          <w:snapToGrid w:val="0"/>
          <w:sz w:val="20"/>
          <w:szCs w:val="20"/>
        </w:rPr>
        <w:lastRenderedPageBreak/>
        <w:t xml:space="preserve">acht nemen en alle redelijkerwijs te nemen voorzorgsmaatregelen treffen om de ontvangen informatie vertrouwelijk te behandelen en strikte geheimhouding in acht te nemen. </w:t>
      </w:r>
    </w:p>
    <w:p w14:paraId="7DCCAE11" w14:textId="2DEA49A1" w:rsidR="004B59F0" w:rsidRPr="009A03EC" w:rsidRDefault="004B59F0" w:rsidP="00CA43E2">
      <w:pPr>
        <w:widowControl w:val="0"/>
        <w:numPr>
          <w:ilvl w:val="0"/>
          <w:numId w:val="9"/>
        </w:numPr>
        <w:tabs>
          <w:tab w:val="clear" w:pos="360"/>
        </w:tabs>
        <w:spacing w:line="276" w:lineRule="auto"/>
        <w:ind w:left="567" w:hanging="567"/>
        <w:jc w:val="both"/>
        <w:rPr>
          <w:rFonts w:asciiTheme="minorHAnsi" w:hAnsiTheme="minorHAnsi"/>
          <w:snapToGrid w:val="0"/>
          <w:sz w:val="20"/>
          <w:szCs w:val="20"/>
        </w:rPr>
      </w:pPr>
      <w:r w:rsidRPr="009A03EC">
        <w:rPr>
          <w:rFonts w:asciiTheme="minorHAnsi" w:hAnsiTheme="minorHAnsi"/>
          <w:snapToGrid w:val="0"/>
          <w:sz w:val="20"/>
          <w:szCs w:val="20"/>
        </w:rPr>
        <w:t xml:space="preserve">Geen der partijen zal zonder schriftelijke toestemming van de wederpartij in publicaties of reclame-uitingen van deze </w:t>
      </w:r>
      <w:r w:rsidR="00F156A1">
        <w:rPr>
          <w:rFonts w:asciiTheme="minorHAnsi" w:hAnsiTheme="minorHAnsi"/>
          <w:snapToGrid w:val="0"/>
          <w:sz w:val="20"/>
          <w:szCs w:val="20"/>
        </w:rPr>
        <w:t xml:space="preserve">Raamovereenkomst </w:t>
      </w:r>
      <w:r w:rsidRPr="009A03EC">
        <w:rPr>
          <w:rFonts w:asciiTheme="minorHAnsi" w:hAnsiTheme="minorHAnsi"/>
          <w:snapToGrid w:val="0"/>
          <w:sz w:val="20"/>
          <w:szCs w:val="20"/>
        </w:rPr>
        <w:t>melding maken.</w:t>
      </w:r>
    </w:p>
    <w:p w14:paraId="303EBAD0" w14:textId="77777777" w:rsidR="004B59F0" w:rsidRPr="009A03EC" w:rsidRDefault="004B59F0" w:rsidP="00720B75">
      <w:pPr>
        <w:pStyle w:val="Plattetekstinspringen"/>
        <w:spacing w:line="276" w:lineRule="auto"/>
        <w:ind w:left="0" w:firstLine="0"/>
        <w:jc w:val="both"/>
        <w:rPr>
          <w:rFonts w:asciiTheme="minorHAnsi" w:hAnsiTheme="minorHAnsi"/>
          <w:sz w:val="20"/>
          <w:szCs w:val="20"/>
        </w:rPr>
      </w:pPr>
    </w:p>
    <w:p w14:paraId="7191821F" w14:textId="5EED4BB6" w:rsidR="004B59F0" w:rsidRPr="00B63AB9" w:rsidRDefault="004B59F0" w:rsidP="009A03EC">
      <w:pPr>
        <w:pStyle w:val="Kop5"/>
        <w:tabs>
          <w:tab w:val="left" w:pos="426"/>
        </w:tabs>
        <w:spacing w:line="276" w:lineRule="auto"/>
        <w:jc w:val="both"/>
        <w:rPr>
          <w:rFonts w:asciiTheme="minorHAnsi" w:hAnsiTheme="minorHAnsi"/>
          <w:i w:val="0"/>
          <w:iCs w:val="0"/>
          <w:sz w:val="20"/>
          <w:szCs w:val="20"/>
        </w:rPr>
      </w:pPr>
      <w:bookmarkStart w:id="16" w:name="_Toc97708273"/>
      <w:r w:rsidRPr="00B63AB9">
        <w:rPr>
          <w:rFonts w:asciiTheme="minorHAnsi" w:hAnsiTheme="minorHAnsi"/>
          <w:i w:val="0"/>
          <w:iCs w:val="0"/>
          <w:sz w:val="20"/>
          <w:szCs w:val="20"/>
        </w:rPr>
        <w:t xml:space="preserve">Artikel </w:t>
      </w:r>
      <w:r w:rsidR="00F6596D">
        <w:rPr>
          <w:rFonts w:asciiTheme="minorHAnsi" w:hAnsiTheme="minorHAnsi"/>
          <w:i w:val="0"/>
          <w:iCs w:val="0"/>
          <w:sz w:val="20"/>
          <w:szCs w:val="20"/>
        </w:rPr>
        <w:t>13</w:t>
      </w:r>
      <w:r w:rsidRPr="00B63AB9">
        <w:rPr>
          <w:rFonts w:asciiTheme="minorHAnsi" w:hAnsiTheme="minorHAnsi"/>
          <w:i w:val="0"/>
          <w:iCs w:val="0"/>
          <w:sz w:val="20"/>
          <w:szCs w:val="20"/>
        </w:rPr>
        <w:t xml:space="preserve"> Verzekering</w:t>
      </w:r>
      <w:bookmarkEnd w:id="16"/>
    </w:p>
    <w:p w14:paraId="7639C0D1" w14:textId="28BF5DDF" w:rsidR="004B59F0" w:rsidRDefault="008342DA" w:rsidP="00720B75">
      <w:pPr>
        <w:widowControl w:val="0"/>
        <w:numPr>
          <w:ilvl w:val="0"/>
          <w:numId w:val="18"/>
        </w:numPr>
        <w:tabs>
          <w:tab w:val="clear" w:pos="360"/>
        </w:tabs>
        <w:spacing w:line="276" w:lineRule="auto"/>
        <w:ind w:left="567" w:hanging="567"/>
        <w:jc w:val="both"/>
        <w:rPr>
          <w:rFonts w:asciiTheme="minorHAnsi" w:hAnsiTheme="minorHAnsi"/>
          <w:snapToGrid w:val="0"/>
          <w:sz w:val="20"/>
          <w:szCs w:val="20"/>
        </w:rPr>
      </w:pPr>
      <w:r w:rsidRPr="009A03EC">
        <w:rPr>
          <w:rFonts w:asciiTheme="minorHAnsi" w:hAnsiTheme="minorHAnsi"/>
          <w:sz w:val="20"/>
          <w:szCs w:val="20"/>
        </w:rPr>
        <w:t>O</w:t>
      </w:r>
      <w:r w:rsidR="003142BC" w:rsidRPr="009A03EC">
        <w:rPr>
          <w:rFonts w:asciiTheme="minorHAnsi" w:hAnsiTheme="minorHAnsi"/>
          <w:sz w:val="20"/>
          <w:szCs w:val="20"/>
        </w:rPr>
        <w:t>pdrachtnemer</w:t>
      </w:r>
      <w:r w:rsidR="004B59F0" w:rsidRPr="009A03EC">
        <w:rPr>
          <w:rFonts w:asciiTheme="minorHAnsi" w:hAnsiTheme="minorHAnsi"/>
          <w:snapToGrid w:val="0"/>
          <w:sz w:val="20"/>
          <w:szCs w:val="20"/>
        </w:rPr>
        <w:t xml:space="preserve"> verklaart hierbij uitdrukkelijk dat </w:t>
      </w:r>
      <w:r w:rsidR="003142BC" w:rsidRPr="009A03EC">
        <w:rPr>
          <w:rFonts w:asciiTheme="minorHAnsi" w:hAnsiTheme="minorHAnsi"/>
          <w:snapToGrid w:val="0"/>
          <w:sz w:val="20"/>
          <w:szCs w:val="20"/>
        </w:rPr>
        <w:t>opdrachtnemer</w:t>
      </w:r>
      <w:r w:rsidR="004B59F0" w:rsidRPr="009A03EC">
        <w:rPr>
          <w:rFonts w:asciiTheme="minorHAnsi" w:hAnsiTheme="minorHAnsi"/>
          <w:snapToGrid w:val="0"/>
          <w:sz w:val="20"/>
          <w:szCs w:val="20"/>
        </w:rPr>
        <w:t xml:space="preserve"> zich adequaat heeft verzekerd voor wettelijke en contractuele (bedrijfs-)aansprakelijkheid</w:t>
      </w:r>
      <w:r w:rsidR="003142BC" w:rsidRPr="009A03EC">
        <w:rPr>
          <w:rFonts w:asciiTheme="minorHAnsi" w:hAnsiTheme="minorHAnsi"/>
          <w:snapToGrid w:val="0"/>
          <w:sz w:val="20"/>
          <w:szCs w:val="20"/>
        </w:rPr>
        <w:t xml:space="preserve">. </w:t>
      </w:r>
      <w:r w:rsidR="00DD0BC1" w:rsidRPr="009A03EC">
        <w:rPr>
          <w:rFonts w:asciiTheme="minorHAnsi" w:hAnsiTheme="minorHAnsi"/>
          <w:snapToGrid w:val="0"/>
          <w:sz w:val="20"/>
          <w:szCs w:val="20"/>
        </w:rPr>
        <w:t>O</w:t>
      </w:r>
      <w:r w:rsidR="003142BC" w:rsidRPr="009A03EC">
        <w:rPr>
          <w:rFonts w:asciiTheme="minorHAnsi" w:hAnsiTheme="minorHAnsi"/>
          <w:snapToGrid w:val="0"/>
          <w:sz w:val="20"/>
          <w:szCs w:val="20"/>
        </w:rPr>
        <w:t>pdrachtnemer</w:t>
      </w:r>
      <w:r w:rsidR="004B59F0" w:rsidRPr="009A03EC">
        <w:rPr>
          <w:rFonts w:asciiTheme="minorHAnsi" w:hAnsiTheme="minorHAnsi"/>
          <w:snapToGrid w:val="0"/>
          <w:sz w:val="20"/>
          <w:szCs w:val="20"/>
        </w:rPr>
        <w:t xml:space="preserve"> verplicht zich jegens de </w:t>
      </w:r>
      <w:r w:rsidR="003142BC" w:rsidRPr="009A03EC">
        <w:rPr>
          <w:rFonts w:asciiTheme="minorHAnsi" w:hAnsiTheme="minorHAnsi"/>
          <w:snapToGrid w:val="0"/>
          <w:sz w:val="20"/>
          <w:szCs w:val="20"/>
        </w:rPr>
        <w:t>gemeente</w:t>
      </w:r>
      <w:r w:rsidR="004B59F0" w:rsidRPr="009A03EC">
        <w:rPr>
          <w:rFonts w:asciiTheme="minorHAnsi" w:hAnsiTheme="minorHAnsi"/>
          <w:snapToGrid w:val="0"/>
          <w:sz w:val="20"/>
          <w:szCs w:val="20"/>
        </w:rPr>
        <w:t xml:space="preserve"> om zich gedurende de looptijd van deze </w:t>
      </w:r>
      <w:r w:rsidR="00AB6323">
        <w:rPr>
          <w:rFonts w:asciiTheme="minorHAnsi" w:hAnsiTheme="minorHAnsi"/>
          <w:snapToGrid w:val="0"/>
          <w:sz w:val="20"/>
          <w:szCs w:val="20"/>
        </w:rPr>
        <w:t>Raamovereenkomst</w:t>
      </w:r>
      <w:r w:rsidR="004B59F0" w:rsidRPr="009A03EC">
        <w:rPr>
          <w:rFonts w:asciiTheme="minorHAnsi" w:hAnsiTheme="minorHAnsi"/>
          <w:snapToGrid w:val="0"/>
          <w:sz w:val="20"/>
          <w:szCs w:val="20"/>
        </w:rPr>
        <w:t xml:space="preserve"> adequaat verzekerd te houden</w:t>
      </w:r>
      <w:r w:rsidR="003142BC" w:rsidRPr="007D2341">
        <w:rPr>
          <w:rFonts w:asciiTheme="minorHAnsi" w:hAnsiTheme="minorHAnsi"/>
          <w:b/>
          <w:bCs/>
          <w:snapToGrid w:val="0"/>
          <w:sz w:val="20"/>
          <w:szCs w:val="20"/>
        </w:rPr>
        <w:t xml:space="preserve">. </w:t>
      </w:r>
      <w:r w:rsidR="000A428A" w:rsidRPr="007D2341">
        <w:rPr>
          <w:rFonts w:asciiTheme="minorHAnsi" w:hAnsiTheme="minorHAnsi"/>
          <w:bCs/>
          <w:snapToGrid w:val="0"/>
          <w:sz w:val="20"/>
          <w:szCs w:val="20"/>
        </w:rPr>
        <w:t>Opdrachtnemer</w:t>
      </w:r>
      <w:r w:rsidR="004B59F0" w:rsidRPr="007D2341">
        <w:rPr>
          <w:rFonts w:asciiTheme="minorHAnsi" w:hAnsiTheme="minorHAnsi"/>
          <w:b/>
          <w:bCs/>
          <w:snapToGrid w:val="0"/>
          <w:sz w:val="20"/>
          <w:szCs w:val="20"/>
        </w:rPr>
        <w:t xml:space="preserve"> </w:t>
      </w:r>
      <w:r w:rsidR="004B59F0" w:rsidRPr="007D2341">
        <w:rPr>
          <w:rFonts w:asciiTheme="minorHAnsi" w:hAnsiTheme="minorHAnsi"/>
          <w:snapToGrid w:val="0"/>
          <w:sz w:val="20"/>
          <w:szCs w:val="20"/>
        </w:rPr>
        <w:t xml:space="preserve">heeft de </w:t>
      </w:r>
      <w:r w:rsidR="003142BC" w:rsidRPr="007D2341">
        <w:rPr>
          <w:rFonts w:asciiTheme="minorHAnsi" w:hAnsiTheme="minorHAnsi"/>
          <w:snapToGrid w:val="0"/>
          <w:sz w:val="20"/>
          <w:szCs w:val="20"/>
        </w:rPr>
        <w:t>gemeente</w:t>
      </w:r>
      <w:r w:rsidR="005E06B4">
        <w:rPr>
          <w:rFonts w:asciiTheme="minorHAnsi" w:hAnsiTheme="minorHAnsi"/>
          <w:snapToGrid w:val="0"/>
          <w:sz w:val="20"/>
          <w:szCs w:val="20"/>
        </w:rPr>
        <w:t xml:space="preserve"> </w:t>
      </w:r>
      <w:r w:rsidR="00EB32E8" w:rsidRPr="007D2341">
        <w:rPr>
          <w:rFonts w:asciiTheme="minorHAnsi" w:hAnsiTheme="minorHAnsi"/>
          <w:snapToGrid w:val="0"/>
          <w:sz w:val="20"/>
          <w:szCs w:val="20"/>
        </w:rPr>
        <w:t xml:space="preserve">na het ontvangen van het voornemen tot gunnen </w:t>
      </w:r>
      <w:r w:rsidR="004B59F0" w:rsidRPr="007D2341">
        <w:rPr>
          <w:rFonts w:asciiTheme="minorHAnsi" w:hAnsiTheme="minorHAnsi"/>
          <w:snapToGrid w:val="0"/>
          <w:sz w:val="20"/>
          <w:szCs w:val="20"/>
        </w:rPr>
        <w:t xml:space="preserve">een kopie van </w:t>
      </w:r>
      <w:r w:rsidR="002D0F33" w:rsidRPr="007D2341">
        <w:rPr>
          <w:rFonts w:asciiTheme="minorHAnsi" w:hAnsiTheme="minorHAnsi"/>
          <w:snapToGrid w:val="0"/>
          <w:sz w:val="20"/>
          <w:szCs w:val="20"/>
        </w:rPr>
        <w:t>een bewijs van verzekering</w:t>
      </w:r>
      <w:r w:rsidR="005E06B4">
        <w:rPr>
          <w:rFonts w:asciiTheme="minorHAnsi" w:hAnsiTheme="minorHAnsi"/>
          <w:snapToGrid w:val="0"/>
          <w:sz w:val="20"/>
          <w:szCs w:val="20"/>
        </w:rPr>
        <w:t xml:space="preserve"> </w:t>
      </w:r>
      <w:r w:rsidR="004B59F0" w:rsidRPr="007D2341">
        <w:rPr>
          <w:rFonts w:asciiTheme="minorHAnsi" w:hAnsiTheme="minorHAnsi"/>
          <w:snapToGrid w:val="0"/>
          <w:sz w:val="20"/>
          <w:szCs w:val="20"/>
        </w:rPr>
        <w:t>verschaft.</w:t>
      </w:r>
    </w:p>
    <w:p w14:paraId="0A9579F8" w14:textId="68C76ABD" w:rsidR="00E646CB" w:rsidRPr="004E52D5" w:rsidRDefault="00E646CB" w:rsidP="00E646CB">
      <w:pPr>
        <w:widowControl w:val="0"/>
        <w:numPr>
          <w:ilvl w:val="0"/>
          <w:numId w:val="18"/>
        </w:numPr>
        <w:tabs>
          <w:tab w:val="clear" w:pos="360"/>
        </w:tabs>
        <w:spacing w:line="276" w:lineRule="auto"/>
        <w:jc w:val="both"/>
        <w:rPr>
          <w:rFonts w:asciiTheme="minorHAnsi" w:hAnsiTheme="minorHAnsi"/>
          <w:sz w:val="20"/>
          <w:szCs w:val="20"/>
        </w:rPr>
      </w:pPr>
      <w:r>
        <w:rPr>
          <w:rFonts w:asciiTheme="minorHAnsi" w:hAnsiTheme="minorHAnsi"/>
          <w:snapToGrid w:val="0"/>
          <w:sz w:val="20"/>
          <w:szCs w:val="20"/>
        </w:rPr>
        <w:t xml:space="preserve"> </w:t>
      </w:r>
      <w:r w:rsidRPr="00E646CB">
        <w:rPr>
          <w:rFonts w:asciiTheme="minorHAnsi" w:hAnsiTheme="minorHAnsi"/>
          <w:snapToGrid w:val="0"/>
          <w:sz w:val="20"/>
          <w:szCs w:val="20"/>
        </w:rPr>
        <w:t xml:space="preserve"> </w:t>
      </w:r>
      <w:r>
        <w:rPr>
          <w:rFonts w:asciiTheme="minorHAnsi" w:hAnsiTheme="minorHAnsi"/>
          <w:snapToGrid w:val="0"/>
          <w:sz w:val="20"/>
          <w:szCs w:val="20"/>
        </w:rPr>
        <w:t xml:space="preserve">   </w:t>
      </w:r>
      <w:r w:rsidR="007C08FA" w:rsidRPr="004E52D5">
        <w:rPr>
          <w:rFonts w:asciiTheme="minorHAnsi" w:hAnsiTheme="minorHAnsi"/>
          <w:sz w:val="20"/>
          <w:szCs w:val="20"/>
        </w:rPr>
        <w:t xml:space="preserve">In geval </w:t>
      </w:r>
      <w:r w:rsidR="00770F11">
        <w:rPr>
          <w:rFonts w:asciiTheme="minorHAnsi" w:hAnsiTheme="minorHAnsi"/>
          <w:sz w:val="20"/>
          <w:szCs w:val="20"/>
        </w:rPr>
        <w:t>o</w:t>
      </w:r>
      <w:r w:rsidR="007C08FA" w:rsidRPr="004E52D5">
        <w:rPr>
          <w:rFonts w:asciiTheme="minorHAnsi" w:hAnsiTheme="minorHAnsi"/>
          <w:sz w:val="20"/>
          <w:szCs w:val="20"/>
        </w:rPr>
        <w:t xml:space="preserve">pdrachtnemer een samenwerkingsverband van ondernemers </w:t>
      </w:r>
      <w:r w:rsidRPr="004E52D5">
        <w:rPr>
          <w:rFonts w:asciiTheme="minorHAnsi" w:hAnsiTheme="minorHAnsi"/>
          <w:sz w:val="20"/>
          <w:szCs w:val="20"/>
        </w:rPr>
        <w:t xml:space="preserve">is </w:t>
      </w:r>
      <w:r w:rsidR="007C08FA" w:rsidRPr="004E52D5">
        <w:rPr>
          <w:rFonts w:asciiTheme="minorHAnsi" w:hAnsiTheme="minorHAnsi"/>
          <w:sz w:val="20"/>
          <w:szCs w:val="20"/>
        </w:rPr>
        <w:t xml:space="preserve">(hierna: </w:t>
      </w:r>
      <w:r w:rsidRPr="004E52D5">
        <w:rPr>
          <w:rFonts w:asciiTheme="minorHAnsi" w:hAnsiTheme="minorHAnsi"/>
          <w:sz w:val="20"/>
          <w:szCs w:val="20"/>
        </w:rPr>
        <w:t xml:space="preserve"> </w:t>
      </w:r>
    </w:p>
    <w:p w14:paraId="7D72BEFC" w14:textId="6BA4B954" w:rsidR="00E646CB" w:rsidRPr="004E52D5" w:rsidRDefault="00E646CB" w:rsidP="00E646CB">
      <w:pPr>
        <w:widowControl w:val="0"/>
        <w:spacing w:line="276" w:lineRule="auto"/>
        <w:ind w:left="360"/>
        <w:jc w:val="both"/>
        <w:rPr>
          <w:rFonts w:asciiTheme="minorHAnsi" w:hAnsiTheme="minorHAnsi"/>
          <w:sz w:val="20"/>
          <w:szCs w:val="20"/>
        </w:rPr>
      </w:pPr>
      <w:r w:rsidRPr="004E52D5">
        <w:rPr>
          <w:rFonts w:asciiTheme="minorHAnsi" w:hAnsiTheme="minorHAnsi"/>
          <w:sz w:val="20"/>
          <w:szCs w:val="20"/>
        </w:rPr>
        <w:t xml:space="preserve">     </w:t>
      </w:r>
      <w:r w:rsidR="007C08FA" w:rsidRPr="004E52D5">
        <w:rPr>
          <w:rFonts w:asciiTheme="minorHAnsi" w:hAnsiTheme="minorHAnsi"/>
          <w:sz w:val="20"/>
          <w:szCs w:val="20"/>
        </w:rPr>
        <w:t xml:space="preserve">combinatie), is elke </w:t>
      </w:r>
      <w:proofErr w:type="spellStart"/>
      <w:r w:rsidR="007C08FA" w:rsidRPr="004E52D5">
        <w:rPr>
          <w:rFonts w:asciiTheme="minorHAnsi" w:hAnsiTheme="minorHAnsi"/>
          <w:sz w:val="20"/>
          <w:szCs w:val="20"/>
        </w:rPr>
        <w:t>combinant</w:t>
      </w:r>
      <w:proofErr w:type="spellEnd"/>
      <w:r w:rsidR="007C08FA" w:rsidRPr="004E52D5">
        <w:rPr>
          <w:rFonts w:asciiTheme="minorHAnsi" w:hAnsiTheme="minorHAnsi"/>
          <w:sz w:val="20"/>
          <w:szCs w:val="20"/>
        </w:rPr>
        <w:t xml:space="preserve"> hoofdelijk aansprakelijk voor alle verplichtingen welke </w:t>
      </w:r>
    </w:p>
    <w:p w14:paraId="50D7C196" w14:textId="2966C32E" w:rsidR="007843E5" w:rsidRPr="00E646CB" w:rsidRDefault="00E646CB" w:rsidP="00E646CB">
      <w:pPr>
        <w:widowControl w:val="0"/>
        <w:spacing w:line="276" w:lineRule="auto"/>
        <w:ind w:left="360"/>
        <w:jc w:val="both"/>
        <w:rPr>
          <w:rFonts w:asciiTheme="minorHAnsi" w:hAnsiTheme="minorHAnsi"/>
          <w:sz w:val="20"/>
          <w:szCs w:val="20"/>
        </w:rPr>
      </w:pPr>
      <w:r w:rsidRPr="004E52D5">
        <w:rPr>
          <w:rFonts w:asciiTheme="minorHAnsi" w:hAnsiTheme="minorHAnsi"/>
          <w:sz w:val="20"/>
          <w:szCs w:val="20"/>
        </w:rPr>
        <w:t xml:space="preserve">     </w:t>
      </w:r>
      <w:r w:rsidR="007C08FA" w:rsidRPr="004E52D5">
        <w:rPr>
          <w:rFonts w:asciiTheme="minorHAnsi" w:hAnsiTheme="minorHAnsi"/>
          <w:sz w:val="20"/>
          <w:szCs w:val="20"/>
        </w:rPr>
        <w:t>voortvloeien uit de door aanbesteding gesloten overeenkomst.</w:t>
      </w:r>
      <w:r w:rsidR="007C08FA" w:rsidRPr="00E646CB">
        <w:rPr>
          <w:rFonts w:asciiTheme="minorHAnsi" w:hAnsiTheme="minorHAnsi"/>
          <w:sz w:val="20"/>
          <w:szCs w:val="20"/>
        </w:rPr>
        <w:t xml:space="preserve"> </w:t>
      </w:r>
    </w:p>
    <w:p w14:paraId="2AA99CDF" w14:textId="77777777" w:rsidR="00DF5D01" w:rsidRDefault="00DF5D01" w:rsidP="00DF5D01">
      <w:pPr>
        <w:widowControl w:val="0"/>
        <w:tabs>
          <w:tab w:val="left" w:pos="426"/>
        </w:tabs>
        <w:spacing w:line="276" w:lineRule="auto"/>
        <w:jc w:val="both"/>
        <w:rPr>
          <w:rFonts w:asciiTheme="minorHAnsi" w:hAnsiTheme="minorHAnsi"/>
          <w:sz w:val="20"/>
          <w:szCs w:val="20"/>
          <w:highlight w:val="yellow"/>
        </w:rPr>
      </w:pPr>
      <w:bookmarkStart w:id="17" w:name="_Hlk45789235"/>
    </w:p>
    <w:p w14:paraId="31128F05" w14:textId="3F121445" w:rsidR="00DF5D01" w:rsidRPr="004E553C" w:rsidRDefault="00DF5D01" w:rsidP="00DF5D01">
      <w:pPr>
        <w:pStyle w:val="Plattetekstinspringen"/>
        <w:tabs>
          <w:tab w:val="left" w:pos="-142"/>
          <w:tab w:val="left" w:pos="426"/>
          <w:tab w:val="left" w:pos="851"/>
          <w:tab w:val="left" w:pos="1134"/>
        </w:tabs>
        <w:spacing w:line="276" w:lineRule="auto"/>
        <w:ind w:left="0" w:firstLine="0"/>
        <w:rPr>
          <w:rFonts w:asciiTheme="minorHAnsi" w:hAnsiTheme="minorHAnsi"/>
          <w:i/>
          <w:sz w:val="20"/>
          <w:u w:val="single"/>
        </w:rPr>
      </w:pPr>
      <w:r w:rsidRPr="004E553C">
        <w:rPr>
          <w:rFonts w:asciiTheme="minorHAnsi" w:hAnsiTheme="minorHAnsi"/>
          <w:b/>
          <w:bCs/>
          <w:iCs/>
          <w:sz w:val="20"/>
        </w:rPr>
        <w:t xml:space="preserve">Artikel 14 </w:t>
      </w:r>
      <w:proofErr w:type="spellStart"/>
      <w:r w:rsidRPr="004E553C">
        <w:rPr>
          <w:rFonts w:asciiTheme="minorHAnsi" w:hAnsiTheme="minorHAnsi"/>
          <w:b/>
          <w:bCs/>
          <w:iCs/>
          <w:sz w:val="20"/>
        </w:rPr>
        <w:t>Social</w:t>
      </w:r>
      <w:proofErr w:type="spellEnd"/>
      <w:r w:rsidRPr="004E553C">
        <w:rPr>
          <w:rFonts w:asciiTheme="minorHAnsi" w:hAnsiTheme="minorHAnsi"/>
          <w:b/>
          <w:bCs/>
          <w:iCs/>
          <w:sz w:val="20"/>
        </w:rPr>
        <w:t xml:space="preserve"> Return </w:t>
      </w:r>
    </w:p>
    <w:p w14:paraId="0D5A4402" w14:textId="2E51BDC9" w:rsidR="004D2C1D" w:rsidRPr="004E553C" w:rsidRDefault="00922A79" w:rsidP="002F6122">
      <w:pPr>
        <w:widowControl w:val="0"/>
        <w:numPr>
          <w:ilvl w:val="0"/>
          <w:numId w:val="34"/>
        </w:numPr>
        <w:tabs>
          <w:tab w:val="clear" w:pos="360"/>
        </w:tabs>
        <w:spacing w:line="276" w:lineRule="auto"/>
        <w:ind w:left="567" w:hanging="567"/>
        <w:jc w:val="both"/>
        <w:rPr>
          <w:rFonts w:asciiTheme="minorHAnsi" w:hAnsiTheme="minorHAnsi"/>
          <w:sz w:val="20"/>
          <w:szCs w:val="20"/>
        </w:rPr>
      </w:pPr>
      <w:r w:rsidRPr="004E553C">
        <w:rPr>
          <w:rFonts w:asciiTheme="minorHAnsi" w:hAnsiTheme="minorHAnsi"/>
          <w:sz w:val="20"/>
          <w:szCs w:val="20"/>
        </w:rPr>
        <w:t>Opdrachtnemer</w:t>
      </w:r>
      <w:r w:rsidRPr="004E553C">
        <w:rPr>
          <w:rFonts w:asciiTheme="minorHAnsi" w:hAnsiTheme="minorHAnsi"/>
          <w:snapToGrid w:val="0"/>
          <w:sz w:val="20"/>
          <w:szCs w:val="20"/>
        </w:rPr>
        <w:t xml:space="preserve"> conformeert zich aan een </w:t>
      </w:r>
      <w:proofErr w:type="spellStart"/>
      <w:r w:rsidRPr="004E553C">
        <w:rPr>
          <w:rFonts w:asciiTheme="minorHAnsi" w:hAnsiTheme="minorHAnsi"/>
          <w:snapToGrid w:val="0"/>
          <w:sz w:val="20"/>
          <w:szCs w:val="20"/>
        </w:rPr>
        <w:t>social</w:t>
      </w:r>
      <w:proofErr w:type="spellEnd"/>
      <w:r w:rsidRPr="004E553C">
        <w:rPr>
          <w:rFonts w:asciiTheme="minorHAnsi" w:hAnsiTheme="minorHAnsi"/>
          <w:snapToGrid w:val="0"/>
          <w:sz w:val="20"/>
          <w:szCs w:val="20"/>
        </w:rPr>
        <w:t xml:space="preserve"> return inspanningswaarde van </w:t>
      </w:r>
      <w:r w:rsidR="004E52D5" w:rsidRPr="004E553C">
        <w:rPr>
          <w:rFonts w:asciiTheme="minorHAnsi" w:hAnsiTheme="minorHAnsi"/>
          <w:snapToGrid w:val="0"/>
          <w:sz w:val="20"/>
          <w:szCs w:val="20"/>
        </w:rPr>
        <w:t>5 %</w:t>
      </w:r>
      <w:bookmarkEnd w:id="17"/>
      <w:r w:rsidR="004E52D5" w:rsidRPr="004E553C">
        <w:rPr>
          <w:rFonts w:asciiTheme="minorHAnsi" w:hAnsiTheme="minorHAnsi"/>
          <w:snapToGrid w:val="0"/>
          <w:sz w:val="20"/>
          <w:szCs w:val="20"/>
        </w:rPr>
        <w:t xml:space="preserve"> </w:t>
      </w:r>
      <w:r w:rsidRPr="004E553C">
        <w:rPr>
          <w:rFonts w:asciiTheme="minorHAnsi" w:hAnsiTheme="minorHAnsi"/>
          <w:snapToGrid w:val="0"/>
          <w:sz w:val="20"/>
          <w:szCs w:val="20"/>
        </w:rPr>
        <w:t xml:space="preserve">van de opdrachtsom, conform de werkwijze als beschreven in de bijgevoegde Handleiding </w:t>
      </w:r>
      <w:proofErr w:type="spellStart"/>
      <w:r w:rsidRPr="004E553C">
        <w:rPr>
          <w:rFonts w:asciiTheme="minorHAnsi" w:hAnsiTheme="minorHAnsi"/>
          <w:snapToGrid w:val="0"/>
          <w:sz w:val="20"/>
          <w:szCs w:val="20"/>
        </w:rPr>
        <w:t>Social</w:t>
      </w:r>
      <w:proofErr w:type="spellEnd"/>
      <w:r w:rsidRPr="004E553C">
        <w:rPr>
          <w:rFonts w:asciiTheme="minorHAnsi" w:hAnsiTheme="minorHAnsi"/>
          <w:snapToGrid w:val="0"/>
          <w:sz w:val="20"/>
          <w:szCs w:val="20"/>
        </w:rPr>
        <w:t xml:space="preserve"> Return (annex 6).</w:t>
      </w:r>
    </w:p>
    <w:p w14:paraId="5AEFB207" w14:textId="1D33B57B" w:rsidR="004D2C1D" w:rsidRPr="004E553C" w:rsidRDefault="004D2C1D" w:rsidP="004D2C1D">
      <w:pPr>
        <w:pStyle w:val="Kop5"/>
        <w:tabs>
          <w:tab w:val="left" w:pos="426"/>
        </w:tabs>
        <w:spacing w:line="276" w:lineRule="auto"/>
        <w:jc w:val="both"/>
        <w:rPr>
          <w:rFonts w:asciiTheme="minorHAnsi" w:hAnsiTheme="minorHAnsi"/>
          <w:i w:val="0"/>
          <w:iCs w:val="0"/>
          <w:sz w:val="20"/>
          <w:szCs w:val="20"/>
        </w:rPr>
      </w:pPr>
      <w:r w:rsidRPr="004E553C">
        <w:rPr>
          <w:rFonts w:asciiTheme="minorHAnsi" w:hAnsiTheme="minorHAnsi"/>
          <w:i w:val="0"/>
          <w:iCs w:val="0"/>
          <w:sz w:val="20"/>
          <w:szCs w:val="20"/>
        </w:rPr>
        <w:t xml:space="preserve">Artikel </w:t>
      </w:r>
      <w:r w:rsidR="00F6596D" w:rsidRPr="004E553C">
        <w:rPr>
          <w:rFonts w:asciiTheme="minorHAnsi" w:hAnsiTheme="minorHAnsi"/>
          <w:i w:val="0"/>
          <w:iCs w:val="0"/>
          <w:sz w:val="20"/>
          <w:szCs w:val="20"/>
        </w:rPr>
        <w:t>15</w:t>
      </w:r>
      <w:r w:rsidRPr="004E553C">
        <w:rPr>
          <w:rFonts w:asciiTheme="minorHAnsi" w:hAnsiTheme="minorHAnsi"/>
          <w:i w:val="0"/>
          <w:iCs w:val="0"/>
          <w:sz w:val="20"/>
          <w:szCs w:val="20"/>
        </w:rPr>
        <w:t xml:space="preserve"> Covid-19 </w:t>
      </w:r>
    </w:p>
    <w:p w14:paraId="14D88CFF" w14:textId="77777777" w:rsidR="00980609" w:rsidRDefault="00980609" w:rsidP="002F6122">
      <w:pPr>
        <w:widowControl w:val="0"/>
        <w:numPr>
          <w:ilvl w:val="0"/>
          <w:numId w:val="36"/>
        </w:numPr>
        <w:tabs>
          <w:tab w:val="clear" w:pos="360"/>
        </w:tabs>
        <w:spacing w:line="276" w:lineRule="auto"/>
        <w:jc w:val="both"/>
        <w:rPr>
          <w:rFonts w:asciiTheme="minorHAnsi" w:hAnsiTheme="minorHAnsi"/>
          <w:sz w:val="20"/>
          <w:szCs w:val="20"/>
        </w:rPr>
      </w:pPr>
      <w:bookmarkStart w:id="18" w:name="_Toc97708274"/>
      <w:r>
        <w:rPr>
          <w:rFonts w:asciiTheme="minorHAnsi" w:hAnsiTheme="minorHAnsi"/>
          <w:sz w:val="20"/>
          <w:szCs w:val="20"/>
        </w:rPr>
        <w:t xml:space="preserve">     </w:t>
      </w:r>
      <w:r w:rsidR="004D2C1D" w:rsidRPr="004E553C">
        <w:rPr>
          <w:rFonts w:asciiTheme="minorHAnsi" w:hAnsiTheme="minorHAnsi"/>
          <w:sz w:val="20"/>
          <w:szCs w:val="20"/>
        </w:rPr>
        <w:t xml:space="preserve">Partijen zijn op de hoogte van Covid-19. De gevolgen van het coronavirus, alsmede de </w:t>
      </w:r>
      <w:r>
        <w:rPr>
          <w:rFonts w:asciiTheme="minorHAnsi" w:hAnsiTheme="minorHAnsi"/>
          <w:sz w:val="20"/>
          <w:szCs w:val="20"/>
        </w:rPr>
        <w:t xml:space="preserve">    </w:t>
      </w:r>
    </w:p>
    <w:p w14:paraId="6ACF612A" w14:textId="2C665ED7" w:rsidR="004D2C1D" w:rsidRPr="004E553C" w:rsidRDefault="004D2C1D" w:rsidP="00980609">
      <w:pPr>
        <w:widowControl w:val="0"/>
        <w:spacing w:line="276" w:lineRule="auto"/>
        <w:ind w:left="585"/>
        <w:jc w:val="both"/>
        <w:rPr>
          <w:rFonts w:asciiTheme="minorHAnsi" w:hAnsiTheme="minorHAnsi"/>
          <w:sz w:val="20"/>
          <w:szCs w:val="20"/>
        </w:rPr>
      </w:pPr>
      <w:r w:rsidRPr="004E553C">
        <w:rPr>
          <w:rFonts w:asciiTheme="minorHAnsi" w:hAnsiTheme="minorHAnsi"/>
          <w:sz w:val="20"/>
          <w:szCs w:val="20"/>
        </w:rPr>
        <w:t xml:space="preserve">gevolgen van de in verband hiermee door de overheid gegeven en nog te geven </w:t>
      </w:r>
      <w:r w:rsidR="00980609">
        <w:rPr>
          <w:rFonts w:asciiTheme="minorHAnsi" w:hAnsiTheme="minorHAnsi"/>
          <w:sz w:val="20"/>
          <w:szCs w:val="20"/>
        </w:rPr>
        <w:t xml:space="preserve">    </w:t>
      </w:r>
      <w:r w:rsidR="00D356AE">
        <w:rPr>
          <w:rFonts w:asciiTheme="minorHAnsi" w:hAnsiTheme="minorHAnsi"/>
          <w:sz w:val="20"/>
          <w:szCs w:val="20"/>
        </w:rPr>
        <w:t xml:space="preserve">  </w:t>
      </w:r>
      <w:r w:rsidRPr="004E553C">
        <w:rPr>
          <w:rFonts w:asciiTheme="minorHAnsi" w:hAnsiTheme="minorHAnsi"/>
          <w:sz w:val="20"/>
          <w:szCs w:val="20"/>
        </w:rPr>
        <w:t>aanbevelingen, resp. door de overheid genomen en nog te nemen maatregelen waarmee inschrijvers ten tijde van inschrijving bekend zijn dan wel bekend hadden kunnen zijn, zijn verdisconteerd in de aanbieding van de inschrijver(s).</w:t>
      </w:r>
    </w:p>
    <w:p w14:paraId="35E3893B" w14:textId="77777777" w:rsidR="00D356AE" w:rsidRDefault="00D356AE" w:rsidP="002F6122">
      <w:pPr>
        <w:widowControl w:val="0"/>
        <w:numPr>
          <w:ilvl w:val="0"/>
          <w:numId w:val="36"/>
        </w:numPr>
        <w:tabs>
          <w:tab w:val="clear" w:pos="360"/>
        </w:tabs>
        <w:spacing w:line="276" w:lineRule="auto"/>
        <w:jc w:val="both"/>
        <w:rPr>
          <w:rFonts w:asciiTheme="minorHAnsi" w:hAnsiTheme="minorHAnsi"/>
          <w:sz w:val="20"/>
          <w:szCs w:val="20"/>
        </w:rPr>
      </w:pPr>
      <w:r>
        <w:rPr>
          <w:rFonts w:asciiTheme="minorHAnsi" w:hAnsiTheme="minorHAnsi"/>
          <w:sz w:val="20"/>
          <w:szCs w:val="20"/>
        </w:rPr>
        <w:t xml:space="preserve">    </w:t>
      </w:r>
      <w:r w:rsidR="00980609" w:rsidRPr="00980609">
        <w:rPr>
          <w:rFonts w:asciiTheme="minorHAnsi" w:hAnsiTheme="minorHAnsi"/>
          <w:sz w:val="20"/>
          <w:szCs w:val="20"/>
        </w:rPr>
        <w:t xml:space="preserve"> </w:t>
      </w:r>
      <w:r w:rsidR="004D2C1D" w:rsidRPr="004E553C">
        <w:rPr>
          <w:rFonts w:asciiTheme="minorHAnsi" w:hAnsiTheme="minorHAnsi"/>
          <w:sz w:val="20"/>
          <w:szCs w:val="20"/>
        </w:rPr>
        <w:t xml:space="preserve">Voor eventuele extra kosten en tijdsconsequenties vanwege ten tijde van de inschrijving </w:t>
      </w:r>
      <w:r>
        <w:rPr>
          <w:rFonts w:asciiTheme="minorHAnsi" w:hAnsiTheme="minorHAnsi"/>
          <w:sz w:val="20"/>
          <w:szCs w:val="20"/>
        </w:rPr>
        <w:t xml:space="preserve">  </w:t>
      </w:r>
    </w:p>
    <w:p w14:paraId="52A94C4F" w14:textId="6E511BEB" w:rsidR="004D2C1D" w:rsidRPr="004E553C" w:rsidRDefault="00D356AE" w:rsidP="00D356AE">
      <w:pPr>
        <w:widowControl w:val="0"/>
        <w:spacing w:line="276" w:lineRule="auto"/>
        <w:ind w:left="360"/>
        <w:jc w:val="both"/>
        <w:rPr>
          <w:rFonts w:asciiTheme="minorHAnsi" w:hAnsiTheme="minorHAnsi"/>
          <w:sz w:val="20"/>
          <w:szCs w:val="20"/>
        </w:rPr>
      </w:pPr>
      <w:r>
        <w:rPr>
          <w:rFonts w:asciiTheme="minorHAnsi" w:hAnsiTheme="minorHAnsi"/>
          <w:sz w:val="20"/>
          <w:szCs w:val="20"/>
        </w:rPr>
        <w:t xml:space="preserve">     </w:t>
      </w:r>
      <w:r w:rsidR="004D2C1D" w:rsidRPr="004E553C">
        <w:rPr>
          <w:rFonts w:asciiTheme="minorHAnsi" w:hAnsiTheme="minorHAnsi"/>
          <w:sz w:val="20"/>
          <w:szCs w:val="20"/>
        </w:rPr>
        <w:t>niet voorzienbare gevolgen van het coronavirus geldt het volgende:</w:t>
      </w:r>
    </w:p>
    <w:p w14:paraId="013102D0" w14:textId="774AAEF3" w:rsidR="00D356AE" w:rsidRDefault="00D356AE" w:rsidP="00D356AE">
      <w:pPr>
        <w:widowControl w:val="0"/>
        <w:spacing w:line="276" w:lineRule="auto"/>
        <w:ind w:left="360"/>
        <w:jc w:val="both"/>
        <w:rPr>
          <w:rFonts w:asciiTheme="minorHAnsi" w:hAnsiTheme="minorHAnsi"/>
          <w:sz w:val="20"/>
          <w:szCs w:val="20"/>
        </w:rPr>
      </w:pPr>
      <w:r>
        <w:rPr>
          <w:rFonts w:asciiTheme="minorHAnsi" w:hAnsiTheme="minorHAnsi"/>
          <w:sz w:val="20"/>
          <w:szCs w:val="20"/>
        </w:rPr>
        <w:t xml:space="preserve">     o</w:t>
      </w:r>
      <w:r w:rsidR="004D2C1D" w:rsidRPr="004E553C">
        <w:rPr>
          <w:rFonts w:asciiTheme="minorHAnsi" w:hAnsiTheme="minorHAnsi"/>
          <w:sz w:val="20"/>
          <w:szCs w:val="20"/>
        </w:rPr>
        <w:t xml:space="preserve">pdrachtgever en </w:t>
      </w:r>
      <w:r w:rsidR="004D6B0E">
        <w:rPr>
          <w:rFonts w:asciiTheme="minorHAnsi" w:hAnsiTheme="minorHAnsi"/>
          <w:sz w:val="20"/>
          <w:szCs w:val="20"/>
        </w:rPr>
        <w:t>o</w:t>
      </w:r>
      <w:r w:rsidR="004D2C1D" w:rsidRPr="004E553C">
        <w:rPr>
          <w:rFonts w:asciiTheme="minorHAnsi" w:hAnsiTheme="minorHAnsi"/>
          <w:sz w:val="20"/>
          <w:szCs w:val="20"/>
        </w:rPr>
        <w:t xml:space="preserve">pdrachtnemer treden elkaar welwillend tegemoet om te kijken naar </w:t>
      </w:r>
      <w:r>
        <w:rPr>
          <w:rFonts w:asciiTheme="minorHAnsi" w:hAnsiTheme="minorHAnsi"/>
          <w:sz w:val="20"/>
          <w:szCs w:val="20"/>
        </w:rPr>
        <w:t xml:space="preserve"> </w:t>
      </w:r>
    </w:p>
    <w:p w14:paraId="0BB452D5" w14:textId="77777777" w:rsidR="00D356AE" w:rsidRDefault="00D356AE" w:rsidP="00D356AE">
      <w:pPr>
        <w:widowControl w:val="0"/>
        <w:spacing w:line="276" w:lineRule="auto"/>
        <w:ind w:left="360"/>
        <w:jc w:val="both"/>
        <w:rPr>
          <w:rFonts w:asciiTheme="minorHAnsi" w:hAnsiTheme="minorHAnsi"/>
          <w:sz w:val="20"/>
          <w:szCs w:val="20"/>
        </w:rPr>
      </w:pPr>
      <w:r>
        <w:rPr>
          <w:rFonts w:asciiTheme="minorHAnsi" w:hAnsiTheme="minorHAnsi"/>
          <w:sz w:val="20"/>
          <w:szCs w:val="20"/>
        </w:rPr>
        <w:t xml:space="preserve">     </w:t>
      </w:r>
      <w:r w:rsidR="004D2C1D" w:rsidRPr="004E553C">
        <w:rPr>
          <w:rFonts w:asciiTheme="minorHAnsi" w:hAnsiTheme="minorHAnsi"/>
          <w:sz w:val="20"/>
          <w:szCs w:val="20"/>
        </w:rPr>
        <w:t xml:space="preserve">de gevolgen van het Covid-19 voor de opdracht. Per geval wordt in overeenstemming met </w:t>
      </w:r>
      <w:r>
        <w:rPr>
          <w:rFonts w:asciiTheme="minorHAnsi" w:hAnsiTheme="minorHAnsi"/>
          <w:sz w:val="20"/>
          <w:szCs w:val="20"/>
        </w:rPr>
        <w:t xml:space="preserve"> </w:t>
      </w:r>
    </w:p>
    <w:p w14:paraId="7C411FCC" w14:textId="77777777" w:rsidR="00D356AE" w:rsidRDefault="00D356AE" w:rsidP="00D356AE">
      <w:pPr>
        <w:widowControl w:val="0"/>
        <w:spacing w:line="276" w:lineRule="auto"/>
        <w:ind w:left="360"/>
        <w:jc w:val="both"/>
        <w:rPr>
          <w:rFonts w:asciiTheme="minorHAnsi" w:hAnsiTheme="minorHAnsi"/>
          <w:sz w:val="20"/>
          <w:szCs w:val="20"/>
        </w:rPr>
      </w:pPr>
      <w:r>
        <w:rPr>
          <w:rFonts w:asciiTheme="minorHAnsi" w:hAnsiTheme="minorHAnsi"/>
          <w:sz w:val="20"/>
          <w:szCs w:val="20"/>
        </w:rPr>
        <w:t xml:space="preserve">     </w:t>
      </w:r>
      <w:r w:rsidR="004D2C1D" w:rsidRPr="004E553C">
        <w:rPr>
          <w:rFonts w:asciiTheme="minorHAnsi" w:hAnsiTheme="minorHAnsi"/>
          <w:sz w:val="20"/>
          <w:szCs w:val="20"/>
        </w:rPr>
        <w:t xml:space="preserve">de bepalingen van de overeenkomst, rekening houdend met alle feiten en </w:t>
      </w:r>
    </w:p>
    <w:p w14:paraId="09F63A5B" w14:textId="77777777" w:rsidR="00D356AE" w:rsidRDefault="00D356AE" w:rsidP="00D356AE">
      <w:pPr>
        <w:widowControl w:val="0"/>
        <w:spacing w:line="276" w:lineRule="auto"/>
        <w:ind w:left="360"/>
        <w:jc w:val="both"/>
        <w:rPr>
          <w:rFonts w:asciiTheme="minorHAnsi" w:hAnsiTheme="minorHAnsi"/>
          <w:sz w:val="20"/>
          <w:szCs w:val="20"/>
        </w:rPr>
      </w:pPr>
      <w:r>
        <w:rPr>
          <w:rFonts w:asciiTheme="minorHAnsi" w:hAnsiTheme="minorHAnsi"/>
          <w:sz w:val="20"/>
          <w:szCs w:val="20"/>
        </w:rPr>
        <w:t xml:space="preserve">     </w:t>
      </w:r>
      <w:r w:rsidR="004D2C1D" w:rsidRPr="004E553C">
        <w:rPr>
          <w:rFonts w:asciiTheme="minorHAnsi" w:hAnsiTheme="minorHAnsi"/>
          <w:sz w:val="20"/>
          <w:szCs w:val="20"/>
        </w:rPr>
        <w:t xml:space="preserve">omstandigheden bepaald welke oplossing er wordt gekozen en wat de consequenties </w:t>
      </w:r>
    </w:p>
    <w:p w14:paraId="3C31F1BD" w14:textId="02B3B1CC" w:rsidR="00D356AE" w:rsidRDefault="00D356AE" w:rsidP="00D356AE">
      <w:pPr>
        <w:widowControl w:val="0"/>
        <w:spacing w:line="276" w:lineRule="auto"/>
        <w:ind w:left="360"/>
        <w:jc w:val="both"/>
        <w:rPr>
          <w:rFonts w:asciiTheme="minorHAnsi" w:hAnsiTheme="minorHAnsi"/>
          <w:sz w:val="20"/>
          <w:szCs w:val="20"/>
        </w:rPr>
      </w:pPr>
      <w:r>
        <w:rPr>
          <w:rFonts w:asciiTheme="minorHAnsi" w:hAnsiTheme="minorHAnsi"/>
          <w:sz w:val="20"/>
          <w:szCs w:val="20"/>
        </w:rPr>
        <w:t xml:space="preserve">      </w:t>
      </w:r>
      <w:r w:rsidR="004D2C1D" w:rsidRPr="004E553C">
        <w:rPr>
          <w:rFonts w:asciiTheme="minorHAnsi" w:hAnsiTheme="minorHAnsi"/>
          <w:sz w:val="20"/>
          <w:szCs w:val="20"/>
        </w:rPr>
        <w:t xml:space="preserve">hiervan zijn voor wat betreft kosten, uitvoeringsduur of uitvoeringswijze en voor wiens </w:t>
      </w:r>
    </w:p>
    <w:p w14:paraId="0402D4BB" w14:textId="163FA859" w:rsidR="00D356AE" w:rsidRDefault="00D356AE" w:rsidP="00D356AE">
      <w:pPr>
        <w:widowControl w:val="0"/>
        <w:spacing w:line="276" w:lineRule="auto"/>
        <w:ind w:left="360"/>
        <w:jc w:val="both"/>
        <w:rPr>
          <w:rFonts w:asciiTheme="minorHAnsi" w:hAnsiTheme="minorHAnsi"/>
          <w:sz w:val="20"/>
          <w:szCs w:val="20"/>
        </w:rPr>
      </w:pPr>
      <w:r>
        <w:rPr>
          <w:rFonts w:asciiTheme="minorHAnsi" w:hAnsiTheme="minorHAnsi"/>
          <w:sz w:val="20"/>
          <w:szCs w:val="20"/>
        </w:rPr>
        <w:t xml:space="preserve">      </w:t>
      </w:r>
      <w:r w:rsidR="004D2C1D" w:rsidRPr="004E553C">
        <w:rPr>
          <w:rFonts w:asciiTheme="minorHAnsi" w:hAnsiTheme="minorHAnsi"/>
          <w:sz w:val="20"/>
          <w:szCs w:val="20"/>
        </w:rPr>
        <w:t xml:space="preserve">rekening deze consequenties komen. Indien sprake blijkt van extra kosten en </w:t>
      </w:r>
    </w:p>
    <w:p w14:paraId="568380F5" w14:textId="77777777" w:rsidR="00D356AE" w:rsidRDefault="00D356AE" w:rsidP="00D356AE">
      <w:pPr>
        <w:widowControl w:val="0"/>
        <w:spacing w:line="276" w:lineRule="auto"/>
        <w:ind w:left="360"/>
        <w:jc w:val="both"/>
        <w:rPr>
          <w:rFonts w:asciiTheme="minorHAnsi" w:hAnsiTheme="minorHAnsi"/>
          <w:sz w:val="20"/>
          <w:szCs w:val="20"/>
        </w:rPr>
      </w:pPr>
      <w:r>
        <w:rPr>
          <w:rFonts w:asciiTheme="minorHAnsi" w:hAnsiTheme="minorHAnsi"/>
          <w:sz w:val="20"/>
          <w:szCs w:val="20"/>
        </w:rPr>
        <w:t xml:space="preserve">      </w:t>
      </w:r>
      <w:r w:rsidR="004D2C1D" w:rsidRPr="004E553C">
        <w:rPr>
          <w:rFonts w:asciiTheme="minorHAnsi" w:hAnsiTheme="minorHAnsi"/>
          <w:sz w:val="20"/>
          <w:szCs w:val="20"/>
        </w:rPr>
        <w:t xml:space="preserve">tijdsconsequenties als bedoeld in de vorige zin, zullen partijen dit zo spoedig mogelijk </w:t>
      </w:r>
      <w:r>
        <w:rPr>
          <w:rFonts w:asciiTheme="minorHAnsi" w:hAnsiTheme="minorHAnsi"/>
          <w:sz w:val="20"/>
          <w:szCs w:val="20"/>
        </w:rPr>
        <w:t xml:space="preserve"> </w:t>
      </w:r>
    </w:p>
    <w:p w14:paraId="1A56A159" w14:textId="03A24444" w:rsidR="004D2C1D" w:rsidRPr="004D2C1D" w:rsidRDefault="00D356AE" w:rsidP="004D2C1D">
      <w:pPr>
        <w:widowControl w:val="0"/>
        <w:spacing w:line="276" w:lineRule="auto"/>
        <w:ind w:left="360"/>
        <w:jc w:val="both"/>
        <w:rPr>
          <w:rFonts w:asciiTheme="minorHAnsi" w:hAnsiTheme="minorHAnsi"/>
          <w:sz w:val="20"/>
          <w:szCs w:val="20"/>
        </w:rPr>
      </w:pPr>
      <w:r>
        <w:rPr>
          <w:rFonts w:asciiTheme="minorHAnsi" w:hAnsiTheme="minorHAnsi"/>
          <w:sz w:val="20"/>
          <w:szCs w:val="20"/>
        </w:rPr>
        <w:t xml:space="preserve">      </w:t>
      </w:r>
      <w:r w:rsidR="004D2C1D" w:rsidRPr="004E553C">
        <w:rPr>
          <w:rFonts w:asciiTheme="minorHAnsi" w:hAnsiTheme="minorHAnsi"/>
          <w:sz w:val="20"/>
          <w:szCs w:val="20"/>
        </w:rPr>
        <w:t>melden en daarover in constructief overleg treden.</w:t>
      </w:r>
    </w:p>
    <w:p w14:paraId="418F6ED8" w14:textId="11BBAAB9" w:rsidR="004B59F0" w:rsidRPr="00B63AB9" w:rsidRDefault="004B59F0" w:rsidP="009A03EC">
      <w:pPr>
        <w:pStyle w:val="Kop5"/>
        <w:tabs>
          <w:tab w:val="left" w:pos="426"/>
        </w:tabs>
        <w:spacing w:line="276" w:lineRule="auto"/>
        <w:jc w:val="both"/>
        <w:rPr>
          <w:rFonts w:asciiTheme="minorHAnsi" w:hAnsiTheme="minorHAnsi"/>
          <w:i w:val="0"/>
          <w:iCs w:val="0"/>
          <w:sz w:val="20"/>
          <w:szCs w:val="20"/>
        </w:rPr>
      </w:pPr>
      <w:r w:rsidRPr="00B63AB9">
        <w:rPr>
          <w:rFonts w:asciiTheme="minorHAnsi" w:hAnsiTheme="minorHAnsi"/>
          <w:i w:val="0"/>
          <w:iCs w:val="0"/>
          <w:sz w:val="20"/>
          <w:szCs w:val="20"/>
        </w:rPr>
        <w:t xml:space="preserve">Artikel </w:t>
      </w:r>
      <w:r w:rsidR="00F6596D">
        <w:rPr>
          <w:rFonts w:asciiTheme="minorHAnsi" w:hAnsiTheme="minorHAnsi"/>
          <w:i w:val="0"/>
          <w:iCs w:val="0"/>
          <w:sz w:val="20"/>
          <w:szCs w:val="20"/>
        </w:rPr>
        <w:t>16</w:t>
      </w:r>
      <w:r w:rsidRPr="00B63AB9">
        <w:rPr>
          <w:rFonts w:asciiTheme="minorHAnsi" w:hAnsiTheme="minorHAnsi"/>
          <w:i w:val="0"/>
          <w:iCs w:val="0"/>
          <w:sz w:val="20"/>
          <w:szCs w:val="20"/>
        </w:rPr>
        <w:t xml:space="preserve"> Overige bepalingen</w:t>
      </w:r>
      <w:bookmarkEnd w:id="18"/>
    </w:p>
    <w:p w14:paraId="369C21A5" w14:textId="7676EB62" w:rsidR="0033751E" w:rsidRPr="009A03EC" w:rsidRDefault="00854AAC" w:rsidP="00720B75">
      <w:pPr>
        <w:pStyle w:val="Plattetekstinspringen"/>
        <w:numPr>
          <w:ilvl w:val="0"/>
          <w:numId w:val="19"/>
        </w:numPr>
        <w:tabs>
          <w:tab w:val="clear" w:pos="360"/>
        </w:tabs>
        <w:spacing w:line="276" w:lineRule="auto"/>
        <w:ind w:left="567" w:hanging="567"/>
        <w:jc w:val="both"/>
        <w:rPr>
          <w:rFonts w:asciiTheme="minorHAnsi" w:hAnsiTheme="minorHAnsi"/>
          <w:sz w:val="20"/>
          <w:szCs w:val="20"/>
        </w:rPr>
      </w:pPr>
      <w:r w:rsidRPr="009A03EC">
        <w:rPr>
          <w:rFonts w:asciiTheme="minorHAnsi" w:eastAsia="Arial Unicode MS" w:hAnsiTheme="minorHAnsi"/>
          <w:sz w:val="20"/>
          <w:szCs w:val="20"/>
        </w:rPr>
        <w:t>Opdrachtnemer</w:t>
      </w:r>
      <w:r w:rsidR="0033751E" w:rsidRPr="009A03EC">
        <w:rPr>
          <w:rFonts w:asciiTheme="minorHAnsi" w:eastAsia="Arial Unicode MS" w:hAnsiTheme="minorHAnsi"/>
          <w:sz w:val="20"/>
          <w:szCs w:val="20"/>
        </w:rPr>
        <w:t xml:space="preserve"> anticipeert op wets- en stelselwijzigingen </w:t>
      </w:r>
      <w:r w:rsidR="0065408E">
        <w:rPr>
          <w:rFonts w:asciiTheme="minorHAnsi" w:eastAsia="Arial Unicode MS" w:hAnsiTheme="minorHAnsi"/>
          <w:sz w:val="20"/>
          <w:szCs w:val="20"/>
        </w:rPr>
        <w:t>en andere ontwikkelingen</w:t>
      </w:r>
      <w:r w:rsidR="0033751E" w:rsidRPr="009A03EC">
        <w:rPr>
          <w:rFonts w:asciiTheme="minorHAnsi" w:eastAsia="Arial Unicode MS" w:hAnsiTheme="minorHAnsi"/>
          <w:sz w:val="20"/>
          <w:szCs w:val="20"/>
        </w:rPr>
        <w:t xml:space="preserve"> gedurende de looptijd van de </w:t>
      </w:r>
      <w:r w:rsidR="004911E2">
        <w:rPr>
          <w:rFonts w:asciiTheme="minorHAnsi" w:eastAsia="Arial Unicode MS" w:hAnsiTheme="minorHAnsi"/>
          <w:sz w:val="20"/>
          <w:szCs w:val="20"/>
        </w:rPr>
        <w:t>Raamovereenkomst</w:t>
      </w:r>
      <w:r w:rsidR="0033751E" w:rsidRPr="009A03EC">
        <w:rPr>
          <w:rFonts w:asciiTheme="minorHAnsi" w:eastAsia="Arial Unicode MS" w:hAnsiTheme="minorHAnsi"/>
          <w:sz w:val="20"/>
          <w:szCs w:val="20"/>
        </w:rPr>
        <w:t xml:space="preserve"> en stelt opdrachtgever van deze wijzigingen </w:t>
      </w:r>
      <w:r w:rsidR="00F30D2F">
        <w:rPr>
          <w:rFonts w:asciiTheme="minorHAnsi" w:eastAsia="Arial Unicode MS" w:hAnsiTheme="minorHAnsi"/>
          <w:sz w:val="20"/>
          <w:szCs w:val="20"/>
        </w:rPr>
        <w:t xml:space="preserve">en ontwikkelingen </w:t>
      </w:r>
      <w:r w:rsidR="0033751E" w:rsidRPr="009A03EC">
        <w:rPr>
          <w:rFonts w:asciiTheme="minorHAnsi" w:eastAsia="Arial Unicode MS" w:hAnsiTheme="minorHAnsi"/>
          <w:sz w:val="20"/>
          <w:szCs w:val="20"/>
        </w:rPr>
        <w:t xml:space="preserve">op de hoogte. Indien het beleid, door wijzigingen in wet- en regelgeving </w:t>
      </w:r>
      <w:r w:rsidR="00FC193C">
        <w:rPr>
          <w:rFonts w:asciiTheme="minorHAnsi" w:eastAsia="Arial Unicode MS" w:hAnsiTheme="minorHAnsi"/>
          <w:sz w:val="20"/>
          <w:szCs w:val="20"/>
        </w:rPr>
        <w:t>of door ontwikkelingen</w:t>
      </w:r>
      <w:r w:rsidR="0033751E" w:rsidRPr="009A03EC">
        <w:rPr>
          <w:rFonts w:asciiTheme="minorHAnsi" w:eastAsia="Arial Unicode MS" w:hAnsiTheme="minorHAnsi"/>
          <w:sz w:val="20"/>
          <w:szCs w:val="20"/>
        </w:rPr>
        <w:t xml:space="preserve"> met betrekking tot de instanties die </w:t>
      </w:r>
      <w:r w:rsidR="009B459D">
        <w:rPr>
          <w:rFonts w:asciiTheme="minorHAnsi" w:eastAsia="Arial Unicode MS" w:hAnsiTheme="minorHAnsi"/>
          <w:sz w:val="20"/>
          <w:szCs w:val="20"/>
        </w:rPr>
        <w:t xml:space="preserve">schuldhulpverlening, financiële begeleiding en </w:t>
      </w:r>
      <w:proofErr w:type="spellStart"/>
      <w:r w:rsidR="009B459D">
        <w:rPr>
          <w:rFonts w:asciiTheme="minorHAnsi" w:eastAsia="Arial Unicode MS" w:hAnsiTheme="minorHAnsi"/>
          <w:sz w:val="20"/>
          <w:szCs w:val="20"/>
        </w:rPr>
        <w:t>vroegsignalering</w:t>
      </w:r>
      <w:proofErr w:type="spellEnd"/>
      <w:r w:rsidR="0033751E" w:rsidRPr="009A03EC">
        <w:rPr>
          <w:rFonts w:asciiTheme="minorHAnsi" w:eastAsia="Arial Unicode MS" w:hAnsiTheme="minorHAnsi"/>
          <w:sz w:val="20"/>
          <w:szCs w:val="20"/>
        </w:rPr>
        <w:t xml:space="preserve"> leveren, aangepast dient te worden, heeft de gemeente Haarlemmermeer het recht de </w:t>
      </w:r>
      <w:r w:rsidR="009060D4">
        <w:rPr>
          <w:rFonts w:asciiTheme="minorHAnsi" w:eastAsia="Arial Unicode MS" w:hAnsiTheme="minorHAnsi"/>
          <w:sz w:val="20"/>
          <w:szCs w:val="20"/>
        </w:rPr>
        <w:t xml:space="preserve">Raamovereenkomst </w:t>
      </w:r>
      <w:r w:rsidR="0033751E" w:rsidRPr="009A03EC">
        <w:rPr>
          <w:rFonts w:asciiTheme="minorHAnsi" w:eastAsia="Arial Unicode MS" w:hAnsiTheme="minorHAnsi"/>
          <w:sz w:val="20"/>
          <w:szCs w:val="20"/>
        </w:rPr>
        <w:t>dienovereenkomstig aan te passen of indien nodig te beëindigen</w:t>
      </w:r>
      <w:r w:rsidR="00004302" w:rsidRPr="009A03EC">
        <w:rPr>
          <w:rFonts w:asciiTheme="minorHAnsi" w:eastAsia="Arial Unicode MS" w:hAnsiTheme="minorHAnsi"/>
          <w:sz w:val="20"/>
          <w:szCs w:val="20"/>
        </w:rPr>
        <w:t>.</w:t>
      </w:r>
    </w:p>
    <w:p w14:paraId="1EC3943B" w14:textId="0A33FD78" w:rsidR="004B59F0" w:rsidRPr="009A03EC" w:rsidRDefault="004B59F0" w:rsidP="00720B75">
      <w:pPr>
        <w:pStyle w:val="Plattetekstinspringen"/>
        <w:numPr>
          <w:ilvl w:val="0"/>
          <w:numId w:val="19"/>
        </w:numPr>
        <w:tabs>
          <w:tab w:val="clear" w:pos="360"/>
        </w:tabs>
        <w:spacing w:line="276" w:lineRule="auto"/>
        <w:ind w:left="567" w:hanging="567"/>
        <w:jc w:val="both"/>
        <w:rPr>
          <w:rFonts w:asciiTheme="minorHAnsi" w:hAnsiTheme="minorHAnsi"/>
          <w:sz w:val="20"/>
          <w:szCs w:val="20"/>
        </w:rPr>
      </w:pPr>
      <w:r w:rsidRPr="009A03EC">
        <w:rPr>
          <w:rFonts w:asciiTheme="minorHAnsi" w:hAnsiTheme="minorHAnsi"/>
          <w:sz w:val="20"/>
          <w:szCs w:val="20"/>
        </w:rPr>
        <w:lastRenderedPageBreak/>
        <w:t xml:space="preserve">Aanvullingen op en wijzigingen van deze </w:t>
      </w:r>
      <w:r w:rsidR="009060D4">
        <w:rPr>
          <w:rFonts w:asciiTheme="minorHAnsi" w:hAnsiTheme="minorHAnsi"/>
          <w:sz w:val="20"/>
          <w:szCs w:val="20"/>
        </w:rPr>
        <w:t xml:space="preserve">Raamovereenkomst </w:t>
      </w:r>
      <w:r w:rsidRPr="009A03EC">
        <w:rPr>
          <w:rFonts w:asciiTheme="minorHAnsi" w:hAnsiTheme="minorHAnsi"/>
          <w:sz w:val="20"/>
          <w:szCs w:val="20"/>
        </w:rPr>
        <w:t>dienen schriftelijk te geschieden</w:t>
      </w:r>
      <w:r w:rsidR="00854AAC" w:rsidRPr="009A03EC">
        <w:rPr>
          <w:rFonts w:asciiTheme="minorHAnsi" w:hAnsiTheme="minorHAnsi"/>
          <w:sz w:val="20"/>
          <w:szCs w:val="20"/>
        </w:rPr>
        <w:t>, waarbij wijziging of aanvulling slechts kan plaatshebben aan de hand van door alle partijen ondertekende stukken.</w:t>
      </w:r>
    </w:p>
    <w:p w14:paraId="501A5461" w14:textId="77777777" w:rsidR="004B59F0" w:rsidRPr="009A03EC" w:rsidRDefault="004B59F0" w:rsidP="00720B75">
      <w:pPr>
        <w:pStyle w:val="Plattetekstinspringen"/>
        <w:numPr>
          <w:ilvl w:val="0"/>
          <w:numId w:val="19"/>
        </w:numPr>
        <w:tabs>
          <w:tab w:val="clear" w:pos="360"/>
        </w:tabs>
        <w:spacing w:line="276" w:lineRule="auto"/>
        <w:ind w:left="567" w:hanging="567"/>
        <w:jc w:val="both"/>
        <w:rPr>
          <w:rFonts w:asciiTheme="minorHAnsi" w:hAnsiTheme="minorHAnsi"/>
          <w:sz w:val="20"/>
          <w:szCs w:val="20"/>
        </w:rPr>
      </w:pPr>
      <w:r w:rsidRPr="009A03EC">
        <w:rPr>
          <w:rFonts w:asciiTheme="minorHAnsi" w:hAnsiTheme="minorHAnsi"/>
          <w:sz w:val="20"/>
          <w:szCs w:val="20"/>
        </w:rPr>
        <w:t xml:space="preserve">Aanvullende werkafspraken worden eveneens schriftelijk vastgelegd en door beide </w:t>
      </w:r>
      <w:r w:rsidR="00FE27E5" w:rsidRPr="009A03EC">
        <w:rPr>
          <w:rFonts w:asciiTheme="minorHAnsi" w:hAnsiTheme="minorHAnsi"/>
          <w:sz w:val="20"/>
          <w:szCs w:val="20"/>
        </w:rPr>
        <w:t>p</w:t>
      </w:r>
      <w:r w:rsidRPr="009A03EC">
        <w:rPr>
          <w:rFonts w:asciiTheme="minorHAnsi" w:hAnsiTheme="minorHAnsi"/>
          <w:sz w:val="20"/>
          <w:szCs w:val="20"/>
        </w:rPr>
        <w:t>artijen ondertekend.</w:t>
      </w:r>
    </w:p>
    <w:p w14:paraId="1D23E8E1" w14:textId="77777777" w:rsidR="004B59F0" w:rsidRPr="009A03EC" w:rsidRDefault="004B59F0" w:rsidP="00720B75">
      <w:pPr>
        <w:pStyle w:val="Plattetekstinspringen"/>
        <w:numPr>
          <w:ilvl w:val="0"/>
          <w:numId w:val="19"/>
        </w:numPr>
        <w:tabs>
          <w:tab w:val="clear" w:pos="360"/>
        </w:tabs>
        <w:spacing w:line="276" w:lineRule="auto"/>
        <w:ind w:left="567" w:hanging="567"/>
        <w:jc w:val="both"/>
        <w:rPr>
          <w:rFonts w:asciiTheme="minorHAnsi" w:hAnsiTheme="minorHAnsi"/>
          <w:sz w:val="20"/>
          <w:szCs w:val="20"/>
        </w:rPr>
      </w:pPr>
      <w:r w:rsidRPr="009A03EC">
        <w:rPr>
          <w:rFonts w:asciiTheme="minorHAnsi" w:hAnsiTheme="minorHAnsi"/>
          <w:sz w:val="20"/>
          <w:szCs w:val="20"/>
        </w:rPr>
        <w:t>Mondelinge afspraken, mededelingen, toezeggingen, etc. hebben slechts rechtskracht indien deze schriftelijk zijn bevestigd.</w:t>
      </w:r>
    </w:p>
    <w:p w14:paraId="05A9B8D6" w14:textId="265C35B3" w:rsidR="004B59F0" w:rsidRPr="009A03EC" w:rsidRDefault="004B59F0" w:rsidP="00720B75">
      <w:pPr>
        <w:pStyle w:val="Plattetekstinspringen"/>
        <w:numPr>
          <w:ilvl w:val="0"/>
          <w:numId w:val="19"/>
        </w:numPr>
        <w:tabs>
          <w:tab w:val="clear" w:pos="360"/>
        </w:tabs>
        <w:spacing w:line="276" w:lineRule="auto"/>
        <w:ind w:left="567" w:hanging="567"/>
        <w:jc w:val="both"/>
        <w:rPr>
          <w:rFonts w:asciiTheme="minorHAnsi" w:hAnsiTheme="minorHAnsi"/>
          <w:sz w:val="20"/>
          <w:szCs w:val="20"/>
        </w:rPr>
      </w:pPr>
      <w:r w:rsidRPr="009A03EC">
        <w:rPr>
          <w:rFonts w:asciiTheme="minorHAnsi" w:hAnsiTheme="minorHAnsi"/>
          <w:sz w:val="20"/>
          <w:szCs w:val="20"/>
        </w:rPr>
        <w:t>Mededelingen tussen partijen verband houdende met de tenuitvoerlegging van deze</w:t>
      </w:r>
      <w:r w:rsidR="000360F9">
        <w:rPr>
          <w:rFonts w:asciiTheme="minorHAnsi" w:hAnsiTheme="minorHAnsi"/>
          <w:sz w:val="20"/>
          <w:szCs w:val="20"/>
        </w:rPr>
        <w:t xml:space="preserve"> Raamovereenkomst </w:t>
      </w:r>
      <w:r w:rsidRPr="009A03EC">
        <w:rPr>
          <w:rFonts w:asciiTheme="minorHAnsi" w:hAnsiTheme="minorHAnsi"/>
          <w:sz w:val="20"/>
          <w:szCs w:val="20"/>
        </w:rPr>
        <w:t xml:space="preserve">zijn slechts geldig indien ze schriftelijk zijn gericht aan de contactpersoon van de </w:t>
      </w:r>
      <w:r w:rsidR="003142BC" w:rsidRPr="009A03EC">
        <w:rPr>
          <w:rFonts w:asciiTheme="minorHAnsi" w:hAnsiTheme="minorHAnsi"/>
          <w:sz w:val="20"/>
          <w:szCs w:val="20"/>
        </w:rPr>
        <w:t>gemeente</w:t>
      </w:r>
      <w:r w:rsidRPr="009A03EC">
        <w:rPr>
          <w:rFonts w:asciiTheme="minorHAnsi" w:hAnsiTheme="minorHAnsi"/>
          <w:sz w:val="20"/>
          <w:szCs w:val="20"/>
        </w:rPr>
        <w:t>.</w:t>
      </w:r>
    </w:p>
    <w:p w14:paraId="5B24ACF4" w14:textId="31A7A9A6" w:rsidR="004B59F0" w:rsidRPr="009A03EC" w:rsidRDefault="004B59F0" w:rsidP="00720B75">
      <w:pPr>
        <w:pStyle w:val="Plattetekstinspringen"/>
        <w:numPr>
          <w:ilvl w:val="0"/>
          <w:numId w:val="19"/>
        </w:numPr>
        <w:tabs>
          <w:tab w:val="clear" w:pos="360"/>
        </w:tabs>
        <w:spacing w:line="276" w:lineRule="auto"/>
        <w:ind w:left="567" w:hanging="567"/>
        <w:jc w:val="both"/>
        <w:rPr>
          <w:rFonts w:asciiTheme="minorHAnsi" w:hAnsiTheme="minorHAnsi"/>
          <w:sz w:val="20"/>
          <w:szCs w:val="20"/>
        </w:rPr>
      </w:pPr>
      <w:r w:rsidRPr="009A03EC">
        <w:rPr>
          <w:rFonts w:asciiTheme="minorHAnsi" w:hAnsiTheme="minorHAnsi"/>
          <w:sz w:val="20"/>
          <w:szCs w:val="20"/>
        </w:rPr>
        <w:t>Bij tijdig verleende en verantwoorde aanwijzingen omtrent de uitvoering van deze</w:t>
      </w:r>
      <w:r w:rsidR="000360F9">
        <w:rPr>
          <w:rFonts w:asciiTheme="minorHAnsi" w:hAnsiTheme="minorHAnsi"/>
          <w:sz w:val="20"/>
          <w:szCs w:val="20"/>
        </w:rPr>
        <w:t xml:space="preserve"> Raamovereenkomst</w:t>
      </w:r>
      <w:r w:rsidRPr="009A03EC">
        <w:rPr>
          <w:rFonts w:asciiTheme="minorHAnsi" w:hAnsiTheme="minorHAnsi"/>
          <w:sz w:val="20"/>
          <w:szCs w:val="20"/>
        </w:rPr>
        <w:t xml:space="preserve"> is </w:t>
      </w:r>
      <w:r w:rsidR="003142BC" w:rsidRPr="009A03EC">
        <w:rPr>
          <w:rFonts w:asciiTheme="minorHAnsi" w:hAnsiTheme="minorHAnsi"/>
          <w:sz w:val="20"/>
          <w:szCs w:val="20"/>
        </w:rPr>
        <w:t>opdrachtnemer</w:t>
      </w:r>
      <w:r w:rsidRPr="009A03EC">
        <w:rPr>
          <w:rFonts w:asciiTheme="minorHAnsi" w:hAnsiTheme="minorHAnsi"/>
          <w:sz w:val="20"/>
          <w:szCs w:val="20"/>
        </w:rPr>
        <w:t xml:space="preserve"> gehouden daaraan gevolg te geven.</w:t>
      </w:r>
    </w:p>
    <w:p w14:paraId="290BE3DC" w14:textId="0F5E294D" w:rsidR="004B59F0" w:rsidRPr="009A03EC" w:rsidRDefault="004B59F0" w:rsidP="00720B75">
      <w:pPr>
        <w:pStyle w:val="Plattetekstinspringen"/>
        <w:numPr>
          <w:ilvl w:val="0"/>
          <w:numId w:val="19"/>
        </w:numPr>
        <w:tabs>
          <w:tab w:val="clear" w:pos="360"/>
        </w:tabs>
        <w:spacing w:line="276" w:lineRule="auto"/>
        <w:ind w:left="567" w:hanging="567"/>
        <w:jc w:val="both"/>
        <w:rPr>
          <w:rFonts w:asciiTheme="minorHAnsi" w:hAnsiTheme="minorHAnsi"/>
          <w:sz w:val="20"/>
          <w:szCs w:val="20"/>
        </w:rPr>
      </w:pPr>
      <w:r w:rsidRPr="009A03EC">
        <w:rPr>
          <w:rFonts w:asciiTheme="minorHAnsi" w:hAnsiTheme="minorHAnsi"/>
          <w:sz w:val="20"/>
          <w:szCs w:val="20"/>
        </w:rPr>
        <w:t xml:space="preserve">Partijen treden met elkaar in overleg in alle gevallen waarin deze </w:t>
      </w:r>
      <w:r w:rsidR="000360F9">
        <w:rPr>
          <w:rFonts w:asciiTheme="minorHAnsi" w:hAnsiTheme="minorHAnsi"/>
          <w:sz w:val="20"/>
          <w:szCs w:val="20"/>
        </w:rPr>
        <w:t>Raamovereenkomst</w:t>
      </w:r>
      <w:r w:rsidRPr="009A03EC">
        <w:rPr>
          <w:rFonts w:asciiTheme="minorHAnsi" w:hAnsiTheme="minorHAnsi"/>
          <w:sz w:val="20"/>
          <w:szCs w:val="20"/>
        </w:rPr>
        <w:t xml:space="preserve"> niet voorziet.</w:t>
      </w:r>
    </w:p>
    <w:p w14:paraId="483132E2" w14:textId="5C28C122" w:rsidR="004B59F0" w:rsidRPr="009A03EC" w:rsidRDefault="004B59F0" w:rsidP="00720B75">
      <w:pPr>
        <w:pStyle w:val="Plattetekstinspringen"/>
        <w:numPr>
          <w:ilvl w:val="0"/>
          <w:numId w:val="19"/>
        </w:numPr>
        <w:tabs>
          <w:tab w:val="clear" w:pos="360"/>
        </w:tabs>
        <w:spacing w:line="276" w:lineRule="auto"/>
        <w:ind w:left="567" w:hanging="567"/>
        <w:jc w:val="both"/>
        <w:rPr>
          <w:rFonts w:asciiTheme="minorHAnsi" w:hAnsiTheme="minorHAnsi"/>
          <w:sz w:val="20"/>
          <w:szCs w:val="20"/>
        </w:rPr>
      </w:pPr>
      <w:r w:rsidRPr="009A03EC">
        <w:rPr>
          <w:rFonts w:asciiTheme="minorHAnsi" w:hAnsiTheme="minorHAnsi"/>
          <w:sz w:val="20"/>
          <w:szCs w:val="20"/>
        </w:rPr>
        <w:t xml:space="preserve">Partijen zijn voorts gehouden elkaar te informeren over al hetgeen van belang is dan wel kan zijn voor een goede uitvoering van deze </w:t>
      </w:r>
      <w:r w:rsidR="000360F9" w:rsidRPr="000360F9">
        <w:rPr>
          <w:rFonts w:asciiTheme="minorHAnsi" w:hAnsiTheme="minorHAnsi"/>
          <w:sz w:val="20"/>
          <w:szCs w:val="20"/>
        </w:rPr>
        <w:t>Raamovereenkomst</w:t>
      </w:r>
      <w:r w:rsidRPr="000360F9">
        <w:rPr>
          <w:rFonts w:asciiTheme="minorHAnsi" w:hAnsiTheme="minorHAnsi"/>
          <w:sz w:val="20"/>
          <w:szCs w:val="20"/>
        </w:rPr>
        <w:t>.</w:t>
      </w:r>
    </w:p>
    <w:p w14:paraId="2279D847" w14:textId="2BDE7A9F" w:rsidR="004B59F0" w:rsidRPr="009A03EC" w:rsidRDefault="004B59F0" w:rsidP="00720B75">
      <w:pPr>
        <w:pStyle w:val="Plattetekstinspringen"/>
        <w:numPr>
          <w:ilvl w:val="0"/>
          <w:numId w:val="19"/>
        </w:numPr>
        <w:tabs>
          <w:tab w:val="clear" w:pos="360"/>
        </w:tabs>
        <w:spacing w:line="276" w:lineRule="auto"/>
        <w:ind w:left="567" w:hanging="567"/>
        <w:jc w:val="both"/>
        <w:rPr>
          <w:rFonts w:asciiTheme="minorHAnsi" w:hAnsiTheme="minorHAnsi"/>
          <w:sz w:val="20"/>
          <w:szCs w:val="20"/>
        </w:rPr>
      </w:pPr>
      <w:r w:rsidRPr="009A03EC">
        <w:rPr>
          <w:rFonts w:asciiTheme="minorHAnsi" w:hAnsiTheme="minorHAnsi"/>
          <w:sz w:val="20"/>
          <w:szCs w:val="20"/>
        </w:rPr>
        <w:t xml:space="preserve">Deze </w:t>
      </w:r>
      <w:r w:rsidR="00FA01FA">
        <w:rPr>
          <w:rFonts w:asciiTheme="minorHAnsi" w:hAnsiTheme="minorHAnsi"/>
          <w:sz w:val="20"/>
          <w:szCs w:val="20"/>
        </w:rPr>
        <w:t>Raamovereenkomst</w:t>
      </w:r>
      <w:r w:rsidRPr="009A03EC">
        <w:rPr>
          <w:rFonts w:asciiTheme="minorHAnsi" w:hAnsiTheme="minorHAnsi"/>
          <w:sz w:val="20"/>
          <w:szCs w:val="20"/>
        </w:rPr>
        <w:t xml:space="preserve"> wordt beheerst door Nederlands recht.</w:t>
      </w:r>
    </w:p>
    <w:p w14:paraId="376ADCE8" w14:textId="77777777" w:rsidR="00CD592A" w:rsidRPr="009A03EC" w:rsidRDefault="00CD592A" w:rsidP="00720B75">
      <w:pPr>
        <w:pStyle w:val="Plattetekstinspringen"/>
        <w:numPr>
          <w:ilvl w:val="0"/>
          <w:numId w:val="19"/>
        </w:numPr>
        <w:tabs>
          <w:tab w:val="clear" w:pos="360"/>
        </w:tabs>
        <w:spacing w:line="276" w:lineRule="auto"/>
        <w:ind w:left="567" w:hanging="567"/>
        <w:jc w:val="both"/>
        <w:rPr>
          <w:rFonts w:asciiTheme="minorHAnsi" w:hAnsiTheme="minorHAnsi"/>
          <w:sz w:val="20"/>
        </w:rPr>
      </w:pPr>
      <w:r w:rsidRPr="009A03EC">
        <w:rPr>
          <w:rFonts w:asciiTheme="minorHAnsi" w:hAnsiTheme="minorHAnsi"/>
          <w:sz w:val="20"/>
          <w:szCs w:val="20"/>
        </w:rPr>
        <w:t>Door het aangaan van deze overeenkomst wijst de opdrachtnemer uitdrukkelijk de toepasselijkheid van zijn algemene voorwaarden af.</w:t>
      </w:r>
    </w:p>
    <w:p w14:paraId="19A98434" w14:textId="0D708BA1" w:rsidR="00ED6553" w:rsidRDefault="00ED6553" w:rsidP="00720B75">
      <w:pPr>
        <w:pStyle w:val="Plattetekstinspringen"/>
        <w:numPr>
          <w:ilvl w:val="0"/>
          <w:numId w:val="19"/>
        </w:numPr>
        <w:tabs>
          <w:tab w:val="clear" w:pos="360"/>
        </w:tabs>
        <w:spacing w:line="276" w:lineRule="auto"/>
        <w:ind w:left="567" w:hanging="567"/>
        <w:jc w:val="both"/>
        <w:rPr>
          <w:rFonts w:asciiTheme="minorHAnsi" w:hAnsiTheme="minorHAnsi"/>
          <w:sz w:val="20"/>
        </w:rPr>
      </w:pPr>
      <w:r w:rsidRPr="009A03EC">
        <w:rPr>
          <w:rFonts w:asciiTheme="minorHAnsi" w:hAnsiTheme="minorHAnsi"/>
          <w:sz w:val="20"/>
        </w:rPr>
        <w:t xml:space="preserve">Eventuele geschillen die uit deze </w:t>
      </w:r>
      <w:r w:rsidR="00FA01FA">
        <w:rPr>
          <w:rFonts w:asciiTheme="minorHAnsi" w:hAnsiTheme="minorHAnsi"/>
          <w:sz w:val="20"/>
        </w:rPr>
        <w:t xml:space="preserve">Raamovereenkomst </w:t>
      </w:r>
      <w:r w:rsidRPr="009A03EC">
        <w:rPr>
          <w:rFonts w:asciiTheme="minorHAnsi" w:hAnsiTheme="minorHAnsi"/>
          <w:sz w:val="20"/>
        </w:rPr>
        <w:t xml:space="preserve"> ontstaan, van welke aard en omvang ook, daaronder mede begrepen die geschillen die slechts door een van partijen als zodanig wordt beschouwd, zullen worden voorgelegd aan de arrondissementsrechtbank </w:t>
      </w:r>
      <w:r w:rsidR="00B97F65" w:rsidRPr="009A03EC">
        <w:rPr>
          <w:rFonts w:asciiTheme="minorHAnsi" w:hAnsiTheme="minorHAnsi"/>
          <w:sz w:val="20"/>
        </w:rPr>
        <w:t>Noord-Holland</w:t>
      </w:r>
      <w:r w:rsidRPr="009A03EC">
        <w:rPr>
          <w:rFonts w:asciiTheme="minorHAnsi" w:hAnsiTheme="minorHAnsi"/>
          <w:sz w:val="20"/>
        </w:rPr>
        <w:t>. Voordat partijen hiertoe overgaan proberen zij eerst met elkaar to</w:t>
      </w:r>
      <w:r w:rsidR="008B3C7A">
        <w:rPr>
          <w:rFonts w:asciiTheme="minorHAnsi" w:hAnsiTheme="minorHAnsi"/>
          <w:sz w:val="20"/>
        </w:rPr>
        <w:t>t</w:t>
      </w:r>
      <w:r w:rsidRPr="009A03EC">
        <w:rPr>
          <w:rFonts w:asciiTheme="minorHAnsi" w:hAnsiTheme="minorHAnsi"/>
          <w:sz w:val="20"/>
        </w:rPr>
        <w:t xml:space="preserve"> een voor beide partijen aanvaardbare oplossing te komen. Partijen kunnen er daarbij gezamenlijk voor kiezen om voor de oplossing van het geschil </w:t>
      </w:r>
      <w:r w:rsidR="00837BB6" w:rsidRPr="009A03EC">
        <w:rPr>
          <w:rFonts w:asciiTheme="minorHAnsi" w:hAnsiTheme="minorHAnsi"/>
          <w:sz w:val="20"/>
        </w:rPr>
        <w:t xml:space="preserve">een </w:t>
      </w:r>
      <w:proofErr w:type="spellStart"/>
      <w:r w:rsidR="00837BB6" w:rsidRPr="009A03EC">
        <w:rPr>
          <w:rFonts w:asciiTheme="minorHAnsi" w:hAnsiTheme="minorHAnsi"/>
          <w:sz w:val="20"/>
        </w:rPr>
        <w:t>MfN</w:t>
      </w:r>
      <w:proofErr w:type="spellEnd"/>
      <w:r w:rsidR="00837BB6" w:rsidRPr="009A03EC">
        <w:rPr>
          <w:rFonts w:asciiTheme="minorHAnsi" w:hAnsiTheme="minorHAnsi"/>
          <w:sz w:val="20"/>
        </w:rPr>
        <w:t xml:space="preserve">-registermediator </w:t>
      </w:r>
      <w:r w:rsidRPr="009A03EC">
        <w:rPr>
          <w:rFonts w:asciiTheme="minorHAnsi" w:hAnsiTheme="minorHAnsi"/>
          <w:sz w:val="20"/>
        </w:rPr>
        <w:t xml:space="preserve">in te schakelen. </w:t>
      </w:r>
    </w:p>
    <w:p w14:paraId="54E64563" w14:textId="33F75B60" w:rsidR="002B2105" w:rsidRDefault="00FC1DCE" w:rsidP="0050073C">
      <w:pPr>
        <w:pStyle w:val="Kop5"/>
        <w:tabs>
          <w:tab w:val="left" w:pos="426"/>
        </w:tabs>
        <w:spacing w:line="276" w:lineRule="auto"/>
        <w:jc w:val="both"/>
        <w:rPr>
          <w:rFonts w:asciiTheme="minorHAnsi" w:hAnsiTheme="minorHAnsi"/>
          <w:i w:val="0"/>
          <w:iCs w:val="0"/>
          <w:sz w:val="20"/>
          <w:szCs w:val="20"/>
        </w:rPr>
      </w:pPr>
      <w:r>
        <w:rPr>
          <w:rFonts w:asciiTheme="minorHAnsi" w:hAnsiTheme="minorHAnsi"/>
          <w:i w:val="0"/>
          <w:iCs w:val="0"/>
          <w:sz w:val="20"/>
          <w:szCs w:val="20"/>
        </w:rPr>
        <w:t>Artikel 17</w:t>
      </w:r>
      <w:r w:rsidR="002B2105">
        <w:rPr>
          <w:rFonts w:asciiTheme="minorHAnsi" w:hAnsiTheme="minorHAnsi"/>
          <w:i w:val="0"/>
          <w:iCs w:val="0"/>
          <w:sz w:val="20"/>
          <w:szCs w:val="20"/>
        </w:rPr>
        <w:t xml:space="preserve"> Verwerking van persoonsgegevens</w:t>
      </w:r>
    </w:p>
    <w:p w14:paraId="5531A207" w14:textId="2653B369" w:rsidR="0050073C" w:rsidRPr="00641ECC" w:rsidRDefault="0050073C" w:rsidP="008D7397">
      <w:pPr>
        <w:pStyle w:val="Plattetekstinspringen"/>
        <w:numPr>
          <w:ilvl w:val="0"/>
          <w:numId w:val="38"/>
        </w:numPr>
        <w:tabs>
          <w:tab w:val="clear" w:pos="360"/>
        </w:tabs>
        <w:spacing w:line="276" w:lineRule="auto"/>
        <w:jc w:val="both"/>
        <w:rPr>
          <w:rFonts w:asciiTheme="minorHAnsi" w:hAnsiTheme="minorHAnsi"/>
          <w:sz w:val="20"/>
          <w:szCs w:val="20"/>
        </w:rPr>
      </w:pPr>
      <w:r w:rsidRPr="43B6F980">
        <w:rPr>
          <w:rFonts w:asciiTheme="minorHAnsi" w:hAnsiTheme="minorHAnsi"/>
          <w:sz w:val="20"/>
          <w:szCs w:val="20"/>
        </w:rPr>
        <w:t>Opdrachtnemer treedt</w:t>
      </w:r>
      <w:r w:rsidR="00913DE7" w:rsidRPr="43B6F980">
        <w:rPr>
          <w:rFonts w:asciiTheme="minorHAnsi" w:hAnsiTheme="minorHAnsi"/>
          <w:sz w:val="20"/>
          <w:szCs w:val="20"/>
        </w:rPr>
        <w:t xml:space="preserve"> bij</w:t>
      </w:r>
      <w:r w:rsidR="00AC16CE" w:rsidRPr="43B6F980">
        <w:rPr>
          <w:rFonts w:asciiTheme="minorHAnsi" w:hAnsiTheme="minorHAnsi"/>
          <w:sz w:val="20"/>
          <w:szCs w:val="20"/>
        </w:rPr>
        <w:t xml:space="preserve"> de uitvoering van de overeenkomst</w:t>
      </w:r>
      <w:r w:rsidR="00913DE7" w:rsidRPr="43B6F980">
        <w:rPr>
          <w:rFonts w:asciiTheme="minorHAnsi" w:hAnsiTheme="minorHAnsi"/>
          <w:sz w:val="20"/>
          <w:szCs w:val="20"/>
        </w:rPr>
        <w:t xml:space="preserve"> </w:t>
      </w:r>
      <w:r w:rsidR="00E9776A" w:rsidRPr="43B6F980">
        <w:rPr>
          <w:rFonts w:asciiTheme="minorHAnsi" w:hAnsiTheme="minorHAnsi"/>
          <w:sz w:val="20"/>
          <w:szCs w:val="20"/>
        </w:rPr>
        <w:t xml:space="preserve">zowel </w:t>
      </w:r>
      <w:r w:rsidR="008D7397" w:rsidRPr="43B6F980">
        <w:rPr>
          <w:rFonts w:asciiTheme="minorHAnsi" w:hAnsiTheme="minorHAnsi"/>
          <w:sz w:val="20"/>
          <w:szCs w:val="20"/>
        </w:rPr>
        <w:t xml:space="preserve">als </w:t>
      </w:r>
      <w:r w:rsidR="0031538A" w:rsidRPr="43B6F980">
        <w:rPr>
          <w:rFonts w:asciiTheme="minorHAnsi" w:hAnsiTheme="minorHAnsi"/>
          <w:sz w:val="20"/>
          <w:szCs w:val="20"/>
        </w:rPr>
        <w:t>v</w:t>
      </w:r>
      <w:r w:rsidR="00550E6B" w:rsidRPr="43B6F980">
        <w:rPr>
          <w:rFonts w:asciiTheme="minorHAnsi" w:hAnsiTheme="minorHAnsi"/>
          <w:sz w:val="20"/>
          <w:szCs w:val="20"/>
        </w:rPr>
        <w:t>erwerker</w:t>
      </w:r>
      <w:r w:rsidR="0031538A" w:rsidRPr="43B6F980">
        <w:rPr>
          <w:rFonts w:asciiTheme="minorHAnsi" w:hAnsiTheme="minorHAnsi"/>
          <w:sz w:val="20"/>
          <w:szCs w:val="20"/>
        </w:rPr>
        <w:t xml:space="preserve"> </w:t>
      </w:r>
      <w:r w:rsidR="00550E6B" w:rsidRPr="43B6F980">
        <w:rPr>
          <w:rFonts w:asciiTheme="minorHAnsi" w:hAnsiTheme="minorHAnsi"/>
          <w:sz w:val="20"/>
          <w:szCs w:val="20"/>
        </w:rPr>
        <w:t xml:space="preserve">als </w:t>
      </w:r>
      <w:proofErr w:type="spellStart"/>
      <w:r w:rsidR="001D31EF" w:rsidRPr="43B6F980">
        <w:rPr>
          <w:rFonts w:asciiTheme="minorHAnsi" w:hAnsiTheme="minorHAnsi"/>
          <w:sz w:val="20"/>
          <w:szCs w:val="20"/>
        </w:rPr>
        <w:t>als</w:t>
      </w:r>
      <w:proofErr w:type="spellEnd"/>
      <w:r w:rsidR="001D31EF" w:rsidRPr="43B6F980">
        <w:rPr>
          <w:rFonts w:asciiTheme="minorHAnsi" w:hAnsiTheme="minorHAnsi"/>
          <w:sz w:val="20"/>
          <w:szCs w:val="20"/>
        </w:rPr>
        <w:t xml:space="preserve"> </w:t>
      </w:r>
      <w:r w:rsidR="009A5681" w:rsidRPr="43B6F980">
        <w:rPr>
          <w:rFonts w:asciiTheme="minorHAnsi" w:hAnsiTheme="minorHAnsi"/>
          <w:sz w:val="20"/>
          <w:szCs w:val="20"/>
        </w:rPr>
        <w:t xml:space="preserve">zelfstandig </w:t>
      </w:r>
      <w:r w:rsidR="00550E6B" w:rsidRPr="43B6F980">
        <w:rPr>
          <w:rFonts w:asciiTheme="minorHAnsi" w:hAnsiTheme="minorHAnsi"/>
          <w:sz w:val="20"/>
          <w:szCs w:val="20"/>
        </w:rPr>
        <w:t>verwerkingsverantwoordelijke</w:t>
      </w:r>
      <w:r w:rsidR="007C10A1" w:rsidRPr="43B6F980">
        <w:rPr>
          <w:rFonts w:asciiTheme="minorHAnsi" w:hAnsiTheme="minorHAnsi"/>
          <w:sz w:val="20"/>
          <w:szCs w:val="20"/>
        </w:rPr>
        <w:t xml:space="preserve"> op</w:t>
      </w:r>
      <w:r w:rsidR="00550E6B" w:rsidRPr="43B6F980">
        <w:rPr>
          <w:rFonts w:asciiTheme="minorHAnsi" w:hAnsiTheme="minorHAnsi"/>
          <w:sz w:val="20"/>
          <w:szCs w:val="20"/>
        </w:rPr>
        <w:t>.</w:t>
      </w:r>
      <w:r w:rsidR="00AC16CE" w:rsidRPr="43B6F980">
        <w:rPr>
          <w:rFonts w:asciiTheme="minorHAnsi" w:hAnsiTheme="minorHAnsi"/>
          <w:sz w:val="20"/>
          <w:szCs w:val="20"/>
        </w:rPr>
        <w:t xml:space="preserve"> </w:t>
      </w:r>
    </w:p>
    <w:p w14:paraId="16C66BA4" w14:textId="6E2F944A" w:rsidR="007C10A1" w:rsidRPr="00641ECC" w:rsidRDefault="00E6152E" w:rsidP="008D7397">
      <w:pPr>
        <w:pStyle w:val="Plattetekstinspringen"/>
        <w:numPr>
          <w:ilvl w:val="0"/>
          <w:numId w:val="38"/>
        </w:numPr>
        <w:tabs>
          <w:tab w:val="clear" w:pos="360"/>
        </w:tabs>
        <w:spacing w:line="276" w:lineRule="auto"/>
        <w:jc w:val="both"/>
        <w:rPr>
          <w:rFonts w:asciiTheme="minorHAnsi" w:hAnsiTheme="minorHAnsi"/>
          <w:sz w:val="20"/>
          <w:szCs w:val="20"/>
        </w:rPr>
      </w:pPr>
      <w:r w:rsidRPr="43B6F980">
        <w:rPr>
          <w:rFonts w:asciiTheme="minorHAnsi" w:hAnsiTheme="minorHAnsi"/>
          <w:sz w:val="20"/>
          <w:szCs w:val="20"/>
        </w:rPr>
        <w:t>Voor het dee</w:t>
      </w:r>
      <w:r w:rsidR="002E5CCF" w:rsidRPr="43B6F980">
        <w:rPr>
          <w:rFonts w:asciiTheme="minorHAnsi" w:hAnsiTheme="minorHAnsi"/>
          <w:sz w:val="20"/>
          <w:szCs w:val="20"/>
        </w:rPr>
        <w:t>l dat de</w:t>
      </w:r>
      <w:r w:rsidRPr="43B6F980">
        <w:rPr>
          <w:rFonts w:asciiTheme="minorHAnsi" w:hAnsiTheme="minorHAnsi"/>
          <w:sz w:val="20"/>
          <w:szCs w:val="20"/>
        </w:rPr>
        <w:t xml:space="preserve"> </w:t>
      </w:r>
      <w:r w:rsidR="004D6B0E">
        <w:rPr>
          <w:rFonts w:asciiTheme="minorHAnsi" w:hAnsiTheme="minorHAnsi"/>
          <w:sz w:val="20"/>
          <w:szCs w:val="20"/>
        </w:rPr>
        <w:t>o</w:t>
      </w:r>
      <w:r w:rsidR="007C10A1" w:rsidRPr="43B6F980">
        <w:rPr>
          <w:rFonts w:asciiTheme="minorHAnsi" w:hAnsiTheme="minorHAnsi"/>
          <w:sz w:val="20"/>
          <w:szCs w:val="20"/>
        </w:rPr>
        <w:t xml:space="preserve">pdrachtnemer als verwerker optreedt: </w:t>
      </w:r>
      <w:r w:rsidR="43B6F980" w:rsidRPr="43B6F980">
        <w:rPr>
          <w:rFonts w:ascii="Calibri" w:eastAsia="Calibri" w:hAnsi="Calibri" w:cs="Calibri"/>
        </w:rPr>
        <w:t>h</w:t>
      </w:r>
      <w:r w:rsidR="43B6F980" w:rsidRPr="43B6F980">
        <w:rPr>
          <w:rFonts w:asciiTheme="minorHAnsi" w:hAnsiTheme="minorHAnsi"/>
          <w:sz w:val="20"/>
          <w:szCs w:val="20"/>
        </w:rPr>
        <w:t>et vaststellen van de rechten en plichten van de inwoner en de daarvoor noodzakelijke</w:t>
      </w:r>
      <w:r w:rsidR="43B6F980" w:rsidRPr="43B6F980">
        <w:rPr>
          <w:rFonts w:ascii="Calibri" w:eastAsia="Calibri" w:hAnsi="Calibri" w:cs="Calibri"/>
        </w:rPr>
        <w:t xml:space="preserve"> </w:t>
      </w:r>
      <w:r w:rsidR="43B6F980" w:rsidRPr="43B6F980">
        <w:rPr>
          <w:rFonts w:asciiTheme="minorHAnsi" w:hAnsiTheme="minorHAnsi"/>
          <w:sz w:val="20"/>
          <w:szCs w:val="20"/>
        </w:rPr>
        <w:t>beoordeling van zijn omstandigheden</w:t>
      </w:r>
      <w:r w:rsidRPr="43B6F980">
        <w:rPr>
          <w:rFonts w:asciiTheme="minorHAnsi" w:hAnsiTheme="minorHAnsi"/>
          <w:sz w:val="20"/>
          <w:szCs w:val="20"/>
        </w:rPr>
        <w:t>, wordt een verwerkingsovereenkomst</w:t>
      </w:r>
      <w:r w:rsidR="00791BE7" w:rsidRPr="43B6F980">
        <w:rPr>
          <w:rFonts w:asciiTheme="minorHAnsi" w:hAnsiTheme="minorHAnsi"/>
          <w:sz w:val="20"/>
          <w:szCs w:val="20"/>
        </w:rPr>
        <w:t xml:space="preserve"> afgesloten welke als annex 7 </w:t>
      </w:r>
      <w:r w:rsidR="00641ECC" w:rsidRPr="43B6F980">
        <w:rPr>
          <w:rFonts w:asciiTheme="minorHAnsi" w:hAnsiTheme="minorHAnsi"/>
          <w:sz w:val="20"/>
          <w:szCs w:val="20"/>
        </w:rPr>
        <w:t>aan deze overeenkomst</w:t>
      </w:r>
      <w:r w:rsidR="00791BE7" w:rsidRPr="43B6F980">
        <w:rPr>
          <w:rFonts w:asciiTheme="minorHAnsi" w:hAnsiTheme="minorHAnsi"/>
          <w:sz w:val="20"/>
          <w:szCs w:val="20"/>
        </w:rPr>
        <w:t xml:space="preserve"> is toegevoegd</w:t>
      </w:r>
    </w:p>
    <w:p w14:paraId="46406B8F" w14:textId="14A05AEA" w:rsidR="009916B9" w:rsidRDefault="00FC1DCE" w:rsidP="00FC1DCE">
      <w:pPr>
        <w:pStyle w:val="Plattetekstinspringen"/>
        <w:numPr>
          <w:ilvl w:val="0"/>
          <w:numId w:val="38"/>
        </w:numPr>
        <w:tabs>
          <w:tab w:val="clear" w:pos="360"/>
        </w:tabs>
        <w:spacing w:line="276" w:lineRule="auto"/>
        <w:jc w:val="both"/>
        <w:rPr>
          <w:rFonts w:asciiTheme="minorHAnsi" w:hAnsiTheme="minorHAnsi"/>
          <w:sz w:val="20"/>
          <w:szCs w:val="20"/>
        </w:rPr>
      </w:pPr>
      <w:r w:rsidRPr="43B6F980">
        <w:rPr>
          <w:rFonts w:asciiTheme="minorHAnsi" w:hAnsiTheme="minorHAnsi"/>
          <w:sz w:val="20"/>
          <w:szCs w:val="20"/>
        </w:rPr>
        <w:t xml:space="preserve">Inzake de uitvoering van de Opdracht, </w:t>
      </w:r>
      <w:r w:rsidR="00D644C5" w:rsidRPr="43B6F980">
        <w:rPr>
          <w:rFonts w:asciiTheme="minorHAnsi" w:hAnsiTheme="minorHAnsi"/>
          <w:sz w:val="20"/>
          <w:szCs w:val="20"/>
        </w:rPr>
        <w:t xml:space="preserve"> met uitzondering van de werkzaamheden als benoemd in lid 2 van dit artikel, treedt </w:t>
      </w:r>
      <w:r w:rsidR="004D6B0E">
        <w:rPr>
          <w:rFonts w:asciiTheme="minorHAnsi" w:hAnsiTheme="minorHAnsi"/>
          <w:sz w:val="20"/>
          <w:szCs w:val="20"/>
        </w:rPr>
        <w:t>o</w:t>
      </w:r>
      <w:r w:rsidR="00D644C5" w:rsidRPr="43B6F980">
        <w:rPr>
          <w:rFonts w:asciiTheme="minorHAnsi" w:hAnsiTheme="minorHAnsi"/>
          <w:sz w:val="20"/>
          <w:szCs w:val="20"/>
        </w:rPr>
        <w:t xml:space="preserve">pdrachtnemer op </w:t>
      </w:r>
      <w:r w:rsidR="00A133B6" w:rsidRPr="43B6F980">
        <w:rPr>
          <w:rFonts w:asciiTheme="minorHAnsi" w:hAnsiTheme="minorHAnsi"/>
          <w:sz w:val="20"/>
          <w:szCs w:val="20"/>
        </w:rPr>
        <w:t xml:space="preserve">als </w:t>
      </w:r>
      <w:r w:rsidR="004B709D" w:rsidRPr="43B6F980">
        <w:rPr>
          <w:rFonts w:asciiTheme="minorHAnsi" w:hAnsiTheme="minorHAnsi"/>
          <w:sz w:val="20"/>
          <w:szCs w:val="20"/>
        </w:rPr>
        <w:t xml:space="preserve">zelfstandig </w:t>
      </w:r>
      <w:r w:rsidR="00D644C5" w:rsidRPr="43B6F980">
        <w:rPr>
          <w:rFonts w:asciiTheme="minorHAnsi" w:hAnsiTheme="minorHAnsi"/>
          <w:sz w:val="20"/>
          <w:szCs w:val="20"/>
        </w:rPr>
        <w:t>verwerkingsverantwoordelijke en hierbij</w:t>
      </w:r>
      <w:r w:rsidR="004B709D" w:rsidRPr="43B6F980">
        <w:rPr>
          <w:rFonts w:asciiTheme="minorHAnsi" w:hAnsiTheme="minorHAnsi"/>
          <w:sz w:val="20"/>
          <w:szCs w:val="20"/>
        </w:rPr>
        <w:t xml:space="preserve"> </w:t>
      </w:r>
      <w:r w:rsidR="00D644C5" w:rsidRPr="43B6F980">
        <w:rPr>
          <w:rFonts w:asciiTheme="minorHAnsi" w:hAnsiTheme="minorHAnsi"/>
          <w:sz w:val="20"/>
          <w:szCs w:val="20"/>
        </w:rPr>
        <w:t xml:space="preserve"> zijn</w:t>
      </w:r>
      <w:r w:rsidR="004B709D" w:rsidRPr="43B6F980">
        <w:rPr>
          <w:rFonts w:asciiTheme="minorHAnsi" w:hAnsiTheme="minorHAnsi"/>
          <w:sz w:val="20"/>
          <w:szCs w:val="20"/>
        </w:rPr>
        <w:t xml:space="preserve"> </w:t>
      </w:r>
      <w:r w:rsidR="00D644C5" w:rsidRPr="43B6F980">
        <w:rPr>
          <w:rFonts w:asciiTheme="minorHAnsi" w:hAnsiTheme="minorHAnsi"/>
          <w:sz w:val="20"/>
          <w:szCs w:val="20"/>
        </w:rPr>
        <w:t>de bepalingen</w:t>
      </w:r>
      <w:r w:rsidR="00FF7AAD" w:rsidRPr="43B6F980">
        <w:rPr>
          <w:rFonts w:asciiTheme="minorHAnsi" w:hAnsiTheme="minorHAnsi"/>
          <w:sz w:val="20"/>
          <w:szCs w:val="20"/>
        </w:rPr>
        <w:t xml:space="preserve"> van lid </w:t>
      </w:r>
      <w:r w:rsidR="009916B9" w:rsidRPr="43B6F980">
        <w:rPr>
          <w:rFonts w:asciiTheme="minorHAnsi" w:hAnsiTheme="minorHAnsi"/>
          <w:sz w:val="20"/>
          <w:szCs w:val="20"/>
        </w:rPr>
        <w:t>4</w:t>
      </w:r>
      <w:r w:rsidR="00A133B6" w:rsidRPr="43B6F980">
        <w:rPr>
          <w:rFonts w:asciiTheme="minorHAnsi" w:hAnsiTheme="minorHAnsi"/>
          <w:sz w:val="20"/>
          <w:szCs w:val="20"/>
        </w:rPr>
        <w:t xml:space="preserve"> </w:t>
      </w:r>
      <w:r w:rsidR="00670E21" w:rsidRPr="43B6F980">
        <w:rPr>
          <w:rFonts w:asciiTheme="minorHAnsi" w:hAnsiTheme="minorHAnsi"/>
          <w:sz w:val="20"/>
          <w:szCs w:val="20"/>
        </w:rPr>
        <w:t xml:space="preserve">van </w:t>
      </w:r>
      <w:r w:rsidR="00A133B6" w:rsidRPr="43B6F980">
        <w:rPr>
          <w:rFonts w:asciiTheme="minorHAnsi" w:hAnsiTheme="minorHAnsi"/>
          <w:sz w:val="20"/>
          <w:szCs w:val="20"/>
        </w:rPr>
        <w:t>dit artikel</w:t>
      </w:r>
      <w:r w:rsidR="008C5B96" w:rsidRPr="43B6F980">
        <w:rPr>
          <w:rFonts w:asciiTheme="minorHAnsi" w:hAnsiTheme="minorHAnsi"/>
          <w:sz w:val="20"/>
          <w:szCs w:val="20"/>
        </w:rPr>
        <w:t xml:space="preserve"> van toepassing</w:t>
      </w:r>
      <w:r w:rsidR="001D31EF" w:rsidRPr="43B6F980">
        <w:rPr>
          <w:rFonts w:asciiTheme="minorHAnsi" w:hAnsiTheme="minorHAnsi"/>
          <w:sz w:val="20"/>
          <w:szCs w:val="20"/>
        </w:rPr>
        <w:t>.</w:t>
      </w:r>
    </w:p>
    <w:p w14:paraId="0EB9D8A7" w14:textId="4D4360B6" w:rsidR="00FC1DCE" w:rsidRPr="00FC1DCE" w:rsidRDefault="009916B9" w:rsidP="00FC1DCE">
      <w:pPr>
        <w:pStyle w:val="Plattetekstinspringen"/>
        <w:numPr>
          <w:ilvl w:val="0"/>
          <w:numId w:val="38"/>
        </w:numPr>
        <w:tabs>
          <w:tab w:val="clear" w:pos="360"/>
        </w:tabs>
        <w:spacing w:line="276" w:lineRule="auto"/>
        <w:jc w:val="both"/>
        <w:rPr>
          <w:rFonts w:asciiTheme="minorHAnsi" w:hAnsiTheme="minorHAnsi"/>
          <w:sz w:val="20"/>
        </w:rPr>
      </w:pPr>
      <w:r w:rsidRPr="43B6F980">
        <w:rPr>
          <w:rFonts w:asciiTheme="minorHAnsi" w:hAnsiTheme="minorHAnsi"/>
          <w:sz w:val="20"/>
          <w:szCs w:val="20"/>
        </w:rPr>
        <w:t>Opdrachtnemer</w:t>
      </w:r>
      <w:r w:rsidR="00FC1DCE" w:rsidRPr="43B6F980">
        <w:rPr>
          <w:rFonts w:asciiTheme="minorHAnsi" w:hAnsiTheme="minorHAnsi"/>
          <w:sz w:val="20"/>
          <w:szCs w:val="20"/>
        </w:rPr>
        <w:t xml:space="preserve"> voldoet bij de verwerking van persoonsgegevens en informatie-uitwisseling aan de van toepassing zijnde wet- en regelgeving, met name de Algemene Verordening Gegevensbescherming (AVG).</w:t>
      </w:r>
      <w:r w:rsidR="00F05134" w:rsidRPr="43B6F980">
        <w:rPr>
          <w:rFonts w:asciiTheme="minorHAnsi" w:hAnsiTheme="minorHAnsi"/>
          <w:sz w:val="20"/>
          <w:szCs w:val="20"/>
        </w:rPr>
        <w:t xml:space="preserve"> Meer in het bijzonder betekent dit dat de </w:t>
      </w:r>
      <w:r w:rsidR="004D6B0E">
        <w:rPr>
          <w:rFonts w:asciiTheme="minorHAnsi" w:hAnsiTheme="minorHAnsi"/>
          <w:sz w:val="20"/>
          <w:szCs w:val="20"/>
        </w:rPr>
        <w:t>o</w:t>
      </w:r>
      <w:r w:rsidR="00F05134" w:rsidRPr="43B6F980">
        <w:rPr>
          <w:rFonts w:asciiTheme="minorHAnsi" w:hAnsiTheme="minorHAnsi"/>
          <w:sz w:val="20"/>
          <w:szCs w:val="20"/>
        </w:rPr>
        <w:t>pdrachtnemer:</w:t>
      </w:r>
    </w:p>
    <w:p w14:paraId="6D7355D1" w14:textId="77777777" w:rsidR="006A57A4" w:rsidRPr="006A57A4" w:rsidRDefault="006A57A4" w:rsidP="004214C2">
      <w:pPr>
        <w:pStyle w:val="Plattetekstinspringen"/>
        <w:numPr>
          <w:ilvl w:val="0"/>
          <w:numId w:val="40"/>
        </w:numPr>
        <w:spacing w:line="276" w:lineRule="auto"/>
        <w:jc w:val="both"/>
        <w:rPr>
          <w:rFonts w:asciiTheme="minorHAnsi" w:hAnsiTheme="minorHAnsi"/>
          <w:sz w:val="20"/>
        </w:rPr>
      </w:pPr>
      <w:r w:rsidRPr="006A57A4">
        <w:rPr>
          <w:rFonts w:asciiTheme="minorHAnsi" w:hAnsiTheme="minorHAnsi"/>
          <w:sz w:val="20"/>
        </w:rPr>
        <w:t>persoonsgegevens alleen verwerkt in overeenstemming met en voor de doeleinden van de Opdracht;</w:t>
      </w:r>
    </w:p>
    <w:p w14:paraId="0BFD0977" w14:textId="141E4E55" w:rsidR="006A57A4" w:rsidRPr="006A57A4" w:rsidRDefault="006A57A4" w:rsidP="004214C2">
      <w:pPr>
        <w:pStyle w:val="Plattetekstinspringen"/>
        <w:numPr>
          <w:ilvl w:val="0"/>
          <w:numId w:val="40"/>
        </w:numPr>
        <w:spacing w:line="276" w:lineRule="auto"/>
        <w:jc w:val="both"/>
        <w:rPr>
          <w:rFonts w:asciiTheme="minorHAnsi" w:hAnsiTheme="minorHAnsi"/>
          <w:sz w:val="20"/>
          <w:szCs w:val="20"/>
        </w:rPr>
      </w:pPr>
      <w:r w:rsidRPr="43B6F980">
        <w:rPr>
          <w:rFonts w:asciiTheme="minorHAnsi" w:hAnsiTheme="minorHAnsi"/>
          <w:sz w:val="20"/>
          <w:szCs w:val="20"/>
        </w:rPr>
        <w:t>persoonsgegevens niet langer verwerkt dan noodzakelijk voor de doeleinden omschreven in de Opdracht, tenzij een wettelijke plicht anders bepaalt;</w:t>
      </w:r>
    </w:p>
    <w:p w14:paraId="40C946DD" w14:textId="190C0140" w:rsidR="006A57A4" w:rsidRPr="006A57A4" w:rsidRDefault="006A57A4" w:rsidP="002F6122">
      <w:pPr>
        <w:pStyle w:val="Plattetekstinspringen"/>
        <w:numPr>
          <w:ilvl w:val="0"/>
          <w:numId w:val="40"/>
        </w:numPr>
        <w:spacing w:line="276" w:lineRule="auto"/>
        <w:jc w:val="both"/>
        <w:rPr>
          <w:rFonts w:asciiTheme="minorHAnsi" w:hAnsiTheme="minorHAnsi"/>
          <w:sz w:val="20"/>
          <w:szCs w:val="20"/>
        </w:rPr>
      </w:pPr>
      <w:r w:rsidRPr="43B6F980">
        <w:rPr>
          <w:rFonts w:asciiTheme="minorHAnsi" w:hAnsiTheme="minorHAnsi"/>
          <w:sz w:val="20"/>
          <w:szCs w:val="20"/>
        </w:rPr>
        <w:t xml:space="preserve">alle passende technische en organisatorische maatregelen neemt om persoonsgegevens te beveiligen en beveiligd te houden tegen verlies of tegen enige vorm van ongeoorloofde verwerking. </w:t>
      </w:r>
    </w:p>
    <w:p w14:paraId="5D5794BE" w14:textId="732E224E" w:rsidR="006A57A4" w:rsidRPr="006A57A4" w:rsidRDefault="006A57A4" w:rsidP="004214C2">
      <w:pPr>
        <w:pStyle w:val="Plattetekstinspringen"/>
        <w:numPr>
          <w:ilvl w:val="0"/>
          <w:numId w:val="40"/>
        </w:numPr>
        <w:spacing w:line="276" w:lineRule="auto"/>
        <w:jc w:val="both"/>
        <w:rPr>
          <w:rFonts w:asciiTheme="minorHAnsi" w:hAnsiTheme="minorHAnsi"/>
          <w:sz w:val="20"/>
          <w:szCs w:val="20"/>
        </w:rPr>
      </w:pPr>
      <w:r w:rsidRPr="43B6F980">
        <w:rPr>
          <w:rFonts w:asciiTheme="minorHAnsi" w:hAnsiTheme="minorHAnsi"/>
          <w:sz w:val="20"/>
          <w:szCs w:val="20"/>
        </w:rPr>
        <w:lastRenderedPageBreak/>
        <w:t xml:space="preserve">ervoor zorgdraagt dat medewerkers, dan wel andere personen werkzaam voor </w:t>
      </w:r>
      <w:r w:rsidR="004D6B0E">
        <w:rPr>
          <w:rFonts w:asciiTheme="minorHAnsi" w:hAnsiTheme="minorHAnsi"/>
          <w:sz w:val="20"/>
          <w:szCs w:val="20"/>
        </w:rPr>
        <w:t>o</w:t>
      </w:r>
      <w:r w:rsidRPr="43B6F980">
        <w:rPr>
          <w:rFonts w:asciiTheme="minorHAnsi" w:hAnsiTheme="minorHAnsi"/>
          <w:sz w:val="20"/>
          <w:szCs w:val="20"/>
        </w:rPr>
        <w:t>pdrachtnemer, die kennis kunnen nemen van de persoonsgegevens in het kader van de Opdracht alleen toegang hebben tot die persoonsgegevens die noodzakelijk zijn voor het uitoefenen van hun functie, verplicht zijn tot geheimhouding van die persoonsgegevens en daartoe een geheimhoudingsverklaring ondertekenen;</w:t>
      </w:r>
    </w:p>
    <w:p w14:paraId="7CFEA471" w14:textId="476B033A" w:rsidR="006A57A4" w:rsidRPr="006A57A4" w:rsidRDefault="006A57A4" w:rsidP="004214C2">
      <w:pPr>
        <w:pStyle w:val="Plattetekstinspringen"/>
        <w:numPr>
          <w:ilvl w:val="0"/>
          <w:numId w:val="40"/>
        </w:numPr>
        <w:spacing w:line="276" w:lineRule="auto"/>
        <w:jc w:val="both"/>
        <w:rPr>
          <w:rFonts w:asciiTheme="minorHAnsi" w:hAnsiTheme="minorHAnsi"/>
          <w:sz w:val="20"/>
        </w:rPr>
      </w:pPr>
      <w:r w:rsidRPr="43B6F980">
        <w:rPr>
          <w:rFonts w:asciiTheme="minorHAnsi" w:hAnsiTheme="minorHAnsi"/>
          <w:sz w:val="20"/>
          <w:szCs w:val="20"/>
        </w:rPr>
        <w:t>zorgvuldig omgaat met het inschakelen van verwerkers die betrokken zijn bij de verwerking van persoonsgegevens in het kader van de Opdracht;</w:t>
      </w:r>
    </w:p>
    <w:p w14:paraId="629BE727" w14:textId="2EAA8FA5" w:rsidR="006A57A4" w:rsidRPr="006A57A4" w:rsidRDefault="00625FC1" w:rsidP="004214C2">
      <w:pPr>
        <w:pStyle w:val="Plattetekstinspringen"/>
        <w:numPr>
          <w:ilvl w:val="0"/>
          <w:numId w:val="40"/>
        </w:numPr>
        <w:spacing w:line="276" w:lineRule="auto"/>
        <w:jc w:val="both"/>
        <w:rPr>
          <w:rFonts w:asciiTheme="minorHAnsi" w:hAnsiTheme="minorHAnsi"/>
          <w:sz w:val="20"/>
        </w:rPr>
      </w:pPr>
      <w:r w:rsidRPr="43B6F980">
        <w:rPr>
          <w:rFonts w:asciiTheme="minorHAnsi" w:hAnsiTheme="minorHAnsi"/>
          <w:sz w:val="20"/>
          <w:szCs w:val="20"/>
        </w:rPr>
        <w:t>z</w:t>
      </w:r>
      <w:r w:rsidR="006A57A4" w:rsidRPr="43B6F980">
        <w:rPr>
          <w:rFonts w:asciiTheme="minorHAnsi" w:hAnsiTheme="minorHAnsi"/>
          <w:sz w:val="20"/>
          <w:szCs w:val="20"/>
        </w:rPr>
        <w:t>orgdraagt voor een passende informatievoorziening richting betrokkenen;</w:t>
      </w:r>
    </w:p>
    <w:p w14:paraId="1942245B" w14:textId="060AB826" w:rsidR="006A57A4" w:rsidRPr="006A57A4" w:rsidRDefault="006A57A4" w:rsidP="004214C2">
      <w:pPr>
        <w:pStyle w:val="Plattetekstinspringen"/>
        <w:numPr>
          <w:ilvl w:val="0"/>
          <w:numId w:val="40"/>
        </w:numPr>
        <w:spacing w:line="276" w:lineRule="auto"/>
        <w:jc w:val="both"/>
        <w:rPr>
          <w:rFonts w:asciiTheme="minorHAnsi" w:hAnsiTheme="minorHAnsi"/>
          <w:sz w:val="20"/>
        </w:rPr>
      </w:pPr>
      <w:r w:rsidRPr="43B6F980">
        <w:rPr>
          <w:rFonts w:asciiTheme="minorHAnsi" w:hAnsiTheme="minorHAnsi"/>
          <w:sz w:val="20"/>
          <w:szCs w:val="20"/>
        </w:rPr>
        <w:t>ervoor zorgdraagt dat betrokkenen de rechten ten aanzien van hun persoonsgegevens effectief kunnen uitoefenen;</w:t>
      </w:r>
    </w:p>
    <w:p w14:paraId="6143C396" w14:textId="21E19B18" w:rsidR="006A57A4" w:rsidRPr="006A57A4" w:rsidRDefault="00625FC1" w:rsidP="004214C2">
      <w:pPr>
        <w:pStyle w:val="Plattetekstinspringen"/>
        <w:numPr>
          <w:ilvl w:val="0"/>
          <w:numId w:val="40"/>
        </w:numPr>
        <w:spacing w:line="276" w:lineRule="auto"/>
        <w:jc w:val="both"/>
        <w:rPr>
          <w:rFonts w:asciiTheme="minorHAnsi" w:hAnsiTheme="minorHAnsi"/>
          <w:sz w:val="20"/>
        </w:rPr>
      </w:pPr>
      <w:r w:rsidRPr="43B6F980">
        <w:rPr>
          <w:rFonts w:asciiTheme="minorHAnsi" w:hAnsiTheme="minorHAnsi"/>
          <w:sz w:val="20"/>
          <w:szCs w:val="20"/>
        </w:rPr>
        <w:t>o</w:t>
      </w:r>
      <w:r w:rsidR="006A57A4" w:rsidRPr="43B6F980">
        <w:rPr>
          <w:rFonts w:asciiTheme="minorHAnsi" w:hAnsiTheme="minorHAnsi"/>
          <w:sz w:val="20"/>
          <w:szCs w:val="20"/>
        </w:rPr>
        <w:t xml:space="preserve">pdrachtgever onmiddellijk in kennis stelt bij ontdekking van een </w:t>
      </w:r>
      <w:proofErr w:type="spellStart"/>
      <w:r w:rsidR="006A57A4" w:rsidRPr="43B6F980">
        <w:rPr>
          <w:rFonts w:asciiTheme="minorHAnsi" w:hAnsiTheme="minorHAnsi"/>
          <w:sz w:val="20"/>
          <w:szCs w:val="20"/>
        </w:rPr>
        <w:t>datalek</w:t>
      </w:r>
      <w:proofErr w:type="spellEnd"/>
      <w:r w:rsidR="006A57A4" w:rsidRPr="43B6F980">
        <w:rPr>
          <w:rFonts w:asciiTheme="minorHAnsi" w:hAnsiTheme="minorHAnsi"/>
          <w:sz w:val="20"/>
          <w:szCs w:val="20"/>
        </w:rPr>
        <w:t xml:space="preserve"> met betrekking tot de persoonsgegevens die verwerkt zijn in het kader van de Opdracht;</w:t>
      </w:r>
    </w:p>
    <w:p w14:paraId="7A0E14DA" w14:textId="591D8CCE" w:rsidR="000C5355" w:rsidRPr="006A57A4" w:rsidRDefault="006A57A4" w:rsidP="004214C2">
      <w:pPr>
        <w:pStyle w:val="Plattetekstinspringen"/>
        <w:numPr>
          <w:ilvl w:val="0"/>
          <w:numId w:val="40"/>
        </w:numPr>
        <w:spacing w:line="276" w:lineRule="auto"/>
        <w:jc w:val="both"/>
        <w:rPr>
          <w:rFonts w:asciiTheme="minorHAnsi" w:hAnsiTheme="minorHAnsi"/>
          <w:sz w:val="20"/>
        </w:rPr>
      </w:pPr>
      <w:r w:rsidRPr="43B6F980">
        <w:rPr>
          <w:rFonts w:asciiTheme="minorHAnsi" w:hAnsiTheme="minorHAnsi"/>
          <w:sz w:val="20"/>
          <w:szCs w:val="20"/>
        </w:rPr>
        <w:t xml:space="preserve">persoonsgegevens niet verwerkt buiten de Europese Economische Ruimte zonder voorafgaande schriftelijke toestemming van de </w:t>
      </w:r>
      <w:r w:rsidR="002C7C42">
        <w:rPr>
          <w:rFonts w:asciiTheme="minorHAnsi" w:hAnsiTheme="minorHAnsi"/>
          <w:sz w:val="20"/>
          <w:szCs w:val="20"/>
        </w:rPr>
        <w:t>o</w:t>
      </w:r>
      <w:r w:rsidRPr="43B6F980">
        <w:rPr>
          <w:rFonts w:asciiTheme="minorHAnsi" w:hAnsiTheme="minorHAnsi"/>
          <w:sz w:val="20"/>
          <w:szCs w:val="20"/>
        </w:rPr>
        <w:t xml:space="preserve">pdrachtgever. Aan de toestemming kan de </w:t>
      </w:r>
      <w:r w:rsidR="002C7C42">
        <w:rPr>
          <w:rFonts w:asciiTheme="minorHAnsi" w:hAnsiTheme="minorHAnsi"/>
          <w:sz w:val="20"/>
          <w:szCs w:val="20"/>
        </w:rPr>
        <w:t>o</w:t>
      </w:r>
      <w:r w:rsidRPr="43B6F980">
        <w:rPr>
          <w:rFonts w:asciiTheme="minorHAnsi" w:hAnsiTheme="minorHAnsi"/>
          <w:sz w:val="20"/>
          <w:szCs w:val="20"/>
        </w:rPr>
        <w:t>pdrachtgever voorwaarden stellen;</w:t>
      </w:r>
    </w:p>
    <w:p w14:paraId="0942F219" w14:textId="77777777" w:rsidR="000C5355" w:rsidRPr="009A03EC" w:rsidRDefault="000C5355" w:rsidP="00720B75">
      <w:pPr>
        <w:pStyle w:val="Plattetekstinspringen"/>
        <w:spacing w:line="276" w:lineRule="auto"/>
        <w:ind w:left="567" w:hanging="567"/>
        <w:rPr>
          <w:rFonts w:asciiTheme="minorHAnsi" w:hAnsiTheme="minorHAnsi"/>
          <w:b/>
          <w:bCs/>
          <w:sz w:val="20"/>
          <w:szCs w:val="20"/>
        </w:rPr>
      </w:pPr>
    </w:p>
    <w:p w14:paraId="684E6925" w14:textId="002A7D19" w:rsidR="004B59F0" w:rsidRPr="009A03EC" w:rsidRDefault="004B59F0" w:rsidP="00720B75">
      <w:pPr>
        <w:pStyle w:val="Plattetekstinspringen"/>
        <w:spacing w:line="276" w:lineRule="auto"/>
        <w:ind w:left="567" w:hanging="567"/>
        <w:rPr>
          <w:rFonts w:asciiTheme="minorHAnsi" w:hAnsiTheme="minorHAnsi"/>
          <w:b/>
          <w:bCs/>
          <w:sz w:val="20"/>
          <w:szCs w:val="20"/>
        </w:rPr>
      </w:pPr>
      <w:r w:rsidRPr="009A03EC">
        <w:rPr>
          <w:rFonts w:asciiTheme="minorHAnsi" w:hAnsiTheme="minorHAnsi"/>
          <w:b/>
          <w:bCs/>
          <w:sz w:val="20"/>
          <w:szCs w:val="20"/>
        </w:rPr>
        <w:t xml:space="preserve">ALDUS OVEREENGEKOMEN </w:t>
      </w:r>
    </w:p>
    <w:p w14:paraId="232495E5" w14:textId="6CC8A3EE" w:rsidR="00AC1545" w:rsidRPr="009A03EC" w:rsidRDefault="00AC1545" w:rsidP="00720B75">
      <w:pPr>
        <w:pStyle w:val="Plattetekstinspringen"/>
        <w:spacing w:line="276" w:lineRule="auto"/>
        <w:ind w:left="567" w:hanging="567"/>
        <w:rPr>
          <w:rFonts w:asciiTheme="minorHAnsi" w:hAnsiTheme="minorHAnsi"/>
          <w:sz w:val="20"/>
          <w:szCs w:val="20"/>
        </w:rPr>
      </w:pPr>
    </w:p>
    <w:p w14:paraId="4D9749C8" w14:textId="6845DC1E" w:rsidR="004B59F0" w:rsidRPr="009A03EC" w:rsidRDefault="004B59F0" w:rsidP="00720B75">
      <w:pPr>
        <w:pStyle w:val="Plattetekstinspringen"/>
        <w:spacing w:line="276" w:lineRule="auto"/>
        <w:ind w:left="567" w:hanging="567"/>
        <w:rPr>
          <w:rFonts w:asciiTheme="minorHAnsi" w:hAnsiTheme="minorHAnsi"/>
          <w:b/>
          <w:bCs/>
          <w:sz w:val="20"/>
          <w:szCs w:val="20"/>
        </w:rPr>
      </w:pPr>
      <w:r w:rsidRPr="009A03EC">
        <w:rPr>
          <w:rFonts w:asciiTheme="minorHAnsi" w:hAnsiTheme="minorHAnsi"/>
          <w:sz w:val="20"/>
          <w:szCs w:val="20"/>
        </w:rPr>
        <w:t xml:space="preserve">Te Hoofddorp, op </w:t>
      </w:r>
      <w:r w:rsidRPr="009A03EC">
        <w:rPr>
          <w:rFonts w:asciiTheme="minorHAnsi" w:hAnsiTheme="minorHAnsi"/>
          <w:sz w:val="20"/>
          <w:szCs w:val="20"/>
          <w:highlight w:val="yellow"/>
        </w:rPr>
        <w:t>&lt;datum&gt;</w:t>
      </w:r>
      <w:r w:rsidRPr="009A03EC">
        <w:rPr>
          <w:rFonts w:asciiTheme="minorHAnsi" w:hAnsiTheme="minorHAnsi"/>
          <w:b/>
          <w:bCs/>
          <w:sz w:val="20"/>
          <w:szCs w:val="20"/>
        </w:rPr>
        <w:t xml:space="preserve"> </w:t>
      </w:r>
    </w:p>
    <w:p w14:paraId="3FF66475" w14:textId="77777777" w:rsidR="004B59F0" w:rsidRPr="009A03EC" w:rsidRDefault="004B59F0" w:rsidP="00720B75">
      <w:pPr>
        <w:pStyle w:val="Plattetekstinspringen"/>
        <w:spacing w:line="276" w:lineRule="auto"/>
        <w:ind w:left="567" w:hanging="567"/>
        <w:rPr>
          <w:rFonts w:asciiTheme="minorHAnsi" w:hAnsiTheme="minorHAnsi"/>
          <w:sz w:val="20"/>
          <w:szCs w:val="20"/>
        </w:rPr>
      </w:pPr>
    </w:p>
    <w:p w14:paraId="6A78BE6F" w14:textId="53B69FA5" w:rsidR="004B59F0" w:rsidRPr="009A03EC" w:rsidRDefault="003142BC" w:rsidP="00720B75">
      <w:pPr>
        <w:pStyle w:val="Plattetekstinspringen"/>
        <w:tabs>
          <w:tab w:val="left" w:pos="3969"/>
        </w:tabs>
        <w:spacing w:line="276" w:lineRule="auto"/>
        <w:ind w:left="0" w:firstLine="0"/>
        <w:rPr>
          <w:rFonts w:asciiTheme="minorHAnsi" w:hAnsiTheme="minorHAnsi"/>
          <w:b/>
          <w:bCs/>
          <w:sz w:val="20"/>
          <w:szCs w:val="20"/>
        </w:rPr>
      </w:pPr>
      <w:r w:rsidRPr="009A03EC">
        <w:rPr>
          <w:rFonts w:asciiTheme="minorHAnsi" w:hAnsiTheme="minorHAnsi"/>
          <w:b/>
          <w:bCs/>
          <w:sz w:val="20"/>
          <w:szCs w:val="20"/>
        </w:rPr>
        <w:t>Gemeente Haarlemmermeer</w:t>
      </w:r>
      <w:r w:rsidR="004B59F0" w:rsidRPr="009A03EC">
        <w:rPr>
          <w:rFonts w:asciiTheme="minorHAnsi" w:hAnsiTheme="minorHAnsi"/>
          <w:b/>
          <w:bCs/>
          <w:sz w:val="20"/>
          <w:szCs w:val="20"/>
        </w:rPr>
        <w:t xml:space="preserve"> </w:t>
      </w:r>
      <w:r w:rsidR="004B59F0">
        <w:tab/>
      </w:r>
      <w:r w:rsidR="004B59F0" w:rsidRPr="009A03EC">
        <w:rPr>
          <w:rFonts w:asciiTheme="minorHAnsi" w:hAnsiTheme="minorHAnsi"/>
          <w:b/>
          <w:bCs/>
          <w:sz w:val="20"/>
          <w:szCs w:val="20"/>
          <w:highlight w:val="yellow"/>
        </w:rPr>
        <w:t xml:space="preserve">&lt;Naam </w:t>
      </w:r>
      <w:r w:rsidRPr="009A03EC">
        <w:rPr>
          <w:rFonts w:asciiTheme="minorHAnsi" w:hAnsiTheme="minorHAnsi"/>
          <w:b/>
          <w:bCs/>
          <w:sz w:val="20"/>
          <w:szCs w:val="20"/>
          <w:highlight w:val="yellow"/>
        </w:rPr>
        <w:t>opdrachtnemer</w:t>
      </w:r>
      <w:r w:rsidR="004B59F0" w:rsidRPr="009A03EC">
        <w:rPr>
          <w:rFonts w:asciiTheme="minorHAnsi" w:hAnsiTheme="minorHAnsi"/>
          <w:b/>
          <w:bCs/>
          <w:sz w:val="20"/>
          <w:szCs w:val="20"/>
        </w:rPr>
        <w:t>&gt;</w:t>
      </w:r>
    </w:p>
    <w:p w14:paraId="5DEBB070" w14:textId="3881A20F" w:rsidR="004B59F0" w:rsidRPr="009A03EC" w:rsidRDefault="004B59F0" w:rsidP="43B6F980">
      <w:pPr>
        <w:pStyle w:val="Plattetekstinspringen"/>
        <w:tabs>
          <w:tab w:val="left" w:pos="3969"/>
        </w:tabs>
        <w:spacing w:line="276" w:lineRule="auto"/>
        <w:ind w:left="0" w:firstLine="0"/>
        <w:rPr>
          <w:rFonts w:ascii="Calibri" w:eastAsia="Calibri" w:hAnsi="Calibri" w:cs="Calibri"/>
          <w:sz w:val="20"/>
          <w:szCs w:val="20"/>
        </w:rPr>
      </w:pPr>
    </w:p>
    <w:p w14:paraId="7E606020" w14:textId="2827F6B1" w:rsidR="004B59F0" w:rsidRPr="009A03EC" w:rsidRDefault="004B59F0" w:rsidP="43B6F980">
      <w:pPr>
        <w:pStyle w:val="Plattetekstinspringen"/>
        <w:tabs>
          <w:tab w:val="left" w:pos="3969"/>
        </w:tabs>
        <w:spacing w:line="276" w:lineRule="auto"/>
        <w:ind w:left="0" w:firstLine="0"/>
        <w:rPr>
          <w:rFonts w:ascii="Calibri" w:eastAsia="Calibri" w:hAnsi="Calibri" w:cs="Calibri"/>
          <w:sz w:val="20"/>
          <w:szCs w:val="20"/>
        </w:rPr>
      </w:pPr>
    </w:p>
    <w:p w14:paraId="352E91AD" w14:textId="4E38D0B9" w:rsidR="004B59F0" w:rsidRPr="009A03EC" w:rsidRDefault="2D66FD47" w:rsidP="00720B75">
      <w:pPr>
        <w:pStyle w:val="Plattetekstinspringen"/>
        <w:tabs>
          <w:tab w:val="left" w:pos="3969"/>
        </w:tabs>
        <w:spacing w:line="276" w:lineRule="auto"/>
        <w:ind w:left="0" w:firstLine="0"/>
        <w:rPr>
          <w:rFonts w:asciiTheme="minorHAnsi" w:hAnsiTheme="minorHAnsi"/>
          <w:sz w:val="20"/>
          <w:szCs w:val="20"/>
        </w:rPr>
      </w:pPr>
      <w:r w:rsidRPr="43B6F980">
        <w:rPr>
          <w:rFonts w:ascii="Calibri" w:eastAsia="Calibri" w:hAnsi="Calibri" w:cs="Calibri"/>
          <w:sz w:val="20"/>
          <w:szCs w:val="20"/>
        </w:rPr>
        <w:t>T. van der Steen</w:t>
      </w:r>
      <w:r w:rsidR="004B59F0">
        <w:tab/>
      </w:r>
      <w:r w:rsidR="004B59F0" w:rsidRPr="43B6F980">
        <w:rPr>
          <w:rFonts w:asciiTheme="minorHAnsi" w:hAnsiTheme="minorHAnsi"/>
          <w:sz w:val="20"/>
          <w:szCs w:val="20"/>
          <w:highlight w:val="yellow"/>
        </w:rPr>
        <w:t>&lt;naam&gt;</w:t>
      </w:r>
    </w:p>
    <w:p w14:paraId="56975C28" w14:textId="41ABF095" w:rsidR="004B59F0" w:rsidRPr="009A03EC" w:rsidRDefault="43B6F980" w:rsidP="00720B75">
      <w:pPr>
        <w:pStyle w:val="Plattetekstinspringen"/>
        <w:tabs>
          <w:tab w:val="left" w:pos="3969"/>
        </w:tabs>
        <w:spacing w:line="276" w:lineRule="auto"/>
        <w:ind w:left="0" w:firstLine="0"/>
        <w:rPr>
          <w:rFonts w:asciiTheme="minorHAnsi" w:hAnsiTheme="minorHAnsi"/>
          <w:sz w:val="20"/>
          <w:szCs w:val="20"/>
        </w:rPr>
      </w:pPr>
      <w:r w:rsidRPr="43B6F980">
        <w:rPr>
          <w:rFonts w:asciiTheme="minorHAnsi" w:hAnsiTheme="minorHAnsi"/>
          <w:sz w:val="20"/>
          <w:szCs w:val="20"/>
        </w:rPr>
        <w:t>Directeur</w:t>
      </w:r>
      <w:r w:rsidR="004B59F0">
        <w:tab/>
      </w:r>
      <w:r w:rsidR="004B59F0" w:rsidRPr="009A03EC">
        <w:rPr>
          <w:rFonts w:asciiTheme="minorHAnsi" w:hAnsiTheme="minorHAnsi"/>
          <w:sz w:val="20"/>
          <w:szCs w:val="20"/>
          <w:highlight w:val="yellow"/>
        </w:rPr>
        <w:t>&lt;functie&gt;</w:t>
      </w:r>
    </w:p>
    <w:p w14:paraId="07B76139" w14:textId="77777777" w:rsidR="00271CC8" w:rsidRPr="009A03EC" w:rsidRDefault="00271CC8" w:rsidP="00720B75">
      <w:pPr>
        <w:ind w:left="567" w:hanging="567"/>
        <w:rPr>
          <w:rFonts w:asciiTheme="minorHAnsi" w:hAnsiTheme="minorHAnsi"/>
        </w:rPr>
      </w:pPr>
    </w:p>
    <w:p w14:paraId="21197065" w14:textId="7E768FF0" w:rsidR="00EB32E8" w:rsidRPr="001426CD" w:rsidRDefault="00EB32E8" w:rsidP="00720B75">
      <w:pPr>
        <w:ind w:left="567" w:hanging="567"/>
        <w:rPr>
          <w:rFonts w:asciiTheme="minorHAnsi" w:hAnsiTheme="minorHAnsi"/>
          <w:sz w:val="20"/>
          <w:szCs w:val="20"/>
          <w:highlight w:val="yellow"/>
        </w:rPr>
      </w:pPr>
    </w:p>
    <w:sectPr w:rsidR="00EB32E8" w:rsidRPr="001426CD" w:rsidSect="009A03EC">
      <w:headerReference w:type="default" r:id="rId13"/>
      <w:pgSz w:w="11906" w:h="16838"/>
      <w:pgMar w:top="1440" w:right="2041" w:bottom="1440" w:left="204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63369" w14:textId="77777777" w:rsidR="001E2290" w:rsidRDefault="001E2290" w:rsidP="00994C47">
      <w:r>
        <w:separator/>
      </w:r>
    </w:p>
  </w:endnote>
  <w:endnote w:type="continuationSeparator" w:id="0">
    <w:p w14:paraId="16D85EB5" w14:textId="77777777" w:rsidR="001E2290" w:rsidRDefault="001E2290" w:rsidP="00994C47">
      <w:r>
        <w:continuationSeparator/>
      </w:r>
    </w:p>
  </w:endnote>
  <w:endnote w:type="continuationNotice" w:id="1">
    <w:p w14:paraId="33EA3E4B" w14:textId="77777777" w:rsidR="001E2290" w:rsidRDefault="001E22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FCC66" w14:textId="77777777" w:rsidR="001E2290" w:rsidRDefault="001E2290" w:rsidP="00994C47">
      <w:r>
        <w:separator/>
      </w:r>
    </w:p>
  </w:footnote>
  <w:footnote w:type="continuationSeparator" w:id="0">
    <w:p w14:paraId="41C36DB9" w14:textId="77777777" w:rsidR="001E2290" w:rsidRDefault="001E2290" w:rsidP="00994C47">
      <w:r>
        <w:continuationSeparator/>
      </w:r>
    </w:p>
  </w:footnote>
  <w:footnote w:type="continuationNotice" w:id="1">
    <w:p w14:paraId="39401FC0" w14:textId="77777777" w:rsidR="001E2290" w:rsidRDefault="001E22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384D5" w14:textId="2F06F543" w:rsidR="00395A0A" w:rsidRDefault="00395A0A">
    <w:pPr>
      <w:pStyle w:val="Koptekst"/>
    </w:pPr>
  </w:p>
  <w:tbl>
    <w:tblPr>
      <w:tblpPr w:leftFromText="142" w:rightFromText="142" w:vertAnchor="page" w:tblpY="795"/>
      <w:tblOverlap w:val="never"/>
      <w:tblW w:w="0" w:type="auto"/>
      <w:tblLayout w:type="fixed"/>
      <w:tblCellMar>
        <w:left w:w="142" w:type="dxa"/>
        <w:right w:w="142" w:type="dxa"/>
      </w:tblCellMar>
      <w:tblLook w:val="0000" w:firstRow="0" w:lastRow="0" w:firstColumn="0" w:lastColumn="0" w:noHBand="0" w:noVBand="0"/>
    </w:tblPr>
    <w:tblGrid>
      <w:gridCol w:w="992"/>
      <w:gridCol w:w="6521"/>
      <w:gridCol w:w="1490"/>
    </w:tblGrid>
    <w:tr w:rsidR="00395A0A" w:rsidRPr="00CC3E78" w14:paraId="734F24E6" w14:textId="77777777" w:rsidTr="00274BA6">
      <w:tc>
        <w:tcPr>
          <w:tcW w:w="992" w:type="dxa"/>
        </w:tcPr>
        <w:p w14:paraId="37CB8E0F" w14:textId="6449C38F" w:rsidR="00395A0A" w:rsidRPr="002D3106" w:rsidRDefault="00395A0A" w:rsidP="00395A0A">
          <w:pPr>
            <w:spacing w:line="240" w:lineRule="exact"/>
            <w:jc w:val="right"/>
            <w:rPr>
              <w:sz w:val="16"/>
              <w:szCs w:val="16"/>
            </w:rPr>
          </w:pPr>
          <w:r w:rsidRPr="002D3106">
            <w:rPr>
              <w:sz w:val="16"/>
              <w:szCs w:val="16"/>
            </w:rPr>
            <w:t xml:space="preserve"> </w:t>
          </w:r>
        </w:p>
      </w:tc>
      <w:tc>
        <w:tcPr>
          <w:tcW w:w="6521" w:type="dxa"/>
        </w:tcPr>
        <w:p w14:paraId="1715B583" w14:textId="202EFEE7" w:rsidR="00395A0A" w:rsidRPr="002D3106" w:rsidRDefault="00395A0A" w:rsidP="00395A0A">
          <w:pPr>
            <w:spacing w:line="240" w:lineRule="exact"/>
            <w:rPr>
              <w:rFonts w:asciiTheme="minorHAnsi" w:hAnsiTheme="minorHAnsi"/>
              <w:sz w:val="16"/>
              <w:szCs w:val="16"/>
            </w:rPr>
          </w:pPr>
          <w:r w:rsidRPr="002D3106">
            <w:rPr>
              <w:rFonts w:asciiTheme="minorHAnsi" w:hAnsiTheme="minorHAnsi"/>
              <w:sz w:val="16"/>
              <w:szCs w:val="16"/>
            </w:rPr>
            <w:t>Raamovereenkomst</w:t>
          </w:r>
          <w:r w:rsidR="00057BE2" w:rsidRPr="002D3106">
            <w:rPr>
              <w:rFonts w:asciiTheme="minorHAnsi" w:hAnsiTheme="minorHAnsi"/>
              <w:sz w:val="16"/>
              <w:szCs w:val="16"/>
            </w:rPr>
            <w:t xml:space="preserve"> schuldhulpverlening en budgetbeheer </w:t>
          </w:r>
          <w:r w:rsidR="002D3106" w:rsidRPr="002D3106">
            <w:rPr>
              <w:rFonts w:asciiTheme="minorHAnsi" w:hAnsiTheme="minorHAnsi"/>
              <w:sz w:val="16"/>
              <w:szCs w:val="16"/>
            </w:rPr>
            <w:t xml:space="preserve">ref </w:t>
          </w:r>
          <w:r w:rsidR="00C65441" w:rsidRPr="00C65441">
            <w:rPr>
              <w:rFonts w:asciiTheme="minorHAnsi" w:hAnsiTheme="minorHAnsi"/>
              <w:sz w:val="16"/>
              <w:szCs w:val="16"/>
            </w:rPr>
            <w:t>6399167</w:t>
          </w:r>
        </w:p>
      </w:tc>
      <w:tc>
        <w:tcPr>
          <w:tcW w:w="1490" w:type="dxa"/>
        </w:tcPr>
        <w:p w14:paraId="36E110D2" w14:textId="77777777" w:rsidR="00395A0A" w:rsidRPr="00CC3E78" w:rsidRDefault="00395A0A" w:rsidP="00395A0A">
          <w:pPr>
            <w:spacing w:line="240" w:lineRule="exact"/>
            <w:jc w:val="right"/>
            <w:rPr>
              <w:sz w:val="16"/>
              <w:szCs w:val="16"/>
            </w:rPr>
          </w:pPr>
          <w:r w:rsidRPr="00CC3E78">
            <w:rPr>
              <w:sz w:val="16"/>
              <w:szCs w:val="16"/>
            </w:rPr>
            <w:t xml:space="preserve">Pagina </w:t>
          </w:r>
          <w:r w:rsidRPr="00CC3E78">
            <w:rPr>
              <w:b/>
              <w:bCs/>
              <w:sz w:val="16"/>
              <w:szCs w:val="16"/>
            </w:rPr>
            <w:fldChar w:fldCharType="begin"/>
          </w:r>
          <w:r w:rsidRPr="00CC3E78">
            <w:rPr>
              <w:b/>
              <w:bCs/>
              <w:sz w:val="16"/>
              <w:szCs w:val="16"/>
            </w:rPr>
            <w:instrText>PAGE  \* Arabic  \* MERGEFORMAT</w:instrText>
          </w:r>
          <w:r w:rsidRPr="00CC3E78">
            <w:rPr>
              <w:b/>
              <w:bCs/>
              <w:sz w:val="16"/>
              <w:szCs w:val="16"/>
            </w:rPr>
            <w:fldChar w:fldCharType="separate"/>
          </w:r>
          <w:r w:rsidRPr="00CC3E78">
            <w:rPr>
              <w:b/>
              <w:bCs/>
              <w:sz w:val="16"/>
              <w:szCs w:val="16"/>
            </w:rPr>
            <w:t>11</w:t>
          </w:r>
          <w:r w:rsidRPr="00CC3E78">
            <w:rPr>
              <w:b/>
              <w:bCs/>
              <w:sz w:val="16"/>
              <w:szCs w:val="16"/>
            </w:rPr>
            <w:fldChar w:fldCharType="end"/>
          </w:r>
          <w:r w:rsidRPr="00CC3E78">
            <w:rPr>
              <w:sz w:val="16"/>
              <w:szCs w:val="16"/>
            </w:rPr>
            <w:t xml:space="preserve"> van </w:t>
          </w:r>
          <w:r w:rsidRPr="00CC3E78">
            <w:rPr>
              <w:b/>
              <w:bCs/>
              <w:sz w:val="16"/>
              <w:szCs w:val="16"/>
            </w:rPr>
            <w:fldChar w:fldCharType="begin"/>
          </w:r>
          <w:r w:rsidRPr="00CC3E78">
            <w:rPr>
              <w:b/>
              <w:bCs/>
              <w:sz w:val="16"/>
              <w:szCs w:val="16"/>
            </w:rPr>
            <w:instrText>NUMPAGES  \* Arabic  \* MERGEFORMAT</w:instrText>
          </w:r>
          <w:r w:rsidRPr="00CC3E78">
            <w:rPr>
              <w:b/>
              <w:bCs/>
              <w:sz w:val="16"/>
              <w:szCs w:val="16"/>
            </w:rPr>
            <w:fldChar w:fldCharType="separate"/>
          </w:r>
          <w:r w:rsidRPr="00CC3E78">
            <w:rPr>
              <w:b/>
              <w:bCs/>
              <w:sz w:val="16"/>
              <w:szCs w:val="16"/>
            </w:rPr>
            <w:t>11</w:t>
          </w:r>
          <w:r w:rsidRPr="00CC3E78">
            <w:rPr>
              <w:b/>
              <w:bCs/>
              <w:sz w:val="16"/>
              <w:szCs w:val="16"/>
            </w:rPr>
            <w:fldChar w:fldCharType="end"/>
          </w:r>
        </w:p>
      </w:tc>
    </w:tr>
  </w:tbl>
  <w:p w14:paraId="3D16B72C" w14:textId="7D1879D6" w:rsidR="00395A0A" w:rsidRDefault="00395A0A">
    <w:pPr>
      <w:pStyle w:val="Koptekst"/>
    </w:pPr>
  </w:p>
  <w:p w14:paraId="2406816F" w14:textId="77777777" w:rsidR="00395A0A" w:rsidRDefault="00395A0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6D1F"/>
    <w:multiLevelType w:val="singleLevel"/>
    <w:tmpl w:val="0409000F"/>
    <w:lvl w:ilvl="0">
      <w:start w:val="1"/>
      <w:numFmt w:val="decimal"/>
      <w:lvlText w:val="%1."/>
      <w:lvlJc w:val="left"/>
      <w:pPr>
        <w:tabs>
          <w:tab w:val="num" w:pos="644"/>
        </w:tabs>
        <w:ind w:left="644" w:hanging="360"/>
      </w:pPr>
    </w:lvl>
  </w:abstractNum>
  <w:abstractNum w:abstractNumId="1" w15:restartNumberingAfterBreak="0">
    <w:nsid w:val="052F09C9"/>
    <w:multiLevelType w:val="hybridMultilevel"/>
    <w:tmpl w:val="400469CA"/>
    <w:lvl w:ilvl="0" w:tplc="FFFFFFFF">
      <w:start w:val="1"/>
      <w:numFmt w:val="decimal"/>
      <w:lvlText w:val="%1."/>
      <w:lvlJc w:val="left"/>
      <w:pPr>
        <w:tabs>
          <w:tab w:val="num" w:pos="360"/>
        </w:tabs>
        <w:ind w:left="36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5ED79C5"/>
    <w:multiLevelType w:val="multilevel"/>
    <w:tmpl w:val="BA0E1C8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7950166"/>
    <w:multiLevelType w:val="hybridMultilevel"/>
    <w:tmpl w:val="FC88BA8E"/>
    <w:lvl w:ilvl="0" w:tplc="FFFFFFFF">
      <w:start w:val="1"/>
      <w:numFmt w:val="decimal"/>
      <w:lvlText w:val="%1."/>
      <w:lvlJc w:val="left"/>
      <w:pPr>
        <w:tabs>
          <w:tab w:val="num" w:pos="360"/>
        </w:tabs>
        <w:ind w:left="36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 w15:restartNumberingAfterBreak="0">
    <w:nsid w:val="086F3C9F"/>
    <w:multiLevelType w:val="hybridMultilevel"/>
    <w:tmpl w:val="CF989CCC"/>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5" w15:restartNumberingAfterBreak="0">
    <w:nsid w:val="0B28267B"/>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0B8C30A9"/>
    <w:multiLevelType w:val="singleLevel"/>
    <w:tmpl w:val="0409000F"/>
    <w:lvl w:ilvl="0">
      <w:start w:val="1"/>
      <w:numFmt w:val="decimal"/>
      <w:lvlText w:val="%1."/>
      <w:lvlJc w:val="left"/>
      <w:pPr>
        <w:tabs>
          <w:tab w:val="num" w:pos="644"/>
        </w:tabs>
        <w:ind w:left="644" w:hanging="360"/>
      </w:pPr>
    </w:lvl>
  </w:abstractNum>
  <w:abstractNum w:abstractNumId="7" w15:restartNumberingAfterBreak="0">
    <w:nsid w:val="0C1E7E20"/>
    <w:multiLevelType w:val="hybridMultilevel"/>
    <w:tmpl w:val="BCB284A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0E2F4A27"/>
    <w:multiLevelType w:val="hybridMultilevel"/>
    <w:tmpl w:val="03AC47D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9" w15:restartNumberingAfterBreak="0">
    <w:nsid w:val="0F3A661A"/>
    <w:multiLevelType w:val="hybridMultilevel"/>
    <w:tmpl w:val="877E79EE"/>
    <w:lvl w:ilvl="0" w:tplc="FFFFFFFF">
      <w:start w:val="1"/>
      <w:numFmt w:val="decimal"/>
      <w:lvlText w:val="%1."/>
      <w:lvlJc w:val="left"/>
      <w:pPr>
        <w:tabs>
          <w:tab w:val="num" w:pos="360"/>
        </w:tabs>
        <w:ind w:left="36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0" w15:restartNumberingAfterBreak="0">
    <w:nsid w:val="116C1B6F"/>
    <w:multiLevelType w:val="hybridMultilevel"/>
    <w:tmpl w:val="7ED4F614"/>
    <w:lvl w:ilvl="0" w:tplc="04130019">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15B6140E"/>
    <w:multiLevelType w:val="hybridMultilevel"/>
    <w:tmpl w:val="44A834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BDB4919"/>
    <w:multiLevelType w:val="multilevel"/>
    <w:tmpl w:val="BCF6ADC0"/>
    <w:lvl w:ilvl="0">
      <w:start w:val="1"/>
      <w:numFmt w:val="decimal"/>
      <w:lvlText w:val="%1."/>
      <w:lvlJc w:val="left"/>
      <w:pPr>
        <w:tabs>
          <w:tab w:val="num" w:pos="360"/>
        </w:tabs>
        <w:ind w:left="360" w:hanging="360"/>
      </w:pPr>
    </w:lvl>
    <w:lvl w:ilvl="1">
      <w:start w:val="9"/>
      <w:numFmt w:val="decimal"/>
      <w:lvlText w:val="Artikel %2"/>
      <w:lvlJc w:val="left"/>
      <w:pPr>
        <w:tabs>
          <w:tab w:val="num" w:pos="1077"/>
        </w:tabs>
        <w:ind w:left="1420" w:hanging="340"/>
      </w:pPr>
      <w:rPr>
        <w:rFonts w:ascii="Times New Roman" w:hAnsi="Times New Roman" w:cs="Times New Roman" w:hint="default"/>
        <w:b w:val="0"/>
        <w:bCs w:val="0"/>
        <w:sz w:val="24"/>
        <w:szCs w:val="24"/>
        <w:u w:val="singl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1685CF9"/>
    <w:multiLevelType w:val="hybridMultilevel"/>
    <w:tmpl w:val="2904C282"/>
    <w:lvl w:ilvl="0" w:tplc="4378CDEA">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1B31160"/>
    <w:multiLevelType w:val="hybridMultilevel"/>
    <w:tmpl w:val="61BE3D9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1CA0BD2"/>
    <w:multiLevelType w:val="hybridMultilevel"/>
    <w:tmpl w:val="2904C282"/>
    <w:lvl w:ilvl="0" w:tplc="4378CDEA">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AB528E7"/>
    <w:multiLevelType w:val="hybridMultilevel"/>
    <w:tmpl w:val="575E3E26"/>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7" w15:restartNumberingAfterBreak="0">
    <w:nsid w:val="2ED71952"/>
    <w:multiLevelType w:val="hybridMultilevel"/>
    <w:tmpl w:val="FC84D6CA"/>
    <w:lvl w:ilvl="0" w:tplc="9D08C670">
      <w:start w:val="1"/>
      <w:numFmt w:val="decimal"/>
      <w:lvlText w:val="%1."/>
      <w:lvlJc w:val="left"/>
      <w:pPr>
        <w:tabs>
          <w:tab w:val="num" w:pos="360"/>
        </w:tabs>
        <w:ind w:left="360" w:hanging="360"/>
      </w:pPr>
    </w:lvl>
    <w:lvl w:ilvl="1" w:tplc="674C7026">
      <w:start w:val="1"/>
      <w:numFmt w:val="lowerLetter"/>
      <w:lvlText w:val="%2."/>
      <w:lvlJc w:val="left"/>
      <w:pPr>
        <w:tabs>
          <w:tab w:val="num" w:pos="1080"/>
        </w:tabs>
        <w:ind w:left="1080" w:hanging="360"/>
      </w:pPr>
    </w:lvl>
    <w:lvl w:ilvl="2" w:tplc="00808AC0">
      <w:start w:val="1"/>
      <w:numFmt w:val="lowerRoman"/>
      <w:lvlText w:val="%3."/>
      <w:lvlJc w:val="right"/>
      <w:pPr>
        <w:tabs>
          <w:tab w:val="num" w:pos="1800"/>
        </w:tabs>
        <w:ind w:left="1800" w:hanging="180"/>
      </w:pPr>
    </w:lvl>
    <w:lvl w:ilvl="3" w:tplc="87AA0D20">
      <w:start w:val="1"/>
      <w:numFmt w:val="decimal"/>
      <w:lvlText w:val="%4."/>
      <w:lvlJc w:val="left"/>
      <w:pPr>
        <w:tabs>
          <w:tab w:val="num" w:pos="2520"/>
        </w:tabs>
        <w:ind w:left="2520" w:hanging="360"/>
      </w:pPr>
    </w:lvl>
    <w:lvl w:ilvl="4" w:tplc="02ACFAC2">
      <w:start w:val="1"/>
      <w:numFmt w:val="lowerLetter"/>
      <w:lvlText w:val="%5."/>
      <w:lvlJc w:val="left"/>
      <w:pPr>
        <w:tabs>
          <w:tab w:val="num" w:pos="3240"/>
        </w:tabs>
        <w:ind w:left="3240" w:hanging="360"/>
      </w:pPr>
    </w:lvl>
    <w:lvl w:ilvl="5" w:tplc="71E85330">
      <w:start w:val="1"/>
      <w:numFmt w:val="lowerRoman"/>
      <w:lvlText w:val="%6."/>
      <w:lvlJc w:val="right"/>
      <w:pPr>
        <w:tabs>
          <w:tab w:val="num" w:pos="3960"/>
        </w:tabs>
        <w:ind w:left="3960" w:hanging="180"/>
      </w:pPr>
    </w:lvl>
    <w:lvl w:ilvl="6" w:tplc="F084BA26">
      <w:start w:val="1"/>
      <w:numFmt w:val="decimal"/>
      <w:lvlText w:val="%7."/>
      <w:lvlJc w:val="left"/>
      <w:pPr>
        <w:tabs>
          <w:tab w:val="num" w:pos="4680"/>
        </w:tabs>
        <w:ind w:left="4680" w:hanging="360"/>
      </w:pPr>
    </w:lvl>
    <w:lvl w:ilvl="7" w:tplc="D0840A16">
      <w:start w:val="1"/>
      <w:numFmt w:val="lowerLetter"/>
      <w:lvlText w:val="%8."/>
      <w:lvlJc w:val="left"/>
      <w:pPr>
        <w:tabs>
          <w:tab w:val="num" w:pos="5400"/>
        </w:tabs>
        <w:ind w:left="5400" w:hanging="360"/>
      </w:pPr>
    </w:lvl>
    <w:lvl w:ilvl="8" w:tplc="45BEEC8E">
      <w:start w:val="1"/>
      <w:numFmt w:val="lowerRoman"/>
      <w:lvlText w:val="%9."/>
      <w:lvlJc w:val="right"/>
      <w:pPr>
        <w:tabs>
          <w:tab w:val="num" w:pos="6120"/>
        </w:tabs>
        <w:ind w:left="6120" w:hanging="180"/>
      </w:pPr>
    </w:lvl>
  </w:abstractNum>
  <w:abstractNum w:abstractNumId="18" w15:restartNumberingAfterBreak="0">
    <w:nsid w:val="2F8E1674"/>
    <w:multiLevelType w:val="hybridMultilevel"/>
    <w:tmpl w:val="1AFCAB26"/>
    <w:lvl w:ilvl="0" w:tplc="04130001">
      <w:start w:val="1"/>
      <w:numFmt w:val="bullet"/>
      <w:lvlText w:val=""/>
      <w:lvlJc w:val="left"/>
      <w:pPr>
        <w:ind w:left="927" w:hanging="360"/>
      </w:pPr>
      <w:rPr>
        <w:rFonts w:ascii="Symbol" w:hAnsi="Symbol" w:hint="default"/>
      </w:rPr>
    </w:lvl>
    <w:lvl w:ilvl="1" w:tplc="04130019">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9" w15:restartNumberingAfterBreak="0">
    <w:nsid w:val="31CF7EC2"/>
    <w:multiLevelType w:val="hybridMultilevel"/>
    <w:tmpl w:val="FD02F9E6"/>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20" w15:restartNumberingAfterBreak="0">
    <w:nsid w:val="34A14006"/>
    <w:multiLevelType w:val="hybridMultilevel"/>
    <w:tmpl w:val="CC3CAEE2"/>
    <w:lvl w:ilvl="0" w:tplc="FFFFFFFF">
      <w:start w:val="1"/>
      <w:numFmt w:val="decimal"/>
      <w:lvlText w:val="%1."/>
      <w:lvlJc w:val="left"/>
      <w:pPr>
        <w:tabs>
          <w:tab w:val="num" w:pos="360"/>
        </w:tabs>
        <w:ind w:left="36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1" w15:restartNumberingAfterBreak="0">
    <w:nsid w:val="399C64BD"/>
    <w:multiLevelType w:val="hybridMultilevel"/>
    <w:tmpl w:val="AA2ABDE6"/>
    <w:lvl w:ilvl="0" w:tplc="B79693E8">
      <w:start w:val="1"/>
      <w:numFmt w:val="decimal"/>
      <w:lvlText w:val="%1."/>
      <w:lvlJc w:val="left"/>
      <w:pPr>
        <w:tabs>
          <w:tab w:val="num" w:pos="360"/>
        </w:tabs>
        <w:ind w:left="360" w:hanging="360"/>
      </w:pPr>
      <w:rPr>
        <w:rFonts w:hint="default"/>
        <w:i w:val="0"/>
        <w:iCs w:val="0"/>
      </w:rPr>
    </w:lvl>
    <w:lvl w:ilvl="1" w:tplc="D3004BC2">
      <w:start w:val="1"/>
      <w:numFmt w:val="decimal"/>
      <w:lvlText w:val="%2."/>
      <w:lvlJc w:val="left"/>
      <w:pPr>
        <w:tabs>
          <w:tab w:val="num" w:pos="1080"/>
        </w:tabs>
        <w:ind w:left="1080" w:hanging="360"/>
      </w:pPr>
    </w:lvl>
    <w:lvl w:ilvl="2" w:tplc="D244287A">
      <w:start w:val="1"/>
      <w:numFmt w:val="lowerRoman"/>
      <w:lvlText w:val="%3."/>
      <w:lvlJc w:val="right"/>
      <w:pPr>
        <w:tabs>
          <w:tab w:val="num" w:pos="1800"/>
        </w:tabs>
        <w:ind w:left="1800" w:hanging="180"/>
      </w:pPr>
    </w:lvl>
    <w:lvl w:ilvl="3" w:tplc="5F107AC8">
      <w:start w:val="1"/>
      <w:numFmt w:val="decimal"/>
      <w:lvlText w:val="%4."/>
      <w:lvlJc w:val="left"/>
      <w:pPr>
        <w:tabs>
          <w:tab w:val="num" w:pos="2520"/>
        </w:tabs>
        <w:ind w:left="2520" w:hanging="360"/>
      </w:pPr>
    </w:lvl>
    <w:lvl w:ilvl="4" w:tplc="C60E993E">
      <w:start w:val="1"/>
      <w:numFmt w:val="lowerLetter"/>
      <w:lvlText w:val="%5."/>
      <w:lvlJc w:val="left"/>
      <w:pPr>
        <w:tabs>
          <w:tab w:val="num" w:pos="3240"/>
        </w:tabs>
        <w:ind w:left="3240" w:hanging="360"/>
      </w:pPr>
    </w:lvl>
    <w:lvl w:ilvl="5" w:tplc="72B87EF4">
      <w:start w:val="1"/>
      <w:numFmt w:val="lowerRoman"/>
      <w:lvlText w:val="%6."/>
      <w:lvlJc w:val="right"/>
      <w:pPr>
        <w:tabs>
          <w:tab w:val="num" w:pos="3960"/>
        </w:tabs>
        <w:ind w:left="3960" w:hanging="180"/>
      </w:pPr>
    </w:lvl>
    <w:lvl w:ilvl="6" w:tplc="D5106880">
      <w:start w:val="1"/>
      <w:numFmt w:val="decimal"/>
      <w:lvlText w:val="%7."/>
      <w:lvlJc w:val="left"/>
      <w:pPr>
        <w:tabs>
          <w:tab w:val="num" w:pos="4680"/>
        </w:tabs>
        <w:ind w:left="4680" w:hanging="360"/>
      </w:pPr>
    </w:lvl>
    <w:lvl w:ilvl="7" w:tplc="984E6236">
      <w:start w:val="1"/>
      <w:numFmt w:val="lowerLetter"/>
      <w:lvlText w:val="%8."/>
      <w:lvlJc w:val="left"/>
      <w:pPr>
        <w:tabs>
          <w:tab w:val="num" w:pos="5400"/>
        </w:tabs>
        <w:ind w:left="5400" w:hanging="360"/>
      </w:pPr>
    </w:lvl>
    <w:lvl w:ilvl="8" w:tplc="35B854A6">
      <w:start w:val="1"/>
      <w:numFmt w:val="lowerRoman"/>
      <w:lvlText w:val="%9."/>
      <w:lvlJc w:val="right"/>
      <w:pPr>
        <w:tabs>
          <w:tab w:val="num" w:pos="6120"/>
        </w:tabs>
        <w:ind w:left="6120" w:hanging="180"/>
      </w:pPr>
    </w:lvl>
  </w:abstractNum>
  <w:abstractNum w:abstractNumId="22" w15:restartNumberingAfterBreak="0">
    <w:nsid w:val="3A156E98"/>
    <w:multiLevelType w:val="hybridMultilevel"/>
    <w:tmpl w:val="AA2ABDE6"/>
    <w:lvl w:ilvl="0" w:tplc="B79693E8">
      <w:start w:val="1"/>
      <w:numFmt w:val="decimal"/>
      <w:lvlText w:val="%1."/>
      <w:lvlJc w:val="left"/>
      <w:pPr>
        <w:tabs>
          <w:tab w:val="num" w:pos="360"/>
        </w:tabs>
        <w:ind w:left="360" w:hanging="360"/>
      </w:pPr>
      <w:rPr>
        <w:rFonts w:hint="default"/>
        <w:i w:val="0"/>
        <w:iCs w:val="0"/>
      </w:rPr>
    </w:lvl>
    <w:lvl w:ilvl="1" w:tplc="D3004BC2">
      <w:start w:val="1"/>
      <w:numFmt w:val="decimal"/>
      <w:lvlText w:val="%2."/>
      <w:lvlJc w:val="left"/>
      <w:pPr>
        <w:tabs>
          <w:tab w:val="num" w:pos="1080"/>
        </w:tabs>
        <w:ind w:left="1080" w:hanging="360"/>
      </w:pPr>
    </w:lvl>
    <w:lvl w:ilvl="2" w:tplc="D244287A">
      <w:start w:val="1"/>
      <w:numFmt w:val="lowerRoman"/>
      <w:lvlText w:val="%3."/>
      <w:lvlJc w:val="right"/>
      <w:pPr>
        <w:tabs>
          <w:tab w:val="num" w:pos="1800"/>
        </w:tabs>
        <w:ind w:left="1800" w:hanging="180"/>
      </w:pPr>
    </w:lvl>
    <w:lvl w:ilvl="3" w:tplc="5F107AC8">
      <w:start w:val="1"/>
      <w:numFmt w:val="decimal"/>
      <w:lvlText w:val="%4."/>
      <w:lvlJc w:val="left"/>
      <w:pPr>
        <w:tabs>
          <w:tab w:val="num" w:pos="2520"/>
        </w:tabs>
        <w:ind w:left="2520" w:hanging="360"/>
      </w:pPr>
    </w:lvl>
    <w:lvl w:ilvl="4" w:tplc="C60E993E">
      <w:start w:val="1"/>
      <w:numFmt w:val="lowerLetter"/>
      <w:lvlText w:val="%5."/>
      <w:lvlJc w:val="left"/>
      <w:pPr>
        <w:tabs>
          <w:tab w:val="num" w:pos="3240"/>
        </w:tabs>
        <w:ind w:left="3240" w:hanging="360"/>
      </w:pPr>
    </w:lvl>
    <w:lvl w:ilvl="5" w:tplc="72B87EF4">
      <w:start w:val="1"/>
      <w:numFmt w:val="lowerRoman"/>
      <w:lvlText w:val="%6."/>
      <w:lvlJc w:val="right"/>
      <w:pPr>
        <w:tabs>
          <w:tab w:val="num" w:pos="3960"/>
        </w:tabs>
        <w:ind w:left="3960" w:hanging="180"/>
      </w:pPr>
    </w:lvl>
    <w:lvl w:ilvl="6" w:tplc="D5106880">
      <w:start w:val="1"/>
      <w:numFmt w:val="decimal"/>
      <w:lvlText w:val="%7."/>
      <w:lvlJc w:val="left"/>
      <w:pPr>
        <w:tabs>
          <w:tab w:val="num" w:pos="4680"/>
        </w:tabs>
        <w:ind w:left="4680" w:hanging="360"/>
      </w:pPr>
    </w:lvl>
    <w:lvl w:ilvl="7" w:tplc="984E6236">
      <w:start w:val="1"/>
      <w:numFmt w:val="lowerLetter"/>
      <w:lvlText w:val="%8."/>
      <w:lvlJc w:val="left"/>
      <w:pPr>
        <w:tabs>
          <w:tab w:val="num" w:pos="5400"/>
        </w:tabs>
        <w:ind w:left="5400" w:hanging="360"/>
      </w:pPr>
    </w:lvl>
    <w:lvl w:ilvl="8" w:tplc="35B854A6">
      <w:start w:val="1"/>
      <w:numFmt w:val="lowerRoman"/>
      <w:lvlText w:val="%9."/>
      <w:lvlJc w:val="right"/>
      <w:pPr>
        <w:tabs>
          <w:tab w:val="num" w:pos="6120"/>
        </w:tabs>
        <w:ind w:left="6120" w:hanging="180"/>
      </w:pPr>
    </w:lvl>
  </w:abstractNum>
  <w:abstractNum w:abstractNumId="23" w15:restartNumberingAfterBreak="0">
    <w:nsid w:val="3B1420BA"/>
    <w:multiLevelType w:val="multilevel"/>
    <w:tmpl w:val="63C2A36A"/>
    <w:lvl w:ilvl="0">
      <w:start w:val="1"/>
      <w:numFmt w:val="lowerLetter"/>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13133D9"/>
    <w:multiLevelType w:val="hybridMultilevel"/>
    <w:tmpl w:val="74B0F896"/>
    <w:lvl w:ilvl="0" w:tplc="04130003">
      <w:start w:val="1"/>
      <w:numFmt w:val="bullet"/>
      <w:lvlText w:val="o"/>
      <w:lvlJc w:val="left"/>
      <w:pPr>
        <w:ind w:left="1080" w:hanging="360"/>
      </w:pPr>
      <w:rPr>
        <w:rFonts w:ascii="Courier New" w:hAnsi="Courier New" w:cs="Courier New"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cs="Wingdings" w:hint="default"/>
      </w:rPr>
    </w:lvl>
    <w:lvl w:ilvl="3" w:tplc="04130001">
      <w:start w:val="1"/>
      <w:numFmt w:val="bullet"/>
      <w:lvlText w:val=""/>
      <w:lvlJc w:val="left"/>
      <w:pPr>
        <w:ind w:left="3240" w:hanging="360"/>
      </w:pPr>
      <w:rPr>
        <w:rFonts w:ascii="Symbol" w:hAnsi="Symbol" w:cs="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cs="Wingdings" w:hint="default"/>
      </w:rPr>
    </w:lvl>
    <w:lvl w:ilvl="6" w:tplc="04130001">
      <w:start w:val="1"/>
      <w:numFmt w:val="bullet"/>
      <w:lvlText w:val=""/>
      <w:lvlJc w:val="left"/>
      <w:pPr>
        <w:ind w:left="5400" w:hanging="360"/>
      </w:pPr>
      <w:rPr>
        <w:rFonts w:ascii="Symbol" w:hAnsi="Symbol" w:cs="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cs="Wingdings" w:hint="default"/>
      </w:rPr>
    </w:lvl>
  </w:abstractNum>
  <w:abstractNum w:abstractNumId="25" w15:restartNumberingAfterBreak="0">
    <w:nsid w:val="41C72A58"/>
    <w:multiLevelType w:val="hybridMultilevel"/>
    <w:tmpl w:val="C4EC0ECA"/>
    <w:lvl w:ilvl="0" w:tplc="0413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4053475"/>
    <w:multiLevelType w:val="hybridMultilevel"/>
    <w:tmpl w:val="39668D08"/>
    <w:lvl w:ilvl="0" w:tplc="023051C8">
      <w:start w:val="1"/>
      <w:numFmt w:val="decimal"/>
      <w:lvlText w:val="%1."/>
      <w:lvlJc w:val="left"/>
      <w:pPr>
        <w:tabs>
          <w:tab w:val="num" w:pos="360"/>
        </w:tabs>
        <w:ind w:left="360" w:hanging="360"/>
      </w:pPr>
    </w:lvl>
    <w:lvl w:ilvl="1" w:tplc="DABABE98">
      <w:start w:val="1"/>
      <w:numFmt w:val="lowerLetter"/>
      <w:lvlText w:val="%2."/>
      <w:lvlJc w:val="left"/>
      <w:pPr>
        <w:tabs>
          <w:tab w:val="num" w:pos="1080"/>
        </w:tabs>
        <w:ind w:left="1080" w:hanging="360"/>
      </w:pPr>
    </w:lvl>
    <w:lvl w:ilvl="2" w:tplc="4CFCF8CE">
      <w:start w:val="1"/>
      <w:numFmt w:val="lowerRoman"/>
      <w:lvlText w:val="%3."/>
      <w:lvlJc w:val="right"/>
      <w:pPr>
        <w:tabs>
          <w:tab w:val="num" w:pos="1800"/>
        </w:tabs>
        <w:ind w:left="1800" w:hanging="180"/>
      </w:pPr>
    </w:lvl>
    <w:lvl w:ilvl="3" w:tplc="B1106A06">
      <w:start w:val="1"/>
      <w:numFmt w:val="decimal"/>
      <w:lvlText w:val="%4."/>
      <w:lvlJc w:val="left"/>
      <w:pPr>
        <w:tabs>
          <w:tab w:val="num" w:pos="2520"/>
        </w:tabs>
        <w:ind w:left="2520" w:hanging="360"/>
      </w:pPr>
    </w:lvl>
    <w:lvl w:ilvl="4" w:tplc="F87C6C16">
      <w:start w:val="1"/>
      <w:numFmt w:val="lowerLetter"/>
      <w:lvlText w:val="%5."/>
      <w:lvlJc w:val="left"/>
      <w:pPr>
        <w:tabs>
          <w:tab w:val="num" w:pos="3240"/>
        </w:tabs>
        <w:ind w:left="3240" w:hanging="360"/>
      </w:pPr>
    </w:lvl>
    <w:lvl w:ilvl="5" w:tplc="FCA4D8DE">
      <w:start w:val="1"/>
      <w:numFmt w:val="lowerRoman"/>
      <w:lvlText w:val="%6."/>
      <w:lvlJc w:val="right"/>
      <w:pPr>
        <w:tabs>
          <w:tab w:val="num" w:pos="3960"/>
        </w:tabs>
        <w:ind w:left="3960" w:hanging="180"/>
      </w:pPr>
    </w:lvl>
    <w:lvl w:ilvl="6" w:tplc="6CF8DB7C">
      <w:start w:val="1"/>
      <w:numFmt w:val="decimal"/>
      <w:lvlText w:val="%7."/>
      <w:lvlJc w:val="left"/>
      <w:pPr>
        <w:tabs>
          <w:tab w:val="num" w:pos="4680"/>
        </w:tabs>
        <w:ind w:left="4680" w:hanging="360"/>
      </w:pPr>
    </w:lvl>
    <w:lvl w:ilvl="7" w:tplc="DDFCD142">
      <w:start w:val="1"/>
      <w:numFmt w:val="lowerLetter"/>
      <w:lvlText w:val="%8."/>
      <w:lvlJc w:val="left"/>
      <w:pPr>
        <w:tabs>
          <w:tab w:val="num" w:pos="5400"/>
        </w:tabs>
        <w:ind w:left="5400" w:hanging="360"/>
      </w:pPr>
    </w:lvl>
    <w:lvl w:ilvl="8" w:tplc="6F5C9B4E">
      <w:start w:val="1"/>
      <w:numFmt w:val="lowerRoman"/>
      <w:lvlText w:val="%9."/>
      <w:lvlJc w:val="right"/>
      <w:pPr>
        <w:tabs>
          <w:tab w:val="num" w:pos="6120"/>
        </w:tabs>
        <w:ind w:left="6120" w:hanging="180"/>
      </w:pPr>
    </w:lvl>
  </w:abstractNum>
  <w:abstractNum w:abstractNumId="27" w15:restartNumberingAfterBreak="0">
    <w:nsid w:val="4506480F"/>
    <w:multiLevelType w:val="hybridMultilevel"/>
    <w:tmpl w:val="C41879A4"/>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28" w15:restartNumberingAfterBreak="0">
    <w:nsid w:val="51A87096"/>
    <w:multiLevelType w:val="hybridMultilevel"/>
    <w:tmpl w:val="8E8896F8"/>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29" w15:restartNumberingAfterBreak="0">
    <w:nsid w:val="527A5AE2"/>
    <w:multiLevelType w:val="hybridMultilevel"/>
    <w:tmpl w:val="CA104F6A"/>
    <w:lvl w:ilvl="0" w:tplc="0A38737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6181D43"/>
    <w:multiLevelType w:val="hybridMultilevel"/>
    <w:tmpl w:val="575E3E26"/>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31" w15:restartNumberingAfterBreak="0">
    <w:nsid w:val="586E4551"/>
    <w:multiLevelType w:val="hybridMultilevel"/>
    <w:tmpl w:val="F3DC0468"/>
    <w:lvl w:ilvl="0" w:tplc="7F9AC9AC">
      <w:start w:val="1"/>
      <w:numFmt w:val="lowerLetter"/>
      <w:lvlText w:val="%1."/>
      <w:lvlJc w:val="left"/>
      <w:pPr>
        <w:tabs>
          <w:tab w:val="num" w:pos="9666"/>
        </w:tabs>
        <w:ind w:left="9666" w:hanging="360"/>
      </w:pPr>
      <w:rPr>
        <w:rFonts w:hint="default"/>
      </w:rPr>
    </w:lvl>
    <w:lvl w:ilvl="1" w:tplc="4E720022">
      <w:start w:val="1"/>
      <w:numFmt w:val="lowerLetter"/>
      <w:lvlText w:val="%2)"/>
      <w:lvlJc w:val="left"/>
      <w:pPr>
        <w:tabs>
          <w:tab w:val="num" w:pos="10320"/>
        </w:tabs>
        <w:ind w:left="10320" w:hanging="360"/>
      </w:pPr>
      <w:rPr>
        <w:rFonts w:hint="default"/>
      </w:rPr>
    </w:lvl>
    <w:lvl w:ilvl="2" w:tplc="7626FAE0">
      <w:start w:val="13"/>
      <w:numFmt w:val="decimal"/>
      <w:lvlText w:val="Artikel %3"/>
      <w:lvlJc w:val="left"/>
      <w:pPr>
        <w:tabs>
          <w:tab w:val="num" w:pos="10857"/>
        </w:tabs>
        <w:ind w:left="11200" w:hanging="340"/>
      </w:pPr>
      <w:rPr>
        <w:rFonts w:ascii="Times New Roman" w:hAnsi="Times New Roman" w:cs="Times New Roman" w:hint="default"/>
        <w:b w:val="0"/>
        <w:bCs w:val="0"/>
        <w:sz w:val="24"/>
        <w:szCs w:val="24"/>
        <w:u w:val="single"/>
      </w:rPr>
    </w:lvl>
    <w:lvl w:ilvl="3" w:tplc="20CEE4C6">
      <w:start w:val="1"/>
      <w:numFmt w:val="decimal"/>
      <w:lvlText w:val="%4."/>
      <w:lvlJc w:val="left"/>
      <w:pPr>
        <w:tabs>
          <w:tab w:val="num" w:pos="11760"/>
        </w:tabs>
        <w:ind w:left="11760" w:hanging="360"/>
      </w:pPr>
    </w:lvl>
    <w:lvl w:ilvl="4" w:tplc="008EB0DC">
      <w:start w:val="1"/>
      <w:numFmt w:val="lowerLetter"/>
      <w:lvlText w:val="%5."/>
      <w:lvlJc w:val="left"/>
      <w:pPr>
        <w:tabs>
          <w:tab w:val="num" w:pos="12480"/>
        </w:tabs>
        <w:ind w:left="12480" w:hanging="360"/>
      </w:pPr>
    </w:lvl>
    <w:lvl w:ilvl="5" w:tplc="5CC66F2A">
      <w:start w:val="1"/>
      <w:numFmt w:val="lowerRoman"/>
      <w:lvlText w:val="%6."/>
      <w:lvlJc w:val="right"/>
      <w:pPr>
        <w:tabs>
          <w:tab w:val="num" w:pos="13200"/>
        </w:tabs>
        <w:ind w:left="13200" w:hanging="180"/>
      </w:pPr>
    </w:lvl>
    <w:lvl w:ilvl="6" w:tplc="15E67096">
      <w:start w:val="1"/>
      <w:numFmt w:val="decimal"/>
      <w:lvlText w:val="%7."/>
      <w:lvlJc w:val="left"/>
      <w:pPr>
        <w:tabs>
          <w:tab w:val="num" w:pos="13920"/>
        </w:tabs>
        <w:ind w:left="13920" w:hanging="360"/>
      </w:pPr>
    </w:lvl>
    <w:lvl w:ilvl="7" w:tplc="C824A5D2">
      <w:start w:val="1"/>
      <w:numFmt w:val="lowerLetter"/>
      <w:lvlText w:val="%8."/>
      <w:lvlJc w:val="left"/>
      <w:pPr>
        <w:tabs>
          <w:tab w:val="num" w:pos="14640"/>
        </w:tabs>
        <w:ind w:left="14640" w:hanging="360"/>
      </w:pPr>
    </w:lvl>
    <w:lvl w:ilvl="8" w:tplc="D350628E">
      <w:start w:val="1"/>
      <w:numFmt w:val="lowerRoman"/>
      <w:lvlText w:val="%9."/>
      <w:lvlJc w:val="right"/>
      <w:pPr>
        <w:tabs>
          <w:tab w:val="num" w:pos="15360"/>
        </w:tabs>
        <w:ind w:left="15360" w:hanging="180"/>
      </w:pPr>
    </w:lvl>
  </w:abstractNum>
  <w:abstractNum w:abstractNumId="32" w15:restartNumberingAfterBreak="0">
    <w:nsid w:val="606E1A44"/>
    <w:multiLevelType w:val="hybridMultilevel"/>
    <w:tmpl w:val="2904C282"/>
    <w:lvl w:ilvl="0" w:tplc="4378CDEA">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0917506"/>
    <w:multiLevelType w:val="hybridMultilevel"/>
    <w:tmpl w:val="32D215EC"/>
    <w:lvl w:ilvl="0" w:tplc="1D302FAC">
      <w:numFmt w:val="bullet"/>
      <w:lvlText w:val="-"/>
      <w:lvlJc w:val="left"/>
      <w:pPr>
        <w:ind w:left="1065" w:hanging="360"/>
      </w:pPr>
      <w:rPr>
        <w:rFonts w:ascii="Arial" w:eastAsia="Times New Roman" w:hAnsi="Arial" w:cs="Aria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34" w15:restartNumberingAfterBreak="0">
    <w:nsid w:val="70356260"/>
    <w:multiLevelType w:val="hybridMultilevel"/>
    <w:tmpl w:val="D228C2E8"/>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35" w15:restartNumberingAfterBreak="0">
    <w:nsid w:val="722F3622"/>
    <w:multiLevelType w:val="hybridMultilevel"/>
    <w:tmpl w:val="CE7AD68C"/>
    <w:lvl w:ilvl="0" w:tplc="76B0D6A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B1A576F"/>
    <w:multiLevelType w:val="multilevel"/>
    <w:tmpl w:val="EC3A0400"/>
    <w:lvl w:ilvl="0">
      <w:start w:val="1"/>
      <w:numFmt w:val="decimal"/>
      <w:pStyle w:val="Kop1"/>
      <w:lvlText w:val="%1."/>
      <w:lvlJc w:val="left"/>
      <w:pPr>
        <w:tabs>
          <w:tab w:val="num" w:pos="624"/>
        </w:tabs>
        <w:ind w:left="624" w:hanging="624"/>
      </w:pPr>
      <w:rPr>
        <w:rFonts w:ascii="Arial" w:hAnsi="Arial" w:hint="default"/>
        <w:b/>
        <w:i w:val="0"/>
        <w:sz w:val="20"/>
      </w:rPr>
    </w:lvl>
    <w:lvl w:ilvl="1">
      <w:start w:val="1"/>
      <w:numFmt w:val="decimal"/>
      <w:pStyle w:val="Kop2"/>
      <w:lvlText w:val="%1.%2."/>
      <w:lvlJc w:val="left"/>
      <w:pPr>
        <w:tabs>
          <w:tab w:val="num" w:pos="624"/>
        </w:tabs>
        <w:ind w:left="624" w:hanging="624"/>
      </w:pPr>
      <w:rPr>
        <w:rFonts w:ascii="Arial" w:hAnsi="Arial" w:hint="default"/>
        <w:b/>
        <w:i w:val="0"/>
        <w:sz w:val="20"/>
      </w:rPr>
    </w:lvl>
    <w:lvl w:ilvl="2">
      <w:start w:val="1"/>
      <w:numFmt w:val="decimal"/>
      <w:pStyle w:val="Kop3"/>
      <w:lvlText w:val="%1.%2.%3."/>
      <w:lvlJc w:val="left"/>
      <w:pPr>
        <w:tabs>
          <w:tab w:val="num" w:pos="624"/>
        </w:tabs>
        <w:ind w:left="624" w:hanging="624"/>
      </w:pPr>
      <w:rPr>
        <w:rFonts w:ascii="Arial" w:hAnsi="Arial" w:hint="default"/>
        <w:b/>
        <w:i w:val="0"/>
        <w:sz w:val="2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7E1B1964"/>
    <w:multiLevelType w:val="hybridMultilevel"/>
    <w:tmpl w:val="E41A5B7C"/>
    <w:lvl w:ilvl="0" w:tplc="7714C982">
      <w:start w:val="1"/>
      <w:numFmt w:val="decimal"/>
      <w:lvlText w:val="%1."/>
      <w:lvlJc w:val="left"/>
      <w:pPr>
        <w:tabs>
          <w:tab w:val="num" w:pos="360"/>
        </w:tabs>
        <w:ind w:left="360" w:hanging="360"/>
      </w:pPr>
    </w:lvl>
    <w:lvl w:ilvl="1" w:tplc="26260B82">
      <w:start w:val="1"/>
      <w:numFmt w:val="decimal"/>
      <w:lvlText w:val="%2."/>
      <w:lvlJc w:val="left"/>
      <w:pPr>
        <w:tabs>
          <w:tab w:val="num" w:pos="1080"/>
        </w:tabs>
        <w:ind w:left="1080" w:hanging="360"/>
      </w:pPr>
      <w:rPr>
        <w:rFonts w:hint="default"/>
      </w:rPr>
    </w:lvl>
    <w:lvl w:ilvl="2" w:tplc="C4C06D0C">
      <w:start w:val="1"/>
      <w:numFmt w:val="lowerRoman"/>
      <w:lvlText w:val="%3."/>
      <w:lvlJc w:val="right"/>
      <w:pPr>
        <w:tabs>
          <w:tab w:val="num" w:pos="1800"/>
        </w:tabs>
        <w:ind w:left="1800" w:hanging="180"/>
      </w:pPr>
    </w:lvl>
    <w:lvl w:ilvl="3" w:tplc="E6FAA002">
      <w:start w:val="1"/>
      <w:numFmt w:val="decimal"/>
      <w:lvlText w:val="%4."/>
      <w:lvlJc w:val="left"/>
      <w:pPr>
        <w:tabs>
          <w:tab w:val="num" w:pos="2520"/>
        </w:tabs>
        <w:ind w:left="2520" w:hanging="360"/>
      </w:pPr>
    </w:lvl>
    <w:lvl w:ilvl="4" w:tplc="F898A776">
      <w:start w:val="1"/>
      <w:numFmt w:val="lowerLetter"/>
      <w:lvlText w:val="%5."/>
      <w:lvlJc w:val="left"/>
      <w:pPr>
        <w:tabs>
          <w:tab w:val="num" w:pos="3240"/>
        </w:tabs>
        <w:ind w:left="3240" w:hanging="360"/>
      </w:pPr>
    </w:lvl>
    <w:lvl w:ilvl="5" w:tplc="F76EDBBA">
      <w:start w:val="1"/>
      <w:numFmt w:val="lowerRoman"/>
      <w:lvlText w:val="%6."/>
      <w:lvlJc w:val="right"/>
      <w:pPr>
        <w:tabs>
          <w:tab w:val="num" w:pos="3960"/>
        </w:tabs>
        <w:ind w:left="3960" w:hanging="180"/>
      </w:pPr>
    </w:lvl>
    <w:lvl w:ilvl="6" w:tplc="05E6BE24">
      <w:start w:val="1"/>
      <w:numFmt w:val="decimal"/>
      <w:lvlText w:val="%7."/>
      <w:lvlJc w:val="left"/>
      <w:pPr>
        <w:tabs>
          <w:tab w:val="num" w:pos="4680"/>
        </w:tabs>
        <w:ind w:left="4680" w:hanging="360"/>
      </w:pPr>
    </w:lvl>
    <w:lvl w:ilvl="7" w:tplc="FB2EC868">
      <w:start w:val="1"/>
      <w:numFmt w:val="lowerLetter"/>
      <w:lvlText w:val="%8."/>
      <w:lvlJc w:val="left"/>
      <w:pPr>
        <w:tabs>
          <w:tab w:val="num" w:pos="5400"/>
        </w:tabs>
        <w:ind w:left="5400" w:hanging="360"/>
      </w:pPr>
    </w:lvl>
    <w:lvl w:ilvl="8" w:tplc="E802588C">
      <w:start w:val="1"/>
      <w:numFmt w:val="lowerRoman"/>
      <w:lvlText w:val="%9."/>
      <w:lvlJc w:val="right"/>
      <w:pPr>
        <w:tabs>
          <w:tab w:val="num" w:pos="6120"/>
        </w:tabs>
        <w:ind w:left="6120" w:hanging="180"/>
      </w:pPr>
    </w:lvl>
  </w:abstractNum>
  <w:num w:numId="1" w16cid:durableId="967274896">
    <w:abstractNumId w:val="36"/>
  </w:num>
  <w:num w:numId="2" w16cid:durableId="1688212678">
    <w:abstractNumId w:val="36"/>
  </w:num>
  <w:num w:numId="3" w16cid:durableId="388840764">
    <w:abstractNumId w:val="36"/>
  </w:num>
  <w:num w:numId="4" w16cid:durableId="1930305403">
    <w:abstractNumId w:val="36"/>
  </w:num>
  <w:num w:numId="5" w16cid:durableId="1924222536">
    <w:abstractNumId w:val="36"/>
  </w:num>
  <w:num w:numId="6" w16cid:durableId="1704476293">
    <w:abstractNumId w:val="36"/>
  </w:num>
  <w:num w:numId="7" w16cid:durableId="1153449882">
    <w:abstractNumId w:val="31"/>
  </w:num>
  <w:num w:numId="8" w16cid:durableId="1257637946">
    <w:abstractNumId w:val="6"/>
  </w:num>
  <w:num w:numId="9" w16cid:durableId="1107503449">
    <w:abstractNumId w:val="5"/>
  </w:num>
  <w:num w:numId="10" w16cid:durableId="93013874">
    <w:abstractNumId w:val="17"/>
  </w:num>
  <w:num w:numId="11" w16cid:durableId="477965914">
    <w:abstractNumId w:val="21"/>
  </w:num>
  <w:num w:numId="12" w16cid:durableId="8727721">
    <w:abstractNumId w:val="26"/>
  </w:num>
  <w:num w:numId="13" w16cid:durableId="2131901206">
    <w:abstractNumId w:val="37"/>
  </w:num>
  <w:num w:numId="14" w16cid:durableId="1958873498">
    <w:abstractNumId w:val="12"/>
  </w:num>
  <w:num w:numId="15" w16cid:durableId="177546916">
    <w:abstractNumId w:val="20"/>
  </w:num>
  <w:num w:numId="16" w16cid:durableId="228151114">
    <w:abstractNumId w:val="9"/>
  </w:num>
  <w:num w:numId="17" w16cid:durableId="527107257">
    <w:abstractNumId w:val="19"/>
  </w:num>
  <w:num w:numId="18" w16cid:durableId="1643539849">
    <w:abstractNumId w:val="34"/>
  </w:num>
  <w:num w:numId="19" w16cid:durableId="7368038">
    <w:abstractNumId w:val="30"/>
  </w:num>
  <w:num w:numId="20" w16cid:durableId="1138571351">
    <w:abstractNumId w:val="24"/>
  </w:num>
  <w:num w:numId="21" w16cid:durableId="461269707">
    <w:abstractNumId w:val="8"/>
  </w:num>
  <w:num w:numId="22" w16cid:durableId="1008289604">
    <w:abstractNumId w:val="1"/>
  </w:num>
  <w:num w:numId="23" w16cid:durableId="1347441534">
    <w:abstractNumId w:val="35"/>
  </w:num>
  <w:num w:numId="24" w16cid:durableId="1080562512">
    <w:abstractNumId w:val="13"/>
  </w:num>
  <w:num w:numId="25" w16cid:durableId="196739253">
    <w:abstractNumId w:val="32"/>
  </w:num>
  <w:num w:numId="26" w16cid:durableId="1102527336">
    <w:abstractNumId w:val="33"/>
  </w:num>
  <w:num w:numId="27" w16cid:durableId="1288854927">
    <w:abstractNumId w:val="3"/>
  </w:num>
  <w:num w:numId="28" w16cid:durableId="1855341599">
    <w:abstractNumId w:val="15"/>
  </w:num>
  <w:num w:numId="29" w16cid:durableId="758673368">
    <w:abstractNumId w:val="2"/>
  </w:num>
  <w:num w:numId="30" w16cid:durableId="2093315622">
    <w:abstractNumId w:val="23"/>
  </w:num>
  <w:num w:numId="31" w16cid:durableId="1723360141">
    <w:abstractNumId w:val="0"/>
  </w:num>
  <w:num w:numId="32" w16cid:durableId="1954632240">
    <w:abstractNumId w:val="22"/>
  </w:num>
  <w:num w:numId="33" w16cid:durableId="1207638288">
    <w:abstractNumId w:val="14"/>
  </w:num>
  <w:num w:numId="34" w16cid:durableId="862398067">
    <w:abstractNumId w:val="28"/>
  </w:num>
  <w:num w:numId="35" w16cid:durableId="1224222784">
    <w:abstractNumId w:val="27"/>
  </w:num>
  <w:num w:numId="36" w16cid:durableId="1650553848">
    <w:abstractNumId w:val="4"/>
  </w:num>
  <w:num w:numId="37" w16cid:durableId="998968739">
    <w:abstractNumId w:val="7"/>
  </w:num>
  <w:num w:numId="38" w16cid:durableId="1588732927">
    <w:abstractNumId w:val="16"/>
  </w:num>
  <w:num w:numId="39" w16cid:durableId="883832525">
    <w:abstractNumId w:val="11"/>
  </w:num>
  <w:num w:numId="40" w16cid:durableId="519440622">
    <w:abstractNumId w:val="10"/>
  </w:num>
  <w:num w:numId="41" w16cid:durableId="1437749480">
    <w:abstractNumId w:val="29"/>
  </w:num>
  <w:num w:numId="42" w16cid:durableId="599291825">
    <w:abstractNumId w:val="25"/>
  </w:num>
  <w:num w:numId="43" w16cid:durableId="897884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9F0"/>
    <w:rsid w:val="000017EA"/>
    <w:rsid w:val="00002DCF"/>
    <w:rsid w:val="00003E93"/>
    <w:rsid w:val="00004302"/>
    <w:rsid w:val="000171D9"/>
    <w:rsid w:val="000214CF"/>
    <w:rsid w:val="00032293"/>
    <w:rsid w:val="000324A7"/>
    <w:rsid w:val="00034CDC"/>
    <w:rsid w:val="000360F9"/>
    <w:rsid w:val="0004127B"/>
    <w:rsid w:val="00043E9B"/>
    <w:rsid w:val="00045549"/>
    <w:rsid w:val="00045E59"/>
    <w:rsid w:val="0005077C"/>
    <w:rsid w:val="00055B93"/>
    <w:rsid w:val="00057615"/>
    <w:rsid w:val="00057BE2"/>
    <w:rsid w:val="0005B4AE"/>
    <w:rsid w:val="00063FC5"/>
    <w:rsid w:val="00064848"/>
    <w:rsid w:val="00067692"/>
    <w:rsid w:val="000709CA"/>
    <w:rsid w:val="00075AB6"/>
    <w:rsid w:val="00076F15"/>
    <w:rsid w:val="00077FED"/>
    <w:rsid w:val="000934DA"/>
    <w:rsid w:val="000A1BEE"/>
    <w:rsid w:val="000A428A"/>
    <w:rsid w:val="000A5F19"/>
    <w:rsid w:val="000B161F"/>
    <w:rsid w:val="000B1EB2"/>
    <w:rsid w:val="000B401F"/>
    <w:rsid w:val="000B5360"/>
    <w:rsid w:val="000C1165"/>
    <w:rsid w:val="000C281D"/>
    <w:rsid w:val="000C4347"/>
    <w:rsid w:val="000C5355"/>
    <w:rsid w:val="000C7A64"/>
    <w:rsid w:val="000C7E99"/>
    <w:rsid w:val="000C7EF5"/>
    <w:rsid w:val="000D2127"/>
    <w:rsid w:val="000D2CF0"/>
    <w:rsid w:val="000D624F"/>
    <w:rsid w:val="000D6461"/>
    <w:rsid w:val="000E0009"/>
    <w:rsid w:val="000E0DAF"/>
    <w:rsid w:val="000E54D9"/>
    <w:rsid w:val="000F0FB6"/>
    <w:rsid w:val="000F7674"/>
    <w:rsid w:val="000F7D8D"/>
    <w:rsid w:val="00101FAC"/>
    <w:rsid w:val="00102128"/>
    <w:rsid w:val="001047F3"/>
    <w:rsid w:val="00112EE7"/>
    <w:rsid w:val="00122E81"/>
    <w:rsid w:val="00130378"/>
    <w:rsid w:val="00135498"/>
    <w:rsid w:val="00136FDB"/>
    <w:rsid w:val="00137185"/>
    <w:rsid w:val="00140120"/>
    <w:rsid w:val="001426CD"/>
    <w:rsid w:val="0014375B"/>
    <w:rsid w:val="00153D33"/>
    <w:rsid w:val="00157735"/>
    <w:rsid w:val="00157758"/>
    <w:rsid w:val="0016157B"/>
    <w:rsid w:val="00163001"/>
    <w:rsid w:val="0016316F"/>
    <w:rsid w:val="0016563D"/>
    <w:rsid w:val="00166A69"/>
    <w:rsid w:val="001713A1"/>
    <w:rsid w:val="00174204"/>
    <w:rsid w:val="001B3F06"/>
    <w:rsid w:val="001B5680"/>
    <w:rsid w:val="001C2525"/>
    <w:rsid w:val="001C4C22"/>
    <w:rsid w:val="001D2F2E"/>
    <w:rsid w:val="001D30D4"/>
    <w:rsid w:val="001D31EF"/>
    <w:rsid w:val="001D5A71"/>
    <w:rsid w:val="001D7476"/>
    <w:rsid w:val="001E2290"/>
    <w:rsid w:val="001E7F07"/>
    <w:rsid w:val="001F17B8"/>
    <w:rsid w:val="001F40FD"/>
    <w:rsid w:val="001F5585"/>
    <w:rsid w:val="001F78CD"/>
    <w:rsid w:val="00201BAF"/>
    <w:rsid w:val="002031F4"/>
    <w:rsid w:val="00203E59"/>
    <w:rsid w:val="00206574"/>
    <w:rsid w:val="00210835"/>
    <w:rsid w:val="002136F7"/>
    <w:rsid w:val="002165FC"/>
    <w:rsid w:val="002239C7"/>
    <w:rsid w:val="0025476A"/>
    <w:rsid w:val="00254ECA"/>
    <w:rsid w:val="002607DD"/>
    <w:rsid w:val="002624B0"/>
    <w:rsid w:val="00263810"/>
    <w:rsid w:val="0026512D"/>
    <w:rsid w:val="00271CC8"/>
    <w:rsid w:val="00274BA6"/>
    <w:rsid w:val="00274C5A"/>
    <w:rsid w:val="002761CE"/>
    <w:rsid w:val="00281A7D"/>
    <w:rsid w:val="00283C86"/>
    <w:rsid w:val="002878C5"/>
    <w:rsid w:val="00295AB8"/>
    <w:rsid w:val="00297C03"/>
    <w:rsid w:val="002A0743"/>
    <w:rsid w:val="002B133D"/>
    <w:rsid w:val="002B2105"/>
    <w:rsid w:val="002B44A9"/>
    <w:rsid w:val="002B726E"/>
    <w:rsid w:val="002C7C42"/>
    <w:rsid w:val="002D0F33"/>
    <w:rsid w:val="002D19D7"/>
    <w:rsid w:val="002D3106"/>
    <w:rsid w:val="002D4FF0"/>
    <w:rsid w:val="002E4985"/>
    <w:rsid w:val="002E5CCF"/>
    <w:rsid w:val="002F0A31"/>
    <w:rsid w:val="002F120B"/>
    <w:rsid w:val="002F6122"/>
    <w:rsid w:val="003011D7"/>
    <w:rsid w:val="003058D8"/>
    <w:rsid w:val="0031177F"/>
    <w:rsid w:val="00312052"/>
    <w:rsid w:val="0031415A"/>
    <w:rsid w:val="003142BC"/>
    <w:rsid w:val="0031538A"/>
    <w:rsid w:val="003217B2"/>
    <w:rsid w:val="00323DF3"/>
    <w:rsid w:val="00324D71"/>
    <w:rsid w:val="0032530E"/>
    <w:rsid w:val="00331A76"/>
    <w:rsid w:val="003354D3"/>
    <w:rsid w:val="0033610F"/>
    <w:rsid w:val="0033751E"/>
    <w:rsid w:val="00340EE3"/>
    <w:rsid w:val="00340EFA"/>
    <w:rsid w:val="00350295"/>
    <w:rsid w:val="00351678"/>
    <w:rsid w:val="00353AC2"/>
    <w:rsid w:val="00353B5A"/>
    <w:rsid w:val="00354681"/>
    <w:rsid w:val="00356DAF"/>
    <w:rsid w:val="003667D6"/>
    <w:rsid w:val="003725D8"/>
    <w:rsid w:val="00373E94"/>
    <w:rsid w:val="003740EC"/>
    <w:rsid w:val="00377440"/>
    <w:rsid w:val="00386C86"/>
    <w:rsid w:val="0039196A"/>
    <w:rsid w:val="00395A0A"/>
    <w:rsid w:val="003B301E"/>
    <w:rsid w:val="003B7006"/>
    <w:rsid w:val="003C0F24"/>
    <w:rsid w:val="003D3CEC"/>
    <w:rsid w:val="003D69C7"/>
    <w:rsid w:val="003D74DE"/>
    <w:rsid w:val="003E270A"/>
    <w:rsid w:val="003E418F"/>
    <w:rsid w:val="003F52E3"/>
    <w:rsid w:val="003F707A"/>
    <w:rsid w:val="00412E07"/>
    <w:rsid w:val="00413A03"/>
    <w:rsid w:val="00414601"/>
    <w:rsid w:val="00415CCD"/>
    <w:rsid w:val="00420A51"/>
    <w:rsid w:val="00420BE2"/>
    <w:rsid w:val="004214C2"/>
    <w:rsid w:val="00422241"/>
    <w:rsid w:val="00431535"/>
    <w:rsid w:val="00432DC8"/>
    <w:rsid w:val="00433D53"/>
    <w:rsid w:val="00436004"/>
    <w:rsid w:val="004509E3"/>
    <w:rsid w:val="00465EC8"/>
    <w:rsid w:val="004712DB"/>
    <w:rsid w:val="0047541C"/>
    <w:rsid w:val="00481275"/>
    <w:rsid w:val="00481369"/>
    <w:rsid w:val="00483F3A"/>
    <w:rsid w:val="00487EF3"/>
    <w:rsid w:val="004911E2"/>
    <w:rsid w:val="00491FE6"/>
    <w:rsid w:val="004A3568"/>
    <w:rsid w:val="004B59B8"/>
    <w:rsid w:val="004B59F0"/>
    <w:rsid w:val="004B709D"/>
    <w:rsid w:val="004C1015"/>
    <w:rsid w:val="004D198F"/>
    <w:rsid w:val="004D2C1D"/>
    <w:rsid w:val="004D6B0E"/>
    <w:rsid w:val="004E1CDB"/>
    <w:rsid w:val="004E4E6C"/>
    <w:rsid w:val="004E52D5"/>
    <w:rsid w:val="004E553C"/>
    <w:rsid w:val="0050073C"/>
    <w:rsid w:val="005024CB"/>
    <w:rsid w:val="005062E6"/>
    <w:rsid w:val="00512335"/>
    <w:rsid w:val="0051349C"/>
    <w:rsid w:val="0051394F"/>
    <w:rsid w:val="00520AE8"/>
    <w:rsid w:val="00523ADC"/>
    <w:rsid w:val="00523EDB"/>
    <w:rsid w:val="00530214"/>
    <w:rsid w:val="00530A0C"/>
    <w:rsid w:val="00534138"/>
    <w:rsid w:val="00536198"/>
    <w:rsid w:val="00550E6B"/>
    <w:rsid w:val="00554269"/>
    <w:rsid w:val="00566FD2"/>
    <w:rsid w:val="0058066F"/>
    <w:rsid w:val="005808D7"/>
    <w:rsid w:val="00582BF4"/>
    <w:rsid w:val="00583647"/>
    <w:rsid w:val="00592BE9"/>
    <w:rsid w:val="00595D0D"/>
    <w:rsid w:val="00597600"/>
    <w:rsid w:val="005A1615"/>
    <w:rsid w:val="005A31DB"/>
    <w:rsid w:val="005A6C51"/>
    <w:rsid w:val="005B38B6"/>
    <w:rsid w:val="005B77BA"/>
    <w:rsid w:val="005C4C0C"/>
    <w:rsid w:val="005D0F6C"/>
    <w:rsid w:val="005D6138"/>
    <w:rsid w:val="005E06B4"/>
    <w:rsid w:val="005E1CBC"/>
    <w:rsid w:val="005E2E8F"/>
    <w:rsid w:val="005F24E1"/>
    <w:rsid w:val="005F2AC6"/>
    <w:rsid w:val="005F2ED3"/>
    <w:rsid w:val="006053D3"/>
    <w:rsid w:val="00606D04"/>
    <w:rsid w:val="00610508"/>
    <w:rsid w:val="00616FAD"/>
    <w:rsid w:val="006230DA"/>
    <w:rsid w:val="00625FC1"/>
    <w:rsid w:val="006328DE"/>
    <w:rsid w:val="006352FE"/>
    <w:rsid w:val="00641CC1"/>
    <w:rsid w:val="00641ECC"/>
    <w:rsid w:val="0064423A"/>
    <w:rsid w:val="0065408E"/>
    <w:rsid w:val="00655D3E"/>
    <w:rsid w:val="00661DB5"/>
    <w:rsid w:val="00670277"/>
    <w:rsid w:val="00670E21"/>
    <w:rsid w:val="0067247D"/>
    <w:rsid w:val="0067367F"/>
    <w:rsid w:val="00681585"/>
    <w:rsid w:val="00686CB0"/>
    <w:rsid w:val="006A0CFB"/>
    <w:rsid w:val="006A536B"/>
    <w:rsid w:val="006A57A4"/>
    <w:rsid w:val="006A5A70"/>
    <w:rsid w:val="006B1594"/>
    <w:rsid w:val="006B1A7A"/>
    <w:rsid w:val="006C5943"/>
    <w:rsid w:val="006C6557"/>
    <w:rsid w:val="006D2062"/>
    <w:rsid w:val="006D7069"/>
    <w:rsid w:val="006E6F78"/>
    <w:rsid w:val="006F04B4"/>
    <w:rsid w:val="007042DC"/>
    <w:rsid w:val="00705EF5"/>
    <w:rsid w:val="00706009"/>
    <w:rsid w:val="007060CF"/>
    <w:rsid w:val="0071771E"/>
    <w:rsid w:val="00720B75"/>
    <w:rsid w:val="00721A31"/>
    <w:rsid w:val="007303F6"/>
    <w:rsid w:val="00734461"/>
    <w:rsid w:val="00735BE3"/>
    <w:rsid w:val="00744F2C"/>
    <w:rsid w:val="00750482"/>
    <w:rsid w:val="007516DC"/>
    <w:rsid w:val="00754FDA"/>
    <w:rsid w:val="00755A29"/>
    <w:rsid w:val="00757832"/>
    <w:rsid w:val="00766A18"/>
    <w:rsid w:val="00770F11"/>
    <w:rsid w:val="00774BC3"/>
    <w:rsid w:val="007843E5"/>
    <w:rsid w:val="00791BE7"/>
    <w:rsid w:val="007A1116"/>
    <w:rsid w:val="007B3669"/>
    <w:rsid w:val="007C08FA"/>
    <w:rsid w:val="007C10A1"/>
    <w:rsid w:val="007C11CD"/>
    <w:rsid w:val="007C283D"/>
    <w:rsid w:val="007C7F43"/>
    <w:rsid w:val="007D11E8"/>
    <w:rsid w:val="007D2341"/>
    <w:rsid w:val="007E11AD"/>
    <w:rsid w:val="007F0AED"/>
    <w:rsid w:val="007F3B2A"/>
    <w:rsid w:val="007F4866"/>
    <w:rsid w:val="007F6F7B"/>
    <w:rsid w:val="007F7DB2"/>
    <w:rsid w:val="0080023B"/>
    <w:rsid w:val="0080407B"/>
    <w:rsid w:val="00805423"/>
    <w:rsid w:val="00805E27"/>
    <w:rsid w:val="00806EA6"/>
    <w:rsid w:val="008223EF"/>
    <w:rsid w:val="00825DDD"/>
    <w:rsid w:val="008270E1"/>
    <w:rsid w:val="008342DA"/>
    <w:rsid w:val="00837BB6"/>
    <w:rsid w:val="008436EA"/>
    <w:rsid w:val="00843794"/>
    <w:rsid w:val="00846C76"/>
    <w:rsid w:val="00850999"/>
    <w:rsid w:val="00851420"/>
    <w:rsid w:val="00854AAC"/>
    <w:rsid w:val="00854D01"/>
    <w:rsid w:val="0085580D"/>
    <w:rsid w:val="008579D5"/>
    <w:rsid w:val="008625CB"/>
    <w:rsid w:val="008745E5"/>
    <w:rsid w:val="00885020"/>
    <w:rsid w:val="00890403"/>
    <w:rsid w:val="00893F50"/>
    <w:rsid w:val="00894875"/>
    <w:rsid w:val="00894918"/>
    <w:rsid w:val="008A28B0"/>
    <w:rsid w:val="008A4426"/>
    <w:rsid w:val="008B0ABE"/>
    <w:rsid w:val="008B0B0E"/>
    <w:rsid w:val="008B3C7A"/>
    <w:rsid w:val="008C5223"/>
    <w:rsid w:val="008C5B96"/>
    <w:rsid w:val="008C73DE"/>
    <w:rsid w:val="008D7397"/>
    <w:rsid w:val="008D7C59"/>
    <w:rsid w:val="008E2CC1"/>
    <w:rsid w:val="008E3C65"/>
    <w:rsid w:val="008E5D1C"/>
    <w:rsid w:val="008E7C42"/>
    <w:rsid w:val="008F32F4"/>
    <w:rsid w:val="008F33C2"/>
    <w:rsid w:val="008F5F09"/>
    <w:rsid w:val="008F60F0"/>
    <w:rsid w:val="008F77B3"/>
    <w:rsid w:val="00900258"/>
    <w:rsid w:val="009060D4"/>
    <w:rsid w:val="00912B21"/>
    <w:rsid w:val="00913DE7"/>
    <w:rsid w:val="00914977"/>
    <w:rsid w:val="0092063E"/>
    <w:rsid w:val="009229FF"/>
    <w:rsid w:val="00922A79"/>
    <w:rsid w:val="009265DD"/>
    <w:rsid w:val="009273B6"/>
    <w:rsid w:val="00927743"/>
    <w:rsid w:val="009353AF"/>
    <w:rsid w:val="00943986"/>
    <w:rsid w:val="00944212"/>
    <w:rsid w:val="00945CE8"/>
    <w:rsid w:val="00950A3E"/>
    <w:rsid w:val="009558CA"/>
    <w:rsid w:val="00955A51"/>
    <w:rsid w:val="00970DED"/>
    <w:rsid w:val="0097169D"/>
    <w:rsid w:val="00975FB5"/>
    <w:rsid w:val="00980609"/>
    <w:rsid w:val="0098079C"/>
    <w:rsid w:val="009853CF"/>
    <w:rsid w:val="009862B5"/>
    <w:rsid w:val="009916B9"/>
    <w:rsid w:val="00991818"/>
    <w:rsid w:val="00994C47"/>
    <w:rsid w:val="009A03EC"/>
    <w:rsid w:val="009A2470"/>
    <w:rsid w:val="009A4BEF"/>
    <w:rsid w:val="009A5681"/>
    <w:rsid w:val="009A5709"/>
    <w:rsid w:val="009B051A"/>
    <w:rsid w:val="009B459D"/>
    <w:rsid w:val="009B5D57"/>
    <w:rsid w:val="009B66E2"/>
    <w:rsid w:val="009B7791"/>
    <w:rsid w:val="009D229C"/>
    <w:rsid w:val="009D2C87"/>
    <w:rsid w:val="009D37F2"/>
    <w:rsid w:val="009D517A"/>
    <w:rsid w:val="009D5440"/>
    <w:rsid w:val="009D7202"/>
    <w:rsid w:val="009D7951"/>
    <w:rsid w:val="009E7689"/>
    <w:rsid w:val="009F0F24"/>
    <w:rsid w:val="009F386F"/>
    <w:rsid w:val="009F68F3"/>
    <w:rsid w:val="00A04B82"/>
    <w:rsid w:val="00A04E2F"/>
    <w:rsid w:val="00A06379"/>
    <w:rsid w:val="00A1276A"/>
    <w:rsid w:val="00A133B6"/>
    <w:rsid w:val="00A148C8"/>
    <w:rsid w:val="00A15140"/>
    <w:rsid w:val="00A17DB6"/>
    <w:rsid w:val="00A2010F"/>
    <w:rsid w:val="00A21431"/>
    <w:rsid w:val="00A34B7E"/>
    <w:rsid w:val="00A510DF"/>
    <w:rsid w:val="00A51F14"/>
    <w:rsid w:val="00A8302A"/>
    <w:rsid w:val="00A8632E"/>
    <w:rsid w:val="00A8674E"/>
    <w:rsid w:val="00A87966"/>
    <w:rsid w:val="00A9006E"/>
    <w:rsid w:val="00A939B1"/>
    <w:rsid w:val="00AA144C"/>
    <w:rsid w:val="00AA2719"/>
    <w:rsid w:val="00AA3435"/>
    <w:rsid w:val="00AA45A3"/>
    <w:rsid w:val="00AA6381"/>
    <w:rsid w:val="00AB6323"/>
    <w:rsid w:val="00AC1545"/>
    <w:rsid w:val="00AC16CE"/>
    <w:rsid w:val="00AC4E3F"/>
    <w:rsid w:val="00AD0D09"/>
    <w:rsid w:val="00AD72BE"/>
    <w:rsid w:val="00AE4E47"/>
    <w:rsid w:val="00AF290A"/>
    <w:rsid w:val="00AF6077"/>
    <w:rsid w:val="00B047AE"/>
    <w:rsid w:val="00B2054A"/>
    <w:rsid w:val="00B24607"/>
    <w:rsid w:val="00B452C2"/>
    <w:rsid w:val="00B546EB"/>
    <w:rsid w:val="00B554CD"/>
    <w:rsid w:val="00B55FFE"/>
    <w:rsid w:val="00B60CB4"/>
    <w:rsid w:val="00B63AB9"/>
    <w:rsid w:val="00B671E7"/>
    <w:rsid w:val="00B7190C"/>
    <w:rsid w:val="00B74DAC"/>
    <w:rsid w:val="00B74DE9"/>
    <w:rsid w:val="00B91E67"/>
    <w:rsid w:val="00B97F65"/>
    <w:rsid w:val="00BA51F5"/>
    <w:rsid w:val="00BC19F9"/>
    <w:rsid w:val="00BC29F3"/>
    <w:rsid w:val="00BC7A28"/>
    <w:rsid w:val="00BC7C11"/>
    <w:rsid w:val="00BE4584"/>
    <w:rsid w:val="00C014A4"/>
    <w:rsid w:val="00C045B7"/>
    <w:rsid w:val="00C07649"/>
    <w:rsid w:val="00C120DA"/>
    <w:rsid w:val="00C165A3"/>
    <w:rsid w:val="00C22FE0"/>
    <w:rsid w:val="00C312FA"/>
    <w:rsid w:val="00C371D7"/>
    <w:rsid w:val="00C37345"/>
    <w:rsid w:val="00C3761E"/>
    <w:rsid w:val="00C416F0"/>
    <w:rsid w:val="00C42EA6"/>
    <w:rsid w:val="00C4509A"/>
    <w:rsid w:val="00C53722"/>
    <w:rsid w:val="00C6022E"/>
    <w:rsid w:val="00C60DC7"/>
    <w:rsid w:val="00C65441"/>
    <w:rsid w:val="00C743AC"/>
    <w:rsid w:val="00C74850"/>
    <w:rsid w:val="00C777EC"/>
    <w:rsid w:val="00C8344C"/>
    <w:rsid w:val="00C86979"/>
    <w:rsid w:val="00C86C65"/>
    <w:rsid w:val="00C97D6B"/>
    <w:rsid w:val="00CA43E2"/>
    <w:rsid w:val="00CA58CC"/>
    <w:rsid w:val="00CB3042"/>
    <w:rsid w:val="00CB4D80"/>
    <w:rsid w:val="00CB5553"/>
    <w:rsid w:val="00CB69CF"/>
    <w:rsid w:val="00CC6CEB"/>
    <w:rsid w:val="00CD2260"/>
    <w:rsid w:val="00CD592A"/>
    <w:rsid w:val="00CE3B36"/>
    <w:rsid w:val="00CE537C"/>
    <w:rsid w:val="00CF4F0B"/>
    <w:rsid w:val="00CF5285"/>
    <w:rsid w:val="00CF5A72"/>
    <w:rsid w:val="00D057F1"/>
    <w:rsid w:val="00D06C0E"/>
    <w:rsid w:val="00D122CF"/>
    <w:rsid w:val="00D1305D"/>
    <w:rsid w:val="00D135BD"/>
    <w:rsid w:val="00D162B7"/>
    <w:rsid w:val="00D16EF1"/>
    <w:rsid w:val="00D22F84"/>
    <w:rsid w:val="00D2579B"/>
    <w:rsid w:val="00D30AA9"/>
    <w:rsid w:val="00D356AE"/>
    <w:rsid w:val="00D5441D"/>
    <w:rsid w:val="00D63ADB"/>
    <w:rsid w:val="00D644C5"/>
    <w:rsid w:val="00D6654A"/>
    <w:rsid w:val="00D70516"/>
    <w:rsid w:val="00D744E3"/>
    <w:rsid w:val="00D75135"/>
    <w:rsid w:val="00D87D66"/>
    <w:rsid w:val="00D92050"/>
    <w:rsid w:val="00D95052"/>
    <w:rsid w:val="00DA146E"/>
    <w:rsid w:val="00DA197C"/>
    <w:rsid w:val="00DB0239"/>
    <w:rsid w:val="00DC0846"/>
    <w:rsid w:val="00DC5212"/>
    <w:rsid w:val="00DC7467"/>
    <w:rsid w:val="00DD0BC1"/>
    <w:rsid w:val="00DD0F8A"/>
    <w:rsid w:val="00DE2E51"/>
    <w:rsid w:val="00DE57C9"/>
    <w:rsid w:val="00DE68A6"/>
    <w:rsid w:val="00DF5D01"/>
    <w:rsid w:val="00E135F2"/>
    <w:rsid w:val="00E222E9"/>
    <w:rsid w:val="00E24515"/>
    <w:rsid w:val="00E346F8"/>
    <w:rsid w:val="00E370D4"/>
    <w:rsid w:val="00E373C7"/>
    <w:rsid w:val="00E37770"/>
    <w:rsid w:val="00E51309"/>
    <w:rsid w:val="00E553A3"/>
    <w:rsid w:val="00E55E45"/>
    <w:rsid w:val="00E56325"/>
    <w:rsid w:val="00E60A77"/>
    <w:rsid w:val="00E6152E"/>
    <w:rsid w:val="00E628D1"/>
    <w:rsid w:val="00E646CB"/>
    <w:rsid w:val="00E720CA"/>
    <w:rsid w:val="00E73384"/>
    <w:rsid w:val="00E75C47"/>
    <w:rsid w:val="00E8030B"/>
    <w:rsid w:val="00E830FB"/>
    <w:rsid w:val="00E83CA4"/>
    <w:rsid w:val="00E85D2E"/>
    <w:rsid w:val="00E86DF7"/>
    <w:rsid w:val="00E900D9"/>
    <w:rsid w:val="00E92417"/>
    <w:rsid w:val="00E93DF5"/>
    <w:rsid w:val="00E9424E"/>
    <w:rsid w:val="00E9776A"/>
    <w:rsid w:val="00E97F6D"/>
    <w:rsid w:val="00EB15CF"/>
    <w:rsid w:val="00EB32E8"/>
    <w:rsid w:val="00EC74D3"/>
    <w:rsid w:val="00ED001A"/>
    <w:rsid w:val="00ED6553"/>
    <w:rsid w:val="00EE4249"/>
    <w:rsid w:val="00EE76A8"/>
    <w:rsid w:val="00F00D05"/>
    <w:rsid w:val="00F04D74"/>
    <w:rsid w:val="00F05134"/>
    <w:rsid w:val="00F13E5E"/>
    <w:rsid w:val="00F156A1"/>
    <w:rsid w:val="00F17922"/>
    <w:rsid w:val="00F257DF"/>
    <w:rsid w:val="00F27891"/>
    <w:rsid w:val="00F30D2F"/>
    <w:rsid w:val="00F32B31"/>
    <w:rsid w:val="00F343A0"/>
    <w:rsid w:val="00F374BA"/>
    <w:rsid w:val="00F4081A"/>
    <w:rsid w:val="00F459BB"/>
    <w:rsid w:val="00F47F47"/>
    <w:rsid w:val="00F55631"/>
    <w:rsid w:val="00F6596D"/>
    <w:rsid w:val="00F71C70"/>
    <w:rsid w:val="00F72385"/>
    <w:rsid w:val="00F75C65"/>
    <w:rsid w:val="00F776F2"/>
    <w:rsid w:val="00F8089A"/>
    <w:rsid w:val="00F81CF8"/>
    <w:rsid w:val="00FA01FA"/>
    <w:rsid w:val="00FA3E51"/>
    <w:rsid w:val="00FB060A"/>
    <w:rsid w:val="00FB0612"/>
    <w:rsid w:val="00FB1258"/>
    <w:rsid w:val="00FB41AB"/>
    <w:rsid w:val="00FB666F"/>
    <w:rsid w:val="00FB71F7"/>
    <w:rsid w:val="00FC193C"/>
    <w:rsid w:val="00FC1DCE"/>
    <w:rsid w:val="00FC7ABF"/>
    <w:rsid w:val="00FD46AB"/>
    <w:rsid w:val="00FD4CE2"/>
    <w:rsid w:val="00FD5BB5"/>
    <w:rsid w:val="00FD63DB"/>
    <w:rsid w:val="00FE1574"/>
    <w:rsid w:val="00FE27E5"/>
    <w:rsid w:val="00FE2B37"/>
    <w:rsid w:val="00FE4547"/>
    <w:rsid w:val="00FE556E"/>
    <w:rsid w:val="00FF4497"/>
    <w:rsid w:val="00FF7AAD"/>
    <w:rsid w:val="00FF7D83"/>
    <w:rsid w:val="01A5A85C"/>
    <w:rsid w:val="04DD491E"/>
    <w:rsid w:val="0679197F"/>
    <w:rsid w:val="09B0BA41"/>
    <w:rsid w:val="12270D94"/>
    <w:rsid w:val="135F8A0D"/>
    <w:rsid w:val="14FB5A6E"/>
    <w:rsid w:val="155EAE56"/>
    <w:rsid w:val="1679DF25"/>
    <w:rsid w:val="17B8B492"/>
    <w:rsid w:val="1832FB30"/>
    <w:rsid w:val="187E23D5"/>
    <w:rsid w:val="19B17FE7"/>
    <w:rsid w:val="1A19F436"/>
    <w:rsid w:val="1C8C25B5"/>
    <w:rsid w:val="1D066C53"/>
    <w:rsid w:val="1E5D832E"/>
    <w:rsid w:val="1F95FFA7"/>
    <w:rsid w:val="21BC91CC"/>
    <w:rsid w:val="23E0EF45"/>
    <w:rsid w:val="24F4328E"/>
    <w:rsid w:val="2833C0D6"/>
    <w:rsid w:val="291F58DA"/>
    <w:rsid w:val="29CF9137"/>
    <w:rsid w:val="2A89E033"/>
    <w:rsid w:val="2C033F89"/>
    <w:rsid w:val="2D66FD47"/>
    <w:rsid w:val="3449208D"/>
    <w:rsid w:val="351BCE98"/>
    <w:rsid w:val="35E4F0EE"/>
    <w:rsid w:val="3849E4A0"/>
    <w:rsid w:val="3B818562"/>
    <w:rsid w:val="3DB4725D"/>
    <w:rsid w:val="407F58BE"/>
    <w:rsid w:val="410E7C33"/>
    <w:rsid w:val="41B030AD"/>
    <w:rsid w:val="43B6F980"/>
    <w:rsid w:val="4603023E"/>
    <w:rsid w:val="4683A1D0"/>
    <w:rsid w:val="4C20681A"/>
    <w:rsid w:val="526B61F5"/>
    <w:rsid w:val="54073256"/>
    <w:rsid w:val="55AE2203"/>
    <w:rsid w:val="586E7C17"/>
    <w:rsid w:val="5AA6377A"/>
    <w:rsid w:val="5FAECD77"/>
    <w:rsid w:val="63E9E7A7"/>
    <w:rsid w:val="656E1407"/>
    <w:rsid w:val="69D6A95E"/>
    <w:rsid w:val="6BC42E29"/>
    <w:rsid w:val="6C30558B"/>
    <w:rsid w:val="6C6180F2"/>
    <w:rsid w:val="6DFD5153"/>
    <w:rsid w:val="6F0BD659"/>
    <w:rsid w:val="6F14F64D"/>
    <w:rsid w:val="76886B52"/>
    <w:rsid w:val="78243BB3"/>
    <w:rsid w:val="7DFEAE7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E6614C"/>
  <w15:docId w15:val="{B0A3DAF9-3597-4B00-B1D7-7E1CA350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F5D01"/>
    <w:rPr>
      <w:rFonts w:ascii="Arial" w:hAnsi="Arial" w:cs="Arial"/>
      <w:sz w:val="22"/>
      <w:szCs w:val="22"/>
    </w:rPr>
  </w:style>
  <w:style w:type="paragraph" w:styleId="Kop1">
    <w:name w:val="heading 1"/>
    <w:aliases w:val="Vet + inhoudsopg-niveau 1"/>
    <w:basedOn w:val="Standaard"/>
    <w:next w:val="Standaard"/>
    <w:qFormat/>
    <w:rsid w:val="001C2525"/>
    <w:pPr>
      <w:keepNext/>
      <w:numPr>
        <w:numId w:val="1"/>
      </w:numPr>
      <w:spacing w:before="120"/>
      <w:outlineLvl w:val="0"/>
    </w:pPr>
    <w:rPr>
      <w:b/>
    </w:rPr>
  </w:style>
  <w:style w:type="paragraph" w:styleId="Kop2">
    <w:name w:val="heading 2"/>
    <w:aliases w:val="Vet + inhoudsopg-niveau 2"/>
    <w:basedOn w:val="Standaard"/>
    <w:next w:val="Standaard"/>
    <w:qFormat/>
    <w:rsid w:val="001C2525"/>
    <w:pPr>
      <w:keepNext/>
      <w:numPr>
        <w:ilvl w:val="1"/>
        <w:numId w:val="1"/>
      </w:numPr>
      <w:spacing w:before="120"/>
      <w:outlineLvl w:val="1"/>
    </w:pPr>
    <w:rPr>
      <w:b/>
    </w:rPr>
  </w:style>
  <w:style w:type="paragraph" w:styleId="Kop3">
    <w:name w:val="heading 3"/>
    <w:aliases w:val="Vet + inhoudsopg-niveau 3"/>
    <w:basedOn w:val="Standaard"/>
    <w:next w:val="Standaard"/>
    <w:qFormat/>
    <w:rsid w:val="001C2525"/>
    <w:pPr>
      <w:keepNext/>
      <w:numPr>
        <w:ilvl w:val="2"/>
        <w:numId w:val="1"/>
      </w:numPr>
      <w:spacing w:before="120"/>
      <w:outlineLvl w:val="2"/>
    </w:pPr>
    <w:rPr>
      <w:b/>
    </w:rPr>
  </w:style>
  <w:style w:type="paragraph" w:styleId="Kop5">
    <w:name w:val="heading 5"/>
    <w:basedOn w:val="Standaard"/>
    <w:next w:val="Standaard"/>
    <w:link w:val="Kop5Char"/>
    <w:uiPriority w:val="99"/>
    <w:qFormat/>
    <w:rsid w:val="004B59F0"/>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einspring">
    <w:name w:val="1e inspring"/>
    <w:basedOn w:val="Standaard"/>
    <w:rsid w:val="001C2525"/>
    <w:pPr>
      <w:tabs>
        <w:tab w:val="left" w:pos="425"/>
      </w:tabs>
      <w:ind w:left="425" w:hanging="425"/>
    </w:pPr>
  </w:style>
  <w:style w:type="paragraph" w:customStyle="1" w:styleId="2einspring">
    <w:name w:val="2e inspring"/>
    <w:basedOn w:val="Standaard"/>
    <w:next w:val="Standaard"/>
    <w:rsid w:val="001C2525"/>
    <w:pPr>
      <w:ind w:left="737" w:hanging="312"/>
    </w:pPr>
  </w:style>
  <w:style w:type="paragraph" w:customStyle="1" w:styleId="Cursief">
    <w:name w:val="Cursief"/>
    <w:basedOn w:val="Standaard"/>
    <w:next w:val="Standaard"/>
    <w:rsid w:val="001C2525"/>
    <w:rPr>
      <w:i/>
    </w:rPr>
  </w:style>
  <w:style w:type="paragraph" w:customStyle="1" w:styleId="Dienstkop">
    <w:name w:val="Dienstkop"/>
    <w:basedOn w:val="Standaard"/>
    <w:next w:val="Standaard"/>
    <w:rsid w:val="001C2525"/>
    <w:pPr>
      <w:spacing w:line="280" w:lineRule="exact"/>
    </w:pPr>
    <w:rPr>
      <w:b/>
      <w:sz w:val="18"/>
    </w:rPr>
  </w:style>
  <w:style w:type="paragraph" w:styleId="Inhopg1">
    <w:name w:val="toc 1"/>
    <w:basedOn w:val="Standaard"/>
    <w:next w:val="Standaard"/>
    <w:autoRedefine/>
    <w:semiHidden/>
    <w:rsid w:val="001C2525"/>
    <w:pPr>
      <w:spacing w:before="120" w:after="120"/>
    </w:pPr>
    <w:rPr>
      <w:b/>
      <w:smallCaps/>
    </w:rPr>
  </w:style>
  <w:style w:type="paragraph" w:styleId="Inhopg2">
    <w:name w:val="toc 2"/>
    <w:basedOn w:val="Standaard"/>
    <w:next w:val="Standaard"/>
    <w:autoRedefine/>
    <w:semiHidden/>
    <w:rsid w:val="001C2525"/>
    <w:pPr>
      <w:ind w:left="221"/>
    </w:pPr>
    <w:rPr>
      <w:smallCaps/>
      <w:noProof/>
    </w:rPr>
  </w:style>
  <w:style w:type="paragraph" w:styleId="Inhopg3">
    <w:name w:val="toc 3"/>
    <w:basedOn w:val="Standaard"/>
    <w:next w:val="Standaard"/>
    <w:autoRedefine/>
    <w:semiHidden/>
    <w:rsid w:val="001C2525"/>
    <w:pPr>
      <w:tabs>
        <w:tab w:val="left" w:pos="880"/>
        <w:tab w:val="right" w:leader="dot" w:pos="9062"/>
      </w:tabs>
      <w:ind w:left="221"/>
    </w:pPr>
    <w:rPr>
      <w:smallCaps/>
      <w:noProof/>
    </w:rPr>
  </w:style>
  <w:style w:type="paragraph" w:styleId="Koptekst">
    <w:name w:val="header"/>
    <w:basedOn w:val="Standaard"/>
    <w:next w:val="Standaard"/>
    <w:link w:val="KoptekstChar"/>
    <w:uiPriority w:val="99"/>
    <w:rsid w:val="001C2525"/>
    <w:pPr>
      <w:tabs>
        <w:tab w:val="center" w:pos="4536"/>
        <w:tab w:val="right" w:pos="9072"/>
      </w:tabs>
    </w:pPr>
  </w:style>
  <w:style w:type="paragraph" w:customStyle="1" w:styleId="Onderstrepen">
    <w:name w:val="Onderstrepen"/>
    <w:basedOn w:val="Standaard"/>
    <w:next w:val="Standaard"/>
    <w:rsid w:val="001C2525"/>
    <w:rPr>
      <w:u w:val="single"/>
    </w:rPr>
  </w:style>
  <w:style w:type="paragraph" w:customStyle="1" w:styleId="Vet">
    <w:name w:val="Vet"/>
    <w:basedOn w:val="Standaard"/>
    <w:rsid w:val="001C2525"/>
    <w:rPr>
      <w:b/>
    </w:rPr>
  </w:style>
  <w:style w:type="paragraph" w:styleId="Voettekst">
    <w:name w:val="footer"/>
    <w:basedOn w:val="Standaard"/>
    <w:rsid w:val="001C2525"/>
    <w:pPr>
      <w:tabs>
        <w:tab w:val="center" w:pos="4536"/>
        <w:tab w:val="right" w:pos="9072"/>
      </w:tabs>
    </w:pPr>
  </w:style>
  <w:style w:type="character" w:customStyle="1" w:styleId="Kop5Char">
    <w:name w:val="Kop 5 Char"/>
    <w:basedOn w:val="Standaardalinea-lettertype"/>
    <w:link w:val="Kop5"/>
    <w:uiPriority w:val="99"/>
    <w:rsid w:val="004B59F0"/>
    <w:rPr>
      <w:rFonts w:ascii="Arial" w:hAnsi="Arial" w:cs="Arial"/>
      <w:b/>
      <w:bCs/>
      <w:i/>
      <w:iCs/>
      <w:sz w:val="26"/>
      <w:szCs w:val="26"/>
    </w:rPr>
  </w:style>
  <w:style w:type="paragraph" w:styleId="Tekstopmerking">
    <w:name w:val="annotation text"/>
    <w:basedOn w:val="Standaard"/>
    <w:link w:val="TekstopmerkingChar"/>
    <w:uiPriority w:val="99"/>
    <w:rsid w:val="004B59F0"/>
    <w:rPr>
      <w:sz w:val="20"/>
      <w:szCs w:val="20"/>
    </w:rPr>
  </w:style>
  <w:style w:type="character" w:customStyle="1" w:styleId="TekstopmerkingChar">
    <w:name w:val="Tekst opmerking Char"/>
    <w:basedOn w:val="Standaardalinea-lettertype"/>
    <w:link w:val="Tekstopmerking"/>
    <w:uiPriority w:val="99"/>
    <w:rsid w:val="004B59F0"/>
    <w:rPr>
      <w:rFonts w:ascii="Arial" w:hAnsi="Arial" w:cs="Arial"/>
    </w:rPr>
  </w:style>
  <w:style w:type="paragraph" w:styleId="Plattetekst">
    <w:name w:val="Body Text"/>
    <w:basedOn w:val="Standaard"/>
    <w:link w:val="PlattetekstChar"/>
    <w:uiPriority w:val="99"/>
    <w:rsid w:val="004B59F0"/>
    <w:pPr>
      <w:ind w:right="849"/>
    </w:pPr>
    <w:rPr>
      <w:sz w:val="24"/>
      <w:szCs w:val="24"/>
    </w:rPr>
  </w:style>
  <w:style w:type="character" w:customStyle="1" w:styleId="PlattetekstChar">
    <w:name w:val="Platte tekst Char"/>
    <w:basedOn w:val="Standaardalinea-lettertype"/>
    <w:link w:val="Plattetekst"/>
    <w:uiPriority w:val="99"/>
    <w:rsid w:val="004B59F0"/>
    <w:rPr>
      <w:rFonts w:ascii="Arial" w:hAnsi="Arial" w:cs="Arial"/>
      <w:sz w:val="24"/>
      <w:szCs w:val="24"/>
    </w:rPr>
  </w:style>
  <w:style w:type="paragraph" w:styleId="Plattetekstinspringen">
    <w:name w:val="Body Text Indent"/>
    <w:basedOn w:val="Standaard"/>
    <w:link w:val="PlattetekstinspringenChar"/>
    <w:uiPriority w:val="99"/>
    <w:rsid w:val="004B59F0"/>
    <w:pPr>
      <w:ind w:left="550" w:hanging="550"/>
    </w:pPr>
  </w:style>
  <w:style w:type="character" w:customStyle="1" w:styleId="PlattetekstinspringenChar">
    <w:name w:val="Platte tekst inspringen Char"/>
    <w:basedOn w:val="Standaardalinea-lettertype"/>
    <w:link w:val="Plattetekstinspringen"/>
    <w:uiPriority w:val="99"/>
    <w:rsid w:val="004B59F0"/>
    <w:rPr>
      <w:rFonts w:ascii="Arial" w:hAnsi="Arial" w:cs="Arial"/>
      <w:sz w:val="22"/>
      <w:szCs w:val="22"/>
    </w:rPr>
  </w:style>
  <w:style w:type="character" w:styleId="Verwijzingopmerking">
    <w:name w:val="annotation reference"/>
    <w:basedOn w:val="Standaardalinea-lettertype"/>
    <w:rsid w:val="007C11CD"/>
    <w:rPr>
      <w:sz w:val="16"/>
      <w:szCs w:val="16"/>
    </w:rPr>
  </w:style>
  <w:style w:type="paragraph" w:styleId="Onderwerpvanopmerking">
    <w:name w:val="annotation subject"/>
    <w:basedOn w:val="Tekstopmerking"/>
    <w:next w:val="Tekstopmerking"/>
    <w:link w:val="OnderwerpvanopmerkingChar"/>
    <w:rsid w:val="007C11CD"/>
    <w:rPr>
      <w:b/>
      <w:bCs/>
    </w:rPr>
  </w:style>
  <w:style w:type="character" w:customStyle="1" w:styleId="OnderwerpvanopmerkingChar">
    <w:name w:val="Onderwerp van opmerking Char"/>
    <w:basedOn w:val="TekstopmerkingChar"/>
    <w:link w:val="Onderwerpvanopmerking"/>
    <w:rsid w:val="007C11CD"/>
    <w:rPr>
      <w:rFonts w:ascii="Arial" w:hAnsi="Arial" w:cs="Arial"/>
      <w:b/>
      <w:bCs/>
    </w:rPr>
  </w:style>
  <w:style w:type="paragraph" w:styleId="Ballontekst">
    <w:name w:val="Balloon Text"/>
    <w:basedOn w:val="Standaard"/>
    <w:link w:val="BallontekstChar"/>
    <w:rsid w:val="007C11CD"/>
    <w:rPr>
      <w:rFonts w:ascii="Tahoma" w:hAnsi="Tahoma" w:cs="Tahoma"/>
      <w:sz w:val="16"/>
      <w:szCs w:val="16"/>
    </w:rPr>
  </w:style>
  <w:style w:type="character" w:customStyle="1" w:styleId="BallontekstChar">
    <w:name w:val="Ballontekst Char"/>
    <w:basedOn w:val="Standaardalinea-lettertype"/>
    <w:link w:val="Ballontekst"/>
    <w:rsid w:val="007C11CD"/>
    <w:rPr>
      <w:rFonts w:ascii="Tahoma" w:hAnsi="Tahoma" w:cs="Tahoma"/>
      <w:sz w:val="16"/>
      <w:szCs w:val="16"/>
    </w:rPr>
  </w:style>
  <w:style w:type="paragraph" w:styleId="Lijstalinea">
    <w:name w:val="List Paragraph"/>
    <w:basedOn w:val="Standaard"/>
    <w:uiPriority w:val="34"/>
    <w:qFormat/>
    <w:rsid w:val="009D517A"/>
    <w:pPr>
      <w:ind w:left="720"/>
      <w:contextualSpacing/>
    </w:pPr>
  </w:style>
  <w:style w:type="paragraph" w:styleId="Normaalweb">
    <w:name w:val="Normal (Web)"/>
    <w:basedOn w:val="Standaard"/>
    <w:uiPriority w:val="99"/>
    <w:semiHidden/>
    <w:unhideWhenUsed/>
    <w:rsid w:val="0005077C"/>
    <w:rPr>
      <w:rFonts w:ascii="Times New Roman" w:eastAsiaTheme="minorHAnsi" w:hAnsi="Times New Roman" w:cs="Times New Roman"/>
      <w:sz w:val="24"/>
      <w:szCs w:val="24"/>
    </w:rPr>
  </w:style>
  <w:style w:type="character" w:customStyle="1" w:styleId="KoptekstChar">
    <w:name w:val="Koptekst Char"/>
    <w:basedOn w:val="Standaardalinea-lettertype"/>
    <w:link w:val="Koptekst"/>
    <w:uiPriority w:val="99"/>
    <w:rsid w:val="00395A0A"/>
    <w:rPr>
      <w:rFonts w:ascii="Arial" w:hAnsi="Arial" w:cs="Arial"/>
      <w:sz w:val="22"/>
      <w:szCs w:val="22"/>
    </w:rPr>
  </w:style>
  <w:style w:type="character" w:styleId="Hyperlink">
    <w:name w:val="Hyperlink"/>
    <w:basedOn w:val="Standaardalinea-lettertype"/>
    <w:unhideWhenUsed/>
    <w:rsid w:val="007C08FA"/>
    <w:rPr>
      <w:color w:val="0000FF" w:themeColor="hyperlink"/>
      <w:u w:val="single"/>
    </w:rPr>
  </w:style>
  <w:style w:type="character" w:styleId="Onopgelostemelding">
    <w:name w:val="Unresolved Mention"/>
    <w:basedOn w:val="Standaardalinea-lettertype"/>
    <w:uiPriority w:val="99"/>
    <w:semiHidden/>
    <w:unhideWhenUsed/>
    <w:rsid w:val="007C08FA"/>
    <w:rPr>
      <w:color w:val="605E5C"/>
      <w:shd w:val="clear" w:color="auto" w:fill="E1DFDD"/>
    </w:rPr>
  </w:style>
  <w:style w:type="paragraph" w:styleId="Plattetekst3">
    <w:name w:val="Body Text 3"/>
    <w:basedOn w:val="Standaard"/>
    <w:link w:val="Plattetekst3Char"/>
    <w:semiHidden/>
    <w:unhideWhenUsed/>
    <w:rsid w:val="00F6596D"/>
    <w:pPr>
      <w:spacing w:after="120"/>
    </w:pPr>
    <w:rPr>
      <w:sz w:val="16"/>
      <w:szCs w:val="16"/>
    </w:rPr>
  </w:style>
  <w:style w:type="character" w:customStyle="1" w:styleId="Plattetekst3Char">
    <w:name w:val="Platte tekst 3 Char"/>
    <w:basedOn w:val="Standaardalinea-lettertype"/>
    <w:link w:val="Plattetekst3"/>
    <w:semiHidden/>
    <w:rsid w:val="00F6596D"/>
    <w:rPr>
      <w:rFonts w:ascii="Arial" w:hAnsi="Arial" w:cs="Arial"/>
      <w:sz w:val="16"/>
      <w:szCs w:val="16"/>
    </w:rPr>
  </w:style>
  <w:style w:type="character" w:customStyle="1" w:styleId="normaltextrun">
    <w:name w:val="normaltextrun"/>
    <w:basedOn w:val="Standaardalinea-lettertype"/>
    <w:rsid w:val="00E222E9"/>
  </w:style>
  <w:style w:type="paragraph" w:customStyle="1" w:styleId="paragraph">
    <w:name w:val="paragraph"/>
    <w:basedOn w:val="Standaard"/>
    <w:rsid w:val="00E222E9"/>
    <w:pPr>
      <w:spacing w:before="100" w:beforeAutospacing="1" w:after="100" w:afterAutospacing="1"/>
    </w:pPr>
    <w:rPr>
      <w:rFonts w:ascii="Times New Roman" w:hAnsi="Times New Roman" w:cs="Times New Roman"/>
      <w:sz w:val="24"/>
      <w:szCs w:val="24"/>
    </w:rPr>
  </w:style>
  <w:style w:type="character" w:customStyle="1" w:styleId="eop">
    <w:name w:val="eop"/>
    <w:basedOn w:val="Standaardalinea-lettertype"/>
    <w:rsid w:val="00E222E9"/>
  </w:style>
  <w:style w:type="character" w:customStyle="1" w:styleId="contextualspellingandgrammarerror">
    <w:name w:val="contextualspellingandgrammarerror"/>
    <w:basedOn w:val="Standaardalinea-lettertype"/>
    <w:rsid w:val="00E22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15896">
      <w:bodyDiv w:val="1"/>
      <w:marLeft w:val="0"/>
      <w:marRight w:val="0"/>
      <w:marTop w:val="0"/>
      <w:marBottom w:val="0"/>
      <w:divBdr>
        <w:top w:val="none" w:sz="0" w:space="0" w:color="auto"/>
        <w:left w:val="none" w:sz="0" w:space="0" w:color="auto"/>
        <w:bottom w:val="none" w:sz="0" w:space="0" w:color="auto"/>
        <w:right w:val="none" w:sz="0" w:space="0" w:color="auto"/>
      </w:divBdr>
    </w:div>
    <w:div w:id="418841759">
      <w:bodyDiv w:val="1"/>
      <w:marLeft w:val="0"/>
      <w:marRight w:val="0"/>
      <w:marTop w:val="0"/>
      <w:marBottom w:val="0"/>
      <w:divBdr>
        <w:top w:val="none" w:sz="0" w:space="0" w:color="auto"/>
        <w:left w:val="none" w:sz="0" w:space="0" w:color="auto"/>
        <w:bottom w:val="none" w:sz="0" w:space="0" w:color="auto"/>
        <w:right w:val="none" w:sz="0" w:space="0" w:color="auto"/>
      </w:divBdr>
    </w:div>
    <w:div w:id="825319195">
      <w:bodyDiv w:val="1"/>
      <w:marLeft w:val="0"/>
      <w:marRight w:val="0"/>
      <w:marTop w:val="0"/>
      <w:marBottom w:val="0"/>
      <w:divBdr>
        <w:top w:val="none" w:sz="0" w:space="0" w:color="auto"/>
        <w:left w:val="none" w:sz="0" w:space="0" w:color="auto"/>
        <w:bottom w:val="none" w:sz="0" w:space="0" w:color="auto"/>
        <w:right w:val="none" w:sz="0" w:space="0" w:color="auto"/>
      </w:divBdr>
    </w:div>
    <w:div w:id="986855396">
      <w:bodyDiv w:val="1"/>
      <w:marLeft w:val="0"/>
      <w:marRight w:val="0"/>
      <w:marTop w:val="0"/>
      <w:marBottom w:val="0"/>
      <w:divBdr>
        <w:top w:val="none" w:sz="0" w:space="0" w:color="auto"/>
        <w:left w:val="none" w:sz="0" w:space="0" w:color="auto"/>
        <w:bottom w:val="none" w:sz="0" w:space="0" w:color="auto"/>
        <w:right w:val="none" w:sz="0" w:space="0" w:color="auto"/>
      </w:divBdr>
    </w:div>
    <w:div w:id="1932007762">
      <w:bodyDiv w:val="1"/>
      <w:marLeft w:val="0"/>
      <w:marRight w:val="0"/>
      <w:marTop w:val="0"/>
      <w:marBottom w:val="0"/>
      <w:divBdr>
        <w:top w:val="none" w:sz="0" w:space="0" w:color="auto"/>
        <w:left w:val="none" w:sz="0" w:space="0" w:color="auto"/>
        <w:bottom w:val="none" w:sz="0" w:space="0" w:color="auto"/>
        <w:right w:val="none" w:sz="0" w:space="0" w:color="auto"/>
      </w:divBdr>
    </w:div>
    <w:div w:id="203653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facturen@haarlemmermeer.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0F7000A1B4B1A4492907F32673E3C72" ma:contentTypeVersion="6" ma:contentTypeDescription="Een nieuw document maken." ma:contentTypeScope="" ma:versionID="3a97c5bcf55ad4a6010787ba6aaa47fd">
  <xsd:schema xmlns:xsd="http://www.w3.org/2001/XMLSchema" xmlns:xs="http://www.w3.org/2001/XMLSchema" xmlns:p="http://schemas.microsoft.com/office/2006/metadata/properties" xmlns:ns2="fd38edb1-6338-4a89-8428-b923e9115a41" xmlns:ns3="cfae3c99-9306-43ac-a658-7684f0ade4e6" targetNamespace="http://schemas.microsoft.com/office/2006/metadata/properties" ma:root="true" ma:fieldsID="77c78f044a4449b04af9453289837fbf" ns2:_="" ns3:_="">
    <xsd:import namespace="fd38edb1-6338-4a89-8428-b923e9115a41"/>
    <xsd:import namespace="cfae3c99-9306-43ac-a658-7684f0ade4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38edb1-6338-4a89-8428-b923e9115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ae3c99-9306-43ac-a658-7684f0ade4e6"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7600B9-5D8F-44B7-B883-03B59D83C982}">
  <ds:schemaRefs>
    <ds:schemaRef ds:uri="http://schemas.openxmlformats.org/officeDocument/2006/bibliography"/>
  </ds:schemaRefs>
</ds:datastoreItem>
</file>

<file path=customXml/itemProps2.xml><?xml version="1.0" encoding="utf-8"?>
<ds:datastoreItem xmlns:ds="http://schemas.openxmlformats.org/officeDocument/2006/customXml" ds:itemID="{11658BB5-25F1-41C8-BF65-DB0C401B6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38edb1-6338-4a89-8428-b923e9115a41"/>
    <ds:schemaRef ds:uri="cfae3c99-9306-43ac-a658-7684f0ade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105C90-E4A7-410E-8271-1C03C2AFB0D1}">
  <ds:schemaRefs>
    <ds:schemaRef ds:uri="http://schemas.microsoft.com/sharepoint/v3/contenttype/forms"/>
  </ds:schemaRefs>
</ds:datastoreItem>
</file>

<file path=customXml/itemProps4.xml><?xml version="1.0" encoding="utf-8"?>
<ds:datastoreItem xmlns:ds="http://schemas.openxmlformats.org/officeDocument/2006/customXml" ds:itemID="{2C11FD1E-523F-423E-8E6E-562A742670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10</Pages>
  <Words>3446</Words>
  <Characters>18957</Characters>
  <Application>Microsoft Office Word</Application>
  <DocSecurity>0</DocSecurity>
  <Lines>157</Lines>
  <Paragraphs>44</Paragraphs>
  <ScaleCrop>false</ScaleCrop>
  <Company>Gemeente Haarlemmermeer</Company>
  <LinksUpToDate>false</LinksUpToDate>
  <CharactersWithSpaces>22359</CharactersWithSpaces>
  <SharedDoc>false</SharedDoc>
  <HLinks>
    <vt:vector size="6" baseType="variant">
      <vt:variant>
        <vt:i4>2686991</vt:i4>
      </vt:variant>
      <vt:variant>
        <vt:i4>0</vt:i4>
      </vt:variant>
      <vt:variant>
        <vt:i4>0</vt:i4>
      </vt:variant>
      <vt:variant>
        <vt:i4>5</vt:i4>
      </vt:variant>
      <vt:variant>
        <vt:lpwstr>mailto:efacturen@haarlemmermeer.nl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franssen</dc:creator>
  <cp:keywords/>
  <cp:lastModifiedBy>Hoogendorp, Nicole</cp:lastModifiedBy>
  <cp:revision>156</cp:revision>
  <cp:lastPrinted>2022-07-04T09:46:00Z</cp:lastPrinted>
  <dcterms:created xsi:type="dcterms:W3CDTF">2022-06-22T02:17:00Z</dcterms:created>
  <dcterms:modified xsi:type="dcterms:W3CDTF">2022-07-04T09:46:00Z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0x010100B0F7000A1B4B1A4492907F32673E3C72</vt:lpwstr>
  </property>
</Properties>
</file>