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DAF4C" w14:textId="08D97185" w:rsidR="00A979AC" w:rsidRPr="00F64E1F" w:rsidRDefault="00A979AC" w:rsidP="00A979AC">
      <w:pPr>
        <w:pStyle w:val="Bijlagenummering"/>
      </w:pPr>
      <w:bookmarkStart w:id="0" w:name="_Toc456013183"/>
      <w:bookmarkStart w:id="1" w:name="_GoBack"/>
      <w:bookmarkEnd w:id="1"/>
      <w:r w:rsidRPr="00F64E1F">
        <w:t>Programma van eisen</w:t>
      </w:r>
      <w:bookmarkEnd w:id="0"/>
      <w:r w:rsidR="00D22CBD">
        <w:t xml:space="preserve"> ED</w:t>
      </w:r>
    </w:p>
    <w:p w14:paraId="306AEC40" w14:textId="77777777" w:rsidR="00A979AC" w:rsidRPr="00F64E1F" w:rsidRDefault="00A979AC" w:rsidP="00A979AC"/>
    <w:p w14:paraId="10F60D79" w14:textId="77777777" w:rsidR="00A979AC" w:rsidRPr="00F64E1F" w:rsidRDefault="00A979AC" w:rsidP="00A979AC"/>
    <w:p w14:paraId="357E6113" w14:textId="242D2E09" w:rsidR="00A979AC" w:rsidRPr="00CF29E3" w:rsidRDefault="00A979AC" w:rsidP="00A979AC">
      <w:pPr>
        <w:rPr>
          <w:rFonts w:asciiTheme="minorHAnsi" w:hAnsiTheme="minorHAnsi" w:cstheme="minorHAnsi"/>
          <w:sz w:val="22"/>
          <w:szCs w:val="22"/>
        </w:rPr>
      </w:pPr>
      <w:r w:rsidRPr="009102CB">
        <w:rPr>
          <w:rFonts w:asciiTheme="minorHAnsi" w:hAnsiTheme="minorHAnsi" w:cstheme="minorHAnsi"/>
          <w:sz w:val="22"/>
          <w:szCs w:val="22"/>
        </w:rPr>
        <w:t>Deze kwaliteitseisen en randvoorwaarden gelden voor de gehele opdracht gedurende de gehele contractperiode. Het betreft uitvoeringsvoorwaarden waaraan de Opdrachtnemer zich bij inschrijving conformeert. Het niet (blijvend kunnen) voldoen aan één of meerdere eisen zal tot gevolg hebben dat u niet in aanmerkingen zal komen voor de gunning van de opdracht.</w:t>
      </w:r>
    </w:p>
    <w:p w14:paraId="4C5EDF7B" w14:textId="77777777" w:rsidR="00A979AC" w:rsidRPr="009102CB" w:rsidRDefault="00A979AC" w:rsidP="00A979AC">
      <w:pPr>
        <w:rPr>
          <w:rFonts w:asciiTheme="minorHAnsi" w:hAnsiTheme="minorHAnsi" w:cstheme="minorHAnsi"/>
          <w:color w:val="000080"/>
          <w:sz w:val="22"/>
          <w:szCs w:val="22"/>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8100"/>
      </w:tblGrid>
      <w:tr w:rsidR="00A979AC" w:rsidRPr="009102CB" w14:paraId="353E5E50" w14:textId="77777777" w:rsidTr="00461137">
        <w:trPr>
          <w:trHeight w:val="564"/>
        </w:trPr>
        <w:tc>
          <w:tcPr>
            <w:tcW w:w="468" w:type="dxa"/>
            <w:shd w:val="clear" w:color="auto" w:fill="CCCCCC"/>
          </w:tcPr>
          <w:p w14:paraId="6EB059C2"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1</w:t>
            </w:r>
          </w:p>
        </w:tc>
        <w:tc>
          <w:tcPr>
            <w:tcW w:w="8100" w:type="dxa"/>
            <w:shd w:val="clear" w:color="auto" w:fill="CCCCCC"/>
          </w:tcPr>
          <w:p w14:paraId="7E704CC7"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Algemene eisen</w:t>
            </w:r>
          </w:p>
        </w:tc>
      </w:tr>
      <w:tr w:rsidR="00A979AC" w:rsidRPr="009102CB" w14:paraId="53485A2C" w14:textId="77777777" w:rsidTr="00461137">
        <w:tc>
          <w:tcPr>
            <w:tcW w:w="468" w:type="dxa"/>
          </w:tcPr>
          <w:p w14:paraId="34B4EBD2"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a.</w:t>
            </w:r>
          </w:p>
        </w:tc>
        <w:tc>
          <w:tcPr>
            <w:tcW w:w="8100" w:type="dxa"/>
          </w:tcPr>
          <w:p w14:paraId="1BC79914" w14:textId="1488CCA4" w:rsidR="00A979AC" w:rsidRPr="009102CB" w:rsidRDefault="00A979AC" w:rsidP="00461137">
            <w:pPr>
              <w:rPr>
                <w:rFonts w:asciiTheme="minorHAnsi" w:hAnsiTheme="minorHAnsi" w:cstheme="minorHAnsi"/>
                <w:sz w:val="22"/>
                <w:szCs w:val="22"/>
                <w:lang w:eastAsia="nl-NL"/>
              </w:rPr>
            </w:pPr>
            <w:r w:rsidRPr="009102CB">
              <w:rPr>
                <w:rFonts w:asciiTheme="minorHAnsi" w:hAnsiTheme="minorHAnsi" w:cstheme="minorHAnsi"/>
                <w:sz w:val="22"/>
                <w:szCs w:val="22"/>
              </w:rPr>
              <w:t>De opdrachtnemer voldoet gedurende de gehele contractperiode aan alle relevante wet- en regelgeving, waaronder de Jeugdwet, het burgerlijk wetboek, de Kwaliteitswet Zorginstellingen en de van toepassing zijnde verordeningen van de gemeenten van de opdrachtgever, alsook bijvoorbeeld brandveiligheidseisen.</w:t>
            </w:r>
          </w:p>
        </w:tc>
      </w:tr>
      <w:tr w:rsidR="00A979AC" w:rsidRPr="009102CB" w14:paraId="23922432" w14:textId="77777777" w:rsidTr="00461137">
        <w:tc>
          <w:tcPr>
            <w:tcW w:w="468" w:type="dxa"/>
          </w:tcPr>
          <w:p w14:paraId="19B835E2"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b.</w:t>
            </w:r>
          </w:p>
        </w:tc>
        <w:tc>
          <w:tcPr>
            <w:tcW w:w="8100" w:type="dxa"/>
          </w:tcPr>
          <w:p w14:paraId="4AF7E828" w14:textId="7DAF91D5" w:rsidR="00A979AC" w:rsidRPr="009102CB" w:rsidRDefault="00A979AC" w:rsidP="00461137">
            <w:pPr>
              <w:autoSpaceDE w:val="0"/>
              <w:autoSpaceDN w:val="0"/>
              <w:adjustRightInd w:val="0"/>
              <w:rPr>
                <w:rFonts w:asciiTheme="minorHAnsi" w:hAnsiTheme="minorHAnsi" w:cstheme="minorHAnsi"/>
                <w:sz w:val="22"/>
                <w:szCs w:val="22"/>
              </w:rPr>
            </w:pPr>
            <w:r w:rsidRPr="009102CB">
              <w:rPr>
                <w:rFonts w:asciiTheme="minorHAnsi" w:hAnsiTheme="minorHAnsi" w:cstheme="minorHAnsi"/>
                <w:sz w:val="22"/>
                <w:szCs w:val="22"/>
              </w:rPr>
              <w:t xml:space="preserve">De opdrachtnemer </w:t>
            </w:r>
            <w:r w:rsidR="002050EA" w:rsidRPr="009102CB">
              <w:rPr>
                <w:rFonts w:asciiTheme="minorHAnsi" w:hAnsiTheme="minorHAnsi" w:cstheme="minorHAnsi"/>
                <w:sz w:val="22"/>
                <w:szCs w:val="22"/>
              </w:rPr>
              <w:t>volgt de stappen van de aangepaste meldcode huiselijk geweld en kindermishandeling uit 2019</w:t>
            </w:r>
            <w:r w:rsidR="00272B12" w:rsidRPr="009102CB">
              <w:rPr>
                <w:rFonts w:asciiTheme="minorHAnsi" w:hAnsiTheme="minorHAnsi" w:cstheme="minorHAnsi"/>
                <w:sz w:val="22"/>
                <w:szCs w:val="22"/>
              </w:rPr>
              <w:t xml:space="preserve">. Voor nadere informatie verwijst opdrachtgever naar </w:t>
            </w:r>
            <w:hyperlink r:id="rId6" w:history="1">
              <w:r w:rsidR="00B1520A" w:rsidRPr="009102CB">
                <w:rPr>
                  <w:rStyle w:val="Hyperlink"/>
                  <w:rFonts w:asciiTheme="minorHAnsi" w:hAnsiTheme="minorHAnsi" w:cstheme="minorHAnsi"/>
                  <w:sz w:val="22"/>
                  <w:szCs w:val="22"/>
                </w:rPr>
                <w:t>www.rijksoverheid.nl/onderwerpen/huiselijk-geweld/meldcode</w:t>
              </w:r>
            </w:hyperlink>
            <w:r w:rsidR="00A433AC" w:rsidRPr="009102CB">
              <w:rPr>
                <w:rFonts w:asciiTheme="minorHAnsi" w:hAnsiTheme="minorHAnsi" w:cstheme="minorHAnsi"/>
                <w:sz w:val="22"/>
                <w:szCs w:val="22"/>
              </w:rPr>
              <w:t>;</w:t>
            </w:r>
          </w:p>
        </w:tc>
      </w:tr>
      <w:tr w:rsidR="00A979AC" w:rsidRPr="009102CB" w14:paraId="7BD30FCB" w14:textId="77777777" w:rsidTr="00461137">
        <w:tc>
          <w:tcPr>
            <w:tcW w:w="468" w:type="dxa"/>
          </w:tcPr>
          <w:p w14:paraId="38834797"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c.</w:t>
            </w:r>
          </w:p>
        </w:tc>
        <w:tc>
          <w:tcPr>
            <w:tcW w:w="8100" w:type="dxa"/>
          </w:tcPr>
          <w:p w14:paraId="1F5E32E4"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is, eventueel met gebruikmaking van onderaannemers, hoofdverantwoordelijk voor de dienstverlening waarvoor hij offreert en een overeenkomst ondertekent;</w:t>
            </w:r>
          </w:p>
        </w:tc>
      </w:tr>
      <w:tr w:rsidR="00A979AC" w:rsidRPr="009102CB" w14:paraId="69E86937" w14:textId="77777777" w:rsidTr="00461137">
        <w:tc>
          <w:tcPr>
            <w:tcW w:w="468" w:type="dxa"/>
          </w:tcPr>
          <w:p w14:paraId="6B11DD13"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w:t>
            </w:r>
          </w:p>
        </w:tc>
        <w:tc>
          <w:tcPr>
            <w:tcW w:w="8100" w:type="dxa"/>
          </w:tcPr>
          <w:p w14:paraId="275B0556"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is zich bewust van de diversiteit in bevolkingssamenstelling van de gemeente en houdt in haar aanbod en bejegening derhalve rekening met de levenssituatie, culturele achtergrond en/of geloofsovertuiging van haar cliënten;</w:t>
            </w:r>
          </w:p>
        </w:tc>
      </w:tr>
      <w:tr w:rsidR="00A979AC" w:rsidRPr="009102CB" w14:paraId="575D4640" w14:textId="77777777" w:rsidTr="00461137">
        <w:tc>
          <w:tcPr>
            <w:tcW w:w="468" w:type="dxa"/>
          </w:tcPr>
          <w:p w14:paraId="14194CEF"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e.</w:t>
            </w:r>
          </w:p>
        </w:tc>
        <w:tc>
          <w:tcPr>
            <w:tcW w:w="8100" w:type="dxa"/>
          </w:tcPr>
          <w:p w14:paraId="29A91A28"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 xml:space="preserve">De opdrachtnemer gaat akkoord met het feit dat de opdrachtgever de onderdelen bepaalt van het door de opdrachtnemer te overhandigen </w:t>
            </w:r>
            <w:proofErr w:type="spellStart"/>
            <w:r w:rsidRPr="009102CB">
              <w:rPr>
                <w:rFonts w:asciiTheme="minorHAnsi" w:hAnsiTheme="minorHAnsi" w:cstheme="minorHAnsi"/>
                <w:sz w:val="22"/>
                <w:szCs w:val="22"/>
              </w:rPr>
              <w:t>assurancerapport</w:t>
            </w:r>
            <w:proofErr w:type="spellEnd"/>
            <w:r w:rsidRPr="009102CB">
              <w:rPr>
                <w:rFonts w:asciiTheme="minorHAnsi" w:hAnsiTheme="minorHAnsi" w:cstheme="minorHAnsi"/>
                <w:sz w:val="22"/>
                <w:szCs w:val="22"/>
              </w:rPr>
              <w:t>. Tenzij dit conflicteert met redelijkheid en billijkheid verleent Opdrachtnemer hieraan zijn medewerking;</w:t>
            </w:r>
          </w:p>
        </w:tc>
      </w:tr>
      <w:tr w:rsidR="00A979AC" w:rsidRPr="009102CB" w14:paraId="548B7CDD" w14:textId="77777777" w:rsidTr="00461137">
        <w:tc>
          <w:tcPr>
            <w:tcW w:w="468" w:type="dxa"/>
          </w:tcPr>
          <w:p w14:paraId="305CD74C"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f.</w:t>
            </w:r>
          </w:p>
          <w:p w14:paraId="74BC5479" w14:textId="77777777" w:rsidR="00A979AC" w:rsidRPr="009102CB" w:rsidRDefault="00A979AC" w:rsidP="00461137">
            <w:pPr>
              <w:rPr>
                <w:rFonts w:asciiTheme="minorHAnsi" w:hAnsiTheme="minorHAnsi" w:cstheme="minorHAnsi"/>
                <w:sz w:val="22"/>
                <w:szCs w:val="22"/>
              </w:rPr>
            </w:pPr>
          </w:p>
          <w:p w14:paraId="7801AC4D" w14:textId="77777777" w:rsidR="00A979AC" w:rsidRPr="009102CB" w:rsidRDefault="00A979AC" w:rsidP="00461137">
            <w:pPr>
              <w:rPr>
                <w:rFonts w:asciiTheme="minorHAnsi" w:hAnsiTheme="minorHAnsi" w:cstheme="minorHAnsi"/>
                <w:sz w:val="22"/>
                <w:szCs w:val="22"/>
              </w:rPr>
            </w:pPr>
          </w:p>
          <w:p w14:paraId="733BFA09" w14:textId="77777777" w:rsidR="00A979AC" w:rsidRPr="009102CB" w:rsidRDefault="00A979AC" w:rsidP="00461137">
            <w:pPr>
              <w:rPr>
                <w:rFonts w:asciiTheme="minorHAnsi" w:hAnsiTheme="minorHAnsi" w:cstheme="minorHAnsi"/>
                <w:sz w:val="22"/>
                <w:szCs w:val="22"/>
              </w:rPr>
            </w:pPr>
          </w:p>
        </w:tc>
        <w:tc>
          <w:tcPr>
            <w:tcW w:w="8100" w:type="dxa"/>
          </w:tcPr>
          <w:p w14:paraId="5EF4130B" w14:textId="7CD9C6E6"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stelt conform de Jeugdwet een jaardocument en financiële verantwoording op en publiceert tijdig dit document conform de jeugdwet en overige landelijke richtlijnen. Op verzoek van de opdrachtgever levert opdrachtnemer zijn Jaardocument Maatschappelijke Verantwoording (JMV) Zorginstelling en/of financiële verantwoording aan.</w:t>
            </w:r>
          </w:p>
        </w:tc>
      </w:tr>
      <w:tr w:rsidR="00A979AC" w:rsidRPr="009102CB" w14:paraId="79438964" w14:textId="77777777" w:rsidTr="00461137">
        <w:tc>
          <w:tcPr>
            <w:tcW w:w="468" w:type="dxa"/>
          </w:tcPr>
          <w:p w14:paraId="06420B65"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g.</w:t>
            </w:r>
          </w:p>
        </w:tc>
        <w:tc>
          <w:tcPr>
            <w:tcW w:w="8100" w:type="dxa"/>
          </w:tcPr>
          <w:p w14:paraId="2EBBE4C1"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Opdrachtnemer verklaart dat de bezoldiging van haar personeel in lijn is met de Wet Normering Topinkomens. Indien hiervan nu nog geen sprake is, verwachten wij een plan van aanpak van opdrachtnemer om dit op zo kort mogelijk termijn te realiseren.</w:t>
            </w:r>
          </w:p>
        </w:tc>
      </w:tr>
      <w:tr w:rsidR="00A979AC" w:rsidRPr="009102CB" w14:paraId="2162A83F" w14:textId="77777777" w:rsidTr="00461137">
        <w:tc>
          <w:tcPr>
            <w:tcW w:w="468" w:type="dxa"/>
            <w:shd w:val="clear" w:color="auto" w:fill="B3B3B3"/>
          </w:tcPr>
          <w:p w14:paraId="2EFAB3E5" w14:textId="77777777" w:rsidR="00A979AC" w:rsidRPr="00EB551E" w:rsidRDefault="00A979AC" w:rsidP="00461137">
            <w:pPr>
              <w:rPr>
                <w:rFonts w:asciiTheme="minorHAnsi" w:hAnsiTheme="minorHAnsi" w:cstheme="minorHAnsi"/>
                <w:b/>
                <w:sz w:val="22"/>
                <w:szCs w:val="22"/>
              </w:rPr>
            </w:pPr>
            <w:r w:rsidRPr="00EB551E">
              <w:rPr>
                <w:rFonts w:asciiTheme="minorHAnsi" w:hAnsiTheme="minorHAnsi" w:cstheme="minorHAnsi"/>
                <w:b/>
                <w:sz w:val="22"/>
                <w:szCs w:val="22"/>
              </w:rPr>
              <w:t>2</w:t>
            </w:r>
          </w:p>
          <w:p w14:paraId="62D427B0" w14:textId="77777777" w:rsidR="00A979AC" w:rsidRPr="009102CB" w:rsidRDefault="00A979AC" w:rsidP="00461137">
            <w:pPr>
              <w:rPr>
                <w:rFonts w:asciiTheme="minorHAnsi" w:hAnsiTheme="minorHAnsi" w:cstheme="minorHAnsi"/>
                <w:color w:val="000080"/>
                <w:sz w:val="22"/>
                <w:szCs w:val="22"/>
              </w:rPr>
            </w:pPr>
          </w:p>
        </w:tc>
        <w:tc>
          <w:tcPr>
            <w:tcW w:w="8100" w:type="dxa"/>
            <w:shd w:val="clear" w:color="auto" w:fill="B3B3B3"/>
          </w:tcPr>
          <w:p w14:paraId="0003806E"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Deskundigheid en inzet van personeel en vrijwilligers</w:t>
            </w:r>
          </w:p>
        </w:tc>
      </w:tr>
      <w:tr w:rsidR="00A979AC" w:rsidRPr="009102CB" w14:paraId="39E8B69B" w14:textId="77777777" w:rsidTr="00461137">
        <w:tc>
          <w:tcPr>
            <w:tcW w:w="468" w:type="dxa"/>
          </w:tcPr>
          <w:p w14:paraId="60DD39C6" w14:textId="77777777" w:rsidR="00A979AC" w:rsidRPr="009102CB" w:rsidRDefault="00A979AC" w:rsidP="00461137">
            <w:pPr>
              <w:rPr>
                <w:rFonts w:asciiTheme="minorHAnsi" w:hAnsiTheme="minorHAnsi" w:cstheme="minorHAnsi"/>
                <w:color w:val="000080"/>
                <w:sz w:val="22"/>
                <w:szCs w:val="22"/>
              </w:rPr>
            </w:pPr>
            <w:r w:rsidRPr="009102CB">
              <w:rPr>
                <w:rFonts w:asciiTheme="minorHAnsi" w:hAnsiTheme="minorHAnsi" w:cstheme="minorHAnsi"/>
                <w:sz w:val="22"/>
                <w:szCs w:val="22"/>
              </w:rPr>
              <w:t>a</w:t>
            </w:r>
            <w:r w:rsidRPr="009102CB">
              <w:rPr>
                <w:rFonts w:asciiTheme="minorHAnsi" w:hAnsiTheme="minorHAnsi" w:cstheme="minorHAnsi"/>
                <w:color w:val="000080"/>
                <w:sz w:val="22"/>
                <w:szCs w:val="22"/>
              </w:rPr>
              <w:t>.</w:t>
            </w:r>
          </w:p>
        </w:tc>
        <w:tc>
          <w:tcPr>
            <w:tcW w:w="8100" w:type="dxa"/>
          </w:tcPr>
          <w:p w14:paraId="21FE5422" w14:textId="77777777" w:rsidR="00A979AC" w:rsidRPr="009102CB" w:rsidRDefault="00A979AC" w:rsidP="00461137">
            <w:pPr>
              <w:autoSpaceDE w:val="0"/>
              <w:autoSpaceDN w:val="0"/>
              <w:adjustRightInd w:val="0"/>
              <w:rPr>
                <w:rFonts w:asciiTheme="minorHAnsi" w:hAnsiTheme="minorHAnsi" w:cstheme="minorHAnsi"/>
                <w:sz w:val="22"/>
                <w:szCs w:val="22"/>
              </w:rPr>
            </w:pPr>
            <w:r w:rsidRPr="009102CB">
              <w:rPr>
                <w:rFonts w:asciiTheme="minorHAnsi" w:hAnsiTheme="minorHAnsi" w:cstheme="minorHAnsi"/>
                <w:sz w:val="22"/>
                <w:szCs w:val="22"/>
              </w:rPr>
              <w:t xml:space="preserve">De opdrachtnemer zet professionals in die verantwoorde hulp bieden overeenkomstig de Jeugdwet, kwaliteitswet Zorginstellingen, BIG en WGBO en andere voor de zorgverlener en medisch specialist van toepassing zijnde wet- en regelgeving. </w:t>
            </w:r>
            <w:r w:rsidRPr="009102CB">
              <w:rPr>
                <w:rFonts w:asciiTheme="minorHAnsi" w:hAnsiTheme="minorHAnsi" w:cstheme="minorHAnsi"/>
                <w:sz w:val="22"/>
                <w:szCs w:val="22"/>
                <w:lang w:eastAsia="nl-NL"/>
              </w:rPr>
              <w:t xml:space="preserve">De kwaliteitswet is gericht op instellingen in de zorg maar ook op zelfstandige zorgverleners voor zover zij niet alleen werken. </w:t>
            </w:r>
            <w:r w:rsidRPr="009102CB">
              <w:rPr>
                <w:rFonts w:asciiTheme="minorHAnsi" w:hAnsiTheme="minorHAnsi" w:cstheme="minorHAnsi"/>
                <w:sz w:val="22"/>
                <w:szCs w:val="22"/>
              </w:rPr>
              <w:t>Onder verantwoorde hulp wordt in de jeugdwet verstaan:</w:t>
            </w:r>
          </w:p>
          <w:p w14:paraId="34EE6D6D" w14:textId="77777777" w:rsidR="00A979AC" w:rsidRPr="009102CB" w:rsidRDefault="00A979AC" w:rsidP="00461137">
            <w:pPr>
              <w:rPr>
                <w:rFonts w:asciiTheme="minorHAnsi" w:hAnsiTheme="minorHAnsi" w:cstheme="minorHAnsi"/>
                <w:sz w:val="22"/>
                <w:szCs w:val="22"/>
                <w:lang w:eastAsia="nl-NL"/>
              </w:rPr>
            </w:pPr>
            <w:r w:rsidRPr="009102CB">
              <w:rPr>
                <w:rFonts w:asciiTheme="minorHAnsi" w:hAnsiTheme="minorHAnsi" w:cstheme="minorHAnsi"/>
                <w:i/>
                <w:sz w:val="22"/>
                <w:szCs w:val="22"/>
              </w:rPr>
              <w:t>‘Hulp van goed niveau, die in ieder geval veilig, doeltreffend, doelmatig en cliëntgericht wordt verleend en die is afgestemd op de reële behoefte van de jeugdige of ouder’.</w:t>
            </w:r>
          </w:p>
        </w:tc>
      </w:tr>
      <w:tr w:rsidR="00A979AC" w:rsidRPr="009102CB" w14:paraId="2C7CC851" w14:textId="77777777" w:rsidTr="00461137">
        <w:tc>
          <w:tcPr>
            <w:tcW w:w="468" w:type="dxa"/>
          </w:tcPr>
          <w:p w14:paraId="2FB22124"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b.</w:t>
            </w:r>
          </w:p>
        </w:tc>
        <w:tc>
          <w:tcPr>
            <w:tcW w:w="8100" w:type="dxa"/>
          </w:tcPr>
          <w:p w14:paraId="5FAE2AD5" w14:textId="77777777" w:rsidR="00A979AC" w:rsidRPr="009102CB" w:rsidRDefault="00A979AC" w:rsidP="00461137">
            <w:pPr>
              <w:autoSpaceDE w:val="0"/>
              <w:autoSpaceDN w:val="0"/>
              <w:adjustRightInd w:val="0"/>
              <w:rPr>
                <w:rFonts w:asciiTheme="minorHAnsi" w:hAnsiTheme="minorHAnsi" w:cstheme="minorHAnsi"/>
                <w:sz w:val="22"/>
                <w:szCs w:val="22"/>
              </w:rPr>
            </w:pPr>
            <w:r w:rsidRPr="009102CB">
              <w:rPr>
                <w:rFonts w:asciiTheme="minorHAnsi" w:hAnsiTheme="minorHAnsi" w:cstheme="minorHAnsi"/>
                <w:sz w:val="22"/>
                <w:szCs w:val="22"/>
              </w:rPr>
              <w:t xml:space="preserve">Indien de inschrijving van de opdrachtnemer of een van diens medebehandelaars in het BIG-register is geschorst of doorgehaald dan dient de opdrachtnemer dit te melden aan de opdrachtgever. Deze meldingsplicht bestaat eveneens indien de Inspectie voor de Gezondheidszorg (IGZ) maatregelen omtrent de opdrachtnemer heeft getroffen waarbij het de opdrachtnemer niet meer is toegestaan (al dan niet tijdelijk) praktijk uit te oefenen. </w:t>
            </w:r>
          </w:p>
          <w:p w14:paraId="37AE1588" w14:textId="77777777" w:rsidR="00A979AC" w:rsidRPr="009102CB" w:rsidRDefault="00A979AC" w:rsidP="00461137">
            <w:pPr>
              <w:autoSpaceDE w:val="0"/>
              <w:autoSpaceDN w:val="0"/>
              <w:adjustRightInd w:val="0"/>
              <w:rPr>
                <w:rFonts w:asciiTheme="minorHAnsi" w:hAnsiTheme="minorHAnsi" w:cstheme="minorHAnsi"/>
                <w:sz w:val="22"/>
                <w:szCs w:val="22"/>
              </w:rPr>
            </w:pPr>
            <w:r w:rsidRPr="009102CB">
              <w:rPr>
                <w:rFonts w:asciiTheme="minorHAnsi" w:hAnsiTheme="minorHAnsi" w:cstheme="minorHAnsi"/>
                <w:sz w:val="22"/>
                <w:szCs w:val="22"/>
              </w:rPr>
              <w:lastRenderedPageBreak/>
              <w:t xml:space="preserve">Opdrachtnemer informeert opdrachtgever over de aard en de inhoud van elke melding aan de inspectie op grond van artikel 4.1.8 van de Jeugdwet.  </w:t>
            </w:r>
          </w:p>
        </w:tc>
      </w:tr>
      <w:tr w:rsidR="00A979AC" w:rsidRPr="009102CB" w14:paraId="4F506AE5" w14:textId="77777777" w:rsidTr="00461137">
        <w:tc>
          <w:tcPr>
            <w:tcW w:w="468" w:type="dxa"/>
          </w:tcPr>
          <w:p w14:paraId="4A1D90F5"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lastRenderedPageBreak/>
              <w:t>c.</w:t>
            </w:r>
          </w:p>
        </w:tc>
        <w:tc>
          <w:tcPr>
            <w:tcW w:w="8100" w:type="dxa"/>
          </w:tcPr>
          <w:p w14:paraId="6B4EF66C" w14:textId="1429F6E5" w:rsidR="00A979AC" w:rsidRPr="009102CB" w:rsidRDefault="00A979AC" w:rsidP="00461137">
            <w:pPr>
              <w:autoSpaceDE w:val="0"/>
              <w:autoSpaceDN w:val="0"/>
              <w:adjustRightInd w:val="0"/>
              <w:rPr>
                <w:rFonts w:asciiTheme="minorHAnsi" w:hAnsiTheme="minorHAnsi" w:cstheme="minorHAnsi"/>
                <w:sz w:val="22"/>
                <w:szCs w:val="22"/>
              </w:rPr>
            </w:pPr>
            <w:r w:rsidRPr="009102CB">
              <w:rPr>
                <w:rFonts w:asciiTheme="minorHAnsi" w:hAnsiTheme="minorHAnsi" w:cstheme="minorHAnsi"/>
                <w:sz w:val="22"/>
                <w:szCs w:val="22"/>
              </w:rPr>
              <w:t xml:space="preserve">Opdrachtnemer werkt conform </w:t>
            </w:r>
            <w:r w:rsidR="00574BBB" w:rsidRPr="009102CB">
              <w:rPr>
                <w:rFonts w:asciiTheme="minorHAnsi" w:hAnsiTheme="minorHAnsi" w:cstheme="minorHAnsi"/>
                <w:sz w:val="22"/>
                <w:szCs w:val="22"/>
              </w:rPr>
              <w:t xml:space="preserve">de meest recente versie van </w:t>
            </w:r>
            <w:r w:rsidRPr="009102CB">
              <w:rPr>
                <w:rFonts w:asciiTheme="minorHAnsi" w:hAnsiTheme="minorHAnsi" w:cstheme="minorHAnsi"/>
                <w:sz w:val="22"/>
                <w:szCs w:val="22"/>
              </w:rPr>
              <w:t>het protocol Dyslexie, Diagnose en Behandeling</w:t>
            </w:r>
            <w:r w:rsidR="00574BBB" w:rsidRPr="009102CB">
              <w:rPr>
                <w:rFonts w:asciiTheme="minorHAnsi" w:hAnsiTheme="minorHAnsi" w:cstheme="minorHAnsi"/>
                <w:sz w:val="22"/>
                <w:szCs w:val="22"/>
              </w:rPr>
              <w:t>. Ten tijde van onderhavige aanbesteding is dit versie 3.0.</w:t>
            </w:r>
          </w:p>
        </w:tc>
      </w:tr>
      <w:tr w:rsidR="00A979AC" w:rsidRPr="009102CB" w14:paraId="10AFE519" w14:textId="77777777" w:rsidTr="00461137">
        <w:tc>
          <w:tcPr>
            <w:tcW w:w="468" w:type="dxa"/>
          </w:tcPr>
          <w:p w14:paraId="5B21AF21"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w:t>
            </w:r>
          </w:p>
        </w:tc>
        <w:tc>
          <w:tcPr>
            <w:tcW w:w="8100" w:type="dxa"/>
          </w:tcPr>
          <w:p w14:paraId="364859F5"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zet professionals en vrijwilligers, die in contact komen met cliënten, in die bij indiensttreding een Verklaring Omtrent het Gedrag (VOG) hebben overlegd. De verklaring mocht daarbij niet ouder zijn dan 3 maanden.</w:t>
            </w:r>
          </w:p>
        </w:tc>
      </w:tr>
      <w:tr w:rsidR="00A979AC" w:rsidRPr="009102CB" w14:paraId="722878CB" w14:textId="77777777" w:rsidTr="00461137">
        <w:tc>
          <w:tcPr>
            <w:tcW w:w="468" w:type="dxa"/>
          </w:tcPr>
          <w:p w14:paraId="46F4A26F"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e.</w:t>
            </w:r>
          </w:p>
        </w:tc>
        <w:tc>
          <w:tcPr>
            <w:tcW w:w="8100" w:type="dxa"/>
          </w:tcPr>
          <w:p w14:paraId="32085890"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Om de juistheid en rechtmatigheid van de ingediende declaraties en levering van zorg te kunnen beoordelen kan de opdrachtgever de volgende instrumenten inzetten:</w:t>
            </w:r>
          </w:p>
          <w:p w14:paraId="053A56CC" w14:textId="77777777" w:rsidR="00A979AC" w:rsidRPr="009102CB" w:rsidRDefault="00A979AC" w:rsidP="00A979AC">
            <w:pPr>
              <w:numPr>
                <w:ilvl w:val="0"/>
                <w:numId w:val="2"/>
              </w:numPr>
              <w:rPr>
                <w:rFonts w:asciiTheme="minorHAnsi" w:hAnsiTheme="minorHAnsi" w:cstheme="minorHAnsi"/>
                <w:sz w:val="22"/>
                <w:szCs w:val="22"/>
              </w:rPr>
            </w:pPr>
            <w:r w:rsidRPr="009102CB">
              <w:rPr>
                <w:rFonts w:asciiTheme="minorHAnsi" w:hAnsiTheme="minorHAnsi" w:cstheme="minorHAnsi"/>
                <w:sz w:val="22"/>
                <w:szCs w:val="22"/>
              </w:rPr>
              <w:t>Beoordeling van het jaarverslag en de jaarrekening, de cijfers hierin dienen te herleiden zijn naar de gemeenten waar de zorg is geleverd.</w:t>
            </w:r>
          </w:p>
          <w:p w14:paraId="2A20725A" w14:textId="3096EC21" w:rsidR="00A979AC" w:rsidRPr="009102CB" w:rsidRDefault="00A979AC" w:rsidP="00A979AC">
            <w:pPr>
              <w:numPr>
                <w:ilvl w:val="0"/>
                <w:numId w:val="2"/>
              </w:numPr>
              <w:rPr>
                <w:rFonts w:asciiTheme="minorHAnsi" w:hAnsiTheme="minorHAnsi" w:cstheme="minorHAnsi"/>
                <w:sz w:val="22"/>
                <w:szCs w:val="22"/>
              </w:rPr>
            </w:pPr>
            <w:r w:rsidRPr="009102CB">
              <w:rPr>
                <w:rFonts w:asciiTheme="minorHAnsi" w:hAnsiTheme="minorHAnsi" w:cstheme="minorHAnsi"/>
                <w:sz w:val="22"/>
                <w:szCs w:val="22"/>
              </w:rPr>
              <w:t>Een, door uw instelling aan te leveren</w:t>
            </w:r>
            <w:r w:rsidR="00B40C9B" w:rsidRPr="009102CB">
              <w:rPr>
                <w:rFonts w:asciiTheme="minorHAnsi" w:hAnsiTheme="minorHAnsi" w:cstheme="minorHAnsi"/>
                <w:sz w:val="22"/>
                <w:szCs w:val="22"/>
              </w:rPr>
              <w:t xml:space="preserve"> </w:t>
            </w:r>
            <w:r w:rsidRPr="009102CB">
              <w:rPr>
                <w:rFonts w:asciiTheme="minorHAnsi" w:hAnsiTheme="minorHAnsi" w:cstheme="minorHAnsi"/>
                <w:sz w:val="22"/>
                <w:szCs w:val="22"/>
              </w:rPr>
              <w:t xml:space="preserve">verklaring van uw externe accountant of een </w:t>
            </w:r>
            <w:proofErr w:type="spellStart"/>
            <w:r w:rsidRPr="009102CB">
              <w:rPr>
                <w:rFonts w:asciiTheme="minorHAnsi" w:hAnsiTheme="minorHAnsi" w:cstheme="minorHAnsi"/>
                <w:sz w:val="22"/>
                <w:szCs w:val="22"/>
              </w:rPr>
              <w:t>bestuursverklaring</w:t>
            </w:r>
            <w:proofErr w:type="spellEnd"/>
            <w:r w:rsidRPr="009102CB">
              <w:rPr>
                <w:rFonts w:asciiTheme="minorHAnsi" w:hAnsiTheme="minorHAnsi" w:cstheme="minorHAnsi"/>
                <w:sz w:val="22"/>
                <w:szCs w:val="22"/>
              </w:rPr>
              <w:t xml:space="preserve"> waarin verklaard wordt dat de interne organisatie op orde is.</w:t>
            </w:r>
          </w:p>
          <w:p w14:paraId="39CFC0E9" w14:textId="77777777" w:rsidR="00A979AC" w:rsidRPr="009102CB" w:rsidRDefault="00A979AC" w:rsidP="00A979AC">
            <w:pPr>
              <w:numPr>
                <w:ilvl w:val="0"/>
                <w:numId w:val="2"/>
              </w:numPr>
              <w:rPr>
                <w:rFonts w:asciiTheme="minorHAnsi" w:hAnsiTheme="minorHAnsi" w:cstheme="minorHAnsi"/>
                <w:sz w:val="22"/>
                <w:szCs w:val="22"/>
              </w:rPr>
            </w:pPr>
            <w:r w:rsidRPr="009102CB">
              <w:rPr>
                <w:rFonts w:asciiTheme="minorHAnsi" w:hAnsiTheme="minorHAnsi" w:cstheme="minorHAnsi"/>
                <w:sz w:val="22"/>
                <w:szCs w:val="22"/>
              </w:rPr>
              <w:t xml:space="preserve">Door middel van materiële- en kwaliteitscontroles toetsen of de gedeclareerde hulp daadwerkelijk en volgens de voorwaarden en kwaliteitskenmerken geleverd is. Dit kan steekproefsgewijs plaatsvinden. Hiertoe zal uw instelling inzage moeten geven in dossiers aan een beperkt aantal medewerkers van de opdrachtgever, die conform vastgesteld </w:t>
            </w:r>
            <w:proofErr w:type="spellStart"/>
            <w:r w:rsidRPr="009102CB">
              <w:rPr>
                <w:rFonts w:asciiTheme="minorHAnsi" w:hAnsiTheme="minorHAnsi" w:cstheme="minorHAnsi"/>
                <w:sz w:val="22"/>
                <w:szCs w:val="22"/>
              </w:rPr>
              <w:t>privacyprotocol</w:t>
            </w:r>
            <w:proofErr w:type="spellEnd"/>
            <w:r w:rsidRPr="009102CB">
              <w:rPr>
                <w:rFonts w:asciiTheme="minorHAnsi" w:hAnsiTheme="minorHAnsi" w:cstheme="minorHAnsi"/>
                <w:sz w:val="22"/>
                <w:szCs w:val="22"/>
              </w:rPr>
              <w:t xml:space="preserve"> hun werkzaamheden uitvoeren. Dossiercontroles vinden alleen plaats als andere controle methodieken (statistische analyse/spiegelinformatie, logica/</w:t>
            </w:r>
            <w:proofErr w:type="spellStart"/>
            <w:r w:rsidRPr="009102CB">
              <w:rPr>
                <w:rFonts w:asciiTheme="minorHAnsi" w:hAnsiTheme="minorHAnsi" w:cstheme="minorHAnsi"/>
                <w:sz w:val="22"/>
                <w:szCs w:val="22"/>
              </w:rPr>
              <w:t>verbandscontrole</w:t>
            </w:r>
            <w:proofErr w:type="spellEnd"/>
            <w:r w:rsidRPr="009102CB">
              <w:rPr>
                <w:rFonts w:asciiTheme="minorHAnsi" w:hAnsiTheme="minorHAnsi" w:cstheme="minorHAnsi"/>
                <w:sz w:val="22"/>
                <w:szCs w:val="22"/>
              </w:rPr>
              <w:t>) onvoldoende zekerheid geven over de juistheid, rechtmatigheid en doelmatigheid van de geleverde prestatie.</w:t>
            </w:r>
          </w:p>
        </w:tc>
      </w:tr>
      <w:tr w:rsidR="00A979AC" w:rsidRPr="009102CB" w14:paraId="4B0222C7" w14:textId="77777777" w:rsidTr="00461137">
        <w:tc>
          <w:tcPr>
            <w:tcW w:w="468" w:type="dxa"/>
          </w:tcPr>
          <w:p w14:paraId="15AEEEE5"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f.</w:t>
            </w:r>
          </w:p>
        </w:tc>
        <w:tc>
          <w:tcPr>
            <w:tcW w:w="8100" w:type="dxa"/>
          </w:tcPr>
          <w:p w14:paraId="730F9770" w14:textId="77777777" w:rsidR="00A979AC" w:rsidRPr="009102CB" w:rsidRDefault="00A979AC" w:rsidP="00A979AC">
            <w:pPr>
              <w:numPr>
                <w:ilvl w:val="0"/>
                <w:numId w:val="6"/>
              </w:numPr>
              <w:rPr>
                <w:rFonts w:asciiTheme="minorHAnsi" w:hAnsiTheme="minorHAnsi" w:cstheme="minorHAnsi"/>
                <w:sz w:val="22"/>
                <w:szCs w:val="22"/>
              </w:rPr>
            </w:pPr>
            <w:r w:rsidRPr="009102CB">
              <w:rPr>
                <w:rFonts w:asciiTheme="minorHAnsi" w:hAnsiTheme="minorHAnsi" w:cstheme="minorHAnsi"/>
                <w:sz w:val="22"/>
                <w:szCs w:val="22"/>
              </w:rPr>
              <w:t xml:space="preserve">De opdrachtnemer bewaart de bescheiden en digitale gegevensbestanden die ten grondslag liggen aan de declaratie van een verrichting. Het daarbij behorende bewijs van rechtmatigheid en overige documenten blijven gedurende de wettelijke termijnen beschikbaar voor de opdrachtgever ten behoeve van controledoeleinden, ook nadat deze overeenkomst is geëindigd. </w:t>
            </w:r>
          </w:p>
          <w:p w14:paraId="38319222" w14:textId="77777777" w:rsidR="00A979AC" w:rsidRPr="009102CB" w:rsidRDefault="00A979AC" w:rsidP="00A979AC">
            <w:pPr>
              <w:numPr>
                <w:ilvl w:val="0"/>
                <w:numId w:val="6"/>
              </w:numPr>
              <w:rPr>
                <w:rFonts w:asciiTheme="minorHAnsi" w:hAnsiTheme="minorHAnsi" w:cstheme="minorHAnsi"/>
                <w:sz w:val="22"/>
                <w:szCs w:val="22"/>
              </w:rPr>
            </w:pPr>
            <w:r w:rsidRPr="009102CB">
              <w:rPr>
                <w:rFonts w:asciiTheme="minorHAnsi" w:hAnsiTheme="minorHAnsi" w:cstheme="minorHAnsi"/>
                <w:sz w:val="22"/>
                <w:szCs w:val="22"/>
              </w:rPr>
              <w:t xml:space="preserve">De opdrachtnemer voert een deugdelijke administratie en beschikt over een deugdelijk cliëntendossier waaruit blijkt dat zorg geleverd is conform hetgeen contractueel is overeengekomen. Een deel van de uitvoering van een controle of fraudeonderzoek kan ter plaatse van de opdrachtnemer plaatsvinden. Controle heeft betrekking op hetgeen contractueel is overeengekomen (waaronder maar niet beperkt tot van toepassing zijnde wet- en regelgeving, gemeentelijke verordeningen en de eisen gesteld in de inkoopprocedure). Opdrachtnemer is verplicht hier medewerking aan te verlenen. </w:t>
            </w:r>
          </w:p>
          <w:p w14:paraId="60BFF24C" w14:textId="77777777" w:rsidR="00A979AC" w:rsidRPr="009102CB" w:rsidRDefault="00A979AC" w:rsidP="00A979AC">
            <w:pPr>
              <w:numPr>
                <w:ilvl w:val="0"/>
                <w:numId w:val="5"/>
              </w:numPr>
              <w:rPr>
                <w:rFonts w:asciiTheme="minorHAnsi" w:hAnsiTheme="minorHAnsi" w:cstheme="minorHAnsi"/>
                <w:sz w:val="22"/>
                <w:szCs w:val="22"/>
              </w:rPr>
            </w:pPr>
            <w:r w:rsidRPr="009102CB">
              <w:rPr>
                <w:rFonts w:asciiTheme="minorHAnsi" w:hAnsiTheme="minorHAnsi" w:cstheme="minorHAnsi"/>
                <w:sz w:val="22"/>
                <w:szCs w:val="22"/>
              </w:rPr>
              <w:t xml:space="preserve">De opdrachtgever stelt de opdrachtnemer schriftelijk in kennis van de voorlopige bevindingen van een controle middels een conceptrapport. De opdrachtnemer wordt in de gelegenheid gesteld binnen een redelijke termijn te reageren op deze bevindingen. De opdrachtgever is vrij de reactie van de opdrachtnemer al dan niet te betrekken bij de vaststelling van de definitieve uitkomsten van de controle in het eindrapport en stuurt de opdrachtnemer een afschrift van de definitieve versie van het eindrapport. </w:t>
            </w:r>
          </w:p>
          <w:p w14:paraId="3EBF468B" w14:textId="77777777" w:rsidR="00A979AC" w:rsidRPr="009102CB" w:rsidRDefault="00A979AC" w:rsidP="00A979AC">
            <w:pPr>
              <w:numPr>
                <w:ilvl w:val="0"/>
                <w:numId w:val="5"/>
              </w:numPr>
              <w:rPr>
                <w:rFonts w:asciiTheme="minorHAnsi" w:hAnsiTheme="minorHAnsi" w:cstheme="minorHAnsi"/>
                <w:sz w:val="22"/>
                <w:szCs w:val="22"/>
              </w:rPr>
            </w:pPr>
            <w:r w:rsidRPr="009102CB">
              <w:rPr>
                <w:rFonts w:asciiTheme="minorHAnsi" w:hAnsiTheme="minorHAnsi" w:cstheme="minorHAnsi"/>
                <w:sz w:val="22"/>
                <w:szCs w:val="22"/>
              </w:rPr>
              <w:t xml:space="preserve">Als de uitkomst van een controle hiertoe aanleiding geeft, kan het resultaat, eventueel met terugwerkende kracht, ook nadat de overeenkomst is beëindigd, worden verrekend met door de opdrachtnemer ingediende declaraties c.q. worden teruggevorderd. Over de eventuele verrekening en/of terugvordering vindt vooraf communicatie plaats met opdrachtnemer. </w:t>
            </w:r>
          </w:p>
        </w:tc>
      </w:tr>
      <w:tr w:rsidR="00A979AC" w:rsidRPr="009102CB" w14:paraId="363C64A5" w14:textId="77777777" w:rsidTr="00461137">
        <w:tc>
          <w:tcPr>
            <w:tcW w:w="468" w:type="dxa"/>
          </w:tcPr>
          <w:p w14:paraId="2BFD15CB"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g.</w:t>
            </w:r>
          </w:p>
        </w:tc>
        <w:tc>
          <w:tcPr>
            <w:tcW w:w="8100" w:type="dxa"/>
          </w:tcPr>
          <w:p w14:paraId="2739DCFF"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stelt gedurende de gehele contractperiode op wijkniveau onderstaande indicatoren beschikbaar in de kwartaalrapportages en het jaarverslag:</w:t>
            </w:r>
          </w:p>
          <w:p w14:paraId="71DFEAB7" w14:textId="77777777" w:rsidR="00A979AC" w:rsidRPr="009102CB" w:rsidRDefault="00A979AC" w:rsidP="00A979AC">
            <w:pPr>
              <w:numPr>
                <w:ilvl w:val="0"/>
                <w:numId w:val="3"/>
              </w:numPr>
              <w:outlineLvl w:val="0"/>
              <w:rPr>
                <w:rFonts w:asciiTheme="minorHAnsi" w:hAnsiTheme="minorHAnsi" w:cstheme="minorHAnsi"/>
                <w:sz w:val="22"/>
                <w:szCs w:val="22"/>
              </w:rPr>
            </w:pPr>
            <w:r w:rsidRPr="009102CB">
              <w:rPr>
                <w:rFonts w:asciiTheme="minorHAnsi" w:hAnsiTheme="minorHAnsi" w:cstheme="minorHAnsi"/>
                <w:sz w:val="22"/>
                <w:szCs w:val="22"/>
              </w:rPr>
              <w:t>Cliënttevredenheid, 3 maandelijks (kwartaal);</w:t>
            </w:r>
          </w:p>
        </w:tc>
      </w:tr>
      <w:tr w:rsidR="00A979AC" w:rsidRPr="009102CB" w14:paraId="3E658BBD" w14:textId="77777777" w:rsidTr="00461137">
        <w:tc>
          <w:tcPr>
            <w:tcW w:w="468" w:type="dxa"/>
          </w:tcPr>
          <w:p w14:paraId="45EDD2A7"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lastRenderedPageBreak/>
              <w:t>h.</w:t>
            </w:r>
          </w:p>
        </w:tc>
        <w:tc>
          <w:tcPr>
            <w:tcW w:w="8100" w:type="dxa"/>
          </w:tcPr>
          <w:p w14:paraId="4FB719CC"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levert tijdig en conform de wettelijke en landelijke regels de gevraagde informatie aan ten behoeve van de landelijke dataset beleidsinformatie Jeugd.</w:t>
            </w:r>
          </w:p>
        </w:tc>
      </w:tr>
      <w:tr w:rsidR="00A979AC" w:rsidRPr="009102CB" w14:paraId="026D7F39" w14:textId="77777777" w:rsidTr="00461137">
        <w:tc>
          <w:tcPr>
            <w:tcW w:w="468" w:type="dxa"/>
            <w:shd w:val="clear" w:color="auto" w:fill="CCCCCC"/>
          </w:tcPr>
          <w:p w14:paraId="58AEA953"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3</w:t>
            </w:r>
          </w:p>
          <w:p w14:paraId="3FA2C2EC" w14:textId="77777777" w:rsidR="00A979AC" w:rsidRPr="009102CB" w:rsidRDefault="00A979AC" w:rsidP="00461137">
            <w:pPr>
              <w:rPr>
                <w:rFonts w:asciiTheme="minorHAnsi" w:hAnsiTheme="minorHAnsi" w:cstheme="minorHAnsi"/>
                <w:b/>
                <w:sz w:val="22"/>
                <w:szCs w:val="22"/>
              </w:rPr>
            </w:pPr>
          </w:p>
        </w:tc>
        <w:tc>
          <w:tcPr>
            <w:tcW w:w="8100" w:type="dxa"/>
            <w:shd w:val="clear" w:color="auto" w:fill="CCCCCC"/>
          </w:tcPr>
          <w:p w14:paraId="621CB58B"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Prestaties en tarieven</w:t>
            </w:r>
          </w:p>
        </w:tc>
      </w:tr>
      <w:tr w:rsidR="00A979AC" w:rsidRPr="009102CB" w14:paraId="68601A44" w14:textId="77777777" w:rsidTr="00461137">
        <w:trPr>
          <w:trHeight w:val="83"/>
        </w:trPr>
        <w:tc>
          <w:tcPr>
            <w:tcW w:w="468" w:type="dxa"/>
          </w:tcPr>
          <w:p w14:paraId="3DB66C7F"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a.</w:t>
            </w:r>
          </w:p>
        </w:tc>
        <w:tc>
          <w:tcPr>
            <w:tcW w:w="8100" w:type="dxa"/>
          </w:tcPr>
          <w:p w14:paraId="55D12DBF" w14:textId="64DB3F88"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levert zijn diensten overeenkomstig het protocol “Dyslexie, Diagnose en Behandeling</w:t>
            </w:r>
            <w:r w:rsidR="002050EA" w:rsidRPr="009102CB">
              <w:rPr>
                <w:rFonts w:asciiTheme="minorHAnsi" w:hAnsiTheme="minorHAnsi" w:cstheme="minorHAnsi"/>
                <w:sz w:val="22"/>
                <w:szCs w:val="22"/>
              </w:rPr>
              <w:t xml:space="preserve"> 3.0”</w:t>
            </w:r>
            <w:r w:rsidR="0021699C" w:rsidRPr="009102CB">
              <w:rPr>
                <w:rFonts w:asciiTheme="minorHAnsi" w:hAnsiTheme="minorHAnsi" w:cstheme="minorHAnsi"/>
                <w:sz w:val="22"/>
                <w:szCs w:val="22"/>
              </w:rPr>
              <w:t xml:space="preserve">en volgt toekomstige herzieningen van dit protocol. Tevens volgt opdrachtnemer richtlijnen, best </w:t>
            </w:r>
            <w:proofErr w:type="spellStart"/>
            <w:r w:rsidR="0021699C" w:rsidRPr="009102CB">
              <w:rPr>
                <w:rFonts w:asciiTheme="minorHAnsi" w:hAnsiTheme="minorHAnsi" w:cstheme="minorHAnsi"/>
                <w:sz w:val="22"/>
                <w:szCs w:val="22"/>
              </w:rPr>
              <w:t>practices</w:t>
            </w:r>
            <w:proofErr w:type="spellEnd"/>
            <w:r w:rsidR="0021699C" w:rsidRPr="009102CB">
              <w:rPr>
                <w:rFonts w:asciiTheme="minorHAnsi" w:hAnsiTheme="minorHAnsi" w:cstheme="minorHAnsi"/>
                <w:sz w:val="22"/>
                <w:szCs w:val="22"/>
              </w:rPr>
              <w:t xml:space="preserve">, veelbelovende of </w:t>
            </w:r>
            <w:proofErr w:type="spellStart"/>
            <w:r w:rsidR="0021699C" w:rsidRPr="009102CB">
              <w:rPr>
                <w:rFonts w:asciiTheme="minorHAnsi" w:hAnsiTheme="minorHAnsi" w:cstheme="minorHAnsi"/>
                <w:sz w:val="22"/>
                <w:szCs w:val="22"/>
              </w:rPr>
              <w:t>evidence</w:t>
            </w:r>
            <w:proofErr w:type="spellEnd"/>
            <w:r w:rsidR="0021699C" w:rsidRPr="009102CB">
              <w:rPr>
                <w:rFonts w:asciiTheme="minorHAnsi" w:hAnsiTheme="minorHAnsi" w:cstheme="minorHAnsi"/>
                <w:sz w:val="22"/>
                <w:szCs w:val="22"/>
              </w:rPr>
              <w:t xml:space="preserve"> </w:t>
            </w:r>
            <w:proofErr w:type="spellStart"/>
            <w:r w:rsidR="0021699C" w:rsidRPr="009102CB">
              <w:rPr>
                <w:rFonts w:asciiTheme="minorHAnsi" w:hAnsiTheme="minorHAnsi" w:cstheme="minorHAnsi"/>
                <w:sz w:val="22"/>
                <w:szCs w:val="22"/>
              </w:rPr>
              <w:t>based</w:t>
            </w:r>
            <w:proofErr w:type="spellEnd"/>
            <w:r w:rsidR="0021699C" w:rsidRPr="009102CB">
              <w:rPr>
                <w:rFonts w:asciiTheme="minorHAnsi" w:hAnsiTheme="minorHAnsi" w:cstheme="minorHAnsi"/>
                <w:sz w:val="22"/>
                <w:szCs w:val="22"/>
              </w:rPr>
              <w:t xml:space="preserve"> methodes, kwalitatief goede vraagverheldering-/screeningsinstrumenten en effectieve, methodische interventies en implementeert deze in zijn werkwijze. Het NJI is hiervoor richtinggevend voor opdrachtgever. </w:t>
            </w:r>
          </w:p>
          <w:p w14:paraId="1A6D2639" w14:textId="199B793B" w:rsidR="0021699C" w:rsidRPr="009102CB" w:rsidRDefault="0021699C" w:rsidP="00461137">
            <w:pPr>
              <w:rPr>
                <w:rFonts w:asciiTheme="minorHAnsi" w:hAnsiTheme="minorHAnsi" w:cstheme="minorHAnsi"/>
                <w:sz w:val="22"/>
                <w:szCs w:val="22"/>
                <w:highlight w:val="yellow"/>
              </w:rPr>
            </w:pPr>
            <w:r w:rsidRPr="009102CB">
              <w:rPr>
                <w:rFonts w:asciiTheme="minorHAnsi" w:hAnsiTheme="minorHAnsi" w:cstheme="minorHAnsi"/>
                <w:sz w:val="22"/>
                <w:szCs w:val="22"/>
              </w:rPr>
              <w:t xml:space="preserve">Indien noodzakelijk wordt beredeneerd en transparant afgeweken. Dit wordt dan vastgelegd in het cliëntdossier. </w:t>
            </w:r>
          </w:p>
        </w:tc>
      </w:tr>
      <w:tr w:rsidR="00C9575F" w:rsidRPr="009102CB" w14:paraId="4BE9AB3B" w14:textId="77777777" w:rsidTr="00461137">
        <w:trPr>
          <w:trHeight w:val="83"/>
        </w:trPr>
        <w:tc>
          <w:tcPr>
            <w:tcW w:w="468" w:type="dxa"/>
          </w:tcPr>
          <w:p w14:paraId="216DB499" w14:textId="1F8C6142" w:rsidR="00C9575F" w:rsidRPr="009102CB" w:rsidRDefault="00C9575F" w:rsidP="00461137">
            <w:pPr>
              <w:rPr>
                <w:rFonts w:asciiTheme="minorHAnsi" w:hAnsiTheme="minorHAnsi" w:cstheme="minorHAnsi"/>
                <w:sz w:val="22"/>
                <w:szCs w:val="22"/>
              </w:rPr>
            </w:pPr>
            <w:r w:rsidRPr="009102CB">
              <w:rPr>
                <w:rFonts w:asciiTheme="minorHAnsi" w:hAnsiTheme="minorHAnsi" w:cstheme="minorHAnsi"/>
                <w:sz w:val="22"/>
                <w:szCs w:val="22"/>
              </w:rPr>
              <w:t>b.</w:t>
            </w:r>
          </w:p>
        </w:tc>
        <w:tc>
          <w:tcPr>
            <w:tcW w:w="8100" w:type="dxa"/>
          </w:tcPr>
          <w:p w14:paraId="08B61253" w14:textId="3F2CD87C" w:rsidR="00C9575F" w:rsidRPr="009102CB" w:rsidRDefault="00C9575F" w:rsidP="00461137">
            <w:pPr>
              <w:rPr>
                <w:rFonts w:asciiTheme="minorHAnsi" w:hAnsiTheme="minorHAnsi" w:cstheme="minorHAnsi"/>
                <w:sz w:val="22"/>
                <w:szCs w:val="22"/>
              </w:rPr>
            </w:pPr>
            <w:r w:rsidRPr="009102CB">
              <w:rPr>
                <w:rFonts w:asciiTheme="minorHAnsi" w:hAnsiTheme="minorHAnsi" w:cstheme="minorHAnsi"/>
                <w:sz w:val="22"/>
                <w:szCs w:val="22"/>
              </w:rPr>
              <w:t xml:space="preserve">Wanneer er </w:t>
            </w:r>
            <w:r w:rsidR="00124A7A" w:rsidRPr="009102CB">
              <w:rPr>
                <w:rFonts w:asciiTheme="minorHAnsi" w:hAnsiTheme="minorHAnsi" w:cstheme="minorHAnsi"/>
                <w:sz w:val="22"/>
                <w:szCs w:val="22"/>
              </w:rPr>
              <w:t xml:space="preserve">een situatie voordoet waarin de behandelaar en de jeugdige niet in een dezelfde ruimte kunnen verblijven, dient de opdrachtnemer ook in staat te zijn om digitaal kwalitatief goede behandelingen te kunnen leveren. </w:t>
            </w:r>
            <w:r w:rsidRPr="009102CB">
              <w:rPr>
                <w:rFonts w:asciiTheme="minorHAnsi" w:hAnsiTheme="minorHAnsi" w:cstheme="minorHAnsi"/>
                <w:sz w:val="22"/>
                <w:szCs w:val="22"/>
              </w:rPr>
              <w:t xml:space="preserve">Opdrachtgever verwijst hiermee naar situaties zoals deze zich tijdens de Coronaepidemie hebben voorgedaan. </w:t>
            </w:r>
          </w:p>
        </w:tc>
      </w:tr>
      <w:tr w:rsidR="00A979AC" w:rsidRPr="009102CB" w14:paraId="145A16A4" w14:textId="77777777" w:rsidTr="00461137">
        <w:trPr>
          <w:trHeight w:val="83"/>
        </w:trPr>
        <w:tc>
          <w:tcPr>
            <w:tcW w:w="468" w:type="dxa"/>
          </w:tcPr>
          <w:p w14:paraId="49DCA06F" w14:textId="4A213AF1" w:rsidR="00A979AC" w:rsidRPr="009102CB" w:rsidRDefault="00C9575F" w:rsidP="00461137">
            <w:pPr>
              <w:rPr>
                <w:rFonts w:asciiTheme="minorHAnsi" w:hAnsiTheme="minorHAnsi" w:cstheme="minorHAnsi"/>
                <w:sz w:val="22"/>
                <w:szCs w:val="22"/>
              </w:rPr>
            </w:pPr>
            <w:r w:rsidRPr="009102CB">
              <w:rPr>
                <w:rFonts w:asciiTheme="minorHAnsi" w:hAnsiTheme="minorHAnsi" w:cstheme="minorHAnsi"/>
                <w:sz w:val="22"/>
                <w:szCs w:val="22"/>
              </w:rPr>
              <w:t>c</w:t>
            </w:r>
            <w:r w:rsidR="00A979AC" w:rsidRPr="009102CB">
              <w:rPr>
                <w:rFonts w:asciiTheme="minorHAnsi" w:hAnsiTheme="minorHAnsi" w:cstheme="minorHAnsi"/>
                <w:sz w:val="22"/>
                <w:szCs w:val="22"/>
              </w:rPr>
              <w:t>.</w:t>
            </w:r>
          </w:p>
        </w:tc>
        <w:tc>
          <w:tcPr>
            <w:tcW w:w="8100" w:type="dxa"/>
          </w:tcPr>
          <w:p w14:paraId="30039439" w14:textId="4868AD05"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ontvangt</w:t>
            </w:r>
            <w:r w:rsidR="00B1520A" w:rsidRPr="009102CB">
              <w:rPr>
                <w:rFonts w:asciiTheme="minorHAnsi" w:hAnsiTheme="minorHAnsi" w:cstheme="minorHAnsi"/>
                <w:sz w:val="22"/>
                <w:szCs w:val="22"/>
              </w:rPr>
              <w:t>,</w:t>
            </w:r>
            <w:r w:rsidRPr="009102CB">
              <w:rPr>
                <w:rFonts w:asciiTheme="minorHAnsi" w:hAnsiTheme="minorHAnsi" w:cstheme="minorHAnsi"/>
                <w:sz w:val="22"/>
                <w:szCs w:val="22"/>
              </w:rPr>
              <w:t xml:space="preserve"> voor zorg die rechtmatig wordt geleverd conform de prestatiebeschrijving</w:t>
            </w:r>
            <w:r w:rsidR="00574BBB" w:rsidRPr="009102CB">
              <w:rPr>
                <w:rFonts w:asciiTheme="minorHAnsi" w:hAnsiTheme="minorHAnsi" w:cstheme="minorHAnsi"/>
                <w:sz w:val="22"/>
                <w:szCs w:val="22"/>
              </w:rPr>
              <w:t>,</w:t>
            </w:r>
            <w:r w:rsidRPr="009102CB">
              <w:rPr>
                <w:rFonts w:asciiTheme="minorHAnsi" w:hAnsiTheme="minorHAnsi" w:cstheme="minorHAnsi"/>
                <w:sz w:val="22"/>
                <w:szCs w:val="22"/>
              </w:rPr>
              <w:t xml:space="preserve"> </w:t>
            </w:r>
            <w:r w:rsidR="00B1520A" w:rsidRPr="009102CB">
              <w:rPr>
                <w:rFonts w:asciiTheme="minorHAnsi" w:hAnsiTheme="minorHAnsi" w:cstheme="minorHAnsi"/>
                <w:sz w:val="22"/>
                <w:szCs w:val="22"/>
              </w:rPr>
              <w:t>het uurtarief</w:t>
            </w:r>
            <w:r w:rsidRPr="009102CB">
              <w:rPr>
                <w:rFonts w:asciiTheme="minorHAnsi" w:hAnsiTheme="minorHAnsi" w:cstheme="minorHAnsi"/>
                <w:sz w:val="22"/>
                <w:szCs w:val="22"/>
              </w:rPr>
              <w:t xml:space="preserve"> waarvoor opdrachtgever heeft geoffreerd.</w:t>
            </w:r>
          </w:p>
        </w:tc>
      </w:tr>
      <w:tr w:rsidR="00A979AC" w:rsidRPr="009102CB" w14:paraId="7636446A" w14:textId="77777777" w:rsidTr="00461137">
        <w:tc>
          <w:tcPr>
            <w:tcW w:w="468" w:type="dxa"/>
            <w:shd w:val="clear" w:color="auto" w:fill="CCCCCC"/>
          </w:tcPr>
          <w:p w14:paraId="4B96ABCE"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4</w:t>
            </w:r>
          </w:p>
          <w:p w14:paraId="6E49D7F9" w14:textId="77777777" w:rsidR="00A979AC" w:rsidRPr="009102CB" w:rsidRDefault="00A979AC" w:rsidP="00461137">
            <w:pPr>
              <w:rPr>
                <w:rFonts w:asciiTheme="minorHAnsi" w:hAnsiTheme="minorHAnsi" w:cstheme="minorHAnsi"/>
                <w:b/>
                <w:sz w:val="22"/>
                <w:szCs w:val="22"/>
              </w:rPr>
            </w:pPr>
          </w:p>
        </w:tc>
        <w:tc>
          <w:tcPr>
            <w:tcW w:w="8100" w:type="dxa"/>
            <w:shd w:val="clear" w:color="auto" w:fill="CCCCCC"/>
          </w:tcPr>
          <w:p w14:paraId="21EF5901"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Performance</w:t>
            </w:r>
          </w:p>
        </w:tc>
      </w:tr>
      <w:tr w:rsidR="00A979AC" w:rsidRPr="009102CB" w14:paraId="5EE917F0" w14:textId="77777777" w:rsidTr="00461137">
        <w:trPr>
          <w:trHeight w:val="83"/>
        </w:trPr>
        <w:tc>
          <w:tcPr>
            <w:tcW w:w="468" w:type="dxa"/>
          </w:tcPr>
          <w:p w14:paraId="1AEB9A89"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a.</w:t>
            </w:r>
          </w:p>
        </w:tc>
        <w:tc>
          <w:tcPr>
            <w:tcW w:w="8100" w:type="dxa"/>
          </w:tcPr>
          <w:p w14:paraId="5B942F58" w14:textId="33F2ADA3"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heeft conform art 4.1.</w:t>
            </w:r>
            <w:r w:rsidR="007E7183" w:rsidRPr="009102CB">
              <w:rPr>
                <w:rFonts w:asciiTheme="minorHAnsi" w:hAnsiTheme="minorHAnsi" w:cstheme="minorHAnsi"/>
                <w:sz w:val="22"/>
                <w:szCs w:val="22"/>
              </w:rPr>
              <w:t>3</w:t>
            </w:r>
            <w:r w:rsidRPr="009102CB">
              <w:rPr>
                <w:rFonts w:asciiTheme="minorHAnsi" w:hAnsiTheme="minorHAnsi" w:cstheme="minorHAnsi"/>
                <w:sz w:val="22"/>
                <w:szCs w:val="22"/>
              </w:rPr>
              <w:t xml:space="preserve"> van de jeugdwet binnen zes weken na start zorg een behandel- of hulpverleningsplan opgesteld dat besproken en overeengekomen is door de jeugdige en de ouders of diens vertegenwoordiger en de opdrachtnemer.  Hiervoor is een schriftelijke handtekening van ouders/vertegenwoordigers vereist. Het plan wordt regelmatig (minimaal jaarlijks) geëvalueerd en wordt in overleg met de jeugdige en ouders of diens vertegenwoordiger bijgesteld.</w:t>
            </w:r>
          </w:p>
        </w:tc>
      </w:tr>
      <w:tr w:rsidR="00574BBB" w:rsidRPr="009102CB" w14:paraId="7101EFF6" w14:textId="77777777" w:rsidTr="00461137">
        <w:trPr>
          <w:trHeight w:val="83"/>
        </w:trPr>
        <w:tc>
          <w:tcPr>
            <w:tcW w:w="468" w:type="dxa"/>
          </w:tcPr>
          <w:p w14:paraId="10A25ECB" w14:textId="5CCED9BB" w:rsidR="00574BBB" w:rsidRPr="009102CB" w:rsidRDefault="00574BBB" w:rsidP="00461137">
            <w:pPr>
              <w:rPr>
                <w:rFonts w:asciiTheme="minorHAnsi" w:hAnsiTheme="minorHAnsi" w:cstheme="minorHAnsi"/>
                <w:sz w:val="22"/>
                <w:szCs w:val="22"/>
              </w:rPr>
            </w:pPr>
            <w:r w:rsidRPr="009102CB">
              <w:rPr>
                <w:rFonts w:asciiTheme="minorHAnsi" w:hAnsiTheme="minorHAnsi" w:cstheme="minorHAnsi"/>
                <w:sz w:val="22"/>
                <w:szCs w:val="22"/>
              </w:rPr>
              <w:t>b.</w:t>
            </w:r>
          </w:p>
        </w:tc>
        <w:tc>
          <w:tcPr>
            <w:tcW w:w="8100" w:type="dxa"/>
          </w:tcPr>
          <w:p w14:paraId="401B43B9" w14:textId="323059CE" w:rsidR="00574BBB" w:rsidRPr="009102CB" w:rsidRDefault="00574BBB" w:rsidP="00461137">
            <w:pPr>
              <w:pStyle w:val="Default"/>
              <w:rPr>
                <w:rFonts w:asciiTheme="minorHAnsi" w:hAnsiTheme="minorHAnsi" w:cstheme="minorHAnsi"/>
                <w:sz w:val="22"/>
                <w:szCs w:val="22"/>
              </w:rPr>
            </w:pPr>
            <w:r w:rsidRPr="009102CB">
              <w:rPr>
                <w:rFonts w:asciiTheme="minorHAnsi" w:hAnsiTheme="minorHAnsi" w:cstheme="minorHAnsi"/>
                <w:sz w:val="22"/>
                <w:szCs w:val="22"/>
              </w:rPr>
              <w:t>Opdracht</w:t>
            </w:r>
            <w:r w:rsidR="009B5499" w:rsidRPr="009102CB">
              <w:rPr>
                <w:rFonts w:asciiTheme="minorHAnsi" w:hAnsiTheme="minorHAnsi" w:cstheme="minorHAnsi"/>
                <w:sz w:val="22"/>
                <w:szCs w:val="22"/>
              </w:rPr>
              <w:t xml:space="preserve">gever zal </w:t>
            </w:r>
            <w:r w:rsidRPr="009102CB">
              <w:rPr>
                <w:rFonts w:asciiTheme="minorHAnsi" w:hAnsiTheme="minorHAnsi" w:cstheme="minorHAnsi"/>
                <w:sz w:val="22"/>
                <w:szCs w:val="22"/>
              </w:rPr>
              <w:t>ieder kwartaal</w:t>
            </w:r>
            <w:r w:rsidR="009B5499" w:rsidRPr="009102CB">
              <w:rPr>
                <w:rFonts w:asciiTheme="minorHAnsi" w:hAnsiTheme="minorHAnsi" w:cstheme="minorHAnsi"/>
                <w:sz w:val="22"/>
                <w:szCs w:val="22"/>
              </w:rPr>
              <w:t xml:space="preserve"> controleren </w:t>
            </w:r>
            <w:r w:rsidRPr="009102CB">
              <w:rPr>
                <w:rFonts w:asciiTheme="minorHAnsi" w:hAnsiTheme="minorHAnsi" w:cstheme="minorHAnsi"/>
                <w:sz w:val="22"/>
                <w:szCs w:val="22"/>
              </w:rPr>
              <w:t xml:space="preserve">of er bij opdrachtnemer sprake is van een wachtlijst. </w:t>
            </w:r>
          </w:p>
        </w:tc>
      </w:tr>
      <w:tr w:rsidR="00A979AC" w:rsidRPr="009102CB" w14:paraId="6B792676" w14:textId="77777777" w:rsidTr="00461137">
        <w:trPr>
          <w:trHeight w:val="83"/>
        </w:trPr>
        <w:tc>
          <w:tcPr>
            <w:tcW w:w="468" w:type="dxa"/>
          </w:tcPr>
          <w:p w14:paraId="2F482B47" w14:textId="476B8434" w:rsidR="00A979AC" w:rsidRPr="009102CB" w:rsidRDefault="00574BBB" w:rsidP="00461137">
            <w:pPr>
              <w:rPr>
                <w:rFonts w:asciiTheme="minorHAnsi" w:hAnsiTheme="minorHAnsi" w:cstheme="minorHAnsi"/>
                <w:sz w:val="22"/>
                <w:szCs w:val="22"/>
              </w:rPr>
            </w:pPr>
            <w:r w:rsidRPr="009102CB">
              <w:rPr>
                <w:rFonts w:asciiTheme="minorHAnsi" w:hAnsiTheme="minorHAnsi" w:cstheme="minorHAnsi"/>
                <w:sz w:val="22"/>
                <w:szCs w:val="22"/>
              </w:rPr>
              <w:t>c</w:t>
            </w:r>
            <w:r w:rsidR="00A979AC" w:rsidRPr="009102CB">
              <w:rPr>
                <w:rFonts w:asciiTheme="minorHAnsi" w:hAnsiTheme="minorHAnsi" w:cstheme="minorHAnsi"/>
                <w:sz w:val="22"/>
                <w:szCs w:val="22"/>
              </w:rPr>
              <w:t>.</w:t>
            </w:r>
          </w:p>
        </w:tc>
        <w:tc>
          <w:tcPr>
            <w:tcW w:w="8100" w:type="dxa"/>
          </w:tcPr>
          <w:p w14:paraId="7EB11B81" w14:textId="489825F1" w:rsidR="00A979AC" w:rsidRPr="009102CB" w:rsidRDefault="00A979AC" w:rsidP="00461137">
            <w:pPr>
              <w:pStyle w:val="Default"/>
              <w:rPr>
                <w:rFonts w:asciiTheme="minorHAnsi" w:hAnsiTheme="minorHAnsi" w:cstheme="minorHAnsi"/>
                <w:sz w:val="22"/>
                <w:szCs w:val="22"/>
              </w:rPr>
            </w:pPr>
            <w:r w:rsidRPr="009102CB">
              <w:rPr>
                <w:rFonts w:asciiTheme="minorHAnsi" w:hAnsiTheme="minorHAnsi" w:cstheme="minorHAnsi"/>
                <w:sz w:val="22"/>
                <w:szCs w:val="22"/>
              </w:rPr>
              <w:t xml:space="preserve">De opdrachtnemer informeert de jeugdige en/of ouders voorafgaand aan de behandeling over algemene zaken, klachtenregeling, vertrouwenspersoon zoals omschreven in paragraaf 4.1 van het Besluit Jeugdwet, het privacyreglement en de inhoud van de behandeling en de eventuele kosten voor de jeugdige en/of diens ouders. </w:t>
            </w:r>
          </w:p>
        </w:tc>
      </w:tr>
      <w:tr w:rsidR="00A979AC" w:rsidRPr="009102CB" w14:paraId="718E882E" w14:textId="77777777" w:rsidTr="00461137">
        <w:trPr>
          <w:trHeight w:val="83"/>
        </w:trPr>
        <w:tc>
          <w:tcPr>
            <w:tcW w:w="468" w:type="dxa"/>
          </w:tcPr>
          <w:p w14:paraId="21C56DC9" w14:textId="6F8C0A60" w:rsidR="00A979AC" w:rsidRPr="009102CB" w:rsidRDefault="00574BBB" w:rsidP="00461137">
            <w:pPr>
              <w:rPr>
                <w:rFonts w:asciiTheme="minorHAnsi" w:hAnsiTheme="minorHAnsi" w:cstheme="minorHAnsi"/>
                <w:sz w:val="22"/>
                <w:szCs w:val="22"/>
              </w:rPr>
            </w:pPr>
            <w:r w:rsidRPr="009102CB">
              <w:rPr>
                <w:rFonts w:asciiTheme="minorHAnsi" w:hAnsiTheme="minorHAnsi" w:cstheme="minorHAnsi"/>
                <w:sz w:val="22"/>
                <w:szCs w:val="22"/>
              </w:rPr>
              <w:t>d</w:t>
            </w:r>
            <w:r w:rsidR="00A979AC" w:rsidRPr="009102CB">
              <w:rPr>
                <w:rFonts w:asciiTheme="minorHAnsi" w:hAnsiTheme="minorHAnsi" w:cstheme="minorHAnsi"/>
                <w:sz w:val="22"/>
                <w:szCs w:val="22"/>
              </w:rPr>
              <w:t>.</w:t>
            </w:r>
          </w:p>
        </w:tc>
        <w:tc>
          <w:tcPr>
            <w:tcW w:w="8100" w:type="dxa"/>
          </w:tcPr>
          <w:p w14:paraId="2E1187AB" w14:textId="238EDCD4"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 xml:space="preserve">De opdrachtnemer is verantwoordelijk voor het professioneel overdragen van een jeugdige bij door- en uitstroom van de jeugdige. De aanbieder draagt – uit het klantdossier – de noodzakelijke informatie voor verdere ondersteuning en zorg compleet en tijdig over aan de opvolgende partij, waarbij hij dient te voldoen aan de wettelijke eisen op het gebied van privacy, waaronder in ieder geval de </w:t>
            </w:r>
            <w:r w:rsidR="00A433AC" w:rsidRPr="009102CB">
              <w:rPr>
                <w:rFonts w:asciiTheme="minorHAnsi" w:hAnsiTheme="minorHAnsi" w:cstheme="minorHAnsi"/>
                <w:sz w:val="22"/>
                <w:szCs w:val="22"/>
              </w:rPr>
              <w:t>Algemene Verordening Gegevensbescherming</w:t>
            </w:r>
            <w:r w:rsidRPr="009102CB">
              <w:rPr>
                <w:rFonts w:asciiTheme="minorHAnsi" w:hAnsiTheme="minorHAnsi" w:cstheme="minorHAnsi"/>
                <w:sz w:val="22"/>
                <w:szCs w:val="22"/>
              </w:rPr>
              <w:t xml:space="preserve"> (</w:t>
            </w:r>
            <w:r w:rsidR="00A433AC" w:rsidRPr="009102CB">
              <w:rPr>
                <w:rFonts w:asciiTheme="minorHAnsi" w:hAnsiTheme="minorHAnsi" w:cstheme="minorHAnsi"/>
                <w:sz w:val="22"/>
                <w:szCs w:val="22"/>
              </w:rPr>
              <w:t>AVG</w:t>
            </w:r>
            <w:r w:rsidRPr="009102CB">
              <w:rPr>
                <w:rFonts w:asciiTheme="minorHAnsi" w:hAnsiTheme="minorHAnsi" w:cstheme="minorHAnsi"/>
                <w:sz w:val="22"/>
                <w:szCs w:val="22"/>
              </w:rPr>
              <w:t xml:space="preserve">) en WGBO. </w:t>
            </w:r>
          </w:p>
        </w:tc>
      </w:tr>
      <w:tr w:rsidR="00A979AC" w:rsidRPr="009102CB" w14:paraId="126C5CFF" w14:textId="77777777" w:rsidTr="00461137">
        <w:trPr>
          <w:trHeight w:val="83"/>
        </w:trPr>
        <w:tc>
          <w:tcPr>
            <w:tcW w:w="468" w:type="dxa"/>
          </w:tcPr>
          <w:p w14:paraId="040B3D7B" w14:textId="6E958C5B" w:rsidR="00A979AC" w:rsidRPr="009102CB" w:rsidRDefault="00574BBB" w:rsidP="00461137">
            <w:pPr>
              <w:rPr>
                <w:rFonts w:asciiTheme="minorHAnsi" w:hAnsiTheme="minorHAnsi" w:cstheme="minorHAnsi"/>
                <w:sz w:val="22"/>
                <w:szCs w:val="22"/>
              </w:rPr>
            </w:pPr>
            <w:r w:rsidRPr="009102CB">
              <w:rPr>
                <w:rFonts w:asciiTheme="minorHAnsi" w:hAnsiTheme="minorHAnsi" w:cstheme="minorHAnsi"/>
                <w:sz w:val="22"/>
                <w:szCs w:val="22"/>
              </w:rPr>
              <w:t>e</w:t>
            </w:r>
            <w:r w:rsidR="00A979AC" w:rsidRPr="009102CB">
              <w:rPr>
                <w:rFonts w:asciiTheme="minorHAnsi" w:hAnsiTheme="minorHAnsi" w:cstheme="minorHAnsi"/>
                <w:sz w:val="22"/>
                <w:szCs w:val="22"/>
              </w:rPr>
              <w:t>.</w:t>
            </w:r>
          </w:p>
        </w:tc>
        <w:tc>
          <w:tcPr>
            <w:tcW w:w="8100" w:type="dxa"/>
          </w:tcPr>
          <w:p w14:paraId="3E425965" w14:textId="77777777" w:rsidR="00A979AC" w:rsidRPr="009102CB" w:rsidRDefault="00A979AC" w:rsidP="00461137">
            <w:pPr>
              <w:rPr>
                <w:rFonts w:asciiTheme="minorHAnsi" w:hAnsiTheme="minorHAnsi" w:cstheme="minorHAnsi"/>
                <w:sz w:val="22"/>
                <w:szCs w:val="22"/>
                <w:highlight w:val="yellow"/>
              </w:rPr>
            </w:pPr>
            <w:r w:rsidRPr="009102CB">
              <w:rPr>
                <w:rFonts w:asciiTheme="minorHAnsi" w:hAnsiTheme="minorHAnsi" w:cstheme="minorHAnsi"/>
                <w:sz w:val="22"/>
                <w:szCs w:val="22"/>
              </w:rPr>
              <w:t>De opdrachtnemer komt de gemaakte afspraken met de cliënt uit het ondersteuningsplan na middels het opstellen van een hulpverleningsplan.</w:t>
            </w:r>
            <w:r w:rsidRPr="009102CB">
              <w:rPr>
                <w:rFonts w:asciiTheme="minorHAnsi" w:hAnsiTheme="minorHAnsi" w:cstheme="minorHAnsi"/>
                <w:sz w:val="22"/>
                <w:szCs w:val="22"/>
                <w:highlight w:val="yellow"/>
              </w:rPr>
              <w:t xml:space="preserve"> </w:t>
            </w:r>
          </w:p>
        </w:tc>
      </w:tr>
      <w:tr w:rsidR="00A979AC" w:rsidRPr="009102CB" w14:paraId="48C22206" w14:textId="77777777" w:rsidTr="00461137">
        <w:trPr>
          <w:trHeight w:val="83"/>
        </w:trPr>
        <w:tc>
          <w:tcPr>
            <w:tcW w:w="468" w:type="dxa"/>
          </w:tcPr>
          <w:p w14:paraId="62386C4A" w14:textId="1552FAD2" w:rsidR="00A979AC" w:rsidRPr="009102CB" w:rsidRDefault="00574BBB" w:rsidP="00461137">
            <w:pPr>
              <w:rPr>
                <w:rFonts w:asciiTheme="minorHAnsi" w:hAnsiTheme="minorHAnsi" w:cstheme="minorHAnsi"/>
                <w:sz w:val="22"/>
                <w:szCs w:val="22"/>
              </w:rPr>
            </w:pPr>
            <w:r w:rsidRPr="009102CB">
              <w:rPr>
                <w:rFonts w:asciiTheme="minorHAnsi" w:hAnsiTheme="minorHAnsi" w:cstheme="minorHAnsi"/>
                <w:sz w:val="22"/>
                <w:szCs w:val="22"/>
              </w:rPr>
              <w:t>g</w:t>
            </w:r>
            <w:r w:rsidR="00A979AC" w:rsidRPr="009102CB">
              <w:rPr>
                <w:rFonts w:asciiTheme="minorHAnsi" w:hAnsiTheme="minorHAnsi" w:cstheme="minorHAnsi"/>
                <w:sz w:val="22"/>
                <w:szCs w:val="22"/>
              </w:rPr>
              <w:t>.</w:t>
            </w:r>
          </w:p>
        </w:tc>
        <w:tc>
          <w:tcPr>
            <w:tcW w:w="8100" w:type="dxa"/>
          </w:tcPr>
          <w:p w14:paraId="299F41EE" w14:textId="77777777" w:rsidR="00A979AC" w:rsidRPr="009102CB" w:rsidRDefault="00A979AC" w:rsidP="00461137">
            <w:pPr>
              <w:autoSpaceDE w:val="0"/>
              <w:autoSpaceDN w:val="0"/>
              <w:adjustRightInd w:val="0"/>
              <w:rPr>
                <w:rFonts w:asciiTheme="minorHAnsi" w:hAnsiTheme="minorHAnsi" w:cstheme="minorHAnsi"/>
                <w:sz w:val="22"/>
                <w:szCs w:val="22"/>
              </w:rPr>
            </w:pPr>
            <w:r w:rsidRPr="009102CB">
              <w:rPr>
                <w:rFonts w:asciiTheme="minorHAnsi" w:hAnsiTheme="minorHAnsi" w:cstheme="minorHAnsi"/>
                <w:sz w:val="22"/>
                <w:szCs w:val="22"/>
              </w:rPr>
              <w:t>De opdrachtnemer zet behandeling zoveel mogelijk in of met betrekking van de leefdomeinen van het kind en de jongere in, in het bijzonder het gezin en de school. Hierbij geldt dat:</w:t>
            </w:r>
          </w:p>
          <w:p w14:paraId="5DB10247" w14:textId="77777777" w:rsidR="00A979AC" w:rsidRPr="009102CB" w:rsidRDefault="00A979AC" w:rsidP="00A979AC">
            <w:pPr>
              <w:numPr>
                <w:ilvl w:val="0"/>
                <w:numId w:val="4"/>
              </w:numPr>
              <w:autoSpaceDE w:val="0"/>
              <w:autoSpaceDN w:val="0"/>
              <w:adjustRightInd w:val="0"/>
              <w:ind w:left="405"/>
              <w:rPr>
                <w:rFonts w:asciiTheme="minorHAnsi" w:hAnsiTheme="minorHAnsi" w:cstheme="minorHAnsi"/>
                <w:sz w:val="22"/>
                <w:szCs w:val="22"/>
              </w:rPr>
            </w:pPr>
            <w:r w:rsidRPr="009102CB">
              <w:rPr>
                <w:rFonts w:asciiTheme="minorHAnsi" w:hAnsiTheme="minorHAnsi" w:cstheme="minorHAnsi"/>
                <w:sz w:val="22"/>
                <w:szCs w:val="22"/>
              </w:rPr>
              <w:t>in de intakefase een systeemanalyse dient te worden gedaan en vastgelegd, waarbij de situatie in de verschillende leefdomeinen wordt geïnventariseerd;</w:t>
            </w:r>
          </w:p>
          <w:p w14:paraId="6AB14E2F" w14:textId="77777777" w:rsidR="00A979AC" w:rsidRPr="009102CB" w:rsidRDefault="00A979AC" w:rsidP="00A979AC">
            <w:pPr>
              <w:numPr>
                <w:ilvl w:val="0"/>
                <w:numId w:val="4"/>
              </w:numPr>
              <w:autoSpaceDE w:val="0"/>
              <w:autoSpaceDN w:val="0"/>
              <w:adjustRightInd w:val="0"/>
              <w:ind w:left="405"/>
              <w:rPr>
                <w:rFonts w:asciiTheme="minorHAnsi" w:hAnsiTheme="minorHAnsi" w:cstheme="minorHAnsi"/>
                <w:sz w:val="22"/>
                <w:szCs w:val="22"/>
              </w:rPr>
            </w:pPr>
            <w:r w:rsidRPr="009102CB">
              <w:rPr>
                <w:rFonts w:asciiTheme="minorHAnsi" w:hAnsiTheme="minorHAnsi" w:cstheme="minorHAnsi"/>
                <w:sz w:val="22"/>
                <w:szCs w:val="22"/>
              </w:rPr>
              <w:t>diagnose en behandeling in de context van de onderwijsopgave van desbetreffende cliënt kunnen worden uitgevoerd.</w:t>
            </w:r>
          </w:p>
          <w:p w14:paraId="2F114C99" w14:textId="77777777" w:rsidR="00A979AC" w:rsidRPr="009102CB" w:rsidRDefault="00A979AC" w:rsidP="00A979AC">
            <w:pPr>
              <w:numPr>
                <w:ilvl w:val="0"/>
                <w:numId w:val="4"/>
              </w:numPr>
              <w:autoSpaceDE w:val="0"/>
              <w:autoSpaceDN w:val="0"/>
              <w:adjustRightInd w:val="0"/>
              <w:ind w:left="405"/>
              <w:rPr>
                <w:rFonts w:asciiTheme="minorHAnsi" w:hAnsiTheme="minorHAnsi" w:cstheme="minorHAnsi"/>
                <w:sz w:val="22"/>
                <w:szCs w:val="22"/>
              </w:rPr>
            </w:pPr>
            <w:r w:rsidRPr="009102CB">
              <w:rPr>
                <w:rFonts w:asciiTheme="minorHAnsi" w:hAnsiTheme="minorHAnsi" w:cstheme="minorHAnsi"/>
                <w:sz w:val="22"/>
                <w:szCs w:val="22"/>
              </w:rPr>
              <w:t xml:space="preserve">in deze context </w:t>
            </w:r>
            <w:proofErr w:type="spellStart"/>
            <w:r w:rsidRPr="009102CB">
              <w:rPr>
                <w:rFonts w:asciiTheme="minorHAnsi" w:hAnsiTheme="minorHAnsi" w:cstheme="minorHAnsi"/>
                <w:sz w:val="22"/>
                <w:szCs w:val="22"/>
              </w:rPr>
              <w:t>orthodidactische</w:t>
            </w:r>
            <w:proofErr w:type="spellEnd"/>
            <w:r w:rsidRPr="009102CB">
              <w:rPr>
                <w:rFonts w:asciiTheme="minorHAnsi" w:hAnsiTheme="minorHAnsi" w:cstheme="minorHAnsi"/>
                <w:sz w:val="22"/>
                <w:szCs w:val="22"/>
              </w:rPr>
              <w:t xml:space="preserve"> kennis bij de hulpverlener aanwezig dient te zijn;</w:t>
            </w:r>
          </w:p>
          <w:p w14:paraId="45B45629" w14:textId="77777777" w:rsidR="00A979AC" w:rsidRPr="009102CB" w:rsidRDefault="00A979AC" w:rsidP="00A979AC">
            <w:pPr>
              <w:numPr>
                <w:ilvl w:val="0"/>
                <w:numId w:val="4"/>
              </w:numPr>
              <w:autoSpaceDE w:val="0"/>
              <w:autoSpaceDN w:val="0"/>
              <w:adjustRightInd w:val="0"/>
              <w:ind w:left="405"/>
              <w:rPr>
                <w:rFonts w:asciiTheme="minorHAnsi" w:hAnsiTheme="minorHAnsi" w:cstheme="minorHAnsi"/>
                <w:sz w:val="22"/>
                <w:szCs w:val="22"/>
              </w:rPr>
            </w:pPr>
            <w:r w:rsidRPr="009102CB">
              <w:rPr>
                <w:rFonts w:asciiTheme="minorHAnsi" w:hAnsiTheme="minorHAnsi" w:cstheme="minorHAnsi"/>
                <w:sz w:val="22"/>
                <w:szCs w:val="22"/>
              </w:rPr>
              <w:lastRenderedPageBreak/>
              <w:t>deze behandeling aansluit op de eventuele onderwijsondersteuning op school en daarover afstemming plaatsvindt met desbetreffende behandelaars/ondersteuners /leerkrachten;</w:t>
            </w:r>
          </w:p>
          <w:p w14:paraId="325A2ECC" w14:textId="77777777" w:rsidR="00A979AC" w:rsidRPr="009102CB" w:rsidRDefault="00A979AC" w:rsidP="00A979AC">
            <w:pPr>
              <w:numPr>
                <w:ilvl w:val="0"/>
                <w:numId w:val="4"/>
              </w:numPr>
              <w:autoSpaceDE w:val="0"/>
              <w:autoSpaceDN w:val="0"/>
              <w:adjustRightInd w:val="0"/>
              <w:ind w:left="405"/>
              <w:rPr>
                <w:rFonts w:asciiTheme="minorHAnsi" w:hAnsiTheme="minorHAnsi" w:cstheme="minorHAnsi"/>
                <w:sz w:val="22"/>
                <w:szCs w:val="22"/>
                <w:lang w:eastAsia="nl-NL"/>
              </w:rPr>
            </w:pPr>
            <w:r w:rsidRPr="009102CB">
              <w:rPr>
                <w:rFonts w:asciiTheme="minorHAnsi" w:hAnsiTheme="minorHAnsi" w:cstheme="minorHAnsi"/>
                <w:sz w:val="22"/>
                <w:szCs w:val="22"/>
              </w:rPr>
              <w:t>de jeugdhulp in de onderwijscontext betrekking dient te hebben op de leerling, waarbij ondersteuning aan leerkrachten of in klassikaal verband niet wordt begrepen.</w:t>
            </w:r>
          </w:p>
        </w:tc>
      </w:tr>
      <w:tr w:rsidR="00A979AC" w:rsidRPr="009102CB" w14:paraId="4F130D8C" w14:textId="77777777" w:rsidTr="00461137">
        <w:trPr>
          <w:trHeight w:val="83"/>
        </w:trPr>
        <w:tc>
          <w:tcPr>
            <w:tcW w:w="468" w:type="dxa"/>
          </w:tcPr>
          <w:p w14:paraId="5AA018D2" w14:textId="0FCE9430" w:rsidR="00A979AC" w:rsidRPr="009102CB" w:rsidRDefault="00574BBB" w:rsidP="00461137">
            <w:pPr>
              <w:rPr>
                <w:rFonts w:asciiTheme="minorHAnsi" w:hAnsiTheme="minorHAnsi" w:cstheme="minorHAnsi"/>
                <w:sz w:val="22"/>
                <w:szCs w:val="22"/>
              </w:rPr>
            </w:pPr>
            <w:r w:rsidRPr="009102CB">
              <w:rPr>
                <w:rFonts w:asciiTheme="minorHAnsi" w:hAnsiTheme="minorHAnsi" w:cstheme="minorHAnsi"/>
                <w:sz w:val="22"/>
                <w:szCs w:val="22"/>
              </w:rPr>
              <w:lastRenderedPageBreak/>
              <w:t>g</w:t>
            </w:r>
            <w:r w:rsidR="00A979AC" w:rsidRPr="009102CB">
              <w:rPr>
                <w:rFonts w:asciiTheme="minorHAnsi" w:hAnsiTheme="minorHAnsi" w:cstheme="minorHAnsi"/>
                <w:sz w:val="22"/>
                <w:szCs w:val="22"/>
              </w:rPr>
              <w:t>.</w:t>
            </w:r>
          </w:p>
        </w:tc>
        <w:tc>
          <w:tcPr>
            <w:tcW w:w="8100" w:type="dxa"/>
          </w:tcPr>
          <w:p w14:paraId="4AE5058F"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Het is niet toegestaan te communiceren met cliënten over deze offerteaanvraag en de eventueel daaruit volgende overeenkomst.</w:t>
            </w:r>
          </w:p>
        </w:tc>
      </w:tr>
      <w:tr w:rsidR="00A979AC" w:rsidRPr="009102CB" w14:paraId="44B18921" w14:textId="77777777" w:rsidTr="00461137">
        <w:trPr>
          <w:trHeight w:val="83"/>
        </w:trPr>
        <w:tc>
          <w:tcPr>
            <w:tcW w:w="468" w:type="dxa"/>
          </w:tcPr>
          <w:p w14:paraId="28FBA275" w14:textId="3F39195A" w:rsidR="00A979AC" w:rsidRPr="009102CB" w:rsidRDefault="00574BBB" w:rsidP="00461137">
            <w:pPr>
              <w:rPr>
                <w:rFonts w:asciiTheme="minorHAnsi" w:hAnsiTheme="minorHAnsi" w:cstheme="minorHAnsi"/>
                <w:sz w:val="22"/>
                <w:szCs w:val="22"/>
              </w:rPr>
            </w:pPr>
            <w:r w:rsidRPr="009102CB">
              <w:rPr>
                <w:rFonts w:asciiTheme="minorHAnsi" w:hAnsiTheme="minorHAnsi" w:cstheme="minorHAnsi"/>
                <w:sz w:val="22"/>
                <w:szCs w:val="22"/>
              </w:rPr>
              <w:t>h</w:t>
            </w:r>
            <w:r w:rsidR="00A979AC" w:rsidRPr="009102CB">
              <w:rPr>
                <w:rFonts w:asciiTheme="minorHAnsi" w:hAnsiTheme="minorHAnsi" w:cstheme="minorHAnsi"/>
                <w:sz w:val="22"/>
                <w:szCs w:val="22"/>
              </w:rPr>
              <w:t>.</w:t>
            </w:r>
          </w:p>
        </w:tc>
        <w:tc>
          <w:tcPr>
            <w:tcW w:w="8100" w:type="dxa"/>
          </w:tcPr>
          <w:p w14:paraId="589419E0"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heeft conform par. 4.2a van de Jeugdwet een regeling voor de behandeling van klachten getroffen.</w:t>
            </w:r>
          </w:p>
        </w:tc>
      </w:tr>
      <w:tr w:rsidR="00A979AC" w:rsidRPr="009102CB" w14:paraId="239DFCCE" w14:textId="77777777" w:rsidTr="00461137">
        <w:trPr>
          <w:trHeight w:val="83"/>
        </w:trPr>
        <w:tc>
          <w:tcPr>
            <w:tcW w:w="468" w:type="dxa"/>
          </w:tcPr>
          <w:p w14:paraId="69E6A043" w14:textId="4C6A6A58" w:rsidR="00A979AC" w:rsidRPr="009102CB" w:rsidRDefault="00574BBB" w:rsidP="00461137">
            <w:pPr>
              <w:rPr>
                <w:rFonts w:asciiTheme="minorHAnsi" w:hAnsiTheme="minorHAnsi" w:cstheme="minorHAnsi"/>
                <w:sz w:val="22"/>
                <w:szCs w:val="22"/>
              </w:rPr>
            </w:pPr>
            <w:r w:rsidRPr="009102CB">
              <w:rPr>
                <w:rFonts w:asciiTheme="minorHAnsi" w:hAnsiTheme="minorHAnsi" w:cstheme="minorHAnsi"/>
                <w:sz w:val="22"/>
                <w:szCs w:val="22"/>
              </w:rPr>
              <w:t>i</w:t>
            </w:r>
            <w:r w:rsidR="00A979AC" w:rsidRPr="009102CB">
              <w:rPr>
                <w:rFonts w:asciiTheme="minorHAnsi" w:hAnsiTheme="minorHAnsi" w:cstheme="minorHAnsi"/>
                <w:sz w:val="22"/>
                <w:szCs w:val="22"/>
              </w:rPr>
              <w:t>.</w:t>
            </w:r>
          </w:p>
        </w:tc>
        <w:tc>
          <w:tcPr>
            <w:tcW w:w="8100" w:type="dxa"/>
          </w:tcPr>
          <w:p w14:paraId="4F9F0C0C"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Opdrachtnemer rapporteert schriftelijk na afsluiting van de behandeling aan de school en aan het wijkteam.</w:t>
            </w:r>
          </w:p>
        </w:tc>
      </w:tr>
      <w:tr w:rsidR="00A979AC" w:rsidRPr="009102CB" w14:paraId="408D9013" w14:textId="77777777" w:rsidTr="00461137">
        <w:trPr>
          <w:trHeight w:val="83"/>
        </w:trPr>
        <w:tc>
          <w:tcPr>
            <w:tcW w:w="468" w:type="dxa"/>
          </w:tcPr>
          <w:p w14:paraId="7EF83982" w14:textId="77532F88" w:rsidR="00A979AC" w:rsidRPr="009102CB" w:rsidRDefault="00574BBB" w:rsidP="00461137">
            <w:pPr>
              <w:rPr>
                <w:rFonts w:asciiTheme="minorHAnsi" w:hAnsiTheme="minorHAnsi" w:cstheme="minorHAnsi"/>
                <w:sz w:val="22"/>
                <w:szCs w:val="22"/>
              </w:rPr>
            </w:pPr>
            <w:r w:rsidRPr="009102CB">
              <w:rPr>
                <w:rFonts w:asciiTheme="minorHAnsi" w:hAnsiTheme="minorHAnsi" w:cstheme="minorHAnsi"/>
                <w:sz w:val="22"/>
                <w:szCs w:val="22"/>
              </w:rPr>
              <w:t>j</w:t>
            </w:r>
            <w:r w:rsidR="00A979AC" w:rsidRPr="009102CB">
              <w:rPr>
                <w:rFonts w:asciiTheme="minorHAnsi" w:hAnsiTheme="minorHAnsi" w:cstheme="minorHAnsi"/>
                <w:sz w:val="22"/>
                <w:szCs w:val="22"/>
              </w:rPr>
              <w:t>.</w:t>
            </w:r>
          </w:p>
        </w:tc>
        <w:tc>
          <w:tcPr>
            <w:tcW w:w="8100" w:type="dxa"/>
          </w:tcPr>
          <w:p w14:paraId="13C325CB" w14:textId="6F47E9A0"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Een traject heeft een maximum looptijd van 20 maanden, tenzij anders door opdrachtgever en opdrachtnemer wordt overeengekomen.</w:t>
            </w:r>
            <w:r w:rsidR="00574BBB" w:rsidRPr="009102CB">
              <w:rPr>
                <w:rFonts w:asciiTheme="minorHAnsi" w:hAnsiTheme="minorHAnsi" w:cstheme="minorHAnsi"/>
                <w:sz w:val="22"/>
                <w:szCs w:val="22"/>
              </w:rPr>
              <w:t xml:space="preserve"> </w:t>
            </w:r>
            <w:r w:rsidR="00124A7A" w:rsidRPr="009102CB">
              <w:rPr>
                <w:rFonts w:asciiTheme="minorHAnsi" w:hAnsiTheme="minorHAnsi" w:cstheme="minorHAnsi"/>
                <w:sz w:val="22"/>
                <w:szCs w:val="22"/>
              </w:rPr>
              <w:t>Voor diagnos</w:t>
            </w:r>
            <w:r w:rsidR="00574BBB" w:rsidRPr="009102CB">
              <w:rPr>
                <w:rFonts w:asciiTheme="minorHAnsi" w:hAnsiTheme="minorHAnsi" w:cstheme="minorHAnsi"/>
                <w:sz w:val="22"/>
                <w:szCs w:val="22"/>
              </w:rPr>
              <w:t>tiek</w:t>
            </w:r>
            <w:r w:rsidR="00124A7A" w:rsidRPr="009102CB">
              <w:rPr>
                <w:rFonts w:asciiTheme="minorHAnsi" w:hAnsiTheme="minorHAnsi" w:cstheme="minorHAnsi"/>
                <w:sz w:val="22"/>
                <w:szCs w:val="22"/>
              </w:rPr>
              <w:t xml:space="preserve"> kan maximaal 12 uur gedeclareerd worden. </w:t>
            </w:r>
            <w:r w:rsidR="00C63DC7" w:rsidRPr="009102CB">
              <w:rPr>
                <w:rFonts w:asciiTheme="minorHAnsi" w:hAnsiTheme="minorHAnsi" w:cstheme="minorHAnsi"/>
                <w:sz w:val="22"/>
                <w:szCs w:val="22"/>
              </w:rPr>
              <w:t xml:space="preserve">Voor het behandeltraject kunnen maximaal 60 sessies van een uur </w:t>
            </w:r>
            <w:r w:rsidR="00124A7A" w:rsidRPr="009102CB">
              <w:rPr>
                <w:rFonts w:asciiTheme="minorHAnsi" w:hAnsiTheme="minorHAnsi" w:cstheme="minorHAnsi"/>
                <w:sz w:val="22"/>
                <w:szCs w:val="22"/>
              </w:rPr>
              <w:t>gedeclareerd worden</w:t>
            </w:r>
          </w:p>
        </w:tc>
      </w:tr>
      <w:tr w:rsidR="00BB4365" w:rsidRPr="009102CB" w14:paraId="23C67C2E" w14:textId="77777777" w:rsidTr="00461137">
        <w:trPr>
          <w:trHeight w:val="83"/>
        </w:trPr>
        <w:tc>
          <w:tcPr>
            <w:tcW w:w="468" w:type="dxa"/>
          </w:tcPr>
          <w:p w14:paraId="79F1B79E" w14:textId="6177814C" w:rsidR="00BB4365" w:rsidRPr="009102CB" w:rsidRDefault="00BB4365" w:rsidP="00461137">
            <w:pPr>
              <w:rPr>
                <w:rFonts w:asciiTheme="minorHAnsi" w:hAnsiTheme="minorHAnsi" w:cstheme="minorHAnsi"/>
                <w:sz w:val="22"/>
                <w:szCs w:val="22"/>
              </w:rPr>
            </w:pPr>
            <w:r w:rsidRPr="009102CB">
              <w:rPr>
                <w:rFonts w:asciiTheme="minorHAnsi" w:hAnsiTheme="minorHAnsi" w:cstheme="minorHAnsi"/>
                <w:sz w:val="22"/>
                <w:szCs w:val="22"/>
              </w:rPr>
              <w:t xml:space="preserve">k. </w:t>
            </w:r>
          </w:p>
        </w:tc>
        <w:tc>
          <w:tcPr>
            <w:tcW w:w="8100" w:type="dxa"/>
          </w:tcPr>
          <w:p w14:paraId="491E2035" w14:textId="5692BB48" w:rsidR="00BB4365" w:rsidRPr="009102CB" w:rsidRDefault="00BB4365" w:rsidP="00461137">
            <w:pPr>
              <w:rPr>
                <w:rFonts w:asciiTheme="minorHAnsi" w:hAnsiTheme="minorHAnsi" w:cstheme="minorHAnsi"/>
                <w:sz w:val="22"/>
                <w:szCs w:val="22"/>
              </w:rPr>
            </w:pPr>
            <w:r w:rsidRPr="009102CB">
              <w:rPr>
                <w:rFonts w:asciiTheme="minorHAnsi" w:hAnsiTheme="minorHAnsi" w:cstheme="minorHAnsi"/>
                <w:sz w:val="22"/>
                <w:szCs w:val="22"/>
              </w:rPr>
              <w:t xml:space="preserve">Gunning zal alleen plaatsvinden wanneer opdrachtnemer diagnostiek alsook behandeling ED kan leveren. Opdrachtgever zal geen overeenkomst sluiten met een opdrachtnemer die enkel diagnostiek of behandeling ED kan leveren. </w:t>
            </w:r>
          </w:p>
        </w:tc>
      </w:tr>
      <w:tr w:rsidR="00A979AC" w:rsidRPr="009102CB" w14:paraId="374C4D7F" w14:textId="77777777" w:rsidTr="00461137">
        <w:tc>
          <w:tcPr>
            <w:tcW w:w="468" w:type="dxa"/>
            <w:shd w:val="clear" w:color="auto" w:fill="CCCCCC"/>
          </w:tcPr>
          <w:p w14:paraId="11DCECA4"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5</w:t>
            </w:r>
          </w:p>
          <w:p w14:paraId="636F0AD8" w14:textId="77777777" w:rsidR="00A979AC" w:rsidRPr="009102CB" w:rsidRDefault="00A979AC" w:rsidP="00461137">
            <w:pPr>
              <w:rPr>
                <w:rFonts w:asciiTheme="minorHAnsi" w:hAnsiTheme="minorHAnsi" w:cstheme="minorHAnsi"/>
                <w:b/>
                <w:sz w:val="22"/>
                <w:szCs w:val="22"/>
              </w:rPr>
            </w:pPr>
          </w:p>
        </w:tc>
        <w:tc>
          <w:tcPr>
            <w:tcW w:w="8100" w:type="dxa"/>
            <w:shd w:val="clear" w:color="auto" w:fill="CCCCCC"/>
          </w:tcPr>
          <w:p w14:paraId="35FFF44F"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Verwijzingen &amp; samenwerking</w:t>
            </w:r>
          </w:p>
        </w:tc>
      </w:tr>
      <w:tr w:rsidR="0021699C" w:rsidRPr="009102CB" w14:paraId="052697A0" w14:textId="77777777" w:rsidTr="00461137">
        <w:trPr>
          <w:trHeight w:val="83"/>
        </w:trPr>
        <w:tc>
          <w:tcPr>
            <w:tcW w:w="468" w:type="dxa"/>
          </w:tcPr>
          <w:p w14:paraId="2E5C57BB" w14:textId="4FA80311" w:rsidR="0021699C" w:rsidRPr="009102CB" w:rsidRDefault="0021699C" w:rsidP="00461137">
            <w:pPr>
              <w:rPr>
                <w:rFonts w:asciiTheme="minorHAnsi" w:hAnsiTheme="minorHAnsi" w:cstheme="minorHAnsi"/>
                <w:sz w:val="22"/>
                <w:szCs w:val="22"/>
              </w:rPr>
            </w:pPr>
            <w:r w:rsidRPr="009102CB">
              <w:rPr>
                <w:rFonts w:asciiTheme="minorHAnsi" w:hAnsiTheme="minorHAnsi" w:cstheme="minorHAnsi"/>
                <w:sz w:val="22"/>
                <w:szCs w:val="22"/>
              </w:rPr>
              <w:t>a.</w:t>
            </w:r>
          </w:p>
        </w:tc>
        <w:tc>
          <w:tcPr>
            <w:tcW w:w="8100" w:type="dxa"/>
          </w:tcPr>
          <w:p w14:paraId="279E7621" w14:textId="3D9E4207" w:rsidR="0021699C" w:rsidRPr="009102CB" w:rsidRDefault="0021699C" w:rsidP="00461137">
            <w:pPr>
              <w:rPr>
                <w:rFonts w:asciiTheme="minorHAnsi" w:hAnsiTheme="minorHAnsi" w:cstheme="minorHAnsi"/>
                <w:sz w:val="22"/>
                <w:szCs w:val="22"/>
              </w:rPr>
            </w:pPr>
            <w:r w:rsidRPr="009102CB">
              <w:rPr>
                <w:rFonts w:asciiTheme="minorHAnsi" w:hAnsiTheme="minorHAnsi" w:cstheme="minorHAnsi"/>
                <w:sz w:val="22"/>
                <w:szCs w:val="22"/>
              </w:rPr>
              <w:t xml:space="preserve">Opdrachtnemer werkt nauw samen met het informele en formele netwerk rondom de jeugdige en draagt zo mogelijk over naar het netwerk, al dan niet met ondersteuning van het netwerk. </w:t>
            </w:r>
          </w:p>
        </w:tc>
      </w:tr>
      <w:tr w:rsidR="00A979AC" w:rsidRPr="009102CB" w14:paraId="7C6F3F3B" w14:textId="77777777" w:rsidTr="00461137">
        <w:trPr>
          <w:trHeight w:val="83"/>
        </w:trPr>
        <w:tc>
          <w:tcPr>
            <w:tcW w:w="468" w:type="dxa"/>
          </w:tcPr>
          <w:p w14:paraId="0545CFF7" w14:textId="44833B76" w:rsidR="00A979AC" w:rsidRPr="009102CB" w:rsidRDefault="0021699C" w:rsidP="00461137">
            <w:pPr>
              <w:rPr>
                <w:rFonts w:asciiTheme="minorHAnsi" w:hAnsiTheme="minorHAnsi" w:cstheme="minorHAnsi"/>
                <w:sz w:val="22"/>
                <w:szCs w:val="22"/>
              </w:rPr>
            </w:pPr>
            <w:r w:rsidRPr="009102CB">
              <w:rPr>
                <w:rFonts w:asciiTheme="minorHAnsi" w:hAnsiTheme="minorHAnsi" w:cstheme="minorHAnsi"/>
                <w:sz w:val="22"/>
                <w:szCs w:val="22"/>
              </w:rPr>
              <w:t>b</w:t>
            </w:r>
            <w:r w:rsidR="00A979AC" w:rsidRPr="009102CB">
              <w:rPr>
                <w:rFonts w:asciiTheme="minorHAnsi" w:hAnsiTheme="minorHAnsi" w:cstheme="minorHAnsi"/>
                <w:sz w:val="22"/>
                <w:szCs w:val="22"/>
              </w:rPr>
              <w:t>.</w:t>
            </w:r>
          </w:p>
        </w:tc>
        <w:tc>
          <w:tcPr>
            <w:tcW w:w="8100" w:type="dxa"/>
          </w:tcPr>
          <w:p w14:paraId="6247ED80" w14:textId="12BB0CE1"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signaleert en levert tijdig, volledig en kosteloos informatie aan het wijkteam die nodig is voor een toeleiding. De opdrachtgever kan nadere eisen stellen in de vorm van werkafspraken;</w:t>
            </w:r>
          </w:p>
        </w:tc>
      </w:tr>
      <w:tr w:rsidR="00A979AC" w:rsidRPr="009102CB" w14:paraId="2ECE9DD9" w14:textId="77777777" w:rsidTr="00461137">
        <w:trPr>
          <w:trHeight w:val="83"/>
        </w:trPr>
        <w:tc>
          <w:tcPr>
            <w:tcW w:w="468" w:type="dxa"/>
          </w:tcPr>
          <w:p w14:paraId="52D9C4AD" w14:textId="798D087D" w:rsidR="00A979AC" w:rsidRPr="009102CB" w:rsidRDefault="0021699C" w:rsidP="00461137">
            <w:pPr>
              <w:rPr>
                <w:rFonts w:asciiTheme="minorHAnsi" w:hAnsiTheme="minorHAnsi" w:cstheme="minorHAnsi"/>
                <w:sz w:val="22"/>
                <w:szCs w:val="22"/>
              </w:rPr>
            </w:pPr>
            <w:r w:rsidRPr="009102CB">
              <w:rPr>
                <w:rFonts w:asciiTheme="minorHAnsi" w:hAnsiTheme="minorHAnsi" w:cstheme="minorHAnsi"/>
                <w:sz w:val="22"/>
                <w:szCs w:val="22"/>
              </w:rPr>
              <w:t>c</w:t>
            </w:r>
            <w:r w:rsidR="00A979AC" w:rsidRPr="009102CB">
              <w:rPr>
                <w:rFonts w:asciiTheme="minorHAnsi" w:hAnsiTheme="minorHAnsi" w:cstheme="minorHAnsi"/>
                <w:sz w:val="22"/>
                <w:szCs w:val="22"/>
              </w:rPr>
              <w:t>.</w:t>
            </w:r>
          </w:p>
          <w:p w14:paraId="075AFFA3" w14:textId="77777777" w:rsidR="00A979AC" w:rsidRPr="009102CB" w:rsidRDefault="00A979AC" w:rsidP="00461137">
            <w:pPr>
              <w:rPr>
                <w:rFonts w:asciiTheme="minorHAnsi" w:hAnsiTheme="minorHAnsi" w:cstheme="minorHAnsi"/>
                <w:sz w:val="22"/>
                <w:szCs w:val="22"/>
              </w:rPr>
            </w:pPr>
          </w:p>
        </w:tc>
        <w:tc>
          <w:tcPr>
            <w:tcW w:w="8100" w:type="dxa"/>
          </w:tcPr>
          <w:p w14:paraId="490DBB13" w14:textId="55322C05"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 xml:space="preserve">De opdrachtnemer neemt de adviezen en reeds gedane diagnostiek door </w:t>
            </w:r>
            <w:r w:rsidR="002050EA" w:rsidRPr="009102CB">
              <w:rPr>
                <w:rFonts w:asciiTheme="minorHAnsi" w:hAnsiTheme="minorHAnsi" w:cstheme="minorHAnsi"/>
                <w:sz w:val="22"/>
                <w:szCs w:val="22"/>
              </w:rPr>
              <w:t xml:space="preserve">de poortwachter </w:t>
            </w:r>
            <w:r w:rsidRPr="009102CB">
              <w:rPr>
                <w:rFonts w:asciiTheme="minorHAnsi" w:hAnsiTheme="minorHAnsi" w:cstheme="minorHAnsi"/>
                <w:sz w:val="22"/>
                <w:szCs w:val="22"/>
              </w:rPr>
              <w:t>over, indien de cliënt door een dergelijk team is gezien. De betreffende diagnostiek wordt niet opnieuw gedaan en maakt onderdeel uit van het cliëntdossier;</w:t>
            </w:r>
          </w:p>
        </w:tc>
      </w:tr>
      <w:tr w:rsidR="00A979AC" w:rsidRPr="009102CB" w14:paraId="3AAC89C5" w14:textId="77777777" w:rsidTr="00461137">
        <w:trPr>
          <w:trHeight w:val="83"/>
        </w:trPr>
        <w:tc>
          <w:tcPr>
            <w:tcW w:w="468" w:type="dxa"/>
          </w:tcPr>
          <w:p w14:paraId="478A4E6C" w14:textId="328B8F75" w:rsidR="00A979AC" w:rsidRPr="009102CB" w:rsidRDefault="0021699C" w:rsidP="00461137">
            <w:pPr>
              <w:rPr>
                <w:rFonts w:asciiTheme="minorHAnsi" w:hAnsiTheme="minorHAnsi" w:cstheme="minorHAnsi"/>
                <w:sz w:val="22"/>
                <w:szCs w:val="22"/>
              </w:rPr>
            </w:pPr>
            <w:r w:rsidRPr="009102CB">
              <w:rPr>
                <w:rFonts w:asciiTheme="minorHAnsi" w:hAnsiTheme="minorHAnsi" w:cstheme="minorHAnsi"/>
                <w:sz w:val="22"/>
                <w:szCs w:val="22"/>
              </w:rPr>
              <w:t>d</w:t>
            </w:r>
            <w:r w:rsidR="00A979AC" w:rsidRPr="009102CB">
              <w:rPr>
                <w:rFonts w:asciiTheme="minorHAnsi" w:hAnsiTheme="minorHAnsi" w:cstheme="minorHAnsi"/>
                <w:sz w:val="22"/>
                <w:szCs w:val="22"/>
              </w:rPr>
              <w:t>.</w:t>
            </w:r>
          </w:p>
        </w:tc>
        <w:tc>
          <w:tcPr>
            <w:tcW w:w="8100" w:type="dxa"/>
          </w:tcPr>
          <w:p w14:paraId="1FEF4EBE"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Zorg kan alleen geleverd worden nadat een beschikking is afgegeven door de gemeenten.</w:t>
            </w:r>
          </w:p>
        </w:tc>
      </w:tr>
      <w:tr w:rsidR="00A979AC" w:rsidRPr="009102CB" w14:paraId="10EA2BC6" w14:textId="77777777" w:rsidTr="00461137">
        <w:trPr>
          <w:trHeight w:val="83"/>
        </w:trPr>
        <w:tc>
          <w:tcPr>
            <w:tcW w:w="468" w:type="dxa"/>
          </w:tcPr>
          <w:p w14:paraId="082E0DA2" w14:textId="2F0B52A6" w:rsidR="00A979AC" w:rsidRPr="009102CB" w:rsidRDefault="0021699C" w:rsidP="00461137">
            <w:pPr>
              <w:rPr>
                <w:rFonts w:asciiTheme="minorHAnsi" w:hAnsiTheme="minorHAnsi" w:cstheme="minorHAnsi"/>
                <w:sz w:val="22"/>
                <w:szCs w:val="22"/>
              </w:rPr>
            </w:pPr>
            <w:r w:rsidRPr="009102CB">
              <w:rPr>
                <w:rFonts w:asciiTheme="minorHAnsi" w:hAnsiTheme="minorHAnsi" w:cstheme="minorHAnsi"/>
                <w:sz w:val="22"/>
                <w:szCs w:val="22"/>
              </w:rPr>
              <w:t>e</w:t>
            </w:r>
            <w:r w:rsidR="00A979AC" w:rsidRPr="009102CB">
              <w:rPr>
                <w:rFonts w:asciiTheme="minorHAnsi" w:hAnsiTheme="minorHAnsi" w:cstheme="minorHAnsi"/>
                <w:sz w:val="22"/>
                <w:szCs w:val="22"/>
              </w:rPr>
              <w:t xml:space="preserve">. </w:t>
            </w:r>
          </w:p>
        </w:tc>
        <w:tc>
          <w:tcPr>
            <w:tcW w:w="8100" w:type="dxa"/>
          </w:tcPr>
          <w:p w14:paraId="69CDA2C4"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 xml:space="preserve">Dyslexiezorg die begint voor het 7-de jaar of na het bereiken van de 12-jarige leeftijd wordt niet vergoed. </w:t>
            </w:r>
          </w:p>
        </w:tc>
      </w:tr>
      <w:tr w:rsidR="00A979AC" w:rsidRPr="009102CB" w14:paraId="001095BC" w14:textId="77777777" w:rsidTr="00461137">
        <w:trPr>
          <w:trHeight w:val="83"/>
        </w:trPr>
        <w:tc>
          <w:tcPr>
            <w:tcW w:w="468" w:type="dxa"/>
          </w:tcPr>
          <w:p w14:paraId="029DF3FF" w14:textId="606E674B" w:rsidR="00A979AC" w:rsidRPr="009102CB" w:rsidRDefault="0021699C" w:rsidP="00461137">
            <w:pPr>
              <w:rPr>
                <w:rFonts w:asciiTheme="minorHAnsi" w:hAnsiTheme="minorHAnsi" w:cstheme="minorHAnsi"/>
                <w:sz w:val="22"/>
                <w:szCs w:val="22"/>
              </w:rPr>
            </w:pPr>
            <w:r w:rsidRPr="009102CB">
              <w:rPr>
                <w:rFonts w:asciiTheme="minorHAnsi" w:hAnsiTheme="minorHAnsi" w:cstheme="minorHAnsi"/>
                <w:sz w:val="22"/>
                <w:szCs w:val="22"/>
              </w:rPr>
              <w:t>f</w:t>
            </w:r>
            <w:r w:rsidR="00A979AC" w:rsidRPr="009102CB">
              <w:rPr>
                <w:rFonts w:asciiTheme="minorHAnsi" w:hAnsiTheme="minorHAnsi" w:cstheme="minorHAnsi"/>
                <w:sz w:val="22"/>
                <w:szCs w:val="22"/>
              </w:rPr>
              <w:t xml:space="preserve">. </w:t>
            </w:r>
          </w:p>
        </w:tc>
        <w:tc>
          <w:tcPr>
            <w:tcW w:w="8100" w:type="dxa"/>
          </w:tcPr>
          <w:p w14:paraId="00A61F6F" w14:textId="1CDF5F06"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zorg omvat diagnostiek als behandeling en omvat alleen de zorg voor ernstige dyslexie.</w:t>
            </w:r>
          </w:p>
        </w:tc>
      </w:tr>
      <w:tr w:rsidR="00A979AC" w:rsidRPr="009102CB" w14:paraId="0972111B" w14:textId="77777777" w:rsidTr="00461137">
        <w:trPr>
          <w:trHeight w:val="83"/>
        </w:trPr>
        <w:tc>
          <w:tcPr>
            <w:tcW w:w="468" w:type="dxa"/>
          </w:tcPr>
          <w:p w14:paraId="174CFE72" w14:textId="404D1A42" w:rsidR="00A979AC" w:rsidRPr="009102CB" w:rsidRDefault="0021699C" w:rsidP="00461137">
            <w:pPr>
              <w:rPr>
                <w:rFonts w:asciiTheme="minorHAnsi" w:hAnsiTheme="minorHAnsi" w:cstheme="minorHAnsi"/>
                <w:sz w:val="22"/>
                <w:szCs w:val="22"/>
              </w:rPr>
            </w:pPr>
            <w:r w:rsidRPr="009102CB">
              <w:rPr>
                <w:rFonts w:asciiTheme="minorHAnsi" w:hAnsiTheme="minorHAnsi" w:cstheme="minorHAnsi"/>
                <w:sz w:val="22"/>
                <w:szCs w:val="22"/>
              </w:rPr>
              <w:t>g</w:t>
            </w:r>
            <w:r w:rsidR="00A979AC" w:rsidRPr="009102CB">
              <w:rPr>
                <w:rFonts w:asciiTheme="minorHAnsi" w:hAnsiTheme="minorHAnsi" w:cstheme="minorHAnsi"/>
                <w:sz w:val="22"/>
                <w:szCs w:val="22"/>
              </w:rPr>
              <w:t xml:space="preserve">. </w:t>
            </w:r>
          </w:p>
        </w:tc>
        <w:tc>
          <w:tcPr>
            <w:tcW w:w="8100" w:type="dxa"/>
          </w:tcPr>
          <w:p w14:paraId="7FCA281E"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 xml:space="preserve">Opdrachtnemer draagt zorg voor een goede samenwerking met de professionals in de wijkteams en andere actoren. Onder goede samenwerking wordt in ieder geval verstaan onderlinge afstemming tussen eigen personeel van opdrachtnemer en de professionals in het onderwijs, de wijkteams én met de huisarts of jeugdarts van de jeugdige.  </w:t>
            </w:r>
          </w:p>
        </w:tc>
      </w:tr>
      <w:tr w:rsidR="007A32D3" w:rsidRPr="009102CB" w14:paraId="7F5BE278" w14:textId="77777777" w:rsidTr="00461137">
        <w:trPr>
          <w:trHeight w:val="83"/>
        </w:trPr>
        <w:tc>
          <w:tcPr>
            <w:tcW w:w="468" w:type="dxa"/>
          </w:tcPr>
          <w:p w14:paraId="04BFB6B8" w14:textId="34FAF86A" w:rsidR="007A32D3" w:rsidRPr="009102CB" w:rsidRDefault="007B6228" w:rsidP="00461137">
            <w:pPr>
              <w:rPr>
                <w:rFonts w:asciiTheme="minorHAnsi" w:hAnsiTheme="minorHAnsi" w:cstheme="minorHAnsi"/>
                <w:sz w:val="22"/>
                <w:szCs w:val="22"/>
              </w:rPr>
            </w:pPr>
            <w:r w:rsidRPr="009102CB">
              <w:rPr>
                <w:rFonts w:asciiTheme="minorHAnsi" w:hAnsiTheme="minorHAnsi" w:cstheme="minorHAnsi"/>
                <w:sz w:val="22"/>
                <w:szCs w:val="22"/>
              </w:rPr>
              <w:t>h.</w:t>
            </w:r>
          </w:p>
        </w:tc>
        <w:tc>
          <w:tcPr>
            <w:tcW w:w="8100" w:type="dxa"/>
          </w:tcPr>
          <w:p w14:paraId="49D1594E" w14:textId="16BE3C0F" w:rsidR="007A32D3" w:rsidRPr="009102CB" w:rsidRDefault="007B6228" w:rsidP="00461137">
            <w:pPr>
              <w:rPr>
                <w:rFonts w:asciiTheme="minorHAnsi" w:hAnsiTheme="minorHAnsi" w:cstheme="minorHAnsi"/>
                <w:sz w:val="22"/>
                <w:szCs w:val="22"/>
              </w:rPr>
            </w:pPr>
            <w:r w:rsidRPr="009102CB">
              <w:rPr>
                <w:rFonts w:asciiTheme="minorHAnsi" w:eastAsia="Calibri" w:hAnsiTheme="minorHAnsi" w:cstheme="minorHAnsi"/>
                <w:sz w:val="22"/>
                <w:szCs w:val="22"/>
              </w:rPr>
              <w:t>Op grond van het protocol</w:t>
            </w:r>
            <w:r w:rsidRPr="009102CB">
              <w:rPr>
                <w:rFonts w:asciiTheme="minorHAnsi" w:hAnsiTheme="minorHAnsi" w:cstheme="minorHAnsi"/>
                <w:sz w:val="22"/>
                <w:szCs w:val="22"/>
              </w:rPr>
              <w:t xml:space="preserve"> Dyslexie, Diagnose en Behandeling</w:t>
            </w:r>
            <w:r w:rsidRPr="009102CB">
              <w:rPr>
                <w:rFonts w:asciiTheme="minorHAnsi" w:eastAsia="Calibri" w:hAnsiTheme="minorHAnsi" w:cstheme="minorHAnsi"/>
                <w:sz w:val="22"/>
                <w:szCs w:val="22"/>
              </w:rPr>
              <w:t xml:space="preserve"> dient opdrachtnemer bij mogelijke </w:t>
            </w:r>
            <w:proofErr w:type="spellStart"/>
            <w:r w:rsidRPr="009102CB">
              <w:rPr>
                <w:rFonts w:asciiTheme="minorHAnsi" w:eastAsia="Calibri" w:hAnsiTheme="minorHAnsi" w:cstheme="minorHAnsi"/>
                <w:sz w:val="22"/>
                <w:szCs w:val="22"/>
              </w:rPr>
              <w:t>comorbiditeit</w:t>
            </w:r>
            <w:proofErr w:type="spellEnd"/>
            <w:r w:rsidRPr="009102CB">
              <w:rPr>
                <w:rFonts w:asciiTheme="minorHAnsi" w:eastAsia="Calibri" w:hAnsiTheme="minorHAnsi" w:cstheme="minorHAnsi"/>
                <w:sz w:val="22"/>
                <w:szCs w:val="22"/>
              </w:rPr>
              <w:t xml:space="preserve"> na te gaan of een dyslexiebehandeling, gezien de complexiteit van de problematiek, de meest effectieve aanpak is. De zorgverlener dient dan in samenspraak met het wijkteam te bepalen of de dyslexiebehandeling bij een kind uitvoerbaar is en er dus een behandelindicatie Ernstige Dyslexie wordt afgegeven of dat een andere zorgroute de voorkeur heeft. De dyslexiebehandeling maakt onderdeel uit van het ondersteuningsplan.</w:t>
            </w:r>
          </w:p>
        </w:tc>
      </w:tr>
      <w:tr w:rsidR="00A979AC" w:rsidRPr="009102CB" w14:paraId="4B17212A" w14:textId="77777777" w:rsidTr="00461137">
        <w:trPr>
          <w:trHeight w:val="83"/>
        </w:trPr>
        <w:tc>
          <w:tcPr>
            <w:tcW w:w="468" w:type="dxa"/>
          </w:tcPr>
          <w:p w14:paraId="780700F6" w14:textId="1F13747C" w:rsidR="00A979AC" w:rsidRPr="009102CB" w:rsidRDefault="007B6228" w:rsidP="00461137">
            <w:pPr>
              <w:rPr>
                <w:rFonts w:asciiTheme="minorHAnsi" w:hAnsiTheme="minorHAnsi" w:cstheme="minorHAnsi"/>
                <w:sz w:val="22"/>
                <w:szCs w:val="22"/>
              </w:rPr>
            </w:pPr>
            <w:r w:rsidRPr="009102CB">
              <w:rPr>
                <w:rFonts w:asciiTheme="minorHAnsi" w:hAnsiTheme="minorHAnsi" w:cstheme="minorHAnsi"/>
                <w:sz w:val="22"/>
                <w:szCs w:val="22"/>
              </w:rPr>
              <w:t>i</w:t>
            </w:r>
            <w:r w:rsidR="00A979AC" w:rsidRPr="009102CB">
              <w:rPr>
                <w:rFonts w:asciiTheme="minorHAnsi" w:hAnsiTheme="minorHAnsi" w:cstheme="minorHAnsi"/>
                <w:sz w:val="22"/>
                <w:szCs w:val="22"/>
              </w:rPr>
              <w:t>.</w:t>
            </w:r>
          </w:p>
        </w:tc>
        <w:tc>
          <w:tcPr>
            <w:tcW w:w="8100" w:type="dxa"/>
          </w:tcPr>
          <w:p w14:paraId="3FBCDA7F"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wachttijd voor de levering van jeugdhulp blijft binnen de Treeknorm. Dit is voor Dyslexiezorg zes weken, tenzij anders door opdrachtgever en opdrachtnemer wordt overeengekomen.</w:t>
            </w:r>
          </w:p>
        </w:tc>
      </w:tr>
      <w:tr w:rsidR="00A979AC" w:rsidRPr="009102CB" w14:paraId="48C1132B" w14:textId="77777777" w:rsidTr="00461137">
        <w:trPr>
          <w:trHeight w:val="83"/>
        </w:trPr>
        <w:tc>
          <w:tcPr>
            <w:tcW w:w="468" w:type="dxa"/>
          </w:tcPr>
          <w:p w14:paraId="516018BB" w14:textId="6C9BD9DF" w:rsidR="00A979AC" w:rsidRPr="009102CB" w:rsidRDefault="007B6228" w:rsidP="00461137">
            <w:pPr>
              <w:rPr>
                <w:rFonts w:asciiTheme="minorHAnsi" w:hAnsiTheme="minorHAnsi" w:cstheme="minorHAnsi"/>
                <w:sz w:val="22"/>
                <w:szCs w:val="22"/>
              </w:rPr>
            </w:pPr>
            <w:r w:rsidRPr="009102CB">
              <w:rPr>
                <w:rFonts w:asciiTheme="minorHAnsi" w:hAnsiTheme="minorHAnsi" w:cstheme="minorHAnsi"/>
                <w:sz w:val="22"/>
                <w:szCs w:val="22"/>
              </w:rPr>
              <w:lastRenderedPageBreak/>
              <w:t>j</w:t>
            </w:r>
            <w:r w:rsidR="00A979AC" w:rsidRPr="009102CB">
              <w:rPr>
                <w:rFonts w:asciiTheme="minorHAnsi" w:hAnsiTheme="minorHAnsi" w:cstheme="minorHAnsi"/>
                <w:sz w:val="22"/>
                <w:szCs w:val="22"/>
              </w:rPr>
              <w:t>.</w:t>
            </w:r>
          </w:p>
        </w:tc>
        <w:tc>
          <w:tcPr>
            <w:tcW w:w="8100" w:type="dxa"/>
          </w:tcPr>
          <w:p w14:paraId="6EA19AEB"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Opdrachtgever en opdrachtnemer vullen een Overzicht Contactpersonen (Bijlage 7) in en houden dit actueel.</w:t>
            </w:r>
          </w:p>
        </w:tc>
      </w:tr>
      <w:tr w:rsidR="00A979AC" w:rsidRPr="009102CB" w14:paraId="43C5D961" w14:textId="77777777" w:rsidTr="00461137">
        <w:trPr>
          <w:trHeight w:val="83"/>
        </w:trPr>
        <w:tc>
          <w:tcPr>
            <w:tcW w:w="468" w:type="dxa"/>
            <w:shd w:val="clear" w:color="auto" w:fill="C0C0C0"/>
          </w:tcPr>
          <w:p w14:paraId="320944BE"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6</w:t>
            </w:r>
          </w:p>
          <w:p w14:paraId="289F0AFC" w14:textId="77777777" w:rsidR="00A979AC" w:rsidRPr="009102CB" w:rsidRDefault="00A979AC" w:rsidP="00461137">
            <w:pPr>
              <w:rPr>
                <w:rFonts w:asciiTheme="minorHAnsi" w:hAnsiTheme="minorHAnsi" w:cstheme="minorHAnsi"/>
                <w:sz w:val="22"/>
                <w:szCs w:val="22"/>
              </w:rPr>
            </w:pPr>
          </w:p>
        </w:tc>
        <w:tc>
          <w:tcPr>
            <w:tcW w:w="8100" w:type="dxa"/>
            <w:shd w:val="clear" w:color="auto" w:fill="C0C0C0"/>
          </w:tcPr>
          <w:p w14:paraId="787536D7" w14:textId="77777777" w:rsidR="00A979AC" w:rsidRPr="009102CB" w:rsidRDefault="00A979AC" w:rsidP="00461137">
            <w:pPr>
              <w:pStyle w:val="Standaardvet"/>
              <w:tabs>
                <w:tab w:val="clear" w:pos="2790"/>
                <w:tab w:val="left" w:pos="0"/>
              </w:tabs>
              <w:jc w:val="both"/>
              <w:rPr>
                <w:rFonts w:asciiTheme="minorHAnsi" w:hAnsiTheme="minorHAnsi" w:cstheme="minorHAnsi"/>
                <w:b/>
                <w:sz w:val="22"/>
                <w:szCs w:val="22"/>
              </w:rPr>
            </w:pPr>
            <w:r w:rsidRPr="009102CB">
              <w:rPr>
                <w:rFonts w:asciiTheme="minorHAnsi" w:hAnsiTheme="minorHAnsi" w:cstheme="minorHAnsi"/>
                <w:b/>
                <w:sz w:val="22"/>
                <w:szCs w:val="22"/>
              </w:rPr>
              <w:t>Zorgcontinuïteit</w:t>
            </w:r>
            <w:r w:rsidRPr="009102CB">
              <w:rPr>
                <w:rFonts w:asciiTheme="minorHAnsi" w:hAnsiTheme="minorHAnsi" w:cstheme="minorHAnsi"/>
                <w:b/>
                <w:sz w:val="22"/>
                <w:szCs w:val="22"/>
              </w:rPr>
              <w:tab/>
            </w:r>
            <w:r w:rsidRPr="009102CB">
              <w:rPr>
                <w:rFonts w:asciiTheme="minorHAnsi" w:hAnsiTheme="minorHAnsi" w:cstheme="minorHAnsi"/>
                <w:b/>
                <w:sz w:val="22"/>
                <w:szCs w:val="22"/>
              </w:rPr>
              <w:tab/>
            </w:r>
          </w:p>
        </w:tc>
      </w:tr>
      <w:tr w:rsidR="00A979AC" w:rsidRPr="009102CB" w14:paraId="16CDFB76" w14:textId="77777777" w:rsidTr="00461137">
        <w:trPr>
          <w:trHeight w:val="83"/>
        </w:trPr>
        <w:tc>
          <w:tcPr>
            <w:tcW w:w="468" w:type="dxa"/>
          </w:tcPr>
          <w:p w14:paraId="18314112"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a.</w:t>
            </w:r>
          </w:p>
        </w:tc>
        <w:tc>
          <w:tcPr>
            <w:tcW w:w="8100" w:type="dxa"/>
          </w:tcPr>
          <w:p w14:paraId="74CE50AC" w14:textId="6C71B920" w:rsidR="007A32D3" w:rsidRPr="009102CB" w:rsidRDefault="00BD3B67" w:rsidP="007A32D3">
            <w:pPr>
              <w:rPr>
                <w:rFonts w:asciiTheme="minorHAnsi" w:hAnsiTheme="minorHAnsi" w:cstheme="minorHAnsi"/>
                <w:sz w:val="22"/>
                <w:szCs w:val="22"/>
              </w:rPr>
            </w:pPr>
            <w:r w:rsidRPr="009102CB">
              <w:rPr>
                <w:rFonts w:asciiTheme="minorHAnsi" w:hAnsiTheme="minorHAnsi" w:cstheme="minorHAnsi"/>
                <w:sz w:val="22"/>
                <w:szCs w:val="22"/>
              </w:rPr>
              <w:t>Voor aanbieders die vanaf 1 januari 2023 worden gecontracteerd door de opdrachtgever en die op 1 januari 2023 cliënten in zorg hebben past opdrachtgever een overgangsregeling</w:t>
            </w:r>
            <w:r w:rsidR="007A32D3" w:rsidRPr="009102CB">
              <w:rPr>
                <w:rFonts w:asciiTheme="minorHAnsi" w:hAnsiTheme="minorHAnsi" w:cstheme="minorHAnsi"/>
                <w:sz w:val="22"/>
                <w:szCs w:val="22"/>
              </w:rPr>
              <w:t xml:space="preserve"> toe</w:t>
            </w:r>
            <w:r w:rsidRPr="009102CB">
              <w:rPr>
                <w:rFonts w:asciiTheme="minorHAnsi" w:hAnsiTheme="minorHAnsi" w:cstheme="minorHAnsi"/>
                <w:sz w:val="22"/>
                <w:szCs w:val="22"/>
              </w:rPr>
              <w:t>. Deze overgangsregeling is verder uitgewerkt in</w:t>
            </w:r>
            <w:r w:rsidR="007A32D3" w:rsidRPr="009102CB">
              <w:rPr>
                <w:rFonts w:asciiTheme="minorHAnsi" w:hAnsiTheme="minorHAnsi" w:cstheme="minorHAnsi"/>
                <w:sz w:val="22"/>
                <w:szCs w:val="22"/>
              </w:rPr>
              <w:t xml:space="preserve"> paragraaf</w:t>
            </w:r>
            <w:r w:rsidR="00742344">
              <w:rPr>
                <w:rFonts w:asciiTheme="minorHAnsi" w:hAnsiTheme="minorHAnsi" w:cstheme="minorHAnsi"/>
                <w:sz w:val="22"/>
                <w:szCs w:val="22"/>
              </w:rPr>
              <w:t xml:space="preserve"> 1.2.2. </w:t>
            </w:r>
            <w:r w:rsidR="007A32D3" w:rsidRPr="009102CB">
              <w:rPr>
                <w:rFonts w:asciiTheme="minorHAnsi" w:hAnsiTheme="minorHAnsi" w:cstheme="minorHAnsi"/>
                <w:sz w:val="22"/>
                <w:szCs w:val="22"/>
              </w:rPr>
              <w:t xml:space="preserve">van de </w:t>
            </w:r>
            <w:r w:rsidR="00742344">
              <w:rPr>
                <w:rFonts w:asciiTheme="minorHAnsi" w:hAnsiTheme="minorHAnsi" w:cstheme="minorHAnsi"/>
                <w:sz w:val="22"/>
                <w:szCs w:val="22"/>
              </w:rPr>
              <w:t>a</w:t>
            </w:r>
            <w:r w:rsidR="007A32D3" w:rsidRPr="009102CB">
              <w:rPr>
                <w:rFonts w:asciiTheme="minorHAnsi" w:hAnsiTheme="minorHAnsi" w:cstheme="minorHAnsi"/>
                <w:sz w:val="22"/>
                <w:szCs w:val="22"/>
              </w:rPr>
              <w:t>anbestedingsleidraad</w:t>
            </w:r>
            <w:r w:rsidR="00742344">
              <w:rPr>
                <w:rFonts w:asciiTheme="minorHAnsi" w:hAnsiTheme="minorHAnsi" w:cstheme="minorHAnsi"/>
                <w:sz w:val="22"/>
                <w:szCs w:val="22"/>
              </w:rPr>
              <w:t>.</w:t>
            </w:r>
            <w:r w:rsidRPr="009102CB">
              <w:rPr>
                <w:rFonts w:asciiTheme="minorHAnsi" w:hAnsiTheme="minorHAnsi" w:cstheme="minorHAnsi"/>
                <w:sz w:val="22"/>
                <w:szCs w:val="22"/>
              </w:rPr>
              <w:t xml:space="preserve"> </w:t>
            </w:r>
          </w:p>
          <w:p w14:paraId="349A196B" w14:textId="61D7DEF5" w:rsidR="00BD3B67" w:rsidRPr="009102CB" w:rsidRDefault="00742344" w:rsidP="007A32D3">
            <w:pPr>
              <w:rPr>
                <w:rFonts w:asciiTheme="minorHAnsi" w:hAnsiTheme="minorHAnsi" w:cstheme="minorHAnsi"/>
                <w:sz w:val="22"/>
                <w:szCs w:val="22"/>
              </w:rPr>
            </w:pPr>
            <w:r>
              <w:rPr>
                <w:rFonts w:asciiTheme="minorHAnsi" w:hAnsiTheme="minorHAnsi" w:cstheme="minorHAnsi"/>
                <w:sz w:val="22"/>
                <w:szCs w:val="22"/>
              </w:rPr>
              <w:t>A</w:t>
            </w:r>
            <w:r w:rsidR="00AE1F84" w:rsidRPr="009102CB">
              <w:rPr>
                <w:rFonts w:asciiTheme="minorHAnsi" w:hAnsiTheme="minorHAnsi" w:cstheme="minorHAnsi"/>
                <w:sz w:val="22"/>
                <w:szCs w:val="22"/>
              </w:rPr>
              <w:t xml:space="preserve">anbieders die vanaf 1 januari 2023 niet gecontracteerd worden zullen door opdrachtgever betaald worden conform de methodiek zoals deze tot 1 januari 2023 geldt. Dat wil zeggen: de helft van de geoffreerde trajectprijs wordt tijdens de start van het traject betaald en de andere helft zal aan het eind van het traject worden betaald. Declaratie kan plaatsvinden op de bestaande codes die vanaf 1 januari 2017 worden gehanteerd.  </w:t>
            </w:r>
          </w:p>
        </w:tc>
      </w:tr>
      <w:tr w:rsidR="00A979AC" w:rsidRPr="009102CB" w14:paraId="061BF0F3" w14:textId="77777777" w:rsidTr="00461137">
        <w:trPr>
          <w:trHeight w:val="83"/>
        </w:trPr>
        <w:tc>
          <w:tcPr>
            <w:tcW w:w="468" w:type="dxa"/>
          </w:tcPr>
          <w:p w14:paraId="4A52B49B" w14:textId="3B9351EF" w:rsidR="00A979AC" w:rsidRPr="009102CB" w:rsidRDefault="00C63DC7" w:rsidP="00461137">
            <w:pPr>
              <w:rPr>
                <w:rFonts w:asciiTheme="minorHAnsi" w:hAnsiTheme="minorHAnsi" w:cstheme="minorHAnsi"/>
                <w:sz w:val="22"/>
                <w:szCs w:val="22"/>
              </w:rPr>
            </w:pPr>
            <w:r w:rsidRPr="009102CB">
              <w:rPr>
                <w:rFonts w:asciiTheme="minorHAnsi" w:hAnsiTheme="minorHAnsi" w:cstheme="minorHAnsi"/>
                <w:sz w:val="22"/>
                <w:szCs w:val="22"/>
              </w:rPr>
              <w:t>b</w:t>
            </w:r>
            <w:r w:rsidR="00A979AC" w:rsidRPr="009102CB">
              <w:rPr>
                <w:rFonts w:asciiTheme="minorHAnsi" w:hAnsiTheme="minorHAnsi" w:cstheme="minorHAnsi"/>
                <w:sz w:val="22"/>
                <w:szCs w:val="22"/>
              </w:rPr>
              <w:t>.</w:t>
            </w:r>
          </w:p>
        </w:tc>
        <w:tc>
          <w:tcPr>
            <w:tcW w:w="8100" w:type="dxa"/>
          </w:tcPr>
          <w:p w14:paraId="61E76BB5"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Indien, om wat voor reden dan ook, op enig moment de continuïteit van de bedrijfsvoering van opdrachtnemer in gevaar is, dan maakt deze daar onverwijld melding van aan opdrachtgever, zodat gezamenlijk gezocht kan worden naar een oplossing voor de zorgcontinuïteit van de cliënten.</w:t>
            </w:r>
          </w:p>
        </w:tc>
      </w:tr>
      <w:tr w:rsidR="00A979AC" w:rsidRPr="009102CB" w14:paraId="5A6C7575" w14:textId="77777777" w:rsidTr="00461137">
        <w:tc>
          <w:tcPr>
            <w:tcW w:w="468" w:type="dxa"/>
            <w:shd w:val="clear" w:color="auto" w:fill="CCCCCC"/>
          </w:tcPr>
          <w:p w14:paraId="78F746DB"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7</w:t>
            </w:r>
          </w:p>
          <w:p w14:paraId="416642AF" w14:textId="77777777" w:rsidR="00A979AC" w:rsidRPr="009102CB" w:rsidRDefault="00A979AC" w:rsidP="00461137">
            <w:pPr>
              <w:rPr>
                <w:rFonts w:asciiTheme="minorHAnsi" w:hAnsiTheme="minorHAnsi" w:cstheme="minorHAnsi"/>
                <w:b/>
                <w:sz w:val="22"/>
                <w:szCs w:val="22"/>
              </w:rPr>
            </w:pPr>
          </w:p>
        </w:tc>
        <w:tc>
          <w:tcPr>
            <w:tcW w:w="8100" w:type="dxa"/>
            <w:shd w:val="clear" w:color="auto" w:fill="CCCCCC"/>
          </w:tcPr>
          <w:p w14:paraId="0B19089F"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Factureren</w:t>
            </w:r>
          </w:p>
        </w:tc>
      </w:tr>
      <w:tr w:rsidR="00A979AC" w:rsidRPr="009102CB" w14:paraId="6E38109E" w14:textId="77777777" w:rsidTr="00461137">
        <w:trPr>
          <w:trHeight w:val="83"/>
        </w:trPr>
        <w:tc>
          <w:tcPr>
            <w:tcW w:w="468" w:type="dxa"/>
          </w:tcPr>
          <w:p w14:paraId="0DE2DE1A"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a.</w:t>
            </w:r>
          </w:p>
        </w:tc>
        <w:tc>
          <w:tcPr>
            <w:tcW w:w="8100" w:type="dxa"/>
          </w:tcPr>
          <w:p w14:paraId="536F41B1"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maakt gebruik van het elektronisch berichtenverkeer (</w:t>
            </w:r>
            <w:proofErr w:type="spellStart"/>
            <w:r w:rsidRPr="009102CB">
              <w:rPr>
                <w:rFonts w:asciiTheme="minorHAnsi" w:hAnsiTheme="minorHAnsi" w:cstheme="minorHAnsi"/>
                <w:sz w:val="22"/>
                <w:szCs w:val="22"/>
              </w:rPr>
              <w:t>iJW</w:t>
            </w:r>
            <w:proofErr w:type="spellEnd"/>
            <w:r w:rsidRPr="009102CB">
              <w:rPr>
                <w:rFonts w:asciiTheme="minorHAnsi" w:hAnsiTheme="minorHAnsi" w:cstheme="minorHAnsi"/>
                <w:sz w:val="22"/>
                <w:szCs w:val="22"/>
              </w:rPr>
              <w:t>) inclusief beveiligingseisen, zoals door de opdrachtgever wordt bepaald, die daarbij zoveel mogelijk rekening houdt met de huidige standaarden en programma’s;</w:t>
            </w:r>
          </w:p>
        </w:tc>
      </w:tr>
      <w:tr w:rsidR="00A979AC" w:rsidRPr="009102CB" w14:paraId="693C81D6" w14:textId="77777777" w:rsidTr="00461137">
        <w:trPr>
          <w:trHeight w:val="83"/>
        </w:trPr>
        <w:tc>
          <w:tcPr>
            <w:tcW w:w="468" w:type="dxa"/>
          </w:tcPr>
          <w:p w14:paraId="77E27E1F"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b.</w:t>
            </w:r>
          </w:p>
        </w:tc>
        <w:tc>
          <w:tcPr>
            <w:tcW w:w="8100" w:type="dxa"/>
          </w:tcPr>
          <w:p w14:paraId="470D6DDD" w14:textId="2950D95A"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beschikt over een zorgtoewijzing van de opdrachtgever.</w:t>
            </w:r>
            <w:r w:rsidR="00CD4C0C" w:rsidRPr="009102CB">
              <w:rPr>
                <w:rFonts w:asciiTheme="minorHAnsi" w:hAnsiTheme="minorHAnsi" w:cstheme="minorHAnsi"/>
                <w:sz w:val="22"/>
                <w:szCs w:val="22"/>
              </w:rPr>
              <w:t xml:space="preserve"> Opdrachtnemer vergewist zich ervan dat in alle gevallen, voordat gestart wordt met de levering van zorg, een geldige verwijzing aanwezig is. Er wordt geen hulp met terugwerkende kracht toegewezen en bekostigd. Er wordt uitsluitend daadwerkelijk geleverde diensten op basis van een geldige verwijzing bekostigd. </w:t>
            </w:r>
          </w:p>
        </w:tc>
      </w:tr>
      <w:tr w:rsidR="00A979AC" w:rsidRPr="009102CB" w14:paraId="324D27DD" w14:textId="77777777" w:rsidTr="00461137">
        <w:trPr>
          <w:trHeight w:val="83"/>
        </w:trPr>
        <w:tc>
          <w:tcPr>
            <w:tcW w:w="468" w:type="dxa"/>
          </w:tcPr>
          <w:p w14:paraId="514DE4AE"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c.</w:t>
            </w:r>
          </w:p>
        </w:tc>
        <w:tc>
          <w:tcPr>
            <w:tcW w:w="8100" w:type="dxa"/>
          </w:tcPr>
          <w:p w14:paraId="344ABD4E"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richt haar declaratieadministratie zodanig in dat op cliënt, gemeente- en productniveau geregistreerd is.</w:t>
            </w:r>
          </w:p>
        </w:tc>
      </w:tr>
      <w:tr w:rsidR="00A979AC" w:rsidRPr="009102CB" w14:paraId="79BE14DC" w14:textId="77777777" w:rsidTr="00461137">
        <w:trPr>
          <w:trHeight w:val="83"/>
        </w:trPr>
        <w:tc>
          <w:tcPr>
            <w:tcW w:w="468" w:type="dxa"/>
          </w:tcPr>
          <w:p w14:paraId="54FF0A8C"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w:t>
            </w:r>
          </w:p>
        </w:tc>
        <w:tc>
          <w:tcPr>
            <w:tcW w:w="8100" w:type="dxa"/>
          </w:tcPr>
          <w:p w14:paraId="57447EB7" w14:textId="6258669B"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Landelijk is een controleprotocol</w:t>
            </w:r>
            <w:r w:rsidR="00C63DC7" w:rsidRPr="009102CB">
              <w:rPr>
                <w:rFonts w:asciiTheme="minorHAnsi" w:hAnsiTheme="minorHAnsi" w:cstheme="minorHAnsi"/>
                <w:sz w:val="22"/>
                <w:szCs w:val="22"/>
              </w:rPr>
              <w:t xml:space="preserve"> vastgesteld door het Ketenbureau,</w:t>
            </w:r>
            <w:r w:rsidR="00B1520A" w:rsidRPr="009102CB">
              <w:rPr>
                <w:rFonts w:asciiTheme="minorHAnsi" w:hAnsiTheme="minorHAnsi" w:cstheme="minorHAnsi"/>
                <w:sz w:val="22"/>
                <w:szCs w:val="22"/>
              </w:rPr>
              <w:t xml:space="preserve"> </w:t>
            </w:r>
            <w:hyperlink r:id="rId7" w:history="1">
              <w:r w:rsidR="00B1520A" w:rsidRPr="009102CB">
                <w:rPr>
                  <w:rStyle w:val="Hyperlink"/>
                  <w:rFonts w:asciiTheme="minorHAnsi" w:hAnsiTheme="minorHAnsi" w:cstheme="minorHAnsi"/>
                  <w:sz w:val="22"/>
                  <w:szCs w:val="22"/>
                </w:rPr>
                <w:t>www.i-sociaaldomein.nl</w:t>
              </w:r>
            </w:hyperlink>
            <w:r w:rsidR="00B1520A" w:rsidRPr="009102CB">
              <w:rPr>
                <w:rFonts w:asciiTheme="minorHAnsi" w:hAnsiTheme="minorHAnsi" w:cstheme="minorHAnsi"/>
                <w:sz w:val="22"/>
                <w:szCs w:val="22"/>
              </w:rPr>
              <w:t>. Opd</w:t>
            </w:r>
            <w:r w:rsidR="00C63DC7" w:rsidRPr="009102CB">
              <w:rPr>
                <w:rFonts w:asciiTheme="minorHAnsi" w:hAnsiTheme="minorHAnsi" w:cstheme="minorHAnsi"/>
                <w:sz w:val="22"/>
                <w:szCs w:val="22"/>
              </w:rPr>
              <w:t xml:space="preserve">rachtgever gebruikt dit. </w:t>
            </w:r>
            <w:r w:rsidRPr="009102CB">
              <w:rPr>
                <w:rFonts w:asciiTheme="minorHAnsi" w:hAnsiTheme="minorHAnsi" w:cstheme="minorHAnsi"/>
                <w:sz w:val="22"/>
                <w:szCs w:val="22"/>
              </w:rPr>
              <w:t xml:space="preserve">De opdrachtnemer </w:t>
            </w:r>
            <w:r w:rsidR="00C63DC7" w:rsidRPr="009102CB">
              <w:rPr>
                <w:rFonts w:asciiTheme="minorHAnsi" w:hAnsiTheme="minorHAnsi" w:cstheme="minorHAnsi"/>
                <w:sz w:val="22"/>
                <w:szCs w:val="22"/>
              </w:rPr>
              <w:t xml:space="preserve">dient </w:t>
            </w:r>
            <w:r w:rsidRPr="009102CB">
              <w:rPr>
                <w:rFonts w:asciiTheme="minorHAnsi" w:hAnsiTheme="minorHAnsi" w:cstheme="minorHAnsi"/>
                <w:sz w:val="22"/>
                <w:szCs w:val="22"/>
              </w:rPr>
              <w:t>aan de eisen van dit controleprotocol</w:t>
            </w:r>
            <w:r w:rsidR="00C63DC7" w:rsidRPr="009102CB">
              <w:rPr>
                <w:rFonts w:asciiTheme="minorHAnsi" w:hAnsiTheme="minorHAnsi" w:cstheme="minorHAnsi"/>
                <w:sz w:val="22"/>
                <w:szCs w:val="22"/>
              </w:rPr>
              <w:t xml:space="preserve"> te voldoen</w:t>
            </w:r>
            <w:r w:rsidRPr="009102CB">
              <w:rPr>
                <w:rFonts w:asciiTheme="minorHAnsi" w:hAnsiTheme="minorHAnsi" w:cstheme="minorHAnsi"/>
                <w:sz w:val="22"/>
                <w:szCs w:val="22"/>
              </w:rPr>
              <w:t>.</w:t>
            </w:r>
          </w:p>
        </w:tc>
      </w:tr>
      <w:tr w:rsidR="00A979AC" w:rsidRPr="009102CB" w14:paraId="073C6DDE" w14:textId="77777777" w:rsidTr="00461137">
        <w:trPr>
          <w:trHeight w:val="83"/>
        </w:trPr>
        <w:tc>
          <w:tcPr>
            <w:tcW w:w="468" w:type="dxa"/>
          </w:tcPr>
          <w:p w14:paraId="0C3328B9"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e.</w:t>
            </w:r>
          </w:p>
        </w:tc>
        <w:tc>
          <w:tcPr>
            <w:tcW w:w="8100" w:type="dxa"/>
          </w:tcPr>
          <w:p w14:paraId="21ADEACB"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volgende productcodes zullen worden gehanteerd in het kader van het elektronisch berichtenverkeer (</w:t>
            </w:r>
            <w:proofErr w:type="spellStart"/>
            <w:r w:rsidRPr="009102CB">
              <w:rPr>
                <w:rFonts w:asciiTheme="minorHAnsi" w:hAnsiTheme="minorHAnsi" w:cstheme="minorHAnsi"/>
                <w:sz w:val="22"/>
                <w:szCs w:val="22"/>
              </w:rPr>
              <w:t>iJW</w:t>
            </w:r>
            <w:proofErr w:type="spellEnd"/>
            <w:r w:rsidRPr="009102CB">
              <w:rPr>
                <w:rFonts w:asciiTheme="minorHAnsi" w:hAnsiTheme="minorHAnsi" w:cstheme="minorHAnsi"/>
                <w:sz w:val="22"/>
                <w:szCs w:val="22"/>
              </w:rPr>
              <w:t>):</w:t>
            </w:r>
          </w:p>
          <w:p w14:paraId="28154052" w14:textId="2F93D465" w:rsidR="00A979AC" w:rsidRPr="009102CB" w:rsidRDefault="00854987" w:rsidP="00461137">
            <w:pPr>
              <w:rPr>
                <w:rFonts w:asciiTheme="minorHAnsi" w:hAnsiTheme="minorHAnsi" w:cstheme="minorHAnsi"/>
                <w:sz w:val="22"/>
                <w:szCs w:val="22"/>
              </w:rPr>
            </w:pPr>
            <w:r>
              <w:rPr>
                <w:rFonts w:ascii="Calibri" w:eastAsia="Times New Roman" w:hAnsi="Calibri" w:cs="Calibri"/>
                <w:color w:val="000000"/>
                <w:sz w:val="22"/>
                <w:szCs w:val="22"/>
                <w:lang w:eastAsia="nl-NL"/>
              </w:rPr>
              <w:t>45</w:t>
            </w:r>
            <w:r w:rsidRPr="00E65E73">
              <w:rPr>
                <w:rFonts w:ascii="Calibri" w:eastAsia="Times New Roman" w:hAnsi="Calibri" w:cs="Calibri"/>
                <w:color w:val="000000"/>
                <w:sz w:val="22"/>
                <w:szCs w:val="22"/>
                <w:lang w:eastAsia="nl-NL"/>
              </w:rPr>
              <w:t>G</w:t>
            </w:r>
            <w:r>
              <w:rPr>
                <w:rFonts w:ascii="Calibri" w:eastAsia="Times New Roman" w:hAnsi="Calibri" w:cs="Calibri"/>
                <w:color w:val="000000"/>
                <w:sz w:val="22"/>
                <w:szCs w:val="22"/>
                <w:lang w:eastAsia="nl-NL"/>
              </w:rPr>
              <w:t>08</w:t>
            </w:r>
            <w:r w:rsidR="00A979AC" w:rsidRPr="009102CB">
              <w:rPr>
                <w:rFonts w:asciiTheme="minorHAnsi" w:hAnsiTheme="minorHAnsi" w:cstheme="minorHAnsi"/>
                <w:sz w:val="22"/>
                <w:szCs w:val="22"/>
              </w:rPr>
              <w:t xml:space="preserve"> – diagnos</w:t>
            </w:r>
            <w:r w:rsidR="00B1520A" w:rsidRPr="009102CB">
              <w:rPr>
                <w:rFonts w:asciiTheme="minorHAnsi" w:hAnsiTheme="minorHAnsi" w:cstheme="minorHAnsi"/>
                <w:sz w:val="22"/>
                <w:szCs w:val="22"/>
              </w:rPr>
              <w:t>tiek</w:t>
            </w:r>
            <w:r w:rsidR="00A979AC" w:rsidRPr="009102CB">
              <w:rPr>
                <w:rFonts w:asciiTheme="minorHAnsi" w:hAnsiTheme="minorHAnsi" w:cstheme="minorHAnsi"/>
                <w:sz w:val="22"/>
                <w:szCs w:val="22"/>
              </w:rPr>
              <w:t xml:space="preserve"> </w:t>
            </w:r>
            <w:r w:rsidR="002050EA" w:rsidRPr="009102CB">
              <w:rPr>
                <w:rFonts w:asciiTheme="minorHAnsi" w:hAnsiTheme="minorHAnsi" w:cstheme="minorHAnsi"/>
                <w:sz w:val="22"/>
                <w:szCs w:val="22"/>
              </w:rPr>
              <w:t>ED</w:t>
            </w:r>
            <w:r w:rsidR="00A979AC" w:rsidRPr="009102CB">
              <w:rPr>
                <w:rFonts w:asciiTheme="minorHAnsi" w:hAnsiTheme="minorHAnsi" w:cstheme="minorHAnsi"/>
                <w:sz w:val="22"/>
                <w:szCs w:val="22"/>
              </w:rPr>
              <w:t xml:space="preserve"> </w:t>
            </w:r>
          </w:p>
          <w:p w14:paraId="129F6042" w14:textId="4BFD2AB4" w:rsidR="00A979AC" w:rsidRPr="009102CB" w:rsidRDefault="00854987" w:rsidP="00B1520A">
            <w:pPr>
              <w:rPr>
                <w:rFonts w:asciiTheme="minorHAnsi" w:hAnsiTheme="minorHAnsi" w:cstheme="minorHAnsi"/>
                <w:sz w:val="22"/>
                <w:szCs w:val="22"/>
              </w:rPr>
            </w:pPr>
            <w:r>
              <w:rPr>
                <w:rFonts w:ascii="Calibri" w:eastAsia="Times New Roman" w:hAnsi="Calibri" w:cs="Calibri"/>
                <w:color w:val="000000"/>
                <w:sz w:val="22"/>
                <w:szCs w:val="22"/>
                <w:lang w:eastAsia="nl-NL"/>
              </w:rPr>
              <w:t>45</w:t>
            </w:r>
            <w:r w:rsidRPr="00E65E73">
              <w:rPr>
                <w:rFonts w:ascii="Calibri" w:eastAsia="Times New Roman" w:hAnsi="Calibri" w:cs="Calibri"/>
                <w:color w:val="000000"/>
                <w:sz w:val="22"/>
                <w:szCs w:val="22"/>
                <w:lang w:eastAsia="nl-NL"/>
              </w:rPr>
              <w:t>G</w:t>
            </w:r>
            <w:r>
              <w:rPr>
                <w:rFonts w:ascii="Calibri" w:eastAsia="Times New Roman" w:hAnsi="Calibri" w:cs="Calibri"/>
                <w:color w:val="000000"/>
                <w:sz w:val="22"/>
                <w:szCs w:val="22"/>
                <w:lang w:eastAsia="nl-NL"/>
              </w:rPr>
              <w:t>09</w:t>
            </w:r>
            <w:r w:rsidR="00A979AC" w:rsidRPr="009102CB">
              <w:rPr>
                <w:rFonts w:asciiTheme="minorHAnsi" w:hAnsiTheme="minorHAnsi" w:cstheme="minorHAnsi"/>
                <w:sz w:val="22"/>
                <w:szCs w:val="22"/>
              </w:rPr>
              <w:t xml:space="preserve"> – </w:t>
            </w:r>
            <w:r w:rsidR="00B1520A" w:rsidRPr="009102CB">
              <w:rPr>
                <w:rFonts w:asciiTheme="minorHAnsi" w:hAnsiTheme="minorHAnsi" w:cstheme="minorHAnsi"/>
                <w:sz w:val="22"/>
                <w:szCs w:val="22"/>
              </w:rPr>
              <w:t>behandeling</w:t>
            </w:r>
            <w:r w:rsidR="00A979AC" w:rsidRPr="009102CB">
              <w:rPr>
                <w:rFonts w:asciiTheme="minorHAnsi" w:hAnsiTheme="minorHAnsi" w:cstheme="minorHAnsi"/>
                <w:sz w:val="22"/>
                <w:szCs w:val="22"/>
              </w:rPr>
              <w:t xml:space="preserve"> </w:t>
            </w:r>
            <w:r w:rsidR="002050EA" w:rsidRPr="009102CB">
              <w:rPr>
                <w:rFonts w:asciiTheme="minorHAnsi" w:hAnsiTheme="minorHAnsi" w:cstheme="minorHAnsi"/>
                <w:sz w:val="22"/>
                <w:szCs w:val="22"/>
              </w:rPr>
              <w:t>ED</w:t>
            </w:r>
          </w:p>
        </w:tc>
      </w:tr>
      <w:tr w:rsidR="00A979AC" w:rsidRPr="009102CB" w14:paraId="14D5D12C" w14:textId="77777777" w:rsidTr="00461137">
        <w:tc>
          <w:tcPr>
            <w:tcW w:w="468" w:type="dxa"/>
            <w:shd w:val="clear" w:color="auto" w:fill="CCCCCC"/>
          </w:tcPr>
          <w:p w14:paraId="344F7F5E"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8</w:t>
            </w:r>
          </w:p>
          <w:p w14:paraId="68D608F2" w14:textId="77777777" w:rsidR="00A979AC" w:rsidRPr="009102CB" w:rsidRDefault="00A979AC" w:rsidP="00461137">
            <w:pPr>
              <w:rPr>
                <w:rFonts w:asciiTheme="minorHAnsi" w:hAnsiTheme="minorHAnsi" w:cstheme="minorHAnsi"/>
                <w:b/>
                <w:sz w:val="22"/>
                <w:szCs w:val="22"/>
              </w:rPr>
            </w:pPr>
          </w:p>
        </w:tc>
        <w:tc>
          <w:tcPr>
            <w:tcW w:w="8100" w:type="dxa"/>
            <w:shd w:val="clear" w:color="auto" w:fill="CCCCCC"/>
          </w:tcPr>
          <w:p w14:paraId="762216E9"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Dienstverlening</w:t>
            </w:r>
          </w:p>
        </w:tc>
      </w:tr>
      <w:tr w:rsidR="00A979AC" w:rsidRPr="009102CB" w14:paraId="4F32B9A8" w14:textId="77777777" w:rsidTr="00461137">
        <w:trPr>
          <w:trHeight w:val="83"/>
        </w:trPr>
        <w:tc>
          <w:tcPr>
            <w:tcW w:w="468" w:type="dxa"/>
          </w:tcPr>
          <w:p w14:paraId="69C64772"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a.</w:t>
            </w:r>
          </w:p>
        </w:tc>
        <w:tc>
          <w:tcPr>
            <w:tcW w:w="8100" w:type="dxa"/>
          </w:tcPr>
          <w:p w14:paraId="76AFBEAC"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De opdrachtnemer beschikt over een meldcode huiselijk geweld en kindermishandeling welke is beschreven en wordt nageleefd conform Wet Verplichte Meldcode Huiselijk Geweld en Kindermishandeling en de bij of krachtens algemene maatregel van bestuur vastgestelde elementen waar een meldcode uit bestaat.</w:t>
            </w:r>
          </w:p>
        </w:tc>
      </w:tr>
      <w:tr w:rsidR="00A979AC" w:rsidRPr="009102CB" w14:paraId="2FB3916D" w14:textId="77777777" w:rsidTr="00461137">
        <w:trPr>
          <w:trHeight w:val="83"/>
        </w:trPr>
        <w:tc>
          <w:tcPr>
            <w:tcW w:w="468" w:type="dxa"/>
          </w:tcPr>
          <w:p w14:paraId="68092E88"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b.</w:t>
            </w:r>
          </w:p>
        </w:tc>
        <w:tc>
          <w:tcPr>
            <w:tcW w:w="8100" w:type="dxa"/>
          </w:tcPr>
          <w:p w14:paraId="434B02B4" w14:textId="01F3C9CD"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 xml:space="preserve">Medewerkers die ingezet worden door de opdrachtnemer zijn bekend met en handelen conform de ‘Meldcode huiselijk geweld en kindermishandeling </w:t>
            </w:r>
            <w:r w:rsidR="002050EA" w:rsidRPr="009102CB">
              <w:rPr>
                <w:rFonts w:asciiTheme="minorHAnsi" w:hAnsiTheme="minorHAnsi" w:cstheme="minorHAnsi"/>
                <w:sz w:val="22"/>
                <w:szCs w:val="22"/>
              </w:rPr>
              <w:t>2019</w:t>
            </w:r>
            <w:r w:rsidRPr="009102CB">
              <w:rPr>
                <w:rFonts w:asciiTheme="minorHAnsi" w:hAnsiTheme="minorHAnsi" w:cstheme="minorHAnsi"/>
                <w:sz w:val="22"/>
                <w:szCs w:val="22"/>
              </w:rPr>
              <w:t>. Opdrachtnemer spant zich in om de kennis en gebruik van deze meldcode onder medewerkers te bevorderen.</w:t>
            </w:r>
          </w:p>
        </w:tc>
      </w:tr>
      <w:tr w:rsidR="00A979AC" w:rsidRPr="009102CB" w14:paraId="6F57A11B" w14:textId="77777777" w:rsidTr="00461137">
        <w:trPr>
          <w:trHeight w:val="83"/>
        </w:trPr>
        <w:tc>
          <w:tcPr>
            <w:tcW w:w="468" w:type="dxa"/>
          </w:tcPr>
          <w:p w14:paraId="16DEDADE"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c.</w:t>
            </w:r>
          </w:p>
        </w:tc>
        <w:tc>
          <w:tcPr>
            <w:tcW w:w="8100" w:type="dxa"/>
          </w:tcPr>
          <w:p w14:paraId="7E7F2912" w14:textId="655FB2C9"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 xml:space="preserve">De opdrachtnemer dient te handelen volgens de regels en afspraken </w:t>
            </w:r>
            <w:r w:rsidR="009B5499" w:rsidRPr="009102CB">
              <w:rPr>
                <w:rFonts w:asciiTheme="minorHAnsi" w:hAnsiTheme="minorHAnsi" w:cstheme="minorHAnsi"/>
                <w:sz w:val="22"/>
                <w:szCs w:val="22"/>
              </w:rPr>
              <w:t xml:space="preserve">die zijn vastgelegd in het Samenwerkingsinstrument Sluitende Aanpak. Opdrachtgever verwijst hiervoor naar </w:t>
            </w:r>
            <w:hyperlink r:id="rId8" w:history="1">
              <w:r w:rsidR="00B1520A" w:rsidRPr="009102CB">
                <w:rPr>
                  <w:rStyle w:val="Hyperlink"/>
                  <w:rFonts w:asciiTheme="minorHAnsi" w:hAnsiTheme="minorHAnsi" w:cstheme="minorHAnsi"/>
                  <w:sz w:val="22"/>
                  <w:szCs w:val="22"/>
                </w:rPr>
                <w:t>www.sisa.rotterdam.nl</w:t>
              </w:r>
            </w:hyperlink>
            <w:r w:rsidR="009B5499" w:rsidRPr="009102CB">
              <w:rPr>
                <w:rFonts w:asciiTheme="minorHAnsi" w:hAnsiTheme="minorHAnsi" w:cstheme="minorHAnsi"/>
                <w:sz w:val="22"/>
                <w:szCs w:val="22"/>
              </w:rPr>
              <w:t>.</w:t>
            </w:r>
            <w:r w:rsidR="00B1520A" w:rsidRPr="009102CB">
              <w:rPr>
                <w:rFonts w:asciiTheme="minorHAnsi" w:hAnsiTheme="minorHAnsi" w:cstheme="minorHAnsi"/>
                <w:sz w:val="22"/>
                <w:szCs w:val="22"/>
              </w:rPr>
              <w:t xml:space="preserve"> </w:t>
            </w:r>
          </w:p>
        </w:tc>
      </w:tr>
      <w:tr w:rsidR="00A979AC" w:rsidRPr="009102CB" w14:paraId="167435D5" w14:textId="77777777" w:rsidTr="00461137">
        <w:trPr>
          <w:trHeight w:val="83"/>
        </w:trPr>
        <w:tc>
          <w:tcPr>
            <w:tcW w:w="468" w:type="dxa"/>
            <w:shd w:val="clear" w:color="auto" w:fill="B3B3B3"/>
          </w:tcPr>
          <w:p w14:paraId="0FCC7588"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t>9</w:t>
            </w:r>
          </w:p>
          <w:p w14:paraId="31C5AB76" w14:textId="77777777" w:rsidR="00A979AC" w:rsidRPr="009102CB" w:rsidRDefault="00A979AC" w:rsidP="00461137">
            <w:pPr>
              <w:rPr>
                <w:rFonts w:asciiTheme="minorHAnsi" w:hAnsiTheme="minorHAnsi" w:cstheme="minorHAnsi"/>
                <w:b/>
                <w:sz w:val="22"/>
                <w:szCs w:val="22"/>
              </w:rPr>
            </w:pPr>
          </w:p>
        </w:tc>
        <w:tc>
          <w:tcPr>
            <w:tcW w:w="8100" w:type="dxa"/>
            <w:shd w:val="clear" w:color="auto" w:fill="B3B3B3"/>
          </w:tcPr>
          <w:p w14:paraId="074FAB88" w14:textId="77777777" w:rsidR="00A979AC" w:rsidRPr="009102CB" w:rsidRDefault="00A979AC" w:rsidP="00461137">
            <w:pPr>
              <w:rPr>
                <w:rFonts w:asciiTheme="minorHAnsi" w:hAnsiTheme="minorHAnsi" w:cstheme="minorHAnsi"/>
                <w:b/>
                <w:sz w:val="22"/>
                <w:szCs w:val="22"/>
              </w:rPr>
            </w:pPr>
            <w:r w:rsidRPr="009102CB">
              <w:rPr>
                <w:rFonts w:asciiTheme="minorHAnsi" w:hAnsiTheme="minorHAnsi" w:cstheme="minorHAnsi"/>
                <w:b/>
                <w:sz w:val="22"/>
                <w:szCs w:val="22"/>
              </w:rPr>
              <w:lastRenderedPageBreak/>
              <w:t>Contractmanagement &amp; -beheer</w:t>
            </w:r>
          </w:p>
        </w:tc>
      </w:tr>
      <w:tr w:rsidR="00A979AC" w:rsidRPr="009102CB" w14:paraId="4000F44A" w14:textId="77777777" w:rsidTr="00461137">
        <w:trPr>
          <w:trHeight w:val="83"/>
        </w:trPr>
        <w:tc>
          <w:tcPr>
            <w:tcW w:w="468" w:type="dxa"/>
          </w:tcPr>
          <w:p w14:paraId="0341F36A" w14:textId="77777777" w:rsidR="00A979AC" w:rsidRPr="009102CB" w:rsidRDefault="00A979AC" w:rsidP="00461137">
            <w:pPr>
              <w:rPr>
                <w:rFonts w:asciiTheme="minorHAnsi" w:hAnsiTheme="minorHAnsi" w:cstheme="minorHAnsi"/>
                <w:sz w:val="22"/>
                <w:szCs w:val="22"/>
              </w:rPr>
            </w:pPr>
            <w:r w:rsidRPr="009102CB">
              <w:rPr>
                <w:rFonts w:asciiTheme="minorHAnsi" w:hAnsiTheme="minorHAnsi" w:cstheme="minorHAnsi"/>
                <w:sz w:val="22"/>
                <w:szCs w:val="22"/>
              </w:rPr>
              <w:t>a.</w:t>
            </w:r>
          </w:p>
        </w:tc>
        <w:tc>
          <w:tcPr>
            <w:tcW w:w="8100" w:type="dxa"/>
          </w:tcPr>
          <w:p w14:paraId="1423E47B" w14:textId="77777777" w:rsidR="00A979AC" w:rsidRPr="009102CB" w:rsidRDefault="00A979AC" w:rsidP="00461137">
            <w:pPr>
              <w:autoSpaceDE w:val="0"/>
              <w:autoSpaceDN w:val="0"/>
              <w:adjustRightInd w:val="0"/>
              <w:rPr>
                <w:rFonts w:asciiTheme="minorHAnsi" w:hAnsiTheme="minorHAnsi" w:cstheme="minorHAnsi"/>
                <w:sz w:val="22"/>
                <w:szCs w:val="22"/>
              </w:rPr>
            </w:pPr>
            <w:r w:rsidRPr="009102CB">
              <w:rPr>
                <w:rFonts w:asciiTheme="minorHAnsi" w:hAnsiTheme="minorHAnsi" w:cstheme="minorHAnsi"/>
                <w:sz w:val="22"/>
                <w:szCs w:val="22"/>
              </w:rPr>
              <w:t>In een gesprekcyclus wordt de invulling van de overeenkomst besproken met als doel het continue verbeteren van de dienstverlening van de door de opdrachtgever gecontracteerde opdrachtnemers. Naast Contractmanagement is er ook sprake van contractbeheer. Dit betreft het a</w:t>
            </w:r>
            <w:r w:rsidRPr="009102CB">
              <w:rPr>
                <w:rFonts w:asciiTheme="minorHAnsi" w:hAnsiTheme="minorHAnsi" w:cstheme="minorHAnsi"/>
                <w:bCs/>
                <w:sz w:val="22"/>
                <w:szCs w:val="22"/>
              </w:rPr>
              <w:t xml:space="preserve">dministratief proces rondom contractmanagement dat </w:t>
            </w:r>
            <w:r w:rsidRPr="009102CB">
              <w:rPr>
                <w:rFonts w:asciiTheme="minorHAnsi" w:hAnsiTheme="minorHAnsi" w:cstheme="minorHAnsi"/>
                <w:sz w:val="22"/>
                <w:szCs w:val="22"/>
              </w:rPr>
              <w:t xml:space="preserve">ervoor zorgt dat de juiste informatie op het juiste tijdstip op de juiste plaats is, ter ondersteuning van het contractmanagement proces.  </w:t>
            </w:r>
          </w:p>
        </w:tc>
      </w:tr>
      <w:tr w:rsidR="006252F4" w:rsidRPr="009102CB" w14:paraId="200FC9E6" w14:textId="77777777" w:rsidTr="00461137">
        <w:trPr>
          <w:trHeight w:val="83"/>
        </w:trPr>
        <w:tc>
          <w:tcPr>
            <w:tcW w:w="468" w:type="dxa"/>
          </w:tcPr>
          <w:p w14:paraId="5887D851" w14:textId="4B1F3DBE" w:rsidR="006252F4" w:rsidRPr="009102CB" w:rsidRDefault="006252F4" w:rsidP="00461137">
            <w:pPr>
              <w:rPr>
                <w:rFonts w:asciiTheme="minorHAnsi" w:hAnsiTheme="minorHAnsi" w:cstheme="minorHAnsi"/>
                <w:sz w:val="22"/>
                <w:szCs w:val="22"/>
              </w:rPr>
            </w:pPr>
            <w:r w:rsidRPr="009102CB">
              <w:rPr>
                <w:rFonts w:asciiTheme="minorHAnsi" w:hAnsiTheme="minorHAnsi" w:cstheme="minorHAnsi"/>
                <w:sz w:val="22"/>
                <w:szCs w:val="22"/>
              </w:rPr>
              <w:t>b.</w:t>
            </w:r>
          </w:p>
        </w:tc>
        <w:tc>
          <w:tcPr>
            <w:tcW w:w="8100" w:type="dxa"/>
          </w:tcPr>
          <w:p w14:paraId="6E828406" w14:textId="50554A8D" w:rsidR="006252F4" w:rsidRPr="009102CB" w:rsidRDefault="006252F4" w:rsidP="00461137">
            <w:pPr>
              <w:autoSpaceDE w:val="0"/>
              <w:autoSpaceDN w:val="0"/>
              <w:adjustRightInd w:val="0"/>
              <w:rPr>
                <w:rFonts w:asciiTheme="minorHAnsi" w:hAnsiTheme="minorHAnsi" w:cstheme="minorHAnsi"/>
                <w:sz w:val="22"/>
                <w:szCs w:val="22"/>
              </w:rPr>
            </w:pPr>
            <w:r w:rsidRPr="009102CB">
              <w:rPr>
                <w:rFonts w:asciiTheme="minorHAnsi" w:hAnsiTheme="minorHAnsi" w:cstheme="minorHAnsi"/>
                <w:sz w:val="22"/>
                <w:szCs w:val="22"/>
              </w:rPr>
              <w:t xml:space="preserve">Opdrachtgever zal </w:t>
            </w:r>
            <w:r w:rsidR="009124BB" w:rsidRPr="009102CB">
              <w:rPr>
                <w:rFonts w:asciiTheme="minorHAnsi" w:hAnsiTheme="minorHAnsi" w:cstheme="minorHAnsi"/>
                <w:sz w:val="22"/>
                <w:szCs w:val="22"/>
              </w:rPr>
              <w:t>periodiek controles uitvoeren of er bij opdrachtnemer sprake is van wachtlijsten</w:t>
            </w:r>
          </w:p>
        </w:tc>
      </w:tr>
    </w:tbl>
    <w:p w14:paraId="7FA88ECD" w14:textId="77777777" w:rsidR="00725505" w:rsidRPr="009102CB" w:rsidRDefault="00725505">
      <w:pPr>
        <w:rPr>
          <w:rFonts w:asciiTheme="minorHAnsi" w:hAnsiTheme="minorHAnsi" w:cstheme="minorHAnsi"/>
          <w:sz w:val="22"/>
          <w:szCs w:val="22"/>
        </w:rPr>
      </w:pPr>
    </w:p>
    <w:sectPr w:rsidR="00725505" w:rsidRPr="009102CB">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B54D9" w16cex:dateUtc="2022-05-03T05:14:00Z"/>
  <w16cex:commentExtensible w16cex:durableId="261B550A" w16cex:dateUtc="2022-05-03T05:15:00Z"/>
  <w16cex:commentExtensible w16cex:durableId="261D6261" w16cex:dateUtc="2022-05-04T18:36:00Z"/>
  <w16cex:commentExtensible w16cex:durableId="26226544" w16cex:dateUtc="2022-05-08T13:50:00Z"/>
  <w16cex:commentExtensible w16cex:durableId="261A06E8" w16cex:dateUtc="2022-05-02T05:29:00Z"/>
  <w16cex:commentExtensible w16cex:durableId="26152264" w16cex:dateUtc="2022-04-28T12:25:00Z"/>
  <w16cex:commentExtensible w16cex:durableId="2617D6AD" w16cex:dateUtc="2022-04-30T13:39:00Z"/>
  <w16cex:commentExtensible w16cex:durableId="26152172" w16cex:dateUtc="2022-04-28T12:21:00Z"/>
  <w16cex:commentExtensible w16cex:durableId="2617D6EC" w16cex:dateUtc="2022-04-30T13:40:00Z"/>
  <w16cex:commentExtensible w16cex:durableId="261A06A6" w16cex:dateUtc="2022-05-02T05:28:00Z"/>
  <w16cex:commentExtensible w16cex:durableId="261B554D" w16cex:dateUtc="2022-05-03T05:16:00Z"/>
  <w16cex:commentExtensible w16cex:durableId="2622657B" w16cex:dateUtc="2022-05-08T13:51:00Z"/>
  <w16cex:commentExtensible w16cex:durableId="261520D3" w16cex:dateUtc="2022-04-28T12:18:00Z"/>
  <w16cex:commentExtensible w16cex:durableId="261A0680" w16cex:dateUtc="2022-05-02T05:28:00Z"/>
  <w16cex:commentExtensible w16cex:durableId="261520ED" w16cex:dateUtc="2022-04-28T12:19:00Z"/>
  <w16cex:commentExtensible w16cex:durableId="2617D706" w16cex:dateUtc="2022-04-30T13:40:00Z"/>
  <w16cex:commentExtensible w16cex:durableId="261A091C" w16cex:dateUtc="2022-05-02T05:39: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2AEF" w:usb1="4000207B" w:usb2="00000000" w:usb3="00000000" w:csb0="000001FF" w:csb1="00000000"/>
  </w:font>
  <w:font w:name="Arial Bold">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E0346"/>
    <w:multiLevelType w:val="hybridMultilevel"/>
    <w:tmpl w:val="71B4745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E51B74"/>
    <w:multiLevelType w:val="hybridMultilevel"/>
    <w:tmpl w:val="B784B1F0"/>
    <w:lvl w:ilvl="0" w:tplc="04130005">
      <w:start w:val="1"/>
      <w:numFmt w:val="bullet"/>
      <w:lvlText w:val=""/>
      <w:lvlJc w:val="left"/>
      <w:pPr>
        <w:ind w:left="765" w:hanging="360"/>
      </w:pPr>
      <w:rPr>
        <w:rFonts w:ascii="Wingdings" w:hAnsi="Wingdings" w:hint="default"/>
      </w:rPr>
    </w:lvl>
    <w:lvl w:ilvl="1" w:tplc="04130003" w:tentative="1">
      <w:start w:val="1"/>
      <w:numFmt w:val="bullet"/>
      <w:lvlText w:val="o"/>
      <w:lvlJc w:val="left"/>
      <w:pPr>
        <w:ind w:left="1485" w:hanging="360"/>
      </w:pPr>
      <w:rPr>
        <w:rFonts w:ascii="Courier New" w:hAnsi="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 w15:restartNumberingAfterBreak="0">
    <w:nsid w:val="18E82FF6"/>
    <w:multiLevelType w:val="hybridMultilevel"/>
    <w:tmpl w:val="CEB8E1C8"/>
    <w:lvl w:ilvl="0" w:tplc="31366748">
      <w:start w:val="1"/>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4A6F75"/>
    <w:multiLevelType w:val="hybridMultilevel"/>
    <w:tmpl w:val="AFC6F47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F8505E"/>
    <w:multiLevelType w:val="hybridMultilevel"/>
    <w:tmpl w:val="BFDC123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E87ED1"/>
    <w:multiLevelType w:val="hybridMultilevel"/>
    <w:tmpl w:val="BA0E636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2AD34AC"/>
    <w:multiLevelType w:val="multilevel"/>
    <w:tmpl w:val="D870FB5C"/>
    <w:lvl w:ilvl="0">
      <w:start w:val="1"/>
      <w:numFmt w:val="decimal"/>
      <w:pStyle w:val="Bijlagenummering"/>
      <w:lvlText w:val="Bijlage %1."/>
      <w:lvlJc w:val="left"/>
      <w:pPr>
        <w:tabs>
          <w:tab w:val="num" w:pos="0"/>
        </w:tabs>
        <w:ind w:left="360" w:hanging="360"/>
      </w:pPr>
      <w:rPr>
        <w:rFonts w:cs="Times New Roman" w:hint="default"/>
        <w:b/>
        <w:bCs/>
        <w:i w:val="0"/>
        <w:iCs w:val="0"/>
        <w:color w:val="auto"/>
        <w:sz w:val="32"/>
        <w:szCs w:val="32"/>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num w:numId="1">
    <w:abstractNumId w:val="6"/>
  </w:num>
  <w:num w:numId="2">
    <w:abstractNumId w:val="4"/>
  </w:num>
  <w:num w:numId="3">
    <w:abstractNumId w:val="0"/>
  </w:num>
  <w:num w:numId="4">
    <w:abstractNumId w:val="1"/>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9AC"/>
    <w:rsid w:val="000001D1"/>
    <w:rsid w:val="000C0AF0"/>
    <w:rsid w:val="000C5509"/>
    <w:rsid w:val="00124A7A"/>
    <w:rsid w:val="00133C9E"/>
    <w:rsid w:val="001C3231"/>
    <w:rsid w:val="001D2886"/>
    <w:rsid w:val="002050EA"/>
    <w:rsid w:val="0021699C"/>
    <w:rsid w:val="00272B12"/>
    <w:rsid w:val="003F7C17"/>
    <w:rsid w:val="004876B4"/>
    <w:rsid w:val="00574BBB"/>
    <w:rsid w:val="005E1CED"/>
    <w:rsid w:val="006226BB"/>
    <w:rsid w:val="00623EC4"/>
    <w:rsid w:val="006252F4"/>
    <w:rsid w:val="006B72AB"/>
    <w:rsid w:val="006C3105"/>
    <w:rsid w:val="00703E22"/>
    <w:rsid w:val="007172F6"/>
    <w:rsid w:val="00725505"/>
    <w:rsid w:val="00742344"/>
    <w:rsid w:val="0076038B"/>
    <w:rsid w:val="007A32D3"/>
    <w:rsid w:val="007A69BB"/>
    <w:rsid w:val="007B6228"/>
    <w:rsid w:val="007E7183"/>
    <w:rsid w:val="007F78F1"/>
    <w:rsid w:val="00854987"/>
    <w:rsid w:val="009102CB"/>
    <w:rsid w:val="009124BB"/>
    <w:rsid w:val="009B5499"/>
    <w:rsid w:val="009F359E"/>
    <w:rsid w:val="00A433AC"/>
    <w:rsid w:val="00A5539A"/>
    <w:rsid w:val="00A979AC"/>
    <w:rsid w:val="00AA0220"/>
    <w:rsid w:val="00AE1F84"/>
    <w:rsid w:val="00B1520A"/>
    <w:rsid w:val="00B40C9B"/>
    <w:rsid w:val="00BB4365"/>
    <w:rsid w:val="00BD3B67"/>
    <w:rsid w:val="00BD62CA"/>
    <w:rsid w:val="00C46B44"/>
    <w:rsid w:val="00C63DC7"/>
    <w:rsid w:val="00C9575F"/>
    <w:rsid w:val="00CA34BF"/>
    <w:rsid w:val="00CD4C0C"/>
    <w:rsid w:val="00CF29E3"/>
    <w:rsid w:val="00D22CBD"/>
    <w:rsid w:val="00DA69B1"/>
    <w:rsid w:val="00DD348F"/>
    <w:rsid w:val="00E22955"/>
    <w:rsid w:val="00EB551E"/>
    <w:rsid w:val="00F81ED2"/>
    <w:rsid w:val="00FE4A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A39D8"/>
  <w15:docId w15:val="{B5AAE09B-32C3-4B44-804A-09E90426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979AC"/>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uiPriority w:val="99"/>
    <w:rsid w:val="00A979AC"/>
    <w:pPr>
      <w:keepNext/>
      <w:pageBreakBefore/>
      <w:numPr>
        <w:numId w:val="1"/>
      </w:numPr>
    </w:pPr>
    <w:rPr>
      <w:rFonts w:ascii="Arial Bold" w:hAnsi="Arial Bold"/>
      <w:b/>
      <w:bCs/>
      <w:sz w:val="32"/>
      <w:szCs w:val="32"/>
    </w:rPr>
  </w:style>
  <w:style w:type="paragraph" w:customStyle="1" w:styleId="Default">
    <w:name w:val="Default"/>
    <w:uiPriority w:val="99"/>
    <w:rsid w:val="00A979AC"/>
    <w:pPr>
      <w:autoSpaceDE w:val="0"/>
      <w:autoSpaceDN w:val="0"/>
      <w:adjustRightInd w:val="0"/>
      <w:spacing w:after="0" w:line="240" w:lineRule="auto"/>
    </w:pPr>
    <w:rPr>
      <w:rFonts w:ascii="Arial" w:eastAsia="MS Mincho" w:hAnsi="Arial" w:cs="Arial"/>
      <w:color w:val="000000"/>
      <w:sz w:val="24"/>
      <w:szCs w:val="24"/>
      <w:lang w:eastAsia="nl-NL"/>
    </w:rPr>
  </w:style>
  <w:style w:type="paragraph" w:customStyle="1" w:styleId="Standaardvet">
    <w:name w:val="Standaard + vet"/>
    <w:basedOn w:val="Standaard"/>
    <w:uiPriority w:val="99"/>
    <w:rsid w:val="00A979AC"/>
    <w:pPr>
      <w:tabs>
        <w:tab w:val="left" w:pos="2790"/>
      </w:tabs>
    </w:pPr>
  </w:style>
  <w:style w:type="character" w:styleId="Verwijzingopmerking">
    <w:name w:val="annotation reference"/>
    <w:basedOn w:val="Standaardalinea-lettertype"/>
    <w:uiPriority w:val="99"/>
    <w:semiHidden/>
    <w:unhideWhenUsed/>
    <w:rsid w:val="002050EA"/>
    <w:rPr>
      <w:sz w:val="16"/>
      <w:szCs w:val="16"/>
    </w:rPr>
  </w:style>
  <w:style w:type="paragraph" w:styleId="Tekstopmerking">
    <w:name w:val="annotation text"/>
    <w:basedOn w:val="Standaard"/>
    <w:link w:val="TekstopmerkingChar"/>
    <w:uiPriority w:val="99"/>
    <w:unhideWhenUsed/>
    <w:rsid w:val="002050EA"/>
    <w:rPr>
      <w:szCs w:val="20"/>
    </w:rPr>
  </w:style>
  <w:style w:type="character" w:customStyle="1" w:styleId="TekstopmerkingChar">
    <w:name w:val="Tekst opmerking Char"/>
    <w:basedOn w:val="Standaardalinea-lettertype"/>
    <w:link w:val="Tekstopmerking"/>
    <w:uiPriority w:val="99"/>
    <w:rsid w:val="002050EA"/>
    <w:rPr>
      <w:rFonts w:ascii="Arial" w:eastAsia="MS Mincho"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050EA"/>
    <w:rPr>
      <w:b/>
      <w:bCs/>
    </w:rPr>
  </w:style>
  <w:style w:type="character" w:customStyle="1" w:styleId="OnderwerpvanopmerkingChar">
    <w:name w:val="Onderwerp van opmerking Char"/>
    <w:basedOn w:val="TekstopmerkingChar"/>
    <w:link w:val="Onderwerpvanopmerking"/>
    <w:uiPriority w:val="99"/>
    <w:semiHidden/>
    <w:rsid w:val="002050EA"/>
    <w:rPr>
      <w:rFonts w:ascii="Arial" w:eastAsia="MS Mincho" w:hAnsi="Arial" w:cs="Times New Roman"/>
      <w:b/>
      <w:bCs/>
      <w:sz w:val="20"/>
      <w:szCs w:val="20"/>
    </w:rPr>
  </w:style>
  <w:style w:type="paragraph" w:styleId="Ballontekst">
    <w:name w:val="Balloon Text"/>
    <w:basedOn w:val="Standaard"/>
    <w:link w:val="BallontekstChar"/>
    <w:uiPriority w:val="99"/>
    <w:semiHidden/>
    <w:unhideWhenUsed/>
    <w:rsid w:val="00CA34B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A34BF"/>
    <w:rPr>
      <w:rFonts w:ascii="Segoe UI" w:eastAsia="MS Mincho" w:hAnsi="Segoe UI" w:cs="Segoe UI"/>
      <w:sz w:val="18"/>
      <w:szCs w:val="18"/>
    </w:rPr>
  </w:style>
  <w:style w:type="character" w:styleId="Hyperlink">
    <w:name w:val="Hyperlink"/>
    <w:basedOn w:val="Standaardalinea-lettertype"/>
    <w:uiPriority w:val="99"/>
    <w:unhideWhenUsed/>
    <w:rsid w:val="001C3231"/>
    <w:rPr>
      <w:color w:val="0000FF" w:themeColor="hyperlink"/>
      <w:u w:val="single"/>
    </w:rPr>
  </w:style>
  <w:style w:type="character" w:styleId="Onopgelostemelding">
    <w:name w:val="Unresolved Mention"/>
    <w:basedOn w:val="Standaardalinea-lettertype"/>
    <w:uiPriority w:val="99"/>
    <w:semiHidden/>
    <w:unhideWhenUsed/>
    <w:rsid w:val="001C3231"/>
    <w:rPr>
      <w:color w:val="605E5C"/>
      <w:shd w:val="clear" w:color="auto" w:fill="E1DFDD"/>
    </w:rPr>
  </w:style>
  <w:style w:type="paragraph" w:styleId="Revisie">
    <w:name w:val="Revision"/>
    <w:hidden/>
    <w:uiPriority w:val="99"/>
    <w:semiHidden/>
    <w:rsid w:val="00C46B44"/>
    <w:pPr>
      <w:spacing w:after="0" w:line="240" w:lineRule="auto"/>
    </w:pPr>
    <w:rPr>
      <w:rFonts w:ascii="Arial" w:eastAsia="MS Mincho" w:hAnsi="Arial" w:cs="Times New Roman"/>
      <w:sz w:val="20"/>
      <w:szCs w:val="24"/>
    </w:rPr>
  </w:style>
  <w:style w:type="paragraph" w:styleId="Lijstalinea">
    <w:name w:val="List Paragraph"/>
    <w:basedOn w:val="Standaard"/>
    <w:uiPriority w:val="34"/>
    <w:qFormat/>
    <w:rsid w:val="00AE1F84"/>
    <w:pPr>
      <w:ind w:left="720"/>
      <w:contextualSpacing/>
    </w:pPr>
  </w:style>
  <w:style w:type="character" w:styleId="GevolgdeHyperlink">
    <w:name w:val="FollowedHyperlink"/>
    <w:basedOn w:val="Standaardalinea-lettertype"/>
    <w:uiPriority w:val="99"/>
    <w:semiHidden/>
    <w:unhideWhenUsed/>
    <w:rsid w:val="00B152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823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sa.rotterdam.nl" TargetMode="External"/><Relationship Id="rId3" Type="http://schemas.openxmlformats.org/officeDocument/2006/relationships/styles" Target="styles.xml"/><Relationship Id="rId7" Type="http://schemas.openxmlformats.org/officeDocument/2006/relationships/hyperlink" Target="http://www.i-sociaaldomein.nl" TargetMode="Externa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hyperlink" Target="http://www.rijksoverheid.nl/onderwerpen/huiselijk-geweld/meldco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45624-8B29-43F7-87C6-094AA7B6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2657</Words>
  <Characters>14616</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de Visser</dc:creator>
  <cp:lastModifiedBy>Cheryl van Potten</cp:lastModifiedBy>
  <cp:revision>2</cp:revision>
  <cp:lastPrinted>2022-04-28T11:52:00Z</cp:lastPrinted>
  <dcterms:created xsi:type="dcterms:W3CDTF">2022-07-01T09:55:00Z</dcterms:created>
  <dcterms:modified xsi:type="dcterms:W3CDTF">2022-07-01T09:55:00Z</dcterms:modified>
</cp:coreProperties>
</file>