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CD25C" w14:textId="169C8BBD" w:rsidR="00787DE1" w:rsidRPr="00B643FE" w:rsidRDefault="00787DE1" w:rsidP="00DE6297">
      <w:pPr>
        <w:jc w:val="both"/>
        <w:rPr>
          <w:rFonts w:eastAsiaTheme="minorHAnsi" w:cs="Arial"/>
          <w:b/>
          <w:color w:val="000000"/>
          <w:sz w:val="12"/>
          <w:szCs w:val="12"/>
          <w:lang w:eastAsia="en-US"/>
        </w:rPr>
      </w:pPr>
    </w:p>
    <w:p w14:paraId="61EEC699" w14:textId="77777777" w:rsidR="00787DE1" w:rsidRPr="00B643FE" w:rsidRDefault="00787DE1" w:rsidP="00DE6297">
      <w:pPr>
        <w:tabs>
          <w:tab w:val="left" w:pos="558"/>
          <w:tab w:val="left" w:pos="1116"/>
          <w:tab w:val="left" w:pos="1701"/>
          <w:tab w:val="left" w:pos="2542"/>
        </w:tabs>
        <w:jc w:val="both"/>
        <w:rPr>
          <w:rFonts w:eastAsiaTheme="minorHAnsi" w:cs="Arial"/>
          <w:sz w:val="18"/>
          <w:szCs w:val="18"/>
          <w:lang w:eastAsia="en-US"/>
        </w:rPr>
      </w:pPr>
    </w:p>
    <w:p w14:paraId="2045B7BF" w14:textId="70E3A281" w:rsidR="00787DE1" w:rsidRPr="00B643FE" w:rsidRDefault="00AC2224" w:rsidP="00DE6297">
      <w:pPr>
        <w:tabs>
          <w:tab w:val="left" w:pos="558"/>
          <w:tab w:val="left" w:pos="1116"/>
          <w:tab w:val="left" w:pos="1701"/>
          <w:tab w:val="left" w:pos="2542"/>
        </w:tabs>
        <w:jc w:val="both"/>
        <w:rPr>
          <w:rFonts w:eastAsiaTheme="minorHAnsi" w:cs="Arial"/>
          <w:b/>
          <w:bCs/>
          <w:sz w:val="18"/>
          <w:szCs w:val="18"/>
          <w:lang w:eastAsia="en-US"/>
        </w:rPr>
      </w:pPr>
      <w:r>
        <w:rPr>
          <w:rFonts w:eastAsiaTheme="minorHAnsi" w:cs="Arial"/>
          <w:b/>
          <w:bCs/>
          <w:sz w:val="18"/>
          <w:szCs w:val="18"/>
          <w:lang w:eastAsia="en-US"/>
        </w:rPr>
        <w:t xml:space="preserve">CONCEPT </w:t>
      </w:r>
      <w:r w:rsidR="000C62E6" w:rsidRPr="00B643FE">
        <w:rPr>
          <w:rFonts w:eastAsiaTheme="minorHAnsi" w:cs="Arial"/>
          <w:b/>
          <w:bCs/>
          <w:sz w:val="18"/>
          <w:szCs w:val="18"/>
          <w:lang w:eastAsia="en-US"/>
        </w:rPr>
        <w:t>AANNEMINGSOVEREENKOMST</w:t>
      </w:r>
    </w:p>
    <w:p w14:paraId="2DA6DDE6" w14:textId="77777777" w:rsidR="00787DE1" w:rsidRPr="00B643FE" w:rsidRDefault="00787DE1" w:rsidP="00DE6297">
      <w:pPr>
        <w:tabs>
          <w:tab w:val="left" w:pos="558"/>
          <w:tab w:val="left" w:pos="1116"/>
          <w:tab w:val="left" w:pos="1701"/>
          <w:tab w:val="left" w:pos="2542"/>
        </w:tabs>
        <w:jc w:val="both"/>
        <w:rPr>
          <w:rFonts w:eastAsiaTheme="minorHAnsi" w:cs="Arial"/>
          <w:sz w:val="18"/>
          <w:szCs w:val="18"/>
          <w:lang w:eastAsia="en-US"/>
        </w:rPr>
      </w:pPr>
    </w:p>
    <w:p w14:paraId="759B8D47" w14:textId="77777777" w:rsidR="00787DE1" w:rsidRPr="00B643FE" w:rsidRDefault="00787DE1" w:rsidP="00DE6297">
      <w:pPr>
        <w:tabs>
          <w:tab w:val="left" w:pos="558"/>
          <w:tab w:val="left" w:pos="1116"/>
          <w:tab w:val="left" w:pos="1701"/>
          <w:tab w:val="left" w:pos="2542"/>
        </w:tabs>
        <w:jc w:val="both"/>
        <w:rPr>
          <w:rFonts w:eastAsiaTheme="minorHAnsi" w:cs="Arial"/>
          <w:sz w:val="18"/>
          <w:szCs w:val="18"/>
          <w:lang w:eastAsia="en-US"/>
        </w:rPr>
      </w:pPr>
    </w:p>
    <w:p w14:paraId="6B87DCFE" w14:textId="77777777" w:rsidR="00787DE1" w:rsidRPr="00B643FE" w:rsidRDefault="00B643FE" w:rsidP="00DE6297">
      <w:pPr>
        <w:tabs>
          <w:tab w:val="left" w:pos="558"/>
          <w:tab w:val="left" w:pos="1116"/>
          <w:tab w:val="left" w:pos="1701"/>
          <w:tab w:val="left" w:pos="2542"/>
        </w:tabs>
        <w:jc w:val="both"/>
        <w:rPr>
          <w:rFonts w:eastAsiaTheme="minorHAnsi" w:cs="Arial"/>
          <w:sz w:val="18"/>
          <w:szCs w:val="18"/>
          <w:u w:val="single"/>
          <w:lang w:eastAsia="en-US"/>
        </w:rPr>
      </w:pPr>
      <w:r w:rsidRPr="00B643FE">
        <w:rPr>
          <w:rFonts w:eastAsiaTheme="minorHAnsi" w:cs="Arial"/>
          <w:b/>
          <w:bCs/>
          <w:sz w:val="18"/>
          <w:szCs w:val="18"/>
          <w:u w:val="single"/>
          <w:lang w:eastAsia="en-US"/>
        </w:rPr>
        <w:t>De ondergetekenden</w:t>
      </w:r>
      <w:r>
        <w:rPr>
          <w:rFonts w:eastAsiaTheme="minorHAnsi" w:cs="Arial"/>
          <w:b/>
          <w:bCs/>
          <w:sz w:val="18"/>
          <w:szCs w:val="18"/>
          <w:u w:val="single"/>
          <w:lang w:eastAsia="en-US"/>
        </w:rPr>
        <w:t>:</w:t>
      </w:r>
    </w:p>
    <w:p w14:paraId="6EED3408" w14:textId="212DD855" w:rsidR="00787DE1" w:rsidRPr="00B643FE" w:rsidRDefault="00787DE1" w:rsidP="00DE6297">
      <w:pPr>
        <w:jc w:val="both"/>
        <w:rPr>
          <w:rFonts w:eastAsiaTheme="minorHAnsi" w:cs="Arial"/>
          <w:sz w:val="18"/>
          <w:szCs w:val="18"/>
          <w:lang w:eastAsia="en-US"/>
        </w:rPr>
      </w:pPr>
    </w:p>
    <w:p w14:paraId="1CF20E58" w14:textId="39A48D51" w:rsidR="00787DE1" w:rsidRPr="009D2C9A" w:rsidRDefault="00787DE1" w:rsidP="00DE6297">
      <w:pPr>
        <w:tabs>
          <w:tab w:val="left" w:pos="426"/>
        </w:tabs>
        <w:spacing w:line="276" w:lineRule="auto"/>
        <w:ind w:left="426" w:hanging="426"/>
        <w:jc w:val="both"/>
        <w:rPr>
          <w:rFonts w:cs="Arial"/>
          <w:sz w:val="18"/>
          <w:szCs w:val="18"/>
        </w:rPr>
      </w:pPr>
      <w:r w:rsidRPr="00810432">
        <w:rPr>
          <w:rFonts w:cs="Arial"/>
          <w:sz w:val="18"/>
          <w:szCs w:val="18"/>
        </w:rPr>
        <w:t>1.</w:t>
      </w:r>
      <w:r w:rsidRPr="00810432">
        <w:rPr>
          <w:rFonts w:cs="Arial"/>
          <w:sz w:val="18"/>
          <w:szCs w:val="18"/>
        </w:rPr>
        <w:tab/>
      </w:r>
      <w:r w:rsidR="009D2C9A" w:rsidRPr="009D2C9A">
        <w:rPr>
          <w:rFonts w:cs="Arial"/>
          <w:sz w:val="18"/>
          <w:szCs w:val="18"/>
        </w:rPr>
        <w:t xml:space="preserve">De </w:t>
      </w:r>
      <w:r w:rsidR="00C77EDB">
        <w:rPr>
          <w:rFonts w:cs="Arial"/>
          <w:sz w:val="18"/>
          <w:szCs w:val="18"/>
        </w:rPr>
        <w:t>publiekrechtelijke rechtspersoon</w:t>
      </w:r>
      <w:r w:rsidR="009D2C9A" w:rsidRPr="009D2C9A">
        <w:rPr>
          <w:rFonts w:cs="Arial"/>
          <w:sz w:val="18"/>
          <w:szCs w:val="18"/>
        </w:rPr>
        <w:t xml:space="preserve"> </w:t>
      </w:r>
      <w:r w:rsidR="00C77EDB">
        <w:rPr>
          <w:rFonts w:cs="Arial"/>
          <w:b/>
          <w:sz w:val="18"/>
          <w:szCs w:val="18"/>
          <w:u w:val="single"/>
        </w:rPr>
        <w:t>GEMEENTE LELYSTAD</w:t>
      </w:r>
      <w:r w:rsidR="009D2C9A" w:rsidRPr="009D2C9A">
        <w:rPr>
          <w:rFonts w:cs="Arial"/>
          <w:sz w:val="18"/>
          <w:szCs w:val="18"/>
        </w:rPr>
        <w:t xml:space="preserve">, </w:t>
      </w:r>
      <w:r w:rsidR="007B28D0" w:rsidRPr="007B28D0">
        <w:rPr>
          <w:rFonts w:cs="Arial"/>
          <w:sz w:val="18"/>
          <w:szCs w:val="18"/>
        </w:rPr>
        <w:t>gevestigd</w:t>
      </w:r>
      <w:r w:rsidR="00C77EDB">
        <w:rPr>
          <w:rFonts w:cs="Arial"/>
          <w:sz w:val="18"/>
          <w:szCs w:val="18"/>
        </w:rPr>
        <w:t xml:space="preserve"> en kantoorhoudende te (8232 ZX) Lelystad aan het Stadhuisplein 2, te dezen krachtens [</w:t>
      </w:r>
      <w:r w:rsidR="00C77EDB" w:rsidRPr="000A141E">
        <w:rPr>
          <w:rFonts w:cs="Arial"/>
          <w:sz w:val="18"/>
          <w:szCs w:val="18"/>
          <w:highlight w:val="lightGray"/>
        </w:rPr>
        <w:t>…</w:t>
      </w:r>
      <w:r w:rsidR="00C77EDB">
        <w:rPr>
          <w:rFonts w:cs="Arial"/>
          <w:sz w:val="18"/>
          <w:szCs w:val="18"/>
        </w:rPr>
        <w:t>] rechtsgeldig vertegenwoordigd door [</w:t>
      </w:r>
      <w:r w:rsidR="00C77EDB" w:rsidRPr="000A141E">
        <w:rPr>
          <w:rFonts w:cs="Arial"/>
          <w:sz w:val="18"/>
          <w:szCs w:val="18"/>
          <w:highlight w:val="lightGray"/>
        </w:rPr>
        <w:t>…</w:t>
      </w:r>
      <w:r w:rsidR="00C77EDB">
        <w:rPr>
          <w:rFonts w:cs="Arial"/>
          <w:sz w:val="18"/>
          <w:szCs w:val="18"/>
        </w:rPr>
        <w:t>], hierna te noemen: “</w:t>
      </w:r>
      <w:r w:rsidR="00C77EDB" w:rsidRPr="00C77EDB">
        <w:rPr>
          <w:rFonts w:cs="Arial"/>
          <w:b/>
          <w:bCs/>
          <w:sz w:val="18"/>
          <w:szCs w:val="18"/>
        </w:rPr>
        <w:t>Opdrachtgever</w:t>
      </w:r>
      <w:r w:rsidR="00C77EDB">
        <w:rPr>
          <w:rFonts w:cs="Arial"/>
          <w:sz w:val="18"/>
          <w:szCs w:val="18"/>
        </w:rPr>
        <w:t>” of “</w:t>
      </w:r>
      <w:r w:rsidR="00C77EDB" w:rsidRPr="00C77EDB">
        <w:rPr>
          <w:rFonts w:cs="Arial"/>
          <w:b/>
          <w:bCs/>
          <w:sz w:val="18"/>
          <w:szCs w:val="18"/>
        </w:rPr>
        <w:t>Gemeente</w:t>
      </w:r>
      <w:r w:rsidR="00C77EDB">
        <w:rPr>
          <w:rFonts w:cs="Arial"/>
          <w:sz w:val="18"/>
          <w:szCs w:val="18"/>
        </w:rPr>
        <w:t xml:space="preserve">”; </w:t>
      </w:r>
      <w:r w:rsidR="007B28D0" w:rsidRPr="007B28D0">
        <w:rPr>
          <w:rFonts w:cs="Arial"/>
          <w:sz w:val="18"/>
          <w:szCs w:val="18"/>
        </w:rPr>
        <w:t xml:space="preserve"> </w:t>
      </w:r>
    </w:p>
    <w:p w14:paraId="2EB3B865" w14:textId="77777777" w:rsidR="00787DE1" w:rsidRDefault="00787DE1" w:rsidP="00DE6297">
      <w:pPr>
        <w:tabs>
          <w:tab w:val="left" w:pos="426"/>
        </w:tabs>
        <w:spacing w:line="276" w:lineRule="auto"/>
        <w:ind w:left="567" w:hanging="567"/>
        <w:jc w:val="both"/>
        <w:rPr>
          <w:rFonts w:cs="Arial"/>
          <w:snapToGrid w:val="0"/>
          <w:sz w:val="18"/>
          <w:szCs w:val="18"/>
        </w:rPr>
      </w:pPr>
    </w:p>
    <w:p w14:paraId="3FB5BB34" w14:textId="78298276" w:rsidR="00DD7071" w:rsidRDefault="006325F6" w:rsidP="00DE6297">
      <w:pPr>
        <w:tabs>
          <w:tab w:val="left" w:pos="426"/>
        </w:tabs>
        <w:spacing w:line="276" w:lineRule="auto"/>
        <w:ind w:left="567" w:hanging="567"/>
        <w:jc w:val="both"/>
        <w:rPr>
          <w:rFonts w:cs="Arial"/>
          <w:snapToGrid w:val="0"/>
          <w:sz w:val="18"/>
          <w:szCs w:val="18"/>
        </w:rPr>
      </w:pPr>
      <w:r>
        <w:rPr>
          <w:rFonts w:cs="Arial"/>
          <w:snapToGrid w:val="0"/>
          <w:sz w:val="18"/>
          <w:szCs w:val="18"/>
        </w:rPr>
        <w:t>En</w:t>
      </w:r>
    </w:p>
    <w:p w14:paraId="39DBA2CA" w14:textId="77777777" w:rsidR="00DD7071" w:rsidRPr="00810432" w:rsidRDefault="00DD7071" w:rsidP="00DE6297">
      <w:pPr>
        <w:tabs>
          <w:tab w:val="left" w:pos="426"/>
        </w:tabs>
        <w:spacing w:line="276" w:lineRule="auto"/>
        <w:ind w:left="567" w:hanging="567"/>
        <w:jc w:val="both"/>
        <w:rPr>
          <w:rFonts w:cs="Arial"/>
          <w:snapToGrid w:val="0"/>
          <w:sz w:val="18"/>
          <w:szCs w:val="18"/>
        </w:rPr>
      </w:pPr>
    </w:p>
    <w:p w14:paraId="2B4BD8C9" w14:textId="69034B4E" w:rsidR="001D66A5" w:rsidRDefault="00787DE1" w:rsidP="00DE6297">
      <w:pPr>
        <w:tabs>
          <w:tab w:val="left" w:pos="426"/>
        </w:tabs>
        <w:spacing w:line="276" w:lineRule="auto"/>
        <w:ind w:left="426" w:hanging="426"/>
        <w:jc w:val="both"/>
        <w:rPr>
          <w:rFonts w:cs="Arial"/>
          <w:sz w:val="18"/>
          <w:szCs w:val="18"/>
        </w:rPr>
      </w:pPr>
      <w:r w:rsidRPr="00CB11FF">
        <w:rPr>
          <w:rFonts w:cs="Arial"/>
          <w:snapToGrid w:val="0"/>
          <w:sz w:val="18"/>
          <w:szCs w:val="18"/>
        </w:rPr>
        <w:t>2.</w:t>
      </w:r>
      <w:r w:rsidRPr="00CB11FF">
        <w:rPr>
          <w:rFonts w:cs="Arial"/>
          <w:snapToGrid w:val="0"/>
          <w:sz w:val="18"/>
          <w:szCs w:val="18"/>
        </w:rPr>
        <w:tab/>
      </w:r>
      <w:r w:rsidR="009D2C9A" w:rsidRPr="009D2C9A">
        <w:rPr>
          <w:rFonts w:cs="Arial"/>
          <w:sz w:val="18"/>
          <w:szCs w:val="18"/>
        </w:rPr>
        <w:t xml:space="preserve">De </w:t>
      </w:r>
      <w:r w:rsidR="00890C15">
        <w:rPr>
          <w:rFonts w:cs="Arial"/>
          <w:sz w:val="18"/>
          <w:szCs w:val="18"/>
        </w:rPr>
        <w:t>[</w:t>
      </w:r>
      <w:r w:rsidR="00890C15" w:rsidRPr="000A141E">
        <w:rPr>
          <w:rFonts w:cs="Arial"/>
          <w:sz w:val="18"/>
          <w:szCs w:val="18"/>
          <w:highlight w:val="lightGray"/>
        </w:rPr>
        <w:t>RECHTSVORM</w:t>
      </w:r>
      <w:r w:rsidR="00890C15">
        <w:rPr>
          <w:rFonts w:cs="Arial"/>
          <w:sz w:val="18"/>
          <w:szCs w:val="18"/>
        </w:rPr>
        <w:t>] [</w:t>
      </w:r>
      <w:r w:rsidR="00890C15" w:rsidRPr="000A141E">
        <w:rPr>
          <w:rFonts w:cs="Arial"/>
          <w:b/>
          <w:bCs/>
          <w:sz w:val="18"/>
          <w:szCs w:val="18"/>
          <w:highlight w:val="lightGray"/>
          <w:u w:val="single"/>
        </w:rPr>
        <w:t>NAAM</w:t>
      </w:r>
      <w:r w:rsidR="00890C15">
        <w:rPr>
          <w:rFonts w:cs="Arial"/>
          <w:sz w:val="18"/>
          <w:szCs w:val="18"/>
        </w:rPr>
        <w:t xml:space="preserve">] </w:t>
      </w:r>
      <w:r w:rsidR="009D2C9A">
        <w:rPr>
          <w:rFonts w:cs="Arial"/>
          <w:sz w:val="18"/>
          <w:szCs w:val="18"/>
        </w:rPr>
        <w:t xml:space="preserve">, statutair </w:t>
      </w:r>
      <w:r w:rsidR="001D66A5">
        <w:rPr>
          <w:rFonts w:cs="Arial"/>
          <w:sz w:val="18"/>
          <w:szCs w:val="18"/>
        </w:rPr>
        <w:t xml:space="preserve">gevestigd te </w:t>
      </w:r>
      <w:r w:rsidR="000A141E">
        <w:rPr>
          <w:rFonts w:cs="Arial"/>
          <w:sz w:val="18"/>
          <w:szCs w:val="18"/>
        </w:rPr>
        <w:t xml:space="preserve">[PLAATS] </w:t>
      </w:r>
      <w:r w:rsidR="001D66A5">
        <w:rPr>
          <w:rFonts w:cs="Arial"/>
          <w:sz w:val="18"/>
          <w:szCs w:val="18"/>
        </w:rPr>
        <w:t xml:space="preserve">en kantoorhoudende te </w:t>
      </w:r>
      <w:r w:rsidR="000A141E" w:rsidRPr="000A141E">
        <w:rPr>
          <w:rFonts w:cs="Arial"/>
          <w:sz w:val="18"/>
          <w:szCs w:val="18"/>
          <w:highlight w:val="lightGray"/>
        </w:rPr>
        <w:t>[(POSTCODE) PLAATS</w:t>
      </w:r>
      <w:r w:rsidR="000A141E">
        <w:rPr>
          <w:rFonts w:cs="Arial"/>
          <w:sz w:val="18"/>
          <w:szCs w:val="18"/>
        </w:rPr>
        <w:t>]</w:t>
      </w:r>
      <w:r w:rsidR="001D66A5">
        <w:rPr>
          <w:rFonts w:cs="Arial"/>
          <w:sz w:val="18"/>
          <w:szCs w:val="18"/>
        </w:rPr>
        <w:t>, aa</w:t>
      </w:r>
      <w:r w:rsidR="000A141E">
        <w:rPr>
          <w:rFonts w:cs="Arial"/>
          <w:sz w:val="18"/>
          <w:szCs w:val="18"/>
        </w:rPr>
        <w:t>n [</w:t>
      </w:r>
      <w:r w:rsidR="000A141E" w:rsidRPr="000A141E">
        <w:rPr>
          <w:rFonts w:cs="Arial"/>
          <w:sz w:val="18"/>
          <w:szCs w:val="18"/>
          <w:highlight w:val="lightGray"/>
        </w:rPr>
        <w:t>ADRES</w:t>
      </w:r>
      <w:r w:rsidR="000A141E">
        <w:rPr>
          <w:rFonts w:cs="Arial"/>
          <w:sz w:val="18"/>
          <w:szCs w:val="18"/>
        </w:rPr>
        <w:t>]</w:t>
      </w:r>
      <w:r w:rsidR="001D66A5">
        <w:rPr>
          <w:rFonts w:cs="Arial"/>
          <w:sz w:val="18"/>
          <w:szCs w:val="18"/>
        </w:rPr>
        <w:t>, ingeschreven in het handelsregister onder nummer</w:t>
      </w:r>
      <w:r w:rsidR="000A141E">
        <w:rPr>
          <w:rFonts w:cs="Arial"/>
          <w:sz w:val="18"/>
          <w:szCs w:val="18"/>
        </w:rPr>
        <w:t xml:space="preserve"> [</w:t>
      </w:r>
      <w:r w:rsidR="000A141E" w:rsidRPr="000A141E">
        <w:rPr>
          <w:rFonts w:cs="Arial"/>
          <w:sz w:val="18"/>
          <w:szCs w:val="18"/>
          <w:highlight w:val="lightGray"/>
        </w:rPr>
        <w:t>…</w:t>
      </w:r>
      <w:r w:rsidR="000A141E">
        <w:rPr>
          <w:rFonts w:cs="Arial"/>
          <w:sz w:val="18"/>
          <w:szCs w:val="18"/>
        </w:rPr>
        <w:t>]</w:t>
      </w:r>
      <w:r w:rsidR="001D66A5">
        <w:rPr>
          <w:rFonts w:cs="Arial"/>
          <w:sz w:val="18"/>
          <w:szCs w:val="18"/>
        </w:rPr>
        <w:t>, te dezen rechtsgeldig vertegenwoordigd door</w:t>
      </w:r>
      <w:r w:rsidR="000A141E">
        <w:rPr>
          <w:rFonts w:cs="Arial"/>
          <w:sz w:val="18"/>
          <w:szCs w:val="18"/>
        </w:rPr>
        <w:t xml:space="preserve"> [</w:t>
      </w:r>
      <w:r w:rsidR="000A141E" w:rsidRPr="000A141E">
        <w:rPr>
          <w:rFonts w:cs="Arial"/>
          <w:sz w:val="18"/>
          <w:szCs w:val="18"/>
          <w:highlight w:val="lightGray"/>
        </w:rPr>
        <w:t>…</w:t>
      </w:r>
      <w:r w:rsidR="000A141E">
        <w:rPr>
          <w:rFonts w:cs="Arial"/>
          <w:sz w:val="18"/>
          <w:szCs w:val="18"/>
        </w:rPr>
        <w:t>]</w:t>
      </w:r>
      <w:r w:rsidR="001D66A5">
        <w:rPr>
          <w:rFonts w:cs="Arial"/>
          <w:sz w:val="18"/>
          <w:szCs w:val="18"/>
        </w:rPr>
        <w:t>, (hierna: ‘</w:t>
      </w:r>
      <w:r w:rsidR="001D66A5">
        <w:rPr>
          <w:rFonts w:cs="Arial"/>
          <w:b/>
          <w:sz w:val="18"/>
          <w:szCs w:val="18"/>
        </w:rPr>
        <w:t>Aannemer</w:t>
      </w:r>
      <w:r w:rsidR="001D66A5">
        <w:rPr>
          <w:rFonts w:cs="Arial"/>
          <w:sz w:val="18"/>
          <w:szCs w:val="18"/>
        </w:rPr>
        <w:t xml:space="preserve">’). </w:t>
      </w:r>
    </w:p>
    <w:p w14:paraId="3B407D80" w14:textId="21548375" w:rsidR="001D66A5" w:rsidRDefault="001D66A5" w:rsidP="00DE6297">
      <w:pPr>
        <w:tabs>
          <w:tab w:val="left" w:pos="426"/>
        </w:tabs>
        <w:spacing w:line="276" w:lineRule="auto"/>
        <w:ind w:left="426" w:hanging="426"/>
        <w:jc w:val="both"/>
        <w:rPr>
          <w:rFonts w:cs="Arial"/>
          <w:sz w:val="18"/>
          <w:szCs w:val="18"/>
        </w:rPr>
      </w:pPr>
      <w:r>
        <w:rPr>
          <w:rFonts w:cs="Arial"/>
          <w:sz w:val="18"/>
          <w:szCs w:val="18"/>
        </w:rPr>
        <w:tab/>
      </w:r>
    </w:p>
    <w:p w14:paraId="4243D082" w14:textId="272786A7" w:rsidR="001D66A5" w:rsidRPr="001D66A5" w:rsidRDefault="001D66A5" w:rsidP="00DE6297">
      <w:pPr>
        <w:spacing w:line="276" w:lineRule="auto"/>
        <w:jc w:val="both"/>
        <w:rPr>
          <w:rFonts w:eastAsiaTheme="minorHAnsi" w:cs="Arial"/>
          <w:sz w:val="18"/>
          <w:szCs w:val="18"/>
          <w:lang w:eastAsia="en-US"/>
        </w:rPr>
      </w:pPr>
      <w:r>
        <w:rPr>
          <w:rFonts w:cs="Arial"/>
          <w:sz w:val="18"/>
          <w:szCs w:val="18"/>
        </w:rPr>
        <w:t>Opdrachtgever en Aannemer gezamenlijk hierna ook aan te duiden als ‘</w:t>
      </w:r>
      <w:r>
        <w:rPr>
          <w:rFonts w:cs="Arial"/>
          <w:b/>
          <w:sz w:val="18"/>
          <w:szCs w:val="18"/>
        </w:rPr>
        <w:t>Partijen</w:t>
      </w:r>
      <w:r>
        <w:rPr>
          <w:rFonts w:cs="Arial"/>
          <w:sz w:val="18"/>
          <w:szCs w:val="18"/>
        </w:rPr>
        <w:t>’ en ieder afzonderlijk ook als ‘</w:t>
      </w:r>
      <w:r>
        <w:rPr>
          <w:rFonts w:cs="Arial"/>
          <w:b/>
          <w:sz w:val="18"/>
          <w:szCs w:val="18"/>
        </w:rPr>
        <w:t>Partij</w:t>
      </w:r>
      <w:r>
        <w:rPr>
          <w:rFonts w:cs="Arial"/>
          <w:sz w:val="18"/>
          <w:szCs w:val="18"/>
        </w:rPr>
        <w:t xml:space="preserve">’. </w:t>
      </w:r>
    </w:p>
    <w:p w14:paraId="21BE448E" w14:textId="10E8EAE5" w:rsidR="00DD7071" w:rsidRDefault="00DD7071" w:rsidP="00DE6297">
      <w:pPr>
        <w:tabs>
          <w:tab w:val="left" w:pos="558"/>
          <w:tab w:val="left" w:pos="1116"/>
          <w:tab w:val="left" w:pos="1701"/>
          <w:tab w:val="left" w:pos="2542"/>
        </w:tabs>
        <w:spacing w:line="276" w:lineRule="auto"/>
        <w:jc w:val="both"/>
        <w:rPr>
          <w:rFonts w:eastAsiaTheme="minorHAnsi" w:cs="Arial"/>
          <w:b/>
          <w:bCs/>
          <w:sz w:val="18"/>
          <w:szCs w:val="18"/>
          <w:u w:val="single"/>
          <w:lang w:eastAsia="en-US"/>
        </w:rPr>
      </w:pPr>
    </w:p>
    <w:p w14:paraId="5287FDFA" w14:textId="77777777" w:rsidR="001D66A5" w:rsidRDefault="001D66A5" w:rsidP="00DE6297">
      <w:pPr>
        <w:tabs>
          <w:tab w:val="left" w:pos="558"/>
          <w:tab w:val="left" w:pos="1116"/>
          <w:tab w:val="left" w:pos="1701"/>
          <w:tab w:val="left" w:pos="2542"/>
        </w:tabs>
        <w:spacing w:line="276" w:lineRule="auto"/>
        <w:jc w:val="both"/>
        <w:rPr>
          <w:rFonts w:eastAsiaTheme="minorHAnsi" w:cs="Arial"/>
          <w:b/>
          <w:bCs/>
          <w:sz w:val="18"/>
          <w:szCs w:val="18"/>
          <w:u w:val="single"/>
          <w:lang w:eastAsia="en-US"/>
        </w:rPr>
      </w:pPr>
    </w:p>
    <w:p w14:paraId="1B58C64B" w14:textId="48766332" w:rsidR="00787DE1" w:rsidRPr="00810432" w:rsidRDefault="00AC6D41" w:rsidP="00DE6297">
      <w:pPr>
        <w:tabs>
          <w:tab w:val="left" w:pos="558"/>
          <w:tab w:val="left" w:pos="1116"/>
          <w:tab w:val="left" w:pos="1701"/>
          <w:tab w:val="left" w:pos="2542"/>
        </w:tabs>
        <w:spacing w:line="276" w:lineRule="auto"/>
        <w:jc w:val="both"/>
        <w:rPr>
          <w:rFonts w:eastAsiaTheme="minorHAnsi" w:cs="Arial"/>
          <w:b/>
          <w:bCs/>
          <w:sz w:val="18"/>
          <w:szCs w:val="18"/>
          <w:u w:val="single"/>
          <w:lang w:eastAsia="en-US"/>
        </w:rPr>
      </w:pPr>
      <w:r>
        <w:rPr>
          <w:rFonts w:eastAsiaTheme="minorHAnsi" w:cs="Arial"/>
          <w:b/>
          <w:bCs/>
          <w:sz w:val="18"/>
          <w:szCs w:val="18"/>
          <w:u w:val="single"/>
          <w:lang w:eastAsia="en-US"/>
        </w:rPr>
        <w:t>NEMEN IN AANMERKING DAT</w:t>
      </w:r>
      <w:r w:rsidR="00B643FE" w:rsidRPr="00810432">
        <w:rPr>
          <w:rFonts w:eastAsiaTheme="minorHAnsi" w:cs="Arial"/>
          <w:b/>
          <w:bCs/>
          <w:sz w:val="18"/>
          <w:szCs w:val="18"/>
          <w:u w:val="single"/>
          <w:lang w:eastAsia="en-US"/>
        </w:rPr>
        <w:t>:</w:t>
      </w:r>
    </w:p>
    <w:p w14:paraId="37BBE265" w14:textId="77777777" w:rsidR="00787DE1" w:rsidRDefault="00787DE1" w:rsidP="00DE6297">
      <w:pPr>
        <w:jc w:val="both"/>
        <w:rPr>
          <w:rFonts w:cs="Arial"/>
          <w:sz w:val="18"/>
          <w:szCs w:val="18"/>
        </w:rPr>
      </w:pPr>
    </w:p>
    <w:p w14:paraId="7D56F492" w14:textId="4037EC4C" w:rsidR="009A5815" w:rsidRDefault="005C11B6" w:rsidP="00CB762E">
      <w:pPr>
        <w:pStyle w:val="ListParagraph"/>
        <w:numPr>
          <w:ilvl w:val="0"/>
          <w:numId w:val="20"/>
        </w:numPr>
        <w:jc w:val="both"/>
        <w:rPr>
          <w:rFonts w:cs="Arial"/>
          <w:sz w:val="18"/>
          <w:szCs w:val="18"/>
        </w:rPr>
      </w:pPr>
      <w:bookmarkStart w:id="0" w:name="_Ref97562898"/>
      <w:r w:rsidRPr="009A5815">
        <w:rPr>
          <w:rFonts w:cs="Arial"/>
          <w:sz w:val="18"/>
          <w:szCs w:val="18"/>
        </w:rPr>
        <w:t xml:space="preserve">Opdrachtgever het voornemen heeft om </w:t>
      </w:r>
      <w:r w:rsidR="00C12062" w:rsidRPr="00C12062">
        <w:rPr>
          <w:rFonts w:cs="Arial"/>
          <w:sz w:val="18"/>
          <w:szCs w:val="18"/>
        </w:rPr>
        <w:t xml:space="preserve">in de (8212 CA) gemeente Lelystad aan de Voorhof 1, 2 en 4 (wijk Atol-Oost), kadastraal bekend gemeente Lelystad, sectie K, nummers 3291, 2902 en 9021, </w:t>
      </w:r>
      <w:r w:rsidR="00503E96">
        <w:rPr>
          <w:rFonts w:cs="Arial"/>
          <w:sz w:val="18"/>
          <w:szCs w:val="18"/>
        </w:rPr>
        <w:t xml:space="preserve">de bestaande bebouwing te laten slopen (geen onderdeel van deze Overeenkomst / het Werk) en </w:t>
      </w:r>
      <w:r w:rsidRPr="009A5815">
        <w:rPr>
          <w:rFonts w:cs="Arial"/>
          <w:sz w:val="18"/>
          <w:szCs w:val="18"/>
        </w:rPr>
        <w:t>nieuwbouw te (laten) realiseren</w:t>
      </w:r>
      <w:r w:rsidR="00C12062">
        <w:rPr>
          <w:rFonts w:cs="Arial"/>
          <w:sz w:val="18"/>
          <w:szCs w:val="18"/>
        </w:rPr>
        <w:t>,</w:t>
      </w:r>
      <w:r w:rsidRPr="009A5815">
        <w:rPr>
          <w:rFonts w:cs="Arial"/>
          <w:sz w:val="18"/>
          <w:szCs w:val="18"/>
        </w:rPr>
        <w:t xml:space="preserve"> bestaande uit (i) huisvesting voor twee basisscholen (De Wingerd en De Regenboog) </w:t>
      </w:r>
      <w:r w:rsidR="00C12062">
        <w:rPr>
          <w:rFonts w:cs="Arial"/>
          <w:sz w:val="18"/>
          <w:szCs w:val="18"/>
        </w:rPr>
        <w:t>met</w:t>
      </w:r>
      <w:r w:rsidRPr="009A5815">
        <w:rPr>
          <w:rFonts w:cs="Arial"/>
          <w:sz w:val="18"/>
          <w:szCs w:val="18"/>
        </w:rPr>
        <w:t xml:space="preserve"> kinderopvangvoorzieningen</w:t>
      </w:r>
      <w:r w:rsidR="00A06E62">
        <w:rPr>
          <w:rFonts w:cs="Arial"/>
          <w:sz w:val="18"/>
          <w:szCs w:val="18"/>
        </w:rPr>
        <w:t xml:space="preserve"> en met huisvesting voor Stichting </w:t>
      </w:r>
      <w:proofErr w:type="spellStart"/>
      <w:r w:rsidR="00A06E62">
        <w:rPr>
          <w:rFonts w:cs="Arial"/>
          <w:sz w:val="18"/>
          <w:szCs w:val="18"/>
        </w:rPr>
        <w:t>Kentalis</w:t>
      </w:r>
      <w:proofErr w:type="spellEnd"/>
      <w:r w:rsidR="00A06E62">
        <w:rPr>
          <w:rFonts w:cs="Arial"/>
          <w:sz w:val="18"/>
          <w:szCs w:val="18"/>
        </w:rPr>
        <w:t xml:space="preserve"> (een </w:t>
      </w:r>
      <w:proofErr w:type="spellStart"/>
      <w:r w:rsidR="00A06E62">
        <w:rPr>
          <w:rFonts w:cs="Arial"/>
          <w:sz w:val="18"/>
          <w:szCs w:val="18"/>
        </w:rPr>
        <w:t>derdelijs</w:t>
      </w:r>
      <w:proofErr w:type="spellEnd"/>
      <w:r w:rsidR="00A06E62">
        <w:rPr>
          <w:rFonts w:cs="Arial"/>
          <w:sz w:val="18"/>
          <w:szCs w:val="18"/>
        </w:rPr>
        <w:t xml:space="preserve"> zorginstelling voor mensen met een taalontwikkelingsstoornis en </w:t>
      </w:r>
      <w:r w:rsidRPr="009A5815">
        <w:rPr>
          <w:rFonts w:cs="Arial"/>
          <w:sz w:val="18"/>
          <w:szCs w:val="18"/>
        </w:rPr>
        <w:t>(</w:t>
      </w:r>
      <w:r w:rsidR="00A06E62">
        <w:rPr>
          <w:rFonts w:cs="Arial"/>
          <w:sz w:val="18"/>
          <w:szCs w:val="18"/>
        </w:rPr>
        <w:t>ii</w:t>
      </w:r>
      <w:r w:rsidRPr="009A5815">
        <w:rPr>
          <w:rFonts w:cs="Arial"/>
          <w:sz w:val="18"/>
          <w:szCs w:val="18"/>
        </w:rPr>
        <w:t>) een gymzaal</w:t>
      </w:r>
      <w:r w:rsidR="009C3794">
        <w:rPr>
          <w:rFonts w:cs="Arial"/>
          <w:sz w:val="18"/>
          <w:szCs w:val="18"/>
        </w:rPr>
        <w:t xml:space="preserve"> (De Voorhof)</w:t>
      </w:r>
      <w:r w:rsidRPr="009A5815">
        <w:rPr>
          <w:rFonts w:cs="Arial"/>
          <w:sz w:val="18"/>
          <w:szCs w:val="18"/>
        </w:rPr>
        <w:t xml:space="preserve">, hierna verder te noemen: </w:t>
      </w:r>
      <w:r w:rsidR="008233E4" w:rsidRPr="009A5815">
        <w:rPr>
          <w:rFonts w:cs="Arial"/>
          <w:sz w:val="18"/>
          <w:szCs w:val="18"/>
        </w:rPr>
        <w:t>‘</w:t>
      </w:r>
      <w:r w:rsidR="0016545B" w:rsidRPr="0016545B">
        <w:rPr>
          <w:rFonts w:cs="Arial"/>
          <w:b/>
          <w:bCs/>
          <w:sz w:val="18"/>
          <w:szCs w:val="18"/>
        </w:rPr>
        <w:t>het</w:t>
      </w:r>
      <w:r w:rsidR="0016545B">
        <w:rPr>
          <w:rFonts w:cs="Arial"/>
          <w:sz w:val="18"/>
          <w:szCs w:val="18"/>
        </w:rPr>
        <w:t xml:space="preserve"> </w:t>
      </w:r>
      <w:r w:rsidR="008233E4" w:rsidRPr="009A5815">
        <w:rPr>
          <w:rFonts w:cs="Arial"/>
          <w:b/>
          <w:sz w:val="18"/>
          <w:szCs w:val="18"/>
        </w:rPr>
        <w:t>Project</w:t>
      </w:r>
      <w:r w:rsidR="008233E4" w:rsidRPr="009A5815">
        <w:rPr>
          <w:rFonts w:cs="Arial"/>
          <w:sz w:val="18"/>
          <w:szCs w:val="18"/>
        </w:rPr>
        <w:t>’.</w:t>
      </w:r>
      <w:bookmarkEnd w:id="0"/>
    </w:p>
    <w:p w14:paraId="4C5204AE" w14:textId="77777777" w:rsidR="009A5815" w:rsidRDefault="009A5815" w:rsidP="009A5815">
      <w:pPr>
        <w:pStyle w:val="ListParagraph"/>
        <w:jc w:val="both"/>
        <w:rPr>
          <w:rFonts w:cs="Arial"/>
          <w:sz w:val="18"/>
          <w:szCs w:val="18"/>
        </w:rPr>
      </w:pPr>
    </w:p>
    <w:p w14:paraId="75687F49" w14:textId="164D82BF" w:rsidR="0016545B" w:rsidRDefault="005C11B6" w:rsidP="00CB762E">
      <w:pPr>
        <w:pStyle w:val="ListParagraph"/>
        <w:numPr>
          <w:ilvl w:val="0"/>
          <w:numId w:val="20"/>
        </w:numPr>
        <w:jc w:val="both"/>
        <w:rPr>
          <w:rFonts w:cs="Arial"/>
          <w:sz w:val="18"/>
          <w:szCs w:val="18"/>
        </w:rPr>
      </w:pPr>
      <w:bookmarkStart w:id="1" w:name="_Ref97562803"/>
      <w:r w:rsidRPr="009A5815">
        <w:rPr>
          <w:rFonts w:cs="Arial"/>
          <w:sz w:val="18"/>
          <w:szCs w:val="18"/>
        </w:rPr>
        <w:t>Opdrachtgever het ontwerp voor het Project van de fa</w:t>
      </w:r>
      <w:r w:rsidR="0016545B">
        <w:rPr>
          <w:rFonts w:cs="Arial"/>
          <w:sz w:val="18"/>
          <w:szCs w:val="18"/>
        </w:rPr>
        <w:t>s</w:t>
      </w:r>
      <w:r w:rsidRPr="009A5815">
        <w:rPr>
          <w:rFonts w:cs="Arial"/>
          <w:sz w:val="18"/>
          <w:szCs w:val="18"/>
        </w:rPr>
        <w:t>e Projectdefinitie (opstellen programma van eisen) tot en met de fase Technisch Ontwerp</w:t>
      </w:r>
      <w:r w:rsidR="0016545B">
        <w:rPr>
          <w:rFonts w:cs="Arial"/>
          <w:sz w:val="18"/>
          <w:szCs w:val="18"/>
        </w:rPr>
        <w:t xml:space="preserve"> door een door Opdrachtgever aangesteld ontwerpteam heeft laten uitwerken (“</w:t>
      </w:r>
      <w:r w:rsidR="0016545B">
        <w:rPr>
          <w:rFonts w:cs="Arial"/>
          <w:b/>
          <w:bCs/>
          <w:sz w:val="18"/>
          <w:szCs w:val="18"/>
        </w:rPr>
        <w:t>Ontwerpteam</w:t>
      </w:r>
      <w:r w:rsidR="0016545B">
        <w:rPr>
          <w:rFonts w:cs="Arial"/>
          <w:sz w:val="18"/>
          <w:szCs w:val="18"/>
        </w:rPr>
        <w:t>”);</w:t>
      </w:r>
      <w:bookmarkEnd w:id="1"/>
      <w:r w:rsidR="0016545B">
        <w:rPr>
          <w:rFonts w:cs="Arial"/>
          <w:sz w:val="18"/>
          <w:szCs w:val="18"/>
        </w:rPr>
        <w:t xml:space="preserve"> </w:t>
      </w:r>
    </w:p>
    <w:p w14:paraId="44E7FE71" w14:textId="77777777" w:rsidR="0016545B" w:rsidRPr="0016545B" w:rsidRDefault="0016545B" w:rsidP="0016545B">
      <w:pPr>
        <w:pStyle w:val="ListParagraph"/>
        <w:rPr>
          <w:rFonts w:cs="Arial"/>
          <w:sz w:val="18"/>
          <w:szCs w:val="18"/>
        </w:rPr>
      </w:pPr>
    </w:p>
    <w:p w14:paraId="649B7CA9" w14:textId="7E32957E" w:rsidR="009A5815" w:rsidRDefault="0016545B" w:rsidP="00CB762E">
      <w:pPr>
        <w:pStyle w:val="ListParagraph"/>
        <w:numPr>
          <w:ilvl w:val="0"/>
          <w:numId w:val="20"/>
        </w:numPr>
        <w:jc w:val="both"/>
        <w:rPr>
          <w:rFonts w:cs="Arial"/>
          <w:sz w:val="18"/>
          <w:szCs w:val="18"/>
        </w:rPr>
      </w:pPr>
      <w:bookmarkStart w:id="2" w:name="_Ref97561190"/>
      <w:r>
        <w:rPr>
          <w:rFonts w:cs="Arial"/>
          <w:sz w:val="18"/>
          <w:szCs w:val="18"/>
        </w:rPr>
        <w:t xml:space="preserve">Dat Opdrachtgever de ontwerpuitwerking gedurende de fase </w:t>
      </w:r>
      <w:r w:rsidRPr="00C12062">
        <w:rPr>
          <w:rFonts w:cs="Arial"/>
          <w:sz w:val="18"/>
          <w:szCs w:val="18"/>
        </w:rPr>
        <w:t>definitief ontwerp en technisch ontwerp</w:t>
      </w:r>
      <w:r>
        <w:rPr>
          <w:rFonts w:cs="Arial"/>
          <w:sz w:val="18"/>
          <w:szCs w:val="18"/>
        </w:rPr>
        <w:t xml:space="preserve"> </w:t>
      </w:r>
      <w:r w:rsidR="00C12062">
        <w:rPr>
          <w:rFonts w:cs="Arial"/>
          <w:sz w:val="18"/>
          <w:szCs w:val="18"/>
        </w:rPr>
        <w:t xml:space="preserve">(fasebenaming als bedoeld in de DNR-STB 2014) </w:t>
      </w:r>
      <w:r>
        <w:rPr>
          <w:rFonts w:cs="Arial"/>
          <w:sz w:val="18"/>
          <w:szCs w:val="18"/>
        </w:rPr>
        <w:t>heeft laten plaatsvinden in bouwteamverband (“</w:t>
      </w:r>
      <w:r>
        <w:rPr>
          <w:rFonts w:cs="Arial"/>
          <w:b/>
          <w:bCs/>
          <w:sz w:val="18"/>
          <w:szCs w:val="18"/>
        </w:rPr>
        <w:t>Bouwteam</w:t>
      </w:r>
      <w:r>
        <w:rPr>
          <w:rFonts w:cs="Arial"/>
          <w:sz w:val="18"/>
          <w:szCs w:val="18"/>
        </w:rPr>
        <w:t>”)</w:t>
      </w:r>
      <w:bookmarkEnd w:id="2"/>
      <w:r w:rsidR="00C12062">
        <w:rPr>
          <w:rFonts w:cs="Arial"/>
          <w:sz w:val="18"/>
          <w:szCs w:val="18"/>
        </w:rPr>
        <w:t>.</w:t>
      </w:r>
      <w:r>
        <w:rPr>
          <w:rFonts w:cs="Arial"/>
          <w:sz w:val="18"/>
          <w:szCs w:val="18"/>
        </w:rPr>
        <w:t xml:space="preserve"> </w:t>
      </w:r>
      <w:r>
        <w:rPr>
          <w:rFonts w:cs="Arial"/>
          <w:sz w:val="18"/>
          <w:szCs w:val="18"/>
        </w:rPr>
        <w:tab/>
      </w:r>
    </w:p>
    <w:p w14:paraId="5AFBB0DA" w14:textId="77777777" w:rsidR="00D51A94" w:rsidRPr="00D51A94" w:rsidRDefault="00D51A94" w:rsidP="00D51A94">
      <w:pPr>
        <w:pStyle w:val="ListParagraph"/>
        <w:rPr>
          <w:rFonts w:cs="Arial"/>
          <w:sz w:val="18"/>
          <w:szCs w:val="18"/>
        </w:rPr>
      </w:pPr>
    </w:p>
    <w:p w14:paraId="47EE513D" w14:textId="42FF78CD" w:rsidR="00BD7236" w:rsidRDefault="00D51A94" w:rsidP="00CB762E">
      <w:pPr>
        <w:pStyle w:val="ListParagraph"/>
        <w:numPr>
          <w:ilvl w:val="0"/>
          <w:numId w:val="20"/>
        </w:numPr>
        <w:jc w:val="both"/>
        <w:rPr>
          <w:rFonts w:cs="Arial"/>
          <w:sz w:val="18"/>
          <w:szCs w:val="18"/>
        </w:rPr>
      </w:pPr>
      <w:r>
        <w:rPr>
          <w:rFonts w:cs="Arial"/>
          <w:sz w:val="18"/>
          <w:szCs w:val="18"/>
        </w:rPr>
        <w:t xml:space="preserve">Aannemer heeft deelgenomen aan het </w:t>
      </w:r>
      <w:r w:rsidR="0016545B">
        <w:rPr>
          <w:rFonts w:cs="Arial"/>
          <w:sz w:val="18"/>
          <w:szCs w:val="18"/>
        </w:rPr>
        <w:t>B</w:t>
      </w:r>
      <w:r>
        <w:rPr>
          <w:rFonts w:cs="Arial"/>
          <w:sz w:val="18"/>
          <w:szCs w:val="18"/>
        </w:rPr>
        <w:t>ouwteam</w:t>
      </w:r>
      <w:r w:rsidR="0060551E">
        <w:rPr>
          <w:rFonts w:cs="Arial"/>
          <w:sz w:val="18"/>
          <w:szCs w:val="18"/>
        </w:rPr>
        <w:t>, en bijgevolg</w:t>
      </w:r>
      <w:r w:rsidR="00BD7236">
        <w:rPr>
          <w:rFonts w:cs="Arial"/>
          <w:sz w:val="18"/>
          <w:szCs w:val="18"/>
        </w:rPr>
        <w:t xml:space="preserve"> het </w:t>
      </w:r>
      <w:r w:rsidR="00503E96">
        <w:rPr>
          <w:rFonts w:cs="Arial"/>
          <w:sz w:val="18"/>
          <w:szCs w:val="18"/>
        </w:rPr>
        <w:t>D</w:t>
      </w:r>
      <w:r w:rsidR="00BD7236">
        <w:rPr>
          <w:rFonts w:cs="Arial"/>
          <w:sz w:val="18"/>
          <w:szCs w:val="18"/>
        </w:rPr>
        <w:t xml:space="preserve">efinitief </w:t>
      </w:r>
      <w:r w:rsidR="00503E96">
        <w:rPr>
          <w:rFonts w:cs="Arial"/>
          <w:sz w:val="18"/>
          <w:szCs w:val="18"/>
        </w:rPr>
        <w:t>O</w:t>
      </w:r>
      <w:r w:rsidR="00BD7236">
        <w:rPr>
          <w:rFonts w:cs="Arial"/>
          <w:sz w:val="18"/>
          <w:szCs w:val="18"/>
        </w:rPr>
        <w:t xml:space="preserve">ntwerp en </w:t>
      </w:r>
      <w:r w:rsidR="00503E96">
        <w:rPr>
          <w:rFonts w:cs="Arial"/>
          <w:sz w:val="18"/>
          <w:szCs w:val="18"/>
        </w:rPr>
        <w:t>T</w:t>
      </w:r>
      <w:r w:rsidR="00BD7236">
        <w:rPr>
          <w:rFonts w:cs="Arial"/>
          <w:sz w:val="18"/>
          <w:szCs w:val="18"/>
        </w:rPr>
        <w:t xml:space="preserve">echnisch </w:t>
      </w:r>
      <w:r w:rsidR="00503E96">
        <w:rPr>
          <w:rFonts w:cs="Arial"/>
          <w:sz w:val="18"/>
          <w:szCs w:val="18"/>
        </w:rPr>
        <w:t>O</w:t>
      </w:r>
      <w:r w:rsidR="00BD7236">
        <w:rPr>
          <w:rFonts w:cs="Arial"/>
          <w:sz w:val="18"/>
          <w:szCs w:val="18"/>
        </w:rPr>
        <w:t>ntwerp voor het Project</w:t>
      </w:r>
      <w:r w:rsidR="00503E96">
        <w:rPr>
          <w:rFonts w:cs="Arial"/>
          <w:sz w:val="18"/>
          <w:szCs w:val="18"/>
        </w:rPr>
        <w:t xml:space="preserve"> uitgebreid heeft kunnen toetsen; </w:t>
      </w:r>
      <w:r w:rsidR="0016545B">
        <w:rPr>
          <w:rFonts w:cs="Arial"/>
          <w:sz w:val="18"/>
          <w:szCs w:val="18"/>
        </w:rPr>
        <w:tab/>
      </w:r>
    </w:p>
    <w:p w14:paraId="1CAF6F1F" w14:textId="77777777" w:rsidR="00BD7236" w:rsidRPr="00BD7236" w:rsidRDefault="00BD7236" w:rsidP="00BD7236">
      <w:pPr>
        <w:pStyle w:val="ListParagraph"/>
        <w:rPr>
          <w:rFonts w:cs="Arial"/>
          <w:sz w:val="18"/>
          <w:szCs w:val="18"/>
        </w:rPr>
      </w:pPr>
    </w:p>
    <w:p w14:paraId="3E41812A" w14:textId="007D6482" w:rsidR="00503E96" w:rsidRPr="00503E96" w:rsidRDefault="00503E96" w:rsidP="00503E96">
      <w:pPr>
        <w:pStyle w:val="ListParagraph"/>
        <w:numPr>
          <w:ilvl w:val="0"/>
          <w:numId w:val="20"/>
        </w:numPr>
        <w:jc w:val="both"/>
        <w:rPr>
          <w:rFonts w:cs="Arial"/>
          <w:sz w:val="18"/>
          <w:szCs w:val="18"/>
        </w:rPr>
      </w:pPr>
      <w:r w:rsidRPr="00503E96">
        <w:rPr>
          <w:rFonts w:cs="Arial"/>
          <w:sz w:val="18"/>
          <w:szCs w:val="18"/>
        </w:rPr>
        <w:t xml:space="preserve">Opdrachtgever de volledige budget- en ontwerpverantwoordelijkheid voor het Definitief Ontwerp </w:t>
      </w:r>
      <w:r>
        <w:rPr>
          <w:rFonts w:cs="Arial"/>
          <w:sz w:val="18"/>
          <w:szCs w:val="18"/>
        </w:rPr>
        <w:t xml:space="preserve">en het Technisch Ontwerp </w:t>
      </w:r>
      <w:r w:rsidRPr="00503E96">
        <w:rPr>
          <w:rFonts w:cs="Arial"/>
          <w:sz w:val="18"/>
          <w:szCs w:val="18"/>
        </w:rPr>
        <w:t>met terugwerkende kracht overdraagt aan Aannemer. Met andere woorden: Aannemer is te allen tijde verantwoordelijk voor het algehele ontwerp voor het Werk als onderdeel van het Project, vanaf de fase Definitief Ontwerp tot en met de fase Uitvoering-Uitvoeringsgereed ontwerp (benaming op basis van DNR-STB 2014);</w:t>
      </w:r>
    </w:p>
    <w:p w14:paraId="7204F25C" w14:textId="77777777" w:rsidR="00503E96" w:rsidRPr="00503E96" w:rsidRDefault="00503E96" w:rsidP="00503E96">
      <w:pPr>
        <w:pStyle w:val="ListParagraph"/>
        <w:rPr>
          <w:rFonts w:cs="Arial"/>
          <w:sz w:val="18"/>
          <w:szCs w:val="18"/>
        </w:rPr>
      </w:pPr>
    </w:p>
    <w:p w14:paraId="5CF3769F" w14:textId="4635622A" w:rsidR="009A5815" w:rsidRPr="00503E96" w:rsidRDefault="00503E96" w:rsidP="00503E96">
      <w:pPr>
        <w:pStyle w:val="ListParagraph"/>
        <w:numPr>
          <w:ilvl w:val="0"/>
          <w:numId w:val="20"/>
        </w:numPr>
        <w:jc w:val="both"/>
        <w:rPr>
          <w:rFonts w:cs="Arial"/>
          <w:sz w:val="18"/>
          <w:szCs w:val="18"/>
        </w:rPr>
      </w:pPr>
      <w:r w:rsidRPr="00503E96">
        <w:rPr>
          <w:rFonts w:cs="Arial"/>
          <w:sz w:val="18"/>
          <w:szCs w:val="18"/>
        </w:rPr>
        <w:lastRenderedPageBreak/>
        <w:t xml:space="preserve">Opdrachtgever aldus de verdere ontwerpwerkzaamheden, dat wil zeggen de vervaardiging van het </w:t>
      </w:r>
      <w:r>
        <w:rPr>
          <w:rFonts w:cs="Arial"/>
          <w:sz w:val="18"/>
          <w:szCs w:val="18"/>
        </w:rPr>
        <w:t>U</w:t>
      </w:r>
      <w:r w:rsidRPr="00503E96">
        <w:rPr>
          <w:rFonts w:cs="Arial"/>
          <w:sz w:val="18"/>
          <w:szCs w:val="18"/>
        </w:rPr>
        <w:t xml:space="preserve">itvoeringsgereed </w:t>
      </w:r>
      <w:r>
        <w:rPr>
          <w:rFonts w:cs="Arial"/>
          <w:sz w:val="18"/>
          <w:szCs w:val="18"/>
        </w:rPr>
        <w:t>O</w:t>
      </w:r>
      <w:r w:rsidRPr="00503E96">
        <w:rPr>
          <w:rFonts w:cs="Arial"/>
          <w:sz w:val="18"/>
          <w:szCs w:val="18"/>
        </w:rPr>
        <w:t xml:space="preserve">ntwerp voor het </w:t>
      </w:r>
      <w:r>
        <w:rPr>
          <w:rFonts w:cs="Arial"/>
          <w:sz w:val="18"/>
          <w:szCs w:val="18"/>
        </w:rPr>
        <w:t>Werk</w:t>
      </w:r>
      <w:r w:rsidRPr="00503E96">
        <w:rPr>
          <w:rFonts w:cs="Arial"/>
          <w:sz w:val="18"/>
          <w:szCs w:val="18"/>
        </w:rPr>
        <w:t xml:space="preserve"> en vervolgens de realisatie van het Werk, geheel wenst toe te vertrouwen aan Aannemer, zulks geheel overeenkomstig de voorwaarden en uitgangspunten die zijn neergelegd in de</w:t>
      </w:r>
      <w:r>
        <w:rPr>
          <w:rFonts w:cs="Arial"/>
          <w:sz w:val="18"/>
          <w:szCs w:val="18"/>
        </w:rPr>
        <w:t>ze</w:t>
      </w:r>
      <w:r w:rsidRPr="00503E96">
        <w:rPr>
          <w:rFonts w:cs="Arial"/>
          <w:sz w:val="18"/>
          <w:szCs w:val="18"/>
        </w:rPr>
        <w:t xml:space="preserve"> Overeenkomst</w:t>
      </w:r>
      <w:r w:rsidR="009019D1" w:rsidRPr="00503E96">
        <w:rPr>
          <w:rFonts w:cs="Arial"/>
          <w:sz w:val="18"/>
          <w:szCs w:val="18"/>
        </w:rPr>
        <w:t>;</w:t>
      </w:r>
    </w:p>
    <w:p w14:paraId="031A8F0D" w14:textId="77777777" w:rsidR="009A5815" w:rsidRPr="009A5815" w:rsidRDefault="009A5815" w:rsidP="009A5815">
      <w:pPr>
        <w:pStyle w:val="ListParagraph"/>
        <w:rPr>
          <w:rFonts w:cs="Arial"/>
          <w:sz w:val="18"/>
          <w:szCs w:val="18"/>
        </w:rPr>
      </w:pPr>
    </w:p>
    <w:p w14:paraId="45F5DFCF" w14:textId="1D7F0EB6" w:rsidR="009A5815" w:rsidRDefault="009019D1" w:rsidP="00CB762E">
      <w:pPr>
        <w:pStyle w:val="ListParagraph"/>
        <w:numPr>
          <w:ilvl w:val="0"/>
          <w:numId w:val="20"/>
        </w:numPr>
        <w:jc w:val="both"/>
        <w:rPr>
          <w:rFonts w:cs="Arial"/>
          <w:sz w:val="18"/>
          <w:szCs w:val="18"/>
        </w:rPr>
      </w:pPr>
      <w:r w:rsidRPr="009A5815">
        <w:rPr>
          <w:rFonts w:cs="Arial"/>
          <w:sz w:val="18"/>
          <w:szCs w:val="18"/>
        </w:rPr>
        <w:t>Opdrachtgever op datum [</w:t>
      </w:r>
      <w:r w:rsidRPr="009A5815">
        <w:rPr>
          <w:rFonts w:cs="Arial"/>
          <w:sz w:val="18"/>
          <w:szCs w:val="18"/>
          <w:highlight w:val="lightGray"/>
        </w:rPr>
        <w:t>…</w:t>
      </w:r>
      <w:r w:rsidRPr="009A5815">
        <w:rPr>
          <w:rFonts w:cs="Arial"/>
          <w:sz w:val="18"/>
          <w:szCs w:val="18"/>
        </w:rPr>
        <w:t xml:space="preserve">] een aankondiging heeft gepubliceerd voor een Europese Niet-Openbare aanbesteding, ter selectie van een marktpartij ter uitvoering van </w:t>
      </w:r>
      <w:r w:rsidR="00503E96">
        <w:rPr>
          <w:rFonts w:cs="Arial"/>
          <w:sz w:val="18"/>
          <w:szCs w:val="18"/>
        </w:rPr>
        <w:t>het Werk</w:t>
      </w:r>
      <w:r w:rsidRPr="009A5815">
        <w:rPr>
          <w:rFonts w:cs="Arial"/>
          <w:sz w:val="18"/>
          <w:szCs w:val="18"/>
        </w:rPr>
        <w:t xml:space="preserve">; </w:t>
      </w:r>
    </w:p>
    <w:p w14:paraId="0497EC28" w14:textId="77777777" w:rsidR="009A5815" w:rsidRPr="009A5815" w:rsidRDefault="009A5815" w:rsidP="009A5815">
      <w:pPr>
        <w:pStyle w:val="ListParagraph"/>
        <w:rPr>
          <w:rFonts w:cs="Arial"/>
          <w:sz w:val="18"/>
          <w:szCs w:val="18"/>
        </w:rPr>
      </w:pPr>
    </w:p>
    <w:p w14:paraId="045C0F5E" w14:textId="4966A83A" w:rsidR="009A5815" w:rsidRDefault="00EA0E9C" w:rsidP="00CB762E">
      <w:pPr>
        <w:pStyle w:val="ListParagraph"/>
        <w:numPr>
          <w:ilvl w:val="0"/>
          <w:numId w:val="20"/>
        </w:numPr>
        <w:jc w:val="both"/>
        <w:rPr>
          <w:rFonts w:cs="Arial"/>
          <w:sz w:val="18"/>
          <w:szCs w:val="18"/>
        </w:rPr>
      </w:pPr>
      <w:r w:rsidRPr="009A5815">
        <w:rPr>
          <w:rFonts w:cs="Arial"/>
          <w:sz w:val="18"/>
          <w:szCs w:val="18"/>
        </w:rPr>
        <w:t xml:space="preserve">Opdrachtgever na het doorlopen van voornoemde aanbesteding </w:t>
      </w:r>
      <w:r w:rsidR="00503E96">
        <w:rPr>
          <w:rFonts w:cs="Arial"/>
          <w:sz w:val="18"/>
          <w:szCs w:val="18"/>
        </w:rPr>
        <w:t xml:space="preserve">het Werk </w:t>
      </w:r>
      <w:r w:rsidRPr="009A5815">
        <w:rPr>
          <w:rFonts w:cs="Arial"/>
          <w:sz w:val="18"/>
          <w:szCs w:val="18"/>
        </w:rPr>
        <w:t xml:space="preserve">definitief heeft gegund aan Aannemer; </w:t>
      </w:r>
    </w:p>
    <w:p w14:paraId="5AC62F49" w14:textId="77777777" w:rsidR="009A5815" w:rsidRPr="009A5815" w:rsidRDefault="009A5815" w:rsidP="009A5815">
      <w:pPr>
        <w:pStyle w:val="ListParagraph"/>
        <w:rPr>
          <w:rFonts w:cs="Arial"/>
          <w:sz w:val="18"/>
          <w:szCs w:val="18"/>
        </w:rPr>
      </w:pPr>
    </w:p>
    <w:p w14:paraId="3651A59A" w14:textId="0E7E1BB1" w:rsidR="00CA43BB" w:rsidRDefault="00EA0E9C" w:rsidP="00CB762E">
      <w:pPr>
        <w:pStyle w:val="ListParagraph"/>
        <w:numPr>
          <w:ilvl w:val="0"/>
          <w:numId w:val="20"/>
        </w:numPr>
        <w:jc w:val="both"/>
        <w:rPr>
          <w:rFonts w:cs="Arial"/>
          <w:sz w:val="18"/>
          <w:szCs w:val="18"/>
        </w:rPr>
      </w:pPr>
      <w:r w:rsidRPr="009A5815">
        <w:rPr>
          <w:rFonts w:cs="Arial"/>
          <w:sz w:val="18"/>
          <w:szCs w:val="18"/>
        </w:rPr>
        <w:t xml:space="preserve">Aannemer verklaart over de noodzakelijke kennis, deskundigheid, ervaring en capaciteit te beschikken om de in deze </w:t>
      </w:r>
      <w:r w:rsidR="00851E03">
        <w:rPr>
          <w:rFonts w:cs="Arial"/>
          <w:sz w:val="18"/>
          <w:szCs w:val="18"/>
        </w:rPr>
        <w:t>Overeenkomst</w:t>
      </w:r>
      <w:r w:rsidRPr="009A5815">
        <w:rPr>
          <w:rFonts w:cs="Arial"/>
          <w:sz w:val="18"/>
          <w:szCs w:val="18"/>
        </w:rPr>
        <w:t xml:space="preserve"> omschreven werkzaamheden binnen de overeengekomen randvoorwaarden</w:t>
      </w:r>
      <w:r w:rsidR="00AC6D41" w:rsidRPr="009A5815">
        <w:rPr>
          <w:rFonts w:cs="Arial"/>
          <w:sz w:val="18"/>
          <w:szCs w:val="18"/>
        </w:rPr>
        <w:t xml:space="preserve"> (planning, budget, etc.)</w:t>
      </w:r>
      <w:r w:rsidRPr="009A5815">
        <w:rPr>
          <w:rFonts w:cs="Arial"/>
          <w:sz w:val="18"/>
          <w:szCs w:val="18"/>
        </w:rPr>
        <w:t xml:space="preserve"> en ten genoegen van Opdrachtgever te kunnen volbrengen; </w:t>
      </w:r>
    </w:p>
    <w:p w14:paraId="0812E363" w14:textId="77777777" w:rsidR="007842E6" w:rsidRPr="00851E03" w:rsidRDefault="007842E6" w:rsidP="00851E03">
      <w:pPr>
        <w:rPr>
          <w:rFonts w:cs="Arial"/>
          <w:sz w:val="18"/>
          <w:szCs w:val="18"/>
        </w:rPr>
      </w:pPr>
    </w:p>
    <w:p w14:paraId="1D954FD7" w14:textId="5ABEDF1C" w:rsidR="00954DF8" w:rsidRPr="007842E6" w:rsidRDefault="00954DF8" w:rsidP="00CB762E">
      <w:pPr>
        <w:pStyle w:val="ListParagraph"/>
        <w:numPr>
          <w:ilvl w:val="0"/>
          <w:numId w:val="20"/>
        </w:numPr>
        <w:jc w:val="both"/>
        <w:rPr>
          <w:rFonts w:cs="Arial"/>
          <w:sz w:val="18"/>
          <w:szCs w:val="18"/>
        </w:rPr>
      </w:pPr>
      <w:r w:rsidRPr="007842E6">
        <w:rPr>
          <w:rFonts w:cs="Arial"/>
          <w:sz w:val="18"/>
          <w:szCs w:val="18"/>
        </w:rPr>
        <w:t>Het bepaalde in deze overwegingen maakt on</w:t>
      </w:r>
      <w:r w:rsidR="00147100" w:rsidRPr="007842E6">
        <w:rPr>
          <w:rFonts w:cs="Arial"/>
          <w:sz w:val="18"/>
          <w:szCs w:val="18"/>
        </w:rPr>
        <w:t>derdeel uit van de onderhavige O</w:t>
      </w:r>
      <w:r w:rsidRPr="007842E6">
        <w:rPr>
          <w:rFonts w:cs="Arial"/>
          <w:sz w:val="18"/>
          <w:szCs w:val="18"/>
        </w:rPr>
        <w:t>vereenkomst.</w:t>
      </w:r>
    </w:p>
    <w:p w14:paraId="0424B1C4" w14:textId="77777777" w:rsidR="00810432" w:rsidRPr="00810432" w:rsidRDefault="00810432" w:rsidP="00DE6297">
      <w:pPr>
        <w:jc w:val="both"/>
        <w:rPr>
          <w:rFonts w:cs="Arial"/>
          <w:sz w:val="18"/>
          <w:szCs w:val="18"/>
        </w:rPr>
      </w:pPr>
    </w:p>
    <w:p w14:paraId="0EC46AB2" w14:textId="4919AFDF" w:rsidR="000720CE" w:rsidRPr="00810432" w:rsidRDefault="009A5815" w:rsidP="00DE6297">
      <w:pPr>
        <w:jc w:val="both"/>
        <w:rPr>
          <w:rFonts w:cs="Arial"/>
          <w:b/>
          <w:sz w:val="18"/>
          <w:szCs w:val="18"/>
          <w:u w:val="single"/>
        </w:rPr>
      </w:pPr>
      <w:r>
        <w:rPr>
          <w:rFonts w:cs="Arial"/>
          <w:b/>
          <w:sz w:val="18"/>
          <w:szCs w:val="18"/>
          <w:u w:val="single"/>
        </w:rPr>
        <w:t>EN KOMEN HIERBIJ OVEREEN</w:t>
      </w:r>
      <w:r w:rsidR="00810432" w:rsidRPr="00810432">
        <w:rPr>
          <w:rFonts w:cs="Arial"/>
          <w:b/>
          <w:sz w:val="18"/>
          <w:szCs w:val="18"/>
          <w:u w:val="single"/>
        </w:rPr>
        <w:t>:</w:t>
      </w:r>
    </w:p>
    <w:p w14:paraId="203DF4E0" w14:textId="77777777" w:rsidR="00BA2761" w:rsidRPr="00BA2761" w:rsidRDefault="00BA2761" w:rsidP="00DE6297">
      <w:pPr>
        <w:jc w:val="both"/>
        <w:rPr>
          <w:rFonts w:cs="Arial"/>
          <w:sz w:val="18"/>
          <w:szCs w:val="18"/>
        </w:rPr>
      </w:pPr>
    </w:p>
    <w:p w14:paraId="73FF17CD" w14:textId="3DBCCC66" w:rsidR="00AF50AA" w:rsidRPr="004A554F" w:rsidRDefault="00A600B5" w:rsidP="00CB762E">
      <w:pPr>
        <w:pStyle w:val="ListParagraph"/>
        <w:numPr>
          <w:ilvl w:val="0"/>
          <w:numId w:val="7"/>
        </w:numPr>
        <w:tabs>
          <w:tab w:val="left" w:pos="567"/>
        </w:tabs>
        <w:ind w:left="567" w:hanging="567"/>
        <w:jc w:val="both"/>
        <w:rPr>
          <w:rFonts w:cs="Arial"/>
          <w:b/>
          <w:sz w:val="18"/>
          <w:szCs w:val="18"/>
        </w:rPr>
      </w:pPr>
      <w:r>
        <w:rPr>
          <w:rFonts w:cs="Arial"/>
          <w:b/>
          <w:sz w:val="18"/>
          <w:szCs w:val="18"/>
        </w:rPr>
        <w:t>Begrippenlijst</w:t>
      </w:r>
    </w:p>
    <w:p w14:paraId="1C4118FF" w14:textId="2618383D" w:rsidR="00BA2761" w:rsidRDefault="00147100" w:rsidP="00CB762E">
      <w:pPr>
        <w:pStyle w:val="ListParagraph"/>
        <w:numPr>
          <w:ilvl w:val="1"/>
          <w:numId w:val="7"/>
        </w:numPr>
        <w:tabs>
          <w:tab w:val="left" w:pos="567"/>
        </w:tabs>
        <w:ind w:left="567" w:hanging="567"/>
        <w:jc w:val="both"/>
        <w:rPr>
          <w:rFonts w:cs="Arial"/>
          <w:sz w:val="18"/>
          <w:szCs w:val="18"/>
        </w:rPr>
      </w:pPr>
      <w:r>
        <w:rPr>
          <w:rFonts w:cs="Arial"/>
          <w:sz w:val="18"/>
          <w:szCs w:val="18"/>
        </w:rPr>
        <w:t>In deze O</w:t>
      </w:r>
      <w:r w:rsidR="00D82D90">
        <w:rPr>
          <w:rFonts w:cs="Arial"/>
          <w:sz w:val="18"/>
          <w:szCs w:val="18"/>
        </w:rPr>
        <w:t>vereenkomst worden de volgende begrippen gehanteerd:</w:t>
      </w:r>
    </w:p>
    <w:p w14:paraId="0868BC7E" w14:textId="77777777" w:rsidR="00A002C3" w:rsidRPr="00D8434F" w:rsidRDefault="00A002C3" w:rsidP="00DE6297">
      <w:pPr>
        <w:tabs>
          <w:tab w:val="left" w:pos="567"/>
        </w:tabs>
        <w:jc w:val="both"/>
        <w:rPr>
          <w:rFonts w:cs="Arial"/>
          <w:sz w:val="18"/>
          <w:szCs w:val="18"/>
        </w:rPr>
      </w:pPr>
    </w:p>
    <w:p w14:paraId="3513D6AF" w14:textId="11CA2496" w:rsidR="00A002C3" w:rsidRPr="00A002C3" w:rsidRDefault="00A002C3" w:rsidP="00DE6297">
      <w:pPr>
        <w:pStyle w:val="ListParagraph"/>
        <w:tabs>
          <w:tab w:val="left" w:pos="567"/>
        </w:tabs>
        <w:ind w:left="567"/>
        <w:jc w:val="both"/>
        <w:rPr>
          <w:rFonts w:cs="Arial"/>
          <w:sz w:val="18"/>
          <w:szCs w:val="18"/>
          <w:u w:val="single"/>
        </w:rPr>
      </w:pPr>
      <w:r w:rsidRPr="00A733FB">
        <w:rPr>
          <w:rFonts w:cs="Arial"/>
          <w:sz w:val="18"/>
          <w:szCs w:val="18"/>
          <w:u w:val="single"/>
        </w:rPr>
        <w:t>Aanneemsom</w:t>
      </w:r>
    </w:p>
    <w:p w14:paraId="551FD828" w14:textId="35A077B6" w:rsidR="00A002C3" w:rsidRDefault="00303AFA" w:rsidP="00DE6297">
      <w:pPr>
        <w:pStyle w:val="ListParagraph"/>
        <w:ind w:left="567"/>
        <w:jc w:val="both"/>
        <w:rPr>
          <w:rFonts w:cs="Arial"/>
          <w:sz w:val="18"/>
          <w:szCs w:val="18"/>
        </w:rPr>
      </w:pPr>
      <w:r w:rsidRPr="00A733FB">
        <w:rPr>
          <w:rFonts w:cs="Arial"/>
          <w:sz w:val="18"/>
          <w:szCs w:val="18"/>
        </w:rPr>
        <w:t>s</w:t>
      </w:r>
      <w:r w:rsidR="00D8434F" w:rsidRPr="00A733FB">
        <w:rPr>
          <w:rFonts w:cs="Arial"/>
          <w:sz w:val="18"/>
          <w:szCs w:val="18"/>
        </w:rPr>
        <w:t>om die Opdrachtgever</w:t>
      </w:r>
      <w:r w:rsidR="00D8434F">
        <w:rPr>
          <w:rFonts w:cs="Arial"/>
          <w:sz w:val="18"/>
          <w:szCs w:val="18"/>
        </w:rPr>
        <w:t xml:space="preserve"> in termijnen zal voldoen</w:t>
      </w:r>
      <w:r w:rsidR="00DD7071">
        <w:rPr>
          <w:rFonts w:cs="Arial"/>
          <w:sz w:val="18"/>
          <w:szCs w:val="18"/>
        </w:rPr>
        <w:t xml:space="preserve"> aan Aannemer</w:t>
      </w:r>
      <w:r w:rsidR="00D8434F">
        <w:rPr>
          <w:rFonts w:cs="Arial"/>
          <w:sz w:val="18"/>
          <w:szCs w:val="18"/>
        </w:rPr>
        <w:t xml:space="preserve"> conform het bepaalde in </w:t>
      </w:r>
      <w:r w:rsidR="00EF120A">
        <w:rPr>
          <w:rFonts w:cs="Arial"/>
          <w:sz w:val="18"/>
          <w:szCs w:val="18"/>
        </w:rPr>
        <w:fldChar w:fldCharType="begin"/>
      </w:r>
      <w:r w:rsidR="00EF120A">
        <w:rPr>
          <w:rFonts w:cs="Arial"/>
          <w:sz w:val="18"/>
          <w:szCs w:val="18"/>
        </w:rPr>
        <w:instrText xml:space="preserve"> REF _Ref91163498 \r \h </w:instrText>
      </w:r>
      <w:r w:rsidR="00DE6297">
        <w:rPr>
          <w:rFonts w:cs="Arial"/>
          <w:sz w:val="18"/>
          <w:szCs w:val="18"/>
        </w:rPr>
        <w:instrText xml:space="preserve"> \* MERGEFORMAT </w:instrText>
      </w:r>
      <w:r w:rsidR="00EF120A">
        <w:rPr>
          <w:rFonts w:cs="Arial"/>
          <w:sz w:val="18"/>
          <w:szCs w:val="18"/>
        </w:rPr>
      </w:r>
      <w:r w:rsidR="00EF120A">
        <w:rPr>
          <w:rFonts w:cs="Arial"/>
          <w:sz w:val="18"/>
          <w:szCs w:val="18"/>
        </w:rPr>
        <w:fldChar w:fldCharType="separate"/>
      </w:r>
      <w:r w:rsidR="006C5BC5">
        <w:rPr>
          <w:rFonts w:cs="Arial"/>
          <w:sz w:val="18"/>
          <w:szCs w:val="18"/>
        </w:rPr>
        <w:t>Artikel 3</w:t>
      </w:r>
      <w:r w:rsidR="00EF120A">
        <w:rPr>
          <w:rFonts w:cs="Arial"/>
          <w:sz w:val="18"/>
          <w:szCs w:val="18"/>
        </w:rPr>
        <w:fldChar w:fldCharType="end"/>
      </w:r>
      <w:r w:rsidR="00894747">
        <w:rPr>
          <w:rFonts w:cs="Arial"/>
          <w:sz w:val="18"/>
          <w:szCs w:val="18"/>
        </w:rPr>
        <w:t xml:space="preserve"> </w:t>
      </w:r>
      <w:r w:rsidR="00147100">
        <w:rPr>
          <w:rFonts w:cs="Arial"/>
          <w:sz w:val="18"/>
          <w:szCs w:val="18"/>
        </w:rPr>
        <w:t>van deze O</w:t>
      </w:r>
      <w:r w:rsidR="00D8434F">
        <w:rPr>
          <w:rFonts w:cs="Arial"/>
          <w:sz w:val="18"/>
          <w:szCs w:val="18"/>
        </w:rPr>
        <w:t>vereenkomst</w:t>
      </w:r>
      <w:r w:rsidR="00A57735">
        <w:rPr>
          <w:rFonts w:cs="Arial"/>
          <w:sz w:val="18"/>
          <w:szCs w:val="18"/>
        </w:rPr>
        <w:t>.</w:t>
      </w:r>
    </w:p>
    <w:p w14:paraId="2C4ABA25" w14:textId="75BE334F" w:rsidR="00A733FB" w:rsidRDefault="00A733FB" w:rsidP="00DE6297">
      <w:pPr>
        <w:pStyle w:val="ListParagraph"/>
        <w:ind w:left="567"/>
        <w:jc w:val="both"/>
        <w:rPr>
          <w:rFonts w:cs="Arial"/>
          <w:sz w:val="18"/>
          <w:szCs w:val="18"/>
        </w:rPr>
      </w:pPr>
    </w:p>
    <w:p w14:paraId="1CC351FE" w14:textId="378E141C" w:rsidR="00A733FB" w:rsidRDefault="00A733FB" w:rsidP="00DE6297">
      <w:pPr>
        <w:pStyle w:val="ListParagraph"/>
        <w:ind w:left="567"/>
        <w:jc w:val="both"/>
        <w:rPr>
          <w:rFonts w:cs="Arial"/>
          <w:sz w:val="18"/>
          <w:szCs w:val="18"/>
        </w:rPr>
      </w:pPr>
      <w:r>
        <w:rPr>
          <w:rFonts w:cs="Arial"/>
          <w:sz w:val="18"/>
          <w:szCs w:val="18"/>
          <w:u w:val="single"/>
        </w:rPr>
        <w:t>Artikel</w:t>
      </w:r>
    </w:p>
    <w:p w14:paraId="60A63A21" w14:textId="398DB201" w:rsidR="00A733FB" w:rsidRPr="00A733FB" w:rsidRDefault="00A733FB" w:rsidP="00DE6297">
      <w:pPr>
        <w:pStyle w:val="ListParagraph"/>
        <w:ind w:left="567"/>
        <w:jc w:val="both"/>
        <w:rPr>
          <w:rFonts w:cs="Arial"/>
          <w:sz w:val="18"/>
          <w:szCs w:val="18"/>
        </w:rPr>
      </w:pPr>
      <w:r>
        <w:rPr>
          <w:rFonts w:cs="Arial"/>
          <w:sz w:val="18"/>
          <w:szCs w:val="18"/>
        </w:rPr>
        <w:t>een artikel uit deze Overeenkomst</w:t>
      </w:r>
      <w:r w:rsidR="00A57735">
        <w:rPr>
          <w:rFonts w:cs="Arial"/>
          <w:sz w:val="18"/>
          <w:szCs w:val="18"/>
        </w:rPr>
        <w:t>.</w:t>
      </w:r>
    </w:p>
    <w:p w14:paraId="6FB15F48" w14:textId="05ACAE37" w:rsidR="00A733FB" w:rsidRDefault="00A733FB" w:rsidP="00DE6297">
      <w:pPr>
        <w:pStyle w:val="ListParagraph"/>
        <w:ind w:left="567"/>
        <w:jc w:val="both"/>
        <w:rPr>
          <w:rFonts w:cs="Arial"/>
          <w:sz w:val="18"/>
          <w:szCs w:val="18"/>
        </w:rPr>
      </w:pPr>
    </w:p>
    <w:p w14:paraId="15FADFEE" w14:textId="144ECA3D" w:rsidR="00A733FB" w:rsidRDefault="00A733FB" w:rsidP="00DE6297">
      <w:pPr>
        <w:pStyle w:val="ListParagraph"/>
        <w:ind w:left="567"/>
        <w:jc w:val="both"/>
        <w:rPr>
          <w:rFonts w:cs="Arial"/>
          <w:sz w:val="18"/>
          <w:szCs w:val="18"/>
        </w:rPr>
      </w:pPr>
      <w:r>
        <w:rPr>
          <w:rFonts w:cs="Arial"/>
          <w:sz w:val="18"/>
          <w:szCs w:val="18"/>
          <w:u w:val="single"/>
        </w:rPr>
        <w:t>Bijlage</w:t>
      </w:r>
    </w:p>
    <w:p w14:paraId="2DB1457A" w14:textId="437377BF" w:rsidR="00A733FB" w:rsidRDefault="00A733FB" w:rsidP="00DE6297">
      <w:pPr>
        <w:pStyle w:val="ListParagraph"/>
        <w:ind w:left="567"/>
        <w:jc w:val="both"/>
        <w:rPr>
          <w:rFonts w:cs="Arial"/>
          <w:sz w:val="18"/>
          <w:szCs w:val="18"/>
        </w:rPr>
      </w:pPr>
      <w:r>
        <w:rPr>
          <w:rFonts w:cs="Arial"/>
          <w:sz w:val="18"/>
          <w:szCs w:val="18"/>
        </w:rPr>
        <w:t>een bijlage bij deze Overeenkomst</w:t>
      </w:r>
      <w:r w:rsidR="00A57735">
        <w:rPr>
          <w:rFonts w:cs="Arial"/>
          <w:sz w:val="18"/>
          <w:szCs w:val="18"/>
        </w:rPr>
        <w:t>.</w:t>
      </w:r>
    </w:p>
    <w:p w14:paraId="3FC5BB1F" w14:textId="1FA85AD9" w:rsidR="00851E03" w:rsidRDefault="00851E03" w:rsidP="00DE6297">
      <w:pPr>
        <w:pStyle w:val="ListParagraph"/>
        <w:ind w:left="567"/>
        <w:jc w:val="both"/>
        <w:rPr>
          <w:rFonts w:cs="Arial"/>
          <w:sz w:val="18"/>
          <w:szCs w:val="18"/>
        </w:rPr>
      </w:pPr>
    </w:p>
    <w:p w14:paraId="18B1EE5B" w14:textId="4F33873A" w:rsidR="00851E03" w:rsidRDefault="00851E03" w:rsidP="00DE6297">
      <w:pPr>
        <w:pStyle w:val="ListParagraph"/>
        <w:ind w:left="567"/>
        <w:jc w:val="both"/>
        <w:rPr>
          <w:rFonts w:cs="Arial"/>
          <w:sz w:val="18"/>
          <w:szCs w:val="18"/>
        </w:rPr>
      </w:pPr>
      <w:r>
        <w:rPr>
          <w:rFonts w:cs="Arial"/>
          <w:sz w:val="18"/>
          <w:szCs w:val="18"/>
          <w:u w:val="single"/>
        </w:rPr>
        <w:t>Bouwteam</w:t>
      </w:r>
    </w:p>
    <w:p w14:paraId="06D7953D" w14:textId="4603FF89" w:rsidR="00851E03" w:rsidRDefault="00851E03" w:rsidP="00DE6297">
      <w:pPr>
        <w:pStyle w:val="ListParagraph"/>
        <w:ind w:left="567"/>
        <w:jc w:val="both"/>
        <w:rPr>
          <w:rFonts w:cs="Arial"/>
          <w:sz w:val="18"/>
          <w:szCs w:val="18"/>
        </w:rPr>
      </w:pPr>
      <w:r>
        <w:rPr>
          <w:rFonts w:cs="Arial"/>
          <w:sz w:val="18"/>
          <w:szCs w:val="18"/>
        </w:rPr>
        <w:t xml:space="preserve">het bouwteam tussen Aannemer en het Ontwerpteam, Partijen genoegzaam bekend, zoals bedoeld in overweging </w:t>
      </w:r>
      <w:r>
        <w:rPr>
          <w:rFonts w:cs="Arial"/>
          <w:sz w:val="18"/>
          <w:szCs w:val="18"/>
        </w:rPr>
        <w:fldChar w:fldCharType="begin"/>
      </w:r>
      <w:r>
        <w:rPr>
          <w:rFonts w:cs="Arial"/>
          <w:sz w:val="18"/>
          <w:szCs w:val="18"/>
        </w:rPr>
        <w:instrText xml:space="preserve"> REF _Ref97561190 \r \h </w:instrText>
      </w:r>
      <w:r>
        <w:rPr>
          <w:rFonts w:cs="Arial"/>
          <w:sz w:val="18"/>
          <w:szCs w:val="18"/>
        </w:rPr>
      </w:r>
      <w:r>
        <w:rPr>
          <w:rFonts w:cs="Arial"/>
          <w:sz w:val="18"/>
          <w:szCs w:val="18"/>
        </w:rPr>
        <w:fldChar w:fldCharType="separate"/>
      </w:r>
      <w:r w:rsidR="006C5BC5">
        <w:rPr>
          <w:rFonts w:cs="Arial"/>
          <w:sz w:val="18"/>
          <w:szCs w:val="18"/>
        </w:rPr>
        <w:t>(C)</w:t>
      </w:r>
      <w:r>
        <w:rPr>
          <w:rFonts w:cs="Arial"/>
          <w:sz w:val="18"/>
          <w:szCs w:val="18"/>
        </w:rPr>
        <w:fldChar w:fldCharType="end"/>
      </w:r>
      <w:r w:rsidR="00A702D7">
        <w:rPr>
          <w:rFonts w:cs="Arial"/>
          <w:sz w:val="18"/>
          <w:szCs w:val="18"/>
        </w:rPr>
        <w:t>.</w:t>
      </w:r>
    </w:p>
    <w:p w14:paraId="4FC2E481" w14:textId="02C51AAF" w:rsidR="00046F47" w:rsidRDefault="00046F47" w:rsidP="00DE6297">
      <w:pPr>
        <w:pStyle w:val="ListParagraph"/>
        <w:ind w:left="567"/>
        <w:jc w:val="both"/>
        <w:rPr>
          <w:rFonts w:cs="Arial"/>
          <w:sz w:val="18"/>
          <w:szCs w:val="18"/>
        </w:rPr>
      </w:pPr>
    </w:p>
    <w:p w14:paraId="5E9D5BAD" w14:textId="45FC8A2E" w:rsidR="00046F47" w:rsidRDefault="00046F47" w:rsidP="00DE6297">
      <w:pPr>
        <w:pStyle w:val="ListParagraph"/>
        <w:ind w:left="567"/>
        <w:jc w:val="both"/>
        <w:rPr>
          <w:rFonts w:cs="Arial"/>
          <w:sz w:val="18"/>
          <w:szCs w:val="18"/>
        </w:rPr>
      </w:pPr>
      <w:r>
        <w:rPr>
          <w:rFonts w:cs="Arial"/>
          <w:sz w:val="18"/>
          <w:szCs w:val="18"/>
          <w:u w:val="single"/>
        </w:rPr>
        <w:t>Definitief Ontwerp</w:t>
      </w:r>
    </w:p>
    <w:p w14:paraId="044DEA12" w14:textId="070449D3" w:rsidR="00046F47" w:rsidRPr="00046F47" w:rsidRDefault="00046F47" w:rsidP="00DE6297">
      <w:pPr>
        <w:pStyle w:val="ListParagraph"/>
        <w:ind w:left="567"/>
        <w:jc w:val="both"/>
        <w:rPr>
          <w:rFonts w:cs="Arial"/>
          <w:sz w:val="18"/>
          <w:szCs w:val="18"/>
        </w:rPr>
      </w:pPr>
      <w:r>
        <w:rPr>
          <w:rFonts w:cs="Arial"/>
          <w:sz w:val="18"/>
          <w:szCs w:val="18"/>
        </w:rPr>
        <w:t xml:space="preserve">het definitief ontwerp voor het </w:t>
      </w:r>
      <w:r w:rsidR="00C12062">
        <w:rPr>
          <w:rFonts w:cs="Arial"/>
          <w:sz w:val="18"/>
          <w:szCs w:val="18"/>
        </w:rPr>
        <w:t>Werk</w:t>
      </w:r>
      <w:r>
        <w:rPr>
          <w:rFonts w:cs="Arial"/>
          <w:sz w:val="18"/>
          <w:szCs w:val="18"/>
        </w:rPr>
        <w:t xml:space="preserve"> (benaming als bedoeld in de DNR-STB 2014), bestaande uit de documenten als vermeld op de als </w:t>
      </w:r>
      <w:r w:rsidR="00BE1774">
        <w:rPr>
          <w:rFonts w:cs="Arial"/>
          <w:b/>
          <w:bCs/>
          <w:sz w:val="18"/>
          <w:szCs w:val="18"/>
          <w:u w:val="single"/>
        </w:rPr>
        <w:t>Bijlage</w:t>
      </w:r>
      <w:r w:rsidRPr="00A702D7">
        <w:rPr>
          <w:rFonts w:cs="Arial"/>
          <w:b/>
          <w:bCs/>
          <w:sz w:val="18"/>
          <w:szCs w:val="18"/>
          <w:u w:val="single"/>
        </w:rPr>
        <w:t xml:space="preserve"> </w:t>
      </w:r>
      <w:r w:rsidRPr="00A702D7">
        <w:rPr>
          <w:rFonts w:cs="Arial"/>
          <w:b/>
          <w:bCs/>
          <w:sz w:val="18"/>
          <w:szCs w:val="18"/>
          <w:highlight w:val="yellow"/>
          <w:u w:val="single"/>
        </w:rPr>
        <w:t>[X]</w:t>
      </w:r>
      <w:r>
        <w:rPr>
          <w:rFonts w:cs="Arial"/>
          <w:sz w:val="18"/>
          <w:szCs w:val="18"/>
        </w:rPr>
        <w:t xml:space="preserve"> aangehechte documentenlijst. </w:t>
      </w:r>
    </w:p>
    <w:p w14:paraId="135BA373" w14:textId="0ECE0E52" w:rsidR="00A002C3" w:rsidRPr="00746FE2" w:rsidRDefault="00A002C3" w:rsidP="00DE6297">
      <w:pPr>
        <w:tabs>
          <w:tab w:val="left" w:pos="567"/>
        </w:tabs>
        <w:jc w:val="both"/>
        <w:rPr>
          <w:rFonts w:cs="Arial"/>
          <w:sz w:val="18"/>
          <w:szCs w:val="18"/>
        </w:rPr>
      </w:pPr>
    </w:p>
    <w:p w14:paraId="3D9A31B8" w14:textId="77777777" w:rsidR="00303AFA" w:rsidRPr="00303AFA" w:rsidRDefault="00303AFA" w:rsidP="00DE6297">
      <w:pPr>
        <w:pStyle w:val="ListParagraph"/>
        <w:tabs>
          <w:tab w:val="left" w:pos="567"/>
        </w:tabs>
        <w:ind w:left="567"/>
        <w:jc w:val="both"/>
        <w:rPr>
          <w:rFonts w:cs="Arial"/>
          <w:sz w:val="18"/>
          <w:szCs w:val="18"/>
          <w:u w:val="single"/>
        </w:rPr>
      </w:pPr>
      <w:r w:rsidRPr="00303AFA">
        <w:rPr>
          <w:rFonts w:cs="Arial"/>
          <w:sz w:val="18"/>
          <w:szCs w:val="18"/>
          <w:u w:val="single"/>
        </w:rPr>
        <w:t>Grond</w:t>
      </w:r>
    </w:p>
    <w:p w14:paraId="5F72297F" w14:textId="0937B41D" w:rsidR="00303AFA" w:rsidRDefault="00303AFA" w:rsidP="00DE6297">
      <w:pPr>
        <w:pStyle w:val="ListParagraph"/>
        <w:tabs>
          <w:tab w:val="left" w:pos="567"/>
        </w:tabs>
        <w:ind w:left="567"/>
        <w:jc w:val="both"/>
        <w:rPr>
          <w:rFonts w:cs="Arial"/>
          <w:sz w:val="18"/>
          <w:szCs w:val="18"/>
        </w:rPr>
      </w:pPr>
      <w:r>
        <w:rPr>
          <w:rFonts w:cs="Arial"/>
          <w:sz w:val="18"/>
          <w:szCs w:val="18"/>
        </w:rPr>
        <w:t>de grond met opstallen gelegen aan</w:t>
      </w:r>
      <w:r w:rsidR="004E2A9D">
        <w:rPr>
          <w:rFonts w:cs="Arial"/>
          <w:sz w:val="18"/>
          <w:szCs w:val="18"/>
        </w:rPr>
        <w:t xml:space="preserve"> [</w:t>
      </w:r>
      <w:r w:rsidR="004E2A9D" w:rsidRPr="004E2A9D">
        <w:rPr>
          <w:rFonts w:cs="Arial"/>
          <w:sz w:val="18"/>
          <w:szCs w:val="18"/>
          <w:highlight w:val="lightGray"/>
        </w:rPr>
        <w:t>ADRES + KADASTRALE AANDUIDING</w:t>
      </w:r>
      <w:r w:rsidR="004E2A9D">
        <w:rPr>
          <w:rFonts w:cs="Arial"/>
          <w:sz w:val="18"/>
          <w:szCs w:val="18"/>
        </w:rPr>
        <w:t>]</w:t>
      </w:r>
      <w:r w:rsidR="000E718F">
        <w:rPr>
          <w:rFonts w:cs="Arial"/>
          <w:sz w:val="18"/>
          <w:szCs w:val="18"/>
        </w:rPr>
        <w:t xml:space="preserve">, weergegeven </w:t>
      </w:r>
      <w:r w:rsidR="00A733FB" w:rsidRPr="00A733FB">
        <w:rPr>
          <w:rFonts w:cs="Arial"/>
          <w:sz w:val="18"/>
          <w:szCs w:val="18"/>
        </w:rPr>
        <w:t xml:space="preserve">op een aan deze </w:t>
      </w:r>
      <w:r w:rsidR="00A733FB">
        <w:rPr>
          <w:rFonts w:cs="Arial"/>
          <w:sz w:val="18"/>
          <w:szCs w:val="18"/>
        </w:rPr>
        <w:t>Overeenkomst</w:t>
      </w:r>
      <w:r w:rsidR="00A733FB" w:rsidRPr="00A733FB">
        <w:rPr>
          <w:rFonts w:cs="Arial"/>
          <w:sz w:val="18"/>
          <w:szCs w:val="18"/>
        </w:rPr>
        <w:t xml:space="preserve"> </w:t>
      </w:r>
      <w:r w:rsidR="00A733FB" w:rsidRPr="000E718F">
        <w:rPr>
          <w:rFonts w:cs="Arial"/>
          <w:sz w:val="18"/>
          <w:szCs w:val="18"/>
        </w:rPr>
        <w:t xml:space="preserve">als </w:t>
      </w:r>
      <w:r w:rsidR="00BE1774">
        <w:rPr>
          <w:rFonts w:cs="Arial"/>
          <w:b/>
          <w:bCs/>
          <w:sz w:val="18"/>
          <w:szCs w:val="18"/>
          <w:u w:val="single"/>
        </w:rPr>
        <w:t>Bijlage</w:t>
      </w:r>
      <w:r w:rsidR="00A733FB" w:rsidRPr="00DE6297">
        <w:rPr>
          <w:rFonts w:cs="Arial"/>
          <w:b/>
          <w:bCs/>
          <w:sz w:val="18"/>
          <w:szCs w:val="18"/>
          <w:u w:val="single"/>
        </w:rPr>
        <w:t xml:space="preserve"> </w:t>
      </w:r>
      <w:r w:rsidR="00046F47" w:rsidRPr="00FC5BF7">
        <w:rPr>
          <w:rFonts w:cs="Arial"/>
          <w:b/>
          <w:bCs/>
          <w:sz w:val="18"/>
          <w:szCs w:val="18"/>
          <w:highlight w:val="yellow"/>
          <w:u w:val="single"/>
        </w:rPr>
        <w:t>[X]</w:t>
      </w:r>
      <w:r w:rsidR="00A733FB">
        <w:rPr>
          <w:rFonts w:cs="Arial"/>
          <w:sz w:val="18"/>
          <w:szCs w:val="18"/>
        </w:rPr>
        <w:t xml:space="preserve"> te hechten situatietekening</w:t>
      </w:r>
      <w:r w:rsidR="00A57735">
        <w:rPr>
          <w:rFonts w:cs="Arial"/>
          <w:sz w:val="18"/>
          <w:szCs w:val="18"/>
        </w:rPr>
        <w:t>.</w:t>
      </w:r>
    </w:p>
    <w:p w14:paraId="39AEDC2E" w14:textId="77777777" w:rsidR="00303AFA" w:rsidRDefault="00303AFA" w:rsidP="00DE6297">
      <w:pPr>
        <w:pStyle w:val="ListParagraph"/>
        <w:tabs>
          <w:tab w:val="left" w:pos="567"/>
        </w:tabs>
        <w:ind w:left="567"/>
        <w:jc w:val="both"/>
        <w:rPr>
          <w:rFonts w:cs="Arial"/>
          <w:sz w:val="18"/>
          <w:szCs w:val="18"/>
        </w:rPr>
      </w:pPr>
    </w:p>
    <w:p w14:paraId="0441B1E6" w14:textId="77777777" w:rsidR="001A201E" w:rsidRPr="001A201E" w:rsidRDefault="001A201E" w:rsidP="00DE6297">
      <w:pPr>
        <w:pStyle w:val="ListParagraph"/>
        <w:tabs>
          <w:tab w:val="left" w:pos="567"/>
        </w:tabs>
        <w:ind w:left="567"/>
        <w:jc w:val="both"/>
        <w:rPr>
          <w:rFonts w:cs="Arial"/>
          <w:sz w:val="18"/>
          <w:szCs w:val="18"/>
          <w:u w:val="single"/>
        </w:rPr>
      </w:pPr>
      <w:r w:rsidRPr="001A201E">
        <w:rPr>
          <w:rFonts w:cs="Arial"/>
          <w:sz w:val="18"/>
          <w:szCs w:val="18"/>
          <w:u w:val="single"/>
        </w:rPr>
        <w:t>Herstelverplichtingen</w:t>
      </w:r>
    </w:p>
    <w:p w14:paraId="5F41B8F9" w14:textId="2ADAB506" w:rsidR="00D82D90" w:rsidRPr="004E2A9D" w:rsidRDefault="001A201E" w:rsidP="004E2A9D">
      <w:pPr>
        <w:pStyle w:val="ListParagraph"/>
        <w:tabs>
          <w:tab w:val="left" w:pos="567"/>
        </w:tabs>
        <w:ind w:left="567"/>
        <w:jc w:val="both"/>
        <w:rPr>
          <w:rFonts w:cs="Arial"/>
          <w:sz w:val="18"/>
          <w:szCs w:val="18"/>
        </w:rPr>
      </w:pPr>
      <w:r>
        <w:rPr>
          <w:rFonts w:cs="Arial"/>
          <w:sz w:val="18"/>
          <w:szCs w:val="18"/>
        </w:rPr>
        <w:t xml:space="preserve">herstelverplichtingen als </w:t>
      </w:r>
      <w:r w:rsidR="00713151">
        <w:rPr>
          <w:rFonts w:cs="Arial"/>
          <w:sz w:val="18"/>
          <w:szCs w:val="18"/>
        </w:rPr>
        <w:t xml:space="preserve">bedoeld in </w:t>
      </w:r>
      <w:r w:rsidR="00894747" w:rsidRPr="00894747">
        <w:rPr>
          <w:rFonts w:cs="Arial"/>
          <w:sz w:val="18"/>
          <w:szCs w:val="18"/>
        </w:rPr>
        <w:t>A</w:t>
      </w:r>
      <w:r w:rsidR="00713151" w:rsidRPr="00894747">
        <w:rPr>
          <w:rFonts w:cs="Arial"/>
          <w:sz w:val="18"/>
          <w:szCs w:val="18"/>
        </w:rPr>
        <w:t xml:space="preserve">rtikel </w:t>
      </w:r>
      <w:r w:rsidR="00894747" w:rsidRPr="00894747">
        <w:rPr>
          <w:rFonts w:cs="Arial"/>
          <w:sz w:val="18"/>
          <w:szCs w:val="18"/>
        </w:rPr>
        <w:fldChar w:fldCharType="begin"/>
      </w:r>
      <w:r w:rsidR="00894747" w:rsidRPr="00894747">
        <w:rPr>
          <w:rFonts w:cs="Arial"/>
          <w:sz w:val="18"/>
          <w:szCs w:val="18"/>
        </w:rPr>
        <w:instrText xml:space="preserve"> REF _Ref78285044 \r \h </w:instrText>
      </w:r>
      <w:r w:rsidR="00894747">
        <w:rPr>
          <w:rFonts w:cs="Arial"/>
          <w:sz w:val="18"/>
          <w:szCs w:val="18"/>
        </w:rPr>
        <w:instrText xml:space="preserve"> \* MERGEFORMAT </w:instrText>
      </w:r>
      <w:r w:rsidR="00894747" w:rsidRPr="00894747">
        <w:rPr>
          <w:rFonts w:cs="Arial"/>
          <w:sz w:val="18"/>
          <w:szCs w:val="18"/>
        </w:rPr>
      </w:r>
      <w:r w:rsidR="00894747" w:rsidRPr="00894747">
        <w:rPr>
          <w:rFonts w:cs="Arial"/>
          <w:sz w:val="18"/>
          <w:szCs w:val="18"/>
        </w:rPr>
        <w:fldChar w:fldCharType="separate"/>
      </w:r>
      <w:r w:rsidR="006C5BC5">
        <w:rPr>
          <w:rFonts w:cs="Arial"/>
          <w:sz w:val="18"/>
          <w:szCs w:val="18"/>
        </w:rPr>
        <w:t>11.5</w:t>
      </w:r>
      <w:r w:rsidR="00894747" w:rsidRPr="00894747">
        <w:rPr>
          <w:rFonts w:cs="Arial"/>
          <w:sz w:val="18"/>
          <w:szCs w:val="18"/>
        </w:rPr>
        <w:fldChar w:fldCharType="end"/>
      </w:r>
      <w:r w:rsidR="00894747" w:rsidRPr="00894747">
        <w:rPr>
          <w:rFonts w:cs="Arial"/>
          <w:sz w:val="18"/>
          <w:szCs w:val="18"/>
        </w:rPr>
        <w:t xml:space="preserve"> </w:t>
      </w:r>
      <w:r w:rsidR="00A733FB" w:rsidRPr="00894747">
        <w:rPr>
          <w:rFonts w:cs="Arial"/>
          <w:sz w:val="18"/>
          <w:szCs w:val="18"/>
        </w:rPr>
        <w:t>va</w:t>
      </w:r>
      <w:r w:rsidR="00A733FB">
        <w:rPr>
          <w:rFonts w:cs="Arial"/>
          <w:sz w:val="18"/>
          <w:szCs w:val="18"/>
        </w:rPr>
        <w:t>n deze Overeenkomst.</w:t>
      </w:r>
    </w:p>
    <w:p w14:paraId="0E74E084" w14:textId="77777777" w:rsidR="00734EB6" w:rsidRDefault="00734EB6" w:rsidP="00DE6297">
      <w:pPr>
        <w:pStyle w:val="ListParagraph"/>
        <w:tabs>
          <w:tab w:val="left" w:pos="567"/>
        </w:tabs>
        <w:ind w:left="567"/>
        <w:jc w:val="both"/>
        <w:rPr>
          <w:rFonts w:cs="Arial"/>
          <w:sz w:val="18"/>
          <w:szCs w:val="18"/>
        </w:rPr>
      </w:pPr>
    </w:p>
    <w:p w14:paraId="34D5D729" w14:textId="6ED0A336" w:rsidR="00D82D90" w:rsidRPr="00D82D90" w:rsidRDefault="00AA76E7" w:rsidP="00DE6297">
      <w:pPr>
        <w:pStyle w:val="ListParagraph"/>
        <w:tabs>
          <w:tab w:val="left" w:pos="567"/>
        </w:tabs>
        <w:ind w:left="567"/>
        <w:jc w:val="both"/>
        <w:rPr>
          <w:rFonts w:cs="Arial"/>
          <w:sz w:val="18"/>
          <w:szCs w:val="18"/>
          <w:u w:val="single"/>
        </w:rPr>
      </w:pPr>
      <w:r>
        <w:rPr>
          <w:rFonts w:cs="Arial"/>
          <w:sz w:val="18"/>
          <w:szCs w:val="18"/>
          <w:u w:val="single"/>
        </w:rPr>
        <w:lastRenderedPageBreak/>
        <w:t>O</w:t>
      </w:r>
      <w:r w:rsidR="00D82D90" w:rsidRPr="00D82D90">
        <w:rPr>
          <w:rFonts w:cs="Arial"/>
          <w:sz w:val="18"/>
          <w:szCs w:val="18"/>
          <w:u w:val="single"/>
        </w:rPr>
        <w:t>mgevingsvergunning</w:t>
      </w:r>
    </w:p>
    <w:p w14:paraId="0AAC0402" w14:textId="5E79E387" w:rsidR="00D82D90" w:rsidRPr="007D25CC" w:rsidRDefault="00D82D90" w:rsidP="00DE6297">
      <w:pPr>
        <w:pStyle w:val="ListParagraph"/>
        <w:tabs>
          <w:tab w:val="left" w:pos="567"/>
        </w:tabs>
        <w:ind w:left="567"/>
        <w:jc w:val="both"/>
        <w:rPr>
          <w:rFonts w:cs="Arial"/>
          <w:sz w:val="18"/>
          <w:szCs w:val="18"/>
        </w:rPr>
      </w:pPr>
      <w:r w:rsidRPr="00D82D90">
        <w:rPr>
          <w:rFonts w:cs="Arial"/>
          <w:sz w:val="18"/>
          <w:szCs w:val="18"/>
        </w:rPr>
        <w:t xml:space="preserve">de omgevingsvergunning ten behoeve van de </w:t>
      </w:r>
      <w:r w:rsidR="00DE2EAA">
        <w:rPr>
          <w:rFonts w:cs="Arial"/>
          <w:sz w:val="18"/>
          <w:szCs w:val="18"/>
        </w:rPr>
        <w:t>realisering</w:t>
      </w:r>
      <w:r w:rsidRPr="00D82D90">
        <w:rPr>
          <w:rFonts w:cs="Arial"/>
          <w:sz w:val="18"/>
          <w:szCs w:val="18"/>
        </w:rPr>
        <w:t xml:space="preserve"> van het </w:t>
      </w:r>
      <w:r w:rsidR="00851E03">
        <w:rPr>
          <w:rFonts w:cs="Arial"/>
          <w:sz w:val="18"/>
          <w:szCs w:val="18"/>
        </w:rPr>
        <w:t>Werk</w:t>
      </w:r>
      <w:r w:rsidRPr="00D82D90">
        <w:rPr>
          <w:rFonts w:cs="Arial"/>
          <w:sz w:val="18"/>
          <w:szCs w:val="18"/>
        </w:rPr>
        <w:t>, welke omgevingsvergunning bovendien niet meer vatbaar is voor bezwaar en/of beroep, of waarvan de termijn voor bezwaar en/of beroep ongebruikt is verlopen dan wel, in het geval tijdig bezwaar en/of beroep is aangetekend, dat bezwaar en/of beroep (al dan niet in hoogste instantie) definitief is afgewezen en daartegen geen</w:t>
      </w:r>
      <w:r w:rsidR="002178E3">
        <w:rPr>
          <w:rFonts w:cs="Arial"/>
          <w:sz w:val="18"/>
          <w:szCs w:val="18"/>
        </w:rPr>
        <w:t xml:space="preserve"> rechtsmiddelen meer open staan</w:t>
      </w:r>
      <w:r w:rsidR="00A57735">
        <w:rPr>
          <w:rFonts w:cs="Arial"/>
          <w:sz w:val="18"/>
          <w:szCs w:val="18"/>
        </w:rPr>
        <w:t>.</w:t>
      </w:r>
      <w:r w:rsidR="007D25CC">
        <w:rPr>
          <w:rFonts w:cs="Arial"/>
          <w:sz w:val="18"/>
          <w:szCs w:val="18"/>
        </w:rPr>
        <w:t xml:space="preserve"> De </w:t>
      </w:r>
      <w:r w:rsidR="00A06E62" w:rsidRPr="00A06E62">
        <w:rPr>
          <w:rFonts w:cs="Arial"/>
          <w:sz w:val="18"/>
          <w:szCs w:val="18"/>
          <w:highlight w:val="lightGray"/>
        </w:rPr>
        <w:t>[</w:t>
      </w:r>
      <w:r w:rsidR="007D25CC" w:rsidRPr="00A06E62">
        <w:rPr>
          <w:rFonts w:cs="Arial"/>
          <w:sz w:val="18"/>
          <w:szCs w:val="18"/>
          <w:highlight w:val="lightGray"/>
        </w:rPr>
        <w:t>afgegeven</w:t>
      </w:r>
      <w:r w:rsidR="00A06E62" w:rsidRPr="00A06E62">
        <w:rPr>
          <w:rFonts w:cs="Arial"/>
          <w:sz w:val="18"/>
          <w:szCs w:val="18"/>
          <w:highlight w:val="lightGray"/>
        </w:rPr>
        <w:t xml:space="preserve"> / af te geven]</w:t>
      </w:r>
      <w:r w:rsidR="007D25CC">
        <w:rPr>
          <w:rFonts w:cs="Arial"/>
          <w:sz w:val="18"/>
          <w:szCs w:val="18"/>
        </w:rPr>
        <w:t xml:space="preserve"> Omgevingsvergunning </w:t>
      </w:r>
      <w:r w:rsidR="00A06E62" w:rsidRPr="00A06E62">
        <w:rPr>
          <w:rFonts w:cs="Arial"/>
          <w:sz w:val="18"/>
          <w:szCs w:val="18"/>
          <w:highlight w:val="lightGray"/>
        </w:rPr>
        <w:t>[</w:t>
      </w:r>
      <w:r w:rsidR="007D25CC" w:rsidRPr="00A06E62">
        <w:rPr>
          <w:rFonts w:cs="Arial"/>
          <w:sz w:val="18"/>
          <w:szCs w:val="18"/>
          <w:highlight w:val="lightGray"/>
        </w:rPr>
        <w:t>is</w:t>
      </w:r>
      <w:r w:rsidR="00A06E62" w:rsidRPr="00A06E62">
        <w:rPr>
          <w:rFonts w:cs="Arial"/>
          <w:sz w:val="18"/>
          <w:szCs w:val="18"/>
          <w:highlight w:val="lightGray"/>
        </w:rPr>
        <w:t xml:space="preserve"> / zal worden]</w:t>
      </w:r>
      <w:r w:rsidR="007D25CC">
        <w:rPr>
          <w:rFonts w:cs="Arial"/>
          <w:sz w:val="18"/>
          <w:szCs w:val="18"/>
        </w:rPr>
        <w:t xml:space="preserve"> aangehecht als </w:t>
      </w:r>
      <w:r w:rsidR="007D25CC">
        <w:rPr>
          <w:rFonts w:cs="Arial"/>
          <w:b/>
          <w:bCs/>
          <w:sz w:val="18"/>
          <w:szCs w:val="18"/>
          <w:u w:val="single"/>
        </w:rPr>
        <w:t xml:space="preserve">Bijlage </w:t>
      </w:r>
      <w:r w:rsidR="007D25CC" w:rsidRPr="007D25CC">
        <w:rPr>
          <w:rFonts w:cs="Arial"/>
          <w:b/>
          <w:bCs/>
          <w:sz w:val="18"/>
          <w:szCs w:val="18"/>
          <w:highlight w:val="yellow"/>
          <w:u w:val="single"/>
        </w:rPr>
        <w:t>[X]</w:t>
      </w:r>
      <w:r w:rsidR="007D25CC">
        <w:rPr>
          <w:rFonts w:cs="Arial"/>
          <w:sz w:val="18"/>
          <w:szCs w:val="18"/>
        </w:rPr>
        <w:t xml:space="preserve">. </w:t>
      </w:r>
    </w:p>
    <w:p w14:paraId="5674447A" w14:textId="4573DD47" w:rsidR="00046F47" w:rsidRDefault="00046F47" w:rsidP="00DE6297">
      <w:pPr>
        <w:pStyle w:val="ListParagraph"/>
        <w:tabs>
          <w:tab w:val="left" w:pos="567"/>
        </w:tabs>
        <w:ind w:left="567"/>
        <w:jc w:val="both"/>
        <w:rPr>
          <w:rFonts w:cs="Arial"/>
          <w:sz w:val="18"/>
          <w:szCs w:val="18"/>
        </w:rPr>
      </w:pPr>
    </w:p>
    <w:p w14:paraId="08FCC849" w14:textId="0C31C9FE" w:rsidR="00046F47" w:rsidRDefault="00046F47" w:rsidP="00DE6297">
      <w:pPr>
        <w:pStyle w:val="ListParagraph"/>
        <w:tabs>
          <w:tab w:val="left" w:pos="567"/>
        </w:tabs>
        <w:ind w:left="567"/>
        <w:jc w:val="both"/>
        <w:rPr>
          <w:rFonts w:cs="Arial"/>
          <w:sz w:val="18"/>
          <w:szCs w:val="18"/>
        </w:rPr>
      </w:pPr>
      <w:r>
        <w:rPr>
          <w:rFonts w:cs="Arial"/>
          <w:sz w:val="18"/>
          <w:szCs w:val="18"/>
          <w:u w:val="single"/>
        </w:rPr>
        <w:t>Ontwerpteam</w:t>
      </w:r>
    </w:p>
    <w:p w14:paraId="6D1ED350" w14:textId="215B74B3" w:rsidR="00046F47" w:rsidRPr="00046F47" w:rsidRDefault="00046F47" w:rsidP="00DE6297">
      <w:pPr>
        <w:pStyle w:val="ListParagraph"/>
        <w:tabs>
          <w:tab w:val="left" w:pos="567"/>
        </w:tabs>
        <w:ind w:left="567"/>
        <w:jc w:val="both"/>
        <w:rPr>
          <w:rFonts w:cs="Arial"/>
          <w:sz w:val="18"/>
          <w:szCs w:val="18"/>
        </w:rPr>
      </w:pPr>
      <w:r>
        <w:rPr>
          <w:rFonts w:cs="Arial"/>
          <w:sz w:val="18"/>
          <w:szCs w:val="18"/>
        </w:rPr>
        <w:t xml:space="preserve">het ontwerpteam van Opdrachtgever, als bedoeld in overweging </w:t>
      </w:r>
      <w:r>
        <w:rPr>
          <w:rFonts w:cs="Arial"/>
          <w:sz w:val="18"/>
          <w:szCs w:val="18"/>
        </w:rPr>
        <w:fldChar w:fldCharType="begin"/>
      </w:r>
      <w:r>
        <w:rPr>
          <w:rFonts w:cs="Arial"/>
          <w:sz w:val="18"/>
          <w:szCs w:val="18"/>
        </w:rPr>
        <w:instrText xml:space="preserve"> REF _Ref97562803 \r \h </w:instrText>
      </w:r>
      <w:r>
        <w:rPr>
          <w:rFonts w:cs="Arial"/>
          <w:sz w:val="18"/>
          <w:szCs w:val="18"/>
        </w:rPr>
      </w:r>
      <w:r>
        <w:rPr>
          <w:rFonts w:cs="Arial"/>
          <w:sz w:val="18"/>
          <w:szCs w:val="18"/>
        </w:rPr>
        <w:fldChar w:fldCharType="separate"/>
      </w:r>
      <w:r w:rsidR="006C5BC5">
        <w:rPr>
          <w:rFonts w:cs="Arial"/>
          <w:sz w:val="18"/>
          <w:szCs w:val="18"/>
        </w:rPr>
        <w:t>(B)</w:t>
      </w:r>
      <w:r>
        <w:rPr>
          <w:rFonts w:cs="Arial"/>
          <w:sz w:val="18"/>
          <w:szCs w:val="18"/>
        </w:rPr>
        <w:fldChar w:fldCharType="end"/>
      </w:r>
      <w:r>
        <w:rPr>
          <w:rFonts w:cs="Arial"/>
          <w:sz w:val="18"/>
          <w:szCs w:val="18"/>
        </w:rPr>
        <w:t>.</w:t>
      </w:r>
    </w:p>
    <w:p w14:paraId="672DE865" w14:textId="673951B4" w:rsidR="004F0203" w:rsidRPr="00046F47" w:rsidRDefault="004F0203" w:rsidP="00046F47">
      <w:pPr>
        <w:tabs>
          <w:tab w:val="left" w:pos="567"/>
        </w:tabs>
        <w:jc w:val="both"/>
        <w:rPr>
          <w:rFonts w:cs="Arial"/>
          <w:sz w:val="18"/>
          <w:szCs w:val="18"/>
        </w:rPr>
      </w:pPr>
    </w:p>
    <w:p w14:paraId="1D00579C" w14:textId="1A1827B1" w:rsidR="004F0203" w:rsidRPr="004F0203" w:rsidRDefault="004F0203" w:rsidP="00DE6297">
      <w:pPr>
        <w:pStyle w:val="ListParagraph"/>
        <w:tabs>
          <w:tab w:val="left" w:pos="567"/>
        </w:tabs>
        <w:ind w:left="567"/>
        <w:jc w:val="both"/>
        <w:rPr>
          <w:rFonts w:cs="Arial"/>
          <w:sz w:val="18"/>
          <w:szCs w:val="18"/>
          <w:u w:val="single"/>
        </w:rPr>
      </w:pPr>
      <w:r w:rsidRPr="004F0203">
        <w:rPr>
          <w:rFonts w:cs="Arial"/>
          <w:sz w:val="18"/>
          <w:szCs w:val="18"/>
          <w:u w:val="single"/>
        </w:rPr>
        <w:t xml:space="preserve">Ontwerpwerkzaamheden </w:t>
      </w:r>
    </w:p>
    <w:p w14:paraId="2BB77796" w14:textId="0632D8A8" w:rsidR="004F0203" w:rsidRDefault="004B1398" w:rsidP="00DE6297">
      <w:pPr>
        <w:pStyle w:val="ListParagraph"/>
        <w:tabs>
          <w:tab w:val="left" w:pos="567"/>
        </w:tabs>
        <w:ind w:left="567"/>
        <w:jc w:val="both"/>
        <w:rPr>
          <w:rFonts w:cs="Arial"/>
          <w:sz w:val="18"/>
          <w:szCs w:val="18"/>
        </w:rPr>
      </w:pPr>
      <w:r>
        <w:rPr>
          <w:rFonts w:cs="Arial"/>
          <w:sz w:val="18"/>
          <w:szCs w:val="18"/>
        </w:rPr>
        <w:t xml:space="preserve">Het verder uitwerken van het Technisch Ontwerp </w:t>
      </w:r>
      <w:r w:rsidR="00BD5065">
        <w:rPr>
          <w:rFonts w:cs="Arial"/>
          <w:sz w:val="18"/>
          <w:szCs w:val="18"/>
        </w:rPr>
        <w:t>naar een Uitvoeringsgereed Ontwerp</w:t>
      </w:r>
      <w:r w:rsidR="00A702D7">
        <w:rPr>
          <w:rFonts w:cs="Arial"/>
          <w:sz w:val="18"/>
          <w:szCs w:val="18"/>
        </w:rPr>
        <w:t>.</w:t>
      </w:r>
    </w:p>
    <w:p w14:paraId="0422787A" w14:textId="645120FE" w:rsidR="00D82D90" w:rsidRDefault="00D82D90" w:rsidP="00DE6297">
      <w:pPr>
        <w:pStyle w:val="ListParagraph"/>
        <w:tabs>
          <w:tab w:val="left" w:pos="567"/>
        </w:tabs>
        <w:ind w:left="567"/>
        <w:jc w:val="both"/>
        <w:rPr>
          <w:rFonts w:cs="Arial"/>
          <w:sz w:val="18"/>
          <w:szCs w:val="18"/>
        </w:rPr>
      </w:pPr>
    </w:p>
    <w:p w14:paraId="176BA850" w14:textId="67F030A1" w:rsidR="00AA6D6F" w:rsidRDefault="00AA6D6F" w:rsidP="00DE6297">
      <w:pPr>
        <w:pStyle w:val="ListParagraph"/>
        <w:tabs>
          <w:tab w:val="left" w:pos="567"/>
        </w:tabs>
        <w:ind w:left="567"/>
        <w:jc w:val="both"/>
        <w:rPr>
          <w:rFonts w:cs="Arial"/>
          <w:sz w:val="18"/>
          <w:szCs w:val="18"/>
        </w:rPr>
      </w:pPr>
      <w:r>
        <w:rPr>
          <w:rFonts w:cs="Arial"/>
          <w:sz w:val="18"/>
          <w:szCs w:val="18"/>
          <w:u w:val="single"/>
        </w:rPr>
        <w:t>Opdracht</w:t>
      </w:r>
    </w:p>
    <w:p w14:paraId="04866C94" w14:textId="18A69EF8" w:rsidR="00AA6D6F" w:rsidRPr="00AA6D6F" w:rsidRDefault="00AA6D6F" w:rsidP="00DE6297">
      <w:pPr>
        <w:pStyle w:val="ListParagraph"/>
        <w:tabs>
          <w:tab w:val="left" w:pos="567"/>
        </w:tabs>
        <w:ind w:left="567"/>
        <w:jc w:val="both"/>
        <w:rPr>
          <w:rFonts w:cs="Arial"/>
          <w:sz w:val="18"/>
          <w:szCs w:val="18"/>
        </w:rPr>
      </w:pPr>
      <w:r>
        <w:rPr>
          <w:rFonts w:cs="Arial"/>
          <w:sz w:val="18"/>
          <w:szCs w:val="18"/>
        </w:rPr>
        <w:t xml:space="preserve">de opdracht zoals omschreven in artikel </w:t>
      </w:r>
      <w:r>
        <w:rPr>
          <w:rFonts w:cs="Arial"/>
          <w:sz w:val="18"/>
          <w:szCs w:val="18"/>
        </w:rPr>
        <w:fldChar w:fldCharType="begin"/>
      </w:r>
      <w:r>
        <w:rPr>
          <w:rFonts w:cs="Arial"/>
          <w:sz w:val="18"/>
          <w:szCs w:val="18"/>
        </w:rPr>
        <w:instrText xml:space="preserve"> REF _Ref97564242 \r \h </w:instrText>
      </w:r>
      <w:r>
        <w:rPr>
          <w:rFonts w:cs="Arial"/>
          <w:sz w:val="18"/>
          <w:szCs w:val="18"/>
        </w:rPr>
      </w:r>
      <w:r>
        <w:rPr>
          <w:rFonts w:cs="Arial"/>
          <w:sz w:val="18"/>
          <w:szCs w:val="18"/>
        </w:rPr>
        <w:fldChar w:fldCharType="separate"/>
      </w:r>
      <w:r w:rsidR="006C5BC5">
        <w:rPr>
          <w:rFonts w:cs="Arial"/>
          <w:sz w:val="18"/>
          <w:szCs w:val="18"/>
        </w:rPr>
        <w:t>2.1</w:t>
      </w:r>
      <w:r>
        <w:rPr>
          <w:rFonts w:cs="Arial"/>
          <w:sz w:val="18"/>
          <w:szCs w:val="18"/>
        </w:rPr>
        <w:fldChar w:fldCharType="end"/>
      </w:r>
      <w:r>
        <w:rPr>
          <w:rFonts w:cs="Arial"/>
          <w:sz w:val="18"/>
          <w:szCs w:val="18"/>
        </w:rPr>
        <w:t xml:space="preserve"> van deze Overeenkomst</w:t>
      </w:r>
    </w:p>
    <w:p w14:paraId="11EDA149" w14:textId="77777777" w:rsidR="00AA6D6F" w:rsidRDefault="00AA6D6F" w:rsidP="00DE6297">
      <w:pPr>
        <w:pStyle w:val="ListParagraph"/>
        <w:tabs>
          <w:tab w:val="left" w:pos="567"/>
        </w:tabs>
        <w:ind w:left="567"/>
        <w:jc w:val="both"/>
        <w:rPr>
          <w:rFonts w:cs="Arial"/>
          <w:sz w:val="18"/>
          <w:szCs w:val="18"/>
        </w:rPr>
      </w:pPr>
    </w:p>
    <w:p w14:paraId="39749931" w14:textId="77777777" w:rsidR="00DC698E" w:rsidRPr="00DC698E" w:rsidRDefault="00DC698E" w:rsidP="00DE6297">
      <w:pPr>
        <w:pStyle w:val="ListParagraph"/>
        <w:tabs>
          <w:tab w:val="left" w:pos="567"/>
        </w:tabs>
        <w:ind w:left="567"/>
        <w:jc w:val="both"/>
        <w:rPr>
          <w:rFonts w:cs="Arial"/>
          <w:sz w:val="18"/>
          <w:szCs w:val="18"/>
          <w:u w:val="single"/>
        </w:rPr>
      </w:pPr>
      <w:r w:rsidRPr="00DC698E">
        <w:rPr>
          <w:rFonts w:cs="Arial"/>
          <w:sz w:val="18"/>
          <w:szCs w:val="18"/>
          <w:u w:val="single"/>
        </w:rPr>
        <w:t>Oplevering</w:t>
      </w:r>
    </w:p>
    <w:p w14:paraId="4925C178" w14:textId="22BF8720" w:rsidR="00DC698E" w:rsidRDefault="00DC698E" w:rsidP="00DE6297">
      <w:pPr>
        <w:pStyle w:val="ListParagraph"/>
        <w:tabs>
          <w:tab w:val="left" w:pos="567"/>
        </w:tabs>
        <w:ind w:left="567"/>
        <w:jc w:val="both"/>
        <w:rPr>
          <w:rFonts w:cs="Arial"/>
          <w:sz w:val="18"/>
          <w:szCs w:val="18"/>
        </w:rPr>
      </w:pPr>
      <w:r w:rsidRPr="00DC698E">
        <w:rPr>
          <w:rFonts w:cs="Arial"/>
          <w:sz w:val="18"/>
          <w:szCs w:val="18"/>
        </w:rPr>
        <w:t>oplevering van het Werk door Aannemer aan Opdrachtgever overeen</w:t>
      </w:r>
      <w:r w:rsidR="00713151">
        <w:rPr>
          <w:rFonts w:cs="Arial"/>
          <w:sz w:val="18"/>
          <w:szCs w:val="18"/>
        </w:rPr>
        <w:t xml:space="preserve">komstig het bepaalde in </w:t>
      </w:r>
      <w:r w:rsidR="00894747">
        <w:rPr>
          <w:rFonts w:cs="Arial"/>
          <w:sz w:val="18"/>
          <w:szCs w:val="18"/>
        </w:rPr>
        <w:t>A</w:t>
      </w:r>
      <w:r w:rsidR="00713151" w:rsidRPr="00894747">
        <w:rPr>
          <w:rFonts w:cs="Arial"/>
          <w:sz w:val="18"/>
          <w:szCs w:val="18"/>
        </w:rPr>
        <w:t xml:space="preserve">rtikel </w:t>
      </w:r>
      <w:r w:rsidR="00894747" w:rsidRPr="00894747">
        <w:rPr>
          <w:rFonts w:cs="Arial"/>
          <w:sz w:val="18"/>
          <w:szCs w:val="18"/>
        </w:rPr>
        <w:fldChar w:fldCharType="begin"/>
      </w:r>
      <w:r w:rsidR="00894747" w:rsidRPr="00894747">
        <w:rPr>
          <w:rFonts w:cs="Arial"/>
          <w:sz w:val="18"/>
          <w:szCs w:val="18"/>
        </w:rPr>
        <w:instrText xml:space="preserve"> REF _Ref78285073 \r \h </w:instrText>
      </w:r>
      <w:r w:rsidR="00894747">
        <w:rPr>
          <w:rFonts w:cs="Arial"/>
          <w:sz w:val="18"/>
          <w:szCs w:val="18"/>
        </w:rPr>
        <w:instrText xml:space="preserve"> \* MERGEFORMAT </w:instrText>
      </w:r>
      <w:r w:rsidR="00894747" w:rsidRPr="00894747">
        <w:rPr>
          <w:rFonts w:cs="Arial"/>
          <w:sz w:val="18"/>
          <w:szCs w:val="18"/>
        </w:rPr>
      </w:r>
      <w:r w:rsidR="00894747" w:rsidRPr="00894747">
        <w:rPr>
          <w:rFonts w:cs="Arial"/>
          <w:sz w:val="18"/>
          <w:szCs w:val="18"/>
        </w:rPr>
        <w:fldChar w:fldCharType="separate"/>
      </w:r>
      <w:r w:rsidR="006C5BC5">
        <w:rPr>
          <w:rFonts w:cs="Arial"/>
          <w:sz w:val="18"/>
          <w:szCs w:val="18"/>
        </w:rPr>
        <w:t>11.1</w:t>
      </w:r>
      <w:r w:rsidR="00894747" w:rsidRPr="00894747">
        <w:rPr>
          <w:rFonts w:cs="Arial"/>
          <w:sz w:val="18"/>
          <w:szCs w:val="18"/>
        </w:rPr>
        <w:fldChar w:fldCharType="end"/>
      </w:r>
      <w:r w:rsidR="00315AD7">
        <w:rPr>
          <w:rFonts w:cs="Arial"/>
          <w:sz w:val="18"/>
          <w:szCs w:val="18"/>
        </w:rPr>
        <w:t xml:space="preserve"> </w:t>
      </w:r>
      <w:r w:rsidR="00A733FB">
        <w:rPr>
          <w:rFonts w:cs="Arial"/>
          <w:sz w:val="18"/>
          <w:szCs w:val="18"/>
        </w:rPr>
        <w:t>van deze O</w:t>
      </w:r>
      <w:r>
        <w:rPr>
          <w:rFonts w:cs="Arial"/>
          <w:sz w:val="18"/>
          <w:szCs w:val="18"/>
        </w:rPr>
        <w:t>vereenkomst</w:t>
      </w:r>
      <w:r w:rsidR="00A57735">
        <w:rPr>
          <w:rFonts w:cs="Arial"/>
          <w:sz w:val="18"/>
          <w:szCs w:val="18"/>
        </w:rPr>
        <w:t>.</w:t>
      </w:r>
    </w:p>
    <w:p w14:paraId="56A88AD1" w14:textId="53AC27E8" w:rsidR="00A733FB" w:rsidRDefault="00A733FB" w:rsidP="00DE6297">
      <w:pPr>
        <w:pStyle w:val="ListParagraph"/>
        <w:tabs>
          <w:tab w:val="left" w:pos="567"/>
        </w:tabs>
        <w:ind w:left="567"/>
        <w:jc w:val="both"/>
        <w:rPr>
          <w:rFonts w:cs="Arial"/>
          <w:sz w:val="18"/>
          <w:szCs w:val="18"/>
        </w:rPr>
      </w:pPr>
    </w:p>
    <w:p w14:paraId="0E83CBF9" w14:textId="35FC93A2" w:rsidR="00A733FB" w:rsidRDefault="00A733FB" w:rsidP="00DE6297">
      <w:pPr>
        <w:pStyle w:val="ListParagraph"/>
        <w:tabs>
          <w:tab w:val="left" w:pos="567"/>
        </w:tabs>
        <w:ind w:left="567"/>
        <w:jc w:val="both"/>
        <w:rPr>
          <w:rFonts w:cs="Arial"/>
          <w:sz w:val="18"/>
          <w:szCs w:val="18"/>
        </w:rPr>
      </w:pPr>
      <w:r>
        <w:rPr>
          <w:rFonts w:cs="Arial"/>
          <w:sz w:val="18"/>
          <w:szCs w:val="18"/>
          <w:u w:val="single"/>
        </w:rPr>
        <w:t>Overeenkomst</w:t>
      </w:r>
    </w:p>
    <w:p w14:paraId="35B874CF" w14:textId="4B9827CE" w:rsidR="00A733FB" w:rsidRPr="00A733FB" w:rsidRDefault="00A733FB" w:rsidP="00DE6297">
      <w:pPr>
        <w:pStyle w:val="ListParagraph"/>
        <w:tabs>
          <w:tab w:val="left" w:pos="567"/>
        </w:tabs>
        <w:ind w:left="567"/>
        <w:jc w:val="both"/>
        <w:rPr>
          <w:rFonts w:cs="Arial"/>
          <w:sz w:val="18"/>
          <w:szCs w:val="18"/>
        </w:rPr>
      </w:pPr>
      <w:r>
        <w:rPr>
          <w:rFonts w:cs="Arial"/>
          <w:sz w:val="18"/>
          <w:szCs w:val="18"/>
        </w:rPr>
        <w:t>de onderhavige aannemingsovereenkomst</w:t>
      </w:r>
      <w:r w:rsidR="00A57735">
        <w:rPr>
          <w:rFonts w:cs="Arial"/>
          <w:sz w:val="18"/>
          <w:szCs w:val="18"/>
        </w:rPr>
        <w:t>.</w:t>
      </w:r>
    </w:p>
    <w:p w14:paraId="487BFC2C" w14:textId="77777777" w:rsidR="00DC698E" w:rsidRDefault="00DC698E" w:rsidP="00DE6297">
      <w:pPr>
        <w:pStyle w:val="ListParagraph"/>
        <w:tabs>
          <w:tab w:val="left" w:pos="567"/>
        </w:tabs>
        <w:ind w:left="567"/>
        <w:jc w:val="both"/>
        <w:rPr>
          <w:rFonts w:cs="Arial"/>
          <w:sz w:val="18"/>
          <w:szCs w:val="18"/>
        </w:rPr>
      </w:pPr>
    </w:p>
    <w:p w14:paraId="57860D2F" w14:textId="77777777" w:rsidR="002178E3" w:rsidRPr="002178E3" w:rsidRDefault="002178E3" w:rsidP="00DE6297">
      <w:pPr>
        <w:pStyle w:val="ListParagraph"/>
        <w:tabs>
          <w:tab w:val="left" w:pos="567"/>
        </w:tabs>
        <w:ind w:left="567"/>
        <w:jc w:val="both"/>
        <w:rPr>
          <w:rFonts w:cs="Arial"/>
          <w:sz w:val="18"/>
          <w:szCs w:val="18"/>
          <w:u w:val="single"/>
        </w:rPr>
      </w:pPr>
      <w:r w:rsidRPr="002178E3">
        <w:rPr>
          <w:rFonts w:cs="Arial"/>
          <w:sz w:val="18"/>
          <w:szCs w:val="18"/>
          <w:u w:val="single"/>
        </w:rPr>
        <w:t>Partijen</w:t>
      </w:r>
    </w:p>
    <w:p w14:paraId="4CB49ED0" w14:textId="3A4B2BE1" w:rsidR="002178E3" w:rsidRDefault="002178E3" w:rsidP="00DE6297">
      <w:pPr>
        <w:pStyle w:val="ListParagraph"/>
        <w:tabs>
          <w:tab w:val="left" w:pos="567"/>
        </w:tabs>
        <w:ind w:left="567"/>
        <w:jc w:val="both"/>
        <w:rPr>
          <w:rFonts w:cs="Arial"/>
          <w:sz w:val="18"/>
          <w:szCs w:val="18"/>
        </w:rPr>
      </w:pPr>
      <w:r>
        <w:rPr>
          <w:rFonts w:cs="Arial"/>
          <w:sz w:val="18"/>
          <w:szCs w:val="18"/>
        </w:rPr>
        <w:t>Opdrachtgever</w:t>
      </w:r>
      <w:r w:rsidRPr="002178E3">
        <w:rPr>
          <w:rFonts w:cs="Arial"/>
          <w:sz w:val="18"/>
          <w:szCs w:val="18"/>
        </w:rPr>
        <w:t xml:space="preserve"> </w:t>
      </w:r>
      <w:r>
        <w:rPr>
          <w:rFonts w:cs="Arial"/>
          <w:sz w:val="18"/>
          <w:szCs w:val="18"/>
        </w:rPr>
        <w:t>en Aannemer</w:t>
      </w:r>
      <w:r w:rsidR="00A57735">
        <w:rPr>
          <w:rFonts w:cs="Arial"/>
          <w:sz w:val="18"/>
          <w:szCs w:val="18"/>
        </w:rPr>
        <w:t>.</w:t>
      </w:r>
    </w:p>
    <w:p w14:paraId="483D6A21" w14:textId="77777777" w:rsidR="002178E3" w:rsidRDefault="002178E3" w:rsidP="00DE6297">
      <w:pPr>
        <w:pStyle w:val="ListParagraph"/>
        <w:tabs>
          <w:tab w:val="left" w:pos="567"/>
        </w:tabs>
        <w:ind w:left="567"/>
        <w:jc w:val="both"/>
        <w:rPr>
          <w:rFonts w:cs="Arial"/>
          <w:sz w:val="18"/>
          <w:szCs w:val="18"/>
        </w:rPr>
      </w:pPr>
    </w:p>
    <w:p w14:paraId="771D4249" w14:textId="77777777" w:rsidR="00DC698E" w:rsidRPr="00DC698E" w:rsidRDefault="00DC698E" w:rsidP="00DE6297">
      <w:pPr>
        <w:pStyle w:val="ListParagraph"/>
        <w:tabs>
          <w:tab w:val="left" w:pos="567"/>
        </w:tabs>
        <w:ind w:left="567"/>
        <w:jc w:val="both"/>
        <w:rPr>
          <w:rFonts w:cs="Arial"/>
          <w:sz w:val="18"/>
          <w:szCs w:val="18"/>
          <w:u w:val="single"/>
        </w:rPr>
      </w:pPr>
      <w:r w:rsidRPr="00DC698E">
        <w:rPr>
          <w:rFonts w:cs="Arial"/>
          <w:sz w:val="18"/>
          <w:szCs w:val="18"/>
          <w:u w:val="single"/>
        </w:rPr>
        <w:t>Planning</w:t>
      </w:r>
    </w:p>
    <w:p w14:paraId="3884E39B" w14:textId="729BA78E" w:rsidR="00DC698E" w:rsidRDefault="00490821" w:rsidP="00DE6297">
      <w:pPr>
        <w:pStyle w:val="ListParagraph"/>
        <w:tabs>
          <w:tab w:val="left" w:pos="567"/>
        </w:tabs>
        <w:ind w:left="567"/>
        <w:jc w:val="both"/>
        <w:rPr>
          <w:rFonts w:cs="Arial"/>
          <w:sz w:val="18"/>
          <w:szCs w:val="18"/>
        </w:rPr>
      </w:pPr>
      <w:r>
        <w:rPr>
          <w:rFonts w:cs="Arial"/>
          <w:sz w:val="18"/>
          <w:szCs w:val="18"/>
        </w:rPr>
        <w:t>de</w:t>
      </w:r>
      <w:r w:rsidR="00DC698E" w:rsidRPr="00DC698E">
        <w:rPr>
          <w:rFonts w:cs="Arial"/>
          <w:sz w:val="18"/>
          <w:szCs w:val="18"/>
        </w:rPr>
        <w:t xml:space="preserve"> tussen Partijen overeengekomen </w:t>
      </w:r>
      <w:r>
        <w:rPr>
          <w:rFonts w:cs="Arial"/>
          <w:sz w:val="18"/>
          <w:szCs w:val="18"/>
        </w:rPr>
        <w:t>planning voor het opstellen van het Uitvoeringsgereed Ontwerp voor het Werk en voor de realisatie van het Werk</w:t>
      </w:r>
      <w:r w:rsidR="00DC698E" w:rsidRPr="00DC698E">
        <w:rPr>
          <w:rFonts w:cs="Arial"/>
          <w:sz w:val="18"/>
          <w:szCs w:val="18"/>
        </w:rPr>
        <w:t xml:space="preserve">, aan deze </w:t>
      </w:r>
      <w:r w:rsidR="00147100">
        <w:rPr>
          <w:rFonts w:cs="Arial"/>
          <w:sz w:val="18"/>
          <w:szCs w:val="18"/>
        </w:rPr>
        <w:t>O</w:t>
      </w:r>
      <w:r w:rsidR="00DC698E">
        <w:rPr>
          <w:rFonts w:cs="Arial"/>
          <w:sz w:val="18"/>
          <w:szCs w:val="18"/>
        </w:rPr>
        <w:t xml:space="preserve">vereenkomst gehecht als </w:t>
      </w:r>
      <w:r w:rsidR="00BE1774">
        <w:rPr>
          <w:rFonts w:cs="Arial"/>
          <w:b/>
          <w:sz w:val="18"/>
          <w:szCs w:val="18"/>
          <w:u w:val="single"/>
        </w:rPr>
        <w:t>Bijlage</w:t>
      </w:r>
      <w:r w:rsidR="00DC698E" w:rsidRPr="00FC5BF7">
        <w:rPr>
          <w:rFonts w:cs="Arial"/>
          <w:sz w:val="18"/>
          <w:szCs w:val="18"/>
          <w:u w:val="single"/>
        </w:rPr>
        <w:t xml:space="preserve"> </w:t>
      </w:r>
      <w:r w:rsidR="00FC5BF7" w:rsidRPr="00FC5BF7">
        <w:rPr>
          <w:rFonts w:cs="Arial"/>
          <w:b/>
          <w:bCs/>
          <w:sz w:val="18"/>
          <w:szCs w:val="18"/>
          <w:highlight w:val="yellow"/>
          <w:u w:val="single"/>
        </w:rPr>
        <w:t>[X]</w:t>
      </w:r>
      <w:r w:rsidR="00A57735">
        <w:rPr>
          <w:rFonts w:cs="Arial"/>
          <w:sz w:val="18"/>
          <w:szCs w:val="18"/>
        </w:rPr>
        <w:t>.</w:t>
      </w:r>
    </w:p>
    <w:p w14:paraId="5D1C792A" w14:textId="77777777" w:rsidR="00DC698E" w:rsidRDefault="00DC698E" w:rsidP="00DE6297">
      <w:pPr>
        <w:pStyle w:val="ListParagraph"/>
        <w:tabs>
          <w:tab w:val="left" w:pos="567"/>
        </w:tabs>
        <w:ind w:left="567"/>
        <w:jc w:val="both"/>
        <w:rPr>
          <w:rFonts w:cs="Arial"/>
          <w:sz w:val="18"/>
          <w:szCs w:val="18"/>
        </w:rPr>
      </w:pPr>
    </w:p>
    <w:p w14:paraId="28612184" w14:textId="77777777" w:rsidR="00D82D90" w:rsidRPr="00D82D90" w:rsidRDefault="00D82D90" w:rsidP="00DE6297">
      <w:pPr>
        <w:pStyle w:val="ListParagraph"/>
        <w:tabs>
          <w:tab w:val="left" w:pos="567"/>
        </w:tabs>
        <w:ind w:left="567"/>
        <w:jc w:val="both"/>
        <w:rPr>
          <w:rFonts w:cs="Arial"/>
          <w:sz w:val="18"/>
          <w:szCs w:val="18"/>
          <w:u w:val="single"/>
        </w:rPr>
      </w:pPr>
      <w:r w:rsidRPr="00D82D90">
        <w:rPr>
          <w:rFonts w:cs="Arial"/>
          <w:sz w:val="18"/>
          <w:szCs w:val="18"/>
          <w:u w:val="single"/>
        </w:rPr>
        <w:t>Project</w:t>
      </w:r>
    </w:p>
    <w:p w14:paraId="314F95F4" w14:textId="7625E181" w:rsidR="00D82D90" w:rsidRDefault="00A57735" w:rsidP="00DE6297">
      <w:pPr>
        <w:pStyle w:val="ListParagraph"/>
        <w:tabs>
          <w:tab w:val="left" w:pos="567"/>
        </w:tabs>
        <w:ind w:left="567"/>
        <w:jc w:val="both"/>
        <w:rPr>
          <w:rFonts w:cs="Arial"/>
          <w:sz w:val="18"/>
          <w:szCs w:val="18"/>
        </w:rPr>
      </w:pPr>
      <w:r>
        <w:rPr>
          <w:rFonts w:cs="Arial"/>
          <w:sz w:val="18"/>
          <w:szCs w:val="18"/>
        </w:rPr>
        <w:t xml:space="preserve">zoals aangeduid onder overweging </w:t>
      </w:r>
      <w:r w:rsidR="00046F47">
        <w:rPr>
          <w:rFonts w:cs="Arial"/>
          <w:sz w:val="18"/>
          <w:szCs w:val="18"/>
        </w:rPr>
        <w:fldChar w:fldCharType="begin"/>
      </w:r>
      <w:r w:rsidR="00046F47">
        <w:rPr>
          <w:rFonts w:cs="Arial"/>
          <w:sz w:val="18"/>
          <w:szCs w:val="18"/>
        </w:rPr>
        <w:instrText xml:space="preserve"> REF _Ref97562898 \r \h </w:instrText>
      </w:r>
      <w:r w:rsidR="00046F47">
        <w:rPr>
          <w:rFonts w:cs="Arial"/>
          <w:sz w:val="18"/>
          <w:szCs w:val="18"/>
        </w:rPr>
      </w:r>
      <w:r w:rsidR="00046F47">
        <w:rPr>
          <w:rFonts w:cs="Arial"/>
          <w:sz w:val="18"/>
          <w:szCs w:val="18"/>
        </w:rPr>
        <w:fldChar w:fldCharType="separate"/>
      </w:r>
      <w:r w:rsidR="006C5BC5">
        <w:rPr>
          <w:rFonts w:cs="Arial"/>
          <w:sz w:val="18"/>
          <w:szCs w:val="18"/>
        </w:rPr>
        <w:t>(A)</w:t>
      </w:r>
      <w:r w:rsidR="00046F47">
        <w:rPr>
          <w:rFonts w:cs="Arial"/>
          <w:sz w:val="18"/>
          <w:szCs w:val="18"/>
        </w:rPr>
        <w:fldChar w:fldCharType="end"/>
      </w:r>
      <w:r w:rsidR="00046F47">
        <w:rPr>
          <w:rFonts w:cs="Arial"/>
          <w:sz w:val="18"/>
          <w:szCs w:val="18"/>
        </w:rPr>
        <w:t>.</w:t>
      </w:r>
    </w:p>
    <w:p w14:paraId="553872AD" w14:textId="77777777" w:rsidR="002178E3" w:rsidRDefault="002178E3" w:rsidP="00DE6297">
      <w:pPr>
        <w:pStyle w:val="ListParagraph"/>
        <w:tabs>
          <w:tab w:val="left" w:pos="567"/>
        </w:tabs>
        <w:ind w:left="567"/>
        <w:jc w:val="both"/>
        <w:rPr>
          <w:rFonts w:cs="Arial"/>
          <w:sz w:val="18"/>
          <w:szCs w:val="18"/>
        </w:rPr>
      </w:pPr>
    </w:p>
    <w:p w14:paraId="71944A29" w14:textId="77777777" w:rsidR="002178E3" w:rsidRPr="002178E3" w:rsidRDefault="002178E3" w:rsidP="00DE6297">
      <w:pPr>
        <w:pStyle w:val="ListParagraph"/>
        <w:tabs>
          <w:tab w:val="left" w:pos="567"/>
        </w:tabs>
        <w:ind w:left="567"/>
        <w:jc w:val="both"/>
        <w:rPr>
          <w:rFonts w:cs="Arial"/>
          <w:sz w:val="18"/>
          <w:szCs w:val="18"/>
          <w:u w:val="single"/>
        </w:rPr>
      </w:pPr>
      <w:r w:rsidRPr="002178E3">
        <w:rPr>
          <w:rFonts w:cs="Arial"/>
          <w:sz w:val="18"/>
          <w:szCs w:val="18"/>
          <w:u w:val="single"/>
        </w:rPr>
        <w:t>Technische Documenten</w:t>
      </w:r>
    </w:p>
    <w:p w14:paraId="60EDF5A3" w14:textId="66CD9765" w:rsidR="00D82D90" w:rsidRDefault="002178E3" w:rsidP="00DE6297">
      <w:pPr>
        <w:pStyle w:val="ListParagraph"/>
        <w:tabs>
          <w:tab w:val="left" w:pos="567"/>
        </w:tabs>
        <w:ind w:left="567"/>
        <w:jc w:val="both"/>
        <w:rPr>
          <w:rFonts w:cs="Arial"/>
          <w:sz w:val="18"/>
          <w:szCs w:val="18"/>
        </w:rPr>
      </w:pPr>
      <w:r w:rsidRPr="002178E3">
        <w:rPr>
          <w:rFonts w:cs="Arial"/>
          <w:sz w:val="18"/>
          <w:szCs w:val="18"/>
        </w:rPr>
        <w:t xml:space="preserve">de Technische Documenten zijn als </w:t>
      </w:r>
      <w:r w:rsidR="00BE1774">
        <w:rPr>
          <w:rFonts w:cs="Arial"/>
          <w:b/>
          <w:sz w:val="18"/>
          <w:szCs w:val="18"/>
          <w:u w:val="single"/>
        </w:rPr>
        <w:t>Bijlage</w:t>
      </w:r>
      <w:r w:rsidRPr="00FC5BF7">
        <w:rPr>
          <w:rFonts w:cs="Arial"/>
          <w:sz w:val="18"/>
          <w:szCs w:val="18"/>
          <w:u w:val="single"/>
        </w:rPr>
        <w:t xml:space="preserve"> </w:t>
      </w:r>
      <w:r w:rsidR="00FC5BF7" w:rsidRPr="00FC5BF7">
        <w:rPr>
          <w:rFonts w:cs="Arial"/>
          <w:b/>
          <w:bCs/>
          <w:sz w:val="18"/>
          <w:szCs w:val="18"/>
          <w:highlight w:val="yellow"/>
          <w:u w:val="single"/>
        </w:rPr>
        <w:t>[X]</w:t>
      </w:r>
      <w:r w:rsidRPr="002178E3">
        <w:rPr>
          <w:rFonts w:cs="Arial"/>
          <w:sz w:val="18"/>
          <w:szCs w:val="18"/>
        </w:rPr>
        <w:t xml:space="preserve"> aan deze aanneemovereenkomst gehecht en bestaan uit de volgende stukken:</w:t>
      </w:r>
    </w:p>
    <w:p w14:paraId="23F55A0A" w14:textId="321808B0" w:rsidR="002178E3" w:rsidRPr="002178E3" w:rsidRDefault="002178E3" w:rsidP="00FC5BF7">
      <w:pPr>
        <w:pStyle w:val="ListParagraph"/>
        <w:numPr>
          <w:ilvl w:val="0"/>
          <w:numId w:val="23"/>
        </w:numPr>
        <w:tabs>
          <w:tab w:val="left" w:pos="567"/>
        </w:tabs>
        <w:jc w:val="both"/>
        <w:rPr>
          <w:rFonts w:cs="Arial"/>
          <w:sz w:val="18"/>
          <w:szCs w:val="18"/>
          <w:highlight w:val="lightGray"/>
        </w:rPr>
      </w:pPr>
      <w:r w:rsidRPr="002178E3">
        <w:rPr>
          <w:rFonts w:cs="Arial"/>
          <w:sz w:val="18"/>
          <w:szCs w:val="18"/>
          <w:highlight w:val="lightGray"/>
        </w:rPr>
        <w:t>[…]</w:t>
      </w:r>
    </w:p>
    <w:p w14:paraId="168BF3B9" w14:textId="77777777" w:rsidR="002178E3" w:rsidRPr="002178E3" w:rsidRDefault="002178E3" w:rsidP="00FC5BF7">
      <w:pPr>
        <w:pStyle w:val="ListParagraph"/>
        <w:numPr>
          <w:ilvl w:val="0"/>
          <w:numId w:val="23"/>
        </w:numPr>
        <w:tabs>
          <w:tab w:val="left" w:pos="567"/>
        </w:tabs>
        <w:jc w:val="both"/>
        <w:rPr>
          <w:rFonts w:cs="Arial"/>
          <w:sz w:val="18"/>
          <w:szCs w:val="18"/>
          <w:highlight w:val="lightGray"/>
        </w:rPr>
      </w:pPr>
      <w:r w:rsidRPr="002178E3">
        <w:rPr>
          <w:rFonts w:cs="Arial"/>
          <w:sz w:val="18"/>
          <w:szCs w:val="18"/>
          <w:highlight w:val="lightGray"/>
        </w:rPr>
        <w:t>[…]</w:t>
      </w:r>
    </w:p>
    <w:p w14:paraId="1211BBA1" w14:textId="77777777" w:rsidR="002178E3" w:rsidRPr="002178E3" w:rsidRDefault="002178E3" w:rsidP="00FC5BF7">
      <w:pPr>
        <w:pStyle w:val="ListParagraph"/>
        <w:numPr>
          <w:ilvl w:val="0"/>
          <w:numId w:val="23"/>
        </w:numPr>
        <w:tabs>
          <w:tab w:val="left" w:pos="567"/>
        </w:tabs>
        <w:jc w:val="both"/>
        <w:rPr>
          <w:rFonts w:cs="Arial"/>
          <w:sz w:val="18"/>
          <w:szCs w:val="18"/>
          <w:highlight w:val="lightGray"/>
        </w:rPr>
      </w:pPr>
      <w:r w:rsidRPr="002178E3">
        <w:rPr>
          <w:rFonts w:cs="Arial"/>
          <w:sz w:val="18"/>
          <w:szCs w:val="18"/>
          <w:highlight w:val="lightGray"/>
        </w:rPr>
        <w:t>[…]</w:t>
      </w:r>
    </w:p>
    <w:p w14:paraId="4D57C489" w14:textId="77777777" w:rsidR="002178E3" w:rsidRPr="002178E3" w:rsidRDefault="002178E3" w:rsidP="00FC5BF7">
      <w:pPr>
        <w:pStyle w:val="ListParagraph"/>
        <w:numPr>
          <w:ilvl w:val="0"/>
          <w:numId w:val="23"/>
        </w:numPr>
        <w:tabs>
          <w:tab w:val="left" w:pos="567"/>
        </w:tabs>
        <w:jc w:val="both"/>
        <w:rPr>
          <w:rFonts w:cs="Arial"/>
          <w:sz w:val="18"/>
          <w:szCs w:val="18"/>
          <w:highlight w:val="lightGray"/>
        </w:rPr>
      </w:pPr>
      <w:r w:rsidRPr="002178E3">
        <w:rPr>
          <w:rFonts w:cs="Arial"/>
          <w:sz w:val="18"/>
          <w:szCs w:val="18"/>
          <w:highlight w:val="lightGray"/>
        </w:rPr>
        <w:t>[…]</w:t>
      </w:r>
    </w:p>
    <w:p w14:paraId="2FBCAB83" w14:textId="768B62A8" w:rsidR="00D82D90" w:rsidRPr="00FC5BF7" w:rsidRDefault="002178E3" w:rsidP="00FC5BF7">
      <w:pPr>
        <w:pStyle w:val="ListParagraph"/>
        <w:numPr>
          <w:ilvl w:val="0"/>
          <w:numId w:val="23"/>
        </w:numPr>
        <w:tabs>
          <w:tab w:val="left" w:pos="567"/>
        </w:tabs>
        <w:jc w:val="both"/>
        <w:rPr>
          <w:rFonts w:cs="Arial"/>
          <w:sz w:val="18"/>
          <w:szCs w:val="18"/>
          <w:highlight w:val="lightGray"/>
        </w:rPr>
      </w:pPr>
      <w:r w:rsidRPr="002178E3">
        <w:rPr>
          <w:rFonts w:cs="Arial"/>
          <w:sz w:val="18"/>
          <w:szCs w:val="18"/>
          <w:highlight w:val="lightGray"/>
        </w:rPr>
        <w:t>[…]</w:t>
      </w:r>
    </w:p>
    <w:p w14:paraId="0DE9EBDB" w14:textId="335465BF" w:rsidR="00C12062" w:rsidRDefault="00C12062" w:rsidP="00FC5BF7">
      <w:pPr>
        <w:pStyle w:val="ListParagraph"/>
        <w:numPr>
          <w:ilvl w:val="0"/>
          <w:numId w:val="23"/>
        </w:numPr>
        <w:tabs>
          <w:tab w:val="left" w:pos="567"/>
        </w:tabs>
        <w:jc w:val="both"/>
        <w:rPr>
          <w:rFonts w:cs="Arial"/>
          <w:sz w:val="18"/>
          <w:szCs w:val="18"/>
        </w:rPr>
      </w:pPr>
      <w:r w:rsidRPr="00FC5BF7">
        <w:rPr>
          <w:rFonts w:cs="Arial"/>
          <w:sz w:val="18"/>
          <w:szCs w:val="18"/>
        </w:rPr>
        <w:t>Nadat het Uitvoeringsgereed</w:t>
      </w:r>
      <w:r>
        <w:rPr>
          <w:rFonts w:cs="Arial"/>
          <w:sz w:val="18"/>
          <w:szCs w:val="18"/>
        </w:rPr>
        <w:t xml:space="preserve"> Ontwerp voor het Project door Opdrachtgever is goedgekeurd, behoort ook het Uitvoeringsgereed Ontwerp tot de Technische Documenten. </w:t>
      </w:r>
    </w:p>
    <w:p w14:paraId="4CD970A6" w14:textId="77777777" w:rsidR="00C12062" w:rsidRDefault="00C12062" w:rsidP="00DE6297">
      <w:pPr>
        <w:pStyle w:val="ListParagraph"/>
        <w:tabs>
          <w:tab w:val="left" w:pos="567"/>
        </w:tabs>
        <w:ind w:left="567"/>
        <w:jc w:val="both"/>
        <w:rPr>
          <w:rFonts w:cs="Arial"/>
          <w:sz w:val="18"/>
          <w:szCs w:val="18"/>
        </w:rPr>
      </w:pPr>
    </w:p>
    <w:p w14:paraId="794C99F8" w14:textId="5D84C360" w:rsidR="00C12062" w:rsidRDefault="00C12062" w:rsidP="00DE6297">
      <w:pPr>
        <w:pStyle w:val="ListParagraph"/>
        <w:tabs>
          <w:tab w:val="left" w:pos="567"/>
        </w:tabs>
        <w:ind w:left="567"/>
        <w:jc w:val="both"/>
        <w:rPr>
          <w:rFonts w:cs="Arial"/>
          <w:sz w:val="18"/>
          <w:szCs w:val="18"/>
        </w:rPr>
      </w:pPr>
      <w:r>
        <w:rPr>
          <w:rFonts w:cs="Arial"/>
          <w:sz w:val="18"/>
          <w:szCs w:val="18"/>
          <w:u w:val="single"/>
        </w:rPr>
        <w:t>Technisch Ontwerp</w:t>
      </w:r>
    </w:p>
    <w:p w14:paraId="36C80944" w14:textId="66CB8205" w:rsidR="00C12062" w:rsidRPr="00046F47" w:rsidRDefault="00C12062" w:rsidP="00C12062">
      <w:pPr>
        <w:pStyle w:val="ListParagraph"/>
        <w:ind w:left="567"/>
        <w:jc w:val="both"/>
        <w:rPr>
          <w:rFonts w:cs="Arial"/>
          <w:sz w:val="18"/>
          <w:szCs w:val="18"/>
        </w:rPr>
      </w:pPr>
      <w:r>
        <w:rPr>
          <w:rFonts w:cs="Arial"/>
          <w:sz w:val="18"/>
          <w:szCs w:val="18"/>
        </w:rPr>
        <w:t xml:space="preserve">het technisch ontwerp voor het Werk (benaming als bedoeld in de DNR-STB 2014), bestaande uit </w:t>
      </w:r>
      <w:r>
        <w:rPr>
          <w:rFonts w:cs="Arial"/>
          <w:sz w:val="18"/>
          <w:szCs w:val="18"/>
        </w:rPr>
        <w:lastRenderedPageBreak/>
        <w:t xml:space="preserve">de documenten als vermeld op de als </w:t>
      </w:r>
      <w:r w:rsidR="00BE1774">
        <w:rPr>
          <w:rFonts w:cs="Arial"/>
          <w:b/>
          <w:bCs/>
          <w:sz w:val="18"/>
          <w:szCs w:val="18"/>
          <w:u w:val="single"/>
        </w:rPr>
        <w:t>Bijlage</w:t>
      </w:r>
      <w:r>
        <w:rPr>
          <w:rFonts w:cs="Arial"/>
          <w:b/>
          <w:bCs/>
          <w:sz w:val="18"/>
          <w:szCs w:val="18"/>
          <w:u w:val="single"/>
        </w:rPr>
        <w:t xml:space="preserve"> </w:t>
      </w:r>
      <w:r w:rsidRPr="00FC5BF7">
        <w:rPr>
          <w:rFonts w:cs="Arial"/>
          <w:b/>
          <w:bCs/>
          <w:sz w:val="18"/>
          <w:szCs w:val="18"/>
          <w:highlight w:val="yellow"/>
          <w:u w:val="single"/>
        </w:rPr>
        <w:t>[X]</w:t>
      </w:r>
      <w:r>
        <w:rPr>
          <w:rFonts w:cs="Arial"/>
          <w:sz w:val="18"/>
          <w:szCs w:val="18"/>
        </w:rPr>
        <w:t xml:space="preserve"> aangehechte documentenlijst. </w:t>
      </w:r>
    </w:p>
    <w:p w14:paraId="5FE8C0BD" w14:textId="77777777" w:rsidR="00C12062" w:rsidRDefault="00C12062" w:rsidP="00DE6297">
      <w:pPr>
        <w:pStyle w:val="ListParagraph"/>
        <w:tabs>
          <w:tab w:val="left" w:pos="567"/>
        </w:tabs>
        <w:ind w:left="567"/>
        <w:jc w:val="both"/>
        <w:rPr>
          <w:rFonts w:cs="Arial"/>
          <w:sz w:val="18"/>
          <w:szCs w:val="18"/>
        </w:rPr>
      </w:pPr>
    </w:p>
    <w:p w14:paraId="740C96AE" w14:textId="77777777" w:rsidR="00D82D90" w:rsidRPr="002178E3" w:rsidRDefault="002178E3" w:rsidP="00DE6297">
      <w:pPr>
        <w:pStyle w:val="ListParagraph"/>
        <w:tabs>
          <w:tab w:val="left" w:pos="567"/>
        </w:tabs>
        <w:ind w:left="567"/>
        <w:jc w:val="both"/>
        <w:rPr>
          <w:rFonts w:cs="Arial"/>
          <w:sz w:val="18"/>
          <w:szCs w:val="18"/>
          <w:u w:val="single"/>
        </w:rPr>
      </w:pPr>
      <w:r w:rsidRPr="002178E3">
        <w:rPr>
          <w:rFonts w:cs="Arial"/>
          <w:sz w:val="18"/>
          <w:szCs w:val="18"/>
          <w:u w:val="single"/>
        </w:rPr>
        <w:t>Termijnschema</w:t>
      </w:r>
    </w:p>
    <w:p w14:paraId="21FD861A" w14:textId="3CB7DA31" w:rsidR="002178E3" w:rsidRDefault="002178E3" w:rsidP="00DE6297">
      <w:pPr>
        <w:pStyle w:val="ListParagraph"/>
        <w:tabs>
          <w:tab w:val="left" w:pos="567"/>
        </w:tabs>
        <w:ind w:left="567"/>
        <w:jc w:val="both"/>
        <w:rPr>
          <w:rFonts w:cs="Arial"/>
          <w:sz w:val="18"/>
          <w:szCs w:val="18"/>
        </w:rPr>
      </w:pPr>
      <w:r w:rsidRPr="002178E3">
        <w:rPr>
          <w:rFonts w:cs="Arial"/>
          <w:sz w:val="18"/>
          <w:szCs w:val="18"/>
        </w:rPr>
        <w:t>het overzicht waarin de termijnen van de Aanneemsom zijn aangegeven (</w:t>
      </w:r>
      <w:r w:rsidR="00BE1774">
        <w:rPr>
          <w:rFonts w:cs="Arial"/>
          <w:b/>
          <w:sz w:val="18"/>
          <w:szCs w:val="18"/>
          <w:u w:val="single"/>
        </w:rPr>
        <w:t>Bijlage</w:t>
      </w:r>
      <w:r w:rsidRPr="00FC5BF7">
        <w:rPr>
          <w:rFonts w:cs="Arial"/>
          <w:b/>
          <w:sz w:val="18"/>
          <w:szCs w:val="18"/>
          <w:u w:val="single"/>
        </w:rPr>
        <w:t xml:space="preserve"> </w:t>
      </w:r>
      <w:r w:rsidR="00FC5BF7" w:rsidRPr="00FC5BF7">
        <w:rPr>
          <w:rFonts w:cs="Arial"/>
          <w:b/>
          <w:sz w:val="18"/>
          <w:szCs w:val="18"/>
          <w:highlight w:val="yellow"/>
          <w:u w:val="single"/>
        </w:rPr>
        <w:t>[X]</w:t>
      </w:r>
      <w:r w:rsidRPr="002178E3">
        <w:rPr>
          <w:rFonts w:cs="Arial"/>
          <w:sz w:val="18"/>
          <w:szCs w:val="18"/>
        </w:rPr>
        <w:t>).</w:t>
      </w:r>
    </w:p>
    <w:p w14:paraId="160E54B6" w14:textId="77777777" w:rsidR="00D82D90" w:rsidRDefault="00D82D90" w:rsidP="00DE6297">
      <w:pPr>
        <w:pStyle w:val="ListParagraph"/>
        <w:tabs>
          <w:tab w:val="left" w:pos="567"/>
        </w:tabs>
        <w:ind w:left="567"/>
        <w:jc w:val="both"/>
        <w:rPr>
          <w:rFonts w:cs="Arial"/>
          <w:sz w:val="18"/>
          <w:szCs w:val="18"/>
        </w:rPr>
      </w:pPr>
    </w:p>
    <w:p w14:paraId="3ED4859C" w14:textId="77777777" w:rsidR="002178E3" w:rsidRPr="00DC698E" w:rsidRDefault="00DC698E" w:rsidP="00DE6297">
      <w:pPr>
        <w:pStyle w:val="ListParagraph"/>
        <w:tabs>
          <w:tab w:val="left" w:pos="567"/>
        </w:tabs>
        <w:ind w:left="567"/>
        <w:jc w:val="both"/>
        <w:rPr>
          <w:rFonts w:cs="Arial"/>
          <w:sz w:val="18"/>
          <w:szCs w:val="18"/>
          <w:u w:val="single"/>
        </w:rPr>
      </w:pPr>
      <w:r w:rsidRPr="00DC698E">
        <w:rPr>
          <w:rFonts w:cs="Arial"/>
          <w:sz w:val="18"/>
          <w:szCs w:val="18"/>
          <w:u w:val="single"/>
        </w:rPr>
        <w:t>UAV</w:t>
      </w:r>
    </w:p>
    <w:p w14:paraId="7A16940D" w14:textId="77777777" w:rsidR="00DC698E" w:rsidRDefault="00DC698E" w:rsidP="00DE6297">
      <w:pPr>
        <w:pStyle w:val="ListParagraph"/>
        <w:tabs>
          <w:tab w:val="left" w:pos="567"/>
        </w:tabs>
        <w:ind w:left="567"/>
        <w:jc w:val="both"/>
        <w:rPr>
          <w:rFonts w:cs="Arial"/>
          <w:sz w:val="18"/>
          <w:szCs w:val="18"/>
        </w:rPr>
      </w:pPr>
      <w:r w:rsidRPr="00DC698E">
        <w:rPr>
          <w:rFonts w:cs="Arial"/>
          <w:sz w:val="18"/>
          <w:szCs w:val="18"/>
        </w:rPr>
        <w:t>de Uniforme Administratieve Voorwaarden 2012 voor de uitvoering van werken en van technische installatiewerken</w:t>
      </w:r>
      <w:r w:rsidR="003378DE">
        <w:rPr>
          <w:rFonts w:cs="Arial"/>
          <w:sz w:val="18"/>
          <w:szCs w:val="18"/>
        </w:rPr>
        <w:t>.</w:t>
      </w:r>
    </w:p>
    <w:p w14:paraId="4F3AA385" w14:textId="6B0724D6" w:rsidR="00DC698E" w:rsidRDefault="00DC698E" w:rsidP="00DE6297">
      <w:pPr>
        <w:pStyle w:val="ListParagraph"/>
        <w:tabs>
          <w:tab w:val="left" w:pos="567"/>
        </w:tabs>
        <w:ind w:left="567"/>
        <w:jc w:val="both"/>
        <w:rPr>
          <w:rFonts w:cs="Arial"/>
          <w:sz w:val="18"/>
          <w:szCs w:val="18"/>
        </w:rPr>
      </w:pPr>
    </w:p>
    <w:p w14:paraId="0C1D05CE" w14:textId="64742849" w:rsidR="00C12062" w:rsidRDefault="00C12062" w:rsidP="00DE6297">
      <w:pPr>
        <w:pStyle w:val="ListParagraph"/>
        <w:tabs>
          <w:tab w:val="left" w:pos="567"/>
        </w:tabs>
        <w:ind w:left="567"/>
        <w:jc w:val="both"/>
        <w:rPr>
          <w:rFonts w:cs="Arial"/>
          <w:sz w:val="18"/>
          <w:szCs w:val="18"/>
          <w:u w:val="single"/>
        </w:rPr>
      </w:pPr>
      <w:r>
        <w:rPr>
          <w:rFonts w:cs="Arial"/>
          <w:sz w:val="18"/>
          <w:szCs w:val="18"/>
          <w:u w:val="single"/>
        </w:rPr>
        <w:t>Uitvoeringsgereed Ontwerp</w:t>
      </w:r>
    </w:p>
    <w:p w14:paraId="4DB6723A" w14:textId="33BDFEB8" w:rsidR="00C12062" w:rsidRPr="00046F47" w:rsidRDefault="00C12062" w:rsidP="00C12062">
      <w:pPr>
        <w:pStyle w:val="ListParagraph"/>
        <w:ind w:left="567"/>
        <w:jc w:val="both"/>
        <w:rPr>
          <w:rFonts w:cs="Arial"/>
          <w:sz w:val="18"/>
          <w:szCs w:val="18"/>
        </w:rPr>
      </w:pPr>
      <w:r>
        <w:rPr>
          <w:rFonts w:cs="Arial"/>
          <w:sz w:val="18"/>
          <w:szCs w:val="18"/>
        </w:rPr>
        <w:t xml:space="preserve">het door Aannemer op basis van het Technisch Ontwerp </w:t>
      </w:r>
      <w:r w:rsidR="00A702D7">
        <w:rPr>
          <w:rFonts w:cs="Arial"/>
          <w:sz w:val="18"/>
          <w:szCs w:val="18"/>
        </w:rPr>
        <w:t xml:space="preserve">voor eigen rekening en risico </w:t>
      </w:r>
      <w:r>
        <w:rPr>
          <w:rFonts w:cs="Arial"/>
          <w:sz w:val="18"/>
          <w:szCs w:val="18"/>
        </w:rPr>
        <w:t>op te stellen en ter goedkeuring aan Opdrachtgever voor te leggen uitvoeringsgereed ontwerp voor het Werk (benaming als bedoeld in de DNR-STB 2014).</w:t>
      </w:r>
    </w:p>
    <w:p w14:paraId="13DB9C48" w14:textId="77777777" w:rsidR="00C12062" w:rsidRDefault="00C12062" w:rsidP="00DE6297">
      <w:pPr>
        <w:pStyle w:val="ListParagraph"/>
        <w:tabs>
          <w:tab w:val="left" w:pos="567"/>
        </w:tabs>
        <w:ind w:left="567"/>
        <w:jc w:val="both"/>
        <w:rPr>
          <w:rFonts w:cs="Arial"/>
          <w:sz w:val="18"/>
          <w:szCs w:val="18"/>
        </w:rPr>
      </w:pPr>
    </w:p>
    <w:p w14:paraId="179FF545" w14:textId="77777777" w:rsidR="00376008" w:rsidRPr="00376008" w:rsidRDefault="00376008" w:rsidP="00DE6297">
      <w:pPr>
        <w:pStyle w:val="ListParagraph"/>
        <w:tabs>
          <w:tab w:val="left" w:pos="567"/>
        </w:tabs>
        <w:ind w:left="567"/>
        <w:jc w:val="both"/>
        <w:rPr>
          <w:rFonts w:cs="Arial"/>
          <w:sz w:val="18"/>
          <w:szCs w:val="18"/>
          <w:u w:val="single"/>
        </w:rPr>
      </w:pPr>
      <w:r w:rsidRPr="00376008">
        <w:rPr>
          <w:rFonts w:cs="Arial"/>
          <w:sz w:val="18"/>
          <w:szCs w:val="18"/>
          <w:u w:val="single"/>
        </w:rPr>
        <w:t>Werk</w:t>
      </w:r>
    </w:p>
    <w:p w14:paraId="6E910446" w14:textId="2217F2F0" w:rsidR="00376008" w:rsidRDefault="006D65F3" w:rsidP="00DE6297">
      <w:pPr>
        <w:pStyle w:val="ListParagraph"/>
        <w:tabs>
          <w:tab w:val="left" w:pos="567"/>
        </w:tabs>
        <w:ind w:left="567"/>
        <w:jc w:val="both"/>
        <w:rPr>
          <w:rFonts w:cs="Arial"/>
          <w:sz w:val="18"/>
          <w:szCs w:val="18"/>
        </w:rPr>
      </w:pPr>
      <w:r>
        <w:rPr>
          <w:rFonts w:cs="Arial"/>
          <w:sz w:val="18"/>
          <w:szCs w:val="18"/>
        </w:rPr>
        <w:t>all</w:t>
      </w:r>
      <w:r w:rsidR="00376008">
        <w:rPr>
          <w:rFonts w:cs="Arial"/>
          <w:sz w:val="18"/>
          <w:szCs w:val="18"/>
        </w:rPr>
        <w:t>e werkzaamheden van de Aannemer</w:t>
      </w:r>
      <w:r>
        <w:rPr>
          <w:rFonts w:cs="Arial"/>
          <w:sz w:val="18"/>
          <w:szCs w:val="18"/>
        </w:rPr>
        <w:t xml:space="preserve"> op grond van deze </w:t>
      </w:r>
      <w:r w:rsidR="00A57735">
        <w:rPr>
          <w:rFonts w:cs="Arial"/>
          <w:sz w:val="18"/>
          <w:szCs w:val="18"/>
        </w:rPr>
        <w:t>O</w:t>
      </w:r>
      <w:r>
        <w:rPr>
          <w:rFonts w:cs="Arial"/>
          <w:sz w:val="18"/>
          <w:szCs w:val="18"/>
        </w:rPr>
        <w:t>vereenkomst</w:t>
      </w:r>
      <w:r w:rsidR="00FC5BF7">
        <w:rPr>
          <w:rFonts w:cs="Arial"/>
          <w:sz w:val="18"/>
          <w:szCs w:val="18"/>
        </w:rPr>
        <w:t xml:space="preserve"> (ontwerp en realisatie)</w:t>
      </w:r>
      <w:r>
        <w:rPr>
          <w:rFonts w:cs="Arial"/>
          <w:sz w:val="18"/>
          <w:szCs w:val="18"/>
        </w:rPr>
        <w:t>,</w:t>
      </w:r>
      <w:r w:rsidR="00376008">
        <w:rPr>
          <w:rFonts w:cs="Arial"/>
          <w:sz w:val="18"/>
          <w:szCs w:val="18"/>
        </w:rPr>
        <w:t xml:space="preserve"> benodigd voor de </w:t>
      </w:r>
      <w:r w:rsidR="00DE2EAA">
        <w:rPr>
          <w:rFonts w:cs="Arial"/>
          <w:sz w:val="18"/>
          <w:szCs w:val="18"/>
        </w:rPr>
        <w:t>realisering</w:t>
      </w:r>
      <w:r w:rsidR="00376008">
        <w:rPr>
          <w:rFonts w:cs="Arial"/>
          <w:sz w:val="18"/>
          <w:szCs w:val="18"/>
        </w:rPr>
        <w:t xml:space="preserve"> van het Project</w:t>
      </w:r>
      <w:r w:rsidR="00A009F4">
        <w:rPr>
          <w:rFonts w:cs="Arial"/>
          <w:sz w:val="18"/>
          <w:szCs w:val="18"/>
        </w:rPr>
        <w:t xml:space="preserve"> en Oplevering</w:t>
      </w:r>
      <w:r w:rsidR="00DD7071">
        <w:rPr>
          <w:rFonts w:cs="Arial"/>
          <w:sz w:val="18"/>
          <w:szCs w:val="18"/>
        </w:rPr>
        <w:t xml:space="preserve"> </w:t>
      </w:r>
      <w:r w:rsidR="00A57735">
        <w:rPr>
          <w:rFonts w:cs="Arial"/>
          <w:sz w:val="18"/>
          <w:szCs w:val="18"/>
        </w:rPr>
        <w:t>conform de Technische Documenten</w:t>
      </w:r>
      <w:r w:rsidR="0081141A">
        <w:rPr>
          <w:rFonts w:cs="Arial"/>
          <w:sz w:val="18"/>
          <w:szCs w:val="18"/>
        </w:rPr>
        <w:t xml:space="preserve">. </w:t>
      </w:r>
      <w:r w:rsidR="00DB66EE">
        <w:rPr>
          <w:rFonts w:cs="Arial"/>
          <w:sz w:val="18"/>
          <w:szCs w:val="18"/>
        </w:rPr>
        <w:t>Uit de Technische Documenten volgt op welke onderdelen het Project bij Oplevering verder moet zijn afgebouwd dan een casco-staat</w:t>
      </w:r>
      <w:r w:rsidR="0081141A">
        <w:rPr>
          <w:rFonts w:cs="Arial"/>
          <w:sz w:val="18"/>
          <w:szCs w:val="18"/>
        </w:rPr>
        <w:t xml:space="preserve"> (onder meer de zaken die op de </w:t>
      </w:r>
      <w:r w:rsidR="0081141A">
        <w:rPr>
          <w:rFonts w:cs="Arial"/>
          <w:sz w:val="18"/>
          <w:szCs w:val="18"/>
        </w:rPr>
        <w:t xml:space="preserve">als </w:t>
      </w:r>
      <w:r w:rsidR="0081141A">
        <w:rPr>
          <w:rFonts w:cs="Arial"/>
          <w:b/>
          <w:bCs/>
          <w:sz w:val="18"/>
          <w:szCs w:val="18"/>
          <w:u w:val="single"/>
        </w:rPr>
        <w:t>Bijlage [X]</w:t>
      </w:r>
      <w:r w:rsidR="0081141A">
        <w:rPr>
          <w:rFonts w:cs="Arial"/>
          <w:sz w:val="18"/>
          <w:szCs w:val="18"/>
        </w:rPr>
        <w:t xml:space="preserve"> aangehechte demarcatielijst </w:t>
      </w:r>
      <w:r w:rsidR="0081141A">
        <w:rPr>
          <w:rFonts w:cs="Arial"/>
          <w:sz w:val="18"/>
          <w:szCs w:val="18"/>
        </w:rPr>
        <w:t>zijn aangemerkt als onderdeel van het bouwbudget).</w:t>
      </w:r>
      <w:r w:rsidR="00DB66EE">
        <w:rPr>
          <w:rFonts w:cs="Arial"/>
          <w:sz w:val="18"/>
          <w:szCs w:val="18"/>
        </w:rPr>
        <w:t xml:space="preserve"> </w:t>
      </w:r>
      <w:r w:rsidR="00851E03">
        <w:rPr>
          <w:rFonts w:cs="Arial"/>
          <w:sz w:val="18"/>
          <w:szCs w:val="18"/>
        </w:rPr>
        <w:t>Sloop van de bestaande bebouwing</w:t>
      </w:r>
      <w:r w:rsidR="00A702D7">
        <w:rPr>
          <w:rFonts w:cs="Arial"/>
          <w:sz w:val="18"/>
          <w:szCs w:val="18"/>
        </w:rPr>
        <w:t xml:space="preserve"> op het projectterrein</w:t>
      </w:r>
      <w:r w:rsidR="00851E03">
        <w:rPr>
          <w:rFonts w:cs="Arial"/>
          <w:sz w:val="18"/>
          <w:szCs w:val="18"/>
        </w:rPr>
        <w:t xml:space="preserve"> maakt geen onderdeel uit van het Werk. </w:t>
      </w:r>
    </w:p>
    <w:p w14:paraId="0E5BC240" w14:textId="46A7D696" w:rsidR="00DC698E" w:rsidRPr="00376008" w:rsidRDefault="00DC698E" w:rsidP="00DE6297">
      <w:pPr>
        <w:tabs>
          <w:tab w:val="left" w:pos="567"/>
        </w:tabs>
        <w:jc w:val="both"/>
        <w:rPr>
          <w:rFonts w:cs="Arial"/>
          <w:b/>
          <w:sz w:val="18"/>
          <w:szCs w:val="18"/>
        </w:rPr>
      </w:pPr>
    </w:p>
    <w:p w14:paraId="440C9EE0" w14:textId="37C0EAF2" w:rsidR="00A600B5" w:rsidRPr="004A554F" w:rsidRDefault="00A600B5" w:rsidP="00CB762E">
      <w:pPr>
        <w:pStyle w:val="ListParagraph"/>
        <w:numPr>
          <w:ilvl w:val="0"/>
          <w:numId w:val="7"/>
        </w:numPr>
        <w:tabs>
          <w:tab w:val="left" w:pos="567"/>
        </w:tabs>
        <w:ind w:left="567" w:hanging="567"/>
        <w:jc w:val="both"/>
        <w:rPr>
          <w:rFonts w:cs="Arial"/>
          <w:sz w:val="18"/>
          <w:szCs w:val="18"/>
        </w:rPr>
      </w:pPr>
      <w:r>
        <w:rPr>
          <w:rFonts w:cs="Arial"/>
          <w:b/>
          <w:sz w:val="18"/>
          <w:szCs w:val="18"/>
        </w:rPr>
        <w:t>Opdracht</w:t>
      </w:r>
    </w:p>
    <w:p w14:paraId="2E989733" w14:textId="122894F4" w:rsidR="00A702D7" w:rsidRPr="00A702D7" w:rsidRDefault="00A702D7" w:rsidP="00A702D7">
      <w:pPr>
        <w:pStyle w:val="ListParagraph"/>
        <w:numPr>
          <w:ilvl w:val="1"/>
          <w:numId w:val="7"/>
        </w:numPr>
        <w:tabs>
          <w:tab w:val="left" w:pos="567"/>
        </w:tabs>
        <w:ind w:left="567" w:hanging="567"/>
        <w:jc w:val="both"/>
        <w:rPr>
          <w:rFonts w:cs="Arial"/>
          <w:sz w:val="18"/>
          <w:szCs w:val="18"/>
        </w:rPr>
      </w:pPr>
      <w:bookmarkStart w:id="3" w:name="_Ref97564242"/>
      <w:r w:rsidRPr="00A702D7">
        <w:rPr>
          <w:rFonts w:cs="Arial"/>
          <w:sz w:val="18"/>
          <w:szCs w:val="18"/>
        </w:rPr>
        <w:t>Opdrachtgever draagt hierbij aan Aannemer op, welke opdracht door Aannemer wordt aanvaard, voor overname en acceptatie van het Definitief Ontwerp en</w:t>
      </w:r>
      <w:r w:rsidR="00AA6D6F">
        <w:rPr>
          <w:rFonts w:cs="Arial"/>
          <w:sz w:val="18"/>
          <w:szCs w:val="18"/>
        </w:rPr>
        <w:t xml:space="preserve"> het Technisch Ontwerp</w:t>
      </w:r>
      <w:r w:rsidRPr="00A702D7">
        <w:rPr>
          <w:rFonts w:cs="Arial"/>
          <w:sz w:val="18"/>
          <w:szCs w:val="18"/>
        </w:rPr>
        <w:t xml:space="preserve"> tot het uitvoeren van de verdere ontwerpwerkzaamheden, het vervaardigen van het </w:t>
      </w:r>
      <w:r w:rsidR="00AA6D6F">
        <w:rPr>
          <w:rFonts w:cs="Arial"/>
          <w:sz w:val="18"/>
          <w:szCs w:val="18"/>
        </w:rPr>
        <w:t>Uitvoeringsgereed Ontwerp</w:t>
      </w:r>
      <w:r w:rsidRPr="00A702D7">
        <w:rPr>
          <w:rFonts w:cs="Arial"/>
          <w:sz w:val="18"/>
          <w:szCs w:val="18"/>
        </w:rPr>
        <w:t>, het verzorgen van de bouwvoorbereiding, het realiseren en het tijdig</w:t>
      </w:r>
      <w:r w:rsidR="00AA6D6F">
        <w:rPr>
          <w:rFonts w:cs="Arial"/>
          <w:sz w:val="18"/>
          <w:szCs w:val="18"/>
        </w:rPr>
        <w:t xml:space="preserve"> conform Planning</w:t>
      </w:r>
      <w:r w:rsidRPr="00A702D7">
        <w:rPr>
          <w:rFonts w:cs="Arial"/>
          <w:sz w:val="18"/>
          <w:szCs w:val="18"/>
        </w:rPr>
        <w:t xml:space="preserve"> opleveren van het Werk, een en ander conform het bepaalde in deze Overeenkomst (hierna: “</w:t>
      </w:r>
      <w:r w:rsidRPr="00AA6D6F">
        <w:rPr>
          <w:rFonts w:cs="Arial"/>
          <w:b/>
          <w:bCs/>
          <w:sz w:val="18"/>
          <w:szCs w:val="18"/>
        </w:rPr>
        <w:t>de Opdracht</w:t>
      </w:r>
      <w:r w:rsidRPr="00A702D7">
        <w:rPr>
          <w:rFonts w:cs="Arial"/>
          <w:sz w:val="18"/>
          <w:szCs w:val="18"/>
        </w:rPr>
        <w:t>”).</w:t>
      </w:r>
      <w:bookmarkEnd w:id="3"/>
    </w:p>
    <w:p w14:paraId="2EED3C5F" w14:textId="77777777" w:rsidR="00A702D7" w:rsidRPr="00A702D7" w:rsidRDefault="00A702D7" w:rsidP="00A702D7">
      <w:pPr>
        <w:pStyle w:val="ListParagraph"/>
        <w:tabs>
          <w:tab w:val="left" w:pos="567"/>
        </w:tabs>
        <w:ind w:left="567"/>
        <w:jc w:val="both"/>
        <w:rPr>
          <w:rFonts w:cs="Arial"/>
          <w:sz w:val="18"/>
          <w:szCs w:val="18"/>
        </w:rPr>
      </w:pPr>
    </w:p>
    <w:p w14:paraId="5E31CEDE" w14:textId="77777777" w:rsidR="00A702D7" w:rsidRPr="00A702D7" w:rsidRDefault="00A702D7" w:rsidP="00A702D7">
      <w:pPr>
        <w:pStyle w:val="ListParagraph"/>
        <w:tabs>
          <w:tab w:val="left" w:pos="567"/>
        </w:tabs>
        <w:ind w:left="567"/>
        <w:jc w:val="both"/>
        <w:rPr>
          <w:rFonts w:cs="Arial"/>
          <w:sz w:val="18"/>
          <w:szCs w:val="18"/>
        </w:rPr>
      </w:pPr>
      <w:r w:rsidRPr="00A702D7">
        <w:rPr>
          <w:rFonts w:cs="Arial"/>
          <w:sz w:val="18"/>
          <w:szCs w:val="18"/>
        </w:rPr>
        <w:t xml:space="preserve">Onder de Opdracht is tevens begrepen: </w:t>
      </w:r>
    </w:p>
    <w:p w14:paraId="37DA09FE" w14:textId="473564BA" w:rsidR="00A702D7" w:rsidRPr="00A702D7" w:rsidRDefault="00A702D7" w:rsidP="00AA6D6F">
      <w:pPr>
        <w:pStyle w:val="ListParagraph"/>
        <w:numPr>
          <w:ilvl w:val="0"/>
          <w:numId w:val="23"/>
        </w:numPr>
        <w:tabs>
          <w:tab w:val="left" w:pos="567"/>
        </w:tabs>
        <w:jc w:val="both"/>
        <w:rPr>
          <w:rFonts w:cs="Arial"/>
          <w:sz w:val="18"/>
          <w:szCs w:val="18"/>
        </w:rPr>
      </w:pPr>
      <w:r w:rsidRPr="00A702D7">
        <w:rPr>
          <w:rFonts w:cs="Arial"/>
          <w:sz w:val="18"/>
          <w:szCs w:val="18"/>
        </w:rPr>
        <w:t>De verantwoordelijkheid voor het totale ontwerp (vanaf en met inbegrip van het Definitief Ontwerp</w:t>
      </w:r>
      <w:r w:rsidR="00AA6D6F">
        <w:rPr>
          <w:rFonts w:cs="Arial"/>
          <w:sz w:val="18"/>
          <w:szCs w:val="18"/>
        </w:rPr>
        <w:t xml:space="preserve"> en het Technisch Ontwerp</w:t>
      </w:r>
      <w:r w:rsidRPr="00A702D7">
        <w:rPr>
          <w:rFonts w:cs="Arial"/>
          <w:sz w:val="18"/>
          <w:szCs w:val="18"/>
        </w:rPr>
        <w:t xml:space="preserve">), het budget, en de uitwerking van het Technisch Ontwerp </w:t>
      </w:r>
      <w:r w:rsidR="00AA6D6F">
        <w:rPr>
          <w:rFonts w:cs="Arial"/>
          <w:sz w:val="18"/>
          <w:szCs w:val="18"/>
        </w:rPr>
        <w:t>naar het</w:t>
      </w:r>
      <w:r w:rsidRPr="00A702D7">
        <w:rPr>
          <w:rFonts w:cs="Arial"/>
          <w:sz w:val="18"/>
          <w:szCs w:val="18"/>
        </w:rPr>
        <w:t xml:space="preserve"> Uitvoeringsgereed Ontwerp</w:t>
      </w:r>
      <w:r w:rsidR="00AA6D6F">
        <w:rPr>
          <w:rFonts w:cs="Arial"/>
          <w:sz w:val="18"/>
          <w:szCs w:val="18"/>
        </w:rPr>
        <w:t>)</w:t>
      </w:r>
      <w:r w:rsidRPr="00A702D7">
        <w:rPr>
          <w:rFonts w:cs="Arial"/>
          <w:sz w:val="18"/>
          <w:szCs w:val="18"/>
        </w:rPr>
        <w:t>;</w:t>
      </w:r>
    </w:p>
    <w:p w14:paraId="42BE2BF7" w14:textId="244470AC" w:rsidR="00A702D7" w:rsidRPr="00A702D7" w:rsidRDefault="00A702D7" w:rsidP="00AA6D6F">
      <w:pPr>
        <w:pStyle w:val="ListParagraph"/>
        <w:numPr>
          <w:ilvl w:val="0"/>
          <w:numId w:val="23"/>
        </w:numPr>
        <w:tabs>
          <w:tab w:val="left" w:pos="567"/>
        </w:tabs>
        <w:jc w:val="both"/>
        <w:rPr>
          <w:rFonts w:cs="Arial"/>
          <w:sz w:val="18"/>
          <w:szCs w:val="18"/>
        </w:rPr>
      </w:pPr>
      <w:r w:rsidRPr="00A702D7">
        <w:rPr>
          <w:rFonts w:cs="Arial"/>
          <w:sz w:val="18"/>
          <w:szCs w:val="18"/>
        </w:rPr>
        <w:t>Het verzorgen van de bouwvoorbereiding voor het Werk;</w:t>
      </w:r>
    </w:p>
    <w:p w14:paraId="14A982A4" w14:textId="6086890C" w:rsidR="00A702D7" w:rsidRPr="00A702D7" w:rsidRDefault="00A702D7" w:rsidP="00AA6D6F">
      <w:pPr>
        <w:pStyle w:val="ListParagraph"/>
        <w:numPr>
          <w:ilvl w:val="0"/>
          <w:numId w:val="23"/>
        </w:numPr>
        <w:tabs>
          <w:tab w:val="left" w:pos="567"/>
        </w:tabs>
        <w:jc w:val="both"/>
        <w:rPr>
          <w:rFonts w:cs="Arial"/>
          <w:sz w:val="18"/>
          <w:szCs w:val="18"/>
        </w:rPr>
      </w:pPr>
      <w:r w:rsidRPr="00A702D7">
        <w:rPr>
          <w:rFonts w:cs="Arial"/>
          <w:sz w:val="18"/>
          <w:szCs w:val="18"/>
        </w:rPr>
        <w:t>Het realiseren van het Werk;</w:t>
      </w:r>
    </w:p>
    <w:p w14:paraId="4605943C" w14:textId="04BA10D3" w:rsidR="00A702D7" w:rsidRPr="00A702D7" w:rsidRDefault="00A702D7" w:rsidP="00AA6D6F">
      <w:pPr>
        <w:pStyle w:val="ListParagraph"/>
        <w:numPr>
          <w:ilvl w:val="0"/>
          <w:numId w:val="23"/>
        </w:numPr>
        <w:tabs>
          <w:tab w:val="left" w:pos="567"/>
        </w:tabs>
        <w:jc w:val="both"/>
        <w:rPr>
          <w:rFonts w:cs="Arial"/>
          <w:sz w:val="18"/>
          <w:szCs w:val="18"/>
        </w:rPr>
      </w:pPr>
      <w:r w:rsidRPr="00A702D7">
        <w:rPr>
          <w:rFonts w:cs="Arial"/>
          <w:sz w:val="18"/>
          <w:szCs w:val="18"/>
        </w:rPr>
        <w:t xml:space="preserve">de coördinatie van </w:t>
      </w:r>
      <w:r w:rsidR="00AA6D6F">
        <w:rPr>
          <w:rFonts w:cs="Arial"/>
          <w:sz w:val="18"/>
          <w:szCs w:val="18"/>
        </w:rPr>
        <w:t>eventuele</w:t>
      </w:r>
      <w:r w:rsidRPr="00A702D7">
        <w:rPr>
          <w:rFonts w:cs="Arial"/>
          <w:sz w:val="18"/>
          <w:szCs w:val="18"/>
        </w:rPr>
        <w:t xml:space="preserve"> overige door Opdrachtgever in te schakelen aannemers (o.a. de landschapsinrichting van het projectterrein)</w:t>
      </w:r>
      <w:r w:rsidR="00AA6D6F">
        <w:rPr>
          <w:rFonts w:cs="Arial"/>
          <w:sz w:val="18"/>
          <w:szCs w:val="18"/>
        </w:rPr>
        <w:t>,</w:t>
      </w:r>
      <w:r w:rsidRPr="00A702D7">
        <w:rPr>
          <w:rFonts w:cs="Arial"/>
          <w:sz w:val="18"/>
          <w:szCs w:val="18"/>
        </w:rPr>
        <w:t xml:space="preserve"> van NUTS-partijen en van eventuele directieleveringen, voor zover aan de orde zowel tijdens de verdere ontwerpuitwerking als gedurende de uitvoeringsfase); </w:t>
      </w:r>
    </w:p>
    <w:p w14:paraId="5F14A6A6" w14:textId="77777777" w:rsidR="00A702D7" w:rsidRPr="00A702D7" w:rsidRDefault="00A702D7" w:rsidP="00AA6D6F">
      <w:pPr>
        <w:pStyle w:val="ListParagraph"/>
        <w:numPr>
          <w:ilvl w:val="0"/>
          <w:numId w:val="23"/>
        </w:numPr>
        <w:tabs>
          <w:tab w:val="left" w:pos="567"/>
        </w:tabs>
        <w:jc w:val="both"/>
        <w:rPr>
          <w:rFonts w:cs="Arial"/>
          <w:sz w:val="18"/>
          <w:szCs w:val="18"/>
        </w:rPr>
      </w:pPr>
      <w:r w:rsidRPr="00A702D7">
        <w:rPr>
          <w:rFonts w:cs="Arial"/>
          <w:sz w:val="18"/>
          <w:szCs w:val="18"/>
        </w:rPr>
        <w:t>Alle verantwoordelijkheden zoals verder omschreven in deze Overeenkomst.</w:t>
      </w:r>
    </w:p>
    <w:p w14:paraId="140F03B7" w14:textId="77777777" w:rsidR="009C2C1F" w:rsidRDefault="009C2C1F" w:rsidP="00DE6297">
      <w:pPr>
        <w:pStyle w:val="ListParagraph"/>
        <w:tabs>
          <w:tab w:val="left" w:pos="567"/>
        </w:tabs>
        <w:ind w:left="567"/>
        <w:jc w:val="both"/>
        <w:rPr>
          <w:rFonts w:cs="Arial"/>
          <w:sz w:val="18"/>
          <w:szCs w:val="18"/>
        </w:rPr>
      </w:pPr>
    </w:p>
    <w:p w14:paraId="56646708" w14:textId="49F3670A" w:rsidR="00413A53" w:rsidRPr="00413A53" w:rsidRDefault="00413A53" w:rsidP="00CB762E">
      <w:pPr>
        <w:pStyle w:val="ListParagraph"/>
        <w:numPr>
          <w:ilvl w:val="1"/>
          <w:numId w:val="7"/>
        </w:numPr>
        <w:tabs>
          <w:tab w:val="left" w:pos="567"/>
        </w:tabs>
        <w:ind w:left="567" w:hanging="567"/>
        <w:jc w:val="both"/>
        <w:rPr>
          <w:rFonts w:cs="Arial"/>
          <w:sz w:val="18"/>
          <w:szCs w:val="18"/>
        </w:rPr>
      </w:pPr>
      <w:r w:rsidRPr="00413A53">
        <w:rPr>
          <w:rFonts w:cs="Arial"/>
          <w:sz w:val="18"/>
          <w:szCs w:val="18"/>
        </w:rPr>
        <w:t>Aannemer verricht daartoe al hetgeen dat op grond van de Overeenkomst, de wet of de redelijkheid en billijkheid wordt gevorderd en nodig is om het Werk aan Opdrachtgever op te leveren, ook indien daaromtrent niets met zoveel woorden in de Overeenkomst en de verdere stukken ter uitvoering daarvan is bepaald.</w:t>
      </w:r>
    </w:p>
    <w:p w14:paraId="377A032B" w14:textId="77777777" w:rsidR="00413A53" w:rsidRDefault="00413A53" w:rsidP="00DE6297">
      <w:pPr>
        <w:pStyle w:val="ListParagraph"/>
        <w:tabs>
          <w:tab w:val="left" w:pos="567"/>
        </w:tabs>
        <w:ind w:left="567"/>
        <w:jc w:val="both"/>
        <w:rPr>
          <w:rFonts w:cs="Arial"/>
          <w:sz w:val="18"/>
          <w:szCs w:val="18"/>
        </w:rPr>
      </w:pPr>
    </w:p>
    <w:p w14:paraId="1F0E47E4" w14:textId="1A89D85F" w:rsidR="00AF50AA" w:rsidRDefault="00376008"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De </w:t>
      </w:r>
      <w:r w:rsidR="00AA6D6F">
        <w:rPr>
          <w:rFonts w:cs="Arial"/>
          <w:sz w:val="18"/>
          <w:szCs w:val="18"/>
        </w:rPr>
        <w:t>O</w:t>
      </w:r>
      <w:r>
        <w:rPr>
          <w:rFonts w:cs="Arial"/>
          <w:sz w:val="18"/>
          <w:szCs w:val="18"/>
        </w:rPr>
        <w:t xml:space="preserve">pdracht aan Aannemer </w:t>
      </w:r>
      <w:r w:rsidR="005B6D8D">
        <w:rPr>
          <w:rFonts w:cs="Arial"/>
          <w:sz w:val="18"/>
          <w:szCs w:val="18"/>
        </w:rPr>
        <w:t xml:space="preserve">betreft een </w:t>
      </w:r>
      <w:r w:rsidR="00AA6DEA">
        <w:rPr>
          <w:rFonts w:cs="Arial"/>
          <w:sz w:val="18"/>
          <w:szCs w:val="18"/>
        </w:rPr>
        <w:t>opdracht</w:t>
      </w:r>
      <w:r w:rsidR="00960B31">
        <w:rPr>
          <w:rFonts w:cs="Arial"/>
          <w:sz w:val="18"/>
          <w:szCs w:val="18"/>
        </w:rPr>
        <w:t>, waarbij op de Opdrachtgever</w:t>
      </w:r>
      <w:r w:rsidR="00BE1774">
        <w:rPr>
          <w:rFonts w:cs="Arial"/>
          <w:sz w:val="18"/>
          <w:szCs w:val="18"/>
        </w:rPr>
        <w:t xml:space="preserve"> vanaf Definitief </w:t>
      </w:r>
      <w:r w:rsidR="00BE1774">
        <w:rPr>
          <w:rFonts w:cs="Arial"/>
          <w:sz w:val="18"/>
          <w:szCs w:val="18"/>
        </w:rPr>
        <w:lastRenderedPageBreak/>
        <w:t>Ontwerp</w:t>
      </w:r>
      <w:r w:rsidR="00960B31">
        <w:rPr>
          <w:rFonts w:cs="Arial"/>
          <w:sz w:val="18"/>
          <w:szCs w:val="18"/>
        </w:rPr>
        <w:t xml:space="preserve"> geen </w:t>
      </w:r>
      <w:r w:rsidR="00DB66EE">
        <w:rPr>
          <w:rFonts w:cs="Arial"/>
          <w:sz w:val="18"/>
          <w:szCs w:val="18"/>
        </w:rPr>
        <w:t>ontwerp</w:t>
      </w:r>
      <w:r w:rsidR="00E90A8C">
        <w:rPr>
          <w:rFonts w:cs="Arial"/>
          <w:sz w:val="18"/>
          <w:szCs w:val="18"/>
        </w:rPr>
        <w:t>- en/of bouwrisico rust</w:t>
      </w:r>
      <w:r w:rsidR="009C2C1F">
        <w:rPr>
          <w:rFonts w:cs="Arial"/>
          <w:sz w:val="18"/>
          <w:szCs w:val="18"/>
        </w:rPr>
        <w:t>. Dit houdt – onder meer – in:</w:t>
      </w:r>
    </w:p>
    <w:p w14:paraId="01E8C974" w14:textId="7DDDB25F" w:rsidR="00E90A8C" w:rsidRDefault="009C2C1F" w:rsidP="00CB762E">
      <w:pPr>
        <w:pStyle w:val="ListParagraph"/>
        <w:numPr>
          <w:ilvl w:val="0"/>
          <w:numId w:val="8"/>
        </w:numPr>
        <w:jc w:val="both"/>
        <w:rPr>
          <w:rFonts w:cs="Arial"/>
          <w:sz w:val="18"/>
          <w:szCs w:val="18"/>
        </w:rPr>
      </w:pPr>
      <w:r>
        <w:rPr>
          <w:rFonts w:cs="Arial"/>
          <w:sz w:val="18"/>
          <w:szCs w:val="18"/>
        </w:rPr>
        <w:t>dat Aannemer</w:t>
      </w:r>
      <w:r w:rsidR="00F452C0">
        <w:rPr>
          <w:rFonts w:cs="Arial"/>
          <w:sz w:val="18"/>
          <w:szCs w:val="18"/>
        </w:rPr>
        <w:t xml:space="preserve"> </w:t>
      </w:r>
      <w:r w:rsidR="00B71620">
        <w:rPr>
          <w:rFonts w:cs="Arial"/>
          <w:sz w:val="18"/>
          <w:szCs w:val="18"/>
        </w:rPr>
        <w:t>met de start van</w:t>
      </w:r>
      <w:r w:rsidR="00F452C0">
        <w:rPr>
          <w:rFonts w:cs="Arial"/>
          <w:sz w:val="18"/>
          <w:szCs w:val="18"/>
        </w:rPr>
        <w:t xml:space="preserve"> de fase </w:t>
      </w:r>
      <w:r w:rsidR="00B71620">
        <w:rPr>
          <w:rFonts w:cs="Arial"/>
          <w:sz w:val="18"/>
          <w:szCs w:val="18"/>
        </w:rPr>
        <w:t>Uitvoeringsgereed Ontwerp</w:t>
      </w:r>
      <w:r w:rsidR="008015D9">
        <w:rPr>
          <w:rFonts w:cs="Arial"/>
          <w:sz w:val="18"/>
          <w:szCs w:val="18"/>
        </w:rPr>
        <w:t xml:space="preserve"> </w:t>
      </w:r>
      <w:r w:rsidR="00CC489F">
        <w:rPr>
          <w:rFonts w:cs="Arial"/>
          <w:sz w:val="18"/>
          <w:szCs w:val="18"/>
        </w:rPr>
        <w:t xml:space="preserve">de </w:t>
      </w:r>
      <w:r>
        <w:rPr>
          <w:rFonts w:cs="Arial"/>
          <w:sz w:val="18"/>
          <w:szCs w:val="18"/>
        </w:rPr>
        <w:t>volledige ontwerpverantwoordelijkheid draagt</w:t>
      </w:r>
      <w:r w:rsidR="005F4F7C">
        <w:rPr>
          <w:rFonts w:cs="Arial"/>
          <w:sz w:val="18"/>
          <w:szCs w:val="18"/>
        </w:rPr>
        <w:t xml:space="preserve"> voor</w:t>
      </w:r>
      <w:r w:rsidR="00BE1774">
        <w:rPr>
          <w:rFonts w:cs="Arial"/>
          <w:sz w:val="18"/>
          <w:szCs w:val="18"/>
        </w:rPr>
        <w:t xml:space="preserve"> het Definitief Ontwerp, het Technisch Ontwerp en de (overige)</w:t>
      </w:r>
      <w:r w:rsidR="00E90A8C">
        <w:rPr>
          <w:rFonts w:cs="Arial"/>
          <w:sz w:val="18"/>
          <w:szCs w:val="18"/>
        </w:rPr>
        <w:t xml:space="preserve"> Technische Documenten en alle (overige)</w:t>
      </w:r>
      <w:r w:rsidR="005F4F7C">
        <w:rPr>
          <w:rFonts w:cs="Arial"/>
          <w:sz w:val="18"/>
          <w:szCs w:val="18"/>
        </w:rPr>
        <w:t xml:space="preserve"> berekeningen, tekeningen</w:t>
      </w:r>
      <w:r w:rsidR="006F70F6">
        <w:rPr>
          <w:rFonts w:cs="Arial"/>
          <w:sz w:val="18"/>
          <w:szCs w:val="18"/>
        </w:rPr>
        <w:t>, onderzoeken</w:t>
      </w:r>
      <w:r w:rsidR="00107A74">
        <w:rPr>
          <w:rFonts w:cs="Arial"/>
          <w:sz w:val="18"/>
          <w:szCs w:val="18"/>
        </w:rPr>
        <w:t xml:space="preserve"> </w:t>
      </w:r>
      <w:r w:rsidR="005F4F7C">
        <w:rPr>
          <w:rFonts w:cs="Arial"/>
          <w:sz w:val="18"/>
          <w:szCs w:val="18"/>
        </w:rPr>
        <w:t xml:space="preserve">en overige documenten die reeds zijn of nog worden opgesteld </w:t>
      </w:r>
      <w:r w:rsidR="00E90A8C">
        <w:rPr>
          <w:rFonts w:cs="Arial"/>
          <w:sz w:val="18"/>
          <w:szCs w:val="18"/>
        </w:rPr>
        <w:t>en verband houden met het Werk</w:t>
      </w:r>
      <w:r w:rsidR="00F452C0">
        <w:rPr>
          <w:rFonts w:cs="Arial"/>
          <w:sz w:val="18"/>
          <w:szCs w:val="18"/>
        </w:rPr>
        <w:t xml:space="preserve">; </w:t>
      </w:r>
    </w:p>
    <w:p w14:paraId="5A850F87" w14:textId="3ED3D667" w:rsidR="00E776C8" w:rsidRDefault="00E776C8" w:rsidP="00CB762E">
      <w:pPr>
        <w:pStyle w:val="ListParagraph"/>
        <w:numPr>
          <w:ilvl w:val="0"/>
          <w:numId w:val="8"/>
        </w:numPr>
        <w:jc w:val="both"/>
        <w:rPr>
          <w:rFonts w:cs="Arial"/>
          <w:sz w:val="18"/>
          <w:szCs w:val="18"/>
        </w:rPr>
      </w:pPr>
      <w:r>
        <w:rPr>
          <w:rFonts w:cs="Arial"/>
          <w:sz w:val="18"/>
          <w:szCs w:val="18"/>
        </w:rPr>
        <w:t>dat Aannemer de deugdelijkheid garandeert van de Technische Documenten en overige ten behoeve van het Werk en/of Project benodigde berekeningen, tekeningen</w:t>
      </w:r>
      <w:r w:rsidR="006F70F6">
        <w:rPr>
          <w:rFonts w:cs="Arial"/>
          <w:sz w:val="18"/>
          <w:szCs w:val="18"/>
        </w:rPr>
        <w:t>, onderzoeken</w:t>
      </w:r>
      <w:r>
        <w:rPr>
          <w:rFonts w:cs="Arial"/>
          <w:sz w:val="18"/>
          <w:szCs w:val="18"/>
        </w:rPr>
        <w:t xml:space="preserve"> </w:t>
      </w:r>
      <w:r w:rsidRPr="00107A74">
        <w:rPr>
          <w:rFonts w:cs="Arial"/>
          <w:sz w:val="18"/>
          <w:szCs w:val="18"/>
        </w:rPr>
        <w:t>en overige documenten die reeds zijn of nog worden opgesteld</w:t>
      </w:r>
      <w:r w:rsidR="00BE1774">
        <w:rPr>
          <w:rFonts w:cs="Arial"/>
          <w:sz w:val="18"/>
          <w:szCs w:val="18"/>
        </w:rPr>
        <w:t>, waaronder het Uitvoeringsgereed Ontwerp</w:t>
      </w:r>
      <w:r>
        <w:rPr>
          <w:rFonts w:cs="Arial"/>
          <w:sz w:val="18"/>
          <w:szCs w:val="18"/>
        </w:rPr>
        <w:t>;</w:t>
      </w:r>
    </w:p>
    <w:p w14:paraId="3DB18437" w14:textId="77777777" w:rsidR="00E776C8" w:rsidRDefault="00E776C8" w:rsidP="00CB762E">
      <w:pPr>
        <w:pStyle w:val="ListParagraph"/>
        <w:numPr>
          <w:ilvl w:val="0"/>
          <w:numId w:val="8"/>
        </w:numPr>
        <w:jc w:val="both"/>
        <w:rPr>
          <w:rFonts w:cs="Arial"/>
          <w:sz w:val="18"/>
          <w:szCs w:val="18"/>
        </w:rPr>
      </w:pPr>
      <w:r>
        <w:rPr>
          <w:rFonts w:cs="Arial"/>
          <w:sz w:val="18"/>
          <w:szCs w:val="18"/>
        </w:rPr>
        <w:t xml:space="preserve">dat Aannemer </w:t>
      </w:r>
      <w:r w:rsidR="00CC489F">
        <w:rPr>
          <w:rFonts w:cs="Arial"/>
          <w:sz w:val="18"/>
          <w:szCs w:val="18"/>
        </w:rPr>
        <w:t xml:space="preserve">de </w:t>
      </w:r>
      <w:r>
        <w:rPr>
          <w:rFonts w:cs="Arial"/>
          <w:sz w:val="18"/>
          <w:szCs w:val="18"/>
        </w:rPr>
        <w:t>volledige uitvoeringsverantwoordelijkheid draagt en verantwoordelijk is voor het tijdige en deugdelijk verrichten va</w:t>
      </w:r>
      <w:r w:rsidR="006F70F6">
        <w:rPr>
          <w:rFonts w:cs="Arial"/>
          <w:sz w:val="18"/>
          <w:szCs w:val="18"/>
        </w:rPr>
        <w:t>n het Werk</w:t>
      </w:r>
      <w:r>
        <w:rPr>
          <w:rFonts w:cs="Arial"/>
          <w:sz w:val="18"/>
          <w:szCs w:val="18"/>
        </w:rPr>
        <w:t>;</w:t>
      </w:r>
    </w:p>
    <w:p w14:paraId="5E29F81D" w14:textId="77777777" w:rsidR="00E776C8" w:rsidRPr="00E90A8C" w:rsidRDefault="00E776C8" w:rsidP="00CB762E">
      <w:pPr>
        <w:pStyle w:val="ListParagraph"/>
        <w:numPr>
          <w:ilvl w:val="0"/>
          <w:numId w:val="8"/>
        </w:numPr>
        <w:jc w:val="both"/>
        <w:rPr>
          <w:rFonts w:cs="Arial"/>
          <w:sz w:val="18"/>
          <w:szCs w:val="18"/>
        </w:rPr>
      </w:pPr>
      <w:r>
        <w:rPr>
          <w:rFonts w:cs="Arial"/>
          <w:sz w:val="18"/>
          <w:szCs w:val="18"/>
        </w:rPr>
        <w:t xml:space="preserve">dat Aannemer garandeert dat het Werk verricht kan worden en wordt </w:t>
      </w:r>
      <w:r w:rsidRPr="00E776C8">
        <w:rPr>
          <w:rFonts w:cs="Arial"/>
          <w:sz w:val="18"/>
          <w:szCs w:val="18"/>
        </w:rPr>
        <w:t xml:space="preserve">uitgevoerd conform </w:t>
      </w:r>
      <w:r w:rsidR="00CC489F">
        <w:rPr>
          <w:rFonts w:cs="Arial"/>
          <w:sz w:val="18"/>
          <w:szCs w:val="18"/>
        </w:rPr>
        <w:t>alle</w:t>
      </w:r>
      <w:r w:rsidRPr="00E776C8">
        <w:rPr>
          <w:rFonts w:cs="Arial"/>
          <w:sz w:val="18"/>
          <w:szCs w:val="18"/>
        </w:rPr>
        <w:t xml:space="preserve"> (wettelijke) eisen in het kader van onder meer arbeid, veiligheid, gezondheid en milieu</w:t>
      </w:r>
      <w:r>
        <w:rPr>
          <w:rFonts w:cs="Arial"/>
          <w:sz w:val="18"/>
          <w:szCs w:val="18"/>
        </w:rPr>
        <w:t>;</w:t>
      </w:r>
    </w:p>
    <w:p w14:paraId="0B204AFA" w14:textId="15C42C39" w:rsidR="00012733" w:rsidRDefault="00E90A8C" w:rsidP="00CB762E">
      <w:pPr>
        <w:pStyle w:val="ListParagraph"/>
        <w:numPr>
          <w:ilvl w:val="0"/>
          <w:numId w:val="8"/>
        </w:numPr>
        <w:jc w:val="both"/>
        <w:rPr>
          <w:rFonts w:cs="Arial"/>
          <w:sz w:val="18"/>
          <w:szCs w:val="18"/>
        </w:rPr>
      </w:pPr>
      <w:r>
        <w:rPr>
          <w:rFonts w:cs="Arial"/>
          <w:sz w:val="18"/>
          <w:szCs w:val="18"/>
        </w:rPr>
        <w:t>dat</w:t>
      </w:r>
      <w:r w:rsidR="008015D9" w:rsidRPr="00E90A8C">
        <w:rPr>
          <w:rFonts w:cs="Arial"/>
          <w:sz w:val="18"/>
          <w:szCs w:val="18"/>
        </w:rPr>
        <w:t xml:space="preserve"> </w:t>
      </w:r>
      <w:r w:rsidR="00CC489F">
        <w:rPr>
          <w:rFonts w:cs="Arial"/>
          <w:sz w:val="18"/>
          <w:szCs w:val="18"/>
        </w:rPr>
        <w:t xml:space="preserve">zich </w:t>
      </w:r>
      <w:r w:rsidR="008015D9" w:rsidRPr="00E90A8C">
        <w:rPr>
          <w:rFonts w:cs="Arial"/>
          <w:sz w:val="18"/>
          <w:szCs w:val="18"/>
        </w:rPr>
        <w:t xml:space="preserve">geen enkele situatie </w:t>
      </w:r>
      <w:r>
        <w:rPr>
          <w:rFonts w:cs="Arial"/>
          <w:sz w:val="18"/>
          <w:szCs w:val="18"/>
        </w:rPr>
        <w:t xml:space="preserve">kan </w:t>
      </w:r>
      <w:r w:rsidR="008015D9" w:rsidRPr="00E90A8C">
        <w:rPr>
          <w:rFonts w:cs="Arial"/>
          <w:sz w:val="18"/>
          <w:szCs w:val="18"/>
        </w:rPr>
        <w:t>v</w:t>
      </w:r>
      <w:r>
        <w:rPr>
          <w:rFonts w:cs="Arial"/>
          <w:sz w:val="18"/>
          <w:szCs w:val="18"/>
        </w:rPr>
        <w:t>oordoen</w:t>
      </w:r>
      <w:r w:rsidR="00E776C8">
        <w:rPr>
          <w:rFonts w:cs="Arial"/>
          <w:sz w:val="18"/>
          <w:szCs w:val="18"/>
        </w:rPr>
        <w:t xml:space="preserve"> waar</w:t>
      </w:r>
      <w:r w:rsidR="006F70F6">
        <w:rPr>
          <w:rFonts w:cs="Arial"/>
          <w:sz w:val="18"/>
          <w:szCs w:val="18"/>
        </w:rPr>
        <w:t>door op</w:t>
      </w:r>
      <w:r>
        <w:rPr>
          <w:rFonts w:cs="Arial"/>
          <w:sz w:val="18"/>
          <w:szCs w:val="18"/>
        </w:rPr>
        <w:t xml:space="preserve"> Opdrachtgever enig </w:t>
      </w:r>
      <w:r w:rsidR="00DB66EE">
        <w:rPr>
          <w:rFonts w:cs="Arial"/>
          <w:sz w:val="18"/>
          <w:szCs w:val="18"/>
        </w:rPr>
        <w:t>ontwerp</w:t>
      </w:r>
      <w:r>
        <w:rPr>
          <w:rFonts w:cs="Arial"/>
          <w:sz w:val="18"/>
          <w:szCs w:val="18"/>
        </w:rPr>
        <w:t xml:space="preserve">- en/of bouwrisico </w:t>
      </w:r>
      <w:r w:rsidR="006F70F6">
        <w:rPr>
          <w:rFonts w:cs="Arial"/>
          <w:sz w:val="18"/>
          <w:szCs w:val="18"/>
        </w:rPr>
        <w:t>komt te rusten</w:t>
      </w:r>
      <w:r w:rsidR="00012733">
        <w:rPr>
          <w:rFonts w:cs="Arial"/>
          <w:sz w:val="18"/>
          <w:szCs w:val="18"/>
        </w:rPr>
        <w:t>;</w:t>
      </w:r>
      <w:r>
        <w:rPr>
          <w:rFonts w:cs="Arial"/>
          <w:sz w:val="18"/>
          <w:szCs w:val="18"/>
        </w:rPr>
        <w:t xml:space="preserve"> </w:t>
      </w:r>
    </w:p>
    <w:p w14:paraId="38EB2160" w14:textId="2B7E4109" w:rsidR="009B6D9B" w:rsidRDefault="00012733" w:rsidP="00CB762E">
      <w:pPr>
        <w:pStyle w:val="ListParagraph"/>
        <w:numPr>
          <w:ilvl w:val="0"/>
          <w:numId w:val="8"/>
        </w:numPr>
        <w:jc w:val="both"/>
        <w:rPr>
          <w:rFonts w:cs="Arial"/>
          <w:sz w:val="18"/>
          <w:szCs w:val="18"/>
        </w:rPr>
      </w:pPr>
      <w:r>
        <w:rPr>
          <w:rFonts w:cs="Arial"/>
          <w:sz w:val="18"/>
          <w:szCs w:val="18"/>
        </w:rPr>
        <w:t xml:space="preserve">dat </w:t>
      </w:r>
      <w:r w:rsidR="00E90A8C">
        <w:rPr>
          <w:rFonts w:cs="Arial"/>
          <w:sz w:val="18"/>
          <w:szCs w:val="18"/>
        </w:rPr>
        <w:t>Opdrachtgever geen</w:t>
      </w:r>
      <w:r w:rsidR="008015D9" w:rsidRPr="00E90A8C">
        <w:rPr>
          <w:rFonts w:cs="Arial"/>
          <w:sz w:val="18"/>
          <w:szCs w:val="18"/>
        </w:rPr>
        <w:t xml:space="preserve"> ontwerpverantwoordelijkheid draagt of op zich neemt</w:t>
      </w:r>
      <w:r w:rsidR="006F7A82">
        <w:rPr>
          <w:rFonts w:cs="Arial"/>
          <w:sz w:val="18"/>
          <w:szCs w:val="18"/>
        </w:rPr>
        <w:t xml:space="preserve"> (</w:t>
      </w:r>
      <w:r w:rsidR="008015D9" w:rsidRPr="00E90A8C">
        <w:rPr>
          <w:rFonts w:cs="Arial"/>
          <w:sz w:val="18"/>
          <w:szCs w:val="18"/>
        </w:rPr>
        <w:t xml:space="preserve">ook niet indien Opdrachtgever documenten opstelt of laat opstellen, </w:t>
      </w:r>
      <w:r w:rsidR="00835672" w:rsidRPr="00E90A8C">
        <w:rPr>
          <w:rFonts w:cs="Arial"/>
          <w:sz w:val="18"/>
          <w:szCs w:val="18"/>
        </w:rPr>
        <w:t>documenten beoordeelt</w:t>
      </w:r>
      <w:r w:rsidR="008015D9" w:rsidRPr="00E90A8C">
        <w:rPr>
          <w:rFonts w:cs="Arial"/>
          <w:sz w:val="18"/>
          <w:szCs w:val="18"/>
        </w:rPr>
        <w:t xml:space="preserve"> of laat beoordelen</w:t>
      </w:r>
      <w:r w:rsidR="00CC489F">
        <w:rPr>
          <w:rFonts w:cs="Arial"/>
          <w:sz w:val="18"/>
          <w:szCs w:val="18"/>
        </w:rPr>
        <w:t>, werkzaamheden beoordeelt of laat beoordelen</w:t>
      </w:r>
      <w:r w:rsidR="008015D9" w:rsidRPr="00E90A8C">
        <w:rPr>
          <w:rFonts w:cs="Arial"/>
          <w:sz w:val="18"/>
          <w:szCs w:val="18"/>
        </w:rPr>
        <w:t xml:space="preserve"> en/of er sprake is van enige ander</w:t>
      </w:r>
      <w:r w:rsidR="00835672" w:rsidRPr="00E90A8C">
        <w:rPr>
          <w:rFonts w:cs="Arial"/>
          <w:sz w:val="18"/>
          <w:szCs w:val="18"/>
        </w:rPr>
        <w:t>e</w:t>
      </w:r>
      <w:r w:rsidR="008015D9" w:rsidRPr="00E90A8C">
        <w:rPr>
          <w:rFonts w:cs="Arial"/>
          <w:sz w:val="18"/>
          <w:szCs w:val="18"/>
        </w:rPr>
        <w:t xml:space="preserve"> vorm van input/inspraak zijdens of namens Opdrachtgever</w:t>
      </w:r>
      <w:r w:rsidR="006F7A82">
        <w:rPr>
          <w:rFonts w:cs="Arial"/>
          <w:sz w:val="18"/>
          <w:szCs w:val="18"/>
        </w:rPr>
        <w:t>)</w:t>
      </w:r>
      <w:r w:rsidR="00AA76E7">
        <w:rPr>
          <w:rFonts w:cs="Arial"/>
          <w:sz w:val="18"/>
          <w:szCs w:val="18"/>
        </w:rPr>
        <w:t>.</w:t>
      </w:r>
    </w:p>
    <w:p w14:paraId="2F6C312C" w14:textId="77777777" w:rsidR="00107A74" w:rsidRPr="009C2C1F" w:rsidRDefault="00107A74" w:rsidP="00DE6297">
      <w:pPr>
        <w:pStyle w:val="ListParagraph"/>
        <w:ind w:left="927"/>
        <w:jc w:val="both"/>
        <w:rPr>
          <w:rFonts w:cs="Arial"/>
          <w:sz w:val="18"/>
          <w:szCs w:val="18"/>
        </w:rPr>
      </w:pPr>
    </w:p>
    <w:p w14:paraId="64A741E5" w14:textId="01C0D5B1" w:rsidR="00801EB6" w:rsidRPr="00801EB6" w:rsidRDefault="00801EB6" w:rsidP="00CB762E">
      <w:pPr>
        <w:pStyle w:val="ListParagraph"/>
        <w:numPr>
          <w:ilvl w:val="1"/>
          <w:numId w:val="7"/>
        </w:numPr>
        <w:tabs>
          <w:tab w:val="left" w:pos="567"/>
        </w:tabs>
        <w:ind w:left="567" w:hanging="567"/>
        <w:jc w:val="both"/>
        <w:rPr>
          <w:rFonts w:cs="Arial"/>
          <w:sz w:val="18"/>
          <w:szCs w:val="18"/>
        </w:rPr>
      </w:pPr>
      <w:r w:rsidRPr="00801EB6">
        <w:rPr>
          <w:rFonts w:cs="Arial"/>
          <w:sz w:val="18"/>
          <w:szCs w:val="18"/>
        </w:rPr>
        <w:t xml:space="preserve">In het kader van </w:t>
      </w:r>
      <w:r w:rsidR="00DC64F3">
        <w:rPr>
          <w:rFonts w:cs="Arial"/>
          <w:sz w:val="18"/>
          <w:szCs w:val="18"/>
        </w:rPr>
        <w:t>het borgen van kwaliteit</w:t>
      </w:r>
      <w:r w:rsidRPr="00801EB6">
        <w:rPr>
          <w:rFonts w:cs="Arial"/>
          <w:sz w:val="18"/>
          <w:szCs w:val="18"/>
        </w:rPr>
        <w:t>, geldt het navolgende:</w:t>
      </w:r>
    </w:p>
    <w:p w14:paraId="7F97D105" w14:textId="77777777" w:rsidR="00801EB6" w:rsidRDefault="00801EB6" w:rsidP="00CB762E">
      <w:pPr>
        <w:pStyle w:val="ListParagraph"/>
        <w:numPr>
          <w:ilvl w:val="0"/>
          <w:numId w:val="9"/>
        </w:numPr>
        <w:tabs>
          <w:tab w:val="left" w:pos="567"/>
        </w:tabs>
        <w:jc w:val="both"/>
        <w:rPr>
          <w:rFonts w:cs="Arial"/>
          <w:sz w:val="18"/>
          <w:szCs w:val="18"/>
        </w:rPr>
      </w:pPr>
      <w:r w:rsidRPr="00801EB6">
        <w:rPr>
          <w:rFonts w:cs="Arial"/>
          <w:sz w:val="18"/>
          <w:szCs w:val="18"/>
        </w:rPr>
        <w:t xml:space="preserve">Aannemer dient alle </w:t>
      </w:r>
      <w:r>
        <w:rPr>
          <w:rFonts w:cs="Arial"/>
          <w:sz w:val="18"/>
          <w:szCs w:val="18"/>
        </w:rPr>
        <w:t>ter zake het Project</w:t>
      </w:r>
      <w:r w:rsidRPr="00801EB6">
        <w:rPr>
          <w:rFonts w:cs="Arial"/>
          <w:sz w:val="18"/>
          <w:szCs w:val="18"/>
        </w:rPr>
        <w:t xml:space="preserve"> vervaardigde </w:t>
      </w:r>
      <w:r>
        <w:rPr>
          <w:rFonts w:cs="Arial"/>
          <w:sz w:val="18"/>
          <w:szCs w:val="18"/>
        </w:rPr>
        <w:t xml:space="preserve">en nog te vervaardigen </w:t>
      </w:r>
      <w:r w:rsidRPr="00801EB6">
        <w:rPr>
          <w:rFonts w:cs="Arial"/>
          <w:sz w:val="18"/>
          <w:szCs w:val="18"/>
        </w:rPr>
        <w:t>gegevens en documenten te</w:t>
      </w:r>
      <w:r w:rsidR="00012733">
        <w:rPr>
          <w:rFonts w:cs="Arial"/>
          <w:sz w:val="18"/>
          <w:szCs w:val="18"/>
        </w:rPr>
        <w:t xml:space="preserve"> (laten)</w:t>
      </w:r>
      <w:r w:rsidRPr="00801EB6">
        <w:rPr>
          <w:rFonts w:cs="Arial"/>
          <w:sz w:val="18"/>
          <w:szCs w:val="18"/>
        </w:rPr>
        <w:t xml:space="preserve"> toetsen op (onder meer) compleetheid, j</w:t>
      </w:r>
      <w:r>
        <w:rPr>
          <w:rFonts w:cs="Arial"/>
          <w:sz w:val="18"/>
          <w:szCs w:val="18"/>
        </w:rPr>
        <w:t xml:space="preserve">uistheid, </w:t>
      </w:r>
      <w:r w:rsidR="00012733">
        <w:rPr>
          <w:rFonts w:cs="Arial"/>
          <w:sz w:val="18"/>
          <w:szCs w:val="18"/>
        </w:rPr>
        <w:t xml:space="preserve">onderlinge </w:t>
      </w:r>
      <w:r>
        <w:rPr>
          <w:rFonts w:cs="Arial"/>
          <w:sz w:val="18"/>
          <w:szCs w:val="18"/>
        </w:rPr>
        <w:t xml:space="preserve">afstemming </w:t>
      </w:r>
      <w:r w:rsidR="00012733">
        <w:rPr>
          <w:rFonts w:cs="Arial"/>
          <w:sz w:val="18"/>
          <w:szCs w:val="18"/>
        </w:rPr>
        <w:t>binnen</w:t>
      </w:r>
      <w:r>
        <w:rPr>
          <w:rFonts w:cs="Arial"/>
          <w:sz w:val="18"/>
          <w:szCs w:val="18"/>
        </w:rPr>
        <w:t xml:space="preserve"> de diverse </w:t>
      </w:r>
      <w:r w:rsidRPr="00801EB6">
        <w:rPr>
          <w:rFonts w:cs="Arial"/>
          <w:sz w:val="18"/>
          <w:szCs w:val="18"/>
        </w:rPr>
        <w:t>onderdelen van het</w:t>
      </w:r>
      <w:r w:rsidR="00012733">
        <w:rPr>
          <w:rFonts w:cs="Arial"/>
          <w:sz w:val="18"/>
          <w:szCs w:val="18"/>
        </w:rPr>
        <w:t xml:space="preserve"> Werk en het</w:t>
      </w:r>
      <w:r w:rsidRPr="00801EB6">
        <w:rPr>
          <w:rFonts w:cs="Arial"/>
          <w:sz w:val="18"/>
          <w:szCs w:val="18"/>
        </w:rPr>
        <w:t xml:space="preserve"> Project en het voldoen aan alle toepasselijke (wettelijke) regelgeving en normen en de eisen van goed en deugdelijk werk;</w:t>
      </w:r>
    </w:p>
    <w:p w14:paraId="7E3A9D0E" w14:textId="0BCFB449" w:rsidR="00F05F98" w:rsidRDefault="00801EB6" w:rsidP="00CB762E">
      <w:pPr>
        <w:pStyle w:val="ListParagraph"/>
        <w:numPr>
          <w:ilvl w:val="0"/>
          <w:numId w:val="9"/>
        </w:numPr>
        <w:tabs>
          <w:tab w:val="left" w:pos="567"/>
        </w:tabs>
        <w:jc w:val="both"/>
        <w:rPr>
          <w:rFonts w:cs="Arial"/>
          <w:sz w:val="18"/>
          <w:szCs w:val="18"/>
        </w:rPr>
      </w:pPr>
      <w:r w:rsidRPr="00801EB6">
        <w:rPr>
          <w:rFonts w:cs="Arial"/>
          <w:sz w:val="18"/>
          <w:szCs w:val="18"/>
        </w:rPr>
        <w:t xml:space="preserve">Aannemer zal </w:t>
      </w:r>
      <w:r>
        <w:rPr>
          <w:rFonts w:cs="Arial"/>
          <w:sz w:val="18"/>
          <w:szCs w:val="18"/>
        </w:rPr>
        <w:t>aan Opdrachtgever</w:t>
      </w:r>
      <w:r w:rsidRPr="00801EB6">
        <w:rPr>
          <w:rFonts w:cs="Arial"/>
          <w:sz w:val="18"/>
          <w:szCs w:val="18"/>
        </w:rPr>
        <w:t xml:space="preserve"> alle benodigde medewerking verlenen</w:t>
      </w:r>
      <w:r>
        <w:rPr>
          <w:rFonts w:cs="Arial"/>
          <w:sz w:val="18"/>
          <w:szCs w:val="18"/>
        </w:rPr>
        <w:t xml:space="preserve"> voor het door </w:t>
      </w:r>
      <w:r w:rsidR="009E5B8D">
        <w:rPr>
          <w:rFonts w:cs="Arial"/>
          <w:sz w:val="18"/>
          <w:szCs w:val="18"/>
        </w:rPr>
        <w:t xml:space="preserve">(of namens) </w:t>
      </w:r>
      <w:r>
        <w:rPr>
          <w:rFonts w:cs="Arial"/>
          <w:sz w:val="18"/>
          <w:szCs w:val="18"/>
        </w:rPr>
        <w:t>Opdrachtgever controleren van werkzaamheden, het</w:t>
      </w:r>
      <w:r w:rsidR="003E0B1B">
        <w:rPr>
          <w:rFonts w:cs="Arial"/>
          <w:sz w:val="18"/>
          <w:szCs w:val="18"/>
        </w:rPr>
        <w:t xml:space="preserve"> (laten)</w:t>
      </w:r>
      <w:r>
        <w:rPr>
          <w:rFonts w:cs="Arial"/>
          <w:sz w:val="18"/>
          <w:szCs w:val="18"/>
        </w:rPr>
        <w:t xml:space="preserve"> bijwonen van bouwvergaderingen </w:t>
      </w:r>
      <w:r w:rsidR="009E5B8D">
        <w:rPr>
          <w:rFonts w:cs="Arial"/>
          <w:sz w:val="18"/>
          <w:szCs w:val="18"/>
        </w:rPr>
        <w:t>en het (laten) toetsen van gegevens en documenten.</w:t>
      </w:r>
      <w:r w:rsidRPr="00801EB6">
        <w:rPr>
          <w:rFonts w:cs="Arial"/>
          <w:sz w:val="18"/>
          <w:szCs w:val="18"/>
        </w:rPr>
        <w:t xml:space="preserve"> Het hier bepaalde doet niets af aan de </w:t>
      </w:r>
      <w:r w:rsidR="00012733">
        <w:rPr>
          <w:rFonts w:cs="Arial"/>
          <w:sz w:val="18"/>
          <w:szCs w:val="18"/>
        </w:rPr>
        <w:t>verplichtingen van Aannemer</w:t>
      </w:r>
      <w:r w:rsidR="00147100">
        <w:rPr>
          <w:rFonts w:cs="Arial"/>
          <w:sz w:val="18"/>
          <w:szCs w:val="18"/>
        </w:rPr>
        <w:t xml:space="preserve"> op grond van deze O</w:t>
      </w:r>
      <w:r w:rsidRPr="00801EB6">
        <w:rPr>
          <w:rFonts w:cs="Arial"/>
          <w:sz w:val="18"/>
          <w:szCs w:val="18"/>
        </w:rPr>
        <w:t>vereenkomst.</w:t>
      </w:r>
    </w:p>
    <w:p w14:paraId="4B6AD6E0" w14:textId="77777777" w:rsidR="000A5C15" w:rsidRPr="00BE1774" w:rsidRDefault="000A5C15" w:rsidP="00BE1774">
      <w:pPr>
        <w:tabs>
          <w:tab w:val="left" w:pos="567"/>
        </w:tabs>
        <w:jc w:val="both"/>
        <w:rPr>
          <w:rFonts w:cs="Arial"/>
          <w:sz w:val="18"/>
          <w:szCs w:val="18"/>
        </w:rPr>
      </w:pPr>
    </w:p>
    <w:p w14:paraId="12C0AEBA" w14:textId="7C9AE62F" w:rsidR="000A5C15" w:rsidRDefault="000A5C15"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Onder de opgedragen werkzaamheden aan de Aannemer wordt uitdrukkelijk </w:t>
      </w:r>
      <w:r w:rsidRPr="00C460B7">
        <w:rPr>
          <w:rFonts w:cs="Arial"/>
          <w:sz w:val="18"/>
          <w:szCs w:val="18"/>
          <w:u w:val="single"/>
        </w:rPr>
        <w:t>niet</w:t>
      </w:r>
      <w:r>
        <w:rPr>
          <w:rFonts w:cs="Arial"/>
          <w:sz w:val="18"/>
          <w:szCs w:val="18"/>
        </w:rPr>
        <w:t xml:space="preserve"> de sloop van de bestaande opstallen begrepen.</w:t>
      </w:r>
      <w:r w:rsidR="009C3794">
        <w:rPr>
          <w:rFonts w:cs="Arial"/>
          <w:sz w:val="18"/>
          <w:szCs w:val="18"/>
        </w:rPr>
        <w:t xml:space="preserve"> Aannemer dient wel zorg te dragen voor het bouwrijp maken van de Grond</w:t>
      </w:r>
      <w:r w:rsidR="00C460B7">
        <w:rPr>
          <w:rFonts w:cs="Arial"/>
          <w:sz w:val="18"/>
          <w:szCs w:val="18"/>
        </w:rPr>
        <w:t xml:space="preserve"> en overige </w:t>
      </w:r>
      <w:r w:rsidR="00292148">
        <w:rPr>
          <w:rFonts w:cs="Arial"/>
          <w:sz w:val="18"/>
          <w:szCs w:val="18"/>
        </w:rPr>
        <w:t>bouwvoorbereidingen voor zo ver benodigd voor de realisatie van het Project</w:t>
      </w:r>
      <w:r w:rsidR="009C3794">
        <w:rPr>
          <w:rFonts w:cs="Arial"/>
          <w:sz w:val="18"/>
          <w:szCs w:val="18"/>
        </w:rPr>
        <w:t xml:space="preserve">. </w:t>
      </w:r>
      <w:r>
        <w:rPr>
          <w:rFonts w:cs="Arial"/>
          <w:sz w:val="18"/>
          <w:szCs w:val="18"/>
        </w:rPr>
        <w:t xml:space="preserve"> </w:t>
      </w:r>
    </w:p>
    <w:p w14:paraId="5D7D8592" w14:textId="77777777" w:rsidR="00BE1774" w:rsidRDefault="00BE1774" w:rsidP="00BE1774">
      <w:pPr>
        <w:pStyle w:val="ListParagraph"/>
        <w:tabs>
          <w:tab w:val="left" w:pos="567"/>
        </w:tabs>
        <w:ind w:left="567"/>
        <w:jc w:val="both"/>
        <w:rPr>
          <w:rFonts w:cs="Arial"/>
          <w:sz w:val="18"/>
          <w:szCs w:val="18"/>
        </w:rPr>
      </w:pPr>
    </w:p>
    <w:p w14:paraId="0B98B66B" w14:textId="43023660" w:rsidR="00BE1774" w:rsidRPr="00BE1774" w:rsidRDefault="00BE1774" w:rsidP="00BE1774">
      <w:pPr>
        <w:pStyle w:val="ListParagraph"/>
        <w:numPr>
          <w:ilvl w:val="1"/>
          <w:numId w:val="7"/>
        </w:numPr>
        <w:tabs>
          <w:tab w:val="left" w:pos="567"/>
        </w:tabs>
        <w:ind w:left="567" w:hanging="567"/>
        <w:jc w:val="both"/>
        <w:rPr>
          <w:rFonts w:cs="Arial"/>
          <w:sz w:val="18"/>
          <w:szCs w:val="18"/>
        </w:rPr>
      </w:pPr>
      <w:r w:rsidRPr="00BE1774">
        <w:rPr>
          <w:rFonts w:cs="Arial"/>
          <w:sz w:val="18"/>
          <w:szCs w:val="18"/>
        </w:rPr>
        <w:t xml:space="preserve">Aannemer zal zich bij de uitvoering en de oplevering van de Opdracht houden </w:t>
      </w:r>
      <w:r>
        <w:rPr>
          <w:rFonts w:cs="Arial"/>
          <w:sz w:val="18"/>
          <w:szCs w:val="18"/>
        </w:rPr>
        <w:t>aan de BIM-documentatie</w:t>
      </w:r>
      <w:r w:rsidRPr="00BE1774">
        <w:rPr>
          <w:rFonts w:cs="Arial"/>
          <w:sz w:val="18"/>
          <w:szCs w:val="18"/>
        </w:rPr>
        <w:t xml:space="preserve"> (</w:t>
      </w:r>
      <w:r w:rsidRPr="00BE1774">
        <w:rPr>
          <w:rFonts w:cs="Arial"/>
          <w:b/>
          <w:bCs/>
          <w:sz w:val="18"/>
          <w:szCs w:val="18"/>
          <w:u w:val="single"/>
        </w:rPr>
        <w:t xml:space="preserve">Bijlage </w:t>
      </w:r>
      <w:r w:rsidRPr="00BE1774">
        <w:rPr>
          <w:rFonts w:cs="Arial"/>
          <w:b/>
          <w:bCs/>
          <w:sz w:val="18"/>
          <w:szCs w:val="18"/>
          <w:highlight w:val="yellow"/>
          <w:u w:val="single"/>
        </w:rPr>
        <w:t>[X]</w:t>
      </w:r>
      <w:r w:rsidRPr="00BE1774">
        <w:rPr>
          <w:rFonts w:cs="Arial"/>
          <w:sz w:val="18"/>
          <w:szCs w:val="18"/>
        </w:rPr>
        <w:t xml:space="preserve">).  </w:t>
      </w:r>
    </w:p>
    <w:p w14:paraId="29A82630" w14:textId="77777777" w:rsidR="00AF50AA" w:rsidRPr="00012733" w:rsidRDefault="00AF50AA" w:rsidP="00DE6297">
      <w:pPr>
        <w:tabs>
          <w:tab w:val="left" w:pos="567"/>
        </w:tabs>
        <w:ind w:left="567" w:hanging="567"/>
        <w:jc w:val="both"/>
        <w:rPr>
          <w:rFonts w:cs="Arial"/>
          <w:b/>
          <w:sz w:val="18"/>
          <w:szCs w:val="18"/>
        </w:rPr>
      </w:pPr>
    </w:p>
    <w:p w14:paraId="1CE95F99" w14:textId="64FE667F" w:rsidR="00027A84" w:rsidRPr="00490821" w:rsidRDefault="00027A84" w:rsidP="00490821">
      <w:pPr>
        <w:pStyle w:val="ListParagraph"/>
        <w:numPr>
          <w:ilvl w:val="0"/>
          <w:numId w:val="7"/>
        </w:numPr>
        <w:tabs>
          <w:tab w:val="left" w:pos="567"/>
        </w:tabs>
        <w:ind w:left="567" w:hanging="567"/>
        <w:jc w:val="both"/>
        <w:rPr>
          <w:rFonts w:cs="Arial"/>
          <w:b/>
          <w:sz w:val="18"/>
          <w:szCs w:val="18"/>
        </w:rPr>
      </w:pPr>
      <w:bookmarkStart w:id="4" w:name="_Ref97567549"/>
      <w:bookmarkStart w:id="5" w:name="_Ref91163498"/>
      <w:r>
        <w:rPr>
          <w:rFonts w:cs="Arial"/>
          <w:b/>
          <w:sz w:val="18"/>
          <w:szCs w:val="18"/>
        </w:rPr>
        <w:t>Ontwerp</w:t>
      </w:r>
      <w:bookmarkEnd w:id="4"/>
    </w:p>
    <w:p w14:paraId="557D7B7D" w14:textId="7DD92EB0" w:rsid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Aannemer draagt zorg voor de verdere en volledige uitwerking van het </w:t>
      </w:r>
      <w:r w:rsidR="00490821">
        <w:rPr>
          <w:rFonts w:cs="Arial"/>
          <w:bCs/>
          <w:sz w:val="18"/>
          <w:szCs w:val="18"/>
        </w:rPr>
        <w:t>Technisch</w:t>
      </w:r>
      <w:r w:rsidRPr="00027A84">
        <w:rPr>
          <w:rFonts w:cs="Arial"/>
          <w:bCs/>
          <w:sz w:val="18"/>
          <w:szCs w:val="18"/>
        </w:rPr>
        <w:t xml:space="preserve"> Ontwerp, waarvan Aannemer</w:t>
      </w:r>
      <w:r w:rsidR="00490821">
        <w:rPr>
          <w:rFonts w:cs="Arial"/>
          <w:bCs/>
          <w:sz w:val="18"/>
          <w:szCs w:val="18"/>
        </w:rPr>
        <w:t xml:space="preserve"> samen met het Definitief Ontwerp</w:t>
      </w:r>
      <w:r w:rsidRPr="00027A84">
        <w:rPr>
          <w:rFonts w:cs="Arial"/>
          <w:bCs/>
          <w:sz w:val="18"/>
          <w:szCs w:val="18"/>
        </w:rPr>
        <w:t xml:space="preserve"> de volledige ontwerpverantwoordelijkheid met terugwerkende kracht op zich neemt, tot het Uitvoeringsgereed Ontwerp. Met andere woorden: Aannemer is te allen tijde verantwoordelijk voor de juistheid en uitvoerbaarheid van het ontwerp voor het Werk vanaf de fase(n) Definitief Ontwerp tot en met de fase Uitvoering-Uitvoeringsgereed ontwerp (benaming fasen op basis van DNR-STB 2014). </w:t>
      </w:r>
    </w:p>
    <w:p w14:paraId="0FE10DE7" w14:textId="77777777" w:rsidR="00490821" w:rsidRPr="00027A84" w:rsidRDefault="00490821" w:rsidP="00490821">
      <w:pPr>
        <w:pStyle w:val="ListParagraph"/>
        <w:tabs>
          <w:tab w:val="left" w:pos="567"/>
        </w:tabs>
        <w:ind w:left="567"/>
        <w:jc w:val="both"/>
        <w:rPr>
          <w:rFonts w:cs="Arial"/>
          <w:bCs/>
          <w:sz w:val="18"/>
          <w:szCs w:val="18"/>
        </w:rPr>
      </w:pPr>
    </w:p>
    <w:p w14:paraId="49F756E8" w14:textId="1B32BB0F" w:rsidR="00027A84" w:rsidRP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Aannemer zal voor eigen rekening en risico zorg dragen voor vervaardiging van het concept van het </w:t>
      </w:r>
      <w:r w:rsidRPr="00027A84">
        <w:rPr>
          <w:rFonts w:cs="Arial"/>
          <w:bCs/>
          <w:sz w:val="18"/>
          <w:szCs w:val="18"/>
        </w:rPr>
        <w:lastRenderedPageBreak/>
        <w:t xml:space="preserve">Uitvoeringsgereed Ontwerp, dat ten minste zal bestaan uit de documenten als genoemd in de concept-documentenlijst </w:t>
      </w:r>
      <w:r w:rsidR="00490821">
        <w:rPr>
          <w:rFonts w:cs="Arial"/>
          <w:bCs/>
          <w:sz w:val="18"/>
          <w:szCs w:val="18"/>
        </w:rPr>
        <w:t>Uitvoeringsgereed</w:t>
      </w:r>
      <w:r w:rsidRPr="00027A84">
        <w:rPr>
          <w:rFonts w:cs="Arial"/>
          <w:bCs/>
          <w:sz w:val="18"/>
          <w:szCs w:val="18"/>
        </w:rPr>
        <w:t xml:space="preserve"> Ontwerp (</w:t>
      </w:r>
      <w:r w:rsidRPr="00490821">
        <w:rPr>
          <w:rFonts w:cs="Arial"/>
          <w:b/>
          <w:sz w:val="18"/>
          <w:szCs w:val="18"/>
          <w:u w:val="single"/>
        </w:rPr>
        <w:t xml:space="preserve">Bijlage </w:t>
      </w:r>
      <w:r w:rsidR="00490821">
        <w:rPr>
          <w:rFonts w:cs="Arial"/>
          <w:b/>
          <w:sz w:val="18"/>
          <w:szCs w:val="18"/>
          <w:u w:val="single"/>
        </w:rPr>
        <w:t>[X]</w:t>
      </w:r>
      <w:r w:rsidRPr="00027A84">
        <w:rPr>
          <w:rFonts w:cs="Arial"/>
          <w:bCs/>
          <w:sz w:val="18"/>
          <w:szCs w:val="18"/>
        </w:rPr>
        <w:t>)</w:t>
      </w:r>
      <w:r w:rsidR="00490821">
        <w:rPr>
          <w:rFonts w:cs="Arial"/>
          <w:bCs/>
          <w:sz w:val="18"/>
          <w:szCs w:val="18"/>
        </w:rPr>
        <w:t xml:space="preserve">, </w:t>
      </w:r>
      <w:r w:rsidRPr="00027A84">
        <w:rPr>
          <w:rFonts w:cs="Arial"/>
          <w:bCs/>
          <w:sz w:val="18"/>
          <w:szCs w:val="18"/>
        </w:rPr>
        <w:t xml:space="preserve">uiterlijk op het in de </w:t>
      </w:r>
      <w:r w:rsidR="00490821">
        <w:rPr>
          <w:rFonts w:cs="Arial"/>
          <w:bCs/>
          <w:sz w:val="18"/>
          <w:szCs w:val="18"/>
        </w:rPr>
        <w:t>P</w:t>
      </w:r>
      <w:r w:rsidRPr="00027A84">
        <w:rPr>
          <w:rFonts w:cs="Arial"/>
          <w:bCs/>
          <w:sz w:val="18"/>
          <w:szCs w:val="18"/>
        </w:rPr>
        <w:t>lanning aangegeven moment ter goedkeuring aan Opdrachtgever voorleggen.</w:t>
      </w:r>
    </w:p>
    <w:p w14:paraId="30CDDCB9" w14:textId="05E17C39" w:rsid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Het Uitvoeringsgereed Ontwerp alsmede bijbehorend(e) tekeningen, afwerkstaten en overige daarbij behorende stukken, </w:t>
      </w:r>
      <w:r w:rsidR="00490821">
        <w:rPr>
          <w:rFonts w:cs="Arial"/>
          <w:bCs/>
          <w:sz w:val="18"/>
          <w:szCs w:val="18"/>
        </w:rPr>
        <w:t>zal</w:t>
      </w:r>
      <w:r w:rsidRPr="00027A84">
        <w:rPr>
          <w:rFonts w:cs="Arial"/>
          <w:bCs/>
          <w:sz w:val="18"/>
          <w:szCs w:val="18"/>
        </w:rPr>
        <w:t xml:space="preserve"> op basis van en in overeenstemming met de tot de Overeenkomst behorende bijlagen worden opgesteld. Tevens </w:t>
      </w:r>
      <w:r w:rsidR="00490821">
        <w:rPr>
          <w:rFonts w:cs="Arial"/>
          <w:bCs/>
          <w:sz w:val="18"/>
          <w:szCs w:val="18"/>
        </w:rPr>
        <w:t>zal</w:t>
      </w:r>
      <w:r w:rsidRPr="00027A84">
        <w:rPr>
          <w:rFonts w:cs="Arial"/>
          <w:bCs/>
          <w:sz w:val="18"/>
          <w:szCs w:val="18"/>
        </w:rPr>
        <w:t xml:space="preserve"> het Uitvoeringsgereed Ontwerp minimaal moeten voldoen aan (de criteria als beschreven in) het </w:t>
      </w:r>
      <w:r w:rsidR="00490821">
        <w:rPr>
          <w:rFonts w:cs="Arial"/>
          <w:bCs/>
          <w:sz w:val="18"/>
          <w:szCs w:val="18"/>
        </w:rPr>
        <w:t>Technisch Ontwerp</w:t>
      </w:r>
      <w:r w:rsidRPr="00027A84">
        <w:rPr>
          <w:rFonts w:cs="Arial"/>
          <w:bCs/>
          <w:sz w:val="18"/>
          <w:szCs w:val="18"/>
        </w:rPr>
        <w:t xml:space="preserve"> en de overige daaraan op grond van de Overeenkomst te stellen eisen en voorwaarden. </w:t>
      </w:r>
    </w:p>
    <w:p w14:paraId="09D88185" w14:textId="77777777" w:rsidR="00490821" w:rsidRPr="00027A84" w:rsidRDefault="00490821" w:rsidP="00490821">
      <w:pPr>
        <w:pStyle w:val="ListParagraph"/>
        <w:tabs>
          <w:tab w:val="left" w:pos="567"/>
        </w:tabs>
        <w:ind w:left="567"/>
        <w:jc w:val="both"/>
        <w:rPr>
          <w:rFonts w:cs="Arial"/>
          <w:bCs/>
          <w:sz w:val="18"/>
          <w:szCs w:val="18"/>
        </w:rPr>
      </w:pPr>
    </w:p>
    <w:p w14:paraId="016A5308" w14:textId="0C8A4BD7" w:rsidR="00490821" w:rsidRPr="00844CB4" w:rsidRDefault="00027A84" w:rsidP="00844CB4">
      <w:pPr>
        <w:pStyle w:val="ListParagraph"/>
        <w:numPr>
          <w:ilvl w:val="1"/>
          <w:numId w:val="7"/>
        </w:numPr>
        <w:tabs>
          <w:tab w:val="left" w:pos="567"/>
        </w:tabs>
        <w:ind w:left="567" w:hanging="567"/>
        <w:jc w:val="both"/>
        <w:rPr>
          <w:rFonts w:cs="Arial"/>
          <w:bCs/>
          <w:sz w:val="18"/>
          <w:szCs w:val="18"/>
        </w:rPr>
      </w:pPr>
      <w:bookmarkStart w:id="6" w:name="_Ref97566588"/>
      <w:r w:rsidRPr="00027A84">
        <w:rPr>
          <w:rFonts w:cs="Arial"/>
          <w:bCs/>
          <w:sz w:val="18"/>
          <w:szCs w:val="18"/>
        </w:rPr>
        <w:t>Het Uitvoeringsgereed Ontwerp dien</w:t>
      </w:r>
      <w:r w:rsidR="00490821">
        <w:rPr>
          <w:rFonts w:cs="Arial"/>
          <w:bCs/>
          <w:sz w:val="18"/>
          <w:szCs w:val="18"/>
        </w:rPr>
        <w:t>t</w:t>
      </w:r>
      <w:r w:rsidRPr="00027A84">
        <w:rPr>
          <w:rFonts w:cs="Arial"/>
          <w:bCs/>
          <w:sz w:val="18"/>
          <w:szCs w:val="18"/>
        </w:rPr>
        <w:t xml:space="preserve"> voorts:</w:t>
      </w:r>
      <w:bookmarkEnd w:id="6"/>
    </w:p>
    <w:p w14:paraId="6B4D9356" w14:textId="7CA4E1DF" w:rsidR="00027A84" w:rsidRPr="00027A84" w:rsidRDefault="00027A84" w:rsidP="00490821">
      <w:pPr>
        <w:pStyle w:val="ListParagraph"/>
        <w:numPr>
          <w:ilvl w:val="0"/>
          <w:numId w:val="9"/>
        </w:numPr>
        <w:tabs>
          <w:tab w:val="left" w:pos="567"/>
        </w:tabs>
        <w:jc w:val="both"/>
        <w:rPr>
          <w:rFonts w:cs="Arial"/>
          <w:bCs/>
          <w:sz w:val="18"/>
          <w:szCs w:val="18"/>
        </w:rPr>
      </w:pPr>
      <w:r w:rsidRPr="00027A84">
        <w:rPr>
          <w:rFonts w:cs="Arial"/>
          <w:bCs/>
          <w:sz w:val="18"/>
          <w:szCs w:val="18"/>
        </w:rPr>
        <w:t xml:space="preserve">zodanig te zijn uitgewerkt dat er binnen het Project een volledige integratie en afstemming bestaat tussen de van het Project onderdeel uitmakende </w:t>
      </w:r>
      <w:r w:rsidR="00490821">
        <w:rPr>
          <w:rFonts w:cs="Arial"/>
          <w:bCs/>
          <w:sz w:val="18"/>
          <w:szCs w:val="18"/>
        </w:rPr>
        <w:t>bouwkundige en installatietechnische werkzaamheden;</w:t>
      </w:r>
    </w:p>
    <w:p w14:paraId="1A1A41D5" w14:textId="0AF808CD" w:rsidR="00027A84" w:rsidRDefault="00027A84" w:rsidP="00490821">
      <w:pPr>
        <w:pStyle w:val="ListParagraph"/>
        <w:numPr>
          <w:ilvl w:val="0"/>
          <w:numId w:val="9"/>
        </w:numPr>
        <w:tabs>
          <w:tab w:val="left" w:pos="567"/>
        </w:tabs>
        <w:jc w:val="both"/>
        <w:rPr>
          <w:rFonts w:cs="Arial"/>
          <w:bCs/>
          <w:sz w:val="18"/>
          <w:szCs w:val="18"/>
        </w:rPr>
      </w:pPr>
      <w:r w:rsidRPr="00027A84">
        <w:rPr>
          <w:rFonts w:cs="Arial"/>
          <w:bCs/>
          <w:sz w:val="18"/>
          <w:szCs w:val="18"/>
        </w:rPr>
        <w:t>zodanig te zijn uitgewerkt dat het Werk</w:t>
      </w:r>
      <w:r w:rsidR="00490821">
        <w:rPr>
          <w:rFonts w:cs="Arial"/>
          <w:bCs/>
          <w:sz w:val="18"/>
          <w:szCs w:val="18"/>
        </w:rPr>
        <w:t xml:space="preserve"> – en de daarvan onderdeel uitmaken ruimtes - steeds</w:t>
      </w:r>
      <w:r w:rsidRPr="00027A84">
        <w:rPr>
          <w:rFonts w:cs="Arial"/>
          <w:bCs/>
          <w:sz w:val="18"/>
          <w:szCs w:val="18"/>
        </w:rPr>
        <w:t xml:space="preserve"> geschikt zijn voor het doel waarvoor </w:t>
      </w:r>
      <w:r w:rsidR="00490821">
        <w:rPr>
          <w:rFonts w:cs="Arial"/>
          <w:bCs/>
          <w:sz w:val="18"/>
          <w:szCs w:val="18"/>
        </w:rPr>
        <w:t>zij zijn</w:t>
      </w:r>
      <w:r w:rsidRPr="00027A84">
        <w:rPr>
          <w:rFonts w:cs="Arial"/>
          <w:bCs/>
          <w:sz w:val="18"/>
          <w:szCs w:val="18"/>
        </w:rPr>
        <w:t xml:space="preserve"> bestemd;</w:t>
      </w:r>
    </w:p>
    <w:p w14:paraId="1A126066" w14:textId="6D91FDEF" w:rsidR="00490821" w:rsidRDefault="00027A84" w:rsidP="00490821">
      <w:pPr>
        <w:pStyle w:val="ListParagraph"/>
        <w:numPr>
          <w:ilvl w:val="0"/>
          <w:numId w:val="9"/>
        </w:numPr>
        <w:tabs>
          <w:tab w:val="left" w:pos="567"/>
        </w:tabs>
        <w:jc w:val="both"/>
        <w:rPr>
          <w:rFonts w:cs="Arial"/>
          <w:bCs/>
          <w:sz w:val="18"/>
          <w:szCs w:val="18"/>
        </w:rPr>
      </w:pPr>
      <w:r w:rsidRPr="00027A84">
        <w:rPr>
          <w:rFonts w:cs="Arial"/>
          <w:bCs/>
          <w:sz w:val="18"/>
          <w:szCs w:val="18"/>
        </w:rPr>
        <w:t xml:space="preserve">in overeenstemming te zijn met de </w:t>
      </w:r>
      <w:r w:rsidR="007D25CC">
        <w:rPr>
          <w:rFonts w:cs="Arial"/>
          <w:bCs/>
          <w:sz w:val="18"/>
          <w:szCs w:val="18"/>
        </w:rPr>
        <w:t>Omgevingsvergunning</w:t>
      </w:r>
      <w:r w:rsidRPr="00027A84">
        <w:rPr>
          <w:rFonts w:cs="Arial"/>
          <w:bCs/>
          <w:sz w:val="18"/>
          <w:szCs w:val="18"/>
        </w:rPr>
        <w:t xml:space="preserve"> en tevens alle van toepassing zijnde wet- en regelgeving, normbladen en standaardbepalingen, voorschriften en instructies van overheidsinstanties en – diensten, nutsbedrijven of norminstituten, zoals deze gelden op het tijdstip dat met de realisatie van het Project wordt aangevangen;</w:t>
      </w:r>
    </w:p>
    <w:p w14:paraId="58493894" w14:textId="77777777" w:rsidR="00844CB4" w:rsidRDefault="00027A84" w:rsidP="00844CB4">
      <w:pPr>
        <w:pStyle w:val="ListParagraph"/>
        <w:numPr>
          <w:ilvl w:val="0"/>
          <w:numId w:val="9"/>
        </w:numPr>
        <w:tabs>
          <w:tab w:val="left" w:pos="567"/>
        </w:tabs>
        <w:jc w:val="both"/>
        <w:rPr>
          <w:rFonts w:cs="Arial"/>
          <w:bCs/>
          <w:sz w:val="18"/>
          <w:szCs w:val="18"/>
        </w:rPr>
      </w:pPr>
      <w:r w:rsidRPr="00490821">
        <w:rPr>
          <w:rFonts w:cs="Arial"/>
          <w:bCs/>
          <w:sz w:val="18"/>
          <w:szCs w:val="18"/>
        </w:rPr>
        <w:t>te voldoen aan de eisen die op het moment van ondertekening van de Overeenkomst in economische en technische zin gebruikelijk zijn bij gelijksoortige projecten in Nederland uitgevoerd onder vergelijkbare omstandigheden, alsmede;</w:t>
      </w:r>
    </w:p>
    <w:p w14:paraId="40C3F426" w14:textId="2BA35E54" w:rsidR="00027A84" w:rsidRDefault="00027A84" w:rsidP="00844CB4">
      <w:pPr>
        <w:pStyle w:val="ListParagraph"/>
        <w:numPr>
          <w:ilvl w:val="0"/>
          <w:numId w:val="9"/>
        </w:numPr>
        <w:tabs>
          <w:tab w:val="left" w:pos="567"/>
        </w:tabs>
        <w:jc w:val="both"/>
        <w:rPr>
          <w:rFonts w:cs="Arial"/>
          <w:bCs/>
          <w:sz w:val="18"/>
          <w:szCs w:val="18"/>
        </w:rPr>
      </w:pPr>
      <w:r w:rsidRPr="00844CB4">
        <w:rPr>
          <w:rFonts w:cs="Arial"/>
          <w:bCs/>
          <w:sz w:val="18"/>
          <w:szCs w:val="18"/>
        </w:rPr>
        <w:t>te bevatten het definitieve aantal te realiseren m2 VVO, welk definitief aantal te realiseren m2 VVO door Opdrachtgever en Aannemer definitief wordt vastgesteld middels goedkeuring van het Uitvoeringsgereed Ontwerp, en middels vastlegging van het definitief en goedgekeurde aantal te realiseren m2 VVO in een separate door Opdrachtgever en Aannemer te ondertekenen meetstaat conform NEN 2580, versie 2007</w:t>
      </w:r>
      <w:r w:rsidR="00844CB4">
        <w:rPr>
          <w:rFonts w:cs="Arial"/>
          <w:bCs/>
          <w:sz w:val="18"/>
          <w:szCs w:val="18"/>
        </w:rPr>
        <w:t>, type B</w:t>
      </w:r>
      <w:r w:rsidRPr="00844CB4">
        <w:rPr>
          <w:rFonts w:cs="Arial"/>
          <w:bCs/>
          <w:sz w:val="18"/>
          <w:szCs w:val="18"/>
        </w:rPr>
        <w:t xml:space="preserve"> (hierna: “</w:t>
      </w:r>
      <w:r w:rsidRPr="00844CB4">
        <w:rPr>
          <w:rFonts w:cs="Arial"/>
          <w:b/>
          <w:sz w:val="18"/>
          <w:szCs w:val="18"/>
        </w:rPr>
        <w:t>Meetstaat</w:t>
      </w:r>
      <w:r w:rsidRPr="00844CB4">
        <w:rPr>
          <w:rFonts w:cs="Arial"/>
          <w:bCs/>
          <w:sz w:val="18"/>
          <w:szCs w:val="18"/>
        </w:rPr>
        <w:t>”), welke Meetstaat samen met</w:t>
      </w:r>
      <w:r w:rsidR="00844CB4">
        <w:rPr>
          <w:rFonts w:cs="Arial"/>
          <w:bCs/>
          <w:sz w:val="18"/>
          <w:szCs w:val="18"/>
        </w:rPr>
        <w:t xml:space="preserve"> </w:t>
      </w:r>
      <w:r w:rsidRPr="00844CB4">
        <w:rPr>
          <w:rFonts w:cs="Arial"/>
          <w:bCs/>
          <w:sz w:val="18"/>
          <w:szCs w:val="18"/>
        </w:rPr>
        <w:t xml:space="preserve">het Uitvoeringsgereed Ontwerp aan de Overeenkomst wordt gehecht en alsdan integraal onderdeel van de Overeenkomst uit zal maken. De bedoelde Meetstaat zal voor rekening van Opdrachtnemer worden opgesteld door een onafhankelijke deskundige. Daar waar in de Overeenkomst Uitvoeringsgereed Ontwerp staat opgenomen, dient tevens de vorenbedoelde Meetstaat te worden gelezen. </w:t>
      </w:r>
    </w:p>
    <w:p w14:paraId="0689BCC1" w14:textId="77777777" w:rsidR="00844CB4" w:rsidRPr="00844CB4" w:rsidRDefault="00844CB4" w:rsidP="00844CB4">
      <w:pPr>
        <w:pStyle w:val="ListParagraph"/>
        <w:tabs>
          <w:tab w:val="left" w:pos="567"/>
        </w:tabs>
        <w:ind w:left="927"/>
        <w:jc w:val="both"/>
        <w:rPr>
          <w:rFonts w:cs="Arial"/>
          <w:bCs/>
          <w:sz w:val="18"/>
          <w:szCs w:val="18"/>
        </w:rPr>
      </w:pPr>
    </w:p>
    <w:p w14:paraId="387A3DF5" w14:textId="35668400" w:rsidR="00027A84" w:rsidRDefault="00027A84" w:rsidP="00027A84">
      <w:pPr>
        <w:pStyle w:val="ListParagraph"/>
        <w:numPr>
          <w:ilvl w:val="1"/>
          <w:numId w:val="7"/>
        </w:numPr>
        <w:tabs>
          <w:tab w:val="left" w:pos="567"/>
        </w:tabs>
        <w:ind w:left="567" w:hanging="567"/>
        <w:jc w:val="both"/>
        <w:rPr>
          <w:rFonts w:cs="Arial"/>
          <w:bCs/>
          <w:sz w:val="18"/>
          <w:szCs w:val="18"/>
        </w:rPr>
      </w:pPr>
      <w:bookmarkStart w:id="7" w:name="_Ref97566493"/>
      <w:r w:rsidRPr="00027A84">
        <w:rPr>
          <w:rFonts w:cs="Arial"/>
          <w:bCs/>
          <w:sz w:val="18"/>
          <w:szCs w:val="18"/>
        </w:rPr>
        <w:t>Ten behoeve van de verdere ontwerpuitwerking zal Aannemer zelf en voor eigen rekening en risico overeenkomsten aangaan met de daarvoor benodigde adviseurs. De kosten van deze door Aannemer in te schakelen adviseurs zijn inbegrepen in de Aanneemsom.</w:t>
      </w:r>
      <w:bookmarkEnd w:id="7"/>
    </w:p>
    <w:p w14:paraId="38E2B26B" w14:textId="77777777" w:rsidR="00844CB4" w:rsidRPr="00027A84" w:rsidRDefault="00844CB4" w:rsidP="00844CB4">
      <w:pPr>
        <w:pStyle w:val="ListParagraph"/>
        <w:tabs>
          <w:tab w:val="left" w:pos="567"/>
        </w:tabs>
        <w:ind w:left="567"/>
        <w:jc w:val="both"/>
        <w:rPr>
          <w:rFonts w:cs="Arial"/>
          <w:bCs/>
          <w:sz w:val="18"/>
          <w:szCs w:val="18"/>
        </w:rPr>
      </w:pPr>
    </w:p>
    <w:p w14:paraId="6E94C78A" w14:textId="49B12637" w:rsidR="00027A84" w:rsidRDefault="00027A84" w:rsidP="00027A84">
      <w:pPr>
        <w:pStyle w:val="ListParagraph"/>
        <w:numPr>
          <w:ilvl w:val="1"/>
          <w:numId w:val="7"/>
        </w:numPr>
        <w:tabs>
          <w:tab w:val="left" w:pos="567"/>
        </w:tabs>
        <w:ind w:left="567" w:hanging="567"/>
        <w:jc w:val="both"/>
        <w:rPr>
          <w:rFonts w:cs="Arial"/>
          <w:bCs/>
          <w:sz w:val="18"/>
          <w:szCs w:val="18"/>
        </w:rPr>
      </w:pPr>
      <w:bookmarkStart w:id="8" w:name="_Ref97566499"/>
      <w:r w:rsidRPr="00027A84">
        <w:rPr>
          <w:rFonts w:cs="Arial"/>
          <w:bCs/>
          <w:sz w:val="18"/>
          <w:szCs w:val="18"/>
        </w:rPr>
        <w:t xml:space="preserve">Opdrachtgever beoordeelt (onderdelen van) het </w:t>
      </w:r>
      <w:r w:rsidR="00844CB4">
        <w:rPr>
          <w:rFonts w:cs="Arial"/>
          <w:bCs/>
          <w:sz w:val="18"/>
          <w:szCs w:val="18"/>
        </w:rPr>
        <w:t>Uitvoeringsgereed</w:t>
      </w:r>
      <w:r w:rsidRPr="00027A84">
        <w:rPr>
          <w:rFonts w:cs="Arial"/>
          <w:bCs/>
          <w:sz w:val="18"/>
          <w:szCs w:val="18"/>
        </w:rPr>
        <w:t xml:space="preserve"> Ontwerp op basis van het </w:t>
      </w:r>
      <w:r w:rsidR="00844CB4">
        <w:rPr>
          <w:rFonts w:cs="Arial"/>
          <w:bCs/>
          <w:sz w:val="18"/>
          <w:szCs w:val="18"/>
        </w:rPr>
        <w:t xml:space="preserve">Technisch Ontwerp en de overige Technische Documenten </w:t>
      </w:r>
      <w:r w:rsidRPr="00844CB4">
        <w:rPr>
          <w:rFonts w:cs="Arial"/>
          <w:bCs/>
          <w:sz w:val="18"/>
          <w:szCs w:val="18"/>
        </w:rPr>
        <w:t xml:space="preserve">en  verstrekt haar schriftelijk commentaar aan Aannemer. Indien Opdrachtgever van oordeel is dat (onderdelen van) het Uitvoeringsgereed Ontwerp niet (geheel) voldoet aan en/of afwijkt van de overeengekomen uitgangspunten en randvoorwaarden als hiervoor genoemd in de artikelen </w:t>
      </w:r>
      <w:r w:rsidR="00844CB4">
        <w:rPr>
          <w:rFonts w:cs="Arial"/>
          <w:bCs/>
          <w:sz w:val="18"/>
          <w:szCs w:val="18"/>
        </w:rPr>
        <w:fldChar w:fldCharType="begin"/>
      </w:r>
      <w:r w:rsidR="00844CB4">
        <w:rPr>
          <w:rFonts w:cs="Arial"/>
          <w:bCs/>
          <w:sz w:val="18"/>
          <w:szCs w:val="18"/>
        </w:rPr>
        <w:instrText xml:space="preserve"> REF _Ref97566588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3.4</w:t>
      </w:r>
      <w:r w:rsidR="00844CB4">
        <w:rPr>
          <w:rFonts w:cs="Arial"/>
          <w:bCs/>
          <w:sz w:val="18"/>
          <w:szCs w:val="18"/>
        </w:rPr>
        <w:fldChar w:fldCharType="end"/>
      </w:r>
      <w:r w:rsidR="00844CB4">
        <w:rPr>
          <w:rFonts w:cs="Arial"/>
          <w:bCs/>
          <w:sz w:val="18"/>
          <w:szCs w:val="18"/>
        </w:rPr>
        <w:t xml:space="preserve"> </w:t>
      </w:r>
      <w:r w:rsidRPr="00844CB4">
        <w:rPr>
          <w:rFonts w:cs="Arial"/>
          <w:bCs/>
          <w:sz w:val="18"/>
          <w:szCs w:val="18"/>
        </w:rPr>
        <w:t xml:space="preserve">en </w:t>
      </w:r>
      <w:r w:rsidR="00844CB4">
        <w:rPr>
          <w:rFonts w:cs="Arial"/>
          <w:bCs/>
          <w:sz w:val="18"/>
          <w:szCs w:val="18"/>
        </w:rPr>
        <w:fldChar w:fldCharType="begin"/>
      </w:r>
      <w:r w:rsidR="00844CB4">
        <w:rPr>
          <w:rFonts w:cs="Arial"/>
          <w:bCs/>
          <w:sz w:val="18"/>
          <w:szCs w:val="18"/>
        </w:rPr>
        <w:instrText xml:space="preserve"> REF _Ref97566493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3.5</w:t>
      </w:r>
      <w:r w:rsidR="00844CB4">
        <w:rPr>
          <w:rFonts w:cs="Arial"/>
          <w:bCs/>
          <w:sz w:val="18"/>
          <w:szCs w:val="18"/>
        </w:rPr>
        <w:fldChar w:fldCharType="end"/>
      </w:r>
      <w:r w:rsidRPr="00844CB4">
        <w:rPr>
          <w:rFonts w:cs="Arial"/>
          <w:bCs/>
          <w:sz w:val="18"/>
          <w:szCs w:val="18"/>
        </w:rPr>
        <w:t xml:space="preserve">, zal Opdrachtgever dit gemotiveerd schriftelijk aan Aannemer mededelen en is Aannemer verplicht om (het betreffende onderdeel van) het Uitvoeringsgereed Ontwerp binnen </w:t>
      </w:r>
      <w:r w:rsidRPr="00844CB4">
        <w:rPr>
          <w:rFonts w:cs="Arial"/>
          <w:bCs/>
          <w:sz w:val="18"/>
          <w:szCs w:val="18"/>
          <w:highlight w:val="yellow"/>
        </w:rPr>
        <w:t>10</w:t>
      </w:r>
      <w:r w:rsidRPr="00844CB4">
        <w:rPr>
          <w:rFonts w:cs="Arial"/>
          <w:bCs/>
          <w:sz w:val="18"/>
          <w:szCs w:val="18"/>
        </w:rPr>
        <w:t xml:space="preserve"> werkdagen nadat zulks aan Aannemer is medegedeeld, met inachtneming van eventuele aanwijzingen van Opdrachtgever ter zake aan te passen zodat het (betreffende onderdeel van het) Uitvoeringsgereed Ontwerp wel aan de overeengekomen uitgangspunten en randvoorwaarden voldoet.</w:t>
      </w:r>
      <w:bookmarkEnd w:id="8"/>
    </w:p>
    <w:p w14:paraId="6C10BAA7" w14:textId="77777777" w:rsidR="00844CB4" w:rsidRPr="00844CB4" w:rsidRDefault="00844CB4" w:rsidP="00844CB4">
      <w:pPr>
        <w:tabs>
          <w:tab w:val="left" w:pos="567"/>
        </w:tabs>
        <w:jc w:val="both"/>
        <w:rPr>
          <w:rFonts w:cs="Arial"/>
          <w:bCs/>
          <w:sz w:val="18"/>
          <w:szCs w:val="18"/>
        </w:rPr>
      </w:pPr>
    </w:p>
    <w:p w14:paraId="5CB7E88D" w14:textId="7373D757" w:rsidR="00027A84" w:rsidRDefault="00027A84" w:rsidP="00027A84">
      <w:pPr>
        <w:pStyle w:val="ListParagraph"/>
        <w:numPr>
          <w:ilvl w:val="1"/>
          <w:numId w:val="7"/>
        </w:numPr>
        <w:tabs>
          <w:tab w:val="left" w:pos="567"/>
        </w:tabs>
        <w:ind w:left="567" w:hanging="567"/>
        <w:jc w:val="both"/>
        <w:rPr>
          <w:rFonts w:cs="Arial"/>
          <w:bCs/>
          <w:sz w:val="18"/>
          <w:szCs w:val="18"/>
        </w:rPr>
      </w:pPr>
      <w:bookmarkStart w:id="9" w:name="_Ref97566567"/>
      <w:r w:rsidRPr="00027A84">
        <w:rPr>
          <w:rFonts w:cs="Arial"/>
          <w:bCs/>
          <w:sz w:val="18"/>
          <w:szCs w:val="18"/>
        </w:rPr>
        <w:t xml:space="preserve">Na eventuele wijziging of aanvulling dient het herziene (onderdeel van het) Uitvoeringsgereed Ontwerp wederom aan Opdrachtgever ter goedkeuring te worden voorgelegd. Opdrachtgever bericht Aannemer binnen </w:t>
      </w:r>
      <w:r w:rsidRPr="00844CB4">
        <w:rPr>
          <w:rFonts w:cs="Arial"/>
          <w:bCs/>
          <w:sz w:val="18"/>
          <w:szCs w:val="18"/>
          <w:highlight w:val="yellow"/>
        </w:rPr>
        <w:t>10</w:t>
      </w:r>
      <w:r w:rsidRPr="00027A84">
        <w:rPr>
          <w:rFonts w:cs="Arial"/>
          <w:bCs/>
          <w:sz w:val="18"/>
          <w:szCs w:val="18"/>
        </w:rPr>
        <w:t xml:space="preserve"> werkdagen na ontvangst daarvan of het herziene (onderdeel van het) Uitvoeringsgereed Ontwerp is goedgekeurd.</w:t>
      </w:r>
      <w:bookmarkEnd w:id="9"/>
      <w:r w:rsidRPr="00027A84">
        <w:rPr>
          <w:rFonts w:cs="Arial"/>
          <w:bCs/>
          <w:sz w:val="18"/>
          <w:szCs w:val="18"/>
        </w:rPr>
        <w:t xml:space="preserve"> </w:t>
      </w:r>
    </w:p>
    <w:p w14:paraId="0581179D" w14:textId="77777777" w:rsidR="00844CB4" w:rsidRPr="00844CB4" w:rsidRDefault="00844CB4" w:rsidP="00844CB4">
      <w:pPr>
        <w:tabs>
          <w:tab w:val="left" w:pos="567"/>
        </w:tabs>
        <w:jc w:val="both"/>
        <w:rPr>
          <w:rFonts w:cs="Arial"/>
          <w:bCs/>
          <w:sz w:val="18"/>
          <w:szCs w:val="18"/>
        </w:rPr>
      </w:pPr>
    </w:p>
    <w:p w14:paraId="166146F6" w14:textId="00C74156" w:rsidR="00027A84" w:rsidRDefault="00027A84" w:rsidP="00027A84">
      <w:pPr>
        <w:pStyle w:val="ListParagraph"/>
        <w:numPr>
          <w:ilvl w:val="1"/>
          <w:numId w:val="7"/>
        </w:numPr>
        <w:tabs>
          <w:tab w:val="left" w:pos="567"/>
        </w:tabs>
        <w:ind w:left="567" w:hanging="567"/>
        <w:jc w:val="both"/>
        <w:rPr>
          <w:rFonts w:cs="Arial"/>
          <w:bCs/>
          <w:sz w:val="18"/>
          <w:szCs w:val="18"/>
        </w:rPr>
      </w:pPr>
      <w:bookmarkStart w:id="10" w:name="_Ref97566613"/>
      <w:r w:rsidRPr="00027A84">
        <w:rPr>
          <w:rFonts w:cs="Arial"/>
          <w:bCs/>
          <w:sz w:val="18"/>
          <w:szCs w:val="18"/>
        </w:rPr>
        <w:t xml:space="preserve">Opdrachtgever heeft het recht de Overeenkomst na ingebrekestelling door middel van een aangetekende brief aan Aannemer te ontbinden indien zij na de overeenkomstig </w:t>
      </w:r>
      <w:r w:rsidR="00844CB4">
        <w:rPr>
          <w:rFonts w:cs="Arial"/>
          <w:bCs/>
          <w:sz w:val="18"/>
          <w:szCs w:val="18"/>
        </w:rPr>
        <w:t xml:space="preserve">artikel </w:t>
      </w:r>
      <w:r w:rsidR="00844CB4">
        <w:rPr>
          <w:rFonts w:cs="Arial"/>
          <w:bCs/>
          <w:sz w:val="18"/>
          <w:szCs w:val="18"/>
        </w:rPr>
        <w:fldChar w:fldCharType="begin"/>
      </w:r>
      <w:r w:rsidR="00844CB4">
        <w:rPr>
          <w:rFonts w:cs="Arial"/>
          <w:bCs/>
          <w:sz w:val="18"/>
          <w:szCs w:val="18"/>
        </w:rPr>
        <w:instrText xml:space="preserve"> REF _Ref97566567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3.7</w:t>
      </w:r>
      <w:r w:rsidR="00844CB4">
        <w:rPr>
          <w:rFonts w:cs="Arial"/>
          <w:bCs/>
          <w:sz w:val="18"/>
          <w:szCs w:val="18"/>
        </w:rPr>
        <w:fldChar w:fldCharType="end"/>
      </w:r>
      <w:r w:rsidRPr="00027A84">
        <w:rPr>
          <w:rFonts w:cs="Arial"/>
          <w:bCs/>
          <w:sz w:val="18"/>
          <w:szCs w:val="18"/>
        </w:rPr>
        <w:t xml:space="preserve"> hiervoor door Aannemer aangebrachte wijziging(en) alsnog geen goedkeuring aan het herziene (onderdeel van het) Uitvoeringsgereed Ontwerp verleent omdat deze naar het oordeel van Opdrachtgever niet of niet geheel voldoet aan de overeengekomen uitgangspunten en randvoorwaarden als hiervoor genoemd in artikelen </w:t>
      </w:r>
      <w:r w:rsidR="00844CB4">
        <w:rPr>
          <w:rFonts w:cs="Arial"/>
          <w:bCs/>
          <w:sz w:val="18"/>
          <w:szCs w:val="18"/>
        </w:rPr>
        <w:fldChar w:fldCharType="begin"/>
      </w:r>
      <w:r w:rsidR="00844CB4">
        <w:rPr>
          <w:rFonts w:cs="Arial"/>
          <w:bCs/>
          <w:sz w:val="18"/>
          <w:szCs w:val="18"/>
        </w:rPr>
        <w:instrText xml:space="preserve"> REF _Ref97566588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3.4</w:t>
      </w:r>
      <w:r w:rsidR="00844CB4">
        <w:rPr>
          <w:rFonts w:cs="Arial"/>
          <w:bCs/>
          <w:sz w:val="18"/>
          <w:szCs w:val="18"/>
        </w:rPr>
        <w:fldChar w:fldCharType="end"/>
      </w:r>
      <w:r w:rsidR="00844CB4">
        <w:rPr>
          <w:rFonts w:cs="Arial"/>
          <w:bCs/>
          <w:sz w:val="18"/>
          <w:szCs w:val="18"/>
        </w:rPr>
        <w:t xml:space="preserve"> </w:t>
      </w:r>
      <w:r w:rsidRPr="00027A84">
        <w:rPr>
          <w:rFonts w:cs="Arial"/>
          <w:bCs/>
          <w:sz w:val="18"/>
          <w:szCs w:val="18"/>
        </w:rPr>
        <w:t xml:space="preserve">en </w:t>
      </w:r>
      <w:r w:rsidR="00844CB4">
        <w:rPr>
          <w:rFonts w:cs="Arial"/>
          <w:bCs/>
          <w:sz w:val="18"/>
          <w:szCs w:val="18"/>
        </w:rPr>
        <w:fldChar w:fldCharType="begin"/>
      </w:r>
      <w:r w:rsidR="00844CB4">
        <w:rPr>
          <w:rFonts w:cs="Arial"/>
          <w:bCs/>
          <w:sz w:val="18"/>
          <w:szCs w:val="18"/>
        </w:rPr>
        <w:instrText xml:space="preserve"> REF _Ref97566493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3.5</w:t>
      </w:r>
      <w:r w:rsidR="00844CB4">
        <w:rPr>
          <w:rFonts w:cs="Arial"/>
          <w:bCs/>
          <w:sz w:val="18"/>
          <w:szCs w:val="18"/>
        </w:rPr>
        <w:fldChar w:fldCharType="end"/>
      </w:r>
      <w:r w:rsidRPr="00027A84">
        <w:rPr>
          <w:rFonts w:cs="Arial"/>
          <w:bCs/>
          <w:sz w:val="18"/>
          <w:szCs w:val="18"/>
        </w:rPr>
        <w:t>.</w:t>
      </w:r>
      <w:bookmarkEnd w:id="10"/>
      <w:r w:rsidRPr="00027A84">
        <w:rPr>
          <w:rFonts w:cs="Arial"/>
          <w:bCs/>
          <w:sz w:val="18"/>
          <w:szCs w:val="18"/>
        </w:rPr>
        <w:t xml:space="preserve"> </w:t>
      </w:r>
    </w:p>
    <w:p w14:paraId="64F3B2F6" w14:textId="77777777" w:rsidR="00844CB4" w:rsidRPr="00844CB4" w:rsidRDefault="00844CB4" w:rsidP="00844CB4">
      <w:pPr>
        <w:tabs>
          <w:tab w:val="left" w:pos="567"/>
        </w:tabs>
        <w:jc w:val="both"/>
        <w:rPr>
          <w:rFonts w:cs="Arial"/>
          <w:bCs/>
          <w:sz w:val="18"/>
          <w:szCs w:val="18"/>
        </w:rPr>
      </w:pPr>
    </w:p>
    <w:p w14:paraId="2CEC07C3" w14:textId="76FBA1F2" w:rsid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Bij ontbinding op grond van artikel </w:t>
      </w:r>
      <w:r w:rsidR="00844CB4">
        <w:rPr>
          <w:rFonts w:cs="Arial"/>
          <w:bCs/>
          <w:sz w:val="18"/>
          <w:szCs w:val="18"/>
        </w:rPr>
        <w:fldChar w:fldCharType="begin"/>
      </w:r>
      <w:r w:rsidR="00844CB4">
        <w:rPr>
          <w:rFonts w:cs="Arial"/>
          <w:bCs/>
          <w:sz w:val="18"/>
          <w:szCs w:val="18"/>
        </w:rPr>
        <w:instrText xml:space="preserve"> REF _Ref97566613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3.8</w:t>
      </w:r>
      <w:r w:rsidR="00844CB4">
        <w:rPr>
          <w:rFonts w:cs="Arial"/>
          <w:bCs/>
          <w:sz w:val="18"/>
          <w:szCs w:val="18"/>
        </w:rPr>
        <w:fldChar w:fldCharType="end"/>
      </w:r>
      <w:r w:rsidR="00844CB4">
        <w:rPr>
          <w:rFonts w:cs="Arial"/>
          <w:bCs/>
          <w:sz w:val="18"/>
          <w:szCs w:val="18"/>
        </w:rPr>
        <w:t xml:space="preserve"> </w:t>
      </w:r>
      <w:r w:rsidRPr="00027A84">
        <w:rPr>
          <w:rFonts w:cs="Arial"/>
          <w:bCs/>
          <w:sz w:val="18"/>
          <w:szCs w:val="18"/>
        </w:rPr>
        <w:t xml:space="preserve">door Opdrachtgever is Opdrachtgever slechts gehouden aan Aannemer de kosten te vergoeden die door Aannemer tot aan de datum van de goedkeuring van de voorafgaande goedgekeurde fase zijn gemaakt. Daarnaast zal Opdrachtgever gehouden zijn tot vergoeding van de kosten die Aannemer heeft gemaakt in verband met aangegane en door Opdrachtgever goedgekeurde vooropdrachten indien en voor zover weergegeven op </w:t>
      </w:r>
      <w:r w:rsidRPr="00844CB4">
        <w:rPr>
          <w:rFonts w:cs="Arial"/>
          <w:b/>
          <w:sz w:val="18"/>
          <w:szCs w:val="18"/>
          <w:u w:val="single"/>
        </w:rPr>
        <w:t xml:space="preserve">Bijlage </w:t>
      </w:r>
      <w:r w:rsidR="00844CB4" w:rsidRPr="00D706F6">
        <w:rPr>
          <w:rFonts w:cs="Arial"/>
          <w:b/>
          <w:sz w:val="18"/>
          <w:szCs w:val="18"/>
          <w:highlight w:val="yellow"/>
          <w:u w:val="single"/>
        </w:rPr>
        <w:t>[X]</w:t>
      </w:r>
      <w:r w:rsidRPr="00027A84">
        <w:rPr>
          <w:rFonts w:cs="Arial"/>
          <w:bCs/>
          <w:sz w:val="18"/>
          <w:szCs w:val="18"/>
        </w:rPr>
        <w:t xml:space="preserve"> ten behoeve van het tijdig kunnen starten met de realisatie van het Bouwkundig Werk (hierna: “</w:t>
      </w:r>
      <w:r w:rsidRPr="00844CB4">
        <w:rPr>
          <w:rFonts w:cs="Arial"/>
          <w:b/>
          <w:sz w:val="18"/>
          <w:szCs w:val="18"/>
        </w:rPr>
        <w:t>Vooropdrachten</w:t>
      </w:r>
      <w:r w:rsidRPr="00027A84">
        <w:rPr>
          <w:rFonts w:cs="Arial"/>
          <w:bCs/>
          <w:sz w:val="18"/>
          <w:szCs w:val="18"/>
        </w:rPr>
        <w:t xml:space="preserve">”). Geen kostenvergoeding is verschuldigd indien ontbinding het gevolg is van opzet, grove schuld of grove onzorgvuldigheid aan de zijde van Aannemer. </w:t>
      </w:r>
    </w:p>
    <w:p w14:paraId="25EF843A" w14:textId="77777777" w:rsidR="00844CB4" w:rsidRPr="00844CB4" w:rsidRDefault="00844CB4" w:rsidP="00844CB4">
      <w:pPr>
        <w:tabs>
          <w:tab w:val="left" w:pos="567"/>
        </w:tabs>
        <w:jc w:val="both"/>
        <w:rPr>
          <w:rFonts w:cs="Arial"/>
          <w:bCs/>
          <w:sz w:val="18"/>
          <w:szCs w:val="18"/>
        </w:rPr>
      </w:pPr>
    </w:p>
    <w:p w14:paraId="75F286BF" w14:textId="7CCEF68A" w:rsidR="00027A84" w:rsidRDefault="00027A84" w:rsidP="00844CB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Goedkeuring van (onderdelen van) het </w:t>
      </w:r>
      <w:r w:rsidRPr="00844CB4">
        <w:rPr>
          <w:rFonts w:cs="Arial"/>
          <w:bCs/>
          <w:sz w:val="18"/>
          <w:szCs w:val="18"/>
        </w:rPr>
        <w:t xml:space="preserve">Uitvoeringsgereed Ontwerp door Opdrachtgever laat onverlet de verantwoordelijkheid van Aannemer voor de deugdelijkheid van het Uitvoeringsgereed Ontwerp en het in overeenstemming zijn daarvan met de hiervoor in Artikelen </w:t>
      </w:r>
      <w:r w:rsidR="00844CB4">
        <w:rPr>
          <w:rFonts w:cs="Arial"/>
          <w:bCs/>
          <w:sz w:val="18"/>
          <w:szCs w:val="18"/>
        </w:rPr>
        <w:fldChar w:fldCharType="begin"/>
      </w:r>
      <w:r w:rsidR="00844CB4">
        <w:rPr>
          <w:rFonts w:cs="Arial"/>
          <w:bCs/>
          <w:sz w:val="18"/>
          <w:szCs w:val="18"/>
        </w:rPr>
        <w:instrText xml:space="preserve"> REF _Ref97566588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3.4</w:t>
      </w:r>
      <w:r w:rsidR="00844CB4">
        <w:rPr>
          <w:rFonts w:cs="Arial"/>
          <w:bCs/>
          <w:sz w:val="18"/>
          <w:szCs w:val="18"/>
        </w:rPr>
        <w:fldChar w:fldCharType="end"/>
      </w:r>
      <w:r w:rsidR="00844CB4">
        <w:rPr>
          <w:rFonts w:cs="Arial"/>
          <w:bCs/>
          <w:sz w:val="18"/>
          <w:szCs w:val="18"/>
        </w:rPr>
        <w:t xml:space="preserve"> en </w:t>
      </w:r>
      <w:r w:rsidR="00844CB4">
        <w:rPr>
          <w:rFonts w:cs="Arial"/>
          <w:bCs/>
          <w:sz w:val="18"/>
          <w:szCs w:val="18"/>
        </w:rPr>
        <w:fldChar w:fldCharType="begin"/>
      </w:r>
      <w:r w:rsidR="00844CB4">
        <w:rPr>
          <w:rFonts w:cs="Arial"/>
          <w:bCs/>
          <w:sz w:val="18"/>
          <w:szCs w:val="18"/>
        </w:rPr>
        <w:instrText xml:space="preserve"> REF _Ref97566493 \r \h </w:instrText>
      </w:r>
      <w:r w:rsidR="00844CB4">
        <w:rPr>
          <w:rFonts w:cs="Arial"/>
          <w:bCs/>
          <w:sz w:val="18"/>
          <w:szCs w:val="18"/>
        </w:rPr>
      </w:r>
      <w:r w:rsidR="00844CB4">
        <w:rPr>
          <w:rFonts w:cs="Arial"/>
          <w:bCs/>
          <w:sz w:val="18"/>
          <w:szCs w:val="18"/>
        </w:rPr>
        <w:fldChar w:fldCharType="separate"/>
      </w:r>
      <w:r w:rsidR="006C5BC5">
        <w:rPr>
          <w:rFonts w:cs="Arial"/>
          <w:bCs/>
          <w:sz w:val="18"/>
          <w:szCs w:val="18"/>
        </w:rPr>
        <w:t>3.5</w:t>
      </w:r>
      <w:r w:rsidR="00844CB4">
        <w:rPr>
          <w:rFonts w:cs="Arial"/>
          <w:bCs/>
          <w:sz w:val="18"/>
          <w:szCs w:val="18"/>
        </w:rPr>
        <w:fldChar w:fldCharType="end"/>
      </w:r>
      <w:r w:rsidR="00844CB4">
        <w:rPr>
          <w:rFonts w:cs="Arial"/>
          <w:bCs/>
          <w:sz w:val="18"/>
          <w:szCs w:val="18"/>
        </w:rPr>
        <w:t xml:space="preserve"> </w:t>
      </w:r>
      <w:r w:rsidRPr="00844CB4">
        <w:rPr>
          <w:rFonts w:cs="Arial"/>
          <w:bCs/>
          <w:sz w:val="18"/>
          <w:szCs w:val="18"/>
        </w:rPr>
        <w:t>genoemde uitgangspunten en randvoorwaarden. Mocht er in het Definitief Ontwerp, het Technisch Ontwerp en/of het Uitvoeringsgereed Ontwerp iets zijn vergeten dat redelijkerwijze behoort tot het Werk, dan is Aannemer gehouden zulks uit te voeren als ware het woordelijk omschreven zonder daartoe extra betaling en/of extra tijd te kunnen vorderen.</w:t>
      </w:r>
    </w:p>
    <w:p w14:paraId="0F2C3ADE" w14:textId="77777777" w:rsidR="00D706F6" w:rsidRPr="00D706F6" w:rsidRDefault="00D706F6" w:rsidP="00D706F6">
      <w:pPr>
        <w:tabs>
          <w:tab w:val="left" w:pos="567"/>
        </w:tabs>
        <w:jc w:val="both"/>
        <w:rPr>
          <w:rFonts w:cs="Arial"/>
          <w:bCs/>
          <w:sz w:val="18"/>
          <w:szCs w:val="18"/>
        </w:rPr>
      </w:pPr>
    </w:p>
    <w:p w14:paraId="74285574" w14:textId="412DBD5A" w:rsid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De vervaardiging en voltooiing van (onderdelen van) </w:t>
      </w:r>
      <w:r w:rsidR="00D706F6">
        <w:rPr>
          <w:rFonts w:cs="Arial"/>
          <w:bCs/>
          <w:sz w:val="18"/>
          <w:szCs w:val="18"/>
        </w:rPr>
        <w:t>het</w:t>
      </w:r>
      <w:r w:rsidRPr="00027A84">
        <w:rPr>
          <w:rFonts w:cs="Arial"/>
          <w:bCs/>
          <w:sz w:val="18"/>
          <w:szCs w:val="18"/>
        </w:rPr>
        <w:t xml:space="preserve"> Uitvoeringsgereed Ontwerp geschiedt overeenkomstig de </w:t>
      </w:r>
      <w:r w:rsidR="00D706F6">
        <w:rPr>
          <w:rFonts w:cs="Arial"/>
          <w:bCs/>
          <w:sz w:val="18"/>
          <w:szCs w:val="18"/>
        </w:rPr>
        <w:t>P</w:t>
      </w:r>
      <w:r w:rsidRPr="00027A84">
        <w:rPr>
          <w:rFonts w:cs="Arial"/>
          <w:bCs/>
          <w:sz w:val="18"/>
          <w:szCs w:val="18"/>
        </w:rPr>
        <w:t>lanning</w:t>
      </w:r>
      <w:r w:rsidR="00D706F6">
        <w:rPr>
          <w:rFonts w:cs="Arial"/>
          <w:bCs/>
          <w:sz w:val="18"/>
          <w:szCs w:val="18"/>
        </w:rPr>
        <w:t xml:space="preserve">. </w:t>
      </w:r>
      <w:r w:rsidRPr="00027A84">
        <w:rPr>
          <w:rFonts w:cs="Arial"/>
          <w:bCs/>
          <w:sz w:val="18"/>
          <w:szCs w:val="18"/>
        </w:rPr>
        <w:t xml:space="preserve">Aannemer is niet gerechtigd het Definitief Ontwerp en evenmin </w:t>
      </w:r>
      <w:r w:rsidR="00D706F6">
        <w:rPr>
          <w:rFonts w:cs="Arial"/>
          <w:bCs/>
          <w:sz w:val="18"/>
          <w:szCs w:val="18"/>
        </w:rPr>
        <w:t>het</w:t>
      </w:r>
      <w:r w:rsidRPr="00027A84">
        <w:rPr>
          <w:rFonts w:cs="Arial"/>
          <w:bCs/>
          <w:sz w:val="18"/>
          <w:szCs w:val="18"/>
        </w:rPr>
        <w:t xml:space="preserve"> goedgekeurd Uitvoeringsgereed Ontwerp te wijzigen, anders dan na voorafgaande schriftelijke goedkeuring van Opdrachtgever.</w:t>
      </w:r>
    </w:p>
    <w:p w14:paraId="5F94EB85" w14:textId="77777777" w:rsidR="00D706F6" w:rsidRPr="00D706F6" w:rsidRDefault="00D706F6" w:rsidP="00D706F6">
      <w:pPr>
        <w:tabs>
          <w:tab w:val="left" w:pos="567"/>
        </w:tabs>
        <w:jc w:val="both"/>
        <w:rPr>
          <w:rFonts w:cs="Arial"/>
          <w:bCs/>
          <w:sz w:val="18"/>
          <w:szCs w:val="18"/>
        </w:rPr>
      </w:pPr>
    </w:p>
    <w:p w14:paraId="4A633DF3" w14:textId="688A5B86" w:rsidR="00027A84" w:rsidRDefault="00027A84" w:rsidP="00027A84">
      <w:pPr>
        <w:pStyle w:val="ListParagraph"/>
        <w:numPr>
          <w:ilvl w:val="1"/>
          <w:numId w:val="7"/>
        </w:numPr>
        <w:tabs>
          <w:tab w:val="left" w:pos="567"/>
        </w:tabs>
        <w:ind w:left="567" w:hanging="567"/>
        <w:jc w:val="both"/>
        <w:rPr>
          <w:rFonts w:cs="Arial"/>
          <w:bCs/>
          <w:sz w:val="18"/>
          <w:szCs w:val="18"/>
        </w:rPr>
      </w:pPr>
      <w:r w:rsidRPr="00027A84">
        <w:rPr>
          <w:rFonts w:cs="Arial"/>
          <w:bCs/>
          <w:sz w:val="18"/>
          <w:szCs w:val="18"/>
        </w:rPr>
        <w:t xml:space="preserve">Tenzij sprake is van wijzigingen als gevolg van schriftelijk opgedragen additionele eisen / wensen van Opdrachtgever, geeft het vaststellen van (onderdelen van) het Uitvoeringsgereed Ontwerp Aannemer geen aanspraak op meerwerk, bijbetaling of termijnverlenging. </w:t>
      </w:r>
    </w:p>
    <w:p w14:paraId="493C69FD" w14:textId="6C3D7886" w:rsidR="00027A84" w:rsidRPr="00D706F6" w:rsidRDefault="00027A84" w:rsidP="00D706F6">
      <w:pPr>
        <w:tabs>
          <w:tab w:val="left" w:pos="567"/>
        </w:tabs>
        <w:jc w:val="both"/>
        <w:rPr>
          <w:rFonts w:cs="Arial"/>
          <w:b/>
          <w:sz w:val="18"/>
          <w:szCs w:val="18"/>
        </w:rPr>
      </w:pPr>
    </w:p>
    <w:p w14:paraId="2F40D919" w14:textId="24E6BE1F" w:rsidR="00E07F20" w:rsidRPr="00E07F20" w:rsidRDefault="00E07F20" w:rsidP="00E07F20">
      <w:pPr>
        <w:pStyle w:val="ListParagraph"/>
        <w:numPr>
          <w:ilvl w:val="0"/>
          <w:numId w:val="7"/>
        </w:numPr>
        <w:tabs>
          <w:tab w:val="left" w:pos="567"/>
        </w:tabs>
        <w:ind w:left="567" w:hanging="567"/>
        <w:jc w:val="both"/>
        <w:rPr>
          <w:rFonts w:cs="Arial"/>
          <w:b/>
          <w:sz w:val="18"/>
          <w:szCs w:val="18"/>
        </w:rPr>
      </w:pPr>
      <w:r>
        <w:rPr>
          <w:rFonts w:cs="Arial"/>
          <w:b/>
          <w:sz w:val="18"/>
          <w:szCs w:val="18"/>
        </w:rPr>
        <w:t>Uitvoering</w:t>
      </w:r>
    </w:p>
    <w:p w14:paraId="52A7CF7D" w14:textId="486426B7" w:rsidR="00E07F20" w:rsidRPr="00E07F20" w:rsidRDefault="00E07F20" w:rsidP="00E07F20">
      <w:pPr>
        <w:pStyle w:val="ListParagraph"/>
        <w:numPr>
          <w:ilvl w:val="1"/>
          <w:numId w:val="7"/>
        </w:numPr>
        <w:tabs>
          <w:tab w:val="left" w:pos="567"/>
        </w:tabs>
        <w:ind w:left="567" w:hanging="567"/>
        <w:jc w:val="both"/>
        <w:rPr>
          <w:rFonts w:cs="Arial"/>
          <w:b/>
          <w:sz w:val="18"/>
          <w:szCs w:val="18"/>
        </w:rPr>
      </w:pPr>
      <w:r w:rsidRPr="00E07F20">
        <w:rPr>
          <w:rFonts w:cs="Arial"/>
          <w:bCs/>
          <w:sz w:val="18"/>
          <w:szCs w:val="18"/>
        </w:rPr>
        <w:t xml:space="preserve">Aannemer verbindt zich het Werk te realiseren overeenkomstig het op grond van </w:t>
      </w:r>
      <w:r>
        <w:rPr>
          <w:rFonts w:cs="Arial"/>
          <w:bCs/>
          <w:sz w:val="18"/>
          <w:szCs w:val="18"/>
        </w:rPr>
        <w:fldChar w:fldCharType="begin"/>
      </w:r>
      <w:r>
        <w:rPr>
          <w:rFonts w:cs="Arial"/>
          <w:bCs/>
          <w:sz w:val="18"/>
          <w:szCs w:val="18"/>
        </w:rPr>
        <w:instrText xml:space="preserve"> REF _Ref97567549 \r \h </w:instrText>
      </w:r>
      <w:r>
        <w:rPr>
          <w:rFonts w:cs="Arial"/>
          <w:bCs/>
          <w:sz w:val="18"/>
          <w:szCs w:val="18"/>
        </w:rPr>
      </w:r>
      <w:r>
        <w:rPr>
          <w:rFonts w:cs="Arial"/>
          <w:bCs/>
          <w:sz w:val="18"/>
          <w:szCs w:val="18"/>
        </w:rPr>
        <w:fldChar w:fldCharType="separate"/>
      </w:r>
      <w:r w:rsidR="006C5BC5">
        <w:rPr>
          <w:rFonts w:cs="Arial"/>
          <w:bCs/>
          <w:sz w:val="18"/>
          <w:szCs w:val="18"/>
        </w:rPr>
        <w:t>Artikel 3</w:t>
      </w:r>
      <w:r>
        <w:rPr>
          <w:rFonts w:cs="Arial"/>
          <w:bCs/>
          <w:sz w:val="18"/>
          <w:szCs w:val="18"/>
        </w:rPr>
        <w:fldChar w:fldCharType="end"/>
      </w:r>
      <w:r>
        <w:rPr>
          <w:rFonts w:cs="Arial"/>
          <w:bCs/>
          <w:sz w:val="18"/>
          <w:szCs w:val="18"/>
        </w:rPr>
        <w:t xml:space="preserve"> </w:t>
      </w:r>
      <w:r w:rsidRPr="00E07F20">
        <w:rPr>
          <w:rFonts w:cs="Arial"/>
          <w:bCs/>
          <w:sz w:val="18"/>
          <w:szCs w:val="18"/>
        </w:rPr>
        <w:t xml:space="preserve">van de Overeenkomst goedgekeurde Uitvoeringsgereed Ontwerp en bijbehorende stukken, respectievelijk overeengekomen wijzigingen daarop en overigens hetgeen bepaald in de Overeenkomst. </w:t>
      </w:r>
    </w:p>
    <w:p w14:paraId="7D75C799" w14:textId="77777777" w:rsidR="00E07F20" w:rsidRPr="00E07F20" w:rsidRDefault="00E07F20" w:rsidP="00E07F20">
      <w:pPr>
        <w:pStyle w:val="ListParagraph"/>
        <w:tabs>
          <w:tab w:val="left" w:pos="567"/>
        </w:tabs>
        <w:ind w:left="567"/>
        <w:jc w:val="both"/>
        <w:rPr>
          <w:rFonts w:cs="Arial"/>
          <w:b/>
          <w:sz w:val="18"/>
          <w:szCs w:val="18"/>
        </w:rPr>
      </w:pPr>
    </w:p>
    <w:p w14:paraId="2F22F2FF" w14:textId="1BFBAE37" w:rsidR="00E07F20" w:rsidRPr="00E07F20" w:rsidRDefault="00E07F20" w:rsidP="00E07F20">
      <w:pPr>
        <w:pStyle w:val="ListParagraph"/>
        <w:numPr>
          <w:ilvl w:val="1"/>
          <w:numId w:val="7"/>
        </w:numPr>
        <w:tabs>
          <w:tab w:val="left" w:pos="567"/>
        </w:tabs>
        <w:ind w:left="567" w:hanging="567"/>
        <w:jc w:val="both"/>
        <w:rPr>
          <w:rFonts w:cs="Arial"/>
          <w:bCs/>
          <w:sz w:val="18"/>
          <w:szCs w:val="18"/>
        </w:rPr>
      </w:pPr>
      <w:r w:rsidRPr="00E07F20">
        <w:rPr>
          <w:rFonts w:cs="Arial"/>
          <w:bCs/>
          <w:sz w:val="18"/>
          <w:szCs w:val="18"/>
        </w:rPr>
        <w:t>De uitvoering dient te geschieden, maar is daartoe niet beperkt:</w:t>
      </w:r>
    </w:p>
    <w:p w14:paraId="589CCD1D" w14:textId="77777777" w:rsidR="00E07F20" w:rsidRDefault="00E07F20" w:rsidP="00E07F20">
      <w:pPr>
        <w:pStyle w:val="ListParagraph"/>
        <w:numPr>
          <w:ilvl w:val="0"/>
          <w:numId w:val="9"/>
        </w:numPr>
        <w:tabs>
          <w:tab w:val="left" w:pos="567"/>
        </w:tabs>
        <w:jc w:val="both"/>
        <w:rPr>
          <w:rFonts w:cs="Arial"/>
          <w:bCs/>
          <w:sz w:val="18"/>
          <w:szCs w:val="18"/>
        </w:rPr>
      </w:pPr>
      <w:r w:rsidRPr="00E07F20">
        <w:rPr>
          <w:rFonts w:cs="Arial"/>
          <w:bCs/>
          <w:sz w:val="18"/>
          <w:szCs w:val="18"/>
        </w:rPr>
        <w:t xml:space="preserve">met in acht name van de situatie van het projectterrein voor aanvang van de uitvoering, welke situatie is vastgelegd in </w:t>
      </w:r>
      <w:r w:rsidRPr="00E07F20">
        <w:rPr>
          <w:rFonts w:cs="Arial"/>
          <w:b/>
          <w:sz w:val="18"/>
          <w:szCs w:val="18"/>
          <w:u w:val="single"/>
        </w:rPr>
        <w:t xml:space="preserve">Bijlage </w:t>
      </w:r>
      <w:r w:rsidRPr="00E07F20">
        <w:rPr>
          <w:rFonts w:cs="Arial"/>
          <w:b/>
          <w:sz w:val="18"/>
          <w:szCs w:val="18"/>
          <w:highlight w:val="yellow"/>
          <w:u w:val="single"/>
        </w:rPr>
        <w:t>[X]</w:t>
      </w:r>
      <w:r w:rsidRPr="00E07F20">
        <w:rPr>
          <w:rFonts w:cs="Arial"/>
          <w:bCs/>
          <w:sz w:val="18"/>
          <w:szCs w:val="18"/>
        </w:rPr>
        <w:t xml:space="preserve">; </w:t>
      </w:r>
    </w:p>
    <w:p w14:paraId="05306F12" w14:textId="6E9FD446" w:rsidR="00E07F20" w:rsidRPr="00E07F20" w:rsidRDefault="00E07F20" w:rsidP="00E07F20">
      <w:pPr>
        <w:pStyle w:val="ListParagraph"/>
        <w:numPr>
          <w:ilvl w:val="0"/>
          <w:numId w:val="9"/>
        </w:numPr>
        <w:tabs>
          <w:tab w:val="left" w:pos="567"/>
        </w:tabs>
        <w:jc w:val="both"/>
        <w:rPr>
          <w:rFonts w:cs="Arial"/>
          <w:bCs/>
          <w:sz w:val="18"/>
          <w:szCs w:val="18"/>
        </w:rPr>
      </w:pPr>
      <w:r w:rsidRPr="00E07F20">
        <w:rPr>
          <w:rFonts w:cs="Arial"/>
          <w:bCs/>
          <w:sz w:val="18"/>
          <w:szCs w:val="18"/>
        </w:rPr>
        <w:lastRenderedPageBreak/>
        <w:t xml:space="preserve">overeenkomstig de eisen van een goed en deugdelijk werk, met gebruikmaking van deugdelijke bouwstoffen en zodanig dat het </w:t>
      </w:r>
      <w:r>
        <w:rPr>
          <w:rFonts w:cs="Arial"/>
          <w:bCs/>
          <w:sz w:val="18"/>
          <w:szCs w:val="18"/>
        </w:rPr>
        <w:t>Werk</w:t>
      </w:r>
      <w:r w:rsidRPr="00E07F20">
        <w:rPr>
          <w:rFonts w:cs="Arial"/>
          <w:bCs/>
          <w:sz w:val="18"/>
          <w:szCs w:val="18"/>
        </w:rPr>
        <w:t xml:space="preserve"> en het Project geschikt zal zijn voor het doel waarvoor het is bestemd, alsmede</w:t>
      </w:r>
    </w:p>
    <w:p w14:paraId="2CA58F8F" w14:textId="150D711C" w:rsidR="00E07F20" w:rsidRDefault="00E07F20" w:rsidP="00E07F20">
      <w:pPr>
        <w:pStyle w:val="ListParagraph"/>
        <w:numPr>
          <w:ilvl w:val="0"/>
          <w:numId w:val="9"/>
        </w:numPr>
        <w:tabs>
          <w:tab w:val="left" w:pos="567"/>
        </w:tabs>
        <w:jc w:val="both"/>
        <w:rPr>
          <w:rFonts w:cs="Arial"/>
          <w:bCs/>
          <w:sz w:val="18"/>
          <w:szCs w:val="18"/>
        </w:rPr>
      </w:pPr>
      <w:r w:rsidRPr="00E07F20">
        <w:rPr>
          <w:rFonts w:cs="Arial"/>
          <w:bCs/>
          <w:sz w:val="18"/>
          <w:szCs w:val="18"/>
        </w:rPr>
        <w:t xml:space="preserve">in overeenstemming met alle wet- en regelgeving, voorschriften, normen en standaardbepalingen als bedoeld in artikel </w:t>
      </w:r>
      <w:r>
        <w:rPr>
          <w:rFonts w:cs="Arial"/>
          <w:bCs/>
          <w:sz w:val="18"/>
          <w:szCs w:val="18"/>
        </w:rPr>
        <w:fldChar w:fldCharType="begin"/>
      </w:r>
      <w:r>
        <w:rPr>
          <w:rFonts w:cs="Arial"/>
          <w:bCs/>
          <w:sz w:val="18"/>
          <w:szCs w:val="18"/>
        </w:rPr>
        <w:instrText xml:space="preserve"> REF _Ref97566588 \r \h </w:instrText>
      </w:r>
      <w:r>
        <w:rPr>
          <w:rFonts w:cs="Arial"/>
          <w:bCs/>
          <w:sz w:val="18"/>
          <w:szCs w:val="18"/>
        </w:rPr>
      </w:r>
      <w:r>
        <w:rPr>
          <w:rFonts w:cs="Arial"/>
          <w:bCs/>
          <w:sz w:val="18"/>
          <w:szCs w:val="18"/>
        </w:rPr>
        <w:fldChar w:fldCharType="separate"/>
      </w:r>
      <w:r w:rsidR="006C5BC5">
        <w:rPr>
          <w:rFonts w:cs="Arial"/>
          <w:bCs/>
          <w:sz w:val="18"/>
          <w:szCs w:val="18"/>
        </w:rPr>
        <w:t>3.4</w:t>
      </w:r>
      <w:r>
        <w:rPr>
          <w:rFonts w:cs="Arial"/>
          <w:bCs/>
          <w:sz w:val="18"/>
          <w:szCs w:val="18"/>
        </w:rPr>
        <w:fldChar w:fldCharType="end"/>
      </w:r>
      <w:r w:rsidRPr="00E07F20">
        <w:rPr>
          <w:rFonts w:cs="Arial"/>
          <w:bCs/>
          <w:sz w:val="18"/>
          <w:szCs w:val="18"/>
        </w:rPr>
        <w:t xml:space="preserve"> van de Overeenkomst;</w:t>
      </w:r>
    </w:p>
    <w:p w14:paraId="3114698F" w14:textId="4BA042A7" w:rsidR="00E07F20" w:rsidRDefault="00E07F20" w:rsidP="00E07F20">
      <w:pPr>
        <w:pStyle w:val="ListParagraph"/>
        <w:numPr>
          <w:ilvl w:val="0"/>
          <w:numId w:val="9"/>
        </w:numPr>
        <w:tabs>
          <w:tab w:val="left" w:pos="567"/>
        </w:tabs>
        <w:jc w:val="both"/>
        <w:rPr>
          <w:rFonts w:cs="Arial"/>
          <w:bCs/>
          <w:sz w:val="18"/>
          <w:szCs w:val="18"/>
        </w:rPr>
      </w:pPr>
      <w:r w:rsidRPr="00E07F20">
        <w:rPr>
          <w:rFonts w:cs="Arial"/>
          <w:bCs/>
          <w:sz w:val="18"/>
          <w:szCs w:val="18"/>
        </w:rPr>
        <w:t xml:space="preserve">overeenkomstig de </w:t>
      </w:r>
      <w:r w:rsidR="007D25CC">
        <w:rPr>
          <w:rFonts w:cs="Arial"/>
          <w:bCs/>
          <w:sz w:val="18"/>
          <w:szCs w:val="18"/>
        </w:rPr>
        <w:t>O</w:t>
      </w:r>
      <w:r w:rsidRPr="00E07F20">
        <w:rPr>
          <w:rFonts w:cs="Arial"/>
          <w:bCs/>
          <w:sz w:val="18"/>
          <w:szCs w:val="18"/>
        </w:rPr>
        <w:t>mgevingsvergunning, de voorschriften van nutsbedrijven en overheidsinstanties (inclusief  de voorschriften en/of eisen van de brandweer);</w:t>
      </w:r>
    </w:p>
    <w:p w14:paraId="1B4DC5AD" w14:textId="77224E84" w:rsidR="00E07F20" w:rsidRDefault="00E07F20" w:rsidP="00E07F20">
      <w:pPr>
        <w:pStyle w:val="ListParagraph"/>
        <w:numPr>
          <w:ilvl w:val="0"/>
          <w:numId w:val="9"/>
        </w:numPr>
        <w:tabs>
          <w:tab w:val="left" w:pos="567"/>
        </w:tabs>
        <w:jc w:val="both"/>
        <w:rPr>
          <w:rFonts w:cs="Arial"/>
          <w:bCs/>
          <w:sz w:val="18"/>
          <w:szCs w:val="18"/>
        </w:rPr>
      </w:pPr>
      <w:r w:rsidRPr="00E07F20">
        <w:rPr>
          <w:rFonts w:cs="Arial"/>
          <w:bCs/>
          <w:sz w:val="18"/>
          <w:szCs w:val="18"/>
        </w:rPr>
        <w:t xml:space="preserve">overeenkomstig het Uitvoeringsgereed Ontwerp. </w:t>
      </w:r>
    </w:p>
    <w:p w14:paraId="7A2B074D" w14:textId="77777777" w:rsidR="00E07F20" w:rsidRPr="00E07F20" w:rsidRDefault="00E07F20" w:rsidP="00E07F20">
      <w:pPr>
        <w:pStyle w:val="ListParagraph"/>
        <w:tabs>
          <w:tab w:val="left" w:pos="567"/>
        </w:tabs>
        <w:ind w:left="927"/>
        <w:jc w:val="both"/>
        <w:rPr>
          <w:rFonts w:cs="Arial"/>
          <w:bCs/>
          <w:sz w:val="18"/>
          <w:szCs w:val="18"/>
        </w:rPr>
      </w:pPr>
    </w:p>
    <w:p w14:paraId="11A544BC" w14:textId="593B0ED7" w:rsidR="00E07F20" w:rsidRDefault="00E07F20" w:rsidP="00E07F20">
      <w:pPr>
        <w:pStyle w:val="ListParagraph"/>
        <w:numPr>
          <w:ilvl w:val="1"/>
          <w:numId w:val="7"/>
        </w:numPr>
        <w:tabs>
          <w:tab w:val="left" w:pos="567"/>
        </w:tabs>
        <w:ind w:left="567" w:hanging="567"/>
        <w:jc w:val="both"/>
        <w:rPr>
          <w:rFonts w:cs="Arial"/>
          <w:bCs/>
          <w:sz w:val="18"/>
          <w:szCs w:val="18"/>
        </w:rPr>
      </w:pPr>
      <w:bookmarkStart w:id="11" w:name="_Ref97571321"/>
      <w:r w:rsidRPr="00E07F20">
        <w:rPr>
          <w:rFonts w:cs="Arial"/>
          <w:bCs/>
          <w:sz w:val="18"/>
          <w:szCs w:val="18"/>
        </w:rPr>
        <w:t>Voordat Opdrachtgever Aannemer definitief toestemming heeft gegeven om de uitvoering van het Werk te starten (welke toestemming ter voorkoming van misverstanden niet is vervat in een Vooropdracht</w:t>
      </w:r>
      <w:r>
        <w:rPr>
          <w:rFonts w:cs="Arial"/>
          <w:bCs/>
          <w:sz w:val="18"/>
          <w:szCs w:val="18"/>
        </w:rPr>
        <w:t xml:space="preserve"> of de ondertekening van deze Overeenkomst</w:t>
      </w:r>
      <w:r w:rsidRPr="00E07F20">
        <w:rPr>
          <w:rFonts w:cs="Arial"/>
          <w:bCs/>
          <w:sz w:val="18"/>
          <w:szCs w:val="18"/>
        </w:rPr>
        <w:t>), is het Aannemer slechts toegestaan financiële verplichtingen aan te gaan, nadat Opdrachtgever hiervoor nadrukkelijk schriftelijk toestemming heeft gegeven. Indien Aannemer zonder deze toestemming financiële verplichtingen aangaat, heeft Aannemer bij beëindiging van de Overeenkomst voorafgaand aan de start van de</w:t>
      </w:r>
      <w:r>
        <w:rPr>
          <w:rFonts w:cs="Arial"/>
          <w:bCs/>
          <w:sz w:val="18"/>
          <w:szCs w:val="18"/>
        </w:rPr>
        <w:t xml:space="preserve"> feitelijke realisatie van het Werk</w:t>
      </w:r>
      <w:r w:rsidRPr="00E07F20">
        <w:rPr>
          <w:rFonts w:cs="Arial"/>
          <w:bCs/>
          <w:sz w:val="18"/>
          <w:szCs w:val="18"/>
        </w:rPr>
        <w:t xml:space="preserve"> geen aanspraak op vergoeding van de uit die verplichtingen voortvloeiende kosten.</w:t>
      </w:r>
      <w:bookmarkEnd w:id="11"/>
    </w:p>
    <w:p w14:paraId="12303831" w14:textId="77777777" w:rsidR="00E07F20" w:rsidRPr="00E07F20" w:rsidRDefault="00E07F20" w:rsidP="00E07F20">
      <w:pPr>
        <w:pStyle w:val="ListParagraph"/>
        <w:tabs>
          <w:tab w:val="left" w:pos="567"/>
        </w:tabs>
        <w:ind w:left="567"/>
        <w:jc w:val="both"/>
        <w:rPr>
          <w:rFonts w:cs="Arial"/>
          <w:bCs/>
          <w:sz w:val="18"/>
          <w:szCs w:val="18"/>
        </w:rPr>
      </w:pPr>
    </w:p>
    <w:p w14:paraId="0C4A8D55" w14:textId="42467C18" w:rsidR="00E07F20" w:rsidRDefault="00E07F20" w:rsidP="00E07F20">
      <w:pPr>
        <w:pStyle w:val="ListParagraph"/>
        <w:numPr>
          <w:ilvl w:val="1"/>
          <w:numId w:val="7"/>
        </w:numPr>
        <w:tabs>
          <w:tab w:val="left" w:pos="567"/>
        </w:tabs>
        <w:ind w:left="567" w:hanging="567"/>
        <w:jc w:val="both"/>
        <w:rPr>
          <w:rFonts w:cs="Arial"/>
          <w:bCs/>
          <w:sz w:val="18"/>
          <w:szCs w:val="18"/>
        </w:rPr>
      </w:pPr>
      <w:r w:rsidRPr="00E07F20">
        <w:rPr>
          <w:rFonts w:cs="Arial"/>
          <w:bCs/>
          <w:sz w:val="18"/>
          <w:szCs w:val="18"/>
        </w:rPr>
        <w:t>Aannemer is verantwoordelijk voor de aanvraag en aansluiting van het Werk en daarmee het Project op de openbare nutsvoorzieningen. Aannemer zal hiertoe tijdig in overleg treden met de betreffende nutsbedrijven en Opdrachtgever, zulks in het bijzonder ook indien en voor zover er ingevolge het ontwerp en de realisatie van het</w:t>
      </w:r>
      <w:r>
        <w:rPr>
          <w:rFonts w:cs="Arial"/>
          <w:bCs/>
          <w:sz w:val="18"/>
          <w:szCs w:val="18"/>
        </w:rPr>
        <w:t xml:space="preserve"> Werk c.q. het</w:t>
      </w:r>
      <w:r w:rsidRPr="00E07F20">
        <w:rPr>
          <w:rFonts w:cs="Arial"/>
          <w:bCs/>
          <w:sz w:val="18"/>
          <w:szCs w:val="18"/>
        </w:rPr>
        <w:t xml:space="preserve"> Project wijzigingen ten opzichte van bestaande tracés en/of aansluitingen noodzakelijk zijn. De aanvraag- en/of aansluitkosten voor de nutsvoorzieningen komen voor rekening van Opdrachtgever. Tot de nutsvoorzieningen worden in ieder geval gerekend (niet limitatief): riolering, hemelwaterafvoer, drinkwater, elektriciteit, gas, centrale antenne installatie, data- en telefonieverbindingen ten behoeve van de lift</w:t>
      </w:r>
      <w:r w:rsidR="00BD53C3">
        <w:rPr>
          <w:rFonts w:cs="Arial"/>
          <w:bCs/>
          <w:sz w:val="18"/>
          <w:szCs w:val="18"/>
        </w:rPr>
        <w:t>(</w:t>
      </w:r>
      <w:r w:rsidRPr="00E07F20">
        <w:rPr>
          <w:rFonts w:cs="Arial"/>
          <w:bCs/>
          <w:sz w:val="18"/>
          <w:szCs w:val="18"/>
        </w:rPr>
        <w:t>en</w:t>
      </w:r>
      <w:r w:rsidR="00BD53C3">
        <w:rPr>
          <w:rFonts w:cs="Arial"/>
          <w:bCs/>
          <w:sz w:val="18"/>
          <w:szCs w:val="18"/>
        </w:rPr>
        <w:t>)</w:t>
      </w:r>
      <w:r w:rsidRPr="00E07F20">
        <w:rPr>
          <w:rFonts w:cs="Arial"/>
          <w:bCs/>
          <w:sz w:val="18"/>
          <w:szCs w:val="18"/>
        </w:rPr>
        <w:t xml:space="preserve"> en de brandbeveiligingsinstallaties, ISRA-punten, etc.</w:t>
      </w:r>
    </w:p>
    <w:p w14:paraId="489040A4" w14:textId="77777777" w:rsidR="00E07F20" w:rsidRPr="00E07F20" w:rsidRDefault="00E07F20" w:rsidP="00E07F20">
      <w:pPr>
        <w:tabs>
          <w:tab w:val="left" w:pos="567"/>
        </w:tabs>
        <w:jc w:val="both"/>
        <w:rPr>
          <w:rFonts w:cs="Arial"/>
          <w:bCs/>
          <w:sz w:val="18"/>
          <w:szCs w:val="18"/>
        </w:rPr>
      </w:pPr>
    </w:p>
    <w:p w14:paraId="2F8B0A3B" w14:textId="67B4B3F4" w:rsidR="00E07F20" w:rsidRPr="00E07F20" w:rsidRDefault="00E07F20" w:rsidP="00E07F20">
      <w:pPr>
        <w:pStyle w:val="ListParagraph"/>
        <w:numPr>
          <w:ilvl w:val="1"/>
          <w:numId w:val="7"/>
        </w:numPr>
        <w:tabs>
          <w:tab w:val="left" w:pos="567"/>
        </w:tabs>
        <w:ind w:left="567" w:hanging="567"/>
        <w:jc w:val="both"/>
        <w:rPr>
          <w:rFonts w:cs="Arial"/>
          <w:bCs/>
          <w:sz w:val="18"/>
          <w:szCs w:val="18"/>
        </w:rPr>
      </w:pPr>
      <w:r w:rsidRPr="00E07F20">
        <w:rPr>
          <w:rFonts w:cs="Arial"/>
          <w:bCs/>
          <w:sz w:val="18"/>
          <w:szCs w:val="18"/>
        </w:rPr>
        <w:t>Tijdig voor de start van de uitvoering c.q. de bouw van het Project dient Aannemer een expertiserapport, door een onafhankelijk expertiseadviesbureau (</w:t>
      </w:r>
      <w:proofErr w:type="spellStart"/>
      <w:r w:rsidRPr="00E07F20">
        <w:rPr>
          <w:rFonts w:cs="Arial"/>
          <w:bCs/>
          <w:sz w:val="18"/>
          <w:szCs w:val="18"/>
        </w:rPr>
        <w:t>n.t.b</w:t>
      </w:r>
      <w:proofErr w:type="spellEnd"/>
      <w:r w:rsidRPr="00E07F20">
        <w:rPr>
          <w:rFonts w:cs="Arial"/>
          <w:bCs/>
          <w:sz w:val="18"/>
          <w:szCs w:val="18"/>
        </w:rPr>
        <w:t>.), met foto's te laten opstellen van de bouwkundige staat van de aanpalende belendingen en een exemplaar daarvan aan Opdrachtgever te overhandigen. De met de in dit artikellid samenhangende kosten zijn begrepen in de Aanneemsom (hierna gedefinieerd).</w:t>
      </w:r>
      <w:r>
        <w:rPr>
          <w:rFonts w:cs="Arial"/>
          <w:bCs/>
          <w:sz w:val="18"/>
          <w:szCs w:val="18"/>
        </w:rPr>
        <w:tab/>
      </w:r>
      <w:r w:rsidRPr="00E07F20">
        <w:rPr>
          <w:rFonts w:cs="Arial"/>
          <w:b/>
          <w:sz w:val="18"/>
          <w:szCs w:val="18"/>
        </w:rPr>
        <w:br/>
      </w:r>
    </w:p>
    <w:p w14:paraId="19AE7D2A" w14:textId="064F6965" w:rsidR="00AF50AA" w:rsidRPr="004A554F" w:rsidRDefault="00A600B5" w:rsidP="00CB762E">
      <w:pPr>
        <w:pStyle w:val="ListParagraph"/>
        <w:numPr>
          <w:ilvl w:val="0"/>
          <w:numId w:val="7"/>
        </w:numPr>
        <w:tabs>
          <w:tab w:val="left" w:pos="567"/>
        </w:tabs>
        <w:ind w:left="567" w:hanging="567"/>
        <w:jc w:val="both"/>
        <w:rPr>
          <w:rFonts w:cs="Arial"/>
          <w:b/>
          <w:sz w:val="18"/>
          <w:szCs w:val="18"/>
        </w:rPr>
      </w:pPr>
      <w:r>
        <w:rPr>
          <w:rFonts w:cs="Arial"/>
          <w:b/>
          <w:sz w:val="18"/>
          <w:szCs w:val="18"/>
        </w:rPr>
        <w:t>Aanneemsom</w:t>
      </w:r>
      <w:bookmarkEnd w:id="5"/>
    </w:p>
    <w:p w14:paraId="56301F81" w14:textId="0570A396" w:rsidR="007633C5" w:rsidRDefault="000529C1"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De Aanneemsom voor het Werk bedraagt EUR </w:t>
      </w:r>
      <w:r w:rsidR="00220A0B" w:rsidRPr="003E0B1B">
        <w:rPr>
          <w:rFonts w:cs="Arial"/>
          <w:sz w:val="18"/>
          <w:szCs w:val="18"/>
          <w:highlight w:val="lightGray"/>
        </w:rPr>
        <w:t>[</w:t>
      </w:r>
      <w:r w:rsidR="00AD45A6">
        <w:rPr>
          <w:rFonts w:cs="Arial"/>
          <w:sz w:val="18"/>
          <w:szCs w:val="18"/>
          <w:highlight w:val="lightGray"/>
        </w:rPr>
        <w:t>BEDRAG</w:t>
      </w:r>
      <w:r w:rsidR="00220A0B" w:rsidRPr="003E0B1B">
        <w:rPr>
          <w:rFonts w:cs="Arial"/>
          <w:sz w:val="18"/>
          <w:szCs w:val="18"/>
          <w:highlight w:val="lightGray"/>
        </w:rPr>
        <w:t>]</w:t>
      </w:r>
      <w:r w:rsidR="00220A0B">
        <w:rPr>
          <w:rFonts w:cs="Arial"/>
          <w:sz w:val="18"/>
          <w:szCs w:val="18"/>
        </w:rPr>
        <w:t xml:space="preserve"> </w:t>
      </w:r>
      <w:r w:rsidRPr="002F43A8">
        <w:rPr>
          <w:rFonts w:cs="Arial"/>
          <w:sz w:val="18"/>
          <w:szCs w:val="18"/>
        </w:rPr>
        <w:t xml:space="preserve">(zegge: </w:t>
      </w:r>
      <w:r w:rsidR="00AD45A6">
        <w:rPr>
          <w:rFonts w:cs="Arial"/>
          <w:sz w:val="18"/>
          <w:szCs w:val="18"/>
        </w:rPr>
        <w:t>[</w:t>
      </w:r>
      <w:r w:rsidR="00AD45A6" w:rsidRPr="00BC0C3B">
        <w:rPr>
          <w:rFonts w:cs="Arial"/>
          <w:sz w:val="18"/>
          <w:szCs w:val="18"/>
          <w:highlight w:val="lightGray"/>
        </w:rPr>
        <w:t>UITGESCHREVEN BEDRAG</w:t>
      </w:r>
      <w:r w:rsidR="00AD45A6">
        <w:rPr>
          <w:rFonts w:cs="Arial"/>
          <w:sz w:val="18"/>
          <w:szCs w:val="18"/>
        </w:rPr>
        <w:t xml:space="preserve">] </w:t>
      </w:r>
      <w:r w:rsidR="002F43A8">
        <w:rPr>
          <w:rFonts w:cs="Arial"/>
          <w:sz w:val="18"/>
          <w:szCs w:val="18"/>
        </w:rPr>
        <w:t>euro</w:t>
      </w:r>
      <w:r w:rsidR="00F1689D" w:rsidRPr="002F43A8">
        <w:rPr>
          <w:rFonts w:cs="Arial"/>
          <w:sz w:val="18"/>
          <w:szCs w:val="18"/>
        </w:rPr>
        <w:t xml:space="preserve">) </w:t>
      </w:r>
      <w:r w:rsidR="00DB66EE" w:rsidRPr="002F43A8">
        <w:rPr>
          <w:rFonts w:cs="Arial"/>
          <w:sz w:val="18"/>
          <w:szCs w:val="18"/>
        </w:rPr>
        <w:t>exclusief</w:t>
      </w:r>
      <w:r w:rsidR="00F1689D" w:rsidRPr="002F43A8">
        <w:rPr>
          <w:rFonts w:cs="Arial"/>
          <w:sz w:val="18"/>
          <w:szCs w:val="18"/>
        </w:rPr>
        <w:t xml:space="preserve"> BTW.</w:t>
      </w:r>
    </w:p>
    <w:p w14:paraId="4D4076CD" w14:textId="77777777" w:rsidR="00E07F20" w:rsidRPr="00E07F20" w:rsidRDefault="00E07F20" w:rsidP="00E07F20">
      <w:pPr>
        <w:tabs>
          <w:tab w:val="left" w:pos="567"/>
        </w:tabs>
        <w:jc w:val="both"/>
        <w:rPr>
          <w:rFonts w:cs="Arial"/>
          <w:sz w:val="18"/>
          <w:szCs w:val="18"/>
        </w:rPr>
      </w:pPr>
    </w:p>
    <w:p w14:paraId="715DD085" w14:textId="556ABE0E" w:rsidR="00E07F20" w:rsidRPr="00E07F20" w:rsidRDefault="00E07F20" w:rsidP="00E07F20">
      <w:pPr>
        <w:pStyle w:val="ListParagraph"/>
        <w:numPr>
          <w:ilvl w:val="1"/>
          <w:numId w:val="7"/>
        </w:numPr>
        <w:tabs>
          <w:tab w:val="left" w:pos="567"/>
        </w:tabs>
        <w:ind w:left="567" w:hanging="567"/>
        <w:jc w:val="both"/>
        <w:rPr>
          <w:rFonts w:cs="Arial"/>
          <w:sz w:val="18"/>
          <w:szCs w:val="18"/>
        </w:rPr>
      </w:pPr>
      <w:r w:rsidRPr="00E07F20">
        <w:rPr>
          <w:rFonts w:cs="Arial"/>
          <w:sz w:val="18"/>
          <w:szCs w:val="18"/>
        </w:rPr>
        <w:t>De in de door Aannemer aangeleverde onderbouwing op regelniveau van de Aanneemsom (</w:t>
      </w:r>
      <w:r w:rsidRPr="00E07F20">
        <w:rPr>
          <w:rFonts w:cs="Arial"/>
          <w:b/>
          <w:bCs/>
          <w:sz w:val="18"/>
          <w:szCs w:val="18"/>
          <w:u w:val="single"/>
        </w:rPr>
        <w:t xml:space="preserve">Bijlage </w:t>
      </w:r>
      <w:r w:rsidRPr="00E07F20">
        <w:rPr>
          <w:rFonts w:cs="Arial"/>
          <w:b/>
          <w:bCs/>
          <w:sz w:val="18"/>
          <w:szCs w:val="18"/>
          <w:highlight w:val="yellow"/>
          <w:u w:val="single"/>
        </w:rPr>
        <w:t>[X]</w:t>
      </w:r>
      <w:r w:rsidRPr="00E07F20">
        <w:rPr>
          <w:rFonts w:cs="Arial"/>
          <w:sz w:val="18"/>
          <w:szCs w:val="18"/>
        </w:rPr>
        <w:t xml:space="preserve">) opgenomen eenheidsprijzen en normen, alsmede de opslagen voor algemene kosten en winst en risico worden gebruikt voor de verrekening van meer- en minderwerk. Voor zover </w:t>
      </w:r>
      <w:proofErr w:type="spellStart"/>
      <w:r w:rsidRPr="00E07F20">
        <w:rPr>
          <w:rFonts w:cs="Arial"/>
          <w:sz w:val="18"/>
          <w:szCs w:val="18"/>
        </w:rPr>
        <w:t>meerwerken</w:t>
      </w:r>
      <w:proofErr w:type="spellEnd"/>
      <w:r w:rsidRPr="00E07F20">
        <w:rPr>
          <w:rFonts w:cs="Arial"/>
          <w:sz w:val="18"/>
          <w:szCs w:val="18"/>
        </w:rPr>
        <w:t xml:space="preserve"> niet kunnen worden verrekend op basis van de in de genoemde begroting opgenomen normen en prijzen, dienen door Aannemer vooraf gespecificeerde offertes van onderaannemers te worden overgelegd.</w:t>
      </w:r>
    </w:p>
    <w:p w14:paraId="2B6EF458" w14:textId="68030C41" w:rsidR="00E07F20" w:rsidRPr="00E07F20" w:rsidRDefault="00E07F20" w:rsidP="00E07F20">
      <w:pPr>
        <w:pStyle w:val="ListParagraph"/>
        <w:tabs>
          <w:tab w:val="left" w:pos="567"/>
        </w:tabs>
        <w:ind w:left="567"/>
        <w:jc w:val="both"/>
        <w:rPr>
          <w:rFonts w:cs="Arial"/>
          <w:sz w:val="18"/>
          <w:szCs w:val="18"/>
        </w:rPr>
      </w:pPr>
    </w:p>
    <w:p w14:paraId="5B5D5778" w14:textId="2F56875C" w:rsidR="00E07F20" w:rsidRPr="00F843D1" w:rsidRDefault="00F843D1" w:rsidP="00F843D1">
      <w:pPr>
        <w:pStyle w:val="ListParagraph"/>
        <w:numPr>
          <w:ilvl w:val="1"/>
          <w:numId w:val="7"/>
        </w:numPr>
        <w:tabs>
          <w:tab w:val="left" w:pos="567"/>
        </w:tabs>
        <w:ind w:left="567" w:hanging="567"/>
        <w:jc w:val="both"/>
        <w:rPr>
          <w:rFonts w:cs="Arial"/>
          <w:sz w:val="18"/>
          <w:szCs w:val="18"/>
        </w:rPr>
      </w:pPr>
      <w:r w:rsidRPr="00F843D1">
        <w:rPr>
          <w:rFonts w:cs="Arial"/>
          <w:sz w:val="18"/>
          <w:szCs w:val="18"/>
        </w:rPr>
        <w:t xml:space="preserve">De Aanneemsom is </w:t>
      </w:r>
      <w:proofErr w:type="spellStart"/>
      <w:r w:rsidRPr="00F843D1">
        <w:rPr>
          <w:rFonts w:cs="Arial"/>
          <w:sz w:val="18"/>
          <w:szCs w:val="18"/>
        </w:rPr>
        <w:t>prijsvast</w:t>
      </w:r>
      <w:proofErr w:type="spellEnd"/>
      <w:r w:rsidRPr="00F843D1">
        <w:rPr>
          <w:rFonts w:cs="Arial"/>
          <w:sz w:val="18"/>
          <w:szCs w:val="18"/>
        </w:rPr>
        <w:t xml:space="preserve"> tot het einde van het Werk, met uitsluiting van iedere vorm van indexatie, risicoregeling, etc. In de Aanneemsom zijn begrepen alle kosten (ook de stijgingen </w:t>
      </w:r>
      <w:r w:rsidRPr="00F843D1">
        <w:rPr>
          <w:rFonts w:cs="Arial"/>
          <w:sz w:val="18"/>
          <w:szCs w:val="18"/>
        </w:rPr>
        <w:lastRenderedPageBreak/>
        <w:t>daarvan), welke zullen zijn gemoeid met de bijdrage van Aannemer aan de verdere uitwerking van het</w:t>
      </w:r>
      <w:r>
        <w:rPr>
          <w:rFonts w:cs="Arial"/>
          <w:sz w:val="18"/>
          <w:szCs w:val="18"/>
        </w:rPr>
        <w:t xml:space="preserve"> Technisch</w:t>
      </w:r>
      <w:r w:rsidRPr="00F843D1">
        <w:rPr>
          <w:rFonts w:cs="Arial"/>
          <w:sz w:val="18"/>
          <w:szCs w:val="18"/>
        </w:rPr>
        <w:t xml:space="preserve"> Ontwerp tot een Uitvoeringsgereed Ontwerp, de (bouw)voorbereiding, de realisatie, de coördinatie en het geheel </w:t>
      </w:r>
      <w:proofErr w:type="spellStart"/>
      <w:r w:rsidRPr="00F843D1">
        <w:rPr>
          <w:rFonts w:cs="Arial"/>
          <w:sz w:val="18"/>
          <w:szCs w:val="18"/>
        </w:rPr>
        <w:t>gebruiksgereed</w:t>
      </w:r>
      <w:proofErr w:type="spellEnd"/>
      <w:r w:rsidRPr="00F843D1">
        <w:rPr>
          <w:rFonts w:cs="Arial"/>
          <w:sz w:val="18"/>
          <w:szCs w:val="18"/>
        </w:rPr>
        <w:t xml:space="preserve"> opleveren van het Werk. Er vindt geen indexering noch enige verrekening plaats van onder meer wijzigingen van lonen, sociale lasten, prijzen, huren en/of verrekenbare hoeveelheden, tenzij in deze Overeenkomst uitdrukkelijk anders wordt overeengekomen. Ook de kosten van eventuele onderaannemers, leveranciers en/of hulppersonen zijn vast en worden geacht te zijn inbegrepen in de Aanneemsom. </w:t>
      </w:r>
      <w:r w:rsidR="00E07F20" w:rsidRPr="00F843D1">
        <w:rPr>
          <w:rFonts w:cs="Arial"/>
          <w:sz w:val="18"/>
          <w:szCs w:val="18"/>
        </w:rPr>
        <w:t xml:space="preserve">Het bepaalde in par. 47 UAV 2012 en par. 7:753 BW is uitgesloten. </w:t>
      </w:r>
    </w:p>
    <w:p w14:paraId="26F16DAA" w14:textId="77777777" w:rsidR="00E07F20" w:rsidRDefault="00E07F20" w:rsidP="00E07F20">
      <w:pPr>
        <w:pStyle w:val="ListParagraph"/>
        <w:tabs>
          <w:tab w:val="left" w:pos="567"/>
        </w:tabs>
        <w:ind w:left="567"/>
        <w:jc w:val="both"/>
        <w:rPr>
          <w:rFonts w:cs="Arial"/>
          <w:sz w:val="18"/>
          <w:szCs w:val="18"/>
        </w:rPr>
      </w:pPr>
    </w:p>
    <w:p w14:paraId="1708C8C9" w14:textId="751A229B" w:rsidR="00E07F20" w:rsidRDefault="00E07F20" w:rsidP="00E07F20">
      <w:pPr>
        <w:pStyle w:val="ListParagraph"/>
        <w:numPr>
          <w:ilvl w:val="1"/>
          <w:numId w:val="7"/>
        </w:numPr>
        <w:tabs>
          <w:tab w:val="left" w:pos="567"/>
        </w:tabs>
        <w:ind w:left="567" w:hanging="567"/>
        <w:jc w:val="both"/>
        <w:rPr>
          <w:rFonts w:cs="Arial"/>
          <w:sz w:val="18"/>
          <w:szCs w:val="18"/>
        </w:rPr>
      </w:pPr>
      <w:r w:rsidRPr="002A5706">
        <w:rPr>
          <w:rFonts w:cs="Arial"/>
          <w:sz w:val="18"/>
          <w:szCs w:val="18"/>
        </w:rPr>
        <w:t>De Aanneemsom omvat de vergoeding voor</w:t>
      </w:r>
      <w:r>
        <w:rPr>
          <w:rFonts w:cs="Arial"/>
          <w:sz w:val="18"/>
          <w:szCs w:val="18"/>
        </w:rPr>
        <w:t xml:space="preserve"> het Werk, waaronder tevens te verstaan</w:t>
      </w:r>
      <w:r w:rsidRPr="002A5706">
        <w:rPr>
          <w:rFonts w:cs="Arial"/>
          <w:sz w:val="18"/>
          <w:szCs w:val="18"/>
        </w:rPr>
        <w:t xml:space="preserve"> alle te verrichten (voorbereidende en andere) werkzaamheden</w:t>
      </w:r>
      <w:r>
        <w:rPr>
          <w:rFonts w:cs="Arial"/>
          <w:sz w:val="18"/>
          <w:szCs w:val="18"/>
        </w:rPr>
        <w:t xml:space="preserve"> </w:t>
      </w:r>
      <w:r w:rsidRPr="002A5706">
        <w:rPr>
          <w:rFonts w:cs="Arial"/>
          <w:sz w:val="18"/>
          <w:szCs w:val="18"/>
        </w:rPr>
        <w:t xml:space="preserve">alsmede </w:t>
      </w:r>
      <w:r>
        <w:rPr>
          <w:rFonts w:cs="Arial"/>
          <w:sz w:val="18"/>
          <w:szCs w:val="18"/>
        </w:rPr>
        <w:t>alle verdere ontwerpwerkzaamheden</w:t>
      </w:r>
      <w:r w:rsidRPr="002A5706">
        <w:rPr>
          <w:rFonts w:cs="Arial"/>
          <w:sz w:val="18"/>
          <w:szCs w:val="18"/>
        </w:rPr>
        <w:t xml:space="preserve"> en de </w:t>
      </w:r>
      <w:r>
        <w:rPr>
          <w:rFonts w:cs="Arial"/>
          <w:sz w:val="18"/>
          <w:szCs w:val="18"/>
        </w:rPr>
        <w:t>realisering</w:t>
      </w:r>
      <w:r w:rsidRPr="002A5706">
        <w:rPr>
          <w:rFonts w:cs="Arial"/>
          <w:sz w:val="18"/>
          <w:szCs w:val="18"/>
        </w:rPr>
        <w:t xml:space="preserve"> van het Project ten behoeve van de Opdrachtgever, zoals onder meer, doch uitdrukkelijk niet uitsluitend de vergoeding </w:t>
      </w:r>
      <w:r>
        <w:rPr>
          <w:rFonts w:cs="Arial"/>
          <w:sz w:val="18"/>
          <w:szCs w:val="18"/>
        </w:rPr>
        <w:t xml:space="preserve">voor </w:t>
      </w:r>
      <w:r w:rsidRPr="002A5706">
        <w:rPr>
          <w:rFonts w:cs="Arial"/>
          <w:sz w:val="18"/>
          <w:szCs w:val="18"/>
        </w:rPr>
        <w:t>de kosten van het dagelijks toezicht, premies van de te sluiten verzekeringen, honoraria van de</w:t>
      </w:r>
      <w:r w:rsidR="00066FC5">
        <w:rPr>
          <w:rFonts w:cs="Arial"/>
          <w:sz w:val="18"/>
          <w:szCs w:val="18"/>
        </w:rPr>
        <w:t xml:space="preserve"> door Aannemer voor de ontwerpuitwerking eventueel in te schakelen</w:t>
      </w:r>
      <w:r w:rsidRPr="002A5706">
        <w:rPr>
          <w:rFonts w:cs="Arial"/>
          <w:sz w:val="18"/>
          <w:szCs w:val="18"/>
        </w:rPr>
        <w:t xml:space="preserve"> architect, supervisor(s), ontwerper(s), constructeurs en adviseurs, onderaannemers, energiekosten tijdens de duur van het bouwproces, de aansluitkosten voor onder meer de verschillende nutsvoorzieningen tot aan de meterkast,  eventuele andere benodigde vergunningen en overheidstoestemmingen en leges en andere zakelijke lasten, de </w:t>
      </w:r>
      <w:proofErr w:type="spellStart"/>
      <w:r w:rsidRPr="002A5706">
        <w:rPr>
          <w:rFonts w:cs="Arial"/>
          <w:sz w:val="18"/>
          <w:szCs w:val="18"/>
        </w:rPr>
        <w:t>bouwplaatskosten</w:t>
      </w:r>
      <w:proofErr w:type="spellEnd"/>
      <w:r w:rsidRPr="002A5706">
        <w:rPr>
          <w:rFonts w:cs="Arial"/>
          <w:sz w:val="18"/>
          <w:szCs w:val="18"/>
        </w:rPr>
        <w:t>,</w:t>
      </w:r>
      <w:r w:rsidR="00A06E62">
        <w:rPr>
          <w:rFonts w:cs="Arial"/>
          <w:sz w:val="18"/>
          <w:szCs w:val="18"/>
        </w:rPr>
        <w:t xml:space="preserve"> </w:t>
      </w:r>
      <w:r w:rsidRPr="002A5706">
        <w:rPr>
          <w:rFonts w:cs="Arial"/>
          <w:sz w:val="18"/>
          <w:szCs w:val="18"/>
        </w:rPr>
        <w:t xml:space="preserve">kosten voor het verkrijgen van energie-indexen/labels, de kosten in verband met de afstemming met </w:t>
      </w:r>
      <w:r>
        <w:rPr>
          <w:rFonts w:cs="Arial"/>
          <w:sz w:val="18"/>
          <w:szCs w:val="18"/>
        </w:rPr>
        <w:t>overige partijen</w:t>
      </w:r>
      <w:r w:rsidRPr="002A5706">
        <w:rPr>
          <w:rFonts w:cs="Arial"/>
          <w:sz w:val="18"/>
          <w:szCs w:val="18"/>
        </w:rPr>
        <w:t xml:space="preserve"> alsmede belasting(en) tenzij en voor zover vorenbedoelde belastingen uit hoofde van </w:t>
      </w:r>
      <w:r>
        <w:rPr>
          <w:rFonts w:cs="Arial"/>
          <w:sz w:val="18"/>
          <w:szCs w:val="18"/>
        </w:rPr>
        <w:t>deze O</w:t>
      </w:r>
      <w:r w:rsidRPr="002A5706">
        <w:rPr>
          <w:rFonts w:cs="Arial"/>
          <w:sz w:val="18"/>
          <w:szCs w:val="18"/>
        </w:rPr>
        <w:t>vereenkomst uitdrukkelijk voor r</w:t>
      </w:r>
      <w:r>
        <w:rPr>
          <w:rFonts w:cs="Arial"/>
          <w:sz w:val="18"/>
          <w:szCs w:val="18"/>
        </w:rPr>
        <w:t xml:space="preserve">ekening van Opdrachtgever komen, </w:t>
      </w:r>
      <w:r w:rsidRPr="002A5706">
        <w:rPr>
          <w:rFonts w:cs="Arial"/>
          <w:sz w:val="18"/>
          <w:szCs w:val="18"/>
        </w:rPr>
        <w:t>waarbij vorenstaande</w:t>
      </w:r>
      <w:r>
        <w:rPr>
          <w:rFonts w:cs="Arial"/>
          <w:sz w:val="18"/>
          <w:szCs w:val="18"/>
        </w:rPr>
        <w:t xml:space="preserve"> opsomming</w:t>
      </w:r>
      <w:r w:rsidRPr="002A5706">
        <w:rPr>
          <w:rFonts w:cs="Arial"/>
          <w:sz w:val="18"/>
          <w:szCs w:val="18"/>
        </w:rPr>
        <w:t xml:space="preserve"> uitdrukkelijk niet limitatief bedoeld is.</w:t>
      </w:r>
    </w:p>
    <w:p w14:paraId="470B7912" w14:textId="77777777" w:rsidR="00E07F20" w:rsidRPr="00D653CD" w:rsidRDefault="00E07F20" w:rsidP="00E07F20">
      <w:pPr>
        <w:jc w:val="both"/>
        <w:rPr>
          <w:rFonts w:cs="Arial"/>
          <w:sz w:val="18"/>
          <w:szCs w:val="18"/>
        </w:rPr>
      </w:pPr>
    </w:p>
    <w:p w14:paraId="1E308E45" w14:textId="617A5635" w:rsidR="00E07F20" w:rsidRDefault="00E07F20" w:rsidP="00E07F20">
      <w:pPr>
        <w:pStyle w:val="ListParagraph"/>
        <w:numPr>
          <w:ilvl w:val="1"/>
          <w:numId w:val="7"/>
        </w:numPr>
        <w:tabs>
          <w:tab w:val="left" w:pos="567"/>
        </w:tabs>
        <w:ind w:left="567" w:hanging="567"/>
        <w:jc w:val="both"/>
        <w:rPr>
          <w:rFonts w:cs="Arial"/>
          <w:sz w:val="18"/>
          <w:szCs w:val="18"/>
        </w:rPr>
      </w:pPr>
      <w:r w:rsidRPr="00350C59">
        <w:rPr>
          <w:rFonts w:cs="Arial"/>
          <w:sz w:val="18"/>
          <w:szCs w:val="18"/>
        </w:rPr>
        <w:t xml:space="preserve">Aannemer </w:t>
      </w:r>
      <w:r>
        <w:rPr>
          <w:rFonts w:cs="Arial"/>
          <w:sz w:val="18"/>
          <w:szCs w:val="18"/>
        </w:rPr>
        <w:t xml:space="preserve">– in uitdrukkelijke afwijking van de UAV 2012 - </w:t>
      </w:r>
      <w:r w:rsidRPr="00350C59">
        <w:rPr>
          <w:rFonts w:cs="Arial"/>
          <w:sz w:val="18"/>
          <w:szCs w:val="18"/>
        </w:rPr>
        <w:t>heeft geen recht op meerwerk en/of bijbetaling in de breedste zin van het woord, behoudens indien en voor zover Opdrachtgever aan Aannemer</w:t>
      </w:r>
      <w:r>
        <w:rPr>
          <w:rFonts w:cs="Arial"/>
          <w:sz w:val="18"/>
          <w:szCs w:val="18"/>
        </w:rPr>
        <w:t xml:space="preserve"> ten opzichte van het Technisch Ontwerp en de (overige) Technische Documenten</w:t>
      </w:r>
      <w:r w:rsidRPr="00350C59">
        <w:rPr>
          <w:rFonts w:cs="Arial"/>
          <w:sz w:val="18"/>
          <w:szCs w:val="18"/>
        </w:rPr>
        <w:t xml:space="preserve"> aanvullende werk</w:t>
      </w:r>
      <w:r>
        <w:rPr>
          <w:rFonts w:cs="Arial"/>
          <w:sz w:val="18"/>
          <w:szCs w:val="18"/>
        </w:rPr>
        <w:t>zaamheden</w:t>
      </w:r>
      <w:r w:rsidRPr="00350C59">
        <w:rPr>
          <w:rFonts w:cs="Arial"/>
          <w:sz w:val="18"/>
          <w:szCs w:val="18"/>
        </w:rPr>
        <w:t xml:space="preserve"> vooraf schriftelijk heeft opgedragen, waarbij de vergoeding c.q. financiële consequenties eveneens schriftelijk</w:t>
      </w:r>
      <w:r>
        <w:rPr>
          <w:rFonts w:cs="Arial"/>
          <w:sz w:val="18"/>
          <w:szCs w:val="18"/>
        </w:rPr>
        <w:t xml:space="preserve"> dient te worden overeengekomen. </w:t>
      </w:r>
      <w:r w:rsidRPr="00350C59">
        <w:rPr>
          <w:rFonts w:cs="Arial"/>
          <w:sz w:val="18"/>
          <w:szCs w:val="18"/>
        </w:rPr>
        <w:t xml:space="preserve">Het ontbreken van een schriftelijke opdracht voor meerwerk/bijbetaling en/of een schriftelijk vastgelegde vergoeding doet een eventueel recht van Aannemer op meerwerk/bijbetaling vervallen. </w:t>
      </w:r>
    </w:p>
    <w:p w14:paraId="47CEA1AA" w14:textId="77777777" w:rsidR="00E07F20" w:rsidRPr="009E5A50" w:rsidRDefault="00E07F20" w:rsidP="00E07F20">
      <w:pPr>
        <w:pStyle w:val="ListParagraph"/>
        <w:rPr>
          <w:rFonts w:cs="Arial"/>
          <w:sz w:val="18"/>
          <w:szCs w:val="18"/>
        </w:rPr>
      </w:pPr>
    </w:p>
    <w:p w14:paraId="55B27DDE" w14:textId="0A80ACC4" w:rsidR="00E07F20" w:rsidRPr="00E07F20" w:rsidRDefault="00E07F20" w:rsidP="00E07F20">
      <w:pPr>
        <w:pStyle w:val="ListParagraph"/>
        <w:numPr>
          <w:ilvl w:val="1"/>
          <w:numId w:val="7"/>
        </w:numPr>
        <w:tabs>
          <w:tab w:val="left" w:pos="567"/>
        </w:tabs>
        <w:ind w:left="567" w:hanging="567"/>
        <w:jc w:val="both"/>
        <w:rPr>
          <w:rFonts w:cs="Arial"/>
          <w:sz w:val="18"/>
          <w:szCs w:val="18"/>
        </w:rPr>
      </w:pPr>
      <w:r w:rsidRPr="009E5A50">
        <w:rPr>
          <w:rFonts w:cs="Arial"/>
          <w:sz w:val="18"/>
          <w:szCs w:val="18"/>
        </w:rPr>
        <w:t>In afwijking van het bepaalde in paragraaf 36 lid 3 UAV 2012 zal Aannemer aan meer- en minderwerkopdrachten steeds gevolg geven, ook indien en voor zover de omvang van het Werk daarmee substantieel wordt vermeerderd. Het ontbreken van overeenstemming over de prijs- of termijnconsequenties van meer- of minderwerk kan voor Aannemer geen reden zijn om uitvoering van het meer- of minderwerk te weigeren. Partijen zullen hier dan op een later moment alsnog overeenstemming over moeten bereiken, respectievelijk hun geschil voorleggen aan de bevoegde rechter.</w:t>
      </w:r>
      <w:bookmarkStart w:id="12" w:name="_Ref59699262"/>
      <w:bookmarkStart w:id="13" w:name="_Ref59697606"/>
    </w:p>
    <w:p w14:paraId="3B938970" w14:textId="77777777" w:rsidR="00E07F20" w:rsidRPr="00E07F20" w:rsidRDefault="00E07F20" w:rsidP="00E07F20">
      <w:pPr>
        <w:pStyle w:val="ListParagraph"/>
        <w:rPr>
          <w:sz w:val="18"/>
          <w:szCs w:val="18"/>
        </w:rPr>
      </w:pPr>
    </w:p>
    <w:p w14:paraId="68649BF4" w14:textId="1D7B29E8" w:rsidR="007633C5" w:rsidRPr="008F2E82" w:rsidRDefault="007633C5" w:rsidP="00CB762E">
      <w:pPr>
        <w:pStyle w:val="ListParagraph"/>
        <w:numPr>
          <w:ilvl w:val="1"/>
          <w:numId w:val="7"/>
        </w:numPr>
        <w:tabs>
          <w:tab w:val="left" w:pos="567"/>
        </w:tabs>
        <w:ind w:left="567" w:hanging="567"/>
        <w:jc w:val="both"/>
        <w:rPr>
          <w:sz w:val="18"/>
          <w:szCs w:val="18"/>
        </w:rPr>
      </w:pPr>
      <w:bookmarkStart w:id="14" w:name="_Ref98848728"/>
      <w:r w:rsidRPr="008F2E82">
        <w:rPr>
          <w:sz w:val="18"/>
          <w:szCs w:val="18"/>
        </w:rPr>
        <w:t xml:space="preserve">De Aanneemsom is gebaseerd op een </w:t>
      </w:r>
      <w:r w:rsidR="00297A6F">
        <w:rPr>
          <w:sz w:val="18"/>
          <w:szCs w:val="18"/>
        </w:rPr>
        <w:t>BVO</w:t>
      </w:r>
      <w:r w:rsidRPr="008F2E82">
        <w:rPr>
          <w:sz w:val="18"/>
          <w:szCs w:val="18"/>
        </w:rPr>
        <w:t xml:space="preserve"> voor het gehele Project van </w:t>
      </w:r>
      <w:r w:rsidR="002F43A8" w:rsidRPr="00A63717">
        <w:rPr>
          <w:sz w:val="18"/>
          <w:szCs w:val="18"/>
          <w:highlight w:val="lightGray"/>
        </w:rPr>
        <w:t>[</w:t>
      </w:r>
      <w:r w:rsidR="00BC0C3B">
        <w:rPr>
          <w:sz w:val="18"/>
          <w:szCs w:val="18"/>
          <w:highlight w:val="lightGray"/>
        </w:rPr>
        <w:t>…</w:t>
      </w:r>
      <w:r w:rsidR="00297A6F" w:rsidRPr="007633C5">
        <w:rPr>
          <w:sz w:val="18"/>
          <w:szCs w:val="18"/>
          <w:highlight w:val="lightGray"/>
        </w:rPr>
        <w:t>]</w:t>
      </w:r>
      <w:r w:rsidR="00297A6F" w:rsidRPr="008F2E82">
        <w:rPr>
          <w:sz w:val="18"/>
          <w:szCs w:val="18"/>
        </w:rPr>
        <w:t xml:space="preserve"> </w:t>
      </w:r>
      <w:r w:rsidRPr="008F2E82">
        <w:rPr>
          <w:sz w:val="18"/>
          <w:szCs w:val="18"/>
        </w:rPr>
        <w:t xml:space="preserve">vierkante meter alsmede </w:t>
      </w:r>
      <w:r>
        <w:rPr>
          <w:sz w:val="18"/>
          <w:szCs w:val="18"/>
        </w:rPr>
        <w:t xml:space="preserve">op </w:t>
      </w:r>
      <w:r w:rsidRPr="008F2E82">
        <w:rPr>
          <w:sz w:val="18"/>
          <w:szCs w:val="18"/>
        </w:rPr>
        <w:t xml:space="preserve">een aantal vierkante meters gebruiksoppervlak </w:t>
      </w:r>
      <w:r w:rsidRPr="008F2E82">
        <w:rPr>
          <w:rFonts w:cs="Arial"/>
          <w:sz w:val="18"/>
          <w:szCs w:val="18"/>
        </w:rPr>
        <w:t>zoals</w:t>
      </w:r>
      <w:r w:rsidRPr="008F2E82">
        <w:rPr>
          <w:sz w:val="18"/>
          <w:szCs w:val="18"/>
        </w:rPr>
        <w:t xml:space="preserve"> opgenomen in</w:t>
      </w:r>
      <w:r w:rsidR="00027A84">
        <w:rPr>
          <w:sz w:val="18"/>
          <w:szCs w:val="18"/>
        </w:rPr>
        <w:t xml:space="preserve"> </w:t>
      </w:r>
      <w:r w:rsidR="00027A84">
        <w:rPr>
          <w:b/>
          <w:bCs/>
          <w:sz w:val="18"/>
          <w:szCs w:val="18"/>
          <w:u w:val="single"/>
        </w:rPr>
        <w:t xml:space="preserve">Bijlage </w:t>
      </w:r>
      <w:r w:rsidR="00027A84" w:rsidRPr="00027A84">
        <w:rPr>
          <w:b/>
          <w:bCs/>
          <w:sz w:val="18"/>
          <w:szCs w:val="18"/>
          <w:highlight w:val="yellow"/>
          <w:u w:val="single"/>
        </w:rPr>
        <w:t>[X]</w:t>
      </w:r>
      <w:r w:rsidRPr="008F2E82">
        <w:rPr>
          <w:sz w:val="18"/>
          <w:szCs w:val="18"/>
        </w:rPr>
        <w:t xml:space="preserve">. Indien na Oplevering uit </w:t>
      </w:r>
      <w:r w:rsidR="00D706F6">
        <w:rPr>
          <w:sz w:val="18"/>
          <w:szCs w:val="18"/>
        </w:rPr>
        <w:t>een</w:t>
      </w:r>
      <w:r>
        <w:rPr>
          <w:sz w:val="18"/>
          <w:szCs w:val="18"/>
        </w:rPr>
        <w:t xml:space="preserve"> overeenkomstig</w:t>
      </w:r>
      <w:r w:rsidRPr="008F2E82">
        <w:rPr>
          <w:sz w:val="18"/>
          <w:szCs w:val="18"/>
        </w:rPr>
        <w:t xml:space="preserve"> NEN 2580:2007 </w:t>
      </w:r>
      <w:r w:rsidR="006C5BC5">
        <w:rPr>
          <w:sz w:val="18"/>
          <w:szCs w:val="18"/>
        </w:rPr>
        <w:t xml:space="preserve">op basis van metingen in het werk (type A) </w:t>
      </w:r>
      <w:r w:rsidR="00027A84">
        <w:rPr>
          <w:sz w:val="18"/>
          <w:szCs w:val="18"/>
        </w:rPr>
        <w:t>op te stellen</w:t>
      </w:r>
      <w:r>
        <w:rPr>
          <w:sz w:val="18"/>
          <w:szCs w:val="18"/>
        </w:rPr>
        <w:t xml:space="preserve"> meetcertificaat</w:t>
      </w:r>
      <w:r w:rsidRPr="008F2E82">
        <w:rPr>
          <w:sz w:val="18"/>
          <w:szCs w:val="18"/>
        </w:rPr>
        <w:t xml:space="preserve"> blijkt dat het daadwerkelijk gerealiseerde vierkante meters</w:t>
      </w:r>
      <w:r>
        <w:rPr>
          <w:sz w:val="18"/>
          <w:szCs w:val="18"/>
        </w:rPr>
        <w:t xml:space="preserve"> gebruiksoppervlak</w:t>
      </w:r>
      <w:r w:rsidRPr="008F2E82">
        <w:rPr>
          <w:sz w:val="18"/>
          <w:szCs w:val="18"/>
        </w:rPr>
        <w:t>:</w:t>
      </w:r>
      <w:bookmarkEnd w:id="12"/>
      <w:bookmarkEnd w:id="14"/>
      <w:r w:rsidRPr="008F2E82">
        <w:rPr>
          <w:sz w:val="18"/>
          <w:szCs w:val="18"/>
        </w:rPr>
        <w:t xml:space="preserve"> </w:t>
      </w:r>
    </w:p>
    <w:p w14:paraId="5DD4DA7C" w14:textId="77777777" w:rsidR="007633C5" w:rsidRPr="00BC0C3B" w:rsidRDefault="007633C5" w:rsidP="00BC0C3B">
      <w:pPr>
        <w:jc w:val="both"/>
        <w:rPr>
          <w:sz w:val="18"/>
          <w:szCs w:val="18"/>
        </w:rPr>
      </w:pPr>
    </w:p>
    <w:p w14:paraId="135EE2FE" w14:textId="1F57B809" w:rsidR="00027A84" w:rsidRDefault="00027A84" w:rsidP="00027A84">
      <w:pPr>
        <w:pStyle w:val="ListParagraph"/>
        <w:numPr>
          <w:ilvl w:val="0"/>
          <w:numId w:val="18"/>
        </w:numPr>
        <w:ind w:left="1134" w:hanging="283"/>
        <w:rPr>
          <w:sz w:val="18"/>
          <w:szCs w:val="18"/>
        </w:rPr>
      </w:pPr>
      <w:r>
        <w:rPr>
          <w:sz w:val="18"/>
          <w:szCs w:val="18"/>
        </w:rPr>
        <w:t xml:space="preserve">voor een afzonderlijk lokaal / een ruimte in de gymzaal meer dan </w:t>
      </w:r>
      <w:r w:rsidRPr="008F2E82">
        <w:rPr>
          <w:sz w:val="18"/>
          <w:szCs w:val="18"/>
        </w:rPr>
        <w:t xml:space="preserve">5% minder is dan het in </w:t>
      </w:r>
      <w:r w:rsidRPr="00027A84">
        <w:rPr>
          <w:b/>
          <w:sz w:val="18"/>
          <w:szCs w:val="18"/>
          <w:u w:val="single"/>
        </w:rPr>
        <w:t xml:space="preserve">Bijlage </w:t>
      </w:r>
      <w:r w:rsidRPr="00027A84">
        <w:rPr>
          <w:b/>
          <w:sz w:val="18"/>
          <w:szCs w:val="18"/>
          <w:highlight w:val="yellow"/>
          <w:u w:val="single"/>
        </w:rPr>
        <w:t>[X]</w:t>
      </w:r>
      <w:r w:rsidRPr="008F2E82">
        <w:rPr>
          <w:sz w:val="18"/>
          <w:szCs w:val="18"/>
        </w:rPr>
        <w:t xml:space="preserve"> </w:t>
      </w:r>
      <w:r>
        <w:rPr>
          <w:sz w:val="18"/>
          <w:szCs w:val="18"/>
        </w:rPr>
        <w:t xml:space="preserve">voor de betreffende eenheid </w:t>
      </w:r>
      <w:r w:rsidRPr="008F2E82">
        <w:rPr>
          <w:sz w:val="18"/>
          <w:szCs w:val="18"/>
        </w:rPr>
        <w:t xml:space="preserve">opgenomen aantal vierkante meters </w:t>
      </w:r>
      <w:r w:rsidRPr="008F2E82">
        <w:rPr>
          <w:sz w:val="18"/>
          <w:szCs w:val="18"/>
        </w:rPr>
        <w:lastRenderedPageBreak/>
        <w:t>gebruiksoppervlak;</w:t>
      </w:r>
      <w:r>
        <w:rPr>
          <w:sz w:val="18"/>
          <w:szCs w:val="18"/>
        </w:rPr>
        <w:t xml:space="preserve"> en/of</w:t>
      </w:r>
    </w:p>
    <w:p w14:paraId="0F570EBB" w14:textId="7783B90B" w:rsidR="00BC0C3B" w:rsidRPr="00027A84" w:rsidRDefault="00BC0C3B" w:rsidP="00027A84">
      <w:pPr>
        <w:jc w:val="both"/>
        <w:rPr>
          <w:sz w:val="18"/>
          <w:szCs w:val="18"/>
        </w:rPr>
      </w:pPr>
    </w:p>
    <w:p w14:paraId="49CEBD95" w14:textId="17AE2891" w:rsidR="007633C5" w:rsidRPr="008F2E82" w:rsidRDefault="007633C5" w:rsidP="00CB762E">
      <w:pPr>
        <w:pStyle w:val="ListParagraph"/>
        <w:numPr>
          <w:ilvl w:val="0"/>
          <w:numId w:val="18"/>
        </w:numPr>
        <w:ind w:left="1134" w:hanging="283"/>
        <w:jc w:val="both"/>
        <w:rPr>
          <w:sz w:val="18"/>
          <w:szCs w:val="18"/>
        </w:rPr>
      </w:pPr>
      <w:r w:rsidRPr="008F2E82">
        <w:rPr>
          <w:sz w:val="18"/>
          <w:szCs w:val="18"/>
        </w:rPr>
        <w:t xml:space="preserve">Voor het gehele Project </w:t>
      </w:r>
      <w:r>
        <w:rPr>
          <w:sz w:val="18"/>
          <w:szCs w:val="18"/>
        </w:rPr>
        <w:t xml:space="preserve">meer dan </w:t>
      </w:r>
      <w:r w:rsidRPr="008F2E82">
        <w:rPr>
          <w:sz w:val="18"/>
          <w:szCs w:val="18"/>
        </w:rPr>
        <w:t xml:space="preserve">1% minder is dan </w:t>
      </w:r>
      <w:r w:rsidRPr="007633C5">
        <w:rPr>
          <w:sz w:val="18"/>
          <w:szCs w:val="18"/>
          <w:highlight w:val="lightGray"/>
        </w:rPr>
        <w:t>[__]</w:t>
      </w:r>
      <w:r w:rsidRPr="008F2E82">
        <w:rPr>
          <w:sz w:val="18"/>
          <w:szCs w:val="18"/>
        </w:rPr>
        <w:t xml:space="preserve"> vierkant</w:t>
      </w:r>
      <w:r>
        <w:rPr>
          <w:sz w:val="18"/>
          <w:szCs w:val="18"/>
        </w:rPr>
        <w:t xml:space="preserve">e meter gebruiksoppervlak; </w:t>
      </w:r>
    </w:p>
    <w:p w14:paraId="1B4BE49C" w14:textId="77777777" w:rsidR="007633C5" w:rsidRPr="008F2E82" w:rsidRDefault="007633C5" w:rsidP="00DE6297">
      <w:pPr>
        <w:pStyle w:val="ListParagraph"/>
        <w:jc w:val="both"/>
        <w:rPr>
          <w:sz w:val="18"/>
          <w:szCs w:val="18"/>
        </w:rPr>
      </w:pPr>
    </w:p>
    <w:p w14:paraId="498DE23A" w14:textId="41F99C5D" w:rsidR="007633C5" w:rsidRDefault="007633C5" w:rsidP="00DE6297">
      <w:pPr>
        <w:pStyle w:val="ListParagraph"/>
        <w:ind w:left="567"/>
        <w:jc w:val="both"/>
        <w:rPr>
          <w:sz w:val="18"/>
          <w:szCs w:val="18"/>
        </w:rPr>
      </w:pPr>
      <w:r w:rsidRPr="008F2E82">
        <w:rPr>
          <w:sz w:val="18"/>
          <w:szCs w:val="18"/>
        </w:rPr>
        <w:t xml:space="preserve">zal Aannemer aan Opdrachtgever een bedrag van </w:t>
      </w:r>
      <w:r w:rsidR="0081141A">
        <w:rPr>
          <w:sz w:val="18"/>
          <w:szCs w:val="18"/>
        </w:rPr>
        <w:t>3.120,-</w:t>
      </w:r>
      <w:r w:rsidRPr="00A63717">
        <w:rPr>
          <w:sz w:val="18"/>
          <w:szCs w:val="18"/>
        </w:rPr>
        <w:t xml:space="preserve"> </w:t>
      </w:r>
      <w:r w:rsidRPr="008F2E82">
        <w:rPr>
          <w:sz w:val="18"/>
          <w:szCs w:val="18"/>
        </w:rPr>
        <w:t>(zegge:</w:t>
      </w:r>
      <w:r>
        <w:rPr>
          <w:sz w:val="18"/>
          <w:szCs w:val="18"/>
        </w:rPr>
        <w:t xml:space="preserve"> </w:t>
      </w:r>
      <w:r w:rsidR="0081141A">
        <w:rPr>
          <w:sz w:val="18"/>
          <w:szCs w:val="18"/>
        </w:rPr>
        <w:t xml:space="preserve">drieduizend honderdtwintig </w:t>
      </w:r>
      <w:proofErr w:type="spellStart"/>
      <w:r w:rsidR="0081141A">
        <w:rPr>
          <w:sz w:val="18"/>
          <w:szCs w:val="18"/>
        </w:rPr>
        <w:t>eur</w:t>
      </w:r>
      <w:proofErr w:type="spellEnd"/>
      <w:r w:rsidRPr="008F2E82">
        <w:rPr>
          <w:sz w:val="18"/>
          <w:szCs w:val="18"/>
        </w:rPr>
        <w:t>)</w:t>
      </w:r>
      <w:r>
        <w:rPr>
          <w:sz w:val="18"/>
          <w:szCs w:val="18"/>
        </w:rPr>
        <w:t>, exclusief btw,</w:t>
      </w:r>
      <w:r w:rsidRPr="008F2E82">
        <w:rPr>
          <w:sz w:val="18"/>
          <w:szCs w:val="18"/>
        </w:rPr>
        <w:t xml:space="preserve"> betalen per </w:t>
      </w:r>
      <w:r>
        <w:rPr>
          <w:sz w:val="18"/>
          <w:szCs w:val="18"/>
        </w:rPr>
        <w:t xml:space="preserve">minder gerealiseerde </w:t>
      </w:r>
      <w:r w:rsidRPr="008F2E82">
        <w:rPr>
          <w:sz w:val="18"/>
          <w:szCs w:val="18"/>
        </w:rPr>
        <w:t>vierkante meter gebruiksopper</w:t>
      </w:r>
      <w:r>
        <w:rPr>
          <w:sz w:val="18"/>
          <w:szCs w:val="18"/>
        </w:rPr>
        <w:t xml:space="preserve">vlak zoals opgenomen in </w:t>
      </w:r>
      <w:r w:rsidR="00027A84" w:rsidRPr="00027A84">
        <w:rPr>
          <w:b/>
          <w:sz w:val="18"/>
          <w:szCs w:val="18"/>
          <w:u w:val="single"/>
        </w:rPr>
        <w:t xml:space="preserve">Bijlage </w:t>
      </w:r>
      <w:r w:rsidR="00027A84" w:rsidRPr="00027A84">
        <w:rPr>
          <w:b/>
          <w:sz w:val="18"/>
          <w:szCs w:val="18"/>
          <w:highlight w:val="yellow"/>
          <w:u w:val="single"/>
        </w:rPr>
        <w:t>[X]</w:t>
      </w:r>
      <w:r>
        <w:rPr>
          <w:sz w:val="18"/>
          <w:szCs w:val="18"/>
        </w:rPr>
        <w:t xml:space="preserve"> (per eenheid) en/of per minder gerealiseerde vierkante meter gebruiksoppervlak dan </w:t>
      </w:r>
      <w:r w:rsidRPr="007633C5">
        <w:rPr>
          <w:sz w:val="18"/>
          <w:szCs w:val="18"/>
          <w:highlight w:val="lightGray"/>
        </w:rPr>
        <w:t>[__]</w:t>
      </w:r>
      <w:r>
        <w:rPr>
          <w:sz w:val="18"/>
          <w:szCs w:val="18"/>
        </w:rPr>
        <w:t xml:space="preserve"> (gehele Project), een en ander met inachtneming van voornoemde drempels. </w:t>
      </w:r>
      <w:r w:rsidR="00EA7701">
        <w:rPr>
          <w:sz w:val="18"/>
          <w:szCs w:val="18"/>
        </w:rPr>
        <w:tab/>
      </w:r>
      <w:r>
        <w:rPr>
          <w:sz w:val="18"/>
          <w:szCs w:val="18"/>
        </w:rPr>
        <w:br/>
      </w:r>
    </w:p>
    <w:p w14:paraId="632CB5B1" w14:textId="3E7107EF" w:rsidR="007633C5" w:rsidRDefault="007633C5" w:rsidP="00DE6297">
      <w:pPr>
        <w:pStyle w:val="ListParagraph"/>
        <w:ind w:left="567"/>
        <w:jc w:val="both"/>
        <w:rPr>
          <w:sz w:val="18"/>
          <w:szCs w:val="18"/>
        </w:rPr>
      </w:pPr>
      <w:r w:rsidRPr="008F2E82">
        <w:rPr>
          <w:sz w:val="18"/>
          <w:szCs w:val="18"/>
        </w:rPr>
        <w:t xml:space="preserve">Ter voorkoming van onduidelijkheden: </w:t>
      </w:r>
      <w:r>
        <w:rPr>
          <w:sz w:val="18"/>
          <w:szCs w:val="18"/>
        </w:rPr>
        <w:t xml:space="preserve">per minder gerealiseerde vierkante meter gebruiksoppervlak, is Aannemer slechts éénmaal € </w:t>
      </w:r>
      <w:r w:rsidR="0081141A">
        <w:rPr>
          <w:sz w:val="18"/>
          <w:szCs w:val="18"/>
        </w:rPr>
        <w:t>3.120,- per m2</w:t>
      </w:r>
      <w:r>
        <w:rPr>
          <w:sz w:val="18"/>
          <w:szCs w:val="18"/>
        </w:rPr>
        <w:t xml:space="preserve"> verschuldigd. </w:t>
      </w:r>
      <w:r w:rsidR="00027A84">
        <w:rPr>
          <w:sz w:val="18"/>
          <w:szCs w:val="18"/>
        </w:rPr>
        <w:tab/>
      </w:r>
      <w:r>
        <w:rPr>
          <w:sz w:val="18"/>
          <w:szCs w:val="18"/>
        </w:rPr>
        <w:br/>
      </w:r>
      <w:r w:rsidRPr="008F2E82">
        <w:rPr>
          <w:sz w:val="18"/>
          <w:szCs w:val="18"/>
        </w:rPr>
        <w:t>Opdrachtgever is gerechtigd een betalingsverplichting van Aannemer uit hoofde van dit artikel</w:t>
      </w:r>
      <w:r>
        <w:rPr>
          <w:sz w:val="18"/>
          <w:szCs w:val="18"/>
        </w:rPr>
        <w:t xml:space="preserve"> </w:t>
      </w:r>
      <w:r>
        <w:rPr>
          <w:sz w:val="18"/>
          <w:szCs w:val="18"/>
        </w:rPr>
        <w:fldChar w:fldCharType="begin"/>
      </w:r>
      <w:r>
        <w:rPr>
          <w:sz w:val="18"/>
          <w:szCs w:val="18"/>
        </w:rPr>
        <w:instrText xml:space="preserve"> REF _Ref59699262 \r \h </w:instrText>
      </w:r>
      <w:r w:rsidR="00EA7701">
        <w:rPr>
          <w:sz w:val="18"/>
          <w:szCs w:val="18"/>
        </w:rPr>
        <w:instrText xml:space="preserve"> \* MERGEFORMAT </w:instrText>
      </w:r>
      <w:r>
        <w:rPr>
          <w:sz w:val="18"/>
          <w:szCs w:val="18"/>
        </w:rPr>
      </w:r>
      <w:r>
        <w:rPr>
          <w:sz w:val="18"/>
          <w:szCs w:val="18"/>
        </w:rPr>
        <w:fldChar w:fldCharType="separate"/>
      </w:r>
      <w:r w:rsidR="006C5BC5">
        <w:rPr>
          <w:sz w:val="18"/>
          <w:szCs w:val="18"/>
        </w:rPr>
        <w:t>5.6</w:t>
      </w:r>
      <w:r>
        <w:rPr>
          <w:sz w:val="18"/>
          <w:szCs w:val="18"/>
        </w:rPr>
        <w:fldChar w:fldCharType="end"/>
      </w:r>
      <w:r w:rsidRPr="008F2E82">
        <w:rPr>
          <w:sz w:val="18"/>
          <w:szCs w:val="18"/>
        </w:rPr>
        <w:t xml:space="preserve"> te verrekenen met resterende termijnbetalingen, dan wel indien die niet toereikend zijn, rechtsreeks aan Aannemer te factureren. </w:t>
      </w:r>
    </w:p>
    <w:p w14:paraId="45433359" w14:textId="77777777" w:rsidR="007633C5" w:rsidRDefault="007633C5" w:rsidP="00DE6297">
      <w:pPr>
        <w:pStyle w:val="ListParagraph"/>
        <w:ind w:left="567"/>
        <w:jc w:val="both"/>
        <w:rPr>
          <w:sz w:val="18"/>
          <w:szCs w:val="18"/>
        </w:rPr>
      </w:pPr>
      <w:r>
        <w:rPr>
          <w:sz w:val="18"/>
          <w:szCs w:val="18"/>
        </w:rPr>
        <w:t xml:space="preserve">Indien Aannemer meer vierkante meters realiseert dan overeengekomen, zal dit niet leiden tot een extra betalingsverplichting van Opdrachtgever. </w:t>
      </w:r>
    </w:p>
    <w:p w14:paraId="3E15B453" w14:textId="77777777" w:rsidR="007633C5" w:rsidRPr="008F2E82" w:rsidRDefault="007633C5" w:rsidP="00DE6297">
      <w:pPr>
        <w:pStyle w:val="ListParagraph"/>
        <w:jc w:val="both"/>
        <w:rPr>
          <w:sz w:val="18"/>
          <w:szCs w:val="18"/>
        </w:rPr>
      </w:pPr>
    </w:p>
    <w:p w14:paraId="7F2B0CD1" w14:textId="4E44B7F6" w:rsidR="00B8729B" w:rsidRDefault="007633C5" w:rsidP="00CB762E">
      <w:pPr>
        <w:pStyle w:val="ListParagraph"/>
        <w:numPr>
          <w:ilvl w:val="1"/>
          <w:numId w:val="7"/>
        </w:numPr>
        <w:tabs>
          <w:tab w:val="left" w:pos="567"/>
        </w:tabs>
        <w:ind w:left="567" w:hanging="567"/>
        <w:jc w:val="both"/>
        <w:rPr>
          <w:rFonts w:cs="Arial"/>
          <w:sz w:val="18"/>
          <w:szCs w:val="18"/>
        </w:rPr>
      </w:pPr>
      <w:r w:rsidRPr="00FA10FA">
        <w:rPr>
          <w:rFonts w:cs="Arial"/>
          <w:sz w:val="18"/>
          <w:szCs w:val="18"/>
        </w:rPr>
        <w:t xml:space="preserve">De in artikel </w:t>
      </w:r>
      <w:r w:rsidR="0081141A">
        <w:rPr>
          <w:rFonts w:cs="Arial"/>
          <w:sz w:val="18"/>
          <w:szCs w:val="18"/>
        </w:rPr>
        <w:fldChar w:fldCharType="begin"/>
      </w:r>
      <w:r w:rsidR="0081141A">
        <w:rPr>
          <w:rFonts w:cs="Arial"/>
          <w:sz w:val="18"/>
          <w:szCs w:val="18"/>
        </w:rPr>
        <w:instrText xml:space="preserve"> REF _Ref98848728 \r \h </w:instrText>
      </w:r>
      <w:r w:rsidR="0081141A">
        <w:rPr>
          <w:rFonts w:cs="Arial"/>
          <w:sz w:val="18"/>
          <w:szCs w:val="18"/>
        </w:rPr>
      </w:r>
      <w:r w:rsidR="0081141A">
        <w:rPr>
          <w:rFonts w:cs="Arial"/>
          <w:sz w:val="18"/>
          <w:szCs w:val="18"/>
        </w:rPr>
        <w:fldChar w:fldCharType="separate"/>
      </w:r>
      <w:r w:rsidR="0081141A">
        <w:rPr>
          <w:rFonts w:cs="Arial"/>
          <w:sz w:val="18"/>
          <w:szCs w:val="18"/>
        </w:rPr>
        <w:t>5.7</w:t>
      </w:r>
      <w:r w:rsidR="0081141A">
        <w:rPr>
          <w:rFonts w:cs="Arial"/>
          <w:sz w:val="18"/>
          <w:szCs w:val="18"/>
        </w:rPr>
        <w:fldChar w:fldCharType="end"/>
      </w:r>
      <w:r w:rsidR="0081141A">
        <w:rPr>
          <w:rFonts w:cs="Arial"/>
          <w:sz w:val="18"/>
          <w:szCs w:val="18"/>
        </w:rPr>
        <w:t xml:space="preserve"> </w:t>
      </w:r>
      <w:r w:rsidRPr="00FA10FA">
        <w:rPr>
          <w:rFonts w:cs="Arial"/>
          <w:sz w:val="18"/>
          <w:szCs w:val="18"/>
        </w:rPr>
        <w:t>bedoelde NEN 2580:2007 meting</w:t>
      </w:r>
      <w:r w:rsidR="00D706F6">
        <w:rPr>
          <w:rFonts w:cs="Arial"/>
          <w:sz w:val="18"/>
          <w:szCs w:val="18"/>
        </w:rPr>
        <w:t xml:space="preserve"> (type A)</w:t>
      </w:r>
      <w:r w:rsidRPr="00FA10FA">
        <w:rPr>
          <w:rFonts w:cs="Arial"/>
          <w:sz w:val="18"/>
          <w:szCs w:val="18"/>
        </w:rPr>
        <w:t xml:space="preserve"> zal in opdracht </w:t>
      </w:r>
      <w:r>
        <w:rPr>
          <w:rFonts w:cs="Arial"/>
          <w:sz w:val="18"/>
          <w:szCs w:val="18"/>
        </w:rPr>
        <w:t xml:space="preserve">en voor rekening </w:t>
      </w:r>
      <w:r w:rsidRPr="00FA10FA">
        <w:rPr>
          <w:rFonts w:cs="Arial"/>
          <w:sz w:val="18"/>
          <w:szCs w:val="18"/>
        </w:rPr>
        <w:t xml:space="preserve">van Aannemer door een onafhankelijk gespecialiseerd bureau worden opgesteld, welk bureau de voorafgaande schriftelijke goedkeuring van Opdrachtgever behoeft. Aannemer verstrekt het meetcertificaat aan Opdrachtgever binnen </w:t>
      </w:r>
      <w:r w:rsidR="00B8729B">
        <w:rPr>
          <w:rFonts w:cs="Arial"/>
          <w:sz w:val="18"/>
          <w:szCs w:val="18"/>
        </w:rPr>
        <w:t>vijftien (</w:t>
      </w:r>
      <w:r>
        <w:rPr>
          <w:rFonts w:cs="Arial"/>
          <w:sz w:val="18"/>
          <w:szCs w:val="18"/>
        </w:rPr>
        <w:t>15</w:t>
      </w:r>
      <w:r w:rsidR="00B8729B">
        <w:rPr>
          <w:rFonts w:cs="Arial"/>
          <w:sz w:val="18"/>
          <w:szCs w:val="18"/>
        </w:rPr>
        <w:t>)</w:t>
      </w:r>
      <w:r w:rsidRPr="00FA10FA">
        <w:rPr>
          <w:rFonts w:cs="Arial"/>
          <w:sz w:val="18"/>
          <w:szCs w:val="18"/>
        </w:rPr>
        <w:t xml:space="preserve"> dagen na Oplevering</w:t>
      </w:r>
      <w:r w:rsidR="00B8729B">
        <w:rPr>
          <w:rFonts w:cs="Arial"/>
          <w:sz w:val="18"/>
          <w:szCs w:val="18"/>
        </w:rPr>
        <w:t xml:space="preserve"> op straffe van een direct opeisbare boete van </w:t>
      </w:r>
      <w:r w:rsidR="00B8729B" w:rsidRPr="003161C8">
        <w:rPr>
          <w:rFonts w:cs="Arial"/>
          <w:sz w:val="18"/>
          <w:szCs w:val="18"/>
          <w:highlight w:val="yellow"/>
        </w:rPr>
        <w:t>EUR</w:t>
      </w:r>
      <w:r w:rsidR="00B8729B">
        <w:rPr>
          <w:rFonts w:cs="Arial"/>
          <w:sz w:val="18"/>
          <w:szCs w:val="18"/>
        </w:rPr>
        <w:t xml:space="preserve"> </w:t>
      </w:r>
      <w:r w:rsidR="00B8729B" w:rsidRPr="00D706F6">
        <w:rPr>
          <w:rFonts w:cs="Arial"/>
          <w:sz w:val="18"/>
          <w:szCs w:val="18"/>
          <w:highlight w:val="yellow"/>
        </w:rPr>
        <w:t>1.000</w:t>
      </w:r>
      <w:r w:rsidR="00B8729B">
        <w:rPr>
          <w:rFonts w:cs="Arial"/>
          <w:sz w:val="18"/>
          <w:szCs w:val="18"/>
        </w:rPr>
        <w:t xml:space="preserve"> per dag of gedeelte van een dag zolang de Aannemer in gebreke blijft</w:t>
      </w:r>
      <w:r w:rsidRPr="00FA10FA">
        <w:rPr>
          <w:rFonts w:cs="Arial"/>
          <w:sz w:val="18"/>
          <w:szCs w:val="18"/>
        </w:rPr>
        <w:t xml:space="preserve">. </w:t>
      </w:r>
    </w:p>
    <w:p w14:paraId="21A70942" w14:textId="77777777" w:rsidR="00B8729B" w:rsidRDefault="00B8729B" w:rsidP="00B8729B">
      <w:pPr>
        <w:pStyle w:val="ListParagraph"/>
        <w:tabs>
          <w:tab w:val="left" w:pos="567"/>
        </w:tabs>
        <w:ind w:left="567"/>
        <w:jc w:val="both"/>
        <w:rPr>
          <w:rFonts w:cs="Arial"/>
          <w:sz w:val="18"/>
          <w:szCs w:val="18"/>
        </w:rPr>
      </w:pPr>
    </w:p>
    <w:p w14:paraId="19B99CBF" w14:textId="114A373E" w:rsidR="002F43A8" w:rsidRPr="00E07F20" w:rsidRDefault="007633C5" w:rsidP="00E07F20">
      <w:pPr>
        <w:pStyle w:val="ListParagraph"/>
        <w:numPr>
          <w:ilvl w:val="1"/>
          <w:numId w:val="7"/>
        </w:numPr>
        <w:tabs>
          <w:tab w:val="left" w:pos="567"/>
        </w:tabs>
        <w:ind w:left="567" w:hanging="567"/>
        <w:jc w:val="both"/>
        <w:rPr>
          <w:rFonts w:cs="Arial"/>
          <w:sz w:val="18"/>
          <w:szCs w:val="18"/>
        </w:rPr>
      </w:pPr>
      <w:r>
        <w:rPr>
          <w:rFonts w:cs="Arial"/>
          <w:sz w:val="18"/>
          <w:szCs w:val="18"/>
        </w:rPr>
        <w:t xml:space="preserve">Indien Opdrachtgever zich niet kan verenigen met het voornoemde meetcertificaat, dan zullen Partijen op verzoek en voor rekening van Opdrachtgever gezamenlijk een ander onafhankelijk gespecialiseerd bureau verzoeken om de in artikel </w:t>
      </w:r>
      <w:r w:rsidR="00A600B5">
        <w:rPr>
          <w:rFonts w:cs="Arial"/>
          <w:sz w:val="18"/>
          <w:szCs w:val="18"/>
        </w:rPr>
        <w:fldChar w:fldCharType="begin"/>
      </w:r>
      <w:r w:rsidR="00A600B5">
        <w:rPr>
          <w:rFonts w:cs="Arial"/>
          <w:sz w:val="18"/>
          <w:szCs w:val="18"/>
        </w:rPr>
        <w:instrText xml:space="preserve"> REF _Ref59699262 \r \h </w:instrText>
      </w:r>
      <w:r w:rsidR="00EA7701">
        <w:rPr>
          <w:rFonts w:cs="Arial"/>
          <w:sz w:val="18"/>
          <w:szCs w:val="18"/>
        </w:rPr>
        <w:instrText xml:space="preserve"> \* MERGEFORMAT </w:instrText>
      </w:r>
      <w:r w:rsidR="00A600B5">
        <w:rPr>
          <w:rFonts w:cs="Arial"/>
          <w:sz w:val="18"/>
          <w:szCs w:val="18"/>
        </w:rPr>
      </w:r>
      <w:r w:rsidR="00A600B5">
        <w:rPr>
          <w:rFonts w:cs="Arial"/>
          <w:sz w:val="18"/>
          <w:szCs w:val="18"/>
        </w:rPr>
        <w:fldChar w:fldCharType="separate"/>
      </w:r>
      <w:r w:rsidR="006C5BC5">
        <w:rPr>
          <w:rFonts w:cs="Arial"/>
          <w:sz w:val="18"/>
          <w:szCs w:val="18"/>
        </w:rPr>
        <w:t>5.6</w:t>
      </w:r>
      <w:r w:rsidR="00A600B5">
        <w:rPr>
          <w:rFonts w:cs="Arial"/>
          <w:sz w:val="18"/>
          <w:szCs w:val="18"/>
        </w:rPr>
        <w:fldChar w:fldCharType="end"/>
      </w:r>
      <w:r>
        <w:rPr>
          <w:rFonts w:cs="Arial"/>
          <w:sz w:val="18"/>
          <w:szCs w:val="18"/>
        </w:rPr>
        <w:t xml:space="preserve"> bedoelde NEN 2580:2007 meting uit te voeren, welke meetresultaten voor beide Partijen bindend zullen zijn. </w:t>
      </w:r>
      <w:r w:rsidR="00EA7701">
        <w:rPr>
          <w:rFonts w:cs="Arial"/>
          <w:sz w:val="18"/>
          <w:szCs w:val="18"/>
        </w:rPr>
        <w:tab/>
      </w:r>
      <w:r>
        <w:rPr>
          <w:rFonts w:cs="Arial"/>
          <w:sz w:val="18"/>
          <w:szCs w:val="18"/>
        </w:rPr>
        <w:br/>
      </w:r>
      <w:bookmarkEnd w:id="13"/>
    </w:p>
    <w:p w14:paraId="1E11EB64" w14:textId="3A24A184" w:rsidR="005A3834" w:rsidRPr="00E47E3D" w:rsidRDefault="002F43A8"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Aannemer is ermee bekend dat </w:t>
      </w:r>
      <w:r w:rsidR="005A3834" w:rsidRPr="005A3834">
        <w:rPr>
          <w:rFonts w:cs="Arial"/>
          <w:sz w:val="18"/>
          <w:szCs w:val="18"/>
        </w:rPr>
        <w:t xml:space="preserve">Opdrachtgever in nader overleg met </w:t>
      </w:r>
      <w:r w:rsidR="005A3834">
        <w:rPr>
          <w:rFonts w:cs="Arial"/>
          <w:sz w:val="18"/>
          <w:szCs w:val="18"/>
        </w:rPr>
        <w:t>de</w:t>
      </w:r>
      <w:r w:rsidR="005D260E">
        <w:rPr>
          <w:rFonts w:cs="Arial"/>
          <w:sz w:val="18"/>
          <w:szCs w:val="18"/>
        </w:rPr>
        <w:t xml:space="preserve"> gebruiker</w:t>
      </w:r>
      <w:r w:rsidR="005A3834">
        <w:rPr>
          <w:rFonts w:cs="Arial"/>
          <w:sz w:val="18"/>
          <w:szCs w:val="18"/>
        </w:rPr>
        <w:t xml:space="preserve">(s) van het Werk </w:t>
      </w:r>
      <w:r w:rsidR="005A3834" w:rsidRPr="005A3834">
        <w:rPr>
          <w:rFonts w:cs="Arial"/>
          <w:sz w:val="18"/>
          <w:szCs w:val="18"/>
        </w:rPr>
        <w:t xml:space="preserve">zal bepalen of </w:t>
      </w:r>
      <w:r w:rsidR="005A3834">
        <w:rPr>
          <w:rFonts w:cs="Arial"/>
          <w:sz w:val="18"/>
          <w:szCs w:val="18"/>
        </w:rPr>
        <w:t>Opdrachtgever</w:t>
      </w:r>
      <w:r w:rsidR="005A3834" w:rsidRPr="005A3834">
        <w:rPr>
          <w:rFonts w:cs="Arial"/>
          <w:sz w:val="18"/>
          <w:szCs w:val="18"/>
        </w:rPr>
        <w:t xml:space="preserve"> in opdracht van </w:t>
      </w:r>
      <w:r w:rsidR="005D260E">
        <w:rPr>
          <w:rFonts w:cs="Arial"/>
          <w:sz w:val="18"/>
          <w:szCs w:val="18"/>
        </w:rPr>
        <w:t>gebruiker</w:t>
      </w:r>
      <w:r w:rsidR="005A3834">
        <w:rPr>
          <w:rFonts w:cs="Arial"/>
          <w:sz w:val="18"/>
          <w:szCs w:val="18"/>
        </w:rPr>
        <w:t xml:space="preserve"> een i</w:t>
      </w:r>
      <w:r w:rsidR="005A3834" w:rsidRPr="005A3834">
        <w:rPr>
          <w:rFonts w:cs="Arial"/>
          <w:sz w:val="18"/>
          <w:szCs w:val="18"/>
        </w:rPr>
        <w:t xml:space="preserve">nbouwpakket en/of </w:t>
      </w:r>
      <w:r w:rsidR="005A3834">
        <w:rPr>
          <w:rFonts w:cs="Arial"/>
          <w:sz w:val="18"/>
          <w:szCs w:val="18"/>
        </w:rPr>
        <w:t xml:space="preserve">andere </w:t>
      </w:r>
      <w:r w:rsidR="005D260E">
        <w:rPr>
          <w:rFonts w:cs="Arial"/>
          <w:sz w:val="18"/>
          <w:szCs w:val="18"/>
        </w:rPr>
        <w:t>gebruiker</w:t>
      </w:r>
      <w:r w:rsidR="005A3834">
        <w:rPr>
          <w:rFonts w:cs="Arial"/>
          <w:sz w:val="18"/>
          <w:szCs w:val="18"/>
        </w:rPr>
        <w:t>swensen</w:t>
      </w:r>
      <w:r w:rsidR="005A3834" w:rsidRPr="005A3834">
        <w:rPr>
          <w:rFonts w:cs="Arial"/>
          <w:sz w:val="18"/>
          <w:szCs w:val="18"/>
        </w:rPr>
        <w:t xml:space="preserve"> ten behoeve van het </w:t>
      </w:r>
      <w:r w:rsidR="005A3834">
        <w:rPr>
          <w:rFonts w:cs="Arial"/>
          <w:sz w:val="18"/>
          <w:szCs w:val="18"/>
        </w:rPr>
        <w:t>Project zal realiseren (“</w:t>
      </w:r>
      <w:r w:rsidR="005D260E">
        <w:rPr>
          <w:rFonts w:cs="Arial"/>
          <w:b/>
          <w:sz w:val="18"/>
          <w:szCs w:val="18"/>
        </w:rPr>
        <w:t>Gebruiker</w:t>
      </w:r>
      <w:r w:rsidR="005A3834">
        <w:rPr>
          <w:rFonts w:cs="Arial"/>
          <w:b/>
          <w:sz w:val="18"/>
          <w:szCs w:val="18"/>
        </w:rPr>
        <w:t>svoorzieningen</w:t>
      </w:r>
      <w:r w:rsidR="005A3834">
        <w:rPr>
          <w:rFonts w:cs="Arial"/>
          <w:sz w:val="18"/>
          <w:szCs w:val="18"/>
        </w:rPr>
        <w:t xml:space="preserve">”). </w:t>
      </w:r>
      <w:r w:rsidR="005A3834" w:rsidRPr="005A3834">
        <w:rPr>
          <w:rFonts w:cs="Arial"/>
          <w:sz w:val="18"/>
          <w:szCs w:val="18"/>
        </w:rPr>
        <w:t xml:space="preserve">Aannemer verplicht zich jegens Opdrachtgever om op eerste verzoek van Opdrachtgever de werkzaamheden met betrekking tot </w:t>
      </w:r>
      <w:r w:rsidR="005D260E">
        <w:rPr>
          <w:rFonts w:cs="Arial"/>
          <w:sz w:val="18"/>
          <w:szCs w:val="18"/>
        </w:rPr>
        <w:t>Gebruikers</w:t>
      </w:r>
      <w:r w:rsidR="005A3834">
        <w:rPr>
          <w:rFonts w:cs="Arial"/>
          <w:sz w:val="18"/>
          <w:szCs w:val="18"/>
        </w:rPr>
        <w:t>voorzieningen</w:t>
      </w:r>
      <w:r w:rsidR="00E47E3D">
        <w:rPr>
          <w:rFonts w:cs="Arial"/>
          <w:sz w:val="18"/>
          <w:szCs w:val="18"/>
        </w:rPr>
        <w:t xml:space="preserve"> </w:t>
      </w:r>
      <w:r w:rsidR="005A3834" w:rsidRPr="005A3834">
        <w:rPr>
          <w:rFonts w:cs="Arial"/>
          <w:sz w:val="18"/>
          <w:szCs w:val="18"/>
        </w:rPr>
        <w:t xml:space="preserve">in aanvulling op </w:t>
      </w:r>
      <w:r w:rsidR="005A3834">
        <w:rPr>
          <w:rFonts w:cs="Arial"/>
          <w:sz w:val="18"/>
          <w:szCs w:val="18"/>
        </w:rPr>
        <w:t>het Werk en de Technische Documenten</w:t>
      </w:r>
      <w:r w:rsidR="005A3834" w:rsidRPr="005A3834">
        <w:rPr>
          <w:rFonts w:cs="Arial"/>
          <w:sz w:val="18"/>
          <w:szCs w:val="18"/>
        </w:rPr>
        <w:t xml:space="preserve"> uit te voeren </w:t>
      </w:r>
      <w:r w:rsidR="005A3834">
        <w:rPr>
          <w:rFonts w:cs="Arial"/>
          <w:sz w:val="18"/>
          <w:szCs w:val="18"/>
        </w:rPr>
        <w:t>op basis van</w:t>
      </w:r>
      <w:r w:rsidR="005A3834" w:rsidRPr="005A3834">
        <w:rPr>
          <w:rFonts w:cs="Arial"/>
          <w:sz w:val="18"/>
          <w:szCs w:val="18"/>
        </w:rPr>
        <w:t xml:space="preserve"> marktconforme prijzen.</w:t>
      </w:r>
      <w:r w:rsidR="00E47E3D">
        <w:rPr>
          <w:rFonts w:cs="Arial"/>
          <w:sz w:val="18"/>
          <w:szCs w:val="18"/>
        </w:rPr>
        <w:t xml:space="preserve"> </w:t>
      </w:r>
      <w:r w:rsidR="005A3834" w:rsidRPr="00E47E3D">
        <w:rPr>
          <w:rFonts w:cs="Arial"/>
          <w:sz w:val="18"/>
          <w:szCs w:val="18"/>
        </w:rPr>
        <w:t xml:space="preserve">Indien de </w:t>
      </w:r>
      <w:r w:rsidR="005D260E">
        <w:rPr>
          <w:rFonts w:cs="Arial"/>
          <w:sz w:val="18"/>
          <w:szCs w:val="18"/>
        </w:rPr>
        <w:t>Gebruiker</w:t>
      </w:r>
      <w:r w:rsidR="005A3834" w:rsidRPr="00E47E3D">
        <w:rPr>
          <w:rFonts w:cs="Arial"/>
          <w:sz w:val="18"/>
          <w:szCs w:val="18"/>
        </w:rPr>
        <w:t xml:space="preserve">svoorzieningen worden ondergebracht bij Aannemer, maken deze alsmede alle door Opdrachtgever voorgestelde wijzigingen met betrekking tot de </w:t>
      </w:r>
      <w:r w:rsidR="005D260E">
        <w:rPr>
          <w:rFonts w:cs="Arial"/>
          <w:sz w:val="18"/>
          <w:szCs w:val="18"/>
        </w:rPr>
        <w:t>Gebruikers</w:t>
      </w:r>
      <w:r w:rsidR="005A3834" w:rsidRPr="00E47E3D">
        <w:rPr>
          <w:rFonts w:cs="Arial"/>
          <w:sz w:val="18"/>
          <w:szCs w:val="18"/>
        </w:rPr>
        <w:t xml:space="preserve">voorzieningen deel uit van het Project, ingevolge waarvan het bepaalde in de Overeenkomst daarop van toepassing zal zijn, behoudens indien en voor zover uit de Overeenkomst en/of </w:t>
      </w:r>
      <w:r w:rsidR="00E47E3D">
        <w:rPr>
          <w:rFonts w:cs="Arial"/>
          <w:sz w:val="18"/>
          <w:szCs w:val="18"/>
        </w:rPr>
        <w:t>eventuele</w:t>
      </w:r>
      <w:r w:rsidR="005A3834" w:rsidRPr="00E47E3D">
        <w:rPr>
          <w:rFonts w:cs="Arial"/>
          <w:sz w:val="18"/>
          <w:szCs w:val="18"/>
        </w:rPr>
        <w:t xml:space="preserve"> nadere</w:t>
      </w:r>
      <w:r w:rsidR="00E47E3D">
        <w:rPr>
          <w:rFonts w:cs="Arial"/>
          <w:sz w:val="18"/>
          <w:szCs w:val="18"/>
        </w:rPr>
        <w:t xml:space="preserve"> schriftelijk tussen Partijen te maken</w:t>
      </w:r>
      <w:r w:rsidR="005A3834" w:rsidRPr="00E47E3D">
        <w:rPr>
          <w:rFonts w:cs="Arial"/>
          <w:sz w:val="18"/>
          <w:szCs w:val="18"/>
        </w:rPr>
        <w:t xml:space="preserve"> afspraken </w:t>
      </w:r>
      <w:r w:rsidR="00E47E3D">
        <w:rPr>
          <w:rFonts w:cs="Arial"/>
          <w:sz w:val="18"/>
          <w:szCs w:val="18"/>
        </w:rPr>
        <w:t xml:space="preserve">anders blijkt. Aannemer zal de </w:t>
      </w:r>
      <w:r w:rsidR="005D260E">
        <w:rPr>
          <w:rFonts w:cs="Arial"/>
          <w:sz w:val="18"/>
          <w:szCs w:val="18"/>
        </w:rPr>
        <w:t>Gebruikers</w:t>
      </w:r>
      <w:r w:rsidR="00E47E3D">
        <w:rPr>
          <w:rFonts w:cs="Arial"/>
          <w:sz w:val="18"/>
          <w:szCs w:val="18"/>
        </w:rPr>
        <w:t xml:space="preserve">voorzieningen opnemen in de Planning en conform de Planning uitvoeren, tenzij Aannemer ter zake tijdig en conform deze Overeenkomst om termijnverlenging heeft verzocht. </w:t>
      </w:r>
    </w:p>
    <w:p w14:paraId="23B46DC3" w14:textId="10784335" w:rsidR="00F05F98" w:rsidRPr="00350C59" w:rsidRDefault="00F05F98" w:rsidP="00DE6297">
      <w:pPr>
        <w:pStyle w:val="ListParagraph"/>
        <w:tabs>
          <w:tab w:val="left" w:pos="567"/>
        </w:tabs>
        <w:ind w:left="360"/>
        <w:jc w:val="both"/>
        <w:rPr>
          <w:rFonts w:cs="Arial"/>
          <w:b/>
          <w:sz w:val="18"/>
          <w:szCs w:val="18"/>
        </w:rPr>
      </w:pPr>
    </w:p>
    <w:p w14:paraId="47B9C9D5" w14:textId="413688D4" w:rsidR="00AF50AA" w:rsidRPr="004A554F" w:rsidRDefault="00A600B5" w:rsidP="00CB762E">
      <w:pPr>
        <w:pStyle w:val="ListParagraph"/>
        <w:numPr>
          <w:ilvl w:val="0"/>
          <w:numId w:val="7"/>
        </w:numPr>
        <w:tabs>
          <w:tab w:val="left" w:pos="567"/>
        </w:tabs>
        <w:ind w:left="567" w:hanging="567"/>
        <w:jc w:val="both"/>
        <w:rPr>
          <w:rFonts w:cs="Arial"/>
          <w:b/>
          <w:sz w:val="18"/>
          <w:szCs w:val="18"/>
        </w:rPr>
      </w:pPr>
      <w:r>
        <w:rPr>
          <w:rFonts w:cs="Arial"/>
          <w:b/>
          <w:sz w:val="18"/>
          <w:szCs w:val="18"/>
        </w:rPr>
        <w:t>Betaling</w:t>
      </w:r>
    </w:p>
    <w:p w14:paraId="3D80C785" w14:textId="2593B1DC" w:rsidR="00D5230E" w:rsidRDefault="00AD18F3" w:rsidP="00CB762E">
      <w:pPr>
        <w:pStyle w:val="ListParagraph"/>
        <w:numPr>
          <w:ilvl w:val="1"/>
          <w:numId w:val="7"/>
        </w:numPr>
        <w:tabs>
          <w:tab w:val="left" w:pos="567"/>
        </w:tabs>
        <w:ind w:left="567" w:hanging="567"/>
        <w:jc w:val="both"/>
        <w:rPr>
          <w:rFonts w:cs="Arial"/>
          <w:sz w:val="18"/>
          <w:szCs w:val="18"/>
        </w:rPr>
      </w:pPr>
      <w:r>
        <w:rPr>
          <w:rFonts w:cs="Arial"/>
          <w:sz w:val="18"/>
          <w:szCs w:val="18"/>
        </w:rPr>
        <w:t>Facturatie en b</w:t>
      </w:r>
      <w:r w:rsidR="00D5230E" w:rsidRPr="00D5230E">
        <w:rPr>
          <w:rFonts w:cs="Arial"/>
          <w:sz w:val="18"/>
          <w:szCs w:val="18"/>
        </w:rPr>
        <w:t>etaling van de Aanne</w:t>
      </w:r>
      <w:r>
        <w:rPr>
          <w:rFonts w:cs="Arial"/>
          <w:sz w:val="18"/>
          <w:szCs w:val="18"/>
        </w:rPr>
        <w:t xml:space="preserve">emsom vindt plaats in termijnen, conform het Termijnschema. </w:t>
      </w:r>
      <w:r w:rsidR="00D5230E" w:rsidRPr="00D5230E">
        <w:rPr>
          <w:rFonts w:cs="Arial"/>
          <w:sz w:val="18"/>
          <w:szCs w:val="18"/>
        </w:rPr>
        <w:t xml:space="preserve"> De termijnen worden betaald naarmate </w:t>
      </w:r>
      <w:r>
        <w:rPr>
          <w:rFonts w:cs="Arial"/>
          <w:sz w:val="18"/>
          <w:szCs w:val="18"/>
        </w:rPr>
        <w:t>de realisatie van het Werk</w:t>
      </w:r>
      <w:r w:rsidR="00D5230E" w:rsidRPr="00D5230E">
        <w:rPr>
          <w:rFonts w:cs="Arial"/>
          <w:sz w:val="18"/>
          <w:szCs w:val="18"/>
        </w:rPr>
        <w:t xml:space="preserve"> vordert, waarbij voor alle te </w:t>
      </w:r>
      <w:r w:rsidR="00D5230E" w:rsidRPr="00D5230E">
        <w:rPr>
          <w:rFonts w:cs="Arial"/>
          <w:sz w:val="18"/>
          <w:szCs w:val="18"/>
        </w:rPr>
        <w:lastRenderedPageBreak/>
        <w:t xml:space="preserve">betalen termijnen geldt dat deze in overeenstemming moeten zijn met de stand van de werkzaamheden ten behoeve van de </w:t>
      </w:r>
      <w:r w:rsidR="00DE2EAA">
        <w:rPr>
          <w:rFonts w:cs="Arial"/>
          <w:sz w:val="18"/>
          <w:szCs w:val="18"/>
        </w:rPr>
        <w:t>realisering</w:t>
      </w:r>
      <w:r w:rsidR="00D5230E" w:rsidRPr="00D5230E">
        <w:rPr>
          <w:rFonts w:cs="Arial"/>
          <w:sz w:val="18"/>
          <w:szCs w:val="18"/>
        </w:rPr>
        <w:t xml:space="preserve"> van het Werk </w:t>
      </w:r>
      <w:r>
        <w:rPr>
          <w:rFonts w:cs="Arial"/>
          <w:sz w:val="18"/>
          <w:szCs w:val="18"/>
        </w:rPr>
        <w:t xml:space="preserve">en </w:t>
      </w:r>
      <w:r w:rsidR="00D5230E" w:rsidRPr="00D5230E">
        <w:rPr>
          <w:rFonts w:cs="Arial"/>
          <w:sz w:val="18"/>
          <w:szCs w:val="18"/>
        </w:rPr>
        <w:t>conform het Termijnschema</w:t>
      </w:r>
      <w:r>
        <w:rPr>
          <w:rFonts w:cs="Arial"/>
          <w:sz w:val="18"/>
          <w:szCs w:val="18"/>
        </w:rPr>
        <w:t>.</w:t>
      </w:r>
    </w:p>
    <w:p w14:paraId="23A4C419" w14:textId="77777777" w:rsidR="00413A53" w:rsidRDefault="00413A53" w:rsidP="00DE6297">
      <w:pPr>
        <w:pStyle w:val="ListParagraph"/>
        <w:tabs>
          <w:tab w:val="left" w:pos="567"/>
        </w:tabs>
        <w:ind w:left="567"/>
        <w:jc w:val="both"/>
        <w:rPr>
          <w:rFonts w:cs="Arial"/>
          <w:sz w:val="18"/>
          <w:szCs w:val="18"/>
        </w:rPr>
      </w:pPr>
    </w:p>
    <w:p w14:paraId="42CC1EC8" w14:textId="4BC1FF69" w:rsidR="00413A53" w:rsidRDefault="007C4F00" w:rsidP="00CB762E">
      <w:pPr>
        <w:pStyle w:val="ListParagraph"/>
        <w:numPr>
          <w:ilvl w:val="1"/>
          <w:numId w:val="7"/>
        </w:numPr>
        <w:tabs>
          <w:tab w:val="left" w:pos="567"/>
        </w:tabs>
        <w:ind w:left="567" w:hanging="567"/>
        <w:jc w:val="both"/>
        <w:rPr>
          <w:rFonts w:cs="Arial"/>
          <w:sz w:val="18"/>
          <w:szCs w:val="18"/>
        </w:rPr>
      </w:pPr>
      <w:r>
        <w:rPr>
          <w:rFonts w:cs="Arial"/>
          <w:sz w:val="18"/>
          <w:szCs w:val="18"/>
        </w:rPr>
        <w:t>De</w:t>
      </w:r>
      <w:r w:rsidR="00413A53" w:rsidRPr="00413A53">
        <w:rPr>
          <w:rFonts w:cs="Arial"/>
          <w:sz w:val="18"/>
          <w:szCs w:val="18"/>
        </w:rPr>
        <w:t xml:space="preserve"> </w:t>
      </w:r>
      <w:r w:rsidR="00F843D1">
        <w:rPr>
          <w:rFonts w:cs="Arial"/>
          <w:sz w:val="18"/>
          <w:szCs w:val="18"/>
        </w:rPr>
        <w:t>voorlaatste termijn van de Aanneemsom</w:t>
      </w:r>
      <w:r>
        <w:rPr>
          <w:rFonts w:cs="Arial"/>
          <w:sz w:val="18"/>
          <w:szCs w:val="18"/>
        </w:rPr>
        <w:t xml:space="preserve"> bedraagt </w:t>
      </w:r>
      <w:r w:rsidR="00EA7701">
        <w:rPr>
          <w:rFonts w:cs="Arial"/>
          <w:sz w:val="18"/>
          <w:szCs w:val="18"/>
        </w:rPr>
        <w:t>5% van de Aanneemsom</w:t>
      </w:r>
      <w:r>
        <w:rPr>
          <w:rFonts w:cs="Arial"/>
          <w:sz w:val="18"/>
          <w:szCs w:val="18"/>
        </w:rPr>
        <w:t xml:space="preserve">. Van deze oplevertermijn wordt de </w:t>
      </w:r>
      <w:r w:rsidR="00815BCD">
        <w:rPr>
          <w:rFonts w:cs="Arial"/>
          <w:sz w:val="18"/>
          <w:szCs w:val="18"/>
        </w:rPr>
        <w:t xml:space="preserve">eerste </w:t>
      </w:r>
      <w:r>
        <w:rPr>
          <w:rFonts w:cs="Arial"/>
          <w:sz w:val="18"/>
          <w:szCs w:val="18"/>
        </w:rPr>
        <w:t xml:space="preserve">helft (2,5 procent van de </w:t>
      </w:r>
      <w:r w:rsidR="00815BCD">
        <w:rPr>
          <w:rFonts w:cs="Arial"/>
          <w:sz w:val="18"/>
          <w:szCs w:val="18"/>
        </w:rPr>
        <w:t>Aanneemsom</w:t>
      </w:r>
      <w:r>
        <w:rPr>
          <w:rFonts w:cs="Arial"/>
          <w:sz w:val="18"/>
          <w:szCs w:val="18"/>
        </w:rPr>
        <w:t>)</w:t>
      </w:r>
      <w:r w:rsidR="00EA7701">
        <w:rPr>
          <w:rFonts w:cs="Arial"/>
          <w:sz w:val="18"/>
          <w:szCs w:val="18"/>
        </w:rPr>
        <w:t xml:space="preserve"> </w:t>
      </w:r>
      <w:r w:rsidR="00413A53" w:rsidRPr="00413A53">
        <w:rPr>
          <w:rFonts w:cs="Arial"/>
          <w:sz w:val="18"/>
          <w:szCs w:val="18"/>
        </w:rPr>
        <w:t xml:space="preserve">aan de Aannemer betaald </w:t>
      </w:r>
      <w:r w:rsidR="00413A53">
        <w:rPr>
          <w:rFonts w:cs="Arial"/>
          <w:sz w:val="18"/>
          <w:szCs w:val="18"/>
        </w:rPr>
        <w:t>na</w:t>
      </w:r>
      <w:r w:rsidR="00413A53" w:rsidRPr="00413A53">
        <w:rPr>
          <w:rFonts w:cs="Arial"/>
          <w:sz w:val="18"/>
          <w:szCs w:val="18"/>
        </w:rPr>
        <w:t xml:space="preserve"> </w:t>
      </w:r>
      <w:r w:rsidR="00413A53">
        <w:rPr>
          <w:rFonts w:cs="Arial"/>
          <w:sz w:val="18"/>
          <w:szCs w:val="18"/>
        </w:rPr>
        <w:t>O</w:t>
      </w:r>
      <w:r w:rsidR="00413A53" w:rsidRPr="00413A53">
        <w:rPr>
          <w:rFonts w:cs="Arial"/>
          <w:sz w:val="18"/>
          <w:szCs w:val="18"/>
        </w:rPr>
        <w:t xml:space="preserve">plevering. </w:t>
      </w:r>
      <w:r>
        <w:rPr>
          <w:rFonts w:cs="Arial"/>
          <w:sz w:val="18"/>
          <w:szCs w:val="18"/>
        </w:rPr>
        <w:t>De tweede helft van de oplevertermijn (2,5 procent van de Aanneemsom) w</w:t>
      </w:r>
      <w:r w:rsidR="00413A53" w:rsidRPr="00413A53">
        <w:rPr>
          <w:rFonts w:cs="Arial"/>
          <w:sz w:val="18"/>
          <w:szCs w:val="18"/>
        </w:rPr>
        <w:t>ordt eerst nadat alle restpunten zijn afgehandeld en door Opdrachtgever akkoord bevonden, aan Aannemer betaalbaar gesteld.</w:t>
      </w:r>
    </w:p>
    <w:p w14:paraId="09818EF6" w14:textId="77777777" w:rsidR="00F843D1" w:rsidRPr="00F843D1" w:rsidRDefault="00F843D1" w:rsidP="00F843D1">
      <w:pPr>
        <w:pStyle w:val="ListParagraph"/>
        <w:rPr>
          <w:rFonts w:cs="Arial"/>
          <w:sz w:val="18"/>
          <w:szCs w:val="18"/>
        </w:rPr>
      </w:pPr>
    </w:p>
    <w:p w14:paraId="134CEF35" w14:textId="7CD5B767" w:rsidR="00F843D1" w:rsidRPr="004A554F" w:rsidRDefault="00F843D1" w:rsidP="00CB762E">
      <w:pPr>
        <w:pStyle w:val="ListParagraph"/>
        <w:numPr>
          <w:ilvl w:val="1"/>
          <w:numId w:val="7"/>
        </w:numPr>
        <w:tabs>
          <w:tab w:val="left" w:pos="567"/>
        </w:tabs>
        <w:ind w:left="567" w:hanging="567"/>
        <w:jc w:val="both"/>
        <w:rPr>
          <w:rFonts w:cs="Arial"/>
          <w:sz w:val="18"/>
          <w:szCs w:val="18"/>
        </w:rPr>
      </w:pPr>
      <w:bookmarkStart w:id="15" w:name="_Ref97568099"/>
      <w:r>
        <w:rPr>
          <w:rFonts w:cs="Arial"/>
          <w:sz w:val="18"/>
          <w:szCs w:val="18"/>
        </w:rPr>
        <w:t xml:space="preserve">De laatste termijn van de Aanneemsom bedraagt eveneens 5% van de Aanneemsom, en wordt betaald nadat de onderhoudstermijn (artikel </w:t>
      </w:r>
      <w:r>
        <w:rPr>
          <w:rFonts w:cs="Arial"/>
          <w:sz w:val="18"/>
          <w:szCs w:val="18"/>
        </w:rPr>
        <w:fldChar w:fldCharType="begin"/>
      </w:r>
      <w:r>
        <w:rPr>
          <w:rFonts w:cs="Arial"/>
          <w:sz w:val="18"/>
          <w:szCs w:val="18"/>
        </w:rPr>
        <w:instrText xml:space="preserve"> REF _Ref97568099 \r \h </w:instrText>
      </w:r>
      <w:r>
        <w:rPr>
          <w:rFonts w:cs="Arial"/>
          <w:sz w:val="18"/>
          <w:szCs w:val="18"/>
        </w:rPr>
      </w:r>
      <w:r>
        <w:rPr>
          <w:rFonts w:cs="Arial"/>
          <w:sz w:val="18"/>
          <w:szCs w:val="18"/>
        </w:rPr>
        <w:fldChar w:fldCharType="separate"/>
      </w:r>
      <w:r w:rsidR="006C5BC5">
        <w:rPr>
          <w:rFonts w:cs="Arial"/>
          <w:sz w:val="18"/>
          <w:szCs w:val="18"/>
        </w:rPr>
        <w:t>6.3</w:t>
      </w:r>
      <w:r>
        <w:rPr>
          <w:rFonts w:cs="Arial"/>
          <w:sz w:val="18"/>
          <w:szCs w:val="18"/>
        </w:rPr>
        <w:fldChar w:fldCharType="end"/>
      </w:r>
      <w:r>
        <w:rPr>
          <w:rFonts w:cs="Arial"/>
          <w:sz w:val="18"/>
          <w:szCs w:val="18"/>
        </w:rPr>
        <w:t>) is verstreken, alle daarin gemelde gebreken zijn verholpen én alle revisiebescheiden zijn aangeleverd.</w:t>
      </w:r>
      <w:bookmarkEnd w:id="15"/>
    </w:p>
    <w:p w14:paraId="10731CAD" w14:textId="77777777" w:rsidR="00D5230E" w:rsidRDefault="00D5230E" w:rsidP="00DE6297">
      <w:pPr>
        <w:pStyle w:val="ListParagraph"/>
        <w:tabs>
          <w:tab w:val="left" w:pos="567"/>
        </w:tabs>
        <w:ind w:left="567"/>
        <w:jc w:val="both"/>
        <w:rPr>
          <w:rFonts w:cs="Arial"/>
          <w:sz w:val="18"/>
          <w:szCs w:val="18"/>
        </w:rPr>
      </w:pPr>
    </w:p>
    <w:p w14:paraId="2B1FC6C8" w14:textId="6D384935" w:rsidR="00D5230E" w:rsidRPr="00413A53" w:rsidRDefault="00413A53" w:rsidP="00CB762E">
      <w:pPr>
        <w:pStyle w:val="ListParagraph"/>
        <w:numPr>
          <w:ilvl w:val="1"/>
          <w:numId w:val="7"/>
        </w:numPr>
        <w:tabs>
          <w:tab w:val="left" w:pos="567"/>
        </w:tabs>
        <w:ind w:left="567" w:hanging="567"/>
        <w:jc w:val="both"/>
        <w:rPr>
          <w:rFonts w:cs="Arial"/>
          <w:sz w:val="18"/>
          <w:szCs w:val="18"/>
        </w:rPr>
      </w:pPr>
      <w:r w:rsidRPr="00413A53">
        <w:rPr>
          <w:rFonts w:cs="Arial"/>
          <w:sz w:val="18"/>
          <w:szCs w:val="18"/>
        </w:rPr>
        <w:t xml:space="preserve">De door Opdrachtgever goedgekeurde termijnfacturen worden door Opdrachtgever voldaan binnen </w:t>
      </w:r>
      <w:r w:rsidRPr="00413A53">
        <w:rPr>
          <w:rFonts w:cs="Arial"/>
          <w:sz w:val="18"/>
          <w:szCs w:val="18"/>
          <w:highlight w:val="lightGray"/>
        </w:rPr>
        <w:t>30 dagen</w:t>
      </w:r>
      <w:r w:rsidRPr="00413A53">
        <w:rPr>
          <w:rFonts w:cs="Arial"/>
          <w:sz w:val="18"/>
          <w:szCs w:val="18"/>
        </w:rPr>
        <w:t xml:space="preserve"> na ontvangst bij de financiële administratie van Opdrachtgever. Indien de stand van het betreffende gedeelte van het Werk afwijkt van de Planning en/of indien materialen / bouwstoffen niet zijn geleverd of in het betreffende gedeelte van het Werk zijn gemonteerd overeenkomstig de Planning, heeft Opdrachtgever het recht om goedkeuring respectievelijk betaling van de termijnfactuur te weigeren. Indien Opdrachtgever haar goedkeuring aan een termijnfactuur onthoudt, zal zij Aannemer hiervan zo spoedig mogelijk op de hoogste stellen. </w:t>
      </w:r>
    </w:p>
    <w:p w14:paraId="7D19A764" w14:textId="77777777" w:rsidR="00AF50AA" w:rsidRDefault="00AF50AA" w:rsidP="00DE6297">
      <w:pPr>
        <w:pStyle w:val="ListParagraph"/>
        <w:tabs>
          <w:tab w:val="left" w:pos="567"/>
        </w:tabs>
        <w:ind w:left="567"/>
        <w:jc w:val="both"/>
        <w:rPr>
          <w:rFonts w:cs="Arial"/>
          <w:sz w:val="18"/>
          <w:szCs w:val="18"/>
        </w:rPr>
      </w:pPr>
    </w:p>
    <w:p w14:paraId="5C37A522" w14:textId="284F571E" w:rsidR="00AF50AA" w:rsidRDefault="00D5230E"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Opdrachtgever is gerechtigd om betaling van de termijnen (gedeeltelijk) op te schorten, indien Aannemer tekortschiet in de nakoming van enige </w:t>
      </w:r>
      <w:r w:rsidR="00147100">
        <w:rPr>
          <w:rFonts w:cs="Arial"/>
          <w:sz w:val="18"/>
          <w:szCs w:val="18"/>
        </w:rPr>
        <w:t>verplichting op grond van deze O</w:t>
      </w:r>
      <w:r>
        <w:rPr>
          <w:rFonts w:cs="Arial"/>
          <w:sz w:val="18"/>
          <w:szCs w:val="18"/>
        </w:rPr>
        <w:t>vereenkomst.</w:t>
      </w:r>
    </w:p>
    <w:p w14:paraId="3D8F4BEA" w14:textId="77777777" w:rsidR="00413A53" w:rsidRPr="00413A53" w:rsidRDefault="00413A53" w:rsidP="00DE6297">
      <w:pPr>
        <w:pStyle w:val="ListParagraph"/>
        <w:jc w:val="both"/>
        <w:rPr>
          <w:rFonts w:cs="Arial"/>
          <w:sz w:val="18"/>
          <w:szCs w:val="18"/>
        </w:rPr>
      </w:pPr>
    </w:p>
    <w:p w14:paraId="449B5308" w14:textId="77777777" w:rsidR="00413A53" w:rsidRPr="00413A53" w:rsidRDefault="00413A53" w:rsidP="00CB762E">
      <w:pPr>
        <w:pStyle w:val="ListParagraph"/>
        <w:numPr>
          <w:ilvl w:val="1"/>
          <w:numId w:val="7"/>
        </w:numPr>
        <w:tabs>
          <w:tab w:val="left" w:pos="567"/>
        </w:tabs>
        <w:ind w:left="567" w:hanging="567"/>
        <w:jc w:val="both"/>
        <w:rPr>
          <w:rFonts w:cs="Arial"/>
          <w:sz w:val="18"/>
          <w:szCs w:val="18"/>
        </w:rPr>
      </w:pPr>
      <w:r w:rsidRPr="00413A53">
        <w:rPr>
          <w:rFonts w:cs="Arial"/>
          <w:sz w:val="18"/>
          <w:szCs w:val="18"/>
        </w:rPr>
        <w:t xml:space="preserve">Goedkeuring of betaling van een termijnfactuur door Opdrachtgever impliceert nimmer acceptatie van het betreffende gedeelte van het Werk door Opdrachtgever, noch van een gedeelte daarvan. </w:t>
      </w:r>
    </w:p>
    <w:p w14:paraId="061A5169" w14:textId="518707BE" w:rsidR="00CF1134" w:rsidRPr="00413A53" w:rsidRDefault="00CF1134" w:rsidP="00DE6297">
      <w:pPr>
        <w:pStyle w:val="ListParagraph"/>
        <w:tabs>
          <w:tab w:val="left" w:pos="567"/>
        </w:tabs>
        <w:ind w:left="567"/>
        <w:jc w:val="both"/>
        <w:rPr>
          <w:rFonts w:cs="Arial"/>
          <w:sz w:val="18"/>
          <w:szCs w:val="18"/>
        </w:rPr>
      </w:pPr>
    </w:p>
    <w:p w14:paraId="191081AB" w14:textId="57EF0A03" w:rsidR="003C2F42" w:rsidRPr="003C2F42" w:rsidRDefault="00CF1134" w:rsidP="003C2F42">
      <w:pPr>
        <w:pStyle w:val="ListParagraph"/>
        <w:numPr>
          <w:ilvl w:val="1"/>
          <w:numId w:val="7"/>
        </w:numPr>
        <w:tabs>
          <w:tab w:val="left" w:pos="567"/>
        </w:tabs>
        <w:ind w:left="567" w:hanging="567"/>
        <w:jc w:val="both"/>
        <w:rPr>
          <w:rFonts w:cs="Arial"/>
          <w:sz w:val="18"/>
          <w:szCs w:val="18"/>
        </w:rPr>
      </w:pPr>
      <w:r w:rsidRPr="00CF1134">
        <w:rPr>
          <w:rFonts w:cs="Arial"/>
          <w:sz w:val="18"/>
          <w:szCs w:val="18"/>
        </w:rPr>
        <w:t>De Aannemer doet uitdrukkelijk afstand van haar retentierecht a</w:t>
      </w:r>
      <w:r>
        <w:rPr>
          <w:rFonts w:cs="Arial"/>
          <w:sz w:val="18"/>
          <w:szCs w:val="18"/>
        </w:rPr>
        <w:t>ls bedoeld in artikel 3:290 BW</w:t>
      </w:r>
      <w:r w:rsidR="008F6205">
        <w:rPr>
          <w:rFonts w:cs="Arial"/>
          <w:sz w:val="18"/>
          <w:szCs w:val="18"/>
        </w:rPr>
        <w:t>, behoudens voor het geval Opdrachtgever in verzuim is met de nakoming van haar betalingsverplichtingen van reguliere termijnen van de Aanneemsom conform het Termijnschema.</w:t>
      </w:r>
      <w:r w:rsidRPr="00CF1134">
        <w:rPr>
          <w:rFonts w:cs="Arial"/>
          <w:sz w:val="18"/>
          <w:szCs w:val="18"/>
        </w:rPr>
        <w:t xml:space="preserve">  Daarnaast zal de Aannemer ook richting haar eventuele onderaannemers overeenkomen dat zij </w:t>
      </w:r>
      <w:r w:rsidR="008F6205">
        <w:rPr>
          <w:rFonts w:cs="Arial"/>
          <w:sz w:val="18"/>
          <w:szCs w:val="18"/>
        </w:rPr>
        <w:t xml:space="preserve">op gelijke wijze </w:t>
      </w:r>
      <w:r w:rsidRPr="00CF1134">
        <w:rPr>
          <w:rFonts w:cs="Arial"/>
          <w:sz w:val="18"/>
          <w:szCs w:val="18"/>
        </w:rPr>
        <w:t xml:space="preserve">afstand doen van hun retentierecht. Voor de toepasselijkheid van artikel 6:119a BW dient de Aannemer de Opdrachtgever eerst schriftelijk in gebreke te hebben gesteld. </w:t>
      </w:r>
      <w:r w:rsidR="00F843D1">
        <w:rPr>
          <w:rFonts w:cs="Arial"/>
          <w:sz w:val="18"/>
          <w:szCs w:val="18"/>
        </w:rPr>
        <w:t>Het bepaalde in par.</w:t>
      </w:r>
      <w:r w:rsidR="00EC2969">
        <w:rPr>
          <w:rFonts w:cs="Arial"/>
          <w:sz w:val="18"/>
          <w:szCs w:val="18"/>
        </w:rPr>
        <w:t xml:space="preserve"> 43 lid 8 en</w:t>
      </w:r>
      <w:r w:rsidR="00F843D1">
        <w:rPr>
          <w:rFonts w:cs="Arial"/>
          <w:sz w:val="18"/>
          <w:szCs w:val="18"/>
        </w:rPr>
        <w:t xml:space="preserve"> 45 leden 1 en 2 UAV 2012 is niet van toepassing. </w:t>
      </w:r>
    </w:p>
    <w:p w14:paraId="184E7695" w14:textId="77777777" w:rsidR="003C2F42" w:rsidRPr="003C2F42" w:rsidRDefault="003C2F42" w:rsidP="003C2F42">
      <w:pPr>
        <w:tabs>
          <w:tab w:val="left" w:pos="567"/>
        </w:tabs>
        <w:jc w:val="both"/>
        <w:rPr>
          <w:rFonts w:cs="Arial"/>
          <w:b/>
          <w:sz w:val="18"/>
          <w:szCs w:val="18"/>
        </w:rPr>
      </w:pPr>
    </w:p>
    <w:p w14:paraId="22D29EF4" w14:textId="77777777" w:rsidR="009C1A5F" w:rsidRDefault="003C2F42" w:rsidP="009C1A5F">
      <w:pPr>
        <w:pStyle w:val="ListParagraph"/>
        <w:numPr>
          <w:ilvl w:val="0"/>
          <w:numId w:val="7"/>
        </w:numPr>
        <w:tabs>
          <w:tab w:val="left" w:pos="567"/>
        </w:tabs>
        <w:ind w:left="567" w:hanging="567"/>
        <w:jc w:val="both"/>
        <w:rPr>
          <w:rFonts w:cs="Arial"/>
          <w:b/>
          <w:sz w:val="18"/>
          <w:szCs w:val="18"/>
        </w:rPr>
      </w:pPr>
      <w:r>
        <w:rPr>
          <w:rFonts w:cs="Arial"/>
          <w:b/>
          <w:sz w:val="18"/>
          <w:szCs w:val="18"/>
        </w:rPr>
        <w:t>Voorwaarden</w:t>
      </w:r>
    </w:p>
    <w:p w14:paraId="1442953B" w14:textId="5BE2A5A0" w:rsidR="003C2F42" w:rsidRPr="000C62CC" w:rsidRDefault="009C1A5F" w:rsidP="00E07D27">
      <w:pPr>
        <w:pStyle w:val="ListParagraph"/>
        <w:numPr>
          <w:ilvl w:val="1"/>
          <w:numId w:val="7"/>
        </w:numPr>
        <w:tabs>
          <w:tab w:val="left" w:pos="567"/>
        </w:tabs>
        <w:ind w:left="567" w:hanging="567"/>
        <w:jc w:val="both"/>
        <w:rPr>
          <w:rFonts w:cs="Arial"/>
          <w:b/>
          <w:sz w:val="16"/>
          <w:szCs w:val="16"/>
        </w:rPr>
      </w:pPr>
      <w:r w:rsidRPr="00E07D27">
        <w:rPr>
          <w:rFonts w:cs="Arial"/>
          <w:sz w:val="18"/>
          <w:szCs w:val="18"/>
        </w:rPr>
        <w:t>Op</w:t>
      </w:r>
      <w:r w:rsidRPr="000C62CC">
        <w:rPr>
          <w:rFonts w:cs="Arial"/>
          <w:sz w:val="18"/>
          <w:szCs w:val="22"/>
        </w:rPr>
        <w:t xml:space="preserve"> de Overeenkomst zijn de Uniforme Administratieve Voorwaarden voor de uitvoering van werken en technische installatiewerken 2012 (hierna te noemen: “UAV 2012”) van toepassing, behoudens voor </w:t>
      </w:r>
      <w:r w:rsidRPr="00E07D27">
        <w:rPr>
          <w:rFonts w:cs="Arial"/>
          <w:sz w:val="18"/>
          <w:szCs w:val="18"/>
        </w:rPr>
        <w:t>zover</w:t>
      </w:r>
      <w:r w:rsidRPr="000C62CC">
        <w:rPr>
          <w:rFonts w:cs="Arial"/>
          <w:sz w:val="18"/>
          <w:szCs w:val="22"/>
        </w:rPr>
        <w:t xml:space="preserve"> daarvan in deze Overeenkomst of de daarbij behorende bijlagen is afgeweken. Aannemer verklaart een exemplaar van de UAV 2012 in bezit te hebben en met de inhoud daarvan bekend te zijn. </w:t>
      </w:r>
    </w:p>
    <w:p w14:paraId="20F8C305" w14:textId="77777777" w:rsidR="000C62CC" w:rsidRPr="000C62CC" w:rsidRDefault="000C62CC" w:rsidP="000C62CC">
      <w:pPr>
        <w:pStyle w:val="ListParagraph"/>
        <w:tabs>
          <w:tab w:val="left" w:pos="567"/>
        </w:tabs>
        <w:ind w:left="360"/>
        <w:jc w:val="both"/>
        <w:rPr>
          <w:rFonts w:cs="Arial"/>
          <w:b/>
          <w:sz w:val="16"/>
          <w:szCs w:val="16"/>
        </w:rPr>
      </w:pPr>
    </w:p>
    <w:p w14:paraId="7AC6CC9B" w14:textId="35D97D1F" w:rsidR="009C1A5F" w:rsidRPr="000C62CC" w:rsidRDefault="009C1A5F" w:rsidP="004F2AFC">
      <w:pPr>
        <w:pStyle w:val="ListParagraph"/>
        <w:numPr>
          <w:ilvl w:val="1"/>
          <w:numId w:val="7"/>
        </w:numPr>
        <w:tabs>
          <w:tab w:val="left" w:pos="567"/>
        </w:tabs>
        <w:ind w:left="567" w:hanging="567"/>
        <w:jc w:val="both"/>
        <w:rPr>
          <w:rFonts w:cs="Arial"/>
          <w:b/>
          <w:sz w:val="16"/>
          <w:szCs w:val="16"/>
        </w:rPr>
      </w:pPr>
      <w:r w:rsidRPr="00E07D27">
        <w:rPr>
          <w:rFonts w:cs="Arial"/>
          <w:sz w:val="18"/>
          <w:szCs w:val="18"/>
        </w:rPr>
        <w:t>Eventuele</w:t>
      </w:r>
      <w:r w:rsidRPr="000C62CC">
        <w:rPr>
          <w:rFonts w:cs="Arial"/>
          <w:sz w:val="18"/>
          <w:szCs w:val="22"/>
        </w:rPr>
        <w:t xml:space="preserve"> algemene voorwaarden van of door de Aannemer gebruikt, worden uitdrukkelijk verworpen en zijn niet van toepassing op deze Overeenkomst, noch op eventuele aanvullend werkzaamheden. </w:t>
      </w:r>
    </w:p>
    <w:p w14:paraId="73A1D2AB" w14:textId="77777777" w:rsidR="000C62CC" w:rsidRPr="000C62CC" w:rsidRDefault="000C62CC" w:rsidP="000C62CC">
      <w:pPr>
        <w:tabs>
          <w:tab w:val="left" w:pos="567"/>
        </w:tabs>
        <w:jc w:val="both"/>
        <w:rPr>
          <w:rFonts w:cs="Arial"/>
          <w:b/>
          <w:sz w:val="18"/>
          <w:szCs w:val="18"/>
        </w:rPr>
      </w:pPr>
    </w:p>
    <w:p w14:paraId="7C326845" w14:textId="50ACBFB4" w:rsidR="00D653CD" w:rsidRPr="004A554F" w:rsidRDefault="00E4668C" w:rsidP="00CB762E">
      <w:pPr>
        <w:pStyle w:val="ListParagraph"/>
        <w:numPr>
          <w:ilvl w:val="0"/>
          <w:numId w:val="7"/>
        </w:numPr>
        <w:tabs>
          <w:tab w:val="left" w:pos="567"/>
        </w:tabs>
        <w:ind w:left="567" w:hanging="567"/>
        <w:jc w:val="both"/>
        <w:rPr>
          <w:rFonts w:cs="Arial"/>
          <w:b/>
          <w:sz w:val="18"/>
          <w:szCs w:val="18"/>
        </w:rPr>
      </w:pPr>
      <w:r>
        <w:rPr>
          <w:rFonts w:cs="Arial"/>
          <w:b/>
          <w:sz w:val="18"/>
          <w:szCs w:val="18"/>
        </w:rPr>
        <w:t>C</w:t>
      </w:r>
      <w:r w:rsidR="00A600B5">
        <w:rPr>
          <w:rFonts w:cs="Arial"/>
          <w:b/>
          <w:sz w:val="18"/>
          <w:szCs w:val="18"/>
        </w:rPr>
        <w:t>ontractdocumenten</w:t>
      </w:r>
      <w:r w:rsidR="007E23CF">
        <w:rPr>
          <w:rFonts w:cs="Arial"/>
          <w:b/>
          <w:sz w:val="18"/>
          <w:szCs w:val="18"/>
        </w:rPr>
        <w:t xml:space="preserve"> en rangorderegeling </w:t>
      </w:r>
    </w:p>
    <w:p w14:paraId="34D72291" w14:textId="3B845C10" w:rsidR="00D653CD" w:rsidRDefault="00147100" w:rsidP="00CB762E">
      <w:pPr>
        <w:pStyle w:val="ListParagraph"/>
        <w:numPr>
          <w:ilvl w:val="1"/>
          <w:numId w:val="7"/>
        </w:numPr>
        <w:tabs>
          <w:tab w:val="left" w:pos="567"/>
        </w:tabs>
        <w:ind w:left="567" w:hanging="567"/>
        <w:jc w:val="both"/>
        <w:rPr>
          <w:rFonts w:cs="Arial"/>
          <w:sz w:val="18"/>
          <w:szCs w:val="18"/>
        </w:rPr>
      </w:pPr>
      <w:r>
        <w:rPr>
          <w:rFonts w:cs="Arial"/>
          <w:sz w:val="18"/>
          <w:szCs w:val="18"/>
        </w:rPr>
        <w:lastRenderedPageBreak/>
        <w:t>Deze O</w:t>
      </w:r>
      <w:r w:rsidR="00033E31">
        <w:rPr>
          <w:rFonts w:cs="Arial"/>
          <w:sz w:val="18"/>
          <w:szCs w:val="18"/>
        </w:rPr>
        <w:t>vereenkomst vormt tezamen met alle bijlagen één onverbrekelijk geheel. Alle bijlagen</w:t>
      </w:r>
      <w:r w:rsidR="00EC2969">
        <w:rPr>
          <w:rFonts w:cs="Arial"/>
          <w:sz w:val="18"/>
          <w:szCs w:val="18"/>
        </w:rPr>
        <w:t>, na goedkeuring aangevuld met het (alsdan) door Opdrachtgever goedgekeurde Uitvoeringsgereed Ontwerp,</w:t>
      </w:r>
      <w:r w:rsidR="00033E31">
        <w:rPr>
          <w:rFonts w:cs="Arial"/>
          <w:sz w:val="18"/>
          <w:szCs w:val="18"/>
        </w:rPr>
        <w:t xml:space="preserve"> zijn dan ook aan te merken als contractdocumenten.</w:t>
      </w:r>
    </w:p>
    <w:p w14:paraId="3C55E620" w14:textId="77777777" w:rsidR="00033E31" w:rsidRDefault="00033E31" w:rsidP="00DE6297">
      <w:pPr>
        <w:pStyle w:val="ListParagraph"/>
        <w:tabs>
          <w:tab w:val="left" w:pos="567"/>
        </w:tabs>
        <w:ind w:left="567"/>
        <w:jc w:val="both"/>
        <w:rPr>
          <w:rFonts w:cs="Arial"/>
          <w:sz w:val="18"/>
          <w:szCs w:val="18"/>
        </w:rPr>
      </w:pPr>
    </w:p>
    <w:p w14:paraId="466A1E1C" w14:textId="1184C2AD" w:rsidR="00033E31" w:rsidRPr="00495251" w:rsidRDefault="00E542D1" w:rsidP="006C5BC5">
      <w:pPr>
        <w:pStyle w:val="ListParagraph"/>
        <w:numPr>
          <w:ilvl w:val="1"/>
          <w:numId w:val="7"/>
        </w:numPr>
        <w:tabs>
          <w:tab w:val="left" w:pos="567"/>
        </w:tabs>
        <w:ind w:left="567" w:hanging="567"/>
        <w:jc w:val="both"/>
        <w:rPr>
          <w:rFonts w:cs="Arial"/>
          <w:sz w:val="18"/>
          <w:szCs w:val="18"/>
        </w:rPr>
      </w:pPr>
      <w:r w:rsidRPr="00495251">
        <w:rPr>
          <w:rFonts w:cs="Arial"/>
          <w:sz w:val="18"/>
          <w:szCs w:val="18"/>
        </w:rPr>
        <w:t xml:space="preserve">De omvang van het Werk volgt uit de Technische Documenten, waarbij uitdrukkelijk geldt dat op de Aannemer de verplichting rust om het Werk/Project </w:t>
      </w:r>
      <w:r w:rsidR="0081141A">
        <w:rPr>
          <w:rFonts w:cs="Arial"/>
          <w:sz w:val="18"/>
          <w:szCs w:val="18"/>
        </w:rPr>
        <w:t xml:space="preserve">conform deze documenten </w:t>
      </w:r>
      <w:r w:rsidRPr="00495251">
        <w:rPr>
          <w:rFonts w:cs="Arial"/>
          <w:sz w:val="18"/>
          <w:szCs w:val="18"/>
        </w:rPr>
        <w:t>op te leveren</w:t>
      </w:r>
      <w:r w:rsidR="00186941" w:rsidRPr="00495251">
        <w:rPr>
          <w:rFonts w:cs="Arial"/>
          <w:sz w:val="18"/>
          <w:szCs w:val="18"/>
        </w:rPr>
        <w:t xml:space="preserve"> (daar waar de opleververplichting van Aannemer verder strekt dan een casco-gebouw volgt dit uit </w:t>
      </w:r>
      <w:r w:rsidR="004F66D4">
        <w:rPr>
          <w:rFonts w:cs="Arial"/>
          <w:sz w:val="18"/>
          <w:szCs w:val="18"/>
        </w:rPr>
        <w:t>het Technisch Ontwerp en de (overige)</w:t>
      </w:r>
      <w:r w:rsidR="00186941" w:rsidRPr="00495251">
        <w:rPr>
          <w:rFonts w:cs="Arial"/>
          <w:sz w:val="18"/>
          <w:szCs w:val="18"/>
        </w:rPr>
        <w:t xml:space="preserve"> Technische Documenten</w:t>
      </w:r>
      <w:r w:rsidR="0081141A">
        <w:rPr>
          <w:rFonts w:cs="Arial"/>
          <w:sz w:val="18"/>
          <w:szCs w:val="18"/>
        </w:rPr>
        <w:t>, inclusief de werkzaamheden die</w:t>
      </w:r>
      <w:r w:rsidR="00186941" w:rsidRPr="00495251">
        <w:rPr>
          <w:rFonts w:cs="Arial"/>
          <w:sz w:val="18"/>
          <w:szCs w:val="18"/>
        </w:rPr>
        <w:t>)</w:t>
      </w:r>
      <w:r w:rsidRPr="00495251">
        <w:rPr>
          <w:rFonts w:cs="Arial"/>
          <w:sz w:val="18"/>
          <w:szCs w:val="18"/>
        </w:rPr>
        <w:t xml:space="preserve">. </w:t>
      </w:r>
      <w:r w:rsidR="00495251" w:rsidRPr="00495251">
        <w:rPr>
          <w:rFonts w:cs="Arial"/>
          <w:sz w:val="18"/>
          <w:szCs w:val="18"/>
        </w:rPr>
        <w:t xml:space="preserve">Ingeval van tegenstrijdigheden en/of onduidelijkheden, geldt de navolgende rangorderegeling (paragraaf 2 UAV 2012 is </w:t>
      </w:r>
      <w:r w:rsidR="00495251">
        <w:rPr>
          <w:rFonts w:cs="Arial"/>
          <w:sz w:val="18"/>
          <w:szCs w:val="18"/>
        </w:rPr>
        <w:t xml:space="preserve">uitdrukkelijk </w:t>
      </w:r>
      <w:r w:rsidR="00495251" w:rsidRPr="00495251">
        <w:rPr>
          <w:rFonts w:cs="Arial"/>
          <w:sz w:val="18"/>
          <w:szCs w:val="18"/>
        </w:rPr>
        <w:t xml:space="preserve">niet van toepassing): </w:t>
      </w:r>
    </w:p>
    <w:p w14:paraId="7011F2C2" w14:textId="0CAB4C47" w:rsidR="003C122F" w:rsidRDefault="003C122F" w:rsidP="00EC2969">
      <w:pPr>
        <w:pStyle w:val="ListParagraph"/>
        <w:numPr>
          <w:ilvl w:val="0"/>
          <w:numId w:val="13"/>
        </w:numPr>
        <w:tabs>
          <w:tab w:val="left" w:pos="567"/>
        </w:tabs>
        <w:ind w:left="1134" w:hanging="283"/>
        <w:jc w:val="both"/>
        <w:rPr>
          <w:rFonts w:cs="Arial"/>
          <w:sz w:val="18"/>
          <w:szCs w:val="18"/>
        </w:rPr>
      </w:pPr>
      <w:r>
        <w:rPr>
          <w:rFonts w:cs="Arial"/>
          <w:sz w:val="18"/>
          <w:szCs w:val="18"/>
        </w:rPr>
        <w:t xml:space="preserve">het bepaalde in deze </w:t>
      </w:r>
      <w:r w:rsidR="00186941">
        <w:rPr>
          <w:rFonts w:cs="Arial"/>
          <w:sz w:val="18"/>
          <w:szCs w:val="18"/>
        </w:rPr>
        <w:t>O</w:t>
      </w:r>
      <w:r>
        <w:rPr>
          <w:rFonts w:cs="Arial"/>
          <w:sz w:val="18"/>
          <w:szCs w:val="18"/>
        </w:rPr>
        <w:t xml:space="preserve">vereenkomst heeft te allen tijde </w:t>
      </w:r>
      <w:r w:rsidR="00186941">
        <w:rPr>
          <w:rFonts w:cs="Arial"/>
          <w:sz w:val="18"/>
          <w:szCs w:val="18"/>
        </w:rPr>
        <w:t>voorrang op het bepaalde in de B</w:t>
      </w:r>
      <w:r>
        <w:rPr>
          <w:rFonts w:cs="Arial"/>
          <w:sz w:val="18"/>
          <w:szCs w:val="18"/>
        </w:rPr>
        <w:t>ijlagen</w:t>
      </w:r>
      <w:r w:rsidR="005955F9">
        <w:rPr>
          <w:rFonts w:cs="Arial"/>
          <w:sz w:val="18"/>
          <w:szCs w:val="18"/>
        </w:rPr>
        <w:t>;</w:t>
      </w:r>
    </w:p>
    <w:p w14:paraId="59698E7C" w14:textId="33F88FEE" w:rsidR="004F66D4" w:rsidRDefault="004F66D4" w:rsidP="004F66D4">
      <w:pPr>
        <w:pStyle w:val="ListParagraph"/>
        <w:numPr>
          <w:ilvl w:val="0"/>
          <w:numId w:val="13"/>
        </w:numPr>
        <w:tabs>
          <w:tab w:val="left" w:pos="567"/>
        </w:tabs>
        <w:ind w:left="1134" w:hanging="283"/>
        <w:jc w:val="both"/>
        <w:rPr>
          <w:rFonts w:cs="Arial"/>
          <w:sz w:val="18"/>
          <w:szCs w:val="18"/>
        </w:rPr>
      </w:pPr>
      <w:r>
        <w:rPr>
          <w:rFonts w:cs="Arial"/>
          <w:sz w:val="18"/>
          <w:szCs w:val="18"/>
        </w:rPr>
        <w:t xml:space="preserve">voor eventuele tegenstrijdigheden in deze Overeenkomst, dan wel in of tussen een of meerdere Bijlagen, geldt dat dit voor risico van Aannemer komt. Dit betekent dat bij eventuele tegenstrijdigheden het bepaalde waaruit voor de Aannemer zwaardere verplichtingen gelden, zal prevaleren. Indien zulks leidt tot hogere kosten voor Aannemer dan verdisconteerd in de Aanneemsom, worden deze hogere kosten voor stukken vervaardigd in de fase schetsontwerp of voorontwerp (fasebenaming conform DNR-STB 2014) bij helfte door Partijen worden gedragen. Voor stukken vanaf en met inbegrip van het Definitief Ontwerp liggen de kosten volledig bij Aannemer; </w:t>
      </w:r>
    </w:p>
    <w:p w14:paraId="4A317E3F" w14:textId="77777777" w:rsidR="004F66D4" w:rsidRDefault="004F66D4" w:rsidP="004F66D4">
      <w:pPr>
        <w:pStyle w:val="ListParagraph"/>
        <w:numPr>
          <w:ilvl w:val="0"/>
          <w:numId w:val="13"/>
        </w:numPr>
        <w:tabs>
          <w:tab w:val="left" w:pos="567"/>
        </w:tabs>
        <w:ind w:left="1134" w:hanging="283"/>
        <w:jc w:val="both"/>
        <w:rPr>
          <w:rFonts w:cs="Arial"/>
          <w:sz w:val="18"/>
          <w:szCs w:val="18"/>
        </w:rPr>
      </w:pPr>
      <w:r>
        <w:rPr>
          <w:rFonts w:cs="Arial"/>
          <w:sz w:val="18"/>
          <w:szCs w:val="18"/>
        </w:rPr>
        <w:t>eventuele tegenstrijdigheden dienen bij Opdrachtgever te worden gemeld, waarbij de Opdrachtgever – indien nodig – zal bepalen wat dient te worden aangehouden c.q. welke verplichtingen als ‘zwaarder’ dienen te worden aangemerkt;</w:t>
      </w:r>
    </w:p>
    <w:p w14:paraId="2299EABB" w14:textId="48F477AD" w:rsidR="00495251" w:rsidRDefault="00495251" w:rsidP="00EC2969">
      <w:pPr>
        <w:pStyle w:val="ListParagraph"/>
        <w:numPr>
          <w:ilvl w:val="0"/>
          <w:numId w:val="13"/>
        </w:numPr>
        <w:tabs>
          <w:tab w:val="left" w:pos="567"/>
        </w:tabs>
        <w:ind w:left="1134" w:hanging="283"/>
        <w:jc w:val="both"/>
        <w:rPr>
          <w:rFonts w:cs="Arial"/>
          <w:sz w:val="18"/>
          <w:szCs w:val="18"/>
        </w:rPr>
      </w:pPr>
      <w:r>
        <w:rPr>
          <w:rFonts w:cs="Arial"/>
          <w:sz w:val="18"/>
          <w:szCs w:val="18"/>
        </w:rPr>
        <w:t xml:space="preserve">het bepaalde in deze Overeenkomst </w:t>
      </w:r>
      <w:r w:rsidR="004F66D4">
        <w:rPr>
          <w:rFonts w:cs="Arial"/>
          <w:sz w:val="18"/>
          <w:szCs w:val="18"/>
        </w:rPr>
        <w:t xml:space="preserve">en de Bijlagen </w:t>
      </w:r>
      <w:r>
        <w:rPr>
          <w:rFonts w:cs="Arial"/>
          <w:sz w:val="18"/>
          <w:szCs w:val="18"/>
        </w:rPr>
        <w:t xml:space="preserve">gaat voor op het bepaalde in de UAV 2012; </w:t>
      </w:r>
    </w:p>
    <w:p w14:paraId="238561B6" w14:textId="673078B3" w:rsidR="003C122F" w:rsidRDefault="003C122F" w:rsidP="00EC2969">
      <w:pPr>
        <w:pStyle w:val="ListParagraph"/>
        <w:numPr>
          <w:ilvl w:val="0"/>
          <w:numId w:val="13"/>
        </w:numPr>
        <w:tabs>
          <w:tab w:val="left" w:pos="567"/>
        </w:tabs>
        <w:ind w:left="1134" w:hanging="283"/>
        <w:jc w:val="both"/>
        <w:rPr>
          <w:rFonts w:cs="Arial"/>
          <w:sz w:val="18"/>
          <w:szCs w:val="18"/>
        </w:rPr>
      </w:pPr>
      <w:r>
        <w:rPr>
          <w:rFonts w:cs="Arial"/>
          <w:sz w:val="18"/>
          <w:szCs w:val="18"/>
        </w:rPr>
        <w:t>eventuele onvolkomenheden in de contractdocumenten dient de Aannemer te ondervangen</w:t>
      </w:r>
      <w:r w:rsidR="005955F9">
        <w:rPr>
          <w:rFonts w:cs="Arial"/>
          <w:sz w:val="18"/>
          <w:szCs w:val="18"/>
        </w:rPr>
        <w:t xml:space="preserve">, dusdanig dat het </w:t>
      </w:r>
      <w:r w:rsidR="00186941">
        <w:rPr>
          <w:rFonts w:cs="Arial"/>
          <w:sz w:val="18"/>
          <w:szCs w:val="18"/>
        </w:rPr>
        <w:t xml:space="preserve">Werk en </w:t>
      </w:r>
      <w:r w:rsidR="005955F9">
        <w:rPr>
          <w:rFonts w:cs="Arial"/>
          <w:sz w:val="18"/>
          <w:szCs w:val="18"/>
        </w:rPr>
        <w:t>Project</w:t>
      </w:r>
      <w:r w:rsidR="00186941">
        <w:rPr>
          <w:rFonts w:cs="Arial"/>
          <w:sz w:val="18"/>
          <w:szCs w:val="18"/>
        </w:rPr>
        <w:t xml:space="preserve"> </w:t>
      </w:r>
      <w:r w:rsidR="005955F9">
        <w:rPr>
          <w:rFonts w:cs="Arial"/>
          <w:sz w:val="18"/>
          <w:szCs w:val="18"/>
        </w:rPr>
        <w:t>kan worden opgeleverd binnen de contractuele uitgangspunten en redelijke verwachtingen van Opdrachtgever.</w:t>
      </w:r>
    </w:p>
    <w:p w14:paraId="4F024833" w14:textId="77777777" w:rsidR="00E542D1" w:rsidRPr="00E542D1" w:rsidRDefault="00E542D1" w:rsidP="00DE6297">
      <w:pPr>
        <w:pStyle w:val="ListParagraph"/>
        <w:jc w:val="both"/>
        <w:rPr>
          <w:rFonts w:cs="Arial"/>
          <w:sz w:val="18"/>
          <w:szCs w:val="18"/>
        </w:rPr>
      </w:pPr>
    </w:p>
    <w:p w14:paraId="79519BC2" w14:textId="20817D05" w:rsidR="00A600B5" w:rsidRPr="004A554F" w:rsidRDefault="005955F9" w:rsidP="00CB762E">
      <w:pPr>
        <w:pStyle w:val="ListParagraph"/>
        <w:numPr>
          <w:ilvl w:val="1"/>
          <w:numId w:val="7"/>
        </w:numPr>
        <w:tabs>
          <w:tab w:val="left" w:pos="567"/>
        </w:tabs>
        <w:ind w:left="567" w:hanging="567"/>
        <w:jc w:val="both"/>
        <w:rPr>
          <w:rFonts w:cs="Arial"/>
          <w:sz w:val="18"/>
          <w:szCs w:val="18"/>
        </w:rPr>
      </w:pPr>
      <w:r>
        <w:rPr>
          <w:rFonts w:cs="Arial"/>
          <w:sz w:val="18"/>
          <w:szCs w:val="18"/>
        </w:rPr>
        <w:t>Voor zover in de contractdocumenten wordt verwezen naar andere administratieve bepalingen</w:t>
      </w:r>
      <w:r w:rsidR="00BF641A">
        <w:rPr>
          <w:rFonts w:cs="Arial"/>
          <w:sz w:val="18"/>
          <w:szCs w:val="18"/>
        </w:rPr>
        <w:t xml:space="preserve"> of algemene voorwaarden</w:t>
      </w:r>
      <w:r>
        <w:rPr>
          <w:rFonts w:cs="Arial"/>
          <w:sz w:val="18"/>
          <w:szCs w:val="18"/>
        </w:rPr>
        <w:t xml:space="preserve">, geldt dat deze niet van toepassing zijn. </w:t>
      </w:r>
      <w:r w:rsidR="00BF641A" w:rsidRPr="00033E31">
        <w:rPr>
          <w:rFonts w:cs="Arial"/>
          <w:sz w:val="18"/>
          <w:szCs w:val="18"/>
        </w:rPr>
        <w:t xml:space="preserve">Het benoemen van </w:t>
      </w:r>
      <w:r w:rsidR="00BF641A">
        <w:rPr>
          <w:rFonts w:cs="Arial"/>
          <w:sz w:val="18"/>
          <w:szCs w:val="18"/>
        </w:rPr>
        <w:t xml:space="preserve">andere administratieve bepalingen </w:t>
      </w:r>
      <w:r w:rsidR="000C62CC">
        <w:rPr>
          <w:rFonts w:cs="Arial"/>
          <w:sz w:val="18"/>
          <w:szCs w:val="18"/>
        </w:rPr>
        <w:t xml:space="preserve">dan de UAV 2012 </w:t>
      </w:r>
      <w:r w:rsidR="00BF641A">
        <w:rPr>
          <w:rFonts w:cs="Arial"/>
          <w:sz w:val="18"/>
          <w:szCs w:val="18"/>
        </w:rPr>
        <w:t>of algemene voorwaarden in enig</w:t>
      </w:r>
      <w:r w:rsidR="00147100">
        <w:rPr>
          <w:rFonts w:cs="Arial"/>
          <w:sz w:val="18"/>
          <w:szCs w:val="18"/>
        </w:rPr>
        <w:t xml:space="preserve"> document dat behoort tot deze O</w:t>
      </w:r>
      <w:r w:rsidR="00BF641A" w:rsidRPr="00033E31">
        <w:rPr>
          <w:rFonts w:cs="Arial"/>
          <w:sz w:val="18"/>
          <w:szCs w:val="18"/>
        </w:rPr>
        <w:t>vereenkomst (waaronder de Technische Documenten) kan nimmer tot gevolg hebben dat daarmee (de benoemde artikelen in)</w:t>
      </w:r>
      <w:r w:rsidR="00BF641A">
        <w:rPr>
          <w:rFonts w:cs="Arial"/>
          <w:sz w:val="18"/>
          <w:szCs w:val="18"/>
        </w:rPr>
        <w:t xml:space="preserve"> andere administratieve bepalingen </w:t>
      </w:r>
      <w:r w:rsidR="000C62CC">
        <w:rPr>
          <w:rFonts w:cs="Arial"/>
          <w:sz w:val="18"/>
          <w:szCs w:val="18"/>
        </w:rPr>
        <w:t xml:space="preserve">dan de UAV 2012 </w:t>
      </w:r>
      <w:r w:rsidR="00BF641A" w:rsidRPr="00033E31">
        <w:rPr>
          <w:rFonts w:cs="Arial"/>
          <w:sz w:val="18"/>
          <w:szCs w:val="18"/>
        </w:rPr>
        <w:t>van toepassing zijn</w:t>
      </w:r>
      <w:r w:rsidR="00413A53">
        <w:rPr>
          <w:rFonts w:cs="Arial"/>
          <w:sz w:val="18"/>
          <w:szCs w:val="18"/>
        </w:rPr>
        <w:t xml:space="preserve">. </w:t>
      </w:r>
    </w:p>
    <w:p w14:paraId="53E4F602" w14:textId="77777777" w:rsidR="00A600B5" w:rsidRPr="00BF641A" w:rsidRDefault="00A600B5" w:rsidP="00DE6297">
      <w:pPr>
        <w:pStyle w:val="ListParagraph"/>
        <w:tabs>
          <w:tab w:val="left" w:pos="567"/>
        </w:tabs>
        <w:ind w:left="567"/>
        <w:jc w:val="both"/>
        <w:rPr>
          <w:rFonts w:cs="Arial"/>
          <w:sz w:val="18"/>
          <w:szCs w:val="18"/>
        </w:rPr>
      </w:pPr>
    </w:p>
    <w:p w14:paraId="79BFBC94" w14:textId="6D37FA1A"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Vergunningen</w:t>
      </w:r>
    </w:p>
    <w:p w14:paraId="528CFA69" w14:textId="68C370AF" w:rsidR="007D25CC" w:rsidRDefault="007D25CC" w:rsidP="00FA1F9D">
      <w:pPr>
        <w:pStyle w:val="ListParagraph"/>
        <w:numPr>
          <w:ilvl w:val="1"/>
          <w:numId w:val="7"/>
        </w:numPr>
        <w:tabs>
          <w:tab w:val="left" w:pos="567"/>
        </w:tabs>
        <w:ind w:left="567" w:hanging="567"/>
        <w:jc w:val="both"/>
        <w:rPr>
          <w:rFonts w:cs="Arial"/>
          <w:sz w:val="18"/>
          <w:szCs w:val="18"/>
        </w:rPr>
      </w:pPr>
      <w:r w:rsidRPr="00FA1F9D">
        <w:rPr>
          <w:rFonts w:cs="Arial"/>
          <w:sz w:val="18"/>
          <w:szCs w:val="18"/>
        </w:rPr>
        <w:t xml:space="preserve">De aanvraag tot het verkrijgen van </w:t>
      </w:r>
      <w:r w:rsidR="0056650E">
        <w:rPr>
          <w:rFonts w:cs="Arial"/>
          <w:sz w:val="18"/>
          <w:szCs w:val="18"/>
        </w:rPr>
        <w:t>de</w:t>
      </w:r>
      <w:r w:rsidRPr="00FA1F9D">
        <w:rPr>
          <w:rFonts w:cs="Arial"/>
          <w:sz w:val="18"/>
          <w:szCs w:val="18"/>
        </w:rPr>
        <w:t xml:space="preserve"> </w:t>
      </w:r>
      <w:r w:rsidR="0056650E">
        <w:rPr>
          <w:rFonts w:cs="Arial"/>
          <w:sz w:val="18"/>
          <w:szCs w:val="18"/>
        </w:rPr>
        <w:t>O</w:t>
      </w:r>
      <w:r w:rsidRPr="00FA1F9D">
        <w:rPr>
          <w:rFonts w:cs="Arial"/>
          <w:sz w:val="18"/>
          <w:szCs w:val="18"/>
        </w:rPr>
        <w:t>mgevingsvergunning is door Opdrachtgever verzorgd (</w:t>
      </w:r>
      <w:r w:rsidRPr="00FA1F9D">
        <w:rPr>
          <w:rFonts w:cs="Arial"/>
          <w:b/>
          <w:bCs/>
          <w:sz w:val="18"/>
          <w:szCs w:val="18"/>
          <w:u w:val="single"/>
        </w:rPr>
        <w:t>Bijlage xx</w:t>
      </w:r>
      <w:r w:rsidRPr="00FA1F9D">
        <w:rPr>
          <w:rFonts w:cs="Arial"/>
          <w:sz w:val="18"/>
          <w:szCs w:val="18"/>
        </w:rPr>
        <w:t xml:space="preserve">) </w:t>
      </w:r>
      <w:r w:rsidR="00A06E62" w:rsidRPr="00A06E62">
        <w:rPr>
          <w:rFonts w:cs="Arial"/>
          <w:sz w:val="18"/>
          <w:szCs w:val="18"/>
          <w:highlight w:val="lightGray"/>
        </w:rPr>
        <w:t>[</w:t>
      </w:r>
      <w:r w:rsidRPr="00A06E62">
        <w:rPr>
          <w:rFonts w:cs="Arial"/>
          <w:sz w:val="18"/>
          <w:szCs w:val="18"/>
          <w:highlight w:val="lightGray"/>
        </w:rPr>
        <w:t xml:space="preserve">en de </w:t>
      </w:r>
      <w:r w:rsidR="0056650E" w:rsidRPr="00A06E62">
        <w:rPr>
          <w:rFonts w:cs="Arial"/>
          <w:sz w:val="18"/>
          <w:szCs w:val="18"/>
          <w:highlight w:val="lightGray"/>
        </w:rPr>
        <w:t>Omgevings</w:t>
      </w:r>
      <w:r w:rsidRPr="00A06E62">
        <w:rPr>
          <w:rFonts w:cs="Arial"/>
          <w:sz w:val="18"/>
          <w:szCs w:val="18"/>
          <w:highlight w:val="lightGray"/>
        </w:rPr>
        <w:t>vergunning is door het bevoegd gezag verleend (</w:t>
      </w:r>
      <w:r w:rsidRPr="00A06E62">
        <w:rPr>
          <w:rFonts w:cs="Arial"/>
          <w:b/>
          <w:bCs/>
          <w:sz w:val="18"/>
          <w:szCs w:val="18"/>
          <w:highlight w:val="lightGray"/>
          <w:u w:val="single"/>
        </w:rPr>
        <w:t xml:space="preserve">Bijlage </w:t>
      </w:r>
      <w:r w:rsidR="0056650E" w:rsidRPr="00A06E62">
        <w:rPr>
          <w:rFonts w:cs="Arial"/>
          <w:b/>
          <w:bCs/>
          <w:sz w:val="18"/>
          <w:szCs w:val="18"/>
          <w:highlight w:val="lightGray"/>
          <w:u w:val="single"/>
        </w:rPr>
        <w:t>[X]</w:t>
      </w:r>
      <w:r w:rsidRPr="00A06E62">
        <w:rPr>
          <w:rFonts w:cs="Arial"/>
          <w:sz w:val="18"/>
          <w:szCs w:val="18"/>
          <w:highlight w:val="lightGray"/>
        </w:rPr>
        <w:t>)</w:t>
      </w:r>
      <w:r w:rsidR="0056650E" w:rsidRPr="00A06E62">
        <w:rPr>
          <w:rFonts w:cs="Arial"/>
          <w:sz w:val="18"/>
          <w:szCs w:val="18"/>
          <w:highlight w:val="lightGray"/>
        </w:rPr>
        <w:t>.</w:t>
      </w:r>
      <w:r w:rsidR="00A06E62" w:rsidRPr="00A06E62">
        <w:rPr>
          <w:rFonts w:cs="Arial"/>
          <w:sz w:val="18"/>
          <w:szCs w:val="18"/>
          <w:highlight w:val="lightGray"/>
        </w:rPr>
        <w:t>]</w:t>
      </w:r>
      <w:r w:rsidR="0056650E">
        <w:rPr>
          <w:rFonts w:cs="Arial"/>
          <w:sz w:val="18"/>
          <w:szCs w:val="18"/>
        </w:rPr>
        <w:t xml:space="preserve"> </w:t>
      </w:r>
      <w:r w:rsidRPr="00FA1F9D">
        <w:rPr>
          <w:rFonts w:cs="Arial"/>
          <w:sz w:val="18"/>
          <w:szCs w:val="18"/>
        </w:rPr>
        <w:t xml:space="preserve">Aannemer heeft de vergunningaanvraag </w:t>
      </w:r>
      <w:r w:rsidR="00A06E62" w:rsidRPr="00A06E62">
        <w:rPr>
          <w:rFonts w:cs="Arial"/>
          <w:sz w:val="18"/>
          <w:szCs w:val="18"/>
          <w:highlight w:val="lightGray"/>
        </w:rPr>
        <w:t>[</w:t>
      </w:r>
      <w:r w:rsidRPr="00A06E62">
        <w:rPr>
          <w:rFonts w:cs="Arial"/>
          <w:sz w:val="18"/>
          <w:szCs w:val="18"/>
          <w:highlight w:val="lightGray"/>
        </w:rPr>
        <w:t xml:space="preserve">en de afgegeven </w:t>
      </w:r>
      <w:r w:rsidR="0056650E" w:rsidRPr="00A06E62">
        <w:rPr>
          <w:rFonts w:cs="Arial"/>
          <w:sz w:val="18"/>
          <w:szCs w:val="18"/>
          <w:highlight w:val="lightGray"/>
        </w:rPr>
        <w:t>O</w:t>
      </w:r>
      <w:r w:rsidRPr="00A06E62">
        <w:rPr>
          <w:rFonts w:cs="Arial"/>
          <w:sz w:val="18"/>
          <w:szCs w:val="18"/>
          <w:highlight w:val="lightGray"/>
        </w:rPr>
        <w:t>mgevingsvergunning alsmede de daartoe behorende bijlagen</w:t>
      </w:r>
      <w:r w:rsidR="00A06E62">
        <w:rPr>
          <w:rFonts w:cs="Arial"/>
          <w:sz w:val="18"/>
          <w:szCs w:val="18"/>
          <w:highlight w:val="lightGray"/>
        </w:rPr>
        <w:t>]</w:t>
      </w:r>
      <w:r w:rsidRPr="00A06E62">
        <w:rPr>
          <w:rFonts w:cs="Arial"/>
          <w:sz w:val="18"/>
          <w:szCs w:val="18"/>
        </w:rPr>
        <w:t xml:space="preserve"> ontvangen.</w:t>
      </w:r>
      <w:r w:rsidRPr="00FA1F9D">
        <w:rPr>
          <w:rFonts w:cs="Arial"/>
          <w:sz w:val="18"/>
          <w:szCs w:val="18"/>
        </w:rPr>
        <w:t xml:space="preserve"> Aannemer draagt voor haar rekening zorg voor de tijdige aanvraag, verkrijging alsmede instandhouding van de overige voor de realisatie van het Werk benodigde publiekrechtelijke vergunningen, ontheffingen, alsmede tijdige vestiging respectievelijk verkrijging van de daarvoor benodigde zakelijke rechten en/of privaatrechtelijke toestemmingen. </w:t>
      </w:r>
    </w:p>
    <w:p w14:paraId="05ED63C7" w14:textId="77777777" w:rsidR="0056650E" w:rsidRDefault="0056650E" w:rsidP="0056650E">
      <w:pPr>
        <w:pStyle w:val="ListParagraph"/>
        <w:tabs>
          <w:tab w:val="left" w:pos="567"/>
        </w:tabs>
        <w:ind w:left="567"/>
        <w:jc w:val="both"/>
        <w:rPr>
          <w:rFonts w:cs="Arial"/>
          <w:sz w:val="18"/>
          <w:szCs w:val="18"/>
        </w:rPr>
      </w:pPr>
    </w:p>
    <w:p w14:paraId="00B299FE" w14:textId="72CC7991" w:rsidR="0056650E" w:rsidRPr="0056650E" w:rsidRDefault="0056650E" w:rsidP="0056650E">
      <w:pPr>
        <w:pStyle w:val="ListParagraph"/>
        <w:numPr>
          <w:ilvl w:val="1"/>
          <w:numId w:val="7"/>
        </w:numPr>
        <w:tabs>
          <w:tab w:val="left" w:pos="567"/>
        </w:tabs>
        <w:ind w:left="567" w:hanging="567"/>
        <w:jc w:val="both"/>
        <w:rPr>
          <w:rFonts w:cs="Arial"/>
          <w:sz w:val="18"/>
          <w:szCs w:val="18"/>
        </w:rPr>
      </w:pPr>
      <w:r w:rsidRPr="0056650E">
        <w:rPr>
          <w:rFonts w:cs="Arial"/>
          <w:sz w:val="18"/>
          <w:szCs w:val="18"/>
        </w:rPr>
        <w:t xml:space="preserve">Aannemer draagt voorts voor haar rekening zorg voor de tijdige aanvraag, verkrijging en instandhouding van alle in verband met een wijziging van het Werk voor de uitvoering van het </w:t>
      </w:r>
      <w:r w:rsidRPr="0056650E">
        <w:rPr>
          <w:rFonts w:cs="Arial"/>
          <w:sz w:val="18"/>
          <w:szCs w:val="18"/>
        </w:rPr>
        <w:lastRenderedPageBreak/>
        <w:t xml:space="preserve">gewijzigde Werk benodigde publiekrechtelijke vergunningen, ontheffingen, et cetera. De alsdan verschuldigde leges komen voor rekening van Opdrachtgever.  </w:t>
      </w:r>
    </w:p>
    <w:p w14:paraId="12AD5CC0" w14:textId="22D1D93C" w:rsidR="005B6D8D" w:rsidRPr="0056650E" w:rsidRDefault="005B6D8D" w:rsidP="0056650E">
      <w:pPr>
        <w:tabs>
          <w:tab w:val="left" w:pos="567"/>
        </w:tabs>
        <w:jc w:val="both"/>
        <w:rPr>
          <w:rFonts w:cs="Arial"/>
          <w:b/>
          <w:sz w:val="18"/>
          <w:szCs w:val="18"/>
        </w:rPr>
      </w:pPr>
    </w:p>
    <w:p w14:paraId="6EE8D3ED" w14:textId="4F8D47DA"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Aanvangsdatum, Planning en Oplevering</w:t>
      </w:r>
    </w:p>
    <w:p w14:paraId="75171A83" w14:textId="4F703890" w:rsidR="00AF50AA" w:rsidRDefault="0045386A" w:rsidP="00CB762E">
      <w:pPr>
        <w:pStyle w:val="ListParagraph"/>
        <w:numPr>
          <w:ilvl w:val="1"/>
          <w:numId w:val="7"/>
        </w:numPr>
        <w:tabs>
          <w:tab w:val="left" w:pos="567"/>
        </w:tabs>
        <w:ind w:left="567" w:hanging="567"/>
        <w:jc w:val="both"/>
        <w:rPr>
          <w:rFonts w:cs="Arial"/>
          <w:sz w:val="18"/>
          <w:szCs w:val="18"/>
        </w:rPr>
      </w:pPr>
      <w:bookmarkStart w:id="16" w:name="_Ref93065397"/>
      <w:r w:rsidRPr="0045386A">
        <w:rPr>
          <w:rFonts w:cs="Arial"/>
          <w:sz w:val="18"/>
          <w:szCs w:val="18"/>
        </w:rPr>
        <w:t xml:space="preserve">De datum van aanvang van het Werk </w:t>
      </w:r>
      <w:r>
        <w:rPr>
          <w:rFonts w:cs="Arial"/>
          <w:sz w:val="18"/>
          <w:szCs w:val="18"/>
        </w:rPr>
        <w:t xml:space="preserve">zal </w:t>
      </w:r>
      <w:r w:rsidR="00931DB0">
        <w:rPr>
          <w:rFonts w:cs="Arial"/>
          <w:sz w:val="18"/>
          <w:szCs w:val="18"/>
        </w:rPr>
        <w:t xml:space="preserve">uiterlijk </w:t>
      </w:r>
      <w:r>
        <w:rPr>
          <w:rFonts w:cs="Arial"/>
          <w:sz w:val="18"/>
          <w:szCs w:val="18"/>
        </w:rPr>
        <w:t>plaatsvinden</w:t>
      </w:r>
      <w:r w:rsidR="00B94FF6">
        <w:rPr>
          <w:rFonts w:cs="Arial"/>
          <w:sz w:val="18"/>
          <w:szCs w:val="18"/>
        </w:rPr>
        <w:t xml:space="preserve"> op</w:t>
      </w:r>
      <w:bookmarkEnd w:id="16"/>
      <w:r w:rsidR="004F09C6">
        <w:rPr>
          <w:rFonts w:cs="Arial"/>
          <w:sz w:val="18"/>
          <w:szCs w:val="18"/>
        </w:rPr>
        <w:t xml:space="preserve"> </w:t>
      </w:r>
      <w:r w:rsidR="0056650E">
        <w:rPr>
          <w:rFonts w:cs="Arial"/>
          <w:sz w:val="18"/>
          <w:szCs w:val="18"/>
        </w:rPr>
        <w:t>de in de Planning opgenomen datum voor start bouw</w:t>
      </w:r>
      <w:r w:rsidR="00931DB0">
        <w:rPr>
          <w:rFonts w:cs="Arial"/>
          <w:sz w:val="18"/>
          <w:szCs w:val="18"/>
        </w:rPr>
        <w:t xml:space="preserve">, of zoveel eerder als Partijen </w:t>
      </w:r>
      <w:r w:rsidR="008F6205">
        <w:rPr>
          <w:rFonts w:cs="Arial"/>
          <w:sz w:val="18"/>
          <w:szCs w:val="18"/>
        </w:rPr>
        <w:t xml:space="preserve">schriftelijk </w:t>
      </w:r>
      <w:r w:rsidR="00931DB0">
        <w:rPr>
          <w:rFonts w:cs="Arial"/>
          <w:sz w:val="18"/>
          <w:szCs w:val="18"/>
        </w:rPr>
        <w:t xml:space="preserve">nader overeenkomen. </w:t>
      </w:r>
    </w:p>
    <w:p w14:paraId="126117B1" w14:textId="77777777" w:rsidR="0045386A" w:rsidRDefault="0045386A" w:rsidP="00DE6297">
      <w:pPr>
        <w:pStyle w:val="ListParagraph"/>
        <w:tabs>
          <w:tab w:val="left" w:pos="567"/>
        </w:tabs>
        <w:ind w:left="567"/>
        <w:jc w:val="both"/>
        <w:rPr>
          <w:rFonts w:cs="Arial"/>
          <w:sz w:val="18"/>
          <w:szCs w:val="18"/>
        </w:rPr>
      </w:pPr>
    </w:p>
    <w:p w14:paraId="31D69DC5" w14:textId="595AEEC9" w:rsidR="0045386A" w:rsidRDefault="0045386A" w:rsidP="00CB762E">
      <w:pPr>
        <w:pStyle w:val="ListParagraph"/>
        <w:numPr>
          <w:ilvl w:val="1"/>
          <w:numId w:val="7"/>
        </w:numPr>
        <w:tabs>
          <w:tab w:val="left" w:pos="567"/>
        </w:tabs>
        <w:ind w:left="567" w:hanging="567"/>
        <w:jc w:val="both"/>
        <w:rPr>
          <w:rFonts w:cs="Arial"/>
          <w:sz w:val="18"/>
          <w:szCs w:val="18"/>
        </w:rPr>
      </w:pPr>
      <w:r>
        <w:rPr>
          <w:rFonts w:cs="Arial"/>
          <w:sz w:val="18"/>
          <w:szCs w:val="18"/>
        </w:rPr>
        <w:t>Aannemer zal het Werk verrichten met</w:t>
      </w:r>
      <w:r w:rsidR="00B94FF6">
        <w:rPr>
          <w:rFonts w:cs="Arial"/>
          <w:sz w:val="18"/>
          <w:szCs w:val="18"/>
        </w:rPr>
        <w:t xml:space="preserve"> in achtneming van de Planning</w:t>
      </w:r>
      <w:r>
        <w:rPr>
          <w:rFonts w:cs="Arial"/>
          <w:sz w:val="18"/>
          <w:szCs w:val="18"/>
        </w:rPr>
        <w:t>.</w:t>
      </w:r>
    </w:p>
    <w:p w14:paraId="116F5873" w14:textId="77777777" w:rsidR="0045386A" w:rsidRPr="0045386A" w:rsidRDefault="0045386A" w:rsidP="00DE6297">
      <w:pPr>
        <w:pStyle w:val="ListParagraph"/>
        <w:jc w:val="both"/>
        <w:rPr>
          <w:rFonts w:cs="Arial"/>
          <w:sz w:val="18"/>
          <w:szCs w:val="18"/>
        </w:rPr>
      </w:pPr>
    </w:p>
    <w:p w14:paraId="6624CA71" w14:textId="71B7F551" w:rsidR="00F972A1" w:rsidRPr="003C3B30" w:rsidRDefault="0056650E" w:rsidP="003C3B30">
      <w:pPr>
        <w:pStyle w:val="ListParagraph"/>
        <w:numPr>
          <w:ilvl w:val="1"/>
          <w:numId w:val="7"/>
        </w:numPr>
        <w:tabs>
          <w:tab w:val="left" w:pos="567"/>
        </w:tabs>
        <w:ind w:left="567" w:hanging="567"/>
        <w:jc w:val="both"/>
        <w:rPr>
          <w:rFonts w:cs="Arial"/>
          <w:sz w:val="18"/>
          <w:szCs w:val="18"/>
        </w:rPr>
      </w:pPr>
      <w:bookmarkStart w:id="17" w:name="_Ref97569986"/>
      <w:r w:rsidRPr="0056650E">
        <w:rPr>
          <w:rFonts w:cs="Arial"/>
          <w:sz w:val="18"/>
          <w:szCs w:val="18"/>
        </w:rPr>
        <w:t xml:space="preserve">Tenzij dit door Partijen anders en schriftelijk wordt overeengekomen, zal </w:t>
      </w:r>
      <w:r>
        <w:rPr>
          <w:rFonts w:cs="Arial"/>
          <w:sz w:val="18"/>
          <w:szCs w:val="18"/>
        </w:rPr>
        <w:t>O</w:t>
      </w:r>
      <w:r w:rsidRPr="0056650E">
        <w:rPr>
          <w:rFonts w:cs="Arial"/>
          <w:sz w:val="18"/>
          <w:szCs w:val="18"/>
        </w:rPr>
        <w:t>plevering van het Werk geschieden op de datum</w:t>
      </w:r>
      <w:r w:rsidR="003C3B30">
        <w:rPr>
          <w:rFonts w:cs="Arial"/>
          <w:sz w:val="18"/>
          <w:szCs w:val="18"/>
        </w:rPr>
        <w:t xml:space="preserve"> voor Oplevering</w:t>
      </w:r>
      <w:r w:rsidRPr="0056650E">
        <w:rPr>
          <w:rFonts w:cs="Arial"/>
          <w:sz w:val="18"/>
          <w:szCs w:val="18"/>
        </w:rPr>
        <w:t xml:space="preserve"> zoals vastgelegd in </w:t>
      </w:r>
      <w:r>
        <w:rPr>
          <w:rFonts w:cs="Arial"/>
          <w:sz w:val="18"/>
          <w:szCs w:val="18"/>
        </w:rPr>
        <w:t>de Planning</w:t>
      </w:r>
      <w:r w:rsidRPr="0056650E">
        <w:rPr>
          <w:rFonts w:cs="Arial"/>
          <w:sz w:val="18"/>
          <w:szCs w:val="18"/>
        </w:rPr>
        <w:t xml:space="preserve">. </w:t>
      </w:r>
      <w:r w:rsidR="003C3B30">
        <w:rPr>
          <w:rFonts w:cs="Arial"/>
          <w:sz w:val="18"/>
          <w:szCs w:val="18"/>
        </w:rPr>
        <w:t xml:space="preserve">In </w:t>
      </w:r>
      <w:r w:rsidRPr="0056650E">
        <w:rPr>
          <w:rFonts w:cs="Arial"/>
          <w:sz w:val="18"/>
          <w:szCs w:val="18"/>
        </w:rPr>
        <w:t>afwijking van paragraaf 42 leden 2 en 3 UAV 2012 is Aannemer in geval van overschrijding van de</w:t>
      </w:r>
      <w:r w:rsidR="003C3B30">
        <w:rPr>
          <w:rFonts w:cs="Arial"/>
          <w:sz w:val="18"/>
          <w:szCs w:val="18"/>
        </w:rPr>
        <w:t xml:space="preserve"> overeengekomen</w:t>
      </w:r>
      <w:r w:rsidRPr="0056650E">
        <w:rPr>
          <w:rFonts w:cs="Arial"/>
          <w:sz w:val="18"/>
          <w:szCs w:val="18"/>
        </w:rPr>
        <w:t xml:space="preserve"> </w:t>
      </w:r>
      <w:r>
        <w:rPr>
          <w:rFonts w:cs="Arial"/>
          <w:sz w:val="18"/>
          <w:szCs w:val="18"/>
        </w:rPr>
        <w:t>uiterste opleverdatum</w:t>
      </w:r>
      <w:r w:rsidRPr="0056650E">
        <w:rPr>
          <w:rFonts w:cs="Arial"/>
          <w:sz w:val="18"/>
          <w:szCs w:val="18"/>
        </w:rPr>
        <w:t xml:space="preserve"> een direct opeisbare korting op de Aanneemsom verschuldigd van </w:t>
      </w:r>
      <w:r w:rsidR="003C3B30">
        <w:rPr>
          <w:rFonts w:cs="Arial"/>
          <w:sz w:val="18"/>
          <w:szCs w:val="18"/>
        </w:rPr>
        <w:t xml:space="preserve">EUR 2.500 </w:t>
      </w:r>
      <w:r w:rsidRPr="0056650E">
        <w:rPr>
          <w:rFonts w:cs="Arial"/>
          <w:sz w:val="18"/>
          <w:szCs w:val="18"/>
        </w:rPr>
        <w:t>per kalenderdag</w:t>
      </w:r>
      <w:r w:rsidR="003C3B30">
        <w:rPr>
          <w:rFonts w:cs="Arial"/>
          <w:sz w:val="18"/>
          <w:szCs w:val="18"/>
        </w:rPr>
        <w:t xml:space="preserve">, lopende tot het moment van Oplevering. </w:t>
      </w:r>
      <w:r w:rsidR="004121AA" w:rsidRPr="003C3B30">
        <w:rPr>
          <w:rFonts w:cs="Arial"/>
          <w:sz w:val="18"/>
          <w:szCs w:val="18"/>
        </w:rPr>
        <w:t>De</w:t>
      </w:r>
      <w:r w:rsidR="003C3B30">
        <w:rPr>
          <w:rFonts w:cs="Arial"/>
          <w:sz w:val="18"/>
          <w:szCs w:val="18"/>
        </w:rPr>
        <w:t>ze</w:t>
      </w:r>
      <w:r w:rsidR="004121AA" w:rsidRPr="003C3B30">
        <w:rPr>
          <w:rFonts w:cs="Arial"/>
          <w:sz w:val="18"/>
          <w:szCs w:val="18"/>
        </w:rPr>
        <w:t xml:space="preserve"> </w:t>
      </w:r>
      <w:r w:rsidR="003C3B30">
        <w:rPr>
          <w:rFonts w:cs="Arial"/>
          <w:sz w:val="18"/>
          <w:szCs w:val="18"/>
        </w:rPr>
        <w:t>korting</w:t>
      </w:r>
      <w:r w:rsidR="004121AA" w:rsidRPr="003C3B30">
        <w:rPr>
          <w:rFonts w:cs="Arial"/>
          <w:sz w:val="18"/>
          <w:szCs w:val="18"/>
        </w:rPr>
        <w:t xml:space="preserve"> </w:t>
      </w:r>
      <w:r w:rsidR="00D03617" w:rsidRPr="003C3B30">
        <w:rPr>
          <w:rFonts w:cs="Arial"/>
          <w:sz w:val="18"/>
          <w:szCs w:val="18"/>
        </w:rPr>
        <w:t xml:space="preserve">is uitsluitend een prikkel tot nakoming en </w:t>
      </w:r>
      <w:r w:rsidR="004121AA" w:rsidRPr="003C3B30">
        <w:rPr>
          <w:rFonts w:cs="Arial"/>
          <w:sz w:val="18"/>
          <w:szCs w:val="18"/>
        </w:rPr>
        <w:t>geldt onverminderd het recht van Opdrachtgever</w:t>
      </w:r>
      <w:r w:rsidR="00D03617" w:rsidRPr="003C3B30">
        <w:rPr>
          <w:rFonts w:cs="Arial"/>
          <w:sz w:val="18"/>
          <w:szCs w:val="18"/>
        </w:rPr>
        <w:t xml:space="preserve"> </w:t>
      </w:r>
      <w:r w:rsidR="00B94FF6" w:rsidRPr="003C3B30">
        <w:rPr>
          <w:rFonts w:cs="Arial"/>
          <w:sz w:val="18"/>
          <w:szCs w:val="18"/>
        </w:rPr>
        <w:t xml:space="preserve">op nakoming en haar recht </w:t>
      </w:r>
      <w:r w:rsidR="00D03617" w:rsidRPr="003C3B30">
        <w:rPr>
          <w:rFonts w:cs="Arial"/>
          <w:sz w:val="18"/>
          <w:szCs w:val="18"/>
        </w:rPr>
        <w:t>om haar</w:t>
      </w:r>
      <w:r w:rsidR="003F66A0" w:rsidRPr="003C3B30">
        <w:rPr>
          <w:rFonts w:cs="Arial"/>
          <w:sz w:val="18"/>
          <w:szCs w:val="18"/>
        </w:rPr>
        <w:t xml:space="preserve"> schade</w:t>
      </w:r>
      <w:r w:rsidR="00413A53" w:rsidRPr="003C3B30">
        <w:rPr>
          <w:rFonts w:cs="Arial"/>
          <w:sz w:val="18"/>
          <w:szCs w:val="18"/>
        </w:rPr>
        <w:t xml:space="preserve"> als gevolg van te late O</w:t>
      </w:r>
      <w:r w:rsidR="004121AA" w:rsidRPr="003C3B30">
        <w:rPr>
          <w:rFonts w:cs="Arial"/>
          <w:sz w:val="18"/>
          <w:szCs w:val="18"/>
        </w:rPr>
        <w:t>plevering</w:t>
      </w:r>
      <w:r w:rsidR="00D03617" w:rsidRPr="003C3B30">
        <w:rPr>
          <w:rFonts w:cs="Arial"/>
          <w:sz w:val="18"/>
          <w:szCs w:val="18"/>
        </w:rPr>
        <w:t xml:space="preserve"> op Aannemer te verhalen</w:t>
      </w:r>
      <w:r w:rsidR="00B94FF6" w:rsidRPr="003C3B30">
        <w:rPr>
          <w:rFonts w:cs="Arial"/>
          <w:sz w:val="18"/>
          <w:szCs w:val="18"/>
        </w:rPr>
        <w:t xml:space="preserve">, als deze het totale </w:t>
      </w:r>
      <w:r w:rsidR="003C3B30">
        <w:rPr>
          <w:rFonts w:cs="Arial"/>
          <w:sz w:val="18"/>
          <w:szCs w:val="18"/>
        </w:rPr>
        <w:t>bedrag der kortingen</w:t>
      </w:r>
      <w:r w:rsidR="00B94FF6" w:rsidRPr="003C3B30">
        <w:rPr>
          <w:rFonts w:cs="Arial"/>
          <w:sz w:val="18"/>
          <w:szCs w:val="18"/>
        </w:rPr>
        <w:t xml:space="preserve"> overschrijdt.</w:t>
      </w:r>
      <w:bookmarkEnd w:id="17"/>
    </w:p>
    <w:p w14:paraId="08934366" w14:textId="269C4C51" w:rsidR="00F972A1" w:rsidRDefault="00F972A1" w:rsidP="00DE6297">
      <w:pPr>
        <w:pStyle w:val="ListParagraph"/>
        <w:tabs>
          <w:tab w:val="left" w:pos="567"/>
        </w:tabs>
        <w:ind w:left="567"/>
        <w:jc w:val="both"/>
        <w:rPr>
          <w:rFonts w:cs="Arial"/>
          <w:sz w:val="18"/>
          <w:szCs w:val="18"/>
        </w:rPr>
      </w:pPr>
    </w:p>
    <w:p w14:paraId="148D4599" w14:textId="7572C3A2" w:rsidR="00F972A1" w:rsidRDefault="003C3B30" w:rsidP="00CB762E">
      <w:pPr>
        <w:pStyle w:val="ListParagraph"/>
        <w:numPr>
          <w:ilvl w:val="1"/>
          <w:numId w:val="7"/>
        </w:numPr>
        <w:tabs>
          <w:tab w:val="left" w:pos="567"/>
        </w:tabs>
        <w:ind w:left="567" w:hanging="567"/>
        <w:jc w:val="both"/>
        <w:rPr>
          <w:rFonts w:cs="Arial"/>
          <w:sz w:val="18"/>
          <w:szCs w:val="18"/>
        </w:rPr>
      </w:pPr>
      <w:r>
        <w:rPr>
          <w:rFonts w:cs="Arial"/>
          <w:sz w:val="18"/>
          <w:szCs w:val="18"/>
        </w:rPr>
        <w:t>Het overeengekomen moment van Oplevering</w:t>
      </w:r>
      <w:r w:rsidR="00F972A1" w:rsidRPr="00F972A1">
        <w:rPr>
          <w:rFonts w:cs="Arial"/>
          <w:sz w:val="18"/>
          <w:szCs w:val="18"/>
        </w:rPr>
        <w:t xml:space="preserve"> wordt niet (geacht te zijn) aangepast, indien en voor zover een planning of bouwschema wordt vastgesteld of aangepast. De fatale </w:t>
      </w:r>
      <w:r>
        <w:rPr>
          <w:rFonts w:cs="Arial"/>
          <w:sz w:val="18"/>
          <w:szCs w:val="18"/>
        </w:rPr>
        <w:t>termijn voor Oplevering</w:t>
      </w:r>
      <w:r w:rsidR="00F972A1" w:rsidRPr="00F972A1">
        <w:rPr>
          <w:rFonts w:cs="Arial"/>
          <w:sz w:val="18"/>
          <w:szCs w:val="18"/>
        </w:rPr>
        <w:t xml:space="preserve"> kan enkel worden aangepast, indien en voor zover </w:t>
      </w:r>
      <w:r w:rsidR="00F972A1">
        <w:rPr>
          <w:rFonts w:cs="Arial"/>
          <w:sz w:val="18"/>
          <w:szCs w:val="18"/>
        </w:rPr>
        <w:t>Opdrachtgever nadrukkelijk en schriftelijk</w:t>
      </w:r>
      <w:r w:rsidR="00F972A1" w:rsidRPr="00F972A1">
        <w:rPr>
          <w:rFonts w:cs="Arial"/>
          <w:sz w:val="18"/>
          <w:szCs w:val="18"/>
        </w:rPr>
        <w:t xml:space="preserve"> termijnverlenging </w:t>
      </w:r>
      <w:r w:rsidR="00F972A1">
        <w:rPr>
          <w:rFonts w:cs="Arial"/>
          <w:sz w:val="18"/>
          <w:szCs w:val="18"/>
        </w:rPr>
        <w:t>aan Aannemer heeft verleend</w:t>
      </w:r>
      <w:r w:rsidR="00F972A1" w:rsidRPr="00F972A1">
        <w:rPr>
          <w:rFonts w:cs="Arial"/>
          <w:sz w:val="18"/>
          <w:szCs w:val="18"/>
        </w:rPr>
        <w:t>.</w:t>
      </w:r>
    </w:p>
    <w:p w14:paraId="6AA0DA03" w14:textId="77777777" w:rsidR="003C3B30" w:rsidRPr="003C3B30" w:rsidRDefault="003C3B30" w:rsidP="003C3B30">
      <w:pPr>
        <w:pStyle w:val="ListParagraph"/>
        <w:rPr>
          <w:rFonts w:cs="Arial"/>
          <w:sz w:val="18"/>
          <w:szCs w:val="18"/>
        </w:rPr>
      </w:pPr>
    </w:p>
    <w:p w14:paraId="4EC80627" w14:textId="7E70CED2" w:rsidR="003C3B30" w:rsidRPr="003C3B30" w:rsidRDefault="003C3B30" w:rsidP="003C3B30">
      <w:pPr>
        <w:pStyle w:val="ListParagraph"/>
        <w:numPr>
          <w:ilvl w:val="1"/>
          <w:numId w:val="7"/>
        </w:numPr>
        <w:tabs>
          <w:tab w:val="left" w:pos="567"/>
        </w:tabs>
        <w:ind w:left="567" w:hanging="567"/>
        <w:jc w:val="both"/>
        <w:rPr>
          <w:rFonts w:cs="Arial"/>
          <w:sz w:val="18"/>
          <w:szCs w:val="18"/>
        </w:rPr>
      </w:pPr>
      <w:r w:rsidRPr="003C3B30">
        <w:rPr>
          <w:rFonts w:cs="Arial"/>
          <w:sz w:val="18"/>
          <w:szCs w:val="18"/>
        </w:rPr>
        <w:t xml:space="preserve">In overleg </w:t>
      </w:r>
      <w:r>
        <w:rPr>
          <w:rFonts w:cs="Arial"/>
          <w:sz w:val="18"/>
          <w:szCs w:val="18"/>
        </w:rPr>
        <w:t>kan Opdrachtgever</w:t>
      </w:r>
      <w:r w:rsidRPr="003C3B30">
        <w:rPr>
          <w:rFonts w:cs="Arial"/>
          <w:sz w:val="18"/>
          <w:szCs w:val="18"/>
        </w:rPr>
        <w:t xml:space="preserve"> besluiten (onder)delen van het Werk eerder aan Opdrachtgever in gebruik </w:t>
      </w:r>
      <w:r>
        <w:rPr>
          <w:rFonts w:cs="Arial"/>
          <w:sz w:val="18"/>
          <w:szCs w:val="18"/>
        </w:rPr>
        <w:t>moeten worden ge</w:t>
      </w:r>
      <w:r w:rsidRPr="003C3B30">
        <w:rPr>
          <w:rFonts w:cs="Arial"/>
          <w:sz w:val="18"/>
          <w:szCs w:val="18"/>
        </w:rPr>
        <w:t xml:space="preserve">geven. In dat geval zal een proces-verbaal van vervroegde ingebruikname worden opgesteld. De in het proces-verbaal van vervroegde ingebruikname opgenomen restpunten zal Aannemer zo snel mogelijk, maar in overleg met Opdrachtgever, uitvoeren. De regeling ten aanzien van de </w:t>
      </w:r>
      <w:r>
        <w:rPr>
          <w:rFonts w:cs="Arial"/>
          <w:sz w:val="18"/>
          <w:szCs w:val="18"/>
        </w:rPr>
        <w:t>O</w:t>
      </w:r>
      <w:r w:rsidRPr="003C3B30">
        <w:rPr>
          <w:rFonts w:cs="Arial"/>
          <w:sz w:val="18"/>
          <w:szCs w:val="18"/>
        </w:rPr>
        <w:t xml:space="preserve">plevering van het Werk, zoals opgenomen in </w:t>
      </w:r>
      <w:r>
        <w:rPr>
          <w:rFonts w:cs="Arial"/>
          <w:sz w:val="18"/>
          <w:szCs w:val="18"/>
        </w:rPr>
        <w:t xml:space="preserve">artikel </w:t>
      </w:r>
      <w:r>
        <w:rPr>
          <w:rFonts w:cs="Arial"/>
          <w:sz w:val="18"/>
          <w:szCs w:val="18"/>
        </w:rPr>
        <w:fldChar w:fldCharType="begin"/>
      </w:r>
      <w:r>
        <w:rPr>
          <w:rFonts w:cs="Arial"/>
          <w:sz w:val="18"/>
          <w:szCs w:val="18"/>
        </w:rPr>
        <w:instrText xml:space="preserve"> REF _Ref97569986 \r \h </w:instrText>
      </w:r>
      <w:r>
        <w:rPr>
          <w:rFonts w:cs="Arial"/>
          <w:sz w:val="18"/>
          <w:szCs w:val="18"/>
        </w:rPr>
      </w:r>
      <w:r>
        <w:rPr>
          <w:rFonts w:cs="Arial"/>
          <w:sz w:val="18"/>
          <w:szCs w:val="18"/>
        </w:rPr>
        <w:fldChar w:fldCharType="separate"/>
      </w:r>
      <w:r w:rsidR="006C5BC5">
        <w:rPr>
          <w:rFonts w:cs="Arial"/>
          <w:sz w:val="18"/>
          <w:szCs w:val="18"/>
        </w:rPr>
        <w:t>10.3</w:t>
      </w:r>
      <w:r>
        <w:rPr>
          <w:rFonts w:cs="Arial"/>
          <w:sz w:val="18"/>
          <w:szCs w:val="18"/>
        </w:rPr>
        <w:fldChar w:fldCharType="end"/>
      </w:r>
      <w:r>
        <w:rPr>
          <w:rFonts w:cs="Arial"/>
          <w:sz w:val="18"/>
          <w:szCs w:val="18"/>
        </w:rPr>
        <w:t xml:space="preserve"> van deze Overeenkomst</w:t>
      </w:r>
      <w:r w:rsidRPr="003C3B30">
        <w:rPr>
          <w:rFonts w:cs="Arial"/>
          <w:sz w:val="18"/>
          <w:szCs w:val="18"/>
        </w:rPr>
        <w:t xml:space="preserve"> blijft onverkort van kracht.</w:t>
      </w:r>
    </w:p>
    <w:p w14:paraId="7D619D6C" w14:textId="77777777" w:rsidR="0089532F" w:rsidRPr="008F6205" w:rsidRDefault="0089532F" w:rsidP="008F6205">
      <w:pPr>
        <w:tabs>
          <w:tab w:val="left" w:pos="567"/>
        </w:tabs>
        <w:jc w:val="both"/>
        <w:rPr>
          <w:rFonts w:cs="Arial"/>
          <w:sz w:val="18"/>
          <w:szCs w:val="18"/>
        </w:rPr>
      </w:pPr>
    </w:p>
    <w:p w14:paraId="79D7D78A" w14:textId="55EF1C63" w:rsidR="00EB1F84"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Opname en Oplevering</w:t>
      </w:r>
    </w:p>
    <w:p w14:paraId="6874BE18" w14:textId="6D15876C" w:rsidR="005062E6" w:rsidRPr="005062E6" w:rsidRDefault="00F16184" w:rsidP="00CB762E">
      <w:pPr>
        <w:pStyle w:val="ListParagraph"/>
        <w:numPr>
          <w:ilvl w:val="1"/>
          <w:numId w:val="7"/>
        </w:numPr>
        <w:tabs>
          <w:tab w:val="left" w:pos="567"/>
        </w:tabs>
        <w:ind w:left="567" w:hanging="567"/>
        <w:jc w:val="both"/>
        <w:rPr>
          <w:rFonts w:cs="Arial"/>
          <w:sz w:val="18"/>
          <w:szCs w:val="18"/>
        </w:rPr>
      </w:pPr>
      <w:bookmarkStart w:id="18" w:name="_Ref78285073"/>
      <w:r>
        <w:rPr>
          <w:rFonts w:cs="Arial"/>
          <w:sz w:val="18"/>
          <w:szCs w:val="18"/>
        </w:rPr>
        <w:t>Van Oplevering van het Werk is sprake zodra er een eindopname van het Werk heeft plaatsgevonden en de Opdrachtgever het Werk heeft goedgekeurd door middel van het ondertek</w:t>
      </w:r>
      <w:r w:rsidR="00413A53">
        <w:rPr>
          <w:rFonts w:cs="Arial"/>
          <w:sz w:val="18"/>
          <w:szCs w:val="18"/>
        </w:rPr>
        <w:t>enen van een proces-verbaal van O</w:t>
      </w:r>
      <w:r>
        <w:rPr>
          <w:rFonts w:cs="Arial"/>
          <w:sz w:val="18"/>
          <w:szCs w:val="18"/>
        </w:rPr>
        <w:t>plevering</w:t>
      </w:r>
      <w:r w:rsidR="003C3B30">
        <w:rPr>
          <w:rFonts w:cs="Arial"/>
          <w:sz w:val="18"/>
          <w:szCs w:val="18"/>
        </w:rPr>
        <w:t>, een en ander conform het bepaalde in par. 9 en 10 UAV 2012.</w:t>
      </w:r>
      <w:r w:rsidR="002F3DB0">
        <w:rPr>
          <w:rFonts w:cs="Arial"/>
          <w:sz w:val="18"/>
          <w:szCs w:val="18"/>
        </w:rPr>
        <w:t xml:space="preserve"> </w:t>
      </w:r>
      <w:r w:rsidR="00426179">
        <w:rPr>
          <w:rFonts w:cs="Arial"/>
          <w:sz w:val="18"/>
          <w:szCs w:val="18"/>
        </w:rPr>
        <w:t>Voorafgaand aan de eindopname, zal er een vooropname plaatsvinden (of meerdere vooropnames). Dit zal in goed overleg tussen Partijen geschieden.</w:t>
      </w:r>
      <w:bookmarkEnd w:id="18"/>
    </w:p>
    <w:p w14:paraId="61AD8D63" w14:textId="77777777" w:rsidR="005062E6" w:rsidRDefault="005062E6" w:rsidP="00DE6297">
      <w:pPr>
        <w:pStyle w:val="ListParagraph"/>
        <w:tabs>
          <w:tab w:val="left" w:pos="567"/>
        </w:tabs>
        <w:ind w:left="567"/>
        <w:jc w:val="both"/>
        <w:rPr>
          <w:rFonts w:cs="Arial"/>
          <w:sz w:val="18"/>
          <w:szCs w:val="18"/>
        </w:rPr>
      </w:pPr>
    </w:p>
    <w:p w14:paraId="5A15F3AB" w14:textId="77777777" w:rsidR="00EB1F84" w:rsidRDefault="002F3DB0" w:rsidP="00CB762E">
      <w:pPr>
        <w:pStyle w:val="ListParagraph"/>
        <w:numPr>
          <w:ilvl w:val="1"/>
          <w:numId w:val="7"/>
        </w:numPr>
        <w:tabs>
          <w:tab w:val="left" w:pos="567"/>
        </w:tabs>
        <w:ind w:left="567" w:hanging="567"/>
        <w:jc w:val="both"/>
        <w:rPr>
          <w:rFonts w:cs="Arial"/>
          <w:sz w:val="18"/>
          <w:szCs w:val="18"/>
        </w:rPr>
      </w:pPr>
      <w:r>
        <w:rPr>
          <w:rFonts w:cs="Arial"/>
          <w:sz w:val="18"/>
          <w:szCs w:val="18"/>
        </w:rPr>
        <w:t>Aannemer zal Opdrachtgever</w:t>
      </w:r>
      <w:r w:rsidR="00426179">
        <w:rPr>
          <w:rFonts w:cs="Arial"/>
          <w:sz w:val="18"/>
          <w:szCs w:val="18"/>
        </w:rPr>
        <w:t xml:space="preserve"> </w:t>
      </w:r>
      <w:r w:rsidR="00426179" w:rsidRPr="003F66A0">
        <w:rPr>
          <w:rFonts w:cs="Arial"/>
          <w:sz w:val="18"/>
          <w:szCs w:val="18"/>
        </w:rPr>
        <w:t>vier</w:t>
      </w:r>
      <w:r w:rsidRPr="003F66A0">
        <w:rPr>
          <w:rFonts w:cs="Arial"/>
          <w:sz w:val="18"/>
          <w:szCs w:val="18"/>
        </w:rPr>
        <w:t xml:space="preserve"> weken</w:t>
      </w:r>
      <w:r>
        <w:rPr>
          <w:rFonts w:cs="Arial"/>
          <w:sz w:val="18"/>
          <w:szCs w:val="18"/>
        </w:rPr>
        <w:t xml:space="preserve"> voor de eindopname schriftelijk een verzoek doen om over te gaan tot een eindopname en een datum daarvoor voorstellen. De exacte datum waarop de eindopname zal plaatsvinden, zal door Partijen gezamenlijk worden bepaald.</w:t>
      </w:r>
    </w:p>
    <w:p w14:paraId="1731C5C2" w14:textId="77777777" w:rsidR="00F16184" w:rsidRDefault="00F16184" w:rsidP="00DE6297">
      <w:pPr>
        <w:pStyle w:val="ListParagraph"/>
        <w:tabs>
          <w:tab w:val="left" w:pos="567"/>
        </w:tabs>
        <w:ind w:left="567"/>
        <w:jc w:val="both"/>
        <w:rPr>
          <w:rFonts w:cs="Arial"/>
          <w:sz w:val="18"/>
          <w:szCs w:val="18"/>
        </w:rPr>
      </w:pPr>
    </w:p>
    <w:p w14:paraId="6B7C66C3" w14:textId="77777777" w:rsidR="00F16184" w:rsidRDefault="00F16184"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Opdrachtgever is gerechtigd om goedkeuring </w:t>
      </w:r>
      <w:r w:rsidR="00BE123C">
        <w:rPr>
          <w:rFonts w:cs="Arial"/>
          <w:sz w:val="18"/>
          <w:szCs w:val="18"/>
        </w:rPr>
        <w:t xml:space="preserve">in het kader van Oplevering </w:t>
      </w:r>
      <w:r>
        <w:rPr>
          <w:rFonts w:cs="Arial"/>
          <w:sz w:val="18"/>
          <w:szCs w:val="18"/>
        </w:rPr>
        <w:t>te onthouden, indien het Werk ernstige gebreken bevat. Onder ernstige gebreken wordt verstaan</w:t>
      </w:r>
      <w:r w:rsidR="00426179">
        <w:rPr>
          <w:rFonts w:cs="Arial"/>
          <w:sz w:val="18"/>
          <w:szCs w:val="18"/>
        </w:rPr>
        <w:t xml:space="preserve"> dat</w:t>
      </w:r>
      <w:r>
        <w:rPr>
          <w:rFonts w:cs="Arial"/>
          <w:sz w:val="18"/>
          <w:szCs w:val="18"/>
        </w:rPr>
        <w:t>:</w:t>
      </w:r>
    </w:p>
    <w:p w14:paraId="1E7F2507" w14:textId="77777777" w:rsidR="00BE123C" w:rsidRDefault="00BE123C" w:rsidP="00CB762E">
      <w:pPr>
        <w:pStyle w:val="ListParagraph"/>
        <w:numPr>
          <w:ilvl w:val="0"/>
          <w:numId w:val="10"/>
        </w:numPr>
        <w:tabs>
          <w:tab w:val="left" w:pos="993"/>
        </w:tabs>
        <w:ind w:left="993" w:hanging="426"/>
        <w:jc w:val="both"/>
        <w:rPr>
          <w:rFonts w:cs="Arial"/>
          <w:sz w:val="18"/>
          <w:szCs w:val="18"/>
        </w:rPr>
      </w:pPr>
      <w:r>
        <w:rPr>
          <w:rFonts w:cs="Arial"/>
          <w:sz w:val="18"/>
          <w:szCs w:val="18"/>
        </w:rPr>
        <w:t>bepaalde onderdelen van het Werk nog niet gereed zijn;</w:t>
      </w:r>
    </w:p>
    <w:p w14:paraId="0EBC3D76" w14:textId="77777777" w:rsidR="00BE123C" w:rsidRPr="00BE123C" w:rsidRDefault="00BE123C" w:rsidP="00DE6297">
      <w:pPr>
        <w:pStyle w:val="ListParagraph"/>
        <w:tabs>
          <w:tab w:val="left" w:pos="993"/>
        </w:tabs>
        <w:ind w:left="993"/>
        <w:jc w:val="both"/>
        <w:rPr>
          <w:rFonts w:cs="Arial"/>
          <w:sz w:val="18"/>
          <w:szCs w:val="18"/>
          <w:u w:val="single"/>
        </w:rPr>
      </w:pPr>
      <w:r w:rsidRPr="00BE123C">
        <w:rPr>
          <w:rFonts w:cs="Arial"/>
          <w:sz w:val="18"/>
          <w:szCs w:val="18"/>
          <w:u w:val="single"/>
        </w:rPr>
        <w:t>en/of</w:t>
      </w:r>
    </w:p>
    <w:p w14:paraId="668E8905" w14:textId="40F1E8E8" w:rsidR="00BE123C" w:rsidRPr="00C1208A" w:rsidRDefault="00BE123C" w:rsidP="00C1208A">
      <w:pPr>
        <w:pStyle w:val="ListParagraph"/>
        <w:numPr>
          <w:ilvl w:val="0"/>
          <w:numId w:val="10"/>
        </w:numPr>
        <w:tabs>
          <w:tab w:val="left" w:pos="993"/>
        </w:tabs>
        <w:ind w:left="993" w:hanging="426"/>
        <w:jc w:val="both"/>
        <w:rPr>
          <w:rFonts w:cs="Arial"/>
          <w:sz w:val="18"/>
          <w:szCs w:val="18"/>
        </w:rPr>
      </w:pPr>
      <w:r>
        <w:rPr>
          <w:rFonts w:cs="Arial"/>
          <w:sz w:val="18"/>
          <w:szCs w:val="18"/>
        </w:rPr>
        <w:t xml:space="preserve">sprake is van gebreken en/of tekortkomingen die </w:t>
      </w:r>
      <w:r w:rsidR="002F3DB0">
        <w:rPr>
          <w:rFonts w:cs="Arial"/>
          <w:sz w:val="18"/>
          <w:szCs w:val="18"/>
        </w:rPr>
        <w:t xml:space="preserve">niet (kunnen) worden hersteld binnen </w:t>
      </w:r>
      <w:r w:rsidR="002F3DB0" w:rsidRPr="003F66A0">
        <w:rPr>
          <w:rFonts w:cs="Arial"/>
          <w:sz w:val="18"/>
          <w:szCs w:val="18"/>
        </w:rPr>
        <w:t>vier weken</w:t>
      </w:r>
      <w:r w:rsidR="00413A53">
        <w:rPr>
          <w:rFonts w:cs="Arial"/>
          <w:sz w:val="18"/>
          <w:szCs w:val="18"/>
        </w:rPr>
        <w:t xml:space="preserve"> na de O</w:t>
      </w:r>
      <w:r w:rsidR="002F3DB0">
        <w:rPr>
          <w:rFonts w:cs="Arial"/>
          <w:sz w:val="18"/>
          <w:szCs w:val="18"/>
        </w:rPr>
        <w:t>plevering;</w:t>
      </w:r>
      <w:r w:rsidR="00EA7701" w:rsidRPr="00C1208A">
        <w:rPr>
          <w:rFonts w:cs="Arial"/>
          <w:sz w:val="18"/>
          <w:szCs w:val="18"/>
        </w:rPr>
        <w:tab/>
      </w:r>
      <w:r w:rsidR="00F231BB" w:rsidRPr="00C1208A">
        <w:rPr>
          <w:rFonts w:cs="Arial"/>
          <w:sz w:val="18"/>
          <w:szCs w:val="18"/>
        </w:rPr>
        <w:br/>
      </w:r>
      <w:r w:rsidR="00F231BB" w:rsidRPr="00C1208A">
        <w:rPr>
          <w:rFonts w:cs="Arial"/>
          <w:sz w:val="18"/>
          <w:szCs w:val="18"/>
        </w:rPr>
        <w:lastRenderedPageBreak/>
        <w:t>en/of</w:t>
      </w:r>
    </w:p>
    <w:p w14:paraId="052B64A7" w14:textId="5D3FD000" w:rsidR="00F16184" w:rsidRDefault="00426179" w:rsidP="00CB762E">
      <w:pPr>
        <w:pStyle w:val="ListParagraph"/>
        <w:numPr>
          <w:ilvl w:val="0"/>
          <w:numId w:val="10"/>
        </w:numPr>
        <w:tabs>
          <w:tab w:val="left" w:pos="993"/>
        </w:tabs>
        <w:ind w:left="993" w:hanging="426"/>
        <w:jc w:val="both"/>
        <w:rPr>
          <w:rFonts w:cs="Arial"/>
          <w:sz w:val="18"/>
          <w:szCs w:val="18"/>
        </w:rPr>
      </w:pPr>
      <w:r>
        <w:rPr>
          <w:rFonts w:cs="Arial"/>
          <w:sz w:val="18"/>
          <w:szCs w:val="18"/>
        </w:rPr>
        <w:t xml:space="preserve">sprake is </w:t>
      </w:r>
      <w:r w:rsidR="00F16184" w:rsidRPr="00F16184">
        <w:rPr>
          <w:rFonts w:cs="Arial"/>
          <w:sz w:val="18"/>
          <w:szCs w:val="18"/>
        </w:rPr>
        <w:t>gebreken en</w:t>
      </w:r>
      <w:r w:rsidR="00BE123C">
        <w:rPr>
          <w:rFonts w:cs="Arial"/>
          <w:sz w:val="18"/>
          <w:szCs w:val="18"/>
        </w:rPr>
        <w:t>/of</w:t>
      </w:r>
      <w:r w:rsidR="00F16184" w:rsidRPr="00F16184">
        <w:rPr>
          <w:rFonts w:cs="Arial"/>
          <w:sz w:val="18"/>
          <w:szCs w:val="18"/>
        </w:rPr>
        <w:t xml:space="preserve"> tekortkomingen welke naar objectieve maatstaven gemeten niet kunnen worden hersteld zonder dat een </w:t>
      </w:r>
      <w:r w:rsidR="00B94FF6">
        <w:rPr>
          <w:rFonts w:cs="Arial"/>
          <w:sz w:val="18"/>
          <w:szCs w:val="18"/>
        </w:rPr>
        <w:t>gebruiker</w:t>
      </w:r>
      <w:r w:rsidR="00F16184" w:rsidRPr="00F16184">
        <w:rPr>
          <w:rFonts w:cs="Arial"/>
          <w:sz w:val="18"/>
          <w:szCs w:val="18"/>
        </w:rPr>
        <w:t xml:space="preserve"> daar ernstig overlast van heeft en/of gebreken of tekortkomingen die een ingebruikneming in de weg staan</w:t>
      </w:r>
      <w:r w:rsidR="00134E6D">
        <w:rPr>
          <w:rFonts w:cs="Arial"/>
          <w:sz w:val="18"/>
          <w:szCs w:val="18"/>
        </w:rPr>
        <w:t xml:space="preserve">; </w:t>
      </w:r>
    </w:p>
    <w:p w14:paraId="741B899B" w14:textId="739045C8" w:rsidR="00134E6D" w:rsidRDefault="00134E6D" w:rsidP="00134E6D">
      <w:pPr>
        <w:pStyle w:val="ListParagraph"/>
        <w:tabs>
          <w:tab w:val="left" w:pos="993"/>
        </w:tabs>
        <w:ind w:left="993"/>
        <w:jc w:val="both"/>
        <w:rPr>
          <w:rFonts w:cs="Arial"/>
          <w:sz w:val="18"/>
          <w:szCs w:val="18"/>
        </w:rPr>
      </w:pPr>
      <w:r>
        <w:rPr>
          <w:rFonts w:cs="Arial"/>
          <w:sz w:val="18"/>
          <w:szCs w:val="18"/>
        </w:rPr>
        <w:t>en/of</w:t>
      </w:r>
    </w:p>
    <w:p w14:paraId="6CC11A5B" w14:textId="7932A21C" w:rsidR="00F231BB" w:rsidRDefault="00134E6D" w:rsidP="00134E6D">
      <w:pPr>
        <w:pStyle w:val="ListParagraph"/>
        <w:numPr>
          <w:ilvl w:val="0"/>
          <w:numId w:val="10"/>
        </w:numPr>
        <w:tabs>
          <w:tab w:val="left" w:pos="993"/>
        </w:tabs>
        <w:ind w:left="993" w:hanging="426"/>
        <w:jc w:val="both"/>
        <w:rPr>
          <w:rFonts w:cs="Arial"/>
          <w:sz w:val="18"/>
          <w:szCs w:val="18"/>
        </w:rPr>
      </w:pPr>
      <w:r w:rsidRPr="00134E6D">
        <w:rPr>
          <w:rFonts w:cs="Arial"/>
          <w:sz w:val="18"/>
          <w:szCs w:val="18"/>
        </w:rPr>
        <w:t>sprake is van</w:t>
      </w:r>
      <w:r w:rsidRPr="00134E6D">
        <w:rPr>
          <w:rFonts w:cs="Arial"/>
          <w:sz w:val="18"/>
          <w:szCs w:val="18"/>
        </w:rPr>
        <w:t xml:space="preserve"> een groot aantal kleine gebreken</w:t>
      </w:r>
      <w:r w:rsidRPr="00134E6D">
        <w:rPr>
          <w:rFonts w:cs="Arial"/>
          <w:sz w:val="18"/>
          <w:szCs w:val="18"/>
        </w:rPr>
        <w:t>, die ingebruikname ieder op zich weliswaar niet in de weg staan, maar</w:t>
      </w:r>
      <w:r w:rsidRPr="00134E6D">
        <w:rPr>
          <w:rFonts w:cs="Arial"/>
          <w:sz w:val="18"/>
          <w:szCs w:val="18"/>
        </w:rPr>
        <w:t xml:space="preserve"> waarvan het herstellen naar het redelijke oordeel van Opdrachtgever </w:t>
      </w:r>
      <w:r w:rsidRPr="00134E6D">
        <w:rPr>
          <w:rFonts w:cs="Arial"/>
          <w:sz w:val="18"/>
          <w:szCs w:val="18"/>
        </w:rPr>
        <w:t xml:space="preserve">zodanig </w:t>
      </w:r>
      <w:r w:rsidRPr="00134E6D">
        <w:rPr>
          <w:rFonts w:cs="Arial"/>
          <w:sz w:val="18"/>
          <w:szCs w:val="18"/>
        </w:rPr>
        <w:t>hinderlijk (kan) zijn voor de onderwijsactiviteiten binnen het Gebouw</w:t>
      </w:r>
      <w:r w:rsidRPr="00134E6D">
        <w:rPr>
          <w:rFonts w:cs="Arial"/>
          <w:sz w:val="18"/>
          <w:szCs w:val="18"/>
        </w:rPr>
        <w:t xml:space="preserve"> dat van oplevering </w:t>
      </w:r>
      <w:r>
        <w:rPr>
          <w:rFonts w:cs="Arial"/>
          <w:sz w:val="18"/>
          <w:szCs w:val="18"/>
        </w:rPr>
        <w:t xml:space="preserve">en ingebruikname voor onderwijsdoelen </w:t>
      </w:r>
      <w:r w:rsidRPr="00134E6D">
        <w:rPr>
          <w:rFonts w:cs="Arial"/>
          <w:sz w:val="18"/>
          <w:szCs w:val="18"/>
        </w:rPr>
        <w:t>geen sprake kan zijn.</w:t>
      </w:r>
      <w:r w:rsidRPr="00134E6D">
        <w:rPr>
          <w:rFonts w:cs="Arial"/>
          <w:sz w:val="18"/>
          <w:szCs w:val="18"/>
        </w:rPr>
        <w:t xml:space="preserve"> </w:t>
      </w:r>
    </w:p>
    <w:p w14:paraId="54E6A2A5" w14:textId="77777777" w:rsidR="00134E6D" w:rsidRPr="00134E6D" w:rsidRDefault="00134E6D" w:rsidP="00134E6D">
      <w:pPr>
        <w:pStyle w:val="ListParagraph"/>
        <w:tabs>
          <w:tab w:val="left" w:pos="993"/>
        </w:tabs>
        <w:ind w:left="567"/>
        <w:jc w:val="both"/>
        <w:rPr>
          <w:rFonts w:cs="Arial"/>
          <w:sz w:val="18"/>
          <w:szCs w:val="18"/>
        </w:rPr>
      </w:pPr>
    </w:p>
    <w:p w14:paraId="471CFE08" w14:textId="6E521192" w:rsidR="00F231BB" w:rsidRDefault="00413A53" w:rsidP="00CB762E">
      <w:pPr>
        <w:pStyle w:val="ListParagraph"/>
        <w:numPr>
          <w:ilvl w:val="1"/>
          <w:numId w:val="7"/>
        </w:numPr>
        <w:tabs>
          <w:tab w:val="left" w:pos="567"/>
        </w:tabs>
        <w:ind w:left="567" w:hanging="567"/>
        <w:jc w:val="both"/>
        <w:rPr>
          <w:rFonts w:cs="Arial"/>
          <w:sz w:val="18"/>
          <w:szCs w:val="18"/>
        </w:rPr>
      </w:pPr>
      <w:bookmarkStart w:id="19" w:name="_Ref78284480"/>
      <w:r>
        <w:rPr>
          <w:rFonts w:cs="Arial"/>
          <w:sz w:val="18"/>
          <w:szCs w:val="18"/>
        </w:rPr>
        <w:t>In het proces-verbaal van O</w:t>
      </w:r>
      <w:r w:rsidR="00BB12B5">
        <w:rPr>
          <w:rFonts w:cs="Arial"/>
          <w:sz w:val="18"/>
          <w:szCs w:val="18"/>
        </w:rPr>
        <w:t>plevering zullen opleverpunten worden vermeld</w:t>
      </w:r>
      <w:r w:rsidR="006D65F3">
        <w:rPr>
          <w:rFonts w:cs="Arial"/>
          <w:sz w:val="18"/>
          <w:szCs w:val="18"/>
        </w:rPr>
        <w:t>. Onder opleverpunten wordt verstaan</w:t>
      </w:r>
      <w:r w:rsidR="00BB12B5">
        <w:rPr>
          <w:rFonts w:cs="Arial"/>
          <w:sz w:val="18"/>
          <w:szCs w:val="18"/>
        </w:rPr>
        <w:t xml:space="preserve"> (kleine) gebreken die binnen </w:t>
      </w:r>
      <w:r w:rsidR="007A683B">
        <w:rPr>
          <w:rFonts w:cs="Arial"/>
          <w:sz w:val="18"/>
          <w:szCs w:val="18"/>
        </w:rPr>
        <w:t>de onderhoudstermijn a</w:t>
      </w:r>
      <w:r w:rsidR="00D16FDA">
        <w:rPr>
          <w:rFonts w:cs="Arial"/>
          <w:sz w:val="18"/>
          <w:szCs w:val="18"/>
        </w:rPr>
        <w:t xml:space="preserve">ls bedoeld in </w:t>
      </w:r>
      <w:r w:rsidR="00B94FF6">
        <w:rPr>
          <w:rFonts w:cs="Arial"/>
          <w:sz w:val="18"/>
          <w:szCs w:val="18"/>
        </w:rPr>
        <w:t>A</w:t>
      </w:r>
      <w:r w:rsidR="00D16FDA" w:rsidRPr="00B94FF6">
        <w:rPr>
          <w:rFonts w:cs="Arial"/>
          <w:sz w:val="18"/>
          <w:szCs w:val="18"/>
        </w:rPr>
        <w:t>rtikel</w:t>
      </w:r>
      <w:r w:rsidR="00EB4B49">
        <w:rPr>
          <w:rFonts w:cs="Arial"/>
          <w:sz w:val="18"/>
          <w:szCs w:val="18"/>
        </w:rPr>
        <w:t xml:space="preserve"> </w:t>
      </w:r>
      <w:r w:rsidR="00EB4B49">
        <w:rPr>
          <w:rFonts w:cs="Arial"/>
          <w:sz w:val="18"/>
          <w:szCs w:val="18"/>
        </w:rPr>
        <w:fldChar w:fldCharType="begin"/>
      </w:r>
      <w:r w:rsidR="00EB4B49">
        <w:rPr>
          <w:rFonts w:cs="Arial"/>
          <w:sz w:val="18"/>
          <w:szCs w:val="18"/>
        </w:rPr>
        <w:instrText xml:space="preserve"> REF _Ref97281608 \r \h </w:instrText>
      </w:r>
      <w:r w:rsidR="00EB4B49">
        <w:rPr>
          <w:rFonts w:cs="Arial"/>
          <w:sz w:val="18"/>
          <w:szCs w:val="18"/>
        </w:rPr>
      </w:r>
      <w:r w:rsidR="00EB4B49">
        <w:rPr>
          <w:rFonts w:cs="Arial"/>
          <w:sz w:val="18"/>
          <w:szCs w:val="18"/>
        </w:rPr>
        <w:fldChar w:fldCharType="separate"/>
      </w:r>
      <w:r w:rsidR="006C5BC5">
        <w:rPr>
          <w:rFonts w:cs="Arial"/>
          <w:sz w:val="18"/>
          <w:szCs w:val="18"/>
        </w:rPr>
        <w:t>12.1</w:t>
      </w:r>
      <w:r w:rsidR="00EB4B49">
        <w:rPr>
          <w:rFonts w:cs="Arial"/>
          <w:sz w:val="18"/>
          <w:szCs w:val="18"/>
        </w:rPr>
        <w:fldChar w:fldCharType="end"/>
      </w:r>
      <w:r w:rsidR="00D16FDA" w:rsidRPr="00B94FF6">
        <w:rPr>
          <w:rFonts w:cs="Arial"/>
          <w:sz w:val="18"/>
          <w:szCs w:val="18"/>
        </w:rPr>
        <w:t xml:space="preserve"> </w:t>
      </w:r>
      <w:r w:rsidR="007A683B">
        <w:rPr>
          <w:rFonts w:cs="Arial"/>
          <w:sz w:val="18"/>
          <w:szCs w:val="18"/>
        </w:rPr>
        <w:t>kunnen worden hersteld</w:t>
      </w:r>
      <w:r w:rsidR="00BE2E67">
        <w:rPr>
          <w:rFonts w:cs="Arial"/>
          <w:sz w:val="18"/>
          <w:szCs w:val="18"/>
        </w:rPr>
        <w:t>, dan wel overige gebreken en/of nog uit te voeren werkzaamheden als ver</w:t>
      </w:r>
      <w:r>
        <w:rPr>
          <w:rFonts w:cs="Arial"/>
          <w:sz w:val="18"/>
          <w:szCs w:val="18"/>
        </w:rPr>
        <w:t>meld in het proces-verbaal van O</w:t>
      </w:r>
      <w:r w:rsidR="00BE2E67">
        <w:rPr>
          <w:rFonts w:cs="Arial"/>
          <w:sz w:val="18"/>
          <w:szCs w:val="18"/>
        </w:rPr>
        <w:t>plevering.</w:t>
      </w:r>
      <w:r w:rsidR="007A683B">
        <w:rPr>
          <w:rFonts w:cs="Arial"/>
          <w:sz w:val="18"/>
          <w:szCs w:val="18"/>
        </w:rPr>
        <w:t xml:space="preserve"> Herstel van deze opleverpunten zal zo spoedig mogelijk plaatsvinden en in ieder geval binnen de onderhoudstermijn als bedoeld in </w:t>
      </w:r>
      <w:r w:rsidR="00B94FF6">
        <w:rPr>
          <w:rFonts w:cs="Arial"/>
          <w:sz w:val="18"/>
          <w:szCs w:val="18"/>
        </w:rPr>
        <w:t>A</w:t>
      </w:r>
      <w:r w:rsidR="007A683B" w:rsidRPr="00B94FF6">
        <w:rPr>
          <w:rFonts w:cs="Arial"/>
          <w:sz w:val="18"/>
          <w:szCs w:val="18"/>
        </w:rPr>
        <w:t xml:space="preserve">rtikel </w:t>
      </w:r>
      <w:r w:rsidR="00EB4B49">
        <w:rPr>
          <w:rFonts w:cs="Arial"/>
          <w:sz w:val="18"/>
          <w:szCs w:val="18"/>
        </w:rPr>
        <w:fldChar w:fldCharType="begin"/>
      </w:r>
      <w:r w:rsidR="00EB4B49">
        <w:rPr>
          <w:rFonts w:cs="Arial"/>
          <w:sz w:val="18"/>
          <w:szCs w:val="18"/>
        </w:rPr>
        <w:instrText xml:space="preserve"> REF _Ref97281608 \r \h </w:instrText>
      </w:r>
      <w:r w:rsidR="00EB4B49">
        <w:rPr>
          <w:rFonts w:cs="Arial"/>
          <w:sz w:val="18"/>
          <w:szCs w:val="18"/>
        </w:rPr>
      </w:r>
      <w:r w:rsidR="00EB4B49">
        <w:rPr>
          <w:rFonts w:cs="Arial"/>
          <w:sz w:val="18"/>
          <w:szCs w:val="18"/>
        </w:rPr>
        <w:fldChar w:fldCharType="separate"/>
      </w:r>
      <w:r w:rsidR="006C5BC5">
        <w:rPr>
          <w:rFonts w:cs="Arial"/>
          <w:sz w:val="18"/>
          <w:szCs w:val="18"/>
        </w:rPr>
        <w:t>12.1</w:t>
      </w:r>
      <w:r w:rsidR="00EB4B49">
        <w:rPr>
          <w:rFonts w:cs="Arial"/>
          <w:sz w:val="18"/>
          <w:szCs w:val="18"/>
        </w:rPr>
        <w:fldChar w:fldCharType="end"/>
      </w:r>
      <w:r w:rsidR="007A683B" w:rsidRPr="00B94FF6">
        <w:rPr>
          <w:rFonts w:cs="Arial"/>
          <w:sz w:val="18"/>
          <w:szCs w:val="18"/>
        </w:rPr>
        <w:t>.</w:t>
      </w:r>
      <w:bookmarkEnd w:id="19"/>
      <w:r w:rsidR="00BE2E67">
        <w:rPr>
          <w:rFonts w:cs="Arial"/>
          <w:sz w:val="18"/>
          <w:szCs w:val="18"/>
        </w:rPr>
        <w:t xml:space="preserve"> </w:t>
      </w:r>
    </w:p>
    <w:p w14:paraId="3E4A652E" w14:textId="77777777" w:rsidR="00F231BB" w:rsidRDefault="00F231BB" w:rsidP="00DE6297">
      <w:pPr>
        <w:pStyle w:val="ListParagraph"/>
        <w:tabs>
          <w:tab w:val="left" w:pos="567"/>
        </w:tabs>
        <w:ind w:left="567"/>
        <w:jc w:val="both"/>
        <w:rPr>
          <w:rFonts w:cs="Arial"/>
          <w:sz w:val="18"/>
          <w:szCs w:val="18"/>
        </w:rPr>
      </w:pPr>
    </w:p>
    <w:p w14:paraId="47185B3F" w14:textId="2C642261" w:rsidR="00EB1F84" w:rsidRDefault="007A683B" w:rsidP="00CB762E">
      <w:pPr>
        <w:pStyle w:val="ListParagraph"/>
        <w:numPr>
          <w:ilvl w:val="1"/>
          <w:numId w:val="7"/>
        </w:numPr>
        <w:tabs>
          <w:tab w:val="left" w:pos="567"/>
        </w:tabs>
        <w:ind w:left="567" w:hanging="567"/>
        <w:jc w:val="both"/>
        <w:rPr>
          <w:rFonts w:cs="Arial"/>
          <w:sz w:val="18"/>
          <w:szCs w:val="18"/>
        </w:rPr>
      </w:pPr>
      <w:bookmarkStart w:id="20" w:name="_Ref78285044"/>
      <w:r>
        <w:rPr>
          <w:rFonts w:cs="Arial"/>
          <w:sz w:val="18"/>
          <w:szCs w:val="18"/>
        </w:rPr>
        <w:t xml:space="preserve">Onder Herstelverplichtingen </w:t>
      </w:r>
      <w:r w:rsidR="00147100">
        <w:rPr>
          <w:rFonts w:cs="Arial"/>
          <w:sz w:val="18"/>
          <w:szCs w:val="18"/>
        </w:rPr>
        <w:t>als bedoeld in deze O</w:t>
      </w:r>
      <w:r w:rsidR="00BE2E67">
        <w:rPr>
          <w:rFonts w:cs="Arial"/>
          <w:sz w:val="18"/>
          <w:szCs w:val="18"/>
        </w:rPr>
        <w:t xml:space="preserve">vereenkomst, wordt bedoeld herstel van opleverpunten </w:t>
      </w:r>
      <w:r w:rsidR="006D65F3">
        <w:rPr>
          <w:rFonts w:cs="Arial"/>
          <w:sz w:val="18"/>
          <w:szCs w:val="18"/>
        </w:rPr>
        <w:t>als bedoeld i</w:t>
      </w:r>
      <w:r w:rsidR="006D65F3" w:rsidRPr="00B94FF6">
        <w:rPr>
          <w:rFonts w:cs="Arial"/>
          <w:sz w:val="18"/>
          <w:szCs w:val="18"/>
        </w:rPr>
        <w:t xml:space="preserve">n </w:t>
      </w:r>
      <w:r w:rsidR="00B94FF6" w:rsidRPr="00B94FF6">
        <w:rPr>
          <w:rFonts w:cs="Arial"/>
          <w:sz w:val="18"/>
          <w:szCs w:val="18"/>
        </w:rPr>
        <w:t>A</w:t>
      </w:r>
      <w:r w:rsidR="006D65F3" w:rsidRPr="00B94FF6">
        <w:rPr>
          <w:rFonts w:cs="Arial"/>
          <w:sz w:val="18"/>
          <w:szCs w:val="18"/>
        </w:rPr>
        <w:t>rtikel</w:t>
      </w:r>
      <w:r w:rsidR="00D16FDA" w:rsidRPr="00B94FF6">
        <w:rPr>
          <w:rFonts w:cs="Arial"/>
          <w:sz w:val="18"/>
          <w:szCs w:val="18"/>
        </w:rPr>
        <w:t xml:space="preserve"> </w:t>
      </w:r>
      <w:r w:rsidR="00B94FF6" w:rsidRPr="00B94FF6">
        <w:rPr>
          <w:rFonts w:cs="Arial"/>
          <w:sz w:val="18"/>
          <w:szCs w:val="18"/>
        </w:rPr>
        <w:fldChar w:fldCharType="begin"/>
      </w:r>
      <w:r w:rsidR="00B94FF6" w:rsidRPr="00B94FF6">
        <w:rPr>
          <w:rFonts w:cs="Arial"/>
          <w:sz w:val="18"/>
          <w:szCs w:val="18"/>
        </w:rPr>
        <w:instrText xml:space="preserve"> REF _Ref78284480 \r \h </w:instrText>
      </w:r>
      <w:r w:rsidR="00B94FF6">
        <w:rPr>
          <w:rFonts w:cs="Arial"/>
          <w:sz w:val="18"/>
          <w:szCs w:val="18"/>
        </w:rPr>
        <w:instrText xml:space="preserve"> \* MERGEFORMAT </w:instrText>
      </w:r>
      <w:r w:rsidR="00B94FF6" w:rsidRPr="00B94FF6">
        <w:rPr>
          <w:rFonts w:cs="Arial"/>
          <w:sz w:val="18"/>
          <w:szCs w:val="18"/>
        </w:rPr>
      </w:r>
      <w:r w:rsidR="00B94FF6" w:rsidRPr="00B94FF6">
        <w:rPr>
          <w:rFonts w:cs="Arial"/>
          <w:sz w:val="18"/>
          <w:szCs w:val="18"/>
        </w:rPr>
        <w:fldChar w:fldCharType="separate"/>
      </w:r>
      <w:r w:rsidR="006C5BC5">
        <w:rPr>
          <w:rFonts w:cs="Arial"/>
          <w:sz w:val="18"/>
          <w:szCs w:val="18"/>
        </w:rPr>
        <w:t>11.4</w:t>
      </w:r>
      <w:r w:rsidR="00B94FF6" w:rsidRPr="00B94FF6">
        <w:rPr>
          <w:rFonts w:cs="Arial"/>
          <w:sz w:val="18"/>
          <w:szCs w:val="18"/>
        </w:rPr>
        <w:fldChar w:fldCharType="end"/>
      </w:r>
      <w:r w:rsidR="00B94FF6">
        <w:rPr>
          <w:rFonts w:cs="Arial"/>
          <w:sz w:val="18"/>
          <w:szCs w:val="18"/>
        </w:rPr>
        <w:t xml:space="preserve"> </w:t>
      </w:r>
      <w:r w:rsidR="00BE2E67">
        <w:rPr>
          <w:rFonts w:cs="Arial"/>
          <w:sz w:val="18"/>
          <w:szCs w:val="18"/>
        </w:rPr>
        <w:t>en</w:t>
      </w:r>
      <w:r w:rsidR="006D65F3">
        <w:rPr>
          <w:rFonts w:cs="Arial"/>
          <w:sz w:val="18"/>
          <w:szCs w:val="18"/>
        </w:rPr>
        <w:t>/of herstel van onderhoudspunten als bedoeld i</w:t>
      </w:r>
      <w:r w:rsidR="006D65F3" w:rsidRPr="00B94FF6">
        <w:rPr>
          <w:rFonts w:cs="Arial"/>
          <w:sz w:val="18"/>
          <w:szCs w:val="18"/>
        </w:rPr>
        <w:t xml:space="preserve">n </w:t>
      </w:r>
      <w:r w:rsidR="00B94FF6" w:rsidRPr="00B94FF6">
        <w:rPr>
          <w:rFonts w:cs="Arial"/>
          <w:sz w:val="18"/>
          <w:szCs w:val="18"/>
        </w:rPr>
        <w:t>A</w:t>
      </w:r>
      <w:r w:rsidR="006D65F3" w:rsidRPr="00B94FF6">
        <w:rPr>
          <w:rFonts w:cs="Arial"/>
          <w:sz w:val="18"/>
          <w:szCs w:val="18"/>
        </w:rPr>
        <w:t>rtikel</w:t>
      </w:r>
      <w:r w:rsidR="00D16FDA" w:rsidRPr="00B94FF6">
        <w:rPr>
          <w:rFonts w:cs="Arial"/>
          <w:sz w:val="18"/>
          <w:szCs w:val="18"/>
        </w:rPr>
        <w:t xml:space="preserve"> </w:t>
      </w:r>
      <w:r w:rsidR="00B94FF6" w:rsidRPr="00B94FF6">
        <w:rPr>
          <w:rFonts w:cs="Arial"/>
          <w:sz w:val="18"/>
          <w:szCs w:val="18"/>
        </w:rPr>
        <w:fldChar w:fldCharType="begin"/>
      </w:r>
      <w:r w:rsidR="00B94FF6" w:rsidRPr="00B94FF6">
        <w:rPr>
          <w:rFonts w:cs="Arial"/>
          <w:sz w:val="18"/>
          <w:szCs w:val="18"/>
        </w:rPr>
        <w:instrText xml:space="preserve"> REF _Ref78284488 \r \h </w:instrText>
      </w:r>
      <w:r w:rsidR="00B94FF6">
        <w:rPr>
          <w:rFonts w:cs="Arial"/>
          <w:sz w:val="18"/>
          <w:szCs w:val="18"/>
        </w:rPr>
        <w:instrText xml:space="preserve"> \* MERGEFORMAT </w:instrText>
      </w:r>
      <w:r w:rsidR="00B94FF6" w:rsidRPr="00B94FF6">
        <w:rPr>
          <w:rFonts w:cs="Arial"/>
          <w:sz w:val="18"/>
          <w:szCs w:val="18"/>
        </w:rPr>
      </w:r>
      <w:r w:rsidR="00B94FF6" w:rsidRPr="00B94FF6">
        <w:rPr>
          <w:rFonts w:cs="Arial"/>
          <w:sz w:val="18"/>
          <w:szCs w:val="18"/>
        </w:rPr>
        <w:fldChar w:fldCharType="separate"/>
      </w:r>
      <w:r w:rsidR="006C5BC5">
        <w:rPr>
          <w:rFonts w:cs="Arial"/>
          <w:sz w:val="18"/>
          <w:szCs w:val="18"/>
        </w:rPr>
        <w:t>12.2</w:t>
      </w:r>
      <w:r w:rsidR="00B94FF6" w:rsidRPr="00B94FF6">
        <w:rPr>
          <w:rFonts w:cs="Arial"/>
          <w:sz w:val="18"/>
          <w:szCs w:val="18"/>
        </w:rPr>
        <w:fldChar w:fldCharType="end"/>
      </w:r>
      <w:r w:rsidR="006D65F3" w:rsidRPr="00B94FF6">
        <w:rPr>
          <w:rFonts w:cs="Arial"/>
          <w:sz w:val="18"/>
          <w:szCs w:val="18"/>
        </w:rPr>
        <w:t>.</w:t>
      </w:r>
      <w:bookmarkEnd w:id="20"/>
    </w:p>
    <w:p w14:paraId="603BAA67" w14:textId="77777777" w:rsidR="00E94BCE" w:rsidRPr="008556C5" w:rsidRDefault="00E94BCE" w:rsidP="00DE6297">
      <w:pPr>
        <w:jc w:val="both"/>
        <w:rPr>
          <w:rFonts w:cs="Arial"/>
          <w:sz w:val="18"/>
          <w:szCs w:val="18"/>
        </w:rPr>
      </w:pPr>
    </w:p>
    <w:p w14:paraId="6C051EE3" w14:textId="00D9781F" w:rsidR="00694F26" w:rsidRDefault="00694F26" w:rsidP="00CB762E">
      <w:pPr>
        <w:pStyle w:val="ListParagraph"/>
        <w:numPr>
          <w:ilvl w:val="1"/>
          <w:numId w:val="7"/>
        </w:numPr>
        <w:tabs>
          <w:tab w:val="left" w:pos="567"/>
        </w:tabs>
        <w:ind w:left="567" w:hanging="567"/>
        <w:jc w:val="both"/>
        <w:rPr>
          <w:rFonts w:cs="Arial"/>
          <w:sz w:val="18"/>
          <w:szCs w:val="18"/>
        </w:rPr>
      </w:pPr>
      <w:r w:rsidRPr="00E94BCE">
        <w:rPr>
          <w:rFonts w:cs="Arial"/>
          <w:sz w:val="18"/>
          <w:szCs w:val="18"/>
        </w:rPr>
        <w:t xml:space="preserve">Aannemer zal uiterlijk </w:t>
      </w:r>
      <w:r w:rsidR="001E52D6">
        <w:rPr>
          <w:rFonts w:cs="Arial"/>
          <w:sz w:val="18"/>
          <w:szCs w:val="18"/>
        </w:rPr>
        <w:t>binnen 4 weken na</w:t>
      </w:r>
      <w:r w:rsidRPr="00E94BCE">
        <w:rPr>
          <w:rFonts w:cs="Arial"/>
          <w:sz w:val="18"/>
          <w:szCs w:val="18"/>
        </w:rPr>
        <w:t xml:space="preserve"> </w:t>
      </w:r>
      <w:r w:rsidR="00413A53">
        <w:rPr>
          <w:rFonts w:cs="Arial"/>
          <w:sz w:val="18"/>
          <w:szCs w:val="18"/>
        </w:rPr>
        <w:t>O</w:t>
      </w:r>
      <w:r w:rsidRPr="00E94BCE">
        <w:rPr>
          <w:rFonts w:cs="Arial"/>
          <w:sz w:val="18"/>
          <w:szCs w:val="18"/>
        </w:rPr>
        <w:t>plevering zorgdragen voor een volledig opleverdossier</w:t>
      </w:r>
      <w:r w:rsidR="00894747">
        <w:rPr>
          <w:rFonts w:cs="Arial"/>
          <w:sz w:val="18"/>
          <w:szCs w:val="18"/>
        </w:rPr>
        <w:t xml:space="preserve">, inclusief </w:t>
      </w:r>
      <w:r w:rsidR="00F972A1" w:rsidRPr="00E94BCE">
        <w:rPr>
          <w:rFonts w:cs="Arial"/>
          <w:sz w:val="18"/>
          <w:szCs w:val="18"/>
        </w:rPr>
        <w:t>revisiestukken</w:t>
      </w:r>
      <w:r w:rsidR="00894747">
        <w:rPr>
          <w:rFonts w:cs="Arial"/>
          <w:sz w:val="18"/>
          <w:szCs w:val="18"/>
        </w:rPr>
        <w:t xml:space="preserve"> (tekeningen, berekeningen, onderzoeken, enz.), handleidingen, onderhoudsinstructies en garantieverklaringen,</w:t>
      </w:r>
      <w:r w:rsidRPr="00E94BCE">
        <w:rPr>
          <w:rFonts w:cs="Arial"/>
          <w:sz w:val="18"/>
          <w:szCs w:val="18"/>
        </w:rPr>
        <w:t xml:space="preserve"> dusdanig dat ook wordt voldaan aan de Wet Kwaliteitsborging</w:t>
      </w:r>
      <w:r w:rsidR="00894747">
        <w:rPr>
          <w:rFonts w:cs="Arial"/>
          <w:sz w:val="18"/>
          <w:szCs w:val="18"/>
        </w:rPr>
        <w:t xml:space="preserve"> (voor zover deze op dat moment in werking is getreden)</w:t>
      </w:r>
      <w:r w:rsidRPr="00E94BCE">
        <w:rPr>
          <w:rFonts w:cs="Arial"/>
          <w:sz w:val="18"/>
          <w:szCs w:val="18"/>
        </w:rPr>
        <w:t>.</w:t>
      </w:r>
      <w:r w:rsidR="00E94BCE" w:rsidRPr="00E94BCE">
        <w:t xml:space="preserve"> </w:t>
      </w:r>
      <w:r w:rsidR="00E94BCE" w:rsidRPr="00E94BCE">
        <w:rPr>
          <w:rFonts w:cs="Arial"/>
          <w:sz w:val="18"/>
          <w:szCs w:val="18"/>
        </w:rPr>
        <w:t>Aannemer zal er voor zorg dragen dat aan Opdrachtgever uiterl</w:t>
      </w:r>
      <w:r w:rsidR="00894747">
        <w:rPr>
          <w:rFonts w:cs="Arial"/>
          <w:sz w:val="18"/>
          <w:szCs w:val="18"/>
        </w:rPr>
        <w:t xml:space="preserve">ijk op de datum van Oplevering </w:t>
      </w:r>
      <w:r w:rsidR="00380B90">
        <w:rPr>
          <w:rFonts w:cs="Arial"/>
          <w:sz w:val="18"/>
          <w:szCs w:val="18"/>
        </w:rPr>
        <w:t>een geldig</w:t>
      </w:r>
      <w:r w:rsidR="00E94BCE" w:rsidRPr="00E94BCE">
        <w:rPr>
          <w:rFonts w:cs="Arial"/>
          <w:sz w:val="18"/>
          <w:szCs w:val="18"/>
        </w:rPr>
        <w:t xml:space="preserve"> energielabel ter zake van het Project</w:t>
      </w:r>
      <w:r w:rsidR="00F305EB">
        <w:rPr>
          <w:rFonts w:cs="Arial"/>
          <w:sz w:val="18"/>
          <w:szCs w:val="18"/>
        </w:rPr>
        <w:t xml:space="preserve"> </w:t>
      </w:r>
      <w:r w:rsidR="00E94BCE" w:rsidRPr="00E94BCE">
        <w:rPr>
          <w:rFonts w:cs="Arial"/>
          <w:sz w:val="18"/>
          <w:szCs w:val="18"/>
        </w:rPr>
        <w:t>word</w:t>
      </w:r>
      <w:r w:rsidR="00380B90">
        <w:rPr>
          <w:rFonts w:cs="Arial"/>
          <w:sz w:val="18"/>
          <w:szCs w:val="18"/>
        </w:rPr>
        <w:t>t</w:t>
      </w:r>
      <w:r w:rsidR="00E94BCE" w:rsidRPr="00E94BCE">
        <w:rPr>
          <w:rFonts w:cs="Arial"/>
          <w:sz w:val="18"/>
          <w:szCs w:val="18"/>
        </w:rPr>
        <w:t xml:space="preserve"> verstrekt als bedoeld in de wet respectievelijk het Besluit energieprestatie gebouwen</w:t>
      </w:r>
      <w:r w:rsidR="00F305EB">
        <w:rPr>
          <w:rFonts w:cs="Arial"/>
          <w:sz w:val="18"/>
          <w:szCs w:val="18"/>
        </w:rPr>
        <w:t xml:space="preserve">. </w:t>
      </w:r>
    </w:p>
    <w:p w14:paraId="69714C49" w14:textId="1AACC7E2" w:rsidR="008F6205" w:rsidRPr="001950D9" w:rsidRDefault="008F6205" w:rsidP="00DE6297">
      <w:pPr>
        <w:tabs>
          <w:tab w:val="left" w:pos="567"/>
        </w:tabs>
        <w:jc w:val="both"/>
        <w:rPr>
          <w:rFonts w:cs="Arial"/>
          <w:sz w:val="18"/>
          <w:szCs w:val="18"/>
        </w:rPr>
      </w:pPr>
    </w:p>
    <w:p w14:paraId="22921904" w14:textId="755EB74A" w:rsidR="00EB1F84" w:rsidRPr="004A554F" w:rsidRDefault="00EB1F84" w:rsidP="00CB762E">
      <w:pPr>
        <w:pStyle w:val="ListParagraph"/>
        <w:numPr>
          <w:ilvl w:val="0"/>
          <w:numId w:val="7"/>
        </w:numPr>
        <w:tabs>
          <w:tab w:val="left" w:pos="567"/>
        </w:tabs>
        <w:ind w:left="567" w:hanging="567"/>
        <w:jc w:val="both"/>
        <w:rPr>
          <w:rFonts w:cs="Arial"/>
          <w:b/>
          <w:sz w:val="18"/>
          <w:szCs w:val="18"/>
        </w:rPr>
      </w:pPr>
      <w:r>
        <w:rPr>
          <w:rFonts w:cs="Arial"/>
          <w:b/>
          <w:sz w:val="18"/>
          <w:szCs w:val="18"/>
        </w:rPr>
        <w:t>O</w:t>
      </w:r>
      <w:r w:rsidR="006230E3">
        <w:rPr>
          <w:rFonts w:cs="Arial"/>
          <w:b/>
          <w:sz w:val="18"/>
          <w:szCs w:val="18"/>
        </w:rPr>
        <w:t>nderhoudstermijn</w:t>
      </w:r>
    </w:p>
    <w:p w14:paraId="59D67868" w14:textId="5B5A9B28" w:rsidR="001C1F79" w:rsidRDefault="0098326D" w:rsidP="00CB762E">
      <w:pPr>
        <w:pStyle w:val="ListParagraph"/>
        <w:numPr>
          <w:ilvl w:val="1"/>
          <w:numId w:val="7"/>
        </w:numPr>
        <w:tabs>
          <w:tab w:val="left" w:pos="567"/>
        </w:tabs>
        <w:ind w:left="567" w:hanging="567"/>
        <w:jc w:val="both"/>
        <w:rPr>
          <w:rFonts w:cs="Arial"/>
          <w:sz w:val="18"/>
          <w:szCs w:val="18"/>
        </w:rPr>
      </w:pPr>
      <w:bookmarkStart w:id="21" w:name="_Ref97281608"/>
      <w:r>
        <w:rPr>
          <w:rFonts w:cs="Arial"/>
          <w:sz w:val="18"/>
          <w:szCs w:val="18"/>
        </w:rPr>
        <w:t xml:space="preserve">Na </w:t>
      </w:r>
      <w:r w:rsidRPr="0098326D">
        <w:rPr>
          <w:rFonts w:cs="Arial"/>
          <w:sz w:val="18"/>
          <w:szCs w:val="18"/>
        </w:rPr>
        <w:t>de dag waarop het Werk is opgeleverd overeenkomstig paragraaf 10 UAV 2012 gaat de onderhoudstermijn als bedoeld in paragraaf 11 UAV 2012 in. De onderhoudstermijn bedraagt 12 maanden voor het gehele Werk, of zoveel langer als noodzakelijk is om de onderhoudstermijn te doen uitstrekken over een aaneengesloten stookseizoen. In afwijking van het bepaalde in paragraaf 11 UAV 2012 geldt dat de onderhoudstermijn voor eventuele uit het proces-verbaal van oplevering blijkende restpunten eerst begint te lopen nadat bedoelde restpunten zijn afgewikkeld.</w:t>
      </w:r>
      <w:bookmarkEnd w:id="21"/>
    </w:p>
    <w:p w14:paraId="13D61257" w14:textId="77777777" w:rsidR="001C1F79" w:rsidRDefault="001C1F79" w:rsidP="00DE6297">
      <w:pPr>
        <w:pStyle w:val="ListParagraph"/>
        <w:tabs>
          <w:tab w:val="left" w:pos="567"/>
        </w:tabs>
        <w:ind w:left="567"/>
        <w:jc w:val="both"/>
        <w:rPr>
          <w:rFonts w:cs="Arial"/>
          <w:sz w:val="18"/>
          <w:szCs w:val="18"/>
        </w:rPr>
      </w:pPr>
    </w:p>
    <w:p w14:paraId="168A3DF1" w14:textId="05ACCD07" w:rsidR="00EB1F84" w:rsidRDefault="001C1F79" w:rsidP="00CB762E">
      <w:pPr>
        <w:pStyle w:val="ListParagraph"/>
        <w:numPr>
          <w:ilvl w:val="1"/>
          <w:numId w:val="7"/>
        </w:numPr>
        <w:tabs>
          <w:tab w:val="left" w:pos="567"/>
        </w:tabs>
        <w:ind w:left="567" w:hanging="567"/>
        <w:jc w:val="both"/>
        <w:rPr>
          <w:rFonts w:cs="Arial"/>
          <w:sz w:val="18"/>
          <w:szCs w:val="18"/>
        </w:rPr>
      </w:pPr>
      <w:bookmarkStart w:id="22" w:name="_Ref78284488"/>
      <w:r>
        <w:rPr>
          <w:rFonts w:cs="Arial"/>
          <w:sz w:val="18"/>
          <w:szCs w:val="18"/>
        </w:rPr>
        <w:t>Gedurende de onderhoudstermijnen is</w:t>
      </w:r>
      <w:r w:rsidR="005062E6" w:rsidRPr="005062E6">
        <w:rPr>
          <w:rFonts w:cs="Arial"/>
          <w:sz w:val="18"/>
          <w:szCs w:val="18"/>
        </w:rPr>
        <w:t xml:space="preserve"> A</w:t>
      </w:r>
      <w:r>
        <w:rPr>
          <w:rFonts w:cs="Arial"/>
          <w:sz w:val="18"/>
          <w:szCs w:val="18"/>
        </w:rPr>
        <w:t>annemer gehouden</w:t>
      </w:r>
      <w:r w:rsidR="005062E6" w:rsidRPr="005062E6">
        <w:rPr>
          <w:rFonts w:cs="Arial"/>
          <w:sz w:val="18"/>
          <w:szCs w:val="18"/>
        </w:rPr>
        <w:t xml:space="preserve"> alle door Opdrachtgever schriftelijk gemelde gebrek</w:t>
      </w:r>
      <w:r w:rsidR="00E62FB5">
        <w:rPr>
          <w:rFonts w:cs="Arial"/>
          <w:sz w:val="18"/>
          <w:szCs w:val="18"/>
        </w:rPr>
        <w:t xml:space="preserve">en en tekortkomingen in/aan </w:t>
      </w:r>
      <w:r w:rsidR="00764B9B">
        <w:rPr>
          <w:rFonts w:cs="Arial"/>
          <w:sz w:val="18"/>
          <w:szCs w:val="18"/>
        </w:rPr>
        <w:t xml:space="preserve">het </w:t>
      </w:r>
      <w:r w:rsidR="005062E6" w:rsidRPr="005062E6">
        <w:rPr>
          <w:rFonts w:cs="Arial"/>
          <w:sz w:val="18"/>
          <w:szCs w:val="18"/>
        </w:rPr>
        <w:t>Project</w:t>
      </w:r>
      <w:r w:rsidR="00D16FDA">
        <w:rPr>
          <w:rFonts w:cs="Arial"/>
          <w:sz w:val="18"/>
          <w:szCs w:val="18"/>
        </w:rPr>
        <w:t xml:space="preserve"> (onderhoudspunten)</w:t>
      </w:r>
      <w:r w:rsidR="005062E6" w:rsidRPr="005062E6">
        <w:rPr>
          <w:rFonts w:cs="Arial"/>
          <w:sz w:val="18"/>
          <w:szCs w:val="18"/>
        </w:rPr>
        <w:t xml:space="preserve">, tenzij deze veroorzaakt zijn door (i) beschadigingen toerekenbaar aan Opdrachtgever en/of (ii) onvoldoende onderhoud door Opdrachtgever, binnen een redelijke termijn te herstellen. Indien </w:t>
      </w:r>
      <w:r w:rsidR="0098326D" w:rsidRPr="0098326D">
        <w:rPr>
          <w:rFonts w:cs="Arial"/>
          <w:sz w:val="18"/>
          <w:szCs w:val="18"/>
        </w:rPr>
        <w:t>de gebreken als bedoeld in paragraaf 11 lid 2 UAV 2012 niet binnen de in paragraaf 11 lid 3 UAV 2012 genoemde termijn tot genoegen van Opdrachtgever zijn hersteld, is de Opdrachtgever gerechtigd de noodzakelijke reparaties en/of werkzaamheden door een derde te laten verrichten, zulks voor rekening en risico van de Aannemer, maar niet eerder dan nadat Opdrachtgever Aannemer een redelijke termijn tot nakoming heeft gegeven en Aannemer haar verplichtingen ook nadien niet of niet tijdig nakomt. Inschakeling van een derde laat de verplichting van de Aannemer tot nakoming onverlet</w:t>
      </w:r>
      <w:r w:rsidR="0098326D">
        <w:rPr>
          <w:rFonts w:cs="Arial"/>
          <w:sz w:val="18"/>
          <w:szCs w:val="18"/>
        </w:rPr>
        <w:t>.</w:t>
      </w:r>
      <w:r w:rsidR="005062E6" w:rsidRPr="005062E6">
        <w:rPr>
          <w:rFonts w:cs="Arial"/>
          <w:sz w:val="18"/>
          <w:szCs w:val="18"/>
        </w:rPr>
        <w:t xml:space="preserve"> Opdrachtgever zal in dit kader een schriftelijk verzoek begeleid door een specificatie van </w:t>
      </w:r>
      <w:r w:rsidR="005062E6" w:rsidRPr="005062E6">
        <w:rPr>
          <w:rFonts w:cs="Arial"/>
          <w:sz w:val="18"/>
          <w:szCs w:val="18"/>
        </w:rPr>
        <w:lastRenderedPageBreak/>
        <w:t>de betreffende kosten aan Aannemer verzenden en Aannemer zal het door hem verschuldigde binnen drie weken na ontvangst van dit verzoek aan Opdrachtgever voldoen.</w:t>
      </w:r>
      <w:bookmarkEnd w:id="22"/>
    </w:p>
    <w:p w14:paraId="50771214" w14:textId="77777777" w:rsidR="00426179" w:rsidRPr="00426179" w:rsidRDefault="00426179" w:rsidP="00DE6297">
      <w:pPr>
        <w:pStyle w:val="ListParagraph"/>
        <w:jc w:val="both"/>
        <w:rPr>
          <w:rFonts w:cs="Arial"/>
          <w:sz w:val="18"/>
          <w:szCs w:val="18"/>
        </w:rPr>
      </w:pPr>
    </w:p>
    <w:p w14:paraId="02FD66B5" w14:textId="77777777" w:rsidR="00426179" w:rsidRPr="00E62FB5" w:rsidRDefault="00426179" w:rsidP="00CB762E">
      <w:pPr>
        <w:pStyle w:val="ListParagraph"/>
        <w:numPr>
          <w:ilvl w:val="1"/>
          <w:numId w:val="7"/>
        </w:numPr>
        <w:tabs>
          <w:tab w:val="left" w:pos="567"/>
        </w:tabs>
        <w:ind w:left="567" w:hanging="567"/>
        <w:jc w:val="both"/>
        <w:rPr>
          <w:rFonts w:cs="Arial"/>
          <w:sz w:val="18"/>
          <w:szCs w:val="18"/>
        </w:rPr>
      </w:pPr>
      <w:r>
        <w:rPr>
          <w:rFonts w:cs="Arial"/>
          <w:sz w:val="18"/>
          <w:szCs w:val="18"/>
        </w:rPr>
        <w:t>Voor afloop van de onderhoudstermijnen, zullen er opnames worden verricht om vast te stellen of aan de onderhoudsverplichtingen is voldaan. Indien dit niet het geval is, zal de betreffende onderhoudstermijn w</w:t>
      </w:r>
      <w:r w:rsidR="00E77CF5">
        <w:rPr>
          <w:rFonts w:cs="Arial"/>
          <w:sz w:val="18"/>
          <w:szCs w:val="18"/>
        </w:rPr>
        <w:t>orden verlengd tot het moment dat wel aan de onderhoudsverplichtingen is voldaan.</w:t>
      </w:r>
    </w:p>
    <w:p w14:paraId="4E59CE46" w14:textId="77777777" w:rsidR="00BA2761" w:rsidRPr="00985A0E" w:rsidRDefault="00BA2761" w:rsidP="00DE6297">
      <w:pPr>
        <w:tabs>
          <w:tab w:val="left" w:pos="567"/>
        </w:tabs>
        <w:jc w:val="both"/>
        <w:rPr>
          <w:rFonts w:cs="Arial"/>
          <w:b/>
          <w:sz w:val="18"/>
          <w:szCs w:val="18"/>
        </w:rPr>
      </w:pPr>
    </w:p>
    <w:p w14:paraId="3FB01118" w14:textId="07E31268" w:rsidR="0045386A" w:rsidRPr="00EB4B49" w:rsidRDefault="006230E3" w:rsidP="00EB4B49">
      <w:pPr>
        <w:pStyle w:val="ListParagraph"/>
        <w:numPr>
          <w:ilvl w:val="0"/>
          <w:numId w:val="7"/>
        </w:numPr>
        <w:tabs>
          <w:tab w:val="left" w:pos="567"/>
        </w:tabs>
        <w:ind w:left="567" w:hanging="567"/>
        <w:jc w:val="both"/>
        <w:rPr>
          <w:rFonts w:cs="Arial"/>
          <w:b/>
          <w:sz w:val="18"/>
          <w:szCs w:val="18"/>
        </w:rPr>
      </w:pPr>
      <w:r>
        <w:rPr>
          <w:rFonts w:cs="Arial"/>
          <w:b/>
          <w:sz w:val="18"/>
          <w:szCs w:val="18"/>
        </w:rPr>
        <w:t>Aansprakelijkheid en garanties</w:t>
      </w:r>
    </w:p>
    <w:p w14:paraId="608C9B49" w14:textId="35D94979" w:rsidR="0045386A" w:rsidRDefault="004F3357" w:rsidP="00CB762E">
      <w:pPr>
        <w:pStyle w:val="ListParagraph"/>
        <w:numPr>
          <w:ilvl w:val="1"/>
          <w:numId w:val="7"/>
        </w:numPr>
        <w:tabs>
          <w:tab w:val="left" w:pos="567"/>
        </w:tabs>
        <w:ind w:left="567" w:hanging="567"/>
        <w:jc w:val="both"/>
        <w:rPr>
          <w:rFonts w:cs="Arial"/>
          <w:sz w:val="18"/>
          <w:szCs w:val="18"/>
        </w:rPr>
      </w:pPr>
      <w:r>
        <w:rPr>
          <w:rFonts w:cs="Arial"/>
          <w:sz w:val="18"/>
          <w:szCs w:val="18"/>
        </w:rPr>
        <w:t>Onverminde</w:t>
      </w:r>
      <w:r w:rsidR="00147100">
        <w:rPr>
          <w:rFonts w:cs="Arial"/>
          <w:sz w:val="18"/>
          <w:szCs w:val="18"/>
        </w:rPr>
        <w:t>rd het overig bepaalde in deze O</w:t>
      </w:r>
      <w:r>
        <w:rPr>
          <w:rFonts w:cs="Arial"/>
          <w:sz w:val="18"/>
          <w:szCs w:val="18"/>
        </w:rPr>
        <w:t xml:space="preserve">vereenkomst, garandeert Aannemer op het moment van Oplevering </w:t>
      </w:r>
      <w:r w:rsidR="00CF1134">
        <w:rPr>
          <w:rFonts w:cs="Arial"/>
          <w:sz w:val="18"/>
          <w:szCs w:val="18"/>
        </w:rPr>
        <w:t xml:space="preserve">voor de duur van 10 jaar </w:t>
      </w:r>
      <w:r>
        <w:rPr>
          <w:rFonts w:cs="Arial"/>
          <w:sz w:val="18"/>
          <w:szCs w:val="18"/>
        </w:rPr>
        <w:t>dat:</w:t>
      </w:r>
    </w:p>
    <w:p w14:paraId="36E2B15A" w14:textId="7CCAC9FA"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 xml:space="preserve">het Werk is (in volgorde van belangrijkheid) gerealiseerd in overeenstemming met de Omgevingsvergunning (inclusief eventuele wijzigingen van/op de Omgevingsvergunning) en alle </w:t>
      </w:r>
      <w:r>
        <w:rPr>
          <w:rFonts w:cs="Arial"/>
          <w:sz w:val="18"/>
          <w:szCs w:val="18"/>
        </w:rPr>
        <w:t>bij</w:t>
      </w:r>
      <w:r w:rsidRPr="006D3FF5">
        <w:rPr>
          <w:rFonts w:cs="Arial"/>
          <w:sz w:val="18"/>
          <w:szCs w:val="18"/>
        </w:rPr>
        <w:t xml:space="preserve"> </w:t>
      </w:r>
      <w:r>
        <w:rPr>
          <w:rFonts w:cs="Arial"/>
          <w:sz w:val="18"/>
          <w:szCs w:val="18"/>
        </w:rPr>
        <w:t>start bouw</w:t>
      </w:r>
      <w:r w:rsidRPr="006D3FF5">
        <w:rPr>
          <w:rFonts w:cs="Arial"/>
          <w:sz w:val="18"/>
          <w:szCs w:val="18"/>
        </w:rPr>
        <w:t xml:space="preserve"> van kracht zijnde toepasselijke wet- en regelgeving, met het Uitvoeringsgereed Ontwerp, het Technisch Ontwerp en het Definitief Ontwerp en, indien van toepassing, schriftelijk overeengekomen wijzigingen op die ontwerpdocumenten. Omissies in het Uitvoeringsgereed Ontwerp en/of afwijkingen in het Uitvoeringsgereed Ontwerp ten opzichte van het Technisch Ontwerp waar geen expliciete voorafgaande schriftelijke toestemming voor is verleend door Opdrachtgever, worden geacht door Opdrachtgever niet te zijn aanvaard. Alsdan heeft het Technisch Ontwerp te gelden;</w:t>
      </w:r>
    </w:p>
    <w:p w14:paraId="31BAAB7A"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 xml:space="preserve">het Werk is gerealiseerd in overeenstemming met de voorschriften van nutsbedrijven en overheidsinstanties (inclusief de voorschriften en/of eisen van de brandweer); </w:t>
      </w:r>
    </w:p>
    <w:p w14:paraId="615142BB"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het Werk volledig en normaal functioneert en dat een volledige integratie en afstemming bestaat tussen de van het Werk onderdeel uitmakende bouwkundige werkzaamheden en de installatietechnische werkzaamheden;</w:t>
      </w:r>
    </w:p>
    <w:p w14:paraId="0579F0DB"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de realisatie van het Werk goed en deugdelijk zal hebben plaatsgevonden en de materialen welke zijn toegepast goed en deugdelijk zullen zijn;</w:t>
      </w:r>
    </w:p>
    <w:p w14:paraId="3219AAC5"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de bouwmaterialen goed en deugdelijk zijn uitgevoerd en alle materialen in nieuwstaat zullen zijn en geen schadelijke of gevaarlijke stoffen zullen bevatten; en</w:t>
      </w:r>
    </w:p>
    <w:p w14:paraId="1DB91DA9"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alle infrastructurele werken voor zover aangegeven in het Technische Documenten en overige voorzieningen (incl. nutsaansluitingen) behorende tot de Opdracht (daaronder uitdrukkelijk begrepen de inrichtingszaken) zijn aangelegd/aangebracht en functioneren;</w:t>
      </w:r>
    </w:p>
    <w:p w14:paraId="61B3AAEB" w14:textId="77777777"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dat alle terrein- en groenvoorzieningen voor zover aangegeven in de Technische Documenten zijn aangelegd en bereikbaar zijn;</w:t>
      </w:r>
    </w:p>
    <w:p w14:paraId="44B0E0FF" w14:textId="50EBC874" w:rsidR="006D3FF5" w:rsidRPr="006D3FF5" w:rsidRDefault="006D3FF5" w:rsidP="006D3FF5">
      <w:pPr>
        <w:pStyle w:val="ListParagraph"/>
        <w:numPr>
          <w:ilvl w:val="0"/>
          <w:numId w:val="11"/>
        </w:numPr>
        <w:jc w:val="both"/>
        <w:rPr>
          <w:rFonts w:cs="Arial"/>
          <w:sz w:val="18"/>
          <w:szCs w:val="18"/>
        </w:rPr>
      </w:pPr>
      <w:r w:rsidRPr="006D3FF5">
        <w:rPr>
          <w:rFonts w:cs="Arial"/>
          <w:sz w:val="18"/>
          <w:szCs w:val="18"/>
        </w:rPr>
        <w:t xml:space="preserve">dat het aantal m2 </w:t>
      </w:r>
      <w:r w:rsidR="00FB09A8">
        <w:rPr>
          <w:rFonts w:cs="Arial"/>
          <w:sz w:val="18"/>
          <w:szCs w:val="18"/>
        </w:rPr>
        <w:t>BVO</w:t>
      </w:r>
      <w:r w:rsidR="00FB09A8" w:rsidRPr="006D3FF5">
        <w:rPr>
          <w:rFonts w:cs="Arial"/>
          <w:sz w:val="18"/>
          <w:szCs w:val="18"/>
        </w:rPr>
        <w:t xml:space="preserve"> </w:t>
      </w:r>
      <w:r w:rsidRPr="006D3FF5">
        <w:rPr>
          <w:rFonts w:cs="Arial"/>
          <w:sz w:val="18"/>
          <w:szCs w:val="18"/>
        </w:rPr>
        <w:t xml:space="preserve">van het Project, gemeten volgens de Nederlandse Norm NEN 2580 versie 2007, minimaal de metrages zoals opgenomen in de Meetstaat bedraagt. </w:t>
      </w:r>
    </w:p>
    <w:p w14:paraId="3F0DD362" w14:textId="14F5A24B" w:rsidR="004F3357" w:rsidRDefault="004F3357" w:rsidP="00CB762E">
      <w:pPr>
        <w:pStyle w:val="ListParagraph"/>
        <w:numPr>
          <w:ilvl w:val="0"/>
          <w:numId w:val="11"/>
        </w:numPr>
        <w:jc w:val="both"/>
        <w:rPr>
          <w:rFonts w:cs="Arial"/>
          <w:sz w:val="18"/>
          <w:szCs w:val="18"/>
        </w:rPr>
      </w:pPr>
      <w:r w:rsidRPr="004F3357">
        <w:rPr>
          <w:rFonts w:cs="Arial"/>
          <w:sz w:val="18"/>
          <w:szCs w:val="18"/>
        </w:rPr>
        <w:t xml:space="preserve">het </w:t>
      </w:r>
      <w:r w:rsidR="006D3FF5">
        <w:rPr>
          <w:rFonts w:cs="Arial"/>
          <w:sz w:val="18"/>
          <w:szCs w:val="18"/>
        </w:rPr>
        <w:t>Werk</w:t>
      </w:r>
      <w:r w:rsidRPr="004F3357">
        <w:rPr>
          <w:rFonts w:cs="Arial"/>
          <w:sz w:val="18"/>
          <w:szCs w:val="18"/>
        </w:rPr>
        <w:t xml:space="preserve"> gebouwd is in overeenstemming met de Technische Documenten</w:t>
      </w:r>
      <w:r>
        <w:rPr>
          <w:rFonts w:cs="Arial"/>
          <w:sz w:val="18"/>
          <w:szCs w:val="18"/>
        </w:rPr>
        <w:t xml:space="preserve"> </w:t>
      </w:r>
      <w:r w:rsidRPr="004F3357">
        <w:rPr>
          <w:rFonts w:cs="Arial"/>
          <w:sz w:val="18"/>
          <w:szCs w:val="18"/>
        </w:rPr>
        <w:t xml:space="preserve">en </w:t>
      </w:r>
      <w:r>
        <w:rPr>
          <w:rFonts w:cs="Arial"/>
          <w:sz w:val="18"/>
          <w:szCs w:val="18"/>
        </w:rPr>
        <w:t>overige (gedurende het Werk) vervaardigde documenten;</w:t>
      </w:r>
    </w:p>
    <w:p w14:paraId="107335D7" w14:textId="208FADE5" w:rsidR="004F3357" w:rsidRDefault="004F3357" w:rsidP="00CB762E">
      <w:pPr>
        <w:pStyle w:val="ListParagraph"/>
        <w:numPr>
          <w:ilvl w:val="0"/>
          <w:numId w:val="11"/>
        </w:numPr>
        <w:jc w:val="both"/>
        <w:rPr>
          <w:rFonts w:cs="Arial"/>
          <w:sz w:val="18"/>
          <w:szCs w:val="18"/>
        </w:rPr>
      </w:pPr>
      <w:r w:rsidRPr="004F3357">
        <w:rPr>
          <w:rFonts w:cs="Arial"/>
          <w:sz w:val="18"/>
          <w:szCs w:val="18"/>
        </w:rPr>
        <w:t xml:space="preserve">het </w:t>
      </w:r>
      <w:r w:rsidR="006D3FF5">
        <w:rPr>
          <w:rFonts w:cs="Arial"/>
          <w:sz w:val="18"/>
          <w:szCs w:val="18"/>
        </w:rPr>
        <w:t>Werk</w:t>
      </w:r>
      <w:r w:rsidRPr="004F3357">
        <w:rPr>
          <w:rFonts w:cs="Arial"/>
          <w:sz w:val="18"/>
          <w:szCs w:val="18"/>
        </w:rPr>
        <w:t xml:space="preserve"> gebouwd is krachtens een goed en deugdelijk ontwerp;</w:t>
      </w:r>
    </w:p>
    <w:p w14:paraId="2EE5276A" w14:textId="41B53394" w:rsidR="004F3357" w:rsidRDefault="004F3357" w:rsidP="00CB762E">
      <w:pPr>
        <w:pStyle w:val="ListParagraph"/>
        <w:numPr>
          <w:ilvl w:val="0"/>
          <w:numId w:val="11"/>
        </w:numPr>
        <w:jc w:val="both"/>
        <w:rPr>
          <w:rFonts w:cs="Arial"/>
          <w:sz w:val="18"/>
          <w:szCs w:val="18"/>
        </w:rPr>
      </w:pPr>
      <w:r w:rsidRPr="004F3357">
        <w:rPr>
          <w:rFonts w:cs="Arial"/>
          <w:sz w:val="18"/>
          <w:szCs w:val="18"/>
        </w:rPr>
        <w:t xml:space="preserve">het </w:t>
      </w:r>
      <w:r w:rsidR="006D3FF5">
        <w:rPr>
          <w:rFonts w:cs="Arial"/>
          <w:sz w:val="18"/>
          <w:szCs w:val="18"/>
        </w:rPr>
        <w:t>Werk</w:t>
      </w:r>
      <w:r w:rsidRPr="004F3357">
        <w:rPr>
          <w:rFonts w:cs="Arial"/>
          <w:sz w:val="18"/>
          <w:szCs w:val="18"/>
        </w:rPr>
        <w:t xml:space="preserve"> een goede en deugdelijke constructie heeft;</w:t>
      </w:r>
    </w:p>
    <w:p w14:paraId="2825CABA" w14:textId="77777777" w:rsidR="004F3357" w:rsidRDefault="004F3357" w:rsidP="00CB762E">
      <w:pPr>
        <w:pStyle w:val="ListParagraph"/>
        <w:numPr>
          <w:ilvl w:val="0"/>
          <w:numId w:val="11"/>
        </w:numPr>
        <w:jc w:val="both"/>
        <w:rPr>
          <w:rFonts w:cs="Arial"/>
          <w:sz w:val="18"/>
          <w:szCs w:val="18"/>
        </w:rPr>
      </w:pPr>
      <w:r w:rsidRPr="004F3357">
        <w:rPr>
          <w:rFonts w:cs="Arial"/>
          <w:sz w:val="18"/>
          <w:szCs w:val="18"/>
        </w:rPr>
        <w:t>de technische installaties functioneren en na inregeling goed en deugdelijk werken (incl.</w:t>
      </w:r>
      <w:r>
        <w:rPr>
          <w:rFonts w:cs="Arial"/>
          <w:sz w:val="18"/>
          <w:szCs w:val="18"/>
        </w:rPr>
        <w:t xml:space="preserve"> </w:t>
      </w:r>
      <w:r w:rsidRPr="004F3357">
        <w:rPr>
          <w:rFonts w:cs="Arial"/>
          <w:sz w:val="18"/>
          <w:szCs w:val="18"/>
        </w:rPr>
        <w:t>correcte- keuringsrapporten, attesten, certificaten etc.);</w:t>
      </w:r>
    </w:p>
    <w:p w14:paraId="4CDF0468" w14:textId="77777777" w:rsidR="00EA72A1" w:rsidRDefault="004F3357" w:rsidP="00CB762E">
      <w:pPr>
        <w:pStyle w:val="ListParagraph"/>
        <w:numPr>
          <w:ilvl w:val="0"/>
          <w:numId w:val="11"/>
        </w:numPr>
        <w:jc w:val="both"/>
        <w:rPr>
          <w:rFonts w:cs="Arial"/>
          <w:sz w:val="18"/>
          <w:szCs w:val="18"/>
        </w:rPr>
      </w:pPr>
      <w:r w:rsidRPr="004F3357">
        <w:rPr>
          <w:rFonts w:cs="Arial"/>
          <w:sz w:val="18"/>
          <w:szCs w:val="18"/>
        </w:rPr>
        <w:t>de bouwwerkzaamheden goed en deugdelijk zijn uitgevoerd;</w:t>
      </w:r>
    </w:p>
    <w:p w14:paraId="22B8E486" w14:textId="77777777" w:rsidR="00EA72A1" w:rsidRDefault="004F3357" w:rsidP="00CB762E">
      <w:pPr>
        <w:pStyle w:val="ListParagraph"/>
        <w:numPr>
          <w:ilvl w:val="0"/>
          <w:numId w:val="11"/>
        </w:numPr>
        <w:jc w:val="both"/>
        <w:rPr>
          <w:rFonts w:cs="Arial"/>
          <w:sz w:val="18"/>
          <w:szCs w:val="18"/>
        </w:rPr>
      </w:pPr>
      <w:r w:rsidRPr="00EA72A1">
        <w:rPr>
          <w:rFonts w:cs="Arial"/>
          <w:sz w:val="18"/>
          <w:szCs w:val="18"/>
        </w:rPr>
        <w:t>dat de gebruikte materialen / bouwstoffen goed en deugdelijk zijn;</w:t>
      </w:r>
    </w:p>
    <w:p w14:paraId="5DADB3DE" w14:textId="11AFCF26" w:rsidR="00CF1134" w:rsidRDefault="004F3357" w:rsidP="00CB762E">
      <w:pPr>
        <w:pStyle w:val="ListParagraph"/>
        <w:numPr>
          <w:ilvl w:val="0"/>
          <w:numId w:val="11"/>
        </w:numPr>
        <w:jc w:val="both"/>
        <w:rPr>
          <w:rFonts w:cs="Arial"/>
          <w:sz w:val="18"/>
          <w:szCs w:val="18"/>
        </w:rPr>
      </w:pPr>
      <w:r w:rsidRPr="00EA72A1">
        <w:rPr>
          <w:rFonts w:cs="Arial"/>
          <w:sz w:val="18"/>
          <w:szCs w:val="18"/>
        </w:rPr>
        <w:t xml:space="preserve">dat de bouw van het </w:t>
      </w:r>
      <w:r w:rsidR="006D3FF5">
        <w:rPr>
          <w:rFonts w:cs="Arial"/>
          <w:sz w:val="18"/>
          <w:szCs w:val="18"/>
        </w:rPr>
        <w:t>Werk</w:t>
      </w:r>
      <w:r w:rsidRPr="00EA72A1">
        <w:rPr>
          <w:rFonts w:cs="Arial"/>
          <w:sz w:val="18"/>
          <w:szCs w:val="18"/>
        </w:rPr>
        <w:t xml:space="preserve"> zal zijn uitgevoerd overeenkomstig de </w:t>
      </w:r>
      <w:r w:rsidR="00F305EB">
        <w:rPr>
          <w:rFonts w:cs="Arial"/>
          <w:sz w:val="18"/>
          <w:szCs w:val="18"/>
        </w:rPr>
        <w:t xml:space="preserve">op het </w:t>
      </w:r>
      <w:r w:rsidR="006D3FF5">
        <w:rPr>
          <w:rFonts w:cs="Arial"/>
          <w:sz w:val="18"/>
          <w:szCs w:val="18"/>
        </w:rPr>
        <w:t>Werk</w:t>
      </w:r>
      <w:r w:rsidR="00F305EB">
        <w:rPr>
          <w:rFonts w:cs="Arial"/>
          <w:sz w:val="18"/>
          <w:szCs w:val="18"/>
        </w:rPr>
        <w:t xml:space="preserve"> toepasselijke wet- en regelgeving, de voor het Project </w:t>
      </w:r>
      <w:r w:rsidRPr="00EA72A1">
        <w:rPr>
          <w:rFonts w:cs="Arial"/>
          <w:sz w:val="18"/>
          <w:szCs w:val="18"/>
        </w:rPr>
        <w:t xml:space="preserve">verleende vergunningen </w:t>
      </w:r>
      <w:r w:rsidR="00EA72A1">
        <w:rPr>
          <w:rFonts w:cs="Arial"/>
          <w:sz w:val="18"/>
          <w:szCs w:val="18"/>
        </w:rPr>
        <w:t xml:space="preserve">(waaronder de </w:t>
      </w:r>
    </w:p>
    <w:p w14:paraId="2A239AE2" w14:textId="7BA40055" w:rsidR="00EA72A1" w:rsidRDefault="00EA72A1" w:rsidP="00DE6297">
      <w:pPr>
        <w:pStyle w:val="ListParagraph"/>
        <w:ind w:left="927"/>
        <w:jc w:val="both"/>
        <w:rPr>
          <w:rFonts w:cs="Arial"/>
          <w:sz w:val="18"/>
          <w:szCs w:val="18"/>
        </w:rPr>
      </w:pPr>
      <w:r>
        <w:rPr>
          <w:rFonts w:cs="Arial"/>
          <w:sz w:val="18"/>
          <w:szCs w:val="18"/>
        </w:rPr>
        <w:t xml:space="preserve">Omgevingsvergunning) </w:t>
      </w:r>
      <w:r w:rsidR="004F3357" w:rsidRPr="00EA72A1">
        <w:rPr>
          <w:rFonts w:cs="Arial"/>
          <w:sz w:val="18"/>
          <w:szCs w:val="18"/>
        </w:rPr>
        <w:t>en</w:t>
      </w:r>
      <w:r>
        <w:rPr>
          <w:rFonts w:cs="Arial"/>
          <w:sz w:val="18"/>
          <w:szCs w:val="18"/>
        </w:rPr>
        <w:t xml:space="preserve"> a</w:t>
      </w:r>
      <w:r w:rsidR="004F3357" w:rsidRPr="00EA72A1">
        <w:rPr>
          <w:rFonts w:cs="Arial"/>
          <w:sz w:val="18"/>
          <w:szCs w:val="18"/>
        </w:rPr>
        <w:t xml:space="preserve">lsdan voldoet aan alle aan het Project gestelde veiligheidseisen en </w:t>
      </w:r>
      <w:r w:rsidR="004F3357" w:rsidRPr="00EA72A1">
        <w:rPr>
          <w:rFonts w:cs="Arial"/>
          <w:sz w:val="18"/>
          <w:szCs w:val="18"/>
        </w:rPr>
        <w:lastRenderedPageBreak/>
        <w:t>overige</w:t>
      </w:r>
      <w:r>
        <w:rPr>
          <w:rFonts w:cs="Arial"/>
          <w:sz w:val="18"/>
          <w:szCs w:val="18"/>
        </w:rPr>
        <w:t xml:space="preserve"> </w:t>
      </w:r>
      <w:r w:rsidR="004F3357" w:rsidRPr="00EA72A1">
        <w:rPr>
          <w:rFonts w:cs="Arial"/>
          <w:sz w:val="18"/>
          <w:szCs w:val="18"/>
        </w:rPr>
        <w:t>overheidsvoorschriften en daarvoor benodigde certificaten, goedkeuringen en/of meldingen</w:t>
      </w:r>
      <w:r>
        <w:rPr>
          <w:rFonts w:cs="Arial"/>
          <w:sz w:val="18"/>
          <w:szCs w:val="18"/>
        </w:rPr>
        <w:t xml:space="preserve"> kan overleggen;</w:t>
      </w:r>
    </w:p>
    <w:p w14:paraId="32F99E67" w14:textId="7E27B451" w:rsidR="004F3357" w:rsidRPr="00EA72A1" w:rsidRDefault="00EA72A1" w:rsidP="00CB762E">
      <w:pPr>
        <w:pStyle w:val="ListParagraph"/>
        <w:numPr>
          <w:ilvl w:val="0"/>
          <w:numId w:val="11"/>
        </w:numPr>
        <w:jc w:val="both"/>
        <w:rPr>
          <w:rFonts w:cs="Arial"/>
          <w:sz w:val="18"/>
          <w:szCs w:val="18"/>
        </w:rPr>
      </w:pPr>
      <w:r>
        <w:rPr>
          <w:rFonts w:cs="Arial"/>
          <w:sz w:val="18"/>
          <w:szCs w:val="18"/>
        </w:rPr>
        <w:t>h</w:t>
      </w:r>
      <w:r w:rsidR="004F3357" w:rsidRPr="00EA72A1">
        <w:rPr>
          <w:rFonts w:cs="Arial"/>
          <w:sz w:val="18"/>
          <w:szCs w:val="18"/>
        </w:rPr>
        <w:t xml:space="preserve">et </w:t>
      </w:r>
      <w:r w:rsidR="006D3FF5">
        <w:rPr>
          <w:rFonts w:cs="Arial"/>
          <w:sz w:val="18"/>
          <w:szCs w:val="18"/>
        </w:rPr>
        <w:t>Werk</w:t>
      </w:r>
      <w:r w:rsidR="004F3357" w:rsidRPr="00EA72A1">
        <w:rPr>
          <w:rFonts w:cs="Arial"/>
          <w:sz w:val="18"/>
          <w:szCs w:val="18"/>
        </w:rPr>
        <w:t xml:space="preserve"> vrij is van vervuiling en van schadelijke materialen en in het </w:t>
      </w:r>
      <w:r w:rsidR="006D3FF5">
        <w:rPr>
          <w:rFonts w:cs="Arial"/>
          <w:sz w:val="18"/>
          <w:szCs w:val="18"/>
        </w:rPr>
        <w:t>Werk</w:t>
      </w:r>
      <w:r w:rsidR="004F3357" w:rsidRPr="00EA72A1">
        <w:rPr>
          <w:rFonts w:cs="Arial"/>
          <w:sz w:val="18"/>
          <w:szCs w:val="18"/>
        </w:rPr>
        <w:t xml:space="preserve"> geen</w:t>
      </w:r>
      <w:r>
        <w:rPr>
          <w:rFonts w:cs="Arial"/>
          <w:sz w:val="18"/>
          <w:szCs w:val="18"/>
        </w:rPr>
        <w:t xml:space="preserve"> </w:t>
      </w:r>
      <w:r w:rsidR="004F3357" w:rsidRPr="00EA72A1">
        <w:rPr>
          <w:rFonts w:cs="Arial"/>
          <w:sz w:val="18"/>
          <w:szCs w:val="18"/>
        </w:rPr>
        <w:t>bouwstoffen en/of materialen zijn toegepast welke naar de huidige stand van de wetenschap</w:t>
      </w:r>
      <w:r>
        <w:rPr>
          <w:rFonts w:cs="Arial"/>
          <w:sz w:val="18"/>
          <w:szCs w:val="18"/>
        </w:rPr>
        <w:t xml:space="preserve"> </w:t>
      </w:r>
      <w:r w:rsidR="004F3357" w:rsidRPr="00EA72A1">
        <w:rPr>
          <w:rFonts w:cs="Arial"/>
          <w:sz w:val="18"/>
          <w:szCs w:val="18"/>
        </w:rPr>
        <w:t xml:space="preserve">redelijkerwijs kunnen worden aangemerkt als schadelijk voor de gezondheid en het </w:t>
      </w:r>
      <w:r w:rsidR="006D3FF5">
        <w:rPr>
          <w:rFonts w:cs="Arial"/>
          <w:sz w:val="18"/>
          <w:szCs w:val="18"/>
        </w:rPr>
        <w:t xml:space="preserve">Werk </w:t>
      </w:r>
      <w:r w:rsidR="004F3357" w:rsidRPr="00EA72A1">
        <w:rPr>
          <w:rFonts w:cs="Arial"/>
          <w:sz w:val="18"/>
          <w:szCs w:val="18"/>
        </w:rPr>
        <w:t xml:space="preserve">geschikt is voor </w:t>
      </w:r>
      <w:r>
        <w:rPr>
          <w:rFonts w:cs="Arial"/>
          <w:sz w:val="18"/>
          <w:szCs w:val="18"/>
        </w:rPr>
        <w:t>haar bestemming</w:t>
      </w:r>
      <w:r w:rsidR="006D3FF5">
        <w:rPr>
          <w:rFonts w:cs="Arial"/>
          <w:sz w:val="18"/>
          <w:szCs w:val="18"/>
        </w:rPr>
        <w:t>;</w:t>
      </w:r>
    </w:p>
    <w:p w14:paraId="390904BB" w14:textId="77777777" w:rsidR="006D3FF5" w:rsidRDefault="006D3FF5" w:rsidP="006D3FF5">
      <w:pPr>
        <w:pStyle w:val="ListParagraph"/>
        <w:numPr>
          <w:ilvl w:val="0"/>
          <w:numId w:val="11"/>
        </w:numPr>
        <w:tabs>
          <w:tab w:val="left" w:pos="567"/>
        </w:tabs>
        <w:jc w:val="both"/>
        <w:rPr>
          <w:rFonts w:cs="Arial"/>
          <w:sz w:val="18"/>
          <w:szCs w:val="18"/>
        </w:rPr>
      </w:pPr>
      <w:r w:rsidRPr="001E52D6">
        <w:rPr>
          <w:rFonts w:cs="Arial"/>
          <w:sz w:val="18"/>
          <w:szCs w:val="18"/>
        </w:rPr>
        <w:t xml:space="preserve">alle infrastructurele werken voor zover aangegeven in het </w:t>
      </w:r>
      <w:r>
        <w:rPr>
          <w:rFonts w:cs="Arial"/>
          <w:sz w:val="18"/>
          <w:szCs w:val="18"/>
        </w:rPr>
        <w:t xml:space="preserve">Technische Documenten </w:t>
      </w:r>
      <w:r w:rsidRPr="001E52D6">
        <w:rPr>
          <w:rFonts w:cs="Arial"/>
          <w:sz w:val="18"/>
          <w:szCs w:val="18"/>
        </w:rPr>
        <w:t xml:space="preserve">en overige </w:t>
      </w:r>
      <w:r w:rsidRPr="001E52D6">
        <w:rPr>
          <w:rFonts w:cs="Arial"/>
          <w:sz w:val="18"/>
          <w:szCs w:val="18"/>
        </w:rPr>
        <w:t>voorzieningen (incl. nutsaansluitingen) behorende tot de Opdracht (daaronder uitdrukkelijk begrepen de inrichtingszaken) zijn aangelegd/aangebracht en functioneren;</w:t>
      </w:r>
    </w:p>
    <w:p w14:paraId="2D3EA824" w14:textId="4AE2EAF7" w:rsidR="00EA72A1" w:rsidRPr="00EA72A1" w:rsidRDefault="006D3FF5" w:rsidP="00134E6D">
      <w:pPr>
        <w:pStyle w:val="ListParagraph"/>
        <w:numPr>
          <w:ilvl w:val="0"/>
          <w:numId w:val="11"/>
        </w:numPr>
        <w:tabs>
          <w:tab w:val="left" w:pos="567"/>
        </w:tabs>
        <w:jc w:val="both"/>
        <w:rPr>
          <w:rFonts w:cs="Arial"/>
          <w:sz w:val="18"/>
          <w:szCs w:val="18"/>
        </w:rPr>
      </w:pPr>
      <w:r w:rsidRPr="006D3FF5">
        <w:rPr>
          <w:rFonts w:cs="Arial"/>
          <w:sz w:val="18"/>
          <w:szCs w:val="18"/>
        </w:rPr>
        <w:t xml:space="preserve">dat alle terrein- en groenvoorzieningen voor zover aangegeven in </w:t>
      </w:r>
      <w:r>
        <w:rPr>
          <w:rFonts w:cs="Arial"/>
          <w:sz w:val="18"/>
          <w:szCs w:val="18"/>
        </w:rPr>
        <w:t>de Technische Documenten</w:t>
      </w:r>
      <w:r w:rsidRPr="006D3FF5">
        <w:rPr>
          <w:rFonts w:cs="Arial"/>
          <w:sz w:val="18"/>
          <w:szCs w:val="18"/>
        </w:rPr>
        <w:t xml:space="preserve"> zijn aangelegd en bereikbaar zijn</w:t>
      </w:r>
      <w:r w:rsidR="00FB09A8">
        <w:rPr>
          <w:rFonts w:cs="Arial"/>
          <w:sz w:val="18"/>
          <w:szCs w:val="18"/>
        </w:rPr>
        <w:t>.</w:t>
      </w:r>
    </w:p>
    <w:p w14:paraId="57C534EF" w14:textId="77777777" w:rsidR="004F3357" w:rsidRDefault="00EA72A1" w:rsidP="00CB762E">
      <w:pPr>
        <w:pStyle w:val="ListParagraph"/>
        <w:numPr>
          <w:ilvl w:val="1"/>
          <w:numId w:val="7"/>
        </w:numPr>
        <w:tabs>
          <w:tab w:val="left" w:pos="567"/>
        </w:tabs>
        <w:ind w:left="567" w:hanging="567"/>
        <w:jc w:val="both"/>
        <w:rPr>
          <w:rFonts w:cs="Arial"/>
          <w:sz w:val="18"/>
          <w:szCs w:val="18"/>
        </w:rPr>
      </w:pPr>
      <w:r w:rsidRPr="004F3357">
        <w:rPr>
          <w:rFonts w:cs="Arial"/>
          <w:sz w:val="18"/>
          <w:szCs w:val="18"/>
        </w:rPr>
        <w:t>Aannemer vrijwaart Opdrachtgever voor alle aanspraken van derden die verband houden met de uitvoering van het Werk, voor zover deze aanspraken zijn gebaseerd op gedragingen of gebeurtenissen van vóór de datum van Oplevering.</w:t>
      </w:r>
    </w:p>
    <w:p w14:paraId="438C9615" w14:textId="77777777" w:rsidR="00EA72A1" w:rsidRDefault="00EA72A1" w:rsidP="00DE6297">
      <w:pPr>
        <w:pStyle w:val="ListParagraph"/>
        <w:tabs>
          <w:tab w:val="left" w:pos="567"/>
        </w:tabs>
        <w:ind w:left="567"/>
        <w:jc w:val="both"/>
        <w:rPr>
          <w:rFonts w:cs="Arial"/>
          <w:sz w:val="18"/>
          <w:szCs w:val="18"/>
        </w:rPr>
      </w:pPr>
    </w:p>
    <w:p w14:paraId="036674A1" w14:textId="2CA7929D" w:rsidR="00AF50AA" w:rsidRDefault="00EA72A1" w:rsidP="00CB762E">
      <w:pPr>
        <w:pStyle w:val="ListParagraph"/>
        <w:numPr>
          <w:ilvl w:val="1"/>
          <w:numId w:val="7"/>
        </w:numPr>
        <w:tabs>
          <w:tab w:val="left" w:pos="567"/>
        </w:tabs>
        <w:ind w:left="567" w:hanging="567"/>
        <w:jc w:val="both"/>
        <w:rPr>
          <w:rFonts w:cs="Arial"/>
          <w:sz w:val="18"/>
          <w:szCs w:val="18"/>
        </w:rPr>
      </w:pPr>
      <w:r w:rsidRPr="00EA72A1">
        <w:rPr>
          <w:rFonts w:cs="Arial"/>
          <w:sz w:val="18"/>
          <w:szCs w:val="18"/>
        </w:rPr>
        <w:t>Aannem</w:t>
      </w:r>
      <w:r w:rsidR="006D38E0">
        <w:rPr>
          <w:rFonts w:cs="Arial"/>
          <w:sz w:val="18"/>
          <w:szCs w:val="18"/>
        </w:rPr>
        <w:t xml:space="preserve">er garandeert Opdrachtgever dat </w:t>
      </w:r>
      <w:r w:rsidRPr="006D38E0">
        <w:rPr>
          <w:rFonts w:cs="Arial"/>
          <w:sz w:val="18"/>
          <w:szCs w:val="18"/>
        </w:rPr>
        <w:t xml:space="preserve">door de Aannemer, onderaannemers, installateurs en/of leveranciers ter zake van het Werk garantieverklaringen zijn of zullen worden afgegeven als vermeld </w:t>
      </w:r>
      <w:r w:rsidR="006D38E0" w:rsidRPr="006D38E0">
        <w:rPr>
          <w:rFonts w:cs="Arial"/>
          <w:sz w:val="18"/>
          <w:szCs w:val="18"/>
        </w:rPr>
        <w:t xml:space="preserve">in de Technische Documenten; en </w:t>
      </w:r>
      <w:r w:rsidRPr="006D38E0">
        <w:rPr>
          <w:rFonts w:cs="Arial"/>
          <w:sz w:val="18"/>
          <w:szCs w:val="18"/>
        </w:rPr>
        <w:t>deze garantieverklaringe</w:t>
      </w:r>
      <w:r w:rsidR="006D38E0" w:rsidRPr="006D38E0">
        <w:rPr>
          <w:rFonts w:cs="Arial"/>
          <w:sz w:val="18"/>
          <w:szCs w:val="18"/>
        </w:rPr>
        <w:t xml:space="preserve">n zijn of zullen worden gegeven (i) </w:t>
      </w:r>
      <w:r w:rsidRPr="006D38E0">
        <w:rPr>
          <w:rFonts w:cs="Arial"/>
          <w:sz w:val="18"/>
          <w:szCs w:val="18"/>
        </w:rPr>
        <w:t>onder de gebruikelijke voorwaarden en bepalingen voor zover uit de Tec</w:t>
      </w:r>
      <w:r w:rsidR="006D38E0" w:rsidRPr="006D38E0">
        <w:rPr>
          <w:rFonts w:cs="Arial"/>
          <w:sz w:val="18"/>
          <w:szCs w:val="18"/>
        </w:rPr>
        <w:t>hnische Documenten</w:t>
      </w:r>
      <w:r w:rsidRPr="006D38E0">
        <w:rPr>
          <w:rFonts w:cs="Arial"/>
          <w:sz w:val="18"/>
          <w:szCs w:val="18"/>
        </w:rPr>
        <w:t xml:space="preserve"> niet anders blijkt; en</w:t>
      </w:r>
      <w:r w:rsidR="006D38E0" w:rsidRPr="006D38E0">
        <w:rPr>
          <w:rFonts w:cs="Arial"/>
          <w:sz w:val="18"/>
          <w:szCs w:val="18"/>
        </w:rPr>
        <w:t xml:space="preserve"> (ii) </w:t>
      </w:r>
      <w:r w:rsidRPr="006D38E0">
        <w:rPr>
          <w:rFonts w:cs="Arial"/>
          <w:sz w:val="18"/>
          <w:szCs w:val="18"/>
        </w:rPr>
        <w:t>op naam van Opdrachtgever.</w:t>
      </w:r>
      <w:r w:rsidR="006D38E0">
        <w:rPr>
          <w:rFonts w:cs="Arial"/>
          <w:sz w:val="18"/>
          <w:szCs w:val="18"/>
        </w:rPr>
        <w:t xml:space="preserve"> </w:t>
      </w:r>
    </w:p>
    <w:p w14:paraId="3579C996" w14:textId="77777777" w:rsidR="007C68C6" w:rsidRPr="007C68C6" w:rsidRDefault="007C68C6" w:rsidP="007C68C6">
      <w:pPr>
        <w:pStyle w:val="ListParagraph"/>
        <w:rPr>
          <w:rFonts w:cs="Arial"/>
          <w:sz w:val="18"/>
          <w:szCs w:val="18"/>
        </w:rPr>
      </w:pPr>
    </w:p>
    <w:p w14:paraId="3F8391B6" w14:textId="345CFE82" w:rsidR="007C68C6" w:rsidRDefault="007C68C6"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Indien een verklaring als bedoeld in de voorgaande artikelen niet is overgelegd, kan daaruit geen afstand van een overeengekomen garantieverplichting worden afgeleid. Indien een door Aannemer ingeschakelde derde </w:t>
      </w:r>
      <w:r w:rsidR="009B520E">
        <w:rPr>
          <w:rFonts w:cs="Arial"/>
          <w:sz w:val="18"/>
          <w:szCs w:val="18"/>
        </w:rPr>
        <w:t>(onderaannemer, leverancier, etc.) te verstrekken garantieverklaring niet of niet tijd wordt afgegeven,</w:t>
      </w:r>
      <w:r w:rsidR="006D3FF5">
        <w:rPr>
          <w:rFonts w:cs="Arial"/>
          <w:sz w:val="18"/>
          <w:szCs w:val="18"/>
        </w:rPr>
        <w:t xml:space="preserve"> zal</w:t>
      </w:r>
      <w:r w:rsidR="009B520E">
        <w:rPr>
          <w:rFonts w:cs="Arial"/>
          <w:sz w:val="18"/>
          <w:szCs w:val="18"/>
        </w:rPr>
        <w:t xml:space="preserve"> Aannemer de betreffende garantieverklaring op eigen naam aan Opdrachtgever verstrekken </w:t>
      </w:r>
    </w:p>
    <w:p w14:paraId="16A0641A" w14:textId="77777777" w:rsidR="009B520E" w:rsidRPr="009B520E" w:rsidRDefault="009B520E" w:rsidP="009B520E">
      <w:pPr>
        <w:pStyle w:val="ListParagraph"/>
        <w:rPr>
          <w:rFonts w:cs="Arial"/>
          <w:sz w:val="18"/>
          <w:szCs w:val="18"/>
        </w:rPr>
      </w:pPr>
    </w:p>
    <w:p w14:paraId="14E0FEEC" w14:textId="47CF7F3B" w:rsidR="009B520E" w:rsidRPr="006D38E0" w:rsidRDefault="009B520E" w:rsidP="00CB762E">
      <w:pPr>
        <w:pStyle w:val="ListParagraph"/>
        <w:numPr>
          <w:ilvl w:val="1"/>
          <w:numId w:val="7"/>
        </w:numPr>
        <w:tabs>
          <w:tab w:val="left" w:pos="567"/>
        </w:tabs>
        <w:ind w:left="567" w:hanging="567"/>
        <w:jc w:val="both"/>
        <w:rPr>
          <w:rFonts w:cs="Arial"/>
          <w:sz w:val="18"/>
          <w:szCs w:val="18"/>
        </w:rPr>
      </w:pPr>
      <w:r w:rsidRPr="009B520E">
        <w:rPr>
          <w:rFonts w:cs="Arial"/>
          <w:sz w:val="18"/>
          <w:szCs w:val="18"/>
        </w:rPr>
        <w:t>Het afgeven van garantieverklaringen laat onverlet de aanspraken die Opdrachtgever jegens Aannemer uit hoofde van deze Overeenkomst kan doen gelden.</w:t>
      </w:r>
    </w:p>
    <w:p w14:paraId="0C950588" w14:textId="77777777" w:rsidR="00BA2761" w:rsidRPr="00985A0E" w:rsidRDefault="00BA2761" w:rsidP="00DE6297">
      <w:pPr>
        <w:tabs>
          <w:tab w:val="left" w:pos="567"/>
        </w:tabs>
        <w:jc w:val="both"/>
        <w:rPr>
          <w:rFonts w:cs="Arial"/>
          <w:b/>
          <w:sz w:val="18"/>
          <w:szCs w:val="18"/>
        </w:rPr>
      </w:pPr>
    </w:p>
    <w:p w14:paraId="7DEE7704" w14:textId="4BBF0CDF"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Zekerheid</w:t>
      </w:r>
    </w:p>
    <w:p w14:paraId="65FF234A" w14:textId="31654275" w:rsidR="00CF1134" w:rsidRPr="00CF1134" w:rsidRDefault="00CF1134" w:rsidP="00CB762E">
      <w:pPr>
        <w:pStyle w:val="ListParagraph"/>
        <w:numPr>
          <w:ilvl w:val="1"/>
          <w:numId w:val="7"/>
        </w:numPr>
        <w:tabs>
          <w:tab w:val="left" w:pos="567"/>
        </w:tabs>
        <w:ind w:left="567" w:hanging="567"/>
        <w:jc w:val="both"/>
        <w:rPr>
          <w:rFonts w:cs="Arial"/>
          <w:sz w:val="18"/>
          <w:szCs w:val="18"/>
        </w:rPr>
      </w:pPr>
      <w:r w:rsidRPr="00CF1134">
        <w:rPr>
          <w:rFonts w:cs="Arial"/>
          <w:sz w:val="18"/>
          <w:szCs w:val="18"/>
        </w:rPr>
        <w:t>Tot meerdere zekerheid voor de nakoming van haar verplichtingen onder deze Overeenkomst zal de Aannemer uiterlijk bij aanvang van de realisatie van het Werk aan Opdrachtgever een onherroepelijke, first demand bankgarantie ter h</w:t>
      </w:r>
      <w:r>
        <w:rPr>
          <w:rFonts w:cs="Arial"/>
          <w:sz w:val="18"/>
          <w:szCs w:val="18"/>
        </w:rPr>
        <w:t xml:space="preserve">and stellen tot een bedrag </w:t>
      </w:r>
      <w:r w:rsidRPr="003529CE">
        <w:rPr>
          <w:rFonts w:cs="Arial"/>
          <w:sz w:val="18"/>
          <w:szCs w:val="18"/>
        </w:rPr>
        <w:t xml:space="preserve">van </w:t>
      </w:r>
      <w:r w:rsidR="00DA1C1E" w:rsidRPr="003529CE">
        <w:rPr>
          <w:rFonts w:cs="Arial"/>
          <w:sz w:val="18"/>
          <w:szCs w:val="18"/>
        </w:rPr>
        <w:t>5</w:t>
      </w:r>
      <w:r w:rsidRPr="003529CE">
        <w:rPr>
          <w:rFonts w:cs="Arial"/>
          <w:sz w:val="18"/>
          <w:szCs w:val="18"/>
        </w:rPr>
        <w:t>%</w:t>
      </w:r>
      <w:r w:rsidRPr="00CF1134">
        <w:rPr>
          <w:rFonts w:cs="Arial"/>
          <w:sz w:val="18"/>
          <w:szCs w:val="18"/>
        </w:rPr>
        <w:t xml:space="preserve"> van de aanneemsom (inclusief BTW). De bankgarantie blijft </w:t>
      </w:r>
      <w:r w:rsidR="00413A53">
        <w:rPr>
          <w:rFonts w:cs="Arial"/>
          <w:sz w:val="18"/>
          <w:szCs w:val="18"/>
        </w:rPr>
        <w:t>bij O</w:t>
      </w:r>
      <w:r w:rsidRPr="00CF1134">
        <w:rPr>
          <w:rFonts w:cs="Arial"/>
          <w:sz w:val="18"/>
          <w:szCs w:val="18"/>
        </w:rPr>
        <w:t>plevering onverkort van kracht en komt eerst (van rechtswege) te vervallen na afloop van de onderhoudstermijn. De bankgarantie zal worden afgegeven door een te goeder naam en faam bekend staande bankinstelling of verzekeringsmaatschappij.</w:t>
      </w:r>
    </w:p>
    <w:p w14:paraId="67216F8A" w14:textId="77777777" w:rsidR="00BA2761" w:rsidRPr="00985A0E" w:rsidRDefault="00BA2761" w:rsidP="00DE6297">
      <w:pPr>
        <w:pStyle w:val="ListParagraph"/>
        <w:tabs>
          <w:tab w:val="left" w:pos="567"/>
        </w:tabs>
        <w:ind w:left="567"/>
        <w:jc w:val="both"/>
        <w:rPr>
          <w:rFonts w:cs="Arial"/>
          <w:b/>
          <w:sz w:val="18"/>
          <w:szCs w:val="18"/>
        </w:rPr>
      </w:pPr>
    </w:p>
    <w:p w14:paraId="6B2A0248" w14:textId="0B560F88"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Risico en verzekering</w:t>
      </w:r>
    </w:p>
    <w:p w14:paraId="45A6644A" w14:textId="1D37943F" w:rsidR="00AF50AA" w:rsidRDefault="00A14FEA" w:rsidP="00CB762E">
      <w:pPr>
        <w:pStyle w:val="ListParagraph"/>
        <w:numPr>
          <w:ilvl w:val="1"/>
          <w:numId w:val="7"/>
        </w:numPr>
        <w:tabs>
          <w:tab w:val="left" w:pos="567"/>
        </w:tabs>
        <w:ind w:left="567" w:hanging="567"/>
        <w:jc w:val="both"/>
        <w:rPr>
          <w:rFonts w:cs="Arial"/>
          <w:sz w:val="18"/>
          <w:szCs w:val="18"/>
        </w:rPr>
      </w:pPr>
      <w:r w:rsidRPr="00A14FEA">
        <w:rPr>
          <w:rFonts w:cs="Arial"/>
          <w:sz w:val="18"/>
          <w:szCs w:val="18"/>
        </w:rPr>
        <w:t xml:space="preserve">Vanaf de </w:t>
      </w:r>
      <w:r>
        <w:rPr>
          <w:rFonts w:cs="Arial"/>
          <w:sz w:val="18"/>
          <w:szCs w:val="18"/>
        </w:rPr>
        <w:t>aanvangsdatum van het Werk</w:t>
      </w:r>
      <w:r w:rsidRPr="00A14FEA">
        <w:rPr>
          <w:rFonts w:cs="Arial"/>
          <w:sz w:val="18"/>
          <w:szCs w:val="18"/>
        </w:rPr>
        <w:t xml:space="preserve"> tot en met de datum van Oplevering is het Werk voor risico van Aannemer. Vanaf de datum van Oplevering is het Werk voor rekening en risico van Op</w:t>
      </w:r>
      <w:r w:rsidR="00402A39">
        <w:rPr>
          <w:rFonts w:cs="Arial"/>
          <w:sz w:val="18"/>
          <w:szCs w:val="18"/>
        </w:rPr>
        <w:t>drachtgever voor zover in deze O</w:t>
      </w:r>
      <w:r w:rsidRPr="00A14FEA">
        <w:rPr>
          <w:rFonts w:cs="Arial"/>
          <w:sz w:val="18"/>
          <w:szCs w:val="18"/>
        </w:rPr>
        <w:t xml:space="preserve">vereenkomst niet anders is bepaald. </w:t>
      </w:r>
    </w:p>
    <w:p w14:paraId="1B624686" w14:textId="77777777" w:rsidR="00A14FEA" w:rsidRPr="00A14FEA" w:rsidRDefault="00A14FEA" w:rsidP="00DE6297">
      <w:pPr>
        <w:pStyle w:val="ListParagraph"/>
        <w:tabs>
          <w:tab w:val="left" w:pos="567"/>
        </w:tabs>
        <w:ind w:left="567"/>
        <w:jc w:val="both"/>
        <w:rPr>
          <w:rFonts w:cs="Arial"/>
          <w:sz w:val="18"/>
          <w:szCs w:val="18"/>
        </w:rPr>
      </w:pPr>
    </w:p>
    <w:p w14:paraId="24383BC7" w14:textId="64D3AF32" w:rsidR="00C1081E" w:rsidRDefault="00A14FEA" w:rsidP="00CB762E">
      <w:pPr>
        <w:pStyle w:val="ListParagraph"/>
        <w:numPr>
          <w:ilvl w:val="1"/>
          <w:numId w:val="7"/>
        </w:numPr>
        <w:tabs>
          <w:tab w:val="left" w:pos="567"/>
        </w:tabs>
        <w:ind w:left="567" w:hanging="567"/>
        <w:jc w:val="both"/>
        <w:rPr>
          <w:rFonts w:cs="Arial"/>
          <w:sz w:val="18"/>
          <w:szCs w:val="18"/>
        </w:rPr>
      </w:pPr>
      <w:r w:rsidRPr="00A14FEA">
        <w:rPr>
          <w:rFonts w:cs="Arial"/>
          <w:sz w:val="18"/>
          <w:szCs w:val="18"/>
        </w:rPr>
        <w:t xml:space="preserve">Aannemer garandeert Opdrachtgever dat ter zake van de </w:t>
      </w:r>
      <w:r w:rsidR="00DE2EAA">
        <w:rPr>
          <w:rFonts w:cs="Arial"/>
          <w:sz w:val="18"/>
          <w:szCs w:val="18"/>
        </w:rPr>
        <w:t>realisering</w:t>
      </w:r>
      <w:r w:rsidRPr="00A14FEA">
        <w:rPr>
          <w:rFonts w:cs="Arial"/>
          <w:sz w:val="18"/>
          <w:szCs w:val="18"/>
        </w:rPr>
        <w:t xml:space="preserve"> van het Werk een deugdelijke</w:t>
      </w:r>
      <w:r w:rsidR="00A60400">
        <w:rPr>
          <w:rFonts w:cs="Arial"/>
          <w:sz w:val="18"/>
          <w:szCs w:val="18"/>
        </w:rPr>
        <w:t xml:space="preserve"> en marktconforme</w:t>
      </w:r>
      <w:r w:rsidRPr="00A14FEA">
        <w:rPr>
          <w:rFonts w:cs="Arial"/>
          <w:sz w:val="18"/>
          <w:szCs w:val="18"/>
        </w:rPr>
        <w:t xml:space="preserve"> "</w:t>
      </w:r>
      <w:proofErr w:type="spellStart"/>
      <w:r w:rsidRPr="00A14FEA">
        <w:rPr>
          <w:rFonts w:cs="Arial"/>
          <w:sz w:val="18"/>
          <w:szCs w:val="18"/>
        </w:rPr>
        <w:t>construction</w:t>
      </w:r>
      <w:proofErr w:type="spellEnd"/>
      <w:r w:rsidRPr="00A14FEA">
        <w:rPr>
          <w:rFonts w:cs="Arial"/>
          <w:sz w:val="18"/>
          <w:szCs w:val="18"/>
        </w:rPr>
        <w:t xml:space="preserve"> </w:t>
      </w:r>
      <w:proofErr w:type="spellStart"/>
      <w:r w:rsidRPr="00A14FEA">
        <w:rPr>
          <w:rFonts w:cs="Arial"/>
          <w:sz w:val="18"/>
          <w:szCs w:val="18"/>
        </w:rPr>
        <w:t>all</w:t>
      </w:r>
      <w:proofErr w:type="spellEnd"/>
      <w:r w:rsidRPr="00A14FEA">
        <w:rPr>
          <w:rFonts w:cs="Arial"/>
          <w:sz w:val="18"/>
          <w:szCs w:val="18"/>
        </w:rPr>
        <w:t xml:space="preserve"> risk"-verzekering - hierna aan te duiden als de CAR-verzekering – is/zal zijn afgesloten, welke verzekering tevens tijdens de onderhoudstermijn(en) van kracht zal </w:t>
      </w:r>
      <w:r w:rsidRPr="00A14FEA">
        <w:rPr>
          <w:rFonts w:cs="Arial"/>
          <w:sz w:val="18"/>
          <w:szCs w:val="18"/>
        </w:rPr>
        <w:lastRenderedPageBreak/>
        <w:t>blijven.</w:t>
      </w:r>
    </w:p>
    <w:p w14:paraId="1C5A0482" w14:textId="77777777" w:rsidR="00C1081E" w:rsidRPr="00C1081E" w:rsidRDefault="00C1081E" w:rsidP="00DE6297">
      <w:pPr>
        <w:tabs>
          <w:tab w:val="left" w:pos="567"/>
        </w:tabs>
        <w:jc w:val="both"/>
        <w:rPr>
          <w:rFonts w:cs="Arial"/>
          <w:sz w:val="18"/>
          <w:szCs w:val="18"/>
        </w:rPr>
      </w:pPr>
    </w:p>
    <w:p w14:paraId="446BA014" w14:textId="77777777" w:rsidR="00C1081E" w:rsidRDefault="00C1081E" w:rsidP="00CB762E">
      <w:pPr>
        <w:pStyle w:val="ListParagraph"/>
        <w:numPr>
          <w:ilvl w:val="1"/>
          <w:numId w:val="7"/>
        </w:numPr>
        <w:tabs>
          <w:tab w:val="left" w:pos="567"/>
        </w:tabs>
        <w:ind w:left="567" w:hanging="567"/>
        <w:jc w:val="both"/>
        <w:rPr>
          <w:rFonts w:cs="Arial"/>
          <w:sz w:val="18"/>
          <w:szCs w:val="18"/>
        </w:rPr>
      </w:pPr>
      <w:r w:rsidRPr="00A14FEA">
        <w:rPr>
          <w:rFonts w:cs="Arial"/>
          <w:sz w:val="18"/>
          <w:szCs w:val="18"/>
        </w:rPr>
        <w:t xml:space="preserve">Aannemer zal er voor zorg dragen dat in </w:t>
      </w:r>
      <w:r w:rsidRPr="00C95F05">
        <w:rPr>
          <w:rFonts w:cs="Arial"/>
          <w:sz w:val="18"/>
          <w:szCs w:val="18"/>
        </w:rPr>
        <w:t>de CAR-verzekering:</w:t>
      </w:r>
    </w:p>
    <w:p w14:paraId="6FE90996" w14:textId="47421242" w:rsidR="00C1081E" w:rsidRDefault="00C1081E" w:rsidP="00CB762E">
      <w:pPr>
        <w:pStyle w:val="ListParagraph"/>
        <w:numPr>
          <w:ilvl w:val="0"/>
          <w:numId w:val="12"/>
        </w:numPr>
        <w:tabs>
          <w:tab w:val="left" w:pos="567"/>
        </w:tabs>
        <w:jc w:val="both"/>
        <w:rPr>
          <w:rFonts w:cs="Arial"/>
          <w:sz w:val="18"/>
          <w:szCs w:val="18"/>
        </w:rPr>
      </w:pPr>
      <w:r w:rsidRPr="00A14FEA">
        <w:rPr>
          <w:rFonts w:cs="Arial"/>
          <w:sz w:val="18"/>
          <w:szCs w:val="18"/>
        </w:rPr>
        <w:t>Opdrachtgever als begunstigde</w:t>
      </w:r>
      <w:r w:rsidR="00713151">
        <w:rPr>
          <w:rFonts w:cs="Arial"/>
          <w:sz w:val="18"/>
          <w:szCs w:val="18"/>
        </w:rPr>
        <w:t>/medeverzekerde</w:t>
      </w:r>
      <w:r w:rsidRPr="00A14FEA">
        <w:rPr>
          <w:rFonts w:cs="Arial"/>
          <w:sz w:val="18"/>
          <w:szCs w:val="18"/>
        </w:rPr>
        <w:t xml:space="preserve"> zal zijn vermeld, zodat de eventuele verzekeringsuitkeringen rechtstreeks door de verzekeraar aan Opdrachtgever zullen worden uitbetaald. De door Opdrachtgever ontvangen verzekeringsuitkeringen zullen - na het door Opdrachtgever waarborgen van adequate betalingszekerheid - op basis van een daartoe strekkende opdracht tot herstel door Opdrachtgever aan Aannemer worden voldaan op basis van de stand van de herstelwerkzaamheden die door Aannemer in het kader van voornoemde opdracht zijn uitgevoerd teneinde de schade aan het Project te herstellen; en</w:t>
      </w:r>
    </w:p>
    <w:p w14:paraId="5A21B607" w14:textId="77777777" w:rsidR="00C1081E" w:rsidRDefault="00C1081E" w:rsidP="00CB762E">
      <w:pPr>
        <w:pStyle w:val="ListParagraph"/>
        <w:numPr>
          <w:ilvl w:val="0"/>
          <w:numId w:val="12"/>
        </w:numPr>
        <w:tabs>
          <w:tab w:val="left" w:pos="567"/>
        </w:tabs>
        <w:jc w:val="both"/>
        <w:rPr>
          <w:rFonts w:cs="Arial"/>
          <w:sz w:val="18"/>
          <w:szCs w:val="18"/>
        </w:rPr>
      </w:pPr>
      <w:r w:rsidRPr="00A14FEA">
        <w:rPr>
          <w:rFonts w:cs="Arial"/>
          <w:sz w:val="18"/>
          <w:szCs w:val="18"/>
        </w:rPr>
        <w:t>adviseurskosten (zoals de kosten van architect(en), constructeur(s), enzovoorts) zijn meeverzekerd met betrekking tot een schadegeval.</w:t>
      </w:r>
    </w:p>
    <w:p w14:paraId="5A51122B" w14:textId="77777777" w:rsidR="00C1081E" w:rsidRPr="00C1081E" w:rsidRDefault="00C1081E" w:rsidP="00DE6297">
      <w:pPr>
        <w:tabs>
          <w:tab w:val="left" w:pos="567"/>
        </w:tabs>
        <w:jc w:val="both"/>
        <w:rPr>
          <w:rFonts w:cs="Arial"/>
          <w:sz w:val="18"/>
          <w:szCs w:val="18"/>
        </w:rPr>
      </w:pPr>
    </w:p>
    <w:p w14:paraId="7332DD7A" w14:textId="3BD60F4F" w:rsidR="00C1081E" w:rsidRDefault="00A14FEA" w:rsidP="00CB762E">
      <w:pPr>
        <w:pStyle w:val="ListParagraph"/>
        <w:numPr>
          <w:ilvl w:val="1"/>
          <w:numId w:val="7"/>
        </w:numPr>
        <w:tabs>
          <w:tab w:val="left" w:pos="567"/>
        </w:tabs>
        <w:ind w:left="567" w:hanging="567"/>
        <w:jc w:val="both"/>
        <w:rPr>
          <w:rFonts w:cs="Arial"/>
          <w:sz w:val="18"/>
          <w:szCs w:val="18"/>
        </w:rPr>
      </w:pPr>
      <w:r w:rsidRPr="00C1081E">
        <w:rPr>
          <w:rFonts w:cs="Arial"/>
          <w:sz w:val="18"/>
          <w:szCs w:val="18"/>
        </w:rPr>
        <w:t>De (te sluiten) CAR-verzekering behoeft de voorafgaande goedkeuring van Opdrachtgever. Op eerste verzoek van Opdrachtgever zal Aannemer aan Opdrachtgever een kopie van de polis of een certificaat va</w:t>
      </w:r>
      <w:r w:rsidR="00C1081E">
        <w:rPr>
          <w:rFonts w:cs="Arial"/>
          <w:sz w:val="18"/>
          <w:szCs w:val="18"/>
        </w:rPr>
        <w:t xml:space="preserve">n de CAR-verzekering </w:t>
      </w:r>
      <w:r w:rsidR="00A60400">
        <w:rPr>
          <w:rFonts w:cs="Arial"/>
          <w:sz w:val="18"/>
          <w:szCs w:val="18"/>
        </w:rPr>
        <w:t xml:space="preserve">en bewijs van betaling van de verschuldigde verzekeringspremies </w:t>
      </w:r>
      <w:r w:rsidR="00C1081E">
        <w:rPr>
          <w:rFonts w:cs="Arial"/>
          <w:sz w:val="18"/>
          <w:szCs w:val="18"/>
        </w:rPr>
        <w:t>overleggen.</w:t>
      </w:r>
    </w:p>
    <w:p w14:paraId="2619FC79" w14:textId="77777777" w:rsidR="00C1081E" w:rsidRPr="00DA1C1E" w:rsidRDefault="00C1081E" w:rsidP="00DE6297">
      <w:pPr>
        <w:jc w:val="both"/>
        <w:rPr>
          <w:rFonts w:cs="Arial"/>
          <w:sz w:val="18"/>
          <w:szCs w:val="18"/>
        </w:rPr>
      </w:pPr>
    </w:p>
    <w:p w14:paraId="11AF953B" w14:textId="5300C26F" w:rsidR="00A773B3" w:rsidRPr="00A773B3" w:rsidRDefault="00A773B3" w:rsidP="00A773B3">
      <w:pPr>
        <w:pStyle w:val="ListParagraph"/>
        <w:numPr>
          <w:ilvl w:val="1"/>
          <w:numId w:val="7"/>
        </w:numPr>
        <w:tabs>
          <w:tab w:val="left" w:pos="567"/>
        </w:tabs>
        <w:ind w:left="567" w:hanging="567"/>
        <w:jc w:val="both"/>
        <w:rPr>
          <w:rFonts w:cs="Arial"/>
          <w:sz w:val="18"/>
          <w:szCs w:val="18"/>
        </w:rPr>
      </w:pPr>
      <w:r w:rsidRPr="00A773B3">
        <w:rPr>
          <w:rFonts w:cs="Arial"/>
          <w:sz w:val="18"/>
          <w:szCs w:val="18"/>
        </w:rPr>
        <w:t xml:space="preserve">De Aannemer is voorts verplicht zorg te dragen voor een bouw-/ontwerpverzekering alsmede een AVB-verzekering bij een solide Nederlandse verzekeringsmaatschappij gedurende de looptijd van het Project alsmede gedurende de onderhoudstermijn, een en ander onder gebruikelijke voorwaarden en met een genoegzame dekking voor alle aansprakelijkheden van de Aannemer tot een (1) keer de waarde van de Aanneemsom voor wat betreft de AVB verzekering en EUR 10.000.000 per claim (tien miljoen euro) voor wat betreft de bouw-/ontwerpverzekering. Een kopie van de bouw-/ontwerpverzekering en de AVB-verzekering worden als </w:t>
      </w:r>
      <w:r w:rsidRPr="00A773B3">
        <w:rPr>
          <w:rFonts w:cs="Arial"/>
          <w:b/>
          <w:bCs/>
          <w:sz w:val="18"/>
          <w:szCs w:val="18"/>
          <w:u w:val="single"/>
        </w:rPr>
        <w:t xml:space="preserve">Bijlagen </w:t>
      </w:r>
      <w:r w:rsidRPr="00A773B3">
        <w:rPr>
          <w:rFonts w:cs="Arial"/>
          <w:b/>
          <w:bCs/>
          <w:sz w:val="18"/>
          <w:szCs w:val="18"/>
          <w:highlight w:val="yellow"/>
          <w:u w:val="single"/>
        </w:rPr>
        <w:t>[X]</w:t>
      </w:r>
      <w:r w:rsidRPr="00A773B3">
        <w:rPr>
          <w:rFonts w:cs="Arial"/>
          <w:sz w:val="18"/>
          <w:szCs w:val="18"/>
        </w:rPr>
        <w:t xml:space="preserve"> en</w:t>
      </w:r>
      <w:r w:rsidRPr="00A773B3">
        <w:rPr>
          <w:rFonts w:cs="Arial"/>
          <w:b/>
          <w:bCs/>
          <w:sz w:val="18"/>
          <w:szCs w:val="18"/>
        </w:rPr>
        <w:t xml:space="preserve"> </w:t>
      </w:r>
      <w:r w:rsidRPr="00A773B3">
        <w:rPr>
          <w:rFonts w:cs="Arial"/>
          <w:b/>
          <w:bCs/>
          <w:sz w:val="18"/>
          <w:szCs w:val="18"/>
          <w:highlight w:val="yellow"/>
          <w:u w:val="single"/>
        </w:rPr>
        <w:t>[X]</w:t>
      </w:r>
      <w:r w:rsidRPr="00A773B3">
        <w:rPr>
          <w:rFonts w:cs="Arial"/>
          <w:sz w:val="18"/>
          <w:szCs w:val="18"/>
        </w:rPr>
        <w:t xml:space="preserve"> aan deze Overeenkomst gehecht.</w:t>
      </w:r>
    </w:p>
    <w:p w14:paraId="2C272E86" w14:textId="77777777" w:rsidR="00C1081E" w:rsidRPr="00C95F05" w:rsidRDefault="00C1081E" w:rsidP="00DE6297">
      <w:pPr>
        <w:pStyle w:val="ListParagraph"/>
        <w:jc w:val="both"/>
        <w:rPr>
          <w:rFonts w:cs="Arial"/>
          <w:sz w:val="18"/>
          <w:szCs w:val="18"/>
        </w:rPr>
      </w:pPr>
    </w:p>
    <w:p w14:paraId="6BCEEF21" w14:textId="1672C3F7" w:rsidR="00AF50AA" w:rsidRPr="00A773B3" w:rsidRDefault="00A14FEA" w:rsidP="00A773B3">
      <w:pPr>
        <w:pStyle w:val="ListParagraph"/>
        <w:numPr>
          <w:ilvl w:val="1"/>
          <w:numId w:val="7"/>
        </w:numPr>
        <w:tabs>
          <w:tab w:val="left" w:pos="567"/>
        </w:tabs>
        <w:ind w:left="567" w:hanging="567"/>
        <w:jc w:val="both"/>
        <w:rPr>
          <w:rFonts w:cs="Arial"/>
          <w:sz w:val="18"/>
          <w:szCs w:val="18"/>
        </w:rPr>
      </w:pPr>
      <w:r w:rsidRPr="00C95F05">
        <w:rPr>
          <w:rFonts w:cs="Arial"/>
          <w:sz w:val="18"/>
          <w:szCs w:val="18"/>
        </w:rPr>
        <w:t xml:space="preserve">Aannemer garandeert Opdrachtgever dat de premies welke in verband met de CAR-verzekering en de </w:t>
      </w:r>
      <w:r w:rsidR="00A773B3">
        <w:rPr>
          <w:rFonts w:cs="Arial"/>
          <w:sz w:val="18"/>
          <w:szCs w:val="18"/>
        </w:rPr>
        <w:t>bouw/ontwerp</w:t>
      </w:r>
      <w:r w:rsidRPr="00C95F05">
        <w:rPr>
          <w:rFonts w:cs="Arial"/>
          <w:sz w:val="18"/>
          <w:szCs w:val="18"/>
        </w:rPr>
        <w:t>verzekering</w:t>
      </w:r>
      <w:r w:rsidR="00A773B3">
        <w:rPr>
          <w:rFonts w:cs="Arial"/>
          <w:sz w:val="18"/>
          <w:szCs w:val="18"/>
        </w:rPr>
        <w:t xml:space="preserve"> en de AVB-verzekering</w:t>
      </w:r>
      <w:r w:rsidRPr="00C95F05">
        <w:rPr>
          <w:rFonts w:cs="Arial"/>
          <w:sz w:val="18"/>
          <w:szCs w:val="18"/>
        </w:rPr>
        <w:t xml:space="preserve"> verschuldigd</w:t>
      </w:r>
      <w:r w:rsidRPr="00C1081E">
        <w:rPr>
          <w:rFonts w:cs="Arial"/>
          <w:sz w:val="18"/>
          <w:szCs w:val="18"/>
        </w:rPr>
        <w:t xml:space="preserve"> zijn of worden, stipt aan de verzekeraar of a</w:t>
      </w:r>
      <w:r w:rsidR="00C1081E">
        <w:rPr>
          <w:rFonts w:cs="Arial"/>
          <w:sz w:val="18"/>
          <w:szCs w:val="18"/>
        </w:rPr>
        <w:t>ssuradeur zullen worden voldaan.</w:t>
      </w:r>
      <w:r w:rsidR="00A773B3">
        <w:rPr>
          <w:rFonts w:cs="Arial"/>
          <w:sz w:val="18"/>
          <w:szCs w:val="18"/>
        </w:rPr>
        <w:t xml:space="preserve"> </w:t>
      </w:r>
      <w:r w:rsidRPr="00A773B3">
        <w:rPr>
          <w:rFonts w:cs="Arial"/>
          <w:sz w:val="18"/>
          <w:szCs w:val="18"/>
        </w:rPr>
        <w:t>Op eerste verzoek van Opdrachtgever zal Aannemer aan Opdrachtgever de premiekwitanties betaalbewijzen met betrekking tot de in de vorige zin bedoelde, betaalde premies overleggen.</w:t>
      </w:r>
    </w:p>
    <w:p w14:paraId="595F4195" w14:textId="77777777" w:rsidR="00DE2EAA" w:rsidRPr="00DE2EAA" w:rsidRDefault="00DE2EAA" w:rsidP="00DE6297">
      <w:pPr>
        <w:pStyle w:val="ListParagraph"/>
        <w:jc w:val="both"/>
        <w:rPr>
          <w:rFonts w:cs="Arial"/>
          <w:sz w:val="18"/>
          <w:szCs w:val="18"/>
        </w:rPr>
      </w:pPr>
    </w:p>
    <w:p w14:paraId="16C13A90" w14:textId="31C0E9FE" w:rsidR="00DE2EAA" w:rsidRPr="00C1081E" w:rsidRDefault="00DE2EAA" w:rsidP="00CB762E">
      <w:pPr>
        <w:pStyle w:val="ListParagraph"/>
        <w:numPr>
          <w:ilvl w:val="1"/>
          <w:numId w:val="7"/>
        </w:numPr>
        <w:tabs>
          <w:tab w:val="left" w:pos="567"/>
        </w:tabs>
        <w:ind w:left="567" w:hanging="567"/>
        <w:jc w:val="both"/>
        <w:rPr>
          <w:rFonts w:cs="Arial"/>
          <w:sz w:val="18"/>
          <w:szCs w:val="18"/>
        </w:rPr>
      </w:pPr>
      <w:r>
        <w:rPr>
          <w:rFonts w:cs="Arial"/>
          <w:sz w:val="18"/>
          <w:szCs w:val="18"/>
        </w:rPr>
        <w:t>Eventuele verschuldigde eigen risico’s onder d</w:t>
      </w:r>
      <w:r w:rsidR="00147100">
        <w:rPr>
          <w:rFonts w:cs="Arial"/>
          <w:sz w:val="18"/>
          <w:szCs w:val="18"/>
        </w:rPr>
        <w:t>e ingevolge deze O</w:t>
      </w:r>
      <w:r>
        <w:rPr>
          <w:rFonts w:cs="Arial"/>
          <w:sz w:val="18"/>
          <w:szCs w:val="18"/>
        </w:rPr>
        <w:t xml:space="preserve">vereenkomst afgesloten verzekeringen, komen steeds voor rekening en risico van Aannemer. Indien een verzekering rechtstreeks aan Opdrachtgever uitkeert, zal Aannemer het bedrag van het eigen risico op eerste verzoek van Opdrachtgever aan Opdrachtgever vergoeden.  </w:t>
      </w:r>
    </w:p>
    <w:p w14:paraId="7CB8C26A" w14:textId="77777777" w:rsidR="00BA2761" w:rsidRPr="00985A0E" w:rsidRDefault="00BA2761" w:rsidP="00DE6297">
      <w:pPr>
        <w:pStyle w:val="ListParagraph"/>
        <w:tabs>
          <w:tab w:val="left" w:pos="567"/>
        </w:tabs>
        <w:ind w:left="567"/>
        <w:jc w:val="both"/>
        <w:rPr>
          <w:rFonts w:cs="Arial"/>
          <w:b/>
          <w:sz w:val="18"/>
          <w:szCs w:val="18"/>
        </w:rPr>
      </w:pPr>
    </w:p>
    <w:p w14:paraId="50E3FF35" w14:textId="3605B986"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 xml:space="preserve">Overdracht van </w:t>
      </w:r>
      <w:r w:rsidR="008B5933">
        <w:rPr>
          <w:rFonts w:cs="Arial"/>
          <w:b/>
          <w:sz w:val="18"/>
          <w:szCs w:val="18"/>
        </w:rPr>
        <w:t>aanspraken op derden</w:t>
      </w:r>
    </w:p>
    <w:p w14:paraId="55C279B5" w14:textId="46A3607C" w:rsidR="004121AA" w:rsidRPr="00487689" w:rsidRDefault="004121AA" w:rsidP="00487689">
      <w:pPr>
        <w:pStyle w:val="ListParagraph"/>
        <w:numPr>
          <w:ilvl w:val="1"/>
          <w:numId w:val="7"/>
        </w:numPr>
        <w:tabs>
          <w:tab w:val="left" w:pos="567"/>
        </w:tabs>
        <w:ind w:left="567" w:hanging="567"/>
        <w:jc w:val="both"/>
        <w:rPr>
          <w:rFonts w:cs="Arial"/>
          <w:sz w:val="18"/>
          <w:szCs w:val="18"/>
        </w:rPr>
      </w:pPr>
      <w:r w:rsidRPr="00487689">
        <w:rPr>
          <w:rFonts w:cs="Arial"/>
          <w:sz w:val="18"/>
          <w:szCs w:val="18"/>
        </w:rPr>
        <w:t xml:space="preserve">Gelijktijdig met de Oplevering van het Project zullen op Opdrachtgever overgaan alle rechten van vrijwaring en andere rechten, die Aannemer tegen zijn rechtsvoorgangers en/of derden – daaronder begrepen de (onder-)aannemers, installateurs en leveranciers – ten aanzien van het Werk respectievelijk het Project heeft. Voor het geval ten aanzien van een of meer rechten – om welke reden ook – de hiervoor bedoelde overgang niet plaats vindt op grond van het bepaalde in artikel 6:251 Burgerlijk Wetboek is Aannemer verplicht op eerste verzoek van Opdrachtgever mee te werken aan een levering van het betreffende recht. Aannemer verleent bij deze volmacht aan Opdrachtgever, die deze volmacht aanvaardt, om de hiervoor bedoelde overdracht van rechten uit </w:t>
      </w:r>
      <w:r w:rsidRPr="00487689">
        <w:rPr>
          <w:rFonts w:cs="Arial"/>
          <w:sz w:val="18"/>
          <w:szCs w:val="18"/>
        </w:rPr>
        <w:lastRenderedPageBreak/>
        <w:t>te (doen) voeren.</w:t>
      </w:r>
    </w:p>
    <w:p w14:paraId="45F8B17F" w14:textId="10441047" w:rsidR="004121AA" w:rsidRPr="004121AA" w:rsidRDefault="004121AA" w:rsidP="00DE6297">
      <w:pPr>
        <w:pStyle w:val="ListParagraph"/>
        <w:jc w:val="both"/>
        <w:rPr>
          <w:rFonts w:cs="Arial"/>
          <w:sz w:val="18"/>
          <w:szCs w:val="18"/>
        </w:rPr>
      </w:pPr>
    </w:p>
    <w:p w14:paraId="70BE3E7C" w14:textId="033EF032" w:rsidR="004121AA" w:rsidRDefault="004121AA" w:rsidP="00CB762E">
      <w:pPr>
        <w:pStyle w:val="ListParagraph"/>
        <w:numPr>
          <w:ilvl w:val="1"/>
          <w:numId w:val="7"/>
        </w:numPr>
        <w:tabs>
          <w:tab w:val="left" w:pos="567"/>
        </w:tabs>
        <w:ind w:left="567" w:hanging="567"/>
        <w:jc w:val="both"/>
        <w:rPr>
          <w:rFonts w:cs="Arial"/>
          <w:sz w:val="18"/>
          <w:szCs w:val="18"/>
        </w:rPr>
      </w:pPr>
      <w:r w:rsidRPr="004121AA">
        <w:rPr>
          <w:rFonts w:cs="Arial"/>
          <w:sz w:val="18"/>
          <w:szCs w:val="18"/>
        </w:rPr>
        <w:t>Opdrachtgever is bevoegd de hiervoor vermelde overdrachten mede te delen aan de personen tegen wie de rechten kunnen worden uitgeoefend. Opdrachtgever zal de mededelingen als in de vorige zin vermeld doen indien dit, ter uitsluitende beoordeling van Opdrachtgever, noodzakelijk is om Opdrachtgever re</w:t>
      </w:r>
      <w:r w:rsidR="00147100">
        <w:rPr>
          <w:rFonts w:cs="Arial"/>
          <w:sz w:val="18"/>
          <w:szCs w:val="18"/>
        </w:rPr>
        <w:t>chten, voortvloeiende uit deze O</w:t>
      </w:r>
      <w:r w:rsidRPr="004121AA">
        <w:rPr>
          <w:rFonts w:cs="Arial"/>
          <w:sz w:val="18"/>
          <w:szCs w:val="18"/>
        </w:rPr>
        <w:t>vereenkomst, zeker te stellen.</w:t>
      </w:r>
    </w:p>
    <w:p w14:paraId="51366F28" w14:textId="77777777" w:rsidR="00705C2E" w:rsidRPr="008B5933" w:rsidRDefault="00705C2E" w:rsidP="008B5933">
      <w:pPr>
        <w:jc w:val="both"/>
        <w:rPr>
          <w:rFonts w:cs="Arial"/>
          <w:sz w:val="18"/>
          <w:szCs w:val="18"/>
        </w:rPr>
      </w:pPr>
    </w:p>
    <w:p w14:paraId="7E94FC04" w14:textId="3830EA32" w:rsidR="00705C2E" w:rsidRPr="005A139E" w:rsidRDefault="006230E3" w:rsidP="00CB762E">
      <w:pPr>
        <w:pStyle w:val="ListParagraph"/>
        <w:numPr>
          <w:ilvl w:val="0"/>
          <w:numId w:val="7"/>
        </w:numPr>
        <w:tabs>
          <w:tab w:val="left" w:pos="567"/>
        </w:tabs>
        <w:jc w:val="both"/>
        <w:rPr>
          <w:rFonts w:cs="Arial"/>
          <w:b/>
          <w:sz w:val="18"/>
          <w:szCs w:val="18"/>
        </w:rPr>
      </w:pPr>
      <w:r>
        <w:rPr>
          <w:rFonts w:cs="Arial"/>
          <w:b/>
          <w:sz w:val="18"/>
          <w:szCs w:val="18"/>
        </w:rPr>
        <w:t>Arbeidsomstandigheden en ketenaansprakelijkheid</w:t>
      </w:r>
    </w:p>
    <w:p w14:paraId="3636CCE4" w14:textId="77777777" w:rsidR="005A139E" w:rsidRPr="00F55D80" w:rsidRDefault="005A139E" w:rsidP="00CB762E">
      <w:pPr>
        <w:pStyle w:val="Ovkniveau2"/>
        <w:numPr>
          <w:ilvl w:val="1"/>
          <w:numId w:val="7"/>
        </w:numPr>
        <w:spacing w:before="0"/>
        <w:ind w:left="567" w:hanging="567"/>
        <w:jc w:val="both"/>
        <w:rPr>
          <w:rFonts w:ascii="Arial" w:hAnsi="Arial" w:cs="Arial"/>
        </w:rPr>
      </w:pPr>
      <w:r w:rsidRPr="00F55D80">
        <w:rPr>
          <w:rFonts w:ascii="Arial" w:hAnsi="Arial" w:cs="Arial"/>
        </w:rPr>
        <w:t xml:space="preserve">De Aannemer is verantwoordelijk voor de veilige uitvoering van het Werk, zodanig dat schade en/of letsel aan personen – ongeacht of deze personen bij hem in dienst zijn – worden voorkomen. </w:t>
      </w:r>
    </w:p>
    <w:p w14:paraId="6F5F289B" w14:textId="77777777" w:rsidR="005A139E" w:rsidRPr="00F55D80" w:rsidRDefault="005A139E" w:rsidP="00CB762E">
      <w:pPr>
        <w:pStyle w:val="Ovkniveau2"/>
        <w:numPr>
          <w:ilvl w:val="1"/>
          <w:numId w:val="7"/>
        </w:numPr>
        <w:ind w:left="567" w:hanging="567"/>
        <w:jc w:val="both"/>
        <w:rPr>
          <w:rFonts w:ascii="Arial" w:hAnsi="Arial" w:cs="Arial"/>
        </w:rPr>
      </w:pPr>
      <w:r w:rsidRPr="00F55D80">
        <w:rPr>
          <w:rFonts w:ascii="Arial" w:hAnsi="Arial" w:cs="Arial"/>
        </w:rPr>
        <w:t>De Aannemer is verplicht het door hem op te stellen Veiligheids- &amp; Gezondheidsplan ingevolge het Arbeidsomstandighedenbesluit na te leven. Voorts zal Aannemer alle overige toepasselijke veiligheids- en arbeidsomstandigheden en wet- en regelgeving naleven.</w:t>
      </w:r>
    </w:p>
    <w:p w14:paraId="30A5C416" w14:textId="77777777" w:rsidR="005A139E" w:rsidRPr="00F55D80" w:rsidRDefault="005A139E" w:rsidP="00CB762E">
      <w:pPr>
        <w:pStyle w:val="Ovkniveau2"/>
        <w:numPr>
          <w:ilvl w:val="1"/>
          <w:numId w:val="7"/>
        </w:numPr>
        <w:ind w:left="567" w:hanging="567"/>
        <w:jc w:val="both"/>
        <w:rPr>
          <w:rFonts w:ascii="Arial" w:hAnsi="Arial" w:cs="Arial"/>
        </w:rPr>
      </w:pPr>
      <w:r w:rsidRPr="00F55D80">
        <w:rPr>
          <w:rFonts w:ascii="Arial" w:hAnsi="Arial" w:cs="Arial"/>
        </w:rPr>
        <w:t xml:space="preserve">De Aannemer is gehouden zijn wettelijke verplichtingen tot afdracht van premies sociale verzekeringen en tot afdracht van loonheffing, voor zover direct en indirect verband houdend met het opgedragen Werk, na te komen. </w:t>
      </w:r>
      <w:r>
        <w:rPr>
          <w:rFonts w:ascii="Arial" w:hAnsi="Arial" w:cs="Arial"/>
        </w:rPr>
        <w:t>Ook zal Aannemer jegens zijn werknemers voldoen aan alle toepasselijke CAO-verplichtingen</w:t>
      </w:r>
    </w:p>
    <w:p w14:paraId="62604A8B" w14:textId="77777777" w:rsidR="005A139E" w:rsidRPr="00F55D80" w:rsidRDefault="005A139E" w:rsidP="00CB762E">
      <w:pPr>
        <w:pStyle w:val="Ovkniveau2"/>
        <w:numPr>
          <w:ilvl w:val="1"/>
          <w:numId w:val="7"/>
        </w:numPr>
        <w:ind w:left="567" w:hanging="567"/>
        <w:jc w:val="both"/>
        <w:rPr>
          <w:rFonts w:ascii="Arial" w:hAnsi="Arial" w:cs="Arial"/>
        </w:rPr>
      </w:pPr>
      <w:r w:rsidRPr="00F55D80">
        <w:rPr>
          <w:rFonts w:ascii="Arial" w:hAnsi="Arial" w:cs="Arial"/>
        </w:rPr>
        <w:t>Alle in het kader van de ketenaansprakelijkheidsregeling door de Opdrachtgever aan derden, waaronder de fiscus en bedrijfsverenigingen, betaalde niet door de Aannemer en diens onderaannemers afgedragen belastingen en sociale premies, eventueel verhoogd met boetes en incassokosten, zullen door Opdrachtgever op Aannemer worden verhaald.</w:t>
      </w:r>
    </w:p>
    <w:p w14:paraId="2318AC6F" w14:textId="77777777" w:rsidR="005A139E" w:rsidRPr="00F55D80" w:rsidRDefault="005A139E" w:rsidP="00CB762E">
      <w:pPr>
        <w:pStyle w:val="Ovkniveau2"/>
        <w:numPr>
          <w:ilvl w:val="1"/>
          <w:numId w:val="7"/>
        </w:numPr>
        <w:ind w:left="567" w:hanging="567"/>
        <w:jc w:val="both"/>
        <w:rPr>
          <w:rFonts w:ascii="Arial" w:hAnsi="Arial" w:cs="Arial"/>
        </w:rPr>
      </w:pPr>
      <w:r w:rsidRPr="00F55D80">
        <w:rPr>
          <w:rFonts w:ascii="Arial" w:hAnsi="Arial" w:cs="Arial"/>
        </w:rPr>
        <w:t>De Aannemer verplicht zich alle wettelijke en andere voorschriften, voorwaarden bepalingen na te leven en in acht te nemen. De Aannemer staat in voor de naleving</w:t>
      </w:r>
      <w:r>
        <w:rPr>
          <w:rFonts w:ascii="Arial" w:hAnsi="Arial" w:cs="Arial"/>
        </w:rPr>
        <w:t xml:space="preserve"> van sociale verzekeringswetten, belastingwetten (waaronder de Invorderingswet 1990) en overige relevante wet- en regelgeving (waaronder de Wet arbeid vreemdelingen) </w:t>
      </w:r>
      <w:r w:rsidRPr="00F55D80">
        <w:rPr>
          <w:rFonts w:ascii="Arial" w:hAnsi="Arial" w:cs="Arial"/>
        </w:rPr>
        <w:t xml:space="preserve">en is verantwoordelijk voor de afdracht van alle belastingen, sociale premies en andere wettelijke heffingen </w:t>
      </w:r>
      <w:proofErr w:type="spellStart"/>
      <w:r w:rsidRPr="00F55D80">
        <w:rPr>
          <w:rFonts w:ascii="Arial" w:hAnsi="Arial" w:cs="Arial"/>
        </w:rPr>
        <w:t>terzake</w:t>
      </w:r>
      <w:proofErr w:type="spellEnd"/>
      <w:r w:rsidRPr="00F55D80">
        <w:rPr>
          <w:rFonts w:ascii="Arial" w:hAnsi="Arial" w:cs="Arial"/>
        </w:rPr>
        <w:t xml:space="preserve"> en vrijwaart Opdrachtgever voor eventuele </w:t>
      </w:r>
      <w:r>
        <w:rPr>
          <w:rFonts w:ascii="Arial" w:hAnsi="Arial" w:cs="Arial"/>
        </w:rPr>
        <w:t xml:space="preserve">aanspraken van derden (waaronder de overheid) op Opdrachtgever </w:t>
      </w:r>
      <w:proofErr w:type="spellStart"/>
      <w:r w:rsidRPr="00F55D80">
        <w:rPr>
          <w:rFonts w:ascii="Arial" w:hAnsi="Arial" w:cs="Arial"/>
        </w:rPr>
        <w:t>terzake</w:t>
      </w:r>
      <w:proofErr w:type="spellEnd"/>
      <w:r w:rsidRPr="00F55D80">
        <w:rPr>
          <w:rFonts w:ascii="Arial" w:hAnsi="Arial" w:cs="Arial"/>
        </w:rPr>
        <w:t xml:space="preserve">. De Aannemer vrijwaart Opdrachtgever en stelt Opdrachtgever volledig schadeloos voor alle gevolgen die voortvloeien uit overtreding van sociale verzekeringswetten, belastingwetten en meer in het bijzonder de Wet Arbeid Vreemdelingen, waaronder boetes en mogelijke aanslagen uit hoofde van voornoemde wettelijke verplichtingen, alsook schade als gevolg van stillegging van werkzaamheden. In het geval dat Opdrachtgever een naheffing, boete of aanslag uit hoofde van voornoemde wettelijke verplichtingen opgelegd krijgt, heeft Opdrachtgever het recht om deze financiële gevolgen te verrekenen. </w:t>
      </w:r>
    </w:p>
    <w:p w14:paraId="049BF46C" w14:textId="27BFB048" w:rsidR="005A139E" w:rsidRDefault="005A139E" w:rsidP="00CB762E">
      <w:pPr>
        <w:pStyle w:val="Ovkniveau2"/>
        <w:numPr>
          <w:ilvl w:val="1"/>
          <w:numId w:val="7"/>
        </w:numPr>
        <w:ind w:left="567" w:hanging="567"/>
        <w:jc w:val="both"/>
        <w:rPr>
          <w:rFonts w:ascii="Arial" w:hAnsi="Arial" w:cs="Arial"/>
        </w:rPr>
      </w:pPr>
      <w:r w:rsidRPr="00F55D80">
        <w:rPr>
          <w:rFonts w:ascii="Arial" w:hAnsi="Arial" w:cs="Arial"/>
        </w:rPr>
        <w:t xml:space="preserve">De Aannemer staat jegens Opdrachtgever in voor de juiste naleving van de Wet Aanpak Schijnconstructies, meer specifiek van de artikelen 7:616a BW tot en met 7:616f BW en is verantwoordelijk voor de verplichtingen die de wet aan hem stelt, zijnde een juiste naleving van een van toepassing zijnde CAO c.q. betaling van het (wettelijk voorgeschreven) loon, bijhouden van een inzichtelijke loonadministratie, waaronder controle op de hoogte van het uitbetaalde loon, onkostenvergoedingen, vakantiegeld en afgedragen premies mogelijk is. De Aannemer zal ook meewerken aan controles op de naleving van deze verplichtingen op verzoek van de bevoegde autoriteiten en/of Opdrachtgever. Voorts zal de Aannemer deze verplichting ook doorleggen aan </w:t>
      </w:r>
      <w:r w:rsidRPr="00F55D80">
        <w:rPr>
          <w:rFonts w:ascii="Arial" w:hAnsi="Arial" w:cs="Arial"/>
        </w:rPr>
        <w:lastRenderedPageBreak/>
        <w:t>haar onderaannemer(s) en zal zij zich inspannen om bij (verdenking van) misstanden haar onderaannemer(s) deze problemen te laten oplossen c.q. te herstellen. In verband hiermee zal de Aannemer het daarmee verband houdende gedeelte van facturen van zijn onderaannemer(s), leverancier(s) e.d. uitsluitend storten op G-rekeningen.</w:t>
      </w:r>
      <w:r w:rsidR="00B07DB7">
        <w:rPr>
          <w:rFonts w:ascii="Arial" w:hAnsi="Arial" w:cs="Arial"/>
        </w:rPr>
        <w:tab/>
      </w:r>
      <w:r w:rsidRPr="00F55D80">
        <w:rPr>
          <w:rFonts w:ascii="Arial" w:hAnsi="Arial" w:cs="Arial"/>
        </w:rPr>
        <w:br/>
        <w:t xml:space="preserve">De Aannemer spant zich bij duidelijke misstanden van onderbetaling in om problemen met onderbetaling te laten oplossen. De Aannemer onderneemt na het signaal van een in het werk gesteld personeelslid c.q. van een ingeschakelde onderaannemer over onderbetaling actie richting de betreffende lagere schakel in de keten met het oog op betaling van het verschuldigde loon. </w:t>
      </w:r>
      <w:r w:rsidRPr="00F55D80">
        <w:rPr>
          <w:rFonts w:ascii="Arial" w:hAnsi="Arial" w:cs="Arial"/>
        </w:rPr>
        <w:br/>
        <w:t xml:space="preserve">De Aannemer vrijwaart Opdrachtgever en stelt Opdrachtgever volledig schadeloos voor alle gevolgen die voortvloeien uit overtreding van de Wet Aanpak Schijnconstructies, waaronder aansprakelijkstellingen door derden. Opdrachtgever heeft het recht om deze financiële gevolgen te verrekenen. </w:t>
      </w:r>
    </w:p>
    <w:p w14:paraId="6631F1C3" w14:textId="203A0417" w:rsidR="00705C2E" w:rsidRPr="005A139E" w:rsidRDefault="005A139E" w:rsidP="00CB762E">
      <w:pPr>
        <w:pStyle w:val="Ovkniveau2"/>
        <w:numPr>
          <w:ilvl w:val="1"/>
          <w:numId w:val="7"/>
        </w:numPr>
        <w:ind w:left="567" w:hanging="567"/>
        <w:jc w:val="both"/>
        <w:rPr>
          <w:rFonts w:ascii="Arial" w:hAnsi="Arial" w:cs="Arial"/>
        </w:rPr>
      </w:pPr>
      <w:r>
        <w:rPr>
          <w:rFonts w:ascii="Arial" w:hAnsi="Arial" w:cs="Arial"/>
        </w:rPr>
        <w:t xml:space="preserve">Opdrachtgever is gerechtigd om bij iedere factuur van Aannemer een percentage van </w:t>
      </w:r>
      <w:r w:rsidR="00DA1C1E" w:rsidRPr="00A773B3">
        <w:rPr>
          <w:rFonts w:ascii="Arial" w:hAnsi="Arial" w:cs="Arial"/>
          <w:highlight w:val="yellow"/>
        </w:rPr>
        <w:t>35</w:t>
      </w:r>
      <w:r>
        <w:rPr>
          <w:rFonts w:ascii="Arial" w:hAnsi="Arial" w:cs="Arial"/>
        </w:rPr>
        <w:t xml:space="preserve">% van het loonkostenbestanddeel op de G-rekening van Aannemer te betalen. </w:t>
      </w:r>
    </w:p>
    <w:p w14:paraId="77EEBC0F" w14:textId="77777777" w:rsidR="004418FE" w:rsidRPr="004121AA" w:rsidRDefault="004418FE" w:rsidP="00DE6297">
      <w:pPr>
        <w:tabs>
          <w:tab w:val="left" w:pos="567"/>
        </w:tabs>
        <w:jc w:val="both"/>
        <w:rPr>
          <w:rFonts w:cs="Arial"/>
          <w:sz w:val="18"/>
          <w:szCs w:val="18"/>
        </w:rPr>
      </w:pPr>
    </w:p>
    <w:p w14:paraId="395D3054" w14:textId="4F14E041" w:rsidR="00901D62"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Onderaannemer(s)</w:t>
      </w:r>
    </w:p>
    <w:p w14:paraId="573D9FD5" w14:textId="71910417" w:rsidR="005A139E" w:rsidRDefault="005A139E" w:rsidP="00CB762E">
      <w:pPr>
        <w:pStyle w:val="ListParagraph"/>
        <w:numPr>
          <w:ilvl w:val="1"/>
          <w:numId w:val="7"/>
        </w:numPr>
        <w:tabs>
          <w:tab w:val="left" w:pos="567"/>
        </w:tabs>
        <w:ind w:left="567" w:hanging="567"/>
        <w:jc w:val="both"/>
        <w:rPr>
          <w:rFonts w:cs="Arial"/>
          <w:sz w:val="18"/>
          <w:szCs w:val="18"/>
        </w:rPr>
      </w:pPr>
      <w:r w:rsidRPr="005A139E">
        <w:rPr>
          <w:rFonts w:cs="Arial"/>
          <w:sz w:val="18"/>
          <w:szCs w:val="18"/>
        </w:rPr>
        <w:t xml:space="preserve">De Aannemer kan bepaalde onderdelen van het Werk of gedeelten van het Werk in </w:t>
      </w:r>
      <w:proofErr w:type="spellStart"/>
      <w:r w:rsidRPr="005A139E">
        <w:rPr>
          <w:rFonts w:cs="Arial"/>
          <w:sz w:val="18"/>
          <w:szCs w:val="18"/>
        </w:rPr>
        <w:t>onderaanneming</w:t>
      </w:r>
      <w:proofErr w:type="spellEnd"/>
      <w:r w:rsidRPr="005A139E">
        <w:rPr>
          <w:rFonts w:cs="Arial"/>
          <w:sz w:val="18"/>
          <w:szCs w:val="18"/>
        </w:rPr>
        <w:t xml:space="preserve"> laten uitvoeren</w:t>
      </w:r>
      <w:r w:rsidR="00FF485E">
        <w:rPr>
          <w:rFonts w:cs="Arial"/>
          <w:sz w:val="18"/>
          <w:szCs w:val="18"/>
        </w:rPr>
        <w:t>.</w:t>
      </w:r>
    </w:p>
    <w:p w14:paraId="39BC7CEA" w14:textId="77777777" w:rsidR="005A139E" w:rsidRPr="005A139E" w:rsidRDefault="005A139E" w:rsidP="00DE6297">
      <w:pPr>
        <w:pStyle w:val="ListParagraph"/>
        <w:tabs>
          <w:tab w:val="left" w:pos="567"/>
        </w:tabs>
        <w:ind w:left="567"/>
        <w:jc w:val="both"/>
        <w:rPr>
          <w:rFonts w:cs="Arial"/>
          <w:sz w:val="18"/>
          <w:szCs w:val="18"/>
        </w:rPr>
      </w:pPr>
    </w:p>
    <w:p w14:paraId="7229818C" w14:textId="62F46987" w:rsidR="005A139E" w:rsidRPr="005A139E" w:rsidRDefault="005A139E" w:rsidP="00CB762E">
      <w:pPr>
        <w:pStyle w:val="ListParagraph"/>
        <w:numPr>
          <w:ilvl w:val="1"/>
          <w:numId w:val="7"/>
        </w:numPr>
        <w:tabs>
          <w:tab w:val="left" w:pos="567"/>
        </w:tabs>
        <w:ind w:left="567" w:hanging="567"/>
        <w:jc w:val="both"/>
        <w:rPr>
          <w:rFonts w:cs="Arial"/>
          <w:sz w:val="18"/>
          <w:szCs w:val="18"/>
        </w:rPr>
      </w:pPr>
      <w:r w:rsidRPr="005A139E">
        <w:rPr>
          <w:rFonts w:cs="Arial"/>
          <w:sz w:val="18"/>
          <w:szCs w:val="18"/>
        </w:rPr>
        <w:t>De Aannemer is volledig verantwoordelijk en aansprakelijk voor de door hem ingeschakelde onderaannemer(s) en leverancier(s), ook als Opdrachtgever een rol heeft gespeeld bij de keuze voor deze onderaannemer(s) en/of leverancier(s).</w:t>
      </w:r>
    </w:p>
    <w:p w14:paraId="3AB8608D" w14:textId="2456CD62" w:rsidR="005A139E" w:rsidRDefault="005A139E" w:rsidP="00DE6297">
      <w:pPr>
        <w:pStyle w:val="ListParagraph"/>
        <w:tabs>
          <w:tab w:val="left" w:pos="567"/>
        </w:tabs>
        <w:ind w:left="567"/>
        <w:jc w:val="both"/>
        <w:rPr>
          <w:rFonts w:cs="Arial"/>
          <w:sz w:val="18"/>
          <w:szCs w:val="18"/>
        </w:rPr>
      </w:pPr>
    </w:p>
    <w:p w14:paraId="068DBB73" w14:textId="46DDD732" w:rsidR="00901D62" w:rsidRPr="005A139E" w:rsidRDefault="005A139E" w:rsidP="00CB762E">
      <w:pPr>
        <w:pStyle w:val="ListParagraph"/>
        <w:numPr>
          <w:ilvl w:val="1"/>
          <w:numId w:val="7"/>
        </w:numPr>
        <w:tabs>
          <w:tab w:val="left" w:pos="567"/>
        </w:tabs>
        <w:ind w:left="567" w:hanging="567"/>
        <w:jc w:val="both"/>
        <w:rPr>
          <w:rFonts w:cs="Arial"/>
          <w:sz w:val="18"/>
          <w:szCs w:val="18"/>
        </w:rPr>
      </w:pPr>
      <w:r>
        <w:rPr>
          <w:rFonts w:cs="Arial"/>
          <w:sz w:val="18"/>
          <w:szCs w:val="18"/>
        </w:rPr>
        <w:t>Aannemer zal enkel met p</w:t>
      </w:r>
      <w:r w:rsidR="00D40A95" w:rsidRPr="00D40A95">
        <w:rPr>
          <w:rFonts w:cs="Arial"/>
          <w:sz w:val="18"/>
          <w:szCs w:val="18"/>
        </w:rPr>
        <w:t>artijen</w:t>
      </w:r>
      <w:r>
        <w:rPr>
          <w:rFonts w:cs="Arial"/>
          <w:sz w:val="18"/>
          <w:szCs w:val="18"/>
        </w:rPr>
        <w:t xml:space="preserve"> (onderaannemers / leveranciers)</w:t>
      </w:r>
      <w:r w:rsidR="00D40A95" w:rsidRPr="00D40A95">
        <w:rPr>
          <w:rFonts w:cs="Arial"/>
          <w:sz w:val="18"/>
          <w:szCs w:val="18"/>
        </w:rPr>
        <w:t xml:space="preserve"> van goede naam en faam contracten sluiten in het kader van de </w:t>
      </w:r>
      <w:r w:rsidR="00DE2EAA">
        <w:rPr>
          <w:rFonts w:cs="Arial"/>
          <w:sz w:val="18"/>
          <w:szCs w:val="18"/>
        </w:rPr>
        <w:t>realisering</w:t>
      </w:r>
      <w:r w:rsidR="00705C2E">
        <w:rPr>
          <w:rFonts w:cs="Arial"/>
          <w:sz w:val="18"/>
          <w:szCs w:val="18"/>
        </w:rPr>
        <w:t xml:space="preserve"> van het Project</w:t>
      </w:r>
      <w:r w:rsidR="00D40A95">
        <w:rPr>
          <w:rFonts w:cs="Arial"/>
          <w:sz w:val="18"/>
          <w:szCs w:val="18"/>
        </w:rPr>
        <w:t>.</w:t>
      </w:r>
      <w:r w:rsidR="00D714D0">
        <w:rPr>
          <w:rFonts w:cs="Arial"/>
          <w:sz w:val="18"/>
          <w:szCs w:val="18"/>
        </w:rPr>
        <w:t xml:space="preserve"> </w:t>
      </w:r>
      <w:r w:rsidR="00134E6D">
        <w:rPr>
          <w:rFonts w:cs="Arial"/>
          <w:sz w:val="18"/>
          <w:szCs w:val="18"/>
        </w:rPr>
        <w:t xml:space="preserve">Aannemer zal de door Aannemer te contracteren onderaannemers en leveranciers vooraf en tijdig ter goedkeuring aan Opdrachtgever voorleggen. Weigering van een onderaannemer of leverancier door Opdrachtgever geeft Aannemer geen recht op bijbetaling of termijnverlenging. </w:t>
      </w:r>
    </w:p>
    <w:p w14:paraId="32EF9EFC" w14:textId="5201F43E" w:rsidR="00901D62" w:rsidRPr="00C95F05" w:rsidRDefault="00901D62" w:rsidP="00DE6297">
      <w:pPr>
        <w:tabs>
          <w:tab w:val="left" w:pos="567"/>
        </w:tabs>
        <w:jc w:val="both"/>
        <w:rPr>
          <w:rFonts w:cs="Arial"/>
          <w:sz w:val="18"/>
          <w:szCs w:val="18"/>
        </w:rPr>
      </w:pPr>
    </w:p>
    <w:p w14:paraId="47D7DBA9" w14:textId="573E91FF"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Gewijzigde omstandigheden</w:t>
      </w:r>
    </w:p>
    <w:p w14:paraId="4FC5D932" w14:textId="29557B2D" w:rsidR="00BA2761" w:rsidRPr="00A600B5" w:rsidRDefault="005A139E" w:rsidP="00CB762E">
      <w:pPr>
        <w:pStyle w:val="ListParagraph"/>
        <w:numPr>
          <w:ilvl w:val="1"/>
          <w:numId w:val="7"/>
        </w:numPr>
        <w:tabs>
          <w:tab w:val="left" w:pos="567"/>
        </w:tabs>
        <w:ind w:left="567" w:hanging="567"/>
        <w:jc w:val="both"/>
        <w:rPr>
          <w:rFonts w:cs="Arial"/>
          <w:sz w:val="18"/>
          <w:szCs w:val="18"/>
        </w:rPr>
      </w:pPr>
      <w:r w:rsidRPr="005A139E">
        <w:rPr>
          <w:rFonts w:cs="Arial"/>
          <w:sz w:val="18"/>
          <w:szCs w:val="18"/>
        </w:rPr>
        <w:t xml:space="preserve">Indien de onverkorte uitvoering van de Overeenkomst niet kan plaatsvinden als gevolg van buiten de invloedsfeer van Partijen liggende gewijzigde omstandigheden, treden Partijen met elkaar in overleg, waarbij zo veel mogelijk met inachtneming van de doelstelling van de Overeenkomst zal worden gezocht naar een voor beide Partijen aanvaardbare oplossing door aanpassing van de Overeenkomst. Het bepaalde in artikel 7:753 BW </w:t>
      </w:r>
      <w:r w:rsidR="006F0031" w:rsidRPr="006F0031">
        <w:rPr>
          <w:rFonts w:cs="Arial"/>
          <w:sz w:val="18"/>
          <w:szCs w:val="18"/>
        </w:rPr>
        <w:t xml:space="preserve">en paragraaf 47 UAV 2012 is </w:t>
      </w:r>
      <w:r w:rsidR="006F0031">
        <w:rPr>
          <w:rFonts w:cs="Arial"/>
          <w:sz w:val="18"/>
          <w:szCs w:val="18"/>
        </w:rPr>
        <w:t xml:space="preserve">uitdrukkelijk </w:t>
      </w:r>
      <w:r w:rsidR="006F0031" w:rsidRPr="006F0031">
        <w:rPr>
          <w:rFonts w:cs="Arial"/>
          <w:sz w:val="18"/>
          <w:szCs w:val="18"/>
        </w:rPr>
        <w:t>niet van toepassing</w:t>
      </w:r>
      <w:r w:rsidRPr="005A139E">
        <w:rPr>
          <w:rFonts w:cs="Arial"/>
          <w:sz w:val="18"/>
          <w:szCs w:val="18"/>
        </w:rPr>
        <w:t xml:space="preserve">.  </w:t>
      </w:r>
    </w:p>
    <w:p w14:paraId="7119B1E8" w14:textId="77777777" w:rsidR="005A139E" w:rsidRPr="006B0D48" w:rsidRDefault="005A139E" w:rsidP="00DE6297">
      <w:pPr>
        <w:tabs>
          <w:tab w:val="left" w:pos="567"/>
        </w:tabs>
        <w:jc w:val="both"/>
        <w:rPr>
          <w:rFonts w:cs="Arial"/>
          <w:b/>
          <w:sz w:val="18"/>
          <w:szCs w:val="18"/>
        </w:rPr>
      </w:pPr>
    </w:p>
    <w:p w14:paraId="5C4556BF" w14:textId="2AAB9A30" w:rsidR="00AF39CD" w:rsidRDefault="00D84EB2" w:rsidP="00CB762E">
      <w:pPr>
        <w:pStyle w:val="ListParagraph"/>
        <w:numPr>
          <w:ilvl w:val="0"/>
          <w:numId w:val="7"/>
        </w:numPr>
        <w:tabs>
          <w:tab w:val="left" w:pos="567"/>
        </w:tabs>
        <w:ind w:left="567" w:hanging="567"/>
        <w:jc w:val="both"/>
        <w:rPr>
          <w:rFonts w:cs="Arial"/>
          <w:b/>
          <w:sz w:val="18"/>
          <w:szCs w:val="18"/>
        </w:rPr>
      </w:pPr>
      <w:r>
        <w:rPr>
          <w:rFonts w:cs="Arial"/>
          <w:b/>
          <w:sz w:val="18"/>
          <w:szCs w:val="18"/>
        </w:rPr>
        <w:t>E</w:t>
      </w:r>
      <w:r w:rsidR="00487689">
        <w:rPr>
          <w:rFonts w:cs="Arial"/>
          <w:b/>
          <w:sz w:val="18"/>
          <w:szCs w:val="18"/>
        </w:rPr>
        <w:t xml:space="preserve">igendom en gebruik van stukken </w:t>
      </w:r>
    </w:p>
    <w:p w14:paraId="42E381EB" w14:textId="0873727C" w:rsidR="00134E6D" w:rsidRDefault="00134E6D" w:rsidP="00D84EB2">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Aannemer zal tijdens de bouw een online portal inrichten voor documentenbeheer, waarvan Opdrachtgever en het door Opdrachtgever ingeschakelde ontwerpende partijen kosteloos gebruik van kunnen maken. Alvorens de toegang van Opdrachtgever tot deze portal te beëindigen, zal Aannemer Opdrachtgever alle op de portal geplaatste bestanden kosteloos, in een leesbaar bestandsformaat (zulks in afstemming met Opdrachtgever te bepalen) en gestructureerd aanleveren. </w:t>
      </w:r>
      <w:r>
        <w:rPr>
          <w:rFonts w:cs="Arial"/>
          <w:bCs/>
          <w:sz w:val="18"/>
          <w:szCs w:val="18"/>
        </w:rPr>
        <w:tab/>
      </w:r>
      <w:r>
        <w:rPr>
          <w:rFonts w:cs="Arial"/>
          <w:bCs/>
          <w:sz w:val="18"/>
          <w:szCs w:val="18"/>
        </w:rPr>
        <w:br/>
      </w:r>
    </w:p>
    <w:p w14:paraId="10416C03" w14:textId="4989B4A2" w:rsidR="00D84EB2" w:rsidRPr="00D84EB2" w:rsidRDefault="00D84EB2" w:rsidP="00D84EB2">
      <w:pPr>
        <w:pStyle w:val="ListParagraph"/>
        <w:numPr>
          <w:ilvl w:val="1"/>
          <w:numId w:val="7"/>
        </w:numPr>
        <w:tabs>
          <w:tab w:val="left" w:pos="567"/>
        </w:tabs>
        <w:ind w:left="567" w:hanging="567"/>
        <w:jc w:val="both"/>
        <w:rPr>
          <w:rFonts w:cs="Arial"/>
          <w:bCs/>
          <w:sz w:val="18"/>
          <w:szCs w:val="18"/>
        </w:rPr>
      </w:pPr>
      <w:r w:rsidRPr="00D84EB2">
        <w:rPr>
          <w:rFonts w:cs="Arial"/>
          <w:bCs/>
          <w:sz w:val="18"/>
          <w:szCs w:val="18"/>
        </w:rPr>
        <w:t xml:space="preserve">De door of vanwege Aannemer in het kader van de Overeenkomst te vervaardigen ontwerpen, </w:t>
      </w:r>
      <w:r w:rsidRPr="00D84EB2">
        <w:rPr>
          <w:rFonts w:cs="Arial"/>
          <w:bCs/>
          <w:sz w:val="18"/>
          <w:szCs w:val="18"/>
        </w:rPr>
        <w:lastRenderedPageBreak/>
        <w:t xml:space="preserve">bestekken, tekeningen en overige informatiedragers worden eigendom van Opdrachtgever en mogen door haar worden gebruikt. Opdrachtgever verkrijgt de eigendom van en het auteursrecht op deze stukken en alle overigens bestaande intellectuele eigendomsrechten ter zake. </w:t>
      </w:r>
      <w:r>
        <w:rPr>
          <w:rFonts w:cs="Arial"/>
          <w:bCs/>
          <w:sz w:val="18"/>
          <w:szCs w:val="18"/>
        </w:rPr>
        <w:t>Aannemer verleent hierbij een onherroepelijke en onvoorwaardelijke volmacht aan Opdrachtgever, om zo nodig al die handelingen te verrichten die nodig zijn of blijken ter verkrijging van voornoemde (intellectuele) eigendomsrechten.</w:t>
      </w:r>
      <w:r w:rsidR="008B5933">
        <w:rPr>
          <w:rFonts w:cs="Arial"/>
          <w:bCs/>
          <w:sz w:val="18"/>
          <w:szCs w:val="18"/>
        </w:rPr>
        <w:t xml:space="preserve"> Het vorenstaande heeft tot doel dat Opdrachtgever steeds beschikt over (al) de intellectuele eigendomsrechten op de in het kader van het Project c.q. het Werk vervaardigde ontwerpdocumenten, waaronder alle (eventuele) intellectuele eigendomsrechten van Aannemer op het Definitief Ontwerp, het Technisch Ontwerp en het Uitvoeringsgereed Ontwerp. </w:t>
      </w:r>
    </w:p>
    <w:p w14:paraId="68F0B944" w14:textId="77777777" w:rsidR="00487689" w:rsidRDefault="00487689" w:rsidP="00487689">
      <w:pPr>
        <w:pStyle w:val="ListParagraph"/>
        <w:tabs>
          <w:tab w:val="left" w:pos="567"/>
        </w:tabs>
        <w:ind w:left="567"/>
        <w:jc w:val="both"/>
        <w:rPr>
          <w:rFonts w:cs="Arial"/>
          <w:bCs/>
          <w:sz w:val="18"/>
          <w:szCs w:val="18"/>
        </w:rPr>
      </w:pPr>
    </w:p>
    <w:p w14:paraId="7D428ADB" w14:textId="77777777" w:rsidR="00487689" w:rsidRDefault="00487689" w:rsidP="00D84EB2">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Het in het voorgaande artikel bepaalde is van overeenkomstige toepassing in het geval de Overeenkomst door Opdrachtgever voor wordt beëindigd c.q. ontbonden. </w:t>
      </w:r>
    </w:p>
    <w:p w14:paraId="7CD5E226" w14:textId="77777777" w:rsidR="00487689" w:rsidRPr="00487689" w:rsidRDefault="00487689" w:rsidP="00D84EB2">
      <w:pPr>
        <w:pStyle w:val="ListParagraph"/>
        <w:jc w:val="both"/>
        <w:rPr>
          <w:rFonts w:cs="Arial"/>
          <w:bCs/>
          <w:sz w:val="18"/>
          <w:szCs w:val="18"/>
        </w:rPr>
      </w:pPr>
    </w:p>
    <w:p w14:paraId="2BA7CB50" w14:textId="77777777" w:rsidR="00487689" w:rsidRDefault="00487689" w:rsidP="00D84EB2">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Bij </w:t>
      </w:r>
      <w:r w:rsidRPr="00487689">
        <w:rPr>
          <w:rFonts w:cs="Arial"/>
          <w:bCs/>
          <w:sz w:val="18"/>
          <w:szCs w:val="18"/>
        </w:rPr>
        <w:t>beëindiging of ontbinding van de Overeenkomst heeft Opdrachtgever het recht het Werk zonder tussenkomst en goedkeuring van Aannemer naar de door Aannemer vervaardigde ontwerpen, tekeningen en andere werken van Aannemer tot stand te brengen.</w:t>
      </w:r>
    </w:p>
    <w:p w14:paraId="5F2F75C1" w14:textId="77777777" w:rsidR="00487689" w:rsidRPr="00487689" w:rsidRDefault="00487689" w:rsidP="00D84EB2">
      <w:pPr>
        <w:pStyle w:val="ListParagraph"/>
        <w:jc w:val="both"/>
        <w:rPr>
          <w:rFonts w:cs="Arial"/>
          <w:bCs/>
          <w:sz w:val="18"/>
          <w:szCs w:val="18"/>
        </w:rPr>
      </w:pPr>
    </w:p>
    <w:p w14:paraId="02ADFFBD" w14:textId="23A0BDE5" w:rsidR="00487689" w:rsidRDefault="00487689" w:rsidP="00D84EB2">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Aannemer </w:t>
      </w:r>
      <w:r w:rsidRPr="00487689">
        <w:rPr>
          <w:rFonts w:cs="Arial"/>
          <w:bCs/>
          <w:sz w:val="18"/>
          <w:szCs w:val="18"/>
        </w:rPr>
        <w:t>zal in alle overeenkomsten van haar met derden ter uitvoering van de Overeenkomst ten behoeve van Opdrachtgever de eigendom bedingen als hiervoor bedoeld en overeenkomstig de wettelijke vereisten (doen) effectueren.</w:t>
      </w:r>
    </w:p>
    <w:p w14:paraId="68A1C3EB" w14:textId="77777777" w:rsidR="00487689" w:rsidRPr="00487689" w:rsidRDefault="00487689" w:rsidP="00487689">
      <w:pPr>
        <w:tabs>
          <w:tab w:val="left" w:pos="567"/>
        </w:tabs>
        <w:rPr>
          <w:rFonts w:cs="Arial"/>
          <w:bCs/>
          <w:sz w:val="18"/>
          <w:szCs w:val="18"/>
        </w:rPr>
      </w:pPr>
    </w:p>
    <w:p w14:paraId="541DB502" w14:textId="77777777" w:rsidR="00487689" w:rsidRDefault="00487689" w:rsidP="00487689">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Aannemer </w:t>
      </w:r>
      <w:r w:rsidRPr="00487689">
        <w:rPr>
          <w:rFonts w:cs="Arial"/>
          <w:bCs/>
          <w:sz w:val="18"/>
          <w:szCs w:val="18"/>
        </w:rPr>
        <w:t>doet afstand van zijn persoonlijkheidsrechten als bedoeld in artikel 25 lid 1 sub a, sub b en sub c jo lid 3 van de Auteurswet 1912.</w:t>
      </w:r>
    </w:p>
    <w:p w14:paraId="12B5F0C9" w14:textId="77777777" w:rsidR="00487689" w:rsidRPr="00487689" w:rsidRDefault="00487689" w:rsidP="00487689">
      <w:pPr>
        <w:pStyle w:val="ListParagraph"/>
        <w:rPr>
          <w:rFonts w:cs="Arial"/>
          <w:bCs/>
          <w:sz w:val="18"/>
          <w:szCs w:val="18"/>
        </w:rPr>
      </w:pPr>
    </w:p>
    <w:p w14:paraId="243F7784" w14:textId="2DFEA73B" w:rsidR="00AF39CD" w:rsidRPr="00AF39CD" w:rsidRDefault="00487689" w:rsidP="00487689">
      <w:pPr>
        <w:pStyle w:val="ListParagraph"/>
        <w:numPr>
          <w:ilvl w:val="1"/>
          <w:numId w:val="7"/>
        </w:numPr>
        <w:tabs>
          <w:tab w:val="left" w:pos="567"/>
        </w:tabs>
        <w:ind w:left="567" w:hanging="567"/>
        <w:jc w:val="both"/>
        <w:rPr>
          <w:rFonts w:cs="Arial"/>
          <w:bCs/>
          <w:sz w:val="18"/>
          <w:szCs w:val="18"/>
        </w:rPr>
      </w:pPr>
      <w:r>
        <w:rPr>
          <w:rFonts w:cs="Arial"/>
          <w:bCs/>
          <w:sz w:val="18"/>
          <w:szCs w:val="18"/>
        </w:rPr>
        <w:t xml:space="preserve">Aannemer </w:t>
      </w:r>
      <w:r w:rsidRPr="00487689">
        <w:rPr>
          <w:rFonts w:cs="Arial"/>
          <w:bCs/>
          <w:sz w:val="18"/>
          <w:szCs w:val="18"/>
        </w:rPr>
        <w:t xml:space="preserve">garandeert dat de overeengekomen werkzaamheden en de daaruit voortkomende onder zijn verantwoordelijkheid voorgestelde ontwerpen en/of werkwijzen en/of verwerkte materialen/bouwstoffen en het normaal benutten daarvan, een en ander in de ruimste zin des </w:t>
      </w:r>
      <w:proofErr w:type="spellStart"/>
      <w:r w:rsidRPr="00487689">
        <w:rPr>
          <w:rFonts w:cs="Arial"/>
          <w:bCs/>
          <w:sz w:val="18"/>
          <w:szCs w:val="18"/>
        </w:rPr>
        <w:t>woords</w:t>
      </w:r>
      <w:proofErr w:type="spellEnd"/>
      <w:r w:rsidRPr="00487689">
        <w:rPr>
          <w:rFonts w:cs="Arial"/>
          <w:bCs/>
          <w:sz w:val="18"/>
          <w:szCs w:val="18"/>
        </w:rPr>
        <w:t xml:space="preserve">, geen inbreuk zullen maken op enig aan een derde toekomende octrooi- auteurs-, merk-, modelrecht of ander recht. Aannemer vrijwaart Opdrachtgever ter zake van aanspraken uit hoofde van dit artikel. Aannemer mag er hierbij vanuit gaan dat het </w:t>
      </w:r>
      <w:r w:rsidR="00D84EB2">
        <w:rPr>
          <w:rFonts w:cs="Arial"/>
          <w:bCs/>
          <w:sz w:val="18"/>
          <w:szCs w:val="18"/>
        </w:rPr>
        <w:t>Technisch Ontwerp</w:t>
      </w:r>
      <w:r w:rsidRPr="00487689">
        <w:rPr>
          <w:rFonts w:cs="Arial"/>
          <w:bCs/>
          <w:sz w:val="18"/>
          <w:szCs w:val="18"/>
        </w:rPr>
        <w:t xml:space="preserve"> zodanig is uitgewerkt door Opdrachtgever dat het </w:t>
      </w:r>
      <w:r w:rsidR="00D84EB2">
        <w:rPr>
          <w:rFonts w:cs="Arial"/>
          <w:bCs/>
          <w:sz w:val="18"/>
          <w:szCs w:val="18"/>
        </w:rPr>
        <w:t>Technisch Ontwerp</w:t>
      </w:r>
      <w:r w:rsidR="00D84EB2" w:rsidRPr="00487689">
        <w:rPr>
          <w:rFonts w:cs="Arial"/>
          <w:bCs/>
          <w:sz w:val="18"/>
          <w:szCs w:val="18"/>
        </w:rPr>
        <w:t xml:space="preserve"> </w:t>
      </w:r>
      <w:r w:rsidRPr="00487689">
        <w:rPr>
          <w:rFonts w:cs="Arial"/>
          <w:bCs/>
          <w:sz w:val="18"/>
          <w:szCs w:val="18"/>
        </w:rPr>
        <w:t>geen inbreuk maakt op bovenbeschreven rechten.</w:t>
      </w:r>
      <w:r w:rsidR="00AF39CD" w:rsidRPr="00AF39CD">
        <w:rPr>
          <w:rFonts w:cs="Arial"/>
          <w:bCs/>
          <w:sz w:val="18"/>
          <w:szCs w:val="18"/>
        </w:rPr>
        <w:br/>
      </w:r>
    </w:p>
    <w:p w14:paraId="140CCE82" w14:textId="4A9DD69F"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Opzegging en beëindiging</w:t>
      </w:r>
    </w:p>
    <w:p w14:paraId="21DD8D9F" w14:textId="3E368A06" w:rsidR="005A139E" w:rsidRDefault="005A139E" w:rsidP="00CB762E">
      <w:pPr>
        <w:pStyle w:val="ListParagraph"/>
        <w:numPr>
          <w:ilvl w:val="1"/>
          <w:numId w:val="7"/>
        </w:numPr>
        <w:tabs>
          <w:tab w:val="left" w:pos="567"/>
        </w:tabs>
        <w:ind w:left="567" w:hanging="567"/>
        <w:jc w:val="both"/>
        <w:rPr>
          <w:rFonts w:cs="Arial"/>
          <w:sz w:val="18"/>
          <w:szCs w:val="18"/>
        </w:rPr>
      </w:pPr>
      <w:bookmarkStart w:id="23" w:name="_Ref78287163"/>
      <w:r w:rsidRPr="005A139E">
        <w:rPr>
          <w:rFonts w:cs="Arial"/>
          <w:sz w:val="18"/>
          <w:szCs w:val="18"/>
        </w:rPr>
        <w:t>De Opdrachtgever is steeds bevoegd de onderhavige Overeenkomst met onmiddellijke ingang op te zeggen. De Aannemer is niet bevoegd de Overeenkomst op te zeggen.</w:t>
      </w:r>
      <w:bookmarkEnd w:id="23"/>
      <w:r w:rsidRPr="005A139E">
        <w:rPr>
          <w:rFonts w:cs="Arial"/>
          <w:sz w:val="18"/>
          <w:szCs w:val="18"/>
        </w:rPr>
        <w:t xml:space="preserve"> </w:t>
      </w:r>
    </w:p>
    <w:p w14:paraId="4D59CE50" w14:textId="77777777" w:rsidR="005A139E" w:rsidRPr="005A139E" w:rsidRDefault="005A139E" w:rsidP="00DE6297">
      <w:pPr>
        <w:pStyle w:val="ListParagraph"/>
        <w:tabs>
          <w:tab w:val="left" w:pos="567"/>
        </w:tabs>
        <w:ind w:left="567"/>
        <w:jc w:val="both"/>
        <w:rPr>
          <w:rFonts w:cs="Arial"/>
          <w:sz w:val="18"/>
          <w:szCs w:val="18"/>
        </w:rPr>
      </w:pPr>
    </w:p>
    <w:p w14:paraId="0BF62224" w14:textId="4DFC3157" w:rsidR="00DA2EE6" w:rsidRPr="00DA2EE6" w:rsidRDefault="00831ED4" w:rsidP="00CB762E">
      <w:pPr>
        <w:pStyle w:val="ListParagraph"/>
        <w:numPr>
          <w:ilvl w:val="1"/>
          <w:numId w:val="7"/>
        </w:numPr>
        <w:tabs>
          <w:tab w:val="left" w:pos="567"/>
        </w:tabs>
        <w:ind w:left="567" w:hanging="567"/>
        <w:jc w:val="both"/>
        <w:rPr>
          <w:rFonts w:cs="Arial"/>
          <w:sz w:val="18"/>
          <w:szCs w:val="18"/>
        </w:rPr>
      </w:pPr>
      <w:r w:rsidRPr="00831ED4">
        <w:rPr>
          <w:rFonts w:cs="Arial"/>
          <w:sz w:val="18"/>
          <w:szCs w:val="18"/>
        </w:rPr>
        <w:t>Ingeval de Opdrachtgever de onderhavige Overeenkomst opzegt nadat de Aannemer is aangevangen met de realisatie van het Werk geldt in uitdrukkelijke afwijking van paragraaf 14 lid 10 UAV 2012 dat de Opdrachtgever in geval van beëindiging van deze Overeenkomst en daarmee van het Werk in onvoltooide staat aan de Aannemer slechts is verschuldigd de tot op de datum waarop het Werk is beëindigd werkelijk door de Aannemer gemaakte kosten, een en ander berekend naar rato van de stand van het Werk</w:t>
      </w:r>
      <w:r>
        <w:rPr>
          <w:rFonts w:cs="Arial"/>
          <w:sz w:val="18"/>
          <w:szCs w:val="18"/>
        </w:rPr>
        <w:t xml:space="preserve">. </w:t>
      </w:r>
      <w:r w:rsidR="005A139E" w:rsidRPr="005A139E">
        <w:rPr>
          <w:rFonts w:cs="Arial"/>
          <w:sz w:val="18"/>
          <w:szCs w:val="18"/>
        </w:rPr>
        <w:t xml:space="preserve">Indien Aannemer de op het moment van beëindiging reeds aangegane verplichtingen jegens onderaannemers en/of leveranciers en/of bestellingen, ondanks alle daarvoor gedane inspanningen, niet meer kan annuleren en/of hierdoor bepaalde financiële verplichtingen dient na te komen, komen deze bedragen ook voor vergoeding in </w:t>
      </w:r>
      <w:r w:rsidR="005A139E" w:rsidRPr="00DA2EE6">
        <w:rPr>
          <w:rFonts w:cs="Arial"/>
          <w:sz w:val="18"/>
          <w:szCs w:val="18"/>
        </w:rPr>
        <w:t xml:space="preserve">aanmerking. Bij dit alles heeft te gelden dat het totale op grond van dit artikellid uit te keren bedrag nimmer meer kan zijn dan de </w:t>
      </w:r>
      <w:r w:rsidR="008B5933">
        <w:rPr>
          <w:rFonts w:cs="Arial"/>
          <w:sz w:val="18"/>
          <w:szCs w:val="18"/>
        </w:rPr>
        <w:t>A</w:t>
      </w:r>
      <w:r w:rsidR="005A139E" w:rsidRPr="00DA2EE6">
        <w:rPr>
          <w:rFonts w:cs="Arial"/>
          <w:sz w:val="18"/>
          <w:szCs w:val="18"/>
        </w:rPr>
        <w:t xml:space="preserve">anneemsom. Ingeval de opzegging van de Overeenkomst verband houdt met een </w:t>
      </w:r>
      <w:r w:rsidR="005A139E" w:rsidRPr="00DA2EE6">
        <w:rPr>
          <w:rFonts w:cs="Arial"/>
          <w:sz w:val="18"/>
          <w:szCs w:val="18"/>
        </w:rPr>
        <w:lastRenderedPageBreak/>
        <w:t xml:space="preserve">toerekenbare tekortkoming van Aannemer in de nakoming van zijn verplichtingen uit hoofde van de Overeenkomst heeft Aannemer geen recht op vorenbedoelde vergoedingen. Ingeval van tussentijdse beëindiging als bedoeld in lid 3 is de Aannemer niet tot aanspraken jegens de Opdrachtgever gerechtigd. </w:t>
      </w:r>
      <w:r w:rsidR="00DA2EE6" w:rsidRPr="00DA2EE6">
        <w:rPr>
          <w:rFonts w:cs="Arial"/>
          <w:sz w:val="18"/>
          <w:szCs w:val="18"/>
        </w:rPr>
        <w:t xml:space="preserve">Aannemer heeft daarbij de verplichting haar schade zoveel als mogelijk te beperken. </w:t>
      </w:r>
      <w:r w:rsidR="008B5933">
        <w:rPr>
          <w:rFonts w:cs="Arial"/>
          <w:sz w:val="18"/>
          <w:szCs w:val="18"/>
        </w:rPr>
        <w:t xml:space="preserve">Het bepaalde in dit artikel </w:t>
      </w:r>
      <w:r w:rsidR="008B5933">
        <w:rPr>
          <w:rFonts w:cs="Arial"/>
          <w:sz w:val="18"/>
          <w:szCs w:val="18"/>
        </w:rPr>
        <w:fldChar w:fldCharType="begin"/>
      </w:r>
      <w:r w:rsidR="008B5933">
        <w:rPr>
          <w:rFonts w:cs="Arial"/>
          <w:sz w:val="18"/>
          <w:szCs w:val="18"/>
        </w:rPr>
        <w:instrText xml:space="preserve"> REF _Ref78287163 \r \h </w:instrText>
      </w:r>
      <w:r w:rsidR="008B5933">
        <w:rPr>
          <w:rFonts w:cs="Arial"/>
          <w:sz w:val="18"/>
          <w:szCs w:val="18"/>
        </w:rPr>
      </w:r>
      <w:r w:rsidR="008B5933">
        <w:rPr>
          <w:rFonts w:cs="Arial"/>
          <w:sz w:val="18"/>
          <w:szCs w:val="18"/>
        </w:rPr>
        <w:fldChar w:fldCharType="separate"/>
      </w:r>
      <w:r w:rsidR="006C5BC5">
        <w:rPr>
          <w:rFonts w:cs="Arial"/>
          <w:sz w:val="18"/>
          <w:szCs w:val="18"/>
        </w:rPr>
        <w:t>21.1</w:t>
      </w:r>
      <w:r w:rsidR="008B5933">
        <w:rPr>
          <w:rFonts w:cs="Arial"/>
          <w:sz w:val="18"/>
          <w:szCs w:val="18"/>
        </w:rPr>
        <w:fldChar w:fldCharType="end"/>
      </w:r>
      <w:r w:rsidR="008B5933">
        <w:rPr>
          <w:rFonts w:cs="Arial"/>
          <w:sz w:val="18"/>
          <w:szCs w:val="18"/>
        </w:rPr>
        <w:t xml:space="preserve"> van deze Overeenkomst laat het bepaalde in artikel </w:t>
      </w:r>
      <w:r w:rsidR="008B5933">
        <w:rPr>
          <w:rFonts w:cs="Arial"/>
          <w:sz w:val="18"/>
          <w:szCs w:val="18"/>
        </w:rPr>
        <w:fldChar w:fldCharType="begin"/>
      </w:r>
      <w:r w:rsidR="008B5933">
        <w:rPr>
          <w:rFonts w:cs="Arial"/>
          <w:sz w:val="18"/>
          <w:szCs w:val="18"/>
        </w:rPr>
        <w:instrText xml:space="preserve"> REF _Ref97571321 \r \h </w:instrText>
      </w:r>
      <w:r w:rsidR="008B5933">
        <w:rPr>
          <w:rFonts w:cs="Arial"/>
          <w:sz w:val="18"/>
          <w:szCs w:val="18"/>
        </w:rPr>
      </w:r>
      <w:r w:rsidR="008B5933">
        <w:rPr>
          <w:rFonts w:cs="Arial"/>
          <w:sz w:val="18"/>
          <w:szCs w:val="18"/>
        </w:rPr>
        <w:fldChar w:fldCharType="separate"/>
      </w:r>
      <w:r w:rsidR="006C5BC5">
        <w:rPr>
          <w:rFonts w:cs="Arial"/>
          <w:sz w:val="18"/>
          <w:szCs w:val="18"/>
        </w:rPr>
        <w:t>4.3</w:t>
      </w:r>
      <w:r w:rsidR="008B5933">
        <w:rPr>
          <w:rFonts w:cs="Arial"/>
          <w:sz w:val="18"/>
          <w:szCs w:val="18"/>
        </w:rPr>
        <w:fldChar w:fldCharType="end"/>
      </w:r>
      <w:r w:rsidR="008B5933">
        <w:rPr>
          <w:rFonts w:cs="Arial"/>
          <w:sz w:val="18"/>
          <w:szCs w:val="18"/>
        </w:rPr>
        <w:t xml:space="preserve"> van deze Overeenkomst onverlet.</w:t>
      </w:r>
    </w:p>
    <w:p w14:paraId="650A64DE" w14:textId="77777777" w:rsidR="00DA2EE6" w:rsidRPr="00DA2EE6" w:rsidRDefault="00DA2EE6" w:rsidP="00DE6297">
      <w:pPr>
        <w:pStyle w:val="ListParagraph"/>
        <w:tabs>
          <w:tab w:val="left" w:pos="567"/>
        </w:tabs>
        <w:ind w:left="567"/>
        <w:jc w:val="both"/>
        <w:rPr>
          <w:rFonts w:cs="Arial"/>
          <w:sz w:val="18"/>
          <w:szCs w:val="18"/>
        </w:rPr>
      </w:pPr>
    </w:p>
    <w:p w14:paraId="3FBF26D5" w14:textId="700BDB36" w:rsidR="005A139E" w:rsidRPr="00DA2EE6" w:rsidRDefault="005A139E" w:rsidP="00CB762E">
      <w:pPr>
        <w:pStyle w:val="ListParagraph"/>
        <w:numPr>
          <w:ilvl w:val="1"/>
          <w:numId w:val="7"/>
        </w:numPr>
        <w:tabs>
          <w:tab w:val="left" w:pos="567"/>
        </w:tabs>
        <w:ind w:left="567" w:hanging="567"/>
        <w:jc w:val="both"/>
        <w:rPr>
          <w:rFonts w:cs="Arial"/>
          <w:sz w:val="18"/>
          <w:szCs w:val="18"/>
        </w:rPr>
      </w:pPr>
      <w:bookmarkStart w:id="24" w:name="_Ref78287195"/>
      <w:r w:rsidRPr="00DA2EE6">
        <w:rPr>
          <w:rFonts w:cs="Arial"/>
          <w:sz w:val="18"/>
          <w:szCs w:val="18"/>
        </w:rPr>
        <w:t>Onverminderd het bepaalde in</w:t>
      </w:r>
      <w:r w:rsidR="00DA2EE6" w:rsidRPr="00DA2EE6">
        <w:rPr>
          <w:rFonts w:cs="Arial"/>
          <w:sz w:val="18"/>
          <w:szCs w:val="18"/>
        </w:rPr>
        <w:t xml:space="preserve"> </w:t>
      </w:r>
      <w:r w:rsidR="00831ED4">
        <w:rPr>
          <w:rFonts w:cs="Arial"/>
          <w:sz w:val="18"/>
          <w:szCs w:val="18"/>
        </w:rPr>
        <w:t>paragraaf 46 UAV 2012</w:t>
      </w:r>
      <w:r w:rsidR="00DA2EE6" w:rsidRPr="00DA2EE6">
        <w:rPr>
          <w:rFonts w:cs="Arial"/>
          <w:sz w:val="18"/>
          <w:szCs w:val="18"/>
        </w:rPr>
        <w:t xml:space="preserve"> </w:t>
      </w:r>
      <w:r w:rsidRPr="00DA2EE6">
        <w:rPr>
          <w:rFonts w:cs="Arial"/>
          <w:sz w:val="18"/>
          <w:szCs w:val="18"/>
        </w:rPr>
        <w:t>heeft Opdrachtgever het recht de Overeenkomst tussentijds te beëindigen ingeval de Aannemer:</w:t>
      </w:r>
      <w:bookmarkEnd w:id="24"/>
    </w:p>
    <w:p w14:paraId="23418116" w14:textId="5204089F" w:rsidR="005A139E" w:rsidRPr="00DA2EE6" w:rsidRDefault="005A139E" w:rsidP="00CB762E">
      <w:pPr>
        <w:pStyle w:val="ListParagraph"/>
        <w:numPr>
          <w:ilvl w:val="0"/>
          <w:numId w:val="16"/>
        </w:numPr>
        <w:tabs>
          <w:tab w:val="left" w:pos="567"/>
        </w:tabs>
        <w:jc w:val="both"/>
        <w:rPr>
          <w:rFonts w:cs="Arial"/>
          <w:sz w:val="18"/>
          <w:szCs w:val="18"/>
        </w:rPr>
      </w:pPr>
      <w:r w:rsidRPr="00DA2EE6">
        <w:rPr>
          <w:rFonts w:cs="Arial"/>
          <w:sz w:val="18"/>
          <w:szCs w:val="18"/>
        </w:rPr>
        <w:t xml:space="preserve">een verplichting voortvloeiende uit de Overeenkomst niet, niet geheel, niet goed of niet tijdig nakomt; </w:t>
      </w:r>
    </w:p>
    <w:p w14:paraId="2301FC51" w14:textId="77777777" w:rsidR="005A139E" w:rsidRPr="00DA2EE6" w:rsidRDefault="005A139E" w:rsidP="00CB762E">
      <w:pPr>
        <w:pStyle w:val="ListParagraph"/>
        <w:numPr>
          <w:ilvl w:val="0"/>
          <w:numId w:val="16"/>
        </w:numPr>
        <w:tabs>
          <w:tab w:val="left" w:pos="567"/>
        </w:tabs>
        <w:jc w:val="both"/>
        <w:rPr>
          <w:rFonts w:cs="Arial"/>
          <w:sz w:val="18"/>
          <w:szCs w:val="18"/>
        </w:rPr>
      </w:pPr>
      <w:r w:rsidRPr="00DA2EE6">
        <w:rPr>
          <w:rFonts w:cs="Arial"/>
          <w:sz w:val="18"/>
          <w:szCs w:val="18"/>
        </w:rPr>
        <w:t>in staat van faillissement wordt verklaard, dan wel in staat van surséance van betaling wordt verklaard, dan wel indien haar faillissement of surséance van betaling wordt aangevraagd;</w:t>
      </w:r>
    </w:p>
    <w:p w14:paraId="1E39624E" w14:textId="1D72406C" w:rsidR="005A139E" w:rsidRPr="00DA2EE6" w:rsidRDefault="005A139E" w:rsidP="00CB762E">
      <w:pPr>
        <w:pStyle w:val="ListParagraph"/>
        <w:numPr>
          <w:ilvl w:val="0"/>
          <w:numId w:val="16"/>
        </w:numPr>
        <w:tabs>
          <w:tab w:val="left" w:pos="567"/>
        </w:tabs>
        <w:jc w:val="both"/>
        <w:rPr>
          <w:rFonts w:cs="Arial"/>
          <w:sz w:val="18"/>
          <w:szCs w:val="18"/>
        </w:rPr>
      </w:pPr>
      <w:r w:rsidRPr="00DA2EE6">
        <w:rPr>
          <w:rFonts w:cs="Arial"/>
          <w:sz w:val="18"/>
          <w:szCs w:val="18"/>
        </w:rPr>
        <w:t xml:space="preserve">haar rechtspersoonlijkheid verliest, wordt ontbonden of geliquideerd. </w:t>
      </w:r>
    </w:p>
    <w:p w14:paraId="431E397D" w14:textId="77777777" w:rsidR="00DA2EE6" w:rsidRPr="00DA2EE6" w:rsidRDefault="00DA2EE6" w:rsidP="00DE6297">
      <w:pPr>
        <w:pStyle w:val="ListParagraph"/>
        <w:tabs>
          <w:tab w:val="left" w:pos="567"/>
        </w:tabs>
        <w:ind w:left="1584"/>
        <w:jc w:val="both"/>
        <w:rPr>
          <w:rFonts w:cs="Arial"/>
          <w:sz w:val="18"/>
          <w:szCs w:val="18"/>
        </w:rPr>
      </w:pPr>
    </w:p>
    <w:p w14:paraId="1A7D0AA1" w14:textId="48D94F62" w:rsidR="005A139E" w:rsidRPr="00DA2EE6" w:rsidRDefault="005A139E" w:rsidP="00CB762E">
      <w:pPr>
        <w:pStyle w:val="ListParagraph"/>
        <w:numPr>
          <w:ilvl w:val="1"/>
          <w:numId w:val="7"/>
        </w:numPr>
        <w:tabs>
          <w:tab w:val="left" w:pos="567"/>
        </w:tabs>
        <w:ind w:left="567" w:hanging="567"/>
        <w:jc w:val="both"/>
        <w:rPr>
          <w:rFonts w:cs="Arial"/>
          <w:sz w:val="18"/>
          <w:szCs w:val="18"/>
        </w:rPr>
      </w:pPr>
      <w:r w:rsidRPr="00DA2EE6">
        <w:rPr>
          <w:rFonts w:cs="Arial"/>
          <w:sz w:val="18"/>
          <w:szCs w:val="18"/>
        </w:rPr>
        <w:t>Voor beëin</w:t>
      </w:r>
      <w:r w:rsidR="00DA2EE6">
        <w:rPr>
          <w:rFonts w:cs="Arial"/>
          <w:sz w:val="18"/>
          <w:szCs w:val="18"/>
        </w:rPr>
        <w:t>diging als bedoeld in A</w:t>
      </w:r>
      <w:r w:rsidRPr="00DA2EE6">
        <w:rPr>
          <w:rFonts w:cs="Arial"/>
          <w:sz w:val="18"/>
          <w:szCs w:val="18"/>
        </w:rPr>
        <w:t xml:space="preserve">rtikel </w:t>
      </w:r>
      <w:r w:rsidR="00DA2EE6" w:rsidRPr="00DA2EE6">
        <w:rPr>
          <w:rFonts w:cs="Arial"/>
          <w:sz w:val="18"/>
          <w:szCs w:val="18"/>
        </w:rPr>
        <w:fldChar w:fldCharType="begin"/>
      </w:r>
      <w:r w:rsidR="00DA2EE6" w:rsidRPr="00DA2EE6">
        <w:rPr>
          <w:rFonts w:cs="Arial"/>
          <w:sz w:val="18"/>
          <w:szCs w:val="18"/>
        </w:rPr>
        <w:instrText xml:space="preserve"> REF _Ref78287195 \r \h </w:instrText>
      </w:r>
      <w:r w:rsidR="00DA2EE6">
        <w:rPr>
          <w:rFonts w:cs="Arial"/>
          <w:sz w:val="18"/>
          <w:szCs w:val="18"/>
        </w:rPr>
        <w:instrText xml:space="preserve"> \* MERGEFORMAT </w:instrText>
      </w:r>
      <w:r w:rsidR="00DA2EE6" w:rsidRPr="00DA2EE6">
        <w:rPr>
          <w:rFonts w:cs="Arial"/>
          <w:sz w:val="18"/>
          <w:szCs w:val="18"/>
        </w:rPr>
      </w:r>
      <w:r w:rsidR="00DA2EE6" w:rsidRPr="00DA2EE6">
        <w:rPr>
          <w:rFonts w:cs="Arial"/>
          <w:sz w:val="18"/>
          <w:szCs w:val="18"/>
        </w:rPr>
        <w:fldChar w:fldCharType="separate"/>
      </w:r>
      <w:r w:rsidR="006C5BC5">
        <w:rPr>
          <w:rFonts w:cs="Arial"/>
          <w:sz w:val="18"/>
          <w:szCs w:val="18"/>
        </w:rPr>
        <w:t>21.3</w:t>
      </w:r>
      <w:r w:rsidR="00DA2EE6" w:rsidRPr="00DA2EE6">
        <w:rPr>
          <w:rFonts w:cs="Arial"/>
          <w:sz w:val="18"/>
          <w:szCs w:val="18"/>
        </w:rPr>
        <w:fldChar w:fldCharType="end"/>
      </w:r>
      <w:r w:rsidR="00DA2EE6" w:rsidRPr="00DA2EE6">
        <w:rPr>
          <w:rFonts w:cs="Arial"/>
          <w:sz w:val="18"/>
          <w:szCs w:val="18"/>
        </w:rPr>
        <w:t xml:space="preserve"> sub (i) </w:t>
      </w:r>
      <w:r w:rsidRPr="00DA2EE6">
        <w:rPr>
          <w:rFonts w:cs="Arial"/>
          <w:sz w:val="18"/>
          <w:szCs w:val="18"/>
        </w:rPr>
        <w:t xml:space="preserve">dient de Opdrachtgever de Aannemer schriftelijk in gebreke te stellen en haar een redelijke termijn te stellen om haar verplichtingen alsnog na te komen. </w:t>
      </w:r>
    </w:p>
    <w:p w14:paraId="709C22D1" w14:textId="77777777" w:rsidR="00DA2EE6" w:rsidRPr="00DA2EE6" w:rsidRDefault="00DA2EE6" w:rsidP="00DE6297">
      <w:pPr>
        <w:pStyle w:val="ListParagraph"/>
        <w:tabs>
          <w:tab w:val="left" w:pos="567"/>
        </w:tabs>
        <w:ind w:left="567"/>
        <w:jc w:val="both"/>
        <w:rPr>
          <w:rFonts w:cs="Arial"/>
          <w:sz w:val="18"/>
          <w:szCs w:val="18"/>
        </w:rPr>
      </w:pPr>
    </w:p>
    <w:p w14:paraId="4A0D701F" w14:textId="1D74EC14" w:rsidR="005A139E" w:rsidRPr="00DA2EE6" w:rsidRDefault="005A139E" w:rsidP="00CB762E">
      <w:pPr>
        <w:pStyle w:val="ListParagraph"/>
        <w:numPr>
          <w:ilvl w:val="1"/>
          <w:numId w:val="7"/>
        </w:numPr>
        <w:tabs>
          <w:tab w:val="left" w:pos="567"/>
        </w:tabs>
        <w:ind w:left="567" w:hanging="567"/>
        <w:jc w:val="both"/>
        <w:rPr>
          <w:rFonts w:cs="Arial"/>
          <w:sz w:val="18"/>
          <w:szCs w:val="18"/>
        </w:rPr>
      </w:pPr>
      <w:r w:rsidRPr="00DA2EE6">
        <w:rPr>
          <w:rFonts w:cs="Arial"/>
          <w:sz w:val="18"/>
          <w:szCs w:val="18"/>
        </w:rPr>
        <w:t xml:space="preserve">De Aannemer is van rechtswege in verzuim in de gevallen onder </w:t>
      </w:r>
      <w:r w:rsidR="00DA2EE6">
        <w:rPr>
          <w:rFonts w:cs="Arial"/>
          <w:sz w:val="18"/>
          <w:szCs w:val="18"/>
        </w:rPr>
        <w:t>A</w:t>
      </w:r>
      <w:r w:rsidRPr="00DA2EE6">
        <w:rPr>
          <w:rFonts w:cs="Arial"/>
          <w:sz w:val="18"/>
          <w:szCs w:val="18"/>
        </w:rPr>
        <w:t xml:space="preserve">rtikel </w:t>
      </w:r>
      <w:r w:rsidR="00DA2EE6" w:rsidRPr="00DA2EE6">
        <w:rPr>
          <w:rFonts w:cs="Arial"/>
          <w:sz w:val="18"/>
          <w:szCs w:val="18"/>
        </w:rPr>
        <w:fldChar w:fldCharType="begin"/>
      </w:r>
      <w:r w:rsidR="00DA2EE6" w:rsidRPr="00DA2EE6">
        <w:rPr>
          <w:rFonts w:cs="Arial"/>
          <w:sz w:val="18"/>
          <w:szCs w:val="18"/>
        </w:rPr>
        <w:instrText xml:space="preserve"> REF _Ref78287195 \r \h </w:instrText>
      </w:r>
      <w:r w:rsidR="00DA2EE6">
        <w:rPr>
          <w:rFonts w:cs="Arial"/>
          <w:sz w:val="18"/>
          <w:szCs w:val="18"/>
        </w:rPr>
        <w:instrText xml:space="preserve"> \* MERGEFORMAT </w:instrText>
      </w:r>
      <w:r w:rsidR="00DA2EE6" w:rsidRPr="00DA2EE6">
        <w:rPr>
          <w:rFonts w:cs="Arial"/>
          <w:sz w:val="18"/>
          <w:szCs w:val="18"/>
        </w:rPr>
      </w:r>
      <w:r w:rsidR="00DA2EE6" w:rsidRPr="00DA2EE6">
        <w:rPr>
          <w:rFonts w:cs="Arial"/>
          <w:sz w:val="18"/>
          <w:szCs w:val="18"/>
        </w:rPr>
        <w:fldChar w:fldCharType="separate"/>
      </w:r>
      <w:r w:rsidR="006C5BC5">
        <w:rPr>
          <w:rFonts w:cs="Arial"/>
          <w:sz w:val="18"/>
          <w:szCs w:val="18"/>
        </w:rPr>
        <w:t>21.3</w:t>
      </w:r>
      <w:r w:rsidR="00DA2EE6" w:rsidRPr="00DA2EE6">
        <w:rPr>
          <w:rFonts w:cs="Arial"/>
          <w:sz w:val="18"/>
          <w:szCs w:val="18"/>
        </w:rPr>
        <w:fldChar w:fldCharType="end"/>
      </w:r>
      <w:r w:rsidR="00DA2EE6" w:rsidRPr="00DA2EE6">
        <w:rPr>
          <w:rFonts w:cs="Arial"/>
          <w:sz w:val="18"/>
          <w:szCs w:val="18"/>
        </w:rPr>
        <w:t xml:space="preserve"> </w:t>
      </w:r>
      <w:r w:rsidRPr="00DA2EE6">
        <w:rPr>
          <w:rFonts w:cs="Arial"/>
          <w:sz w:val="18"/>
          <w:szCs w:val="18"/>
        </w:rPr>
        <w:t>sub (ii) en (iii), enkel door het ontstaan van de gebeurtenis.</w:t>
      </w:r>
    </w:p>
    <w:p w14:paraId="7CF94844" w14:textId="178284D3" w:rsidR="00DA2EE6" w:rsidRPr="00DA2EE6" w:rsidRDefault="00DA2EE6" w:rsidP="00DE6297">
      <w:pPr>
        <w:pStyle w:val="ListParagraph"/>
        <w:tabs>
          <w:tab w:val="left" w:pos="567"/>
        </w:tabs>
        <w:ind w:left="567"/>
        <w:jc w:val="both"/>
        <w:rPr>
          <w:rFonts w:cs="Arial"/>
          <w:sz w:val="18"/>
          <w:szCs w:val="18"/>
        </w:rPr>
      </w:pPr>
    </w:p>
    <w:p w14:paraId="4A5B108A" w14:textId="4DEA42D2" w:rsidR="00DA2EE6" w:rsidRPr="00DA2EE6" w:rsidRDefault="005A139E" w:rsidP="00CB762E">
      <w:pPr>
        <w:pStyle w:val="ListParagraph"/>
        <w:numPr>
          <w:ilvl w:val="1"/>
          <w:numId w:val="7"/>
        </w:numPr>
        <w:tabs>
          <w:tab w:val="left" w:pos="567"/>
        </w:tabs>
        <w:ind w:left="567" w:hanging="567"/>
        <w:jc w:val="both"/>
        <w:rPr>
          <w:rFonts w:cs="Arial"/>
          <w:sz w:val="18"/>
          <w:szCs w:val="18"/>
        </w:rPr>
      </w:pPr>
      <w:r w:rsidRPr="00DA2EE6">
        <w:rPr>
          <w:rFonts w:cs="Arial"/>
          <w:sz w:val="18"/>
          <w:szCs w:val="18"/>
        </w:rPr>
        <w:t xml:space="preserve">Ingeval van beëindiging als bedoeld in </w:t>
      </w:r>
      <w:r w:rsidR="00DA2EE6">
        <w:rPr>
          <w:rFonts w:cs="Arial"/>
          <w:sz w:val="18"/>
          <w:szCs w:val="18"/>
        </w:rPr>
        <w:t>A</w:t>
      </w:r>
      <w:r w:rsidRPr="00DA2EE6">
        <w:rPr>
          <w:rFonts w:cs="Arial"/>
          <w:sz w:val="18"/>
          <w:szCs w:val="18"/>
        </w:rPr>
        <w:t xml:space="preserve">rtikel </w:t>
      </w:r>
      <w:r w:rsidR="00DA2EE6" w:rsidRPr="00DA2EE6">
        <w:rPr>
          <w:rFonts w:cs="Arial"/>
          <w:sz w:val="18"/>
          <w:szCs w:val="18"/>
        </w:rPr>
        <w:fldChar w:fldCharType="begin"/>
      </w:r>
      <w:r w:rsidR="00DA2EE6" w:rsidRPr="00DA2EE6">
        <w:rPr>
          <w:rFonts w:cs="Arial"/>
          <w:sz w:val="18"/>
          <w:szCs w:val="18"/>
        </w:rPr>
        <w:instrText xml:space="preserve"> REF _Ref78287195 \r \h </w:instrText>
      </w:r>
      <w:r w:rsidR="00DA2EE6">
        <w:rPr>
          <w:rFonts w:cs="Arial"/>
          <w:sz w:val="18"/>
          <w:szCs w:val="18"/>
        </w:rPr>
        <w:instrText xml:space="preserve"> \* MERGEFORMAT </w:instrText>
      </w:r>
      <w:r w:rsidR="00DA2EE6" w:rsidRPr="00DA2EE6">
        <w:rPr>
          <w:rFonts w:cs="Arial"/>
          <w:sz w:val="18"/>
          <w:szCs w:val="18"/>
        </w:rPr>
      </w:r>
      <w:r w:rsidR="00DA2EE6" w:rsidRPr="00DA2EE6">
        <w:rPr>
          <w:rFonts w:cs="Arial"/>
          <w:sz w:val="18"/>
          <w:szCs w:val="18"/>
        </w:rPr>
        <w:fldChar w:fldCharType="separate"/>
      </w:r>
      <w:r w:rsidR="006C5BC5">
        <w:rPr>
          <w:rFonts w:cs="Arial"/>
          <w:sz w:val="18"/>
          <w:szCs w:val="18"/>
        </w:rPr>
        <w:t>21.3</w:t>
      </w:r>
      <w:r w:rsidR="00DA2EE6" w:rsidRPr="00DA2EE6">
        <w:rPr>
          <w:rFonts w:cs="Arial"/>
          <w:sz w:val="18"/>
          <w:szCs w:val="18"/>
        </w:rPr>
        <w:fldChar w:fldCharType="end"/>
      </w:r>
      <w:r w:rsidR="00DA2EE6" w:rsidRPr="00DA2EE6">
        <w:rPr>
          <w:rFonts w:cs="Arial"/>
          <w:sz w:val="18"/>
          <w:szCs w:val="18"/>
        </w:rPr>
        <w:t xml:space="preserve"> </w:t>
      </w:r>
      <w:r w:rsidRPr="00DA2EE6">
        <w:rPr>
          <w:rFonts w:cs="Arial"/>
          <w:sz w:val="18"/>
          <w:szCs w:val="18"/>
        </w:rPr>
        <w:t xml:space="preserve">van deze Overeenkomst dient de Aannemer de schade die de Opdrachtgever daardoor lijdt te vergoeden.  </w:t>
      </w:r>
    </w:p>
    <w:p w14:paraId="208E8A9B" w14:textId="77777777" w:rsidR="00BA2761" w:rsidRPr="00303B55" w:rsidRDefault="00BA2761" w:rsidP="00DE6297">
      <w:pPr>
        <w:tabs>
          <w:tab w:val="left" w:pos="567"/>
        </w:tabs>
        <w:jc w:val="both"/>
        <w:rPr>
          <w:rFonts w:cs="Arial"/>
          <w:b/>
          <w:sz w:val="18"/>
          <w:szCs w:val="18"/>
        </w:rPr>
      </w:pPr>
    </w:p>
    <w:p w14:paraId="1220766E" w14:textId="1E9D767B"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Opschortende voorwaarden</w:t>
      </w:r>
    </w:p>
    <w:p w14:paraId="0A69D7AB" w14:textId="1F72B292" w:rsidR="00E53B83" w:rsidRPr="001E3A85" w:rsidRDefault="00DA2EE6" w:rsidP="00CB762E">
      <w:pPr>
        <w:pStyle w:val="ListParagraph"/>
        <w:numPr>
          <w:ilvl w:val="1"/>
          <w:numId w:val="7"/>
        </w:numPr>
        <w:tabs>
          <w:tab w:val="left" w:pos="567"/>
        </w:tabs>
        <w:ind w:left="567" w:hanging="567"/>
        <w:jc w:val="both"/>
        <w:rPr>
          <w:rFonts w:cs="Arial"/>
          <w:sz w:val="18"/>
          <w:szCs w:val="18"/>
        </w:rPr>
      </w:pPr>
      <w:bookmarkStart w:id="25" w:name="_Ref78287359"/>
      <w:r>
        <w:rPr>
          <w:rFonts w:cs="Arial"/>
          <w:sz w:val="18"/>
          <w:szCs w:val="18"/>
        </w:rPr>
        <w:t>Deze O</w:t>
      </w:r>
      <w:r w:rsidR="00C26B6C" w:rsidRPr="001E3A85">
        <w:rPr>
          <w:rFonts w:cs="Arial"/>
          <w:sz w:val="18"/>
          <w:szCs w:val="18"/>
        </w:rPr>
        <w:t>vereenkomst wordt aangegaan onder de opschortende voorwaarde</w:t>
      </w:r>
      <w:r w:rsidR="000B2B6C" w:rsidRPr="001E3A85">
        <w:rPr>
          <w:rFonts w:cs="Arial"/>
          <w:sz w:val="18"/>
          <w:szCs w:val="18"/>
        </w:rPr>
        <w:t>n</w:t>
      </w:r>
      <w:r w:rsidR="001E3A85" w:rsidRPr="001E3A85">
        <w:rPr>
          <w:rFonts w:cs="Arial"/>
          <w:sz w:val="18"/>
          <w:szCs w:val="18"/>
        </w:rPr>
        <w:t xml:space="preserve"> dat</w:t>
      </w:r>
      <w:r w:rsidR="000B2B6C" w:rsidRPr="00C1208A">
        <w:rPr>
          <w:rFonts w:cs="Arial"/>
          <w:sz w:val="18"/>
          <w:szCs w:val="18"/>
        </w:rPr>
        <w:t>:</w:t>
      </w:r>
      <w:bookmarkEnd w:id="25"/>
      <w:r w:rsidR="00C26B6C" w:rsidRPr="001E3A85">
        <w:rPr>
          <w:rFonts w:cs="Arial"/>
          <w:sz w:val="18"/>
          <w:szCs w:val="18"/>
        </w:rPr>
        <w:t xml:space="preserve"> </w:t>
      </w:r>
    </w:p>
    <w:p w14:paraId="1DE6842B" w14:textId="296B4D90" w:rsidR="00A06E62" w:rsidRDefault="00A06E62" w:rsidP="00A06E62">
      <w:pPr>
        <w:pStyle w:val="ListParagraph"/>
        <w:numPr>
          <w:ilvl w:val="0"/>
          <w:numId w:val="14"/>
        </w:numPr>
        <w:tabs>
          <w:tab w:val="left" w:pos="567"/>
        </w:tabs>
        <w:jc w:val="both"/>
        <w:rPr>
          <w:rFonts w:cs="Arial"/>
          <w:sz w:val="18"/>
          <w:szCs w:val="18"/>
        </w:rPr>
      </w:pPr>
      <w:r>
        <w:rPr>
          <w:rFonts w:cs="Arial"/>
          <w:sz w:val="18"/>
          <w:szCs w:val="18"/>
        </w:rPr>
        <w:t xml:space="preserve">Het college van burgemeester en wethouders </w:t>
      </w:r>
      <w:r w:rsidR="00C1208A" w:rsidRPr="001E3A85">
        <w:rPr>
          <w:rFonts w:cs="Arial"/>
          <w:sz w:val="18"/>
          <w:szCs w:val="18"/>
        </w:rPr>
        <w:t xml:space="preserve">uiterlijk </w:t>
      </w:r>
      <w:r w:rsidR="00C1208A">
        <w:rPr>
          <w:rFonts w:cs="Arial"/>
          <w:sz w:val="18"/>
          <w:szCs w:val="18"/>
        </w:rPr>
        <w:t xml:space="preserve">op </w:t>
      </w:r>
      <w:r w:rsidR="00C1208A" w:rsidRPr="00DA2EE6">
        <w:rPr>
          <w:rFonts w:cs="Arial"/>
          <w:sz w:val="18"/>
          <w:szCs w:val="18"/>
          <w:highlight w:val="lightGray"/>
        </w:rPr>
        <w:t>[datum]</w:t>
      </w:r>
      <w:r w:rsidR="00C1208A">
        <w:rPr>
          <w:rFonts w:cs="Arial"/>
          <w:sz w:val="18"/>
          <w:szCs w:val="18"/>
        </w:rPr>
        <w:t xml:space="preserve"> </w:t>
      </w:r>
      <w:r>
        <w:rPr>
          <w:rFonts w:cs="Arial"/>
          <w:sz w:val="18"/>
          <w:szCs w:val="18"/>
        </w:rPr>
        <w:t>heeft ingestemd met het aangaan van deze Overeenkomst; alsmede</w:t>
      </w:r>
      <w:r>
        <w:rPr>
          <w:rFonts w:cs="Arial"/>
          <w:sz w:val="18"/>
          <w:szCs w:val="18"/>
        </w:rPr>
        <w:tab/>
      </w:r>
    </w:p>
    <w:p w14:paraId="7B9675F7" w14:textId="77777777" w:rsidR="00C1208A" w:rsidRDefault="00C1208A" w:rsidP="00C1208A">
      <w:pPr>
        <w:pStyle w:val="ListParagraph"/>
        <w:tabs>
          <w:tab w:val="left" w:pos="567"/>
        </w:tabs>
        <w:ind w:left="927"/>
        <w:jc w:val="both"/>
        <w:rPr>
          <w:rFonts w:cs="Arial"/>
          <w:sz w:val="18"/>
          <w:szCs w:val="18"/>
        </w:rPr>
      </w:pPr>
    </w:p>
    <w:p w14:paraId="7E61F9AC" w14:textId="69378593" w:rsidR="00620E01" w:rsidRPr="00A06E62" w:rsidRDefault="00C1208A" w:rsidP="00A06E62">
      <w:pPr>
        <w:pStyle w:val="ListParagraph"/>
        <w:numPr>
          <w:ilvl w:val="0"/>
          <w:numId w:val="14"/>
        </w:numPr>
        <w:tabs>
          <w:tab w:val="left" w:pos="567"/>
        </w:tabs>
        <w:jc w:val="both"/>
        <w:rPr>
          <w:rFonts w:cs="Arial"/>
          <w:sz w:val="18"/>
          <w:szCs w:val="18"/>
        </w:rPr>
      </w:pPr>
      <w:r>
        <w:rPr>
          <w:rFonts w:cs="Arial"/>
          <w:sz w:val="18"/>
          <w:szCs w:val="18"/>
        </w:rPr>
        <w:t xml:space="preserve">Ingeval de financiële gevolgen van deze Overeenkomst buiten de door de gemeenteraad vastgestelde financiële kaders voor het Project vallen, de gemeenteraad uiterlijk </w:t>
      </w:r>
      <w:r>
        <w:rPr>
          <w:rFonts w:cs="Arial"/>
          <w:sz w:val="18"/>
          <w:szCs w:val="18"/>
        </w:rPr>
        <w:t xml:space="preserve">op </w:t>
      </w:r>
      <w:r w:rsidRPr="00DA2EE6">
        <w:rPr>
          <w:rFonts w:cs="Arial"/>
          <w:sz w:val="18"/>
          <w:szCs w:val="18"/>
          <w:highlight w:val="lightGray"/>
        </w:rPr>
        <w:t>[datum]</w:t>
      </w:r>
      <w:r>
        <w:rPr>
          <w:rFonts w:cs="Arial"/>
          <w:sz w:val="18"/>
          <w:szCs w:val="18"/>
        </w:rPr>
        <w:t xml:space="preserve"> heeft</w:t>
      </w:r>
      <w:r>
        <w:rPr>
          <w:rFonts w:cs="Arial"/>
          <w:sz w:val="18"/>
          <w:szCs w:val="18"/>
        </w:rPr>
        <w:t xml:space="preserve"> ingesteld met een voldoende aanvullend budget.</w:t>
      </w:r>
      <w:r>
        <w:rPr>
          <w:rFonts w:cs="Arial"/>
          <w:sz w:val="18"/>
          <w:szCs w:val="18"/>
        </w:rPr>
        <w:tab/>
      </w:r>
    </w:p>
    <w:p w14:paraId="36692BC8" w14:textId="77777777" w:rsidR="00E53B83" w:rsidRDefault="00E53B83" w:rsidP="00DE6297">
      <w:pPr>
        <w:pStyle w:val="ListParagraph"/>
        <w:tabs>
          <w:tab w:val="left" w:pos="567"/>
        </w:tabs>
        <w:ind w:left="567"/>
        <w:jc w:val="both"/>
        <w:rPr>
          <w:rFonts w:cs="Arial"/>
          <w:sz w:val="18"/>
          <w:szCs w:val="18"/>
        </w:rPr>
      </w:pPr>
    </w:p>
    <w:p w14:paraId="7D88A92F" w14:textId="6CFF3426" w:rsidR="00E53B83" w:rsidRPr="001E3A85" w:rsidRDefault="00E53B83" w:rsidP="00CB762E">
      <w:pPr>
        <w:pStyle w:val="ListParagraph"/>
        <w:numPr>
          <w:ilvl w:val="1"/>
          <w:numId w:val="7"/>
        </w:numPr>
        <w:tabs>
          <w:tab w:val="left" w:pos="567"/>
        </w:tabs>
        <w:ind w:left="567" w:hanging="567"/>
        <w:jc w:val="both"/>
        <w:rPr>
          <w:rFonts w:cs="Arial"/>
          <w:sz w:val="18"/>
          <w:szCs w:val="18"/>
        </w:rPr>
      </w:pPr>
      <w:r w:rsidRPr="001E3A85">
        <w:rPr>
          <w:rFonts w:cs="Arial"/>
          <w:sz w:val="18"/>
          <w:szCs w:val="18"/>
        </w:rPr>
        <w:t>Opdrachtgever heeft de bevoegdheid</w:t>
      </w:r>
      <w:r w:rsidR="004E1AD9">
        <w:rPr>
          <w:rFonts w:cs="Arial"/>
          <w:sz w:val="18"/>
          <w:szCs w:val="18"/>
        </w:rPr>
        <w:t xml:space="preserve"> om</w:t>
      </w:r>
      <w:r w:rsidR="001E3A85">
        <w:rPr>
          <w:rFonts w:cs="Arial"/>
          <w:sz w:val="18"/>
          <w:szCs w:val="18"/>
        </w:rPr>
        <w:t xml:space="preserve"> de termijn</w:t>
      </w:r>
      <w:r w:rsidR="001E3A85" w:rsidRPr="001E3A85">
        <w:rPr>
          <w:rFonts w:cs="Arial"/>
          <w:sz w:val="18"/>
          <w:szCs w:val="18"/>
        </w:rPr>
        <w:t xml:space="preserve"> als genoemd in </w:t>
      </w:r>
      <w:r w:rsidR="00DA2EE6">
        <w:rPr>
          <w:rFonts w:cs="Arial"/>
          <w:sz w:val="18"/>
          <w:szCs w:val="18"/>
        </w:rPr>
        <w:t>A</w:t>
      </w:r>
      <w:r w:rsidR="001E3A85" w:rsidRPr="001E3A85">
        <w:rPr>
          <w:rFonts w:cs="Arial"/>
          <w:sz w:val="18"/>
          <w:szCs w:val="18"/>
        </w:rPr>
        <w:t xml:space="preserve">rtikel </w:t>
      </w:r>
      <w:r w:rsidR="00DA2EE6">
        <w:rPr>
          <w:rFonts w:cs="Arial"/>
          <w:sz w:val="18"/>
          <w:szCs w:val="18"/>
        </w:rPr>
        <w:fldChar w:fldCharType="begin"/>
      </w:r>
      <w:r w:rsidR="00DA2EE6">
        <w:rPr>
          <w:rFonts w:cs="Arial"/>
          <w:sz w:val="18"/>
          <w:szCs w:val="18"/>
        </w:rPr>
        <w:instrText xml:space="preserve"> REF _Ref78287359 \r \h </w:instrText>
      </w:r>
      <w:r w:rsidR="00EA7701">
        <w:rPr>
          <w:rFonts w:cs="Arial"/>
          <w:sz w:val="18"/>
          <w:szCs w:val="18"/>
        </w:rPr>
        <w:instrText xml:space="preserve"> \* MERGEFORMAT </w:instrText>
      </w:r>
      <w:r w:rsidR="00DA2EE6">
        <w:rPr>
          <w:rFonts w:cs="Arial"/>
          <w:sz w:val="18"/>
          <w:szCs w:val="18"/>
        </w:rPr>
      </w:r>
      <w:r w:rsidR="00DA2EE6">
        <w:rPr>
          <w:rFonts w:cs="Arial"/>
          <w:sz w:val="18"/>
          <w:szCs w:val="18"/>
        </w:rPr>
        <w:fldChar w:fldCharType="separate"/>
      </w:r>
      <w:r w:rsidR="006C5BC5">
        <w:rPr>
          <w:rFonts w:cs="Arial"/>
          <w:sz w:val="18"/>
          <w:szCs w:val="18"/>
        </w:rPr>
        <w:t>22.1</w:t>
      </w:r>
      <w:r w:rsidR="00DA2EE6">
        <w:rPr>
          <w:rFonts w:cs="Arial"/>
          <w:sz w:val="18"/>
          <w:szCs w:val="18"/>
        </w:rPr>
        <w:fldChar w:fldCharType="end"/>
      </w:r>
      <w:r w:rsidR="00DA2EE6">
        <w:rPr>
          <w:rFonts w:cs="Arial"/>
          <w:sz w:val="18"/>
          <w:szCs w:val="18"/>
        </w:rPr>
        <w:t xml:space="preserve"> </w:t>
      </w:r>
      <w:r w:rsidR="001E3A85" w:rsidRPr="001E3A85">
        <w:rPr>
          <w:rFonts w:cs="Arial"/>
          <w:sz w:val="18"/>
          <w:szCs w:val="18"/>
        </w:rPr>
        <w:t xml:space="preserve">steeds eenzijdig te verlengen met een door Opdrachtgever nader te bepalen periode. </w:t>
      </w:r>
    </w:p>
    <w:p w14:paraId="33B7BE56" w14:textId="77777777" w:rsidR="00BA2761" w:rsidRPr="00C26B6C" w:rsidRDefault="00BA2761" w:rsidP="00DE6297">
      <w:pPr>
        <w:pStyle w:val="ListParagraph"/>
        <w:tabs>
          <w:tab w:val="left" w:pos="567"/>
        </w:tabs>
        <w:ind w:left="567"/>
        <w:jc w:val="both"/>
        <w:rPr>
          <w:rFonts w:cs="Arial"/>
          <w:b/>
          <w:sz w:val="18"/>
          <w:szCs w:val="18"/>
        </w:rPr>
      </w:pPr>
    </w:p>
    <w:p w14:paraId="47EE063A" w14:textId="37F68A05"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Ontbindende voorwaarden</w:t>
      </w:r>
    </w:p>
    <w:p w14:paraId="78831913" w14:textId="4D8D3F34" w:rsidR="00620E01" w:rsidRPr="008B5933" w:rsidRDefault="00C1208A" w:rsidP="008B5933">
      <w:pPr>
        <w:pStyle w:val="ListParagraph"/>
        <w:numPr>
          <w:ilvl w:val="1"/>
          <w:numId w:val="7"/>
        </w:numPr>
        <w:tabs>
          <w:tab w:val="left" w:pos="567"/>
        </w:tabs>
        <w:ind w:left="567" w:hanging="567"/>
        <w:jc w:val="both"/>
        <w:rPr>
          <w:rFonts w:cs="Arial"/>
          <w:b/>
          <w:sz w:val="18"/>
          <w:szCs w:val="18"/>
        </w:rPr>
      </w:pPr>
      <w:r>
        <w:rPr>
          <w:rFonts w:cs="Arial"/>
          <w:bCs/>
          <w:sz w:val="18"/>
          <w:szCs w:val="18"/>
        </w:rPr>
        <w:t xml:space="preserve">Deze overeenkomst kan door de Gemeente worden ontbonden indien de Omgevingsvergunning voor de realisatie van het Project niet uiterlijk op </w:t>
      </w:r>
      <w:r w:rsidRPr="00C1208A">
        <w:rPr>
          <w:rFonts w:cs="Arial"/>
          <w:bCs/>
          <w:sz w:val="18"/>
          <w:szCs w:val="18"/>
          <w:highlight w:val="lightGray"/>
        </w:rPr>
        <w:t>[datum]</w:t>
      </w:r>
      <w:r>
        <w:rPr>
          <w:rFonts w:cs="Arial"/>
          <w:bCs/>
          <w:sz w:val="18"/>
          <w:szCs w:val="18"/>
        </w:rPr>
        <w:t xml:space="preserve"> onherroepelijk is verkregen. </w:t>
      </w:r>
    </w:p>
    <w:p w14:paraId="2E254DF2" w14:textId="77777777" w:rsidR="00620E01" w:rsidRPr="00620E01" w:rsidRDefault="00620E01" w:rsidP="00620E01">
      <w:pPr>
        <w:tabs>
          <w:tab w:val="left" w:pos="567"/>
        </w:tabs>
        <w:jc w:val="both"/>
        <w:rPr>
          <w:rFonts w:cs="Arial"/>
          <w:b/>
          <w:sz w:val="18"/>
          <w:szCs w:val="18"/>
        </w:rPr>
      </w:pPr>
    </w:p>
    <w:p w14:paraId="4A73924D" w14:textId="71473795" w:rsidR="00AF50A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Overdraagbaarheid van rechten</w:t>
      </w:r>
    </w:p>
    <w:p w14:paraId="4B4C4B50" w14:textId="500D19A2" w:rsidR="00E33839" w:rsidRDefault="006768D9" w:rsidP="00CB762E">
      <w:pPr>
        <w:pStyle w:val="ListParagraph"/>
        <w:numPr>
          <w:ilvl w:val="1"/>
          <w:numId w:val="7"/>
        </w:numPr>
        <w:tabs>
          <w:tab w:val="left" w:pos="567"/>
        </w:tabs>
        <w:ind w:left="567" w:hanging="567"/>
        <w:jc w:val="both"/>
        <w:rPr>
          <w:rFonts w:cs="Arial"/>
          <w:sz w:val="18"/>
          <w:szCs w:val="18"/>
        </w:rPr>
      </w:pPr>
      <w:r w:rsidRPr="006768D9">
        <w:rPr>
          <w:rFonts w:cs="Arial"/>
          <w:sz w:val="18"/>
          <w:szCs w:val="18"/>
        </w:rPr>
        <w:t xml:space="preserve">De rechten </w:t>
      </w:r>
      <w:r w:rsidR="00E33839">
        <w:rPr>
          <w:rFonts w:cs="Arial"/>
          <w:sz w:val="18"/>
          <w:szCs w:val="18"/>
        </w:rPr>
        <w:t xml:space="preserve">van een </w:t>
      </w:r>
      <w:r w:rsidR="004A554F">
        <w:rPr>
          <w:rFonts w:cs="Arial"/>
          <w:sz w:val="18"/>
          <w:szCs w:val="18"/>
        </w:rPr>
        <w:t>Aannemer</w:t>
      </w:r>
      <w:r w:rsidR="00E33839">
        <w:rPr>
          <w:rFonts w:cs="Arial"/>
          <w:sz w:val="18"/>
          <w:szCs w:val="18"/>
        </w:rPr>
        <w:t xml:space="preserve"> </w:t>
      </w:r>
      <w:r w:rsidRPr="006768D9">
        <w:rPr>
          <w:rFonts w:cs="Arial"/>
          <w:sz w:val="18"/>
          <w:szCs w:val="18"/>
        </w:rPr>
        <w:t xml:space="preserve">uit de </w:t>
      </w:r>
      <w:r w:rsidR="00147100">
        <w:rPr>
          <w:rFonts w:cs="Arial"/>
          <w:sz w:val="18"/>
          <w:szCs w:val="18"/>
        </w:rPr>
        <w:t>O</w:t>
      </w:r>
      <w:r w:rsidRPr="006768D9">
        <w:rPr>
          <w:rFonts w:cs="Arial"/>
          <w:sz w:val="18"/>
          <w:szCs w:val="18"/>
        </w:rPr>
        <w:t xml:space="preserve">vereenkomst zijn zonder voorafgaande schriftelijke toestemming van de andere Partij niet overdraagbaar of </w:t>
      </w:r>
      <w:proofErr w:type="spellStart"/>
      <w:r w:rsidRPr="006768D9">
        <w:rPr>
          <w:rFonts w:cs="Arial"/>
          <w:sz w:val="18"/>
          <w:szCs w:val="18"/>
        </w:rPr>
        <w:t>verpandbaar</w:t>
      </w:r>
      <w:proofErr w:type="spellEnd"/>
      <w:r w:rsidRPr="006768D9">
        <w:rPr>
          <w:rFonts w:cs="Arial"/>
          <w:sz w:val="18"/>
          <w:szCs w:val="18"/>
        </w:rPr>
        <w:t>. Deze bepaling heeft goederenrechtelijke werking als bedoeld in artikel 3:83 lid 2 BW.</w:t>
      </w:r>
      <w:r w:rsidR="006A7544">
        <w:rPr>
          <w:rFonts w:cs="Arial"/>
          <w:sz w:val="18"/>
          <w:szCs w:val="18"/>
        </w:rPr>
        <w:t xml:space="preserve"> </w:t>
      </w:r>
    </w:p>
    <w:p w14:paraId="3725CA1C" w14:textId="77777777" w:rsidR="001E3A85" w:rsidRDefault="001E3A85" w:rsidP="00DE6297">
      <w:pPr>
        <w:pStyle w:val="ListParagraph"/>
        <w:tabs>
          <w:tab w:val="left" w:pos="567"/>
        </w:tabs>
        <w:ind w:left="567"/>
        <w:jc w:val="both"/>
        <w:rPr>
          <w:rFonts w:cs="Arial"/>
          <w:sz w:val="18"/>
          <w:szCs w:val="18"/>
        </w:rPr>
      </w:pPr>
    </w:p>
    <w:p w14:paraId="4EC065CB" w14:textId="5726F633" w:rsidR="00AF50AA" w:rsidRDefault="00E33839" w:rsidP="00CB762E">
      <w:pPr>
        <w:pStyle w:val="ListParagraph"/>
        <w:numPr>
          <w:ilvl w:val="1"/>
          <w:numId w:val="7"/>
        </w:numPr>
        <w:tabs>
          <w:tab w:val="left" w:pos="567"/>
        </w:tabs>
        <w:ind w:left="567" w:hanging="567"/>
        <w:jc w:val="both"/>
        <w:rPr>
          <w:rFonts w:cs="Arial"/>
          <w:sz w:val="18"/>
          <w:szCs w:val="18"/>
        </w:rPr>
      </w:pPr>
      <w:r>
        <w:rPr>
          <w:rFonts w:cs="Arial"/>
          <w:sz w:val="18"/>
          <w:szCs w:val="18"/>
        </w:rPr>
        <w:lastRenderedPageBreak/>
        <w:t xml:space="preserve">Ingeval van overdracht van de Grond aan een derde mag Opdrachtgever </w:t>
      </w:r>
      <w:r w:rsidR="00147100">
        <w:rPr>
          <w:rFonts w:cs="Arial"/>
          <w:sz w:val="18"/>
          <w:szCs w:val="18"/>
        </w:rPr>
        <w:t>haar positie onder deze O</w:t>
      </w:r>
      <w:r w:rsidR="006A7544">
        <w:rPr>
          <w:rFonts w:cs="Arial"/>
          <w:sz w:val="18"/>
          <w:szCs w:val="18"/>
        </w:rPr>
        <w:t>vereenkomst overdragen aan haar rechtsopvolger als eigenaar van de Grond</w:t>
      </w:r>
      <w:r>
        <w:rPr>
          <w:rFonts w:cs="Arial"/>
          <w:sz w:val="18"/>
          <w:szCs w:val="18"/>
        </w:rPr>
        <w:t xml:space="preserve"> (</w:t>
      </w:r>
      <w:proofErr w:type="spellStart"/>
      <w:r>
        <w:rPr>
          <w:rFonts w:cs="Arial"/>
          <w:sz w:val="18"/>
          <w:szCs w:val="18"/>
        </w:rPr>
        <w:t>contractsoverneming</w:t>
      </w:r>
      <w:proofErr w:type="spellEnd"/>
      <w:r>
        <w:rPr>
          <w:rFonts w:cs="Arial"/>
          <w:sz w:val="18"/>
          <w:szCs w:val="18"/>
        </w:rPr>
        <w:t>, art. 6:159 BW)</w:t>
      </w:r>
      <w:r w:rsidR="006A7544">
        <w:rPr>
          <w:rFonts w:cs="Arial"/>
          <w:sz w:val="18"/>
          <w:szCs w:val="18"/>
        </w:rPr>
        <w:t xml:space="preserve">, met welke </w:t>
      </w:r>
      <w:proofErr w:type="spellStart"/>
      <w:r w:rsidR="006A7544">
        <w:rPr>
          <w:rFonts w:cs="Arial"/>
          <w:sz w:val="18"/>
          <w:szCs w:val="18"/>
        </w:rPr>
        <w:t>contractsoverneming</w:t>
      </w:r>
      <w:proofErr w:type="spellEnd"/>
      <w:r w:rsidR="006A7544">
        <w:rPr>
          <w:rFonts w:cs="Arial"/>
          <w:sz w:val="18"/>
          <w:szCs w:val="18"/>
        </w:rPr>
        <w:t xml:space="preserve"> Aannemer reeds nu voor alsdan instemt. </w:t>
      </w:r>
    </w:p>
    <w:p w14:paraId="6B7F6E8D" w14:textId="77777777" w:rsidR="004418FE" w:rsidRPr="00EA7701" w:rsidRDefault="004418FE" w:rsidP="00DE6297">
      <w:pPr>
        <w:tabs>
          <w:tab w:val="left" w:pos="567"/>
        </w:tabs>
        <w:jc w:val="both"/>
        <w:rPr>
          <w:rFonts w:cs="Arial"/>
          <w:b/>
          <w:sz w:val="18"/>
          <w:szCs w:val="18"/>
        </w:rPr>
      </w:pPr>
    </w:p>
    <w:p w14:paraId="17445AF8" w14:textId="6BFDF288" w:rsidR="006768D9" w:rsidRPr="004A554F" w:rsidRDefault="007B59BC" w:rsidP="00CB762E">
      <w:pPr>
        <w:pStyle w:val="ListParagraph"/>
        <w:numPr>
          <w:ilvl w:val="0"/>
          <w:numId w:val="7"/>
        </w:numPr>
        <w:tabs>
          <w:tab w:val="left" w:pos="567"/>
        </w:tabs>
        <w:ind w:left="567" w:hanging="567"/>
        <w:jc w:val="both"/>
        <w:rPr>
          <w:rFonts w:cs="Arial"/>
          <w:b/>
          <w:sz w:val="18"/>
          <w:szCs w:val="18"/>
        </w:rPr>
      </w:pPr>
      <w:r>
        <w:rPr>
          <w:rFonts w:cs="Arial"/>
          <w:b/>
          <w:sz w:val="18"/>
          <w:szCs w:val="18"/>
        </w:rPr>
        <w:t>C</w:t>
      </w:r>
      <w:r w:rsidR="006230E3">
        <w:rPr>
          <w:rFonts w:cs="Arial"/>
          <w:b/>
          <w:sz w:val="18"/>
          <w:szCs w:val="18"/>
        </w:rPr>
        <w:t>ommunicatie</w:t>
      </w:r>
      <w:r w:rsidR="007E23CF">
        <w:rPr>
          <w:rFonts w:cs="Arial"/>
          <w:b/>
          <w:sz w:val="18"/>
          <w:szCs w:val="18"/>
        </w:rPr>
        <w:t xml:space="preserve"> en vertegenwoordiging </w:t>
      </w:r>
    </w:p>
    <w:p w14:paraId="44141746" w14:textId="4F4A4CE4" w:rsidR="00677391" w:rsidRDefault="00677391" w:rsidP="00CB762E">
      <w:pPr>
        <w:pStyle w:val="ListParagraph"/>
        <w:numPr>
          <w:ilvl w:val="1"/>
          <w:numId w:val="7"/>
        </w:numPr>
        <w:tabs>
          <w:tab w:val="left" w:pos="567"/>
        </w:tabs>
        <w:ind w:left="567" w:hanging="567"/>
        <w:jc w:val="both"/>
        <w:rPr>
          <w:rFonts w:cs="Arial"/>
          <w:sz w:val="18"/>
          <w:szCs w:val="18"/>
        </w:rPr>
      </w:pPr>
      <w:r>
        <w:rPr>
          <w:rFonts w:cs="Arial"/>
          <w:sz w:val="18"/>
          <w:szCs w:val="18"/>
        </w:rPr>
        <w:t xml:space="preserve">Opdrachtgever heeft </w:t>
      </w:r>
      <w:r w:rsidRPr="00677391">
        <w:rPr>
          <w:rFonts w:cs="Arial"/>
          <w:sz w:val="18"/>
          <w:szCs w:val="18"/>
          <w:highlight w:val="yellow"/>
        </w:rPr>
        <w:t>[__]</w:t>
      </w:r>
      <w:r>
        <w:rPr>
          <w:rFonts w:cs="Arial"/>
          <w:sz w:val="18"/>
          <w:szCs w:val="18"/>
        </w:rPr>
        <w:t xml:space="preserve"> aangesteld als diens directievoerder (in de zin van de UAV 2012) en </w:t>
      </w:r>
      <w:r w:rsidRPr="00677391">
        <w:rPr>
          <w:rFonts w:cs="Arial"/>
          <w:sz w:val="18"/>
          <w:szCs w:val="18"/>
          <w:highlight w:val="yellow"/>
        </w:rPr>
        <w:t>[__]</w:t>
      </w:r>
      <w:r>
        <w:rPr>
          <w:rFonts w:cs="Arial"/>
          <w:sz w:val="18"/>
          <w:szCs w:val="18"/>
        </w:rPr>
        <w:t xml:space="preserve"> als diens projectleider. Beslissingen over ontwerpwijzigingen, meerwerk, minderwerk en termijnverlenging kunnen uitsluitend worden genomen door </w:t>
      </w:r>
      <w:r w:rsidRPr="00677391">
        <w:rPr>
          <w:rFonts w:cs="Arial"/>
          <w:sz w:val="18"/>
          <w:szCs w:val="18"/>
          <w:highlight w:val="yellow"/>
        </w:rPr>
        <w:t>[__]</w:t>
      </w:r>
      <w:r>
        <w:rPr>
          <w:rFonts w:cs="Arial"/>
          <w:sz w:val="18"/>
          <w:szCs w:val="18"/>
        </w:rPr>
        <w:t>.</w:t>
      </w:r>
    </w:p>
    <w:p w14:paraId="7074ADA1" w14:textId="77777777" w:rsidR="00677391" w:rsidRDefault="00677391" w:rsidP="00677391">
      <w:pPr>
        <w:pStyle w:val="ListParagraph"/>
        <w:tabs>
          <w:tab w:val="left" w:pos="567"/>
        </w:tabs>
        <w:ind w:left="567"/>
        <w:jc w:val="both"/>
        <w:rPr>
          <w:rFonts w:cs="Arial"/>
          <w:sz w:val="18"/>
          <w:szCs w:val="18"/>
        </w:rPr>
      </w:pPr>
    </w:p>
    <w:p w14:paraId="3462A107" w14:textId="6E0DD537" w:rsidR="007B59BC" w:rsidRPr="00677391" w:rsidRDefault="00677391" w:rsidP="00677391">
      <w:pPr>
        <w:pStyle w:val="ListParagraph"/>
        <w:numPr>
          <w:ilvl w:val="1"/>
          <w:numId w:val="7"/>
        </w:numPr>
        <w:tabs>
          <w:tab w:val="left" w:pos="567"/>
        </w:tabs>
        <w:ind w:left="567" w:hanging="567"/>
        <w:jc w:val="both"/>
        <w:rPr>
          <w:rFonts w:cs="Arial"/>
          <w:sz w:val="18"/>
          <w:szCs w:val="18"/>
        </w:rPr>
      </w:pPr>
      <w:r w:rsidRPr="00677391">
        <w:rPr>
          <w:rFonts w:cs="Arial"/>
          <w:sz w:val="18"/>
          <w:szCs w:val="18"/>
        </w:rPr>
        <w:t>De Aannemer stelt een deskundig projectleider</w:t>
      </w:r>
      <w:r w:rsidR="00C1208A">
        <w:rPr>
          <w:rFonts w:cs="Arial"/>
          <w:sz w:val="18"/>
          <w:szCs w:val="18"/>
        </w:rPr>
        <w:t xml:space="preserve">, </w:t>
      </w:r>
      <w:r w:rsidRPr="00677391">
        <w:rPr>
          <w:rFonts w:cs="Arial"/>
          <w:sz w:val="18"/>
          <w:szCs w:val="18"/>
        </w:rPr>
        <w:t>uitvoerder(s)</w:t>
      </w:r>
      <w:r w:rsidR="00C1208A">
        <w:rPr>
          <w:rFonts w:cs="Arial"/>
          <w:sz w:val="18"/>
          <w:szCs w:val="18"/>
        </w:rPr>
        <w:t xml:space="preserve"> en werkvoorbereider(s)</w:t>
      </w:r>
      <w:r w:rsidRPr="00677391">
        <w:rPr>
          <w:rFonts w:cs="Arial"/>
          <w:sz w:val="18"/>
          <w:szCs w:val="18"/>
        </w:rPr>
        <w:t xml:space="preserve"> aan. Deze projectleider en uitvoerder(s) geven leiding aan de werkzaamheden en nemen dagelijkse beslissingen namens Aannemer. De uitvoerder(s) houden verblijf op het werkterrein, de projectleider(s) zijn met zeer grote regelmaat op het werkterrein aanwezig. </w:t>
      </w:r>
    </w:p>
    <w:p w14:paraId="46C86794" w14:textId="77777777" w:rsidR="007B59BC" w:rsidRDefault="007B59BC" w:rsidP="00DE6297">
      <w:pPr>
        <w:pStyle w:val="ListParagraph"/>
        <w:tabs>
          <w:tab w:val="left" w:pos="567"/>
        </w:tabs>
        <w:ind w:left="567"/>
        <w:jc w:val="both"/>
        <w:rPr>
          <w:rFonts w:cs="Arial"/>
          <w:sz w:val="18"/>
          <w:szCs w:val="18"/>
        </w:rPr>
      </w:pPr>
    </w:p>
    <w:p w14:paraId="113A7109" w14:textId="4312D979" w:rsidR="00AD5A5A" w:rsidRDefault="007B59BC" w:rsidP="00CB762E">
      <w:pPr>
        <w:pStyle w:val="ListParagraph"/>
        <w:numPr>
          <w:ilvl w:val="1"/>
          <w:numId w:val="7"/>
        </w:numPr>
        <w:tabs>
          <w:tab w:val="left" w:pos="567"/>
        </w:tabs>
        <w:ind w:left="567" w:hanging="567"/>
        <w:jc w:val="both"/>
        <w:rPr>
          <w:rFonts w:cs="Arial"/>
          <w:sz w:val="18"/>
          <w:szCs w:val="18"/>
        </w:rPr>
      </w:pPr>
      <w:r w:rsidRPr="007B59BC">
        <w:rPr>
          <w:rFonts w:cs="Arial"/>
          <w:sz w:val="18"/>
          <w:szCs w:val="18"/>
        </w:rPr>
        <w:t xml:space="preserve">Partijen zullen bij </w:t>
      </w:r>
      <w:r>
        <w:rPr>
          <w:rFonts w:cs="Arial"/>
          <w:sz w:val="18"/>
          <w:szCs w:val="18"/>
        </w:rPr>
        <w:t>de</w:t>
      </w:r>
      <w:r w:rsidRPr="007B59BC">
        <w:rPr>
          <w:rFonts w:cs="Arial"/>
          <w:sz w:val="18"/>
          <w:szCs w:val="18"/>
        </w:rPr>
        <w:t xml:space="preserve"> </w:t>
      </w:r>
      <w:r w:rsidR="00DE2EAA">
        <w:rPr>
          <w:rFonts w:cs="Arial"/>
          <w:sz w:val="18"/>
          <w:szCs w:val="18"/>
        </w:rPr>
        <w:t>realisering</w:t>
      </w:r>
      <w:r w:rsidRPr="007B59BC">
        <w:rPr>
          <w:rFonts w:cs="Arial"/>
          <w:sz w:val="18"/>
          <w:szCs w:val="18"/>
        </w:rPr>
        <w:t xml:space="preserve"> van het Project samenwerken </w:t>
      </w:r>
      <w:r>
        <w:rPr>
          <w:rFonts w:cs="Arial"/>
          <w:sz w:val="18"/>
          <w:szCs w:val="18"/>
        </w:rPr>
        <w:t>door regelmatige overlegstru</w:t>
      </w:r>
      <w:r w:rsidR="00AD5A5A">
        <w:rPr>
          <w:rFonts w:cs="Arial"/>
          <w:sz w:val="18"/>
          <w:szCs w:val="18"/>
        </w:rPr>
        <w:t xml:space="preserve">cturen. </w:t>
      </w:r>
      <w:r w:rsidRPr="00AD5A5A">
        <w:rPr>
          <w:rFonts w:cs="Arial"/>
          <w:sz w:val="18"/>
          <w:szCs w:val="18"/>
        </w:rPr>
        <w:t xml:space="preserve">Partijen zullen in dit verband streven naar vaste gesprekspartners die periodiek overleg zullen voeren over de </w:t>
      </w:r>
      <w:r w:rsidR="00DE2EAA">
        <w:rPr>
          <w:rFonts w:cs="Arial"/>
          <w:sz w:val="18"/>
          <w:szCs w:val="18"/>
        </w:rPr>
        <w:t>realisering</w:t>
      </w:r>
      <w:r w:rsidRPr="00AD5A5A">
        <w:rPr>
          <w:rFonts w:cs="Arial"/>
          <w:sz w:val="18"/>
          <w:szCs w:val="18"/>
        </w:rPr>
        <w:t xml:space="preserve"> van het Project. De </w:t>
      </w:r>
      <w:r w:rsidR="00AD5A5A" w:rsidRPr="00AD5A5A">
        <w:rPr>
          <w:rFonts w:cs="Arial"/>
          <w:sz w:val="18"/>
          <w:szCs w:val="18"/>
        </w:rPr>
        <w:t>overleggen hebben</w:t>
      </w:r>
      <w:r w:rsidR="00A638E8">
        <w:rPr>
          <w:rFonts w:cs="Arial"/>
          <w:sz w:val="18"/>
          <w:szCs w:val="18"/>
        </w:rPr>
        <w:t xml:space="preserve"> niet</w:t>
      </w:r>
      <w:r w:rsidR="00AD5A5A" w:rsidRPr="00AD5A5A">
        <w:rPr>
          <w:rFonts w:cs="Arial"/>
          <w:sz w:val="18"/>
          <w:szCs w:val="18"/>
        </w:rPr>
        <w:t xml:space="preserve"> </w:t>
      </w:r>
      <w:r w:rsidRPr="00AD5A5A">
        <w:rPr>
          <w:rFonts w:cs="Arial"/>
          <w:sz w:val="18"/>
          <w:szCs w:val="18"/>
        </w:rPr>
        <w:t xml:space="preserve">tot taak het in algemene zin </w:t>
      </w:r>
      <w:r w:rsidR="00AD5A5A" w:rsidRPr="00AD5A5A">
        <w:rPr>
          <w:rFonts w:cs="Arial"/>
          <w:sz w:val="18"/>
          <w:szCs w:val="18"/>
        </w:rPr>
        <w:t>controleren</w:t>
      </w:r>
      <w:r w:rsidR="00147100">
        <w:rPr>
          <w:rFonts w:cs="Arial"/>
          <w:sz w:val="18"/>
          <w:szCs w:val="18"/>
        </w:rPr>
        <w:t xml:space="preserve"> op de uitvoering van deze O</w:t>
      </w:r>
      <w:r w:rsidRPr="00AD5A5A">
        <w:rPr>
          <w:rFonts w:cs="Arial"/>
          <w:sz w:val="18"/>
          <w:szCs w:val="18"/>
        </w:rPr>
        <w:t>vereenkomst</w:t>
      </w:r>
      <w:r w:rsidR="00AD5A5A" w:rsidRPr="00AD5A5A">
        <w:rPr>
          <w:rFonts w:cs="Arial"/>
          <w:sz w:val="18"/>
          <w:szCs w:val="18"/>
        </w:rPr>
        <w:t xml:space="preserve"> c.q. het Werk</w:t>
      </w:r>
      <w:r w:rsidRPr="00AD5A5A">
        <w:rPr>
          <w:rFonts w:cs="Arial"/>
          <w:sz w:val="18"/>
          <w:szCs w:val="18"/>
        </w:rPr>
        <w:t xml:space="preserve"> en </w:t>
      </w:r>
      <w:r w:rsidR="009B5431">
        <w:rPr>
          <w:rFonts w:cs="Arial"/>
          <w:sz w:val="18"/>
          <w:szCs w:val="18"/>
        </w:rPr>
        <w:t xml:space="preserve">de </w:t>
      </w:r>
      <w:r w:rsidR="00DE2EAA">
        <w:rPr>
          <w:rFonts w:cs="Arial"/>
          <w:sz w:val="18"/>
          <w:szCs w:val="18"/>
        </w:rPr>
        <w:t>realisering</w:t>
      </w:r>
      <w:r w:rsidRPr="00AD5A5A">
        <w:rPr>
          <w:rFonts w:cs="Arial"/>
          <w:sz w:val="18"/>
          <w:szCs w:val="18"/>
        </w:rPr>
        <w:t xml:space="preserve"> van het Project. </w:t>
      </w:r>
    </w:p>
    <w:p w14:paraId="0BE63A4F" w14:textId="77777777" w:rsidR="00677391" w:rsidRPr="00677391" w:rsidRDefault="00677391" w:rsidP="00677391">
      <w:pPr>
        <w:pStyle w:val="ListParagraph"/>
        <w:rPr>
          <w:rFonts w:cs="Arial"/>
          <w:sz w:val="18"/>
          <w:szCs w:val="18"/>
        </w:rPr>
      </w:pPr>
    </w:p>
    <w:p w14:paraId="0D8D6507" w14:textId="010F2E54" w:rsidR="00677391" w:rsidRPr="00677391" w:rsidRDefault="00677391" w:rsidP="00677391">
      <w:pPr>
        <w:pStyle w:val="ListParagraph"/>
        <w:numPr>
          <w:ilvl w:val="1"/>
          <w:numId w:val="7"/>
        </w:numPr>
        <w:tabs>
          <w:tab w:val="left" w:pos="567"/>
        </w:tabs>
        <w:ind w:left="567" w:hanging="567"/>
        <w:jc w:val="both"/>
        <w:rPr>
          <w:rFonts w:cs="Arial"/>
          <w:sz w:val="18"/>
          <w:szCs w:val="18"/>
        </w:rPr>
      </w:pPr>
      <w:r w:rsidRPr="00677391">
        <w:rPr>
          <w:rFonts w:cs="Arial"/>
          <w:sz w:val="18"/>
          <w:szCs w:val="18"/>
        </w:rPr>
        <w:t xml:space="preserve">De projectleider van Aannemer stelt Opdrachtgever en diens </w:t>
      </w:r>
      <w:r>
        <w:rPr>
          <w:rFonts w:cs="Arial"/>
          <w:sz w:val="18"/>
          <w:szCs w:val="18"/>
        </w:rPr>
        <w:t>directievoerder en projectleider</w:t>
      </w:r>
      <w:r w:rsidRPr="00677391">
        <w:rPr>
          <w:rFonts w:cs="Arial"/>
          <w:sz w:val="18"/>
          <w:szCs w:val="18"/>
        </w:rPr>
        <w:t xml:space="preserve"> op de hoogte van alle te houden </w:t>
      </w:r>
      <w:r>
        <w:rPr>
          <w:rFonts w:cs="Arial"/>
          <w:sz w:val="18"/>
          <w:szCs w:val="18"/>
        </w:rPr>
        <w:t xml:space="preserve">bouw- en </w:t>
      </w:r>
      <w:r w:rsidRPr="00677391">
        <w:rPr>
          <w:rFonts w:cs="Arial"/>
          <w:sz w:val="18"/>
          <w:szCs w:val="18"/>
        </w:rPr>
        <w:t xml:space="preserve">werkvergaderingen (en eventuele overige noodzakelijke vergaderingen), welke in beginsel eens per week worden gehouden, of zoveel frequenter als Opdrachtgever en/of Aannemer wenselijk voorkomt. De </w:t>
      </w:r>
      <w:r>
        <w:rPr>
          <w:rFonts w:cs="Arial"/>
          <w:sz w:val="18"/>
          <w:szCs w:val="18"/>
        </w:rPr>
        <w:t xml:space="preserve">bouw- en </w:t>
      </w:r>
      <w:r w:rsidRPr="00677391">
        <w:rPr>
          <w:rFonts w:cs="Arial"/>
          <w:sz w:val="18"/>
          <w:szCs w:val="18"/>
        </w:rPr>
        <w:t>werkvergaderingen worden voorgezeten door</w:t>
      </w:r>
      <w:r>
        <w:rPr>
          <w:rFonts w:cs="Arial"/>
          <w:sz w:val="18"/>
          <w:szCs w:val="18"/>
        </w:rPr>
        <w:t xml:space="preserve"> de </w:t>
      </w:r>
      <w:r w:rsidRPr="00677391">
        <w:rPr>
          <w:rFonts w:cs="Arial"/>
          <w:sz w:val="18"/>
          <w:szCs w:val="18"/>
          <w:highlight w:val="yellow"/>
        </w:rPr>
        <w:t>directievoerder van Opdrachtgever</w:t>
      </w:r>
      <w:r w:rsidRPr="00677391">
        <w:rPr>
          <w:rFonts w:cs="Arial"/>
          <w:sz w:val="18"/>
          <w:szCs w:val="18"/>
        </w:rPr>
        <w:t xml:space="preserve"> en </w:t>
      </w:r>
      <w:r>
        <w:rPr>
          <w:rFonts w:cs="Arial"/>
          <w:sz w:val="18"/>
          <w:szCs w:val="18"/>
        </w:rPr>
        <w:t>de</w:t>
      </w:r>
      <w:r w:rsidR="007547FF">
        <w:rPr>
          <w:rFonts w:cs="Arial"/>
          <w:sz w:val="18"/>
          <w:szCs w:val="18"/>
        </w:rPr>
        <w:t xml:space="preserve">ze </w:t>
      </w:r>
      <w:r w:rsidRPr="00677391">
        <w:rPr>
          <w:rFonts w:cs="Arial"/>
          <w:sz w:val="18"/>
          <w:szCs w:val="18"/>
        </w:rPr>
        <w:t xml:space="preserve">zal tevens </w:t>
      </w:r>
      <w:r w:rsidR="007547FF">
        <w:rPr>
          <w:rFonts w:cs="Arial"/>
          <w:sz w:val="18"/>
          <w:szCs w:val="18"/>
        </w:rPr>
        <w:t xml:space="preserve">voor </w:t>
      </w:r>
      <w:r w:rsidRPr="00677391">
        <w:rPr>
          <w:rFonts w:cs="Arial"/>
          <w:sz w:val="18"/>
          <w:szCs w:val="18"/>
        </w:rPr>
        <w:t xml:space="preserve">zorgdragen </w:t>
      </w:r>
      <w:r w:rsidR="007547FF">
        <w:rPr>
          <w:rFonts w:cs="Arial"/>
          <w:sz w:val="18"/>
          <w:szCs w:val="18"/>
        </w:rPr>
        <w:t>dat de vergaderingen worden genotuleerd</w:t>
      </w:r>
      <w:r w:rsidRPr="00677391">
        <w:rPr>
          <w:rFonts w:cs="Arial"/>
          <w:sz w:val="18"/>
          <w:szCs w:val="18"/>
        </w:rPr>
        <w:t xml:space="preserve">. </w:t>
      </w:r>
      <w:r w:rsidRPr="00677391">
        <w:rPr>
          <w:rFonts w:cs="Arial"/>
          <w:sz w:val="18"/>
          <w:szCs w:val="18"/>
        </w:rPr>
        <w:t>Vertegenwoordigers van Opdrachtgever en diens projectmanagers zijn steeds gerechtigd de werkvergaderingen bij te wonen. De notulen worden in de eerstvolgende werkvergadering vastgesteld.</w:t>
      </w:r>
    </w:p>
    <w:p w14:paraId="4A58FC5E" w14:textId="77777777" w:rsidR="00AD5A5A" w:rsidRPr="00677391" w:rsidRDefault="00AD5A5A" w:rsidP="00677391">
      <w:pPr>
        <w:jc w:val="both"/>
        <w:rPr>
          <w:rFonts w:cs="Arial"/>
          <w:sz w:val="18"/>
          <w:szCs w:val="18"/>
        </w:rPr>
      </w:pPr>
    </w:p>
    <w:p w14:paraId="52D6917E" w14:textId="507BC2E4" w:rsidR="007B59BC" w:rsidRPr="00AD5A5A" w:rsidRDefault="007B59BC" w:rsidP="00CB762E">
      <w:pPr>
        <w:pStyle w:val="ListParagraph"/>
        <w:numPr>
          <w:ilvl w:val="1"/>
          <w:numId w:val="7"/>
        </w:numPr>
        <w:tabs>
          <w:tab w:val="left" w:pos="567"/>
        </w:tabs>
        <w:ind w:left="567" w:hanging="567"/>
        <w:jc w:val="both"/>
        <w:rPr>
          <w:rFonts w:cs="Arial"/>
          <w:sz w:val="18"/>
          <w:szCs w:val="18"/>
        </w:rPr>
      </w:pPr>
      <w:r w:rsidRPr="00AD5A5A">
        <w:rPr>
          <w:rFonts w:cs="Arial"/>
          <w:sz w:val="18"/>
          <w:szCs w:val="18"/>
        </w:rPr>
        <w:t xml:space="preserve">Het feit dat Opdrachtgever al dan niet </w:t>
      </w:r>
      <w:r w:rsidR="00147100">
        <w:rPr>
          <w:rFonts w:cs="Arial"/>
          <w:sz w:val="18"/>
          <w:szCs w:val="18"/>
        </w:rPr>
        <w:t>gebruik maakt van haar in deze O</w:t>
      </w:r>
      <w:r w:rsidRPr="00AD5A5A">
        <w:rPr>
          <w:rFonts w:cs="Arial"/>
          <w:sz w:val="18"/>
          <w:szCs w:val="18"/>
        </w:rPr>
        <w:t>vereenkomst omschreven rechten en plichten</w:t>
      </w:r>
      <w:r w:rsidR="00283B3C">
        <w:rPr>
          <w:rFonts w:cs="Arial"/>
          <w:sz w:val="18"/>
          <w:szCs w:val="18"/>
        </w:rPr>
        <w:t xml:space="preserve"> en het feit dat namens Opdrachtgever </w:t>
      </w:r>
      <w:r w:rsidR="00677391">
        <w:rPr>
          <w:rFonts w:cs="Arial"/>
          <w:sz w:val="18"/>
          <w:szCs w:val="18"/>
        </w:rPr>
        <w:t>directie</w:t>
      </w:r>
      <w:r w:rsidR="00283B3C">
        <w:rPr>
          <w:rFonts w:cs="Arial"/>
          <w:sz w:val="18"/>
          <w:szCs w:val="18"/>
        </w:rPr>
        <w:t xml:space="preserve"> wordt </w:t>
      </w:r>
      <w:r w:rsidR="00677391">
        <w:rPr>
          <w:rFonts w:cs="Arial"/>
          <w:sz w:val="18"/>
          <w:szCs w:val="18"/>
        </w:rPr>
        <w:t>gevoerd</w:t>
      </w:r>
      <w:r w:rsidRPr="00AD5A5A">
        <w:rPr>
          <w:rFonts w:cs="Arial"/>
          <w:sz w:val="18"/>
          <w:szCs w:val="18"/>
        </w:rPr>
        <w:t xml:space="preserve"> doe</w:t>
      </w:r>
      <w:r w:rsidR="00283B3C">
        <w:rPr>
          <w:rFonts w:cs="Arial"/>
          <w:sz w:val="18"/>
          <w:szCs w:val="18"/>
        </w:rPr>
        <w:t>t</w:t>
      </w:r>
      <w:r w:rsidRPr="00AD5A5A">
        <w:rPr>
          <w:rFonts w:cs="Arial"/>
          <w:sz w:val="18"/>
          <w:szCs w:val="18"/>
        </w:rPr>
        <w:t xml:space="preserve"> op geen enkele wijze afbreuk aan de verplichtingen van Aannemer jegens Opdrachtg</w:t>
      </w:r>
      <w:r w:rsidR="00147100">
        <w:rPr>
          <w:rFonts w:cs="Arial"/>
          <w:sz w:val="18"/>
          <w:szCs w:val="18"/>
        </w:rPr>
        <w:t>ever uit hoofde van deze O</w:t>
      </w:r>
      <w:r w:rsidRPr="00AD5A5A">
        <w:rPr>
          <w:rFonts w:cs="Arial"/>
          <w:sz w:val="18"/>
          <w:szCs w:val="18"/>
        </w:rPr>
        <w:t>vereenkomst, noch worden de aansprakelijkheid van Aannemer jegens Opdrachtgever of de blijkens deze Overeenkomst door Aannemer aan Opdrachtgever verstrekte garanties beperkt of uitgesloten, noch zal het voorgaande er toe leiden dat Opdrachtgever op enigerlei wijze verantwoordelijk c.q. aansprakelijk wordt voor</w:t>
      </w:r>
      <w:r w:rsidR="00AD5A5A">
        <w:rPr>
          <w:rFonts w:cs="Arial"/>
          <w:sz w:val="18"/>
          <w:szCs w:val="18"/>
        </w:rPr>
        <w:t xml:space="preserve"> </w:t>
      </w:r>
      <w:r w:rsidRPr="00AD5A5A">
        <w:rPr>
          <w:rFonts w:cs="Arial"/>
          <w:sz w:val="18"/>
          <w:szCs w:val="18"/>
        </w:rPr>
        <w:t xml:space="preserve">het </w:t>
      </w:r>
      <w:r w:rsidR="00677391">
        <w:rPr>
          <w:rFonts w:cs="Arial"/>
          <w:sz w:val="18"/>
          <w:szCs w:val="18"/>
        </w:rPr>
        <w:t>Definitief Ontwerp, Technisch Ontwerp dan wel Uitvoeringsgereed Ontwerp</w:t>
      </w:r>
      <w:r w:rsidRPr="00AD5A5A">
        <w:rPr>
          <w:rFonts w:cs="Arial"/>
          <w:sz w:val="18"/>
          <w:szCs w:val="18"/>
        </w:rPr>
        <w:t xml:space="preserve"> en</w:t>
      </w:r>
      <w:r w:rsidR="00AD5A5A">
        <w:rPr>
          <w:rFonts w:cs="Arial"/>
          <w:sz w:val="18"/>
          <w:szCs w:val="18"/>
        </w:rPr>
        <w:t xml:space="preserve"> de </w:t>
      </w:r>
      <w:r w:rsidR="00DE2EAA">
        <w:rPr>
          <w:rFonts w:cs="Arial"/>
          <w:sz w:val="18"/>
          <w:szCs w:val="18"/>
        </w:rPr>
        <w:t>realisering</w:t>
      </w:r>
      <w:r w:rsidR="00AD5A5A">
        <w:rPr>
          <w:rFonts w:cs="Arial"/>
          <w:sz w:val="18"/>
          <w:szCs w:val="18"/>
        </w:rPr>
        <w:t xml:space="preserve"> van het Project.</w:t>
      </w:r>
    </w:p>
    <w:p w14:paraId="0C9873DB" w14:textId="77777777" w:rsidR="007B59BC" w:rsidRPr="00AD5A5A" w:rsidRDefault="007B59BC" w:rsidP="00DE6297">
      <w:pPr>
        <w:pStyle w:val="ListParagraph"/>
        <w:tabs>
          <w:tab w:val="left" w:pos="567"/>
        </w:tabs>
        <w:ind w:left="567"/>
        <w:jc w:val="both"/>
        <w:rPr>
          <w:rFonts w:cs="Arial"/>
          <w:sz w:val="18"/>
          <w:szCs w:val="18"/>
        </w:rPr>
      </w:pPr>
    </w:p>
    <w:p w14:paraId="4FA14D4F" w14:textId="3E023A1D" w:rsidR="00F50A9F" w:rsidRDefault="006768D9" w:rsidP="00CB762E">
      <w:pPr>
        <w:pStyle w:val="ListParagraph"/>
        <w:numPr>
          <w:ilvl w:val="1"/>
          <w:numId w:val="7"/>
        </w:numPr>
        <w:tabs>
          <w:tab w:val="left" w:pos="567"/>
        </w:tabs>
        <w:ind w:left="567" w:hanging="567"/>
        <w:jc w:val="both"/>
        <w:rPr>
          <w:rFonts w:cs="Arial"/>
          <w:sz w:val="18"/>
          <w:szCs w:val="18"/>
        </w:rPr>
      </w:pPr>
      <w:r>
        <w:rPr>
          <w:rFonts w:cs="Arial"/>
          <w:sz w:val="18"/>
          <w:szCs w:val="18"/>
        </w:rPr>
        <w:t>Ter</w:t>
      </w:r>
      <w:r w:rsidR="00147100">
        <w:rPr>
          <w:rFonts w:cs="Arial"/>
          <w:sz w:val="18"/>
          <w:szCs w:val="18"/>
        </w:rPr>
        <w:t xml:space="preserve"> uitvoering van de onderhavige O</w:t>
      </w:r>
      <w:r>
        <w:rPr>
          <w:rFonts w:cs="Arial"/>
          <w:sz w:val="18"/>
          <w:szCs w:val="18"/>
        </w:rPr>
        <w:t>vereenkomst wijzen partijen de volgende personen als vertegenwoordigers van iedere partij</w:t>
      </w:r>
      <w:r w:rsidR="00F50A9F">
        <w:rPr>
          <w:rFonts w:cs="Arial"/>
          <w:sz w:val="18"/>
          <w:szCs w:val="18"/>
        </w:rPr>
        <w:t>:</w:t>
      </w:r>
      <w:r w:rsidR="00A63717">
        <w:rPr>
          <w:rFonts w:cs="Arial"/>
          <w:sz w:val="18"/>
          <w:szCs w:val="18"/>
        </w:rPr>
        <w:tab/>
      </w:r>
      <w:r w:rsidR="00F50A9F">
        <w:rPr>
          <w:rFonts w:cs="Arial"/>
          <w:sz w:val="18"/>
          <w:szCs w:val="18"/>
        </w:rPr>
        <w:br/>
      </w:r>
      <w:r w:rsidR="00F50A9F">
        <w:rPr>
          <w:rFonts w:cs="Arial"/>
          <w:sz w:val="18"/>
          <w:szCs w:val="18"/>
        </w:rPr>
        <w:br/>
      </w:r>
      <w:r w:rsidR="00F50A9F" w:rsidRPr="00F50A9F">
        <w:rPr>
          <w:rFonts w:cs="Arial"/>
          <w:sz w:val="18"/>
          <w:szCs w:val="18"/>
          <w:u w:val="single"/>
        </w:rPr>
        <w:t>Aannemer:</w:t>
      </w:r>
      <w:r w:rsidR="00F50A9F">
        <w:rPr>
          <w:rFonts w:cs="Arial"/>
          <w:sz w:val="18"/>
          <w:szCs w:val="18"/>
        </w:rPr>
        <w:br/>
      </w:r>
      <w:r w:rsidR="00F50A9F" w:rsidRPr="00F50A9F">
        <w:rPr>
          <w:rFonts w:cs="Arial"/>
          <w:sz w:val="18"/>
          <w:szCs w:val="18"/>
          <w:highlight w:val="lightGray"/>
        </w:rPr>
        <w:t>[contactgegevens persoon of personen]</w:t>
      </w:r>
      <w:r w:rsidR="00A63717">
        <w:rPr>
          <w:rFonts w:cs="Arial"/>
          <w:sz w:val="18"/>
          <w:szCs w:val="18"/>
        </w:rPr>
        <w:tab/>
      </w:r>
      <w:r w:rsidR="00F50A9F">
        <w:rPr>
          <w:rFonts w:cs="Arial"/>
          <w:sz w:val="18"/>
          <w:szCs w:val="18"/>
        </w:rPr>
        <w:br/>
      </w:r>
      <w:r w:rsidR="00F50A9F">
        <w:rPr>
          <w:rFonts w:cs="Arial"/>
          <w:sz w:val="18"/>
          <w:szCs w:val="18"/>
        </w:rPr>
        <w:br/>
      </w:r>
      <w:r w:rsidR="00F50A9F" w:rsidRPr="00F50A9F">
        <w:rPr>
          <w:rFonts w:cs="Arial"/>
          <w:sz w:val="18"/>
          <w:szCs w:val="18"/>
          <w:u w:val="single"/>
        </w:rPr>
        <w:t>Opdrachtgever:</w:t>
      </w:r>
    </w:p>
    <w:p w14:paraId="7A1FA4BD" w14:textId="77777777" w:rsidR="00F50A9F" w:rsidRPr="00F50A9F" w:rsidRDefault="00F50A9F" w:rsidP="00DE6297">
      <w:pPr>
        <w:pStyle w:val="ListParagraph"/>
        <w:tabs>
          <w:tab w:val="left" w:pos="567"/>
        </w:tabs>
        <w:ind w:left="567"/>
        <w:jc w:val="both"/>
        <w:rPr>
          <w:rFonts w:cs="Arial"/>
          <w:sz w:val="18"/>
          <w:szCs w:val="18"/>
        </w:rPr>
      </w:pPr>
      <w:r w:rsidRPr="00F50A9F">
        <w:rPr>
          <w:rFonts w:cs="Arial"/>
          <w:sz w:val="18"/>
          <w:szCs w:val="18"/>
          <w:highlight w:val="lightGray"/>
        </w:rPr>
        <w:t>[contactgegevens persoon of personen]</w:t>
      </w:r>
    </w:p>
    <w:p w14:paraId="2AFFED15" w14:textId="77777777" w:rsidR="00BA2761" w:rsidRPr="00AB079F" w:rsidRDefault="00BA2761" w:rsidP="00DE6297">
      <w:pPr>
        <w:pStyle w:val="ListParagraph"/>
        <w:tabs>
          <w:tab w:val="left" w:pos="567"/>
        </w:tabs>
        <w:ind w:left="567"/>
        <w:jc w:val="both"/>
        <w:rPr>
          <w:rFonts w:cs="Arial"/>
          <w:b/>
          <w:sz w:val="18"/>
          <w:szCs w:val="18"/>
        </w:rPr>
      </w:pPr>
    </w:p>
    <w:p w14:paraId="56EF0E0F" w14:textId="3936835A" w:rsidR="00880C90"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lastRenderedPageBreak/>
        <w:t>Geschillen</w:t>
      </w:r>
    </w:p>
    <w:p w14:paraId="2BFB3A87" w14:textId="04FE2DD7" w:rsidR="001E2B31" w:rsidRDefault="00147100" w:rsidP="00CB762E">
      <w:pPr>
        <w:pStyle w:val="ListParagraph"/>
        <w:numPr>
          <w:ilvl w:val="1"/>
          <w:numId w:val="7"/>
        </w:numPr>
        <w:tabs>
          <w:tab w:val="left" w:pos="567"/>
        </w:tabs>
        <w:ind w:left="567" w:hanging="567"/>
        <w:jc w:val="both"/>
        <w:rPr>
          <w:rFonts w:cs="Arial"/>
          <w:sz w:val="18"/>
          <w:szCs w:val="18"/>
        </w:rPr>
      </w:pPr>
      <w:r>
        <w:rPr>
          <w:rFonts w:cs="Arial"/>
          <w:sz w:val="18"/>
          <w:szCs w:val="18"/>
        </w:rPr>
        <w:t>Deze O</w:t>
      </w:r>
      <w:r w:rsidR="001E2B31">
        <w:rPr>
          <w:rFonts w:cs="Arial"/>
          <w:sz w:val="18"/>
          <w:szCs w:val="18"/>
        </w:rPr>
        <w:t>vereenkomst is uitsluitend onderworpen aan het Nederlands recht.</w:t>
      </w:r>
    </w:p>
    <w:p w14:paraId="263135D2" w14:textId="77777777" w:rsidR="00E07D27" w:rsidRDefault="00E07D27" w:rsidP="00E07D27">
      <w:pPr>
        <w:pStyle w:val="ListParagraph"/>
        <w:tabs>
          <w:tab w:val="left" w:pos="567"/>
        </w:tabs>
        <w:ind w:left="567"/>
        <w:jc w:val="both"/>
        <w:rPr>
          <w:rFonts w:cs="Arial"/>
          <w:sz w:val="18"/>
          <w:szCs w:val="18"/>
        </w:rPr>
      </w:pPr>
    </w:p>
    <w:p w14:paraId="232CB3E5" w14:textId="33A527A2" w:rsidR="00E07D27" w:rsidRPr="00E07D27" w:rsidRDefault="00E07D27" w:rsidP="00E07D27">
      <w:pPr>
        <w:pStyle w:val="ListParagraph"/>
        <w:numPr>
          <w:ilvl w:val="1"/>
          <w:numId w:val="7"/>
        </w:numPr>
        <w:tabs>
          <w:tab w:val="left" w:pos="567"/>
        </w:tabs>
        <w:ind w:left="567" w:hanging="567"/>
        <w:rPr>
          <w:rFonts w:cs="Arial"/>
          <w:sz w:val="18"/>
          <w:szCs w:val="18"/>
        </w:rPr>
      </w:pPr>
      <w:r>
        <w:rPr>
          <w:rFonts w:cs="Arial"/>
          <w:sz w:val="18"/>
          <w:szCs w:val="18"/>
        </w:rPr>
        <w:t xml:space="preserve">Ingeval </w:t>
      </w:r>
      <w:r w:rsidRPr="00E07D27">
        <w:rPr>
          <w:rFonts w:cs="Arial"/>
          <w:sz w:val="18"/>
          <w:szCs w:val="18"/>
        </w:rPr>
        <w:t xml:space="preserve">Partijen over enig onderwerp van de Overeenkomst van mening verschillen, zullen Partijen steeds trachten in goed overleg en gehoord de van beide zijden aan de orde zijnde argumenten tot een gezamenlijk standpunt te komen. </w:t>
      </w:r>
    </w:p>
    <w:p w14:paraId="60012827" w14:textId="77777777" w:rsidR="001E2B31" w:rsidRDefault="001E2B31" w:rsidP="00DE6297">
      <w:pPr>
        <w:pStyle w:val="ListParagraph"/>
        <w:tabs>
          <w:tab w:val="left" w:pos="567"/>
        </w:tabs>
        <w:ind w:left="567"/>
        <w:jc w:val="both"/>
        <w:rPr>
          <w:rFonts w:cs="Arial"/>
          <w:sz w:val="18"/>
          <w:szCs w:val="18"/>
        </w:rPr>
      </w:pPr>
    </w:p>
    <w:p w14:paraId="276E5B94" w14:textId="1CA08AC0" w:rsidR="00880C90" w:rsidRPr="00F50A9F" w:rsidRDefault="00E07D27" w:rsidP="00CB762E">
      <w:pPr>
        <w:pStyle w:val="ListParagraph"/>
        <w:numPr>
          <w:ilvl w:val="1"/>
          <w:numId w:val="7"/>
        </w:numPr>
        <w:tabs>
          <w:tab w:val="left" w:pos="567"/>
        </w:tabs>
        <w:ind w:left="567" w:hanging="567"/>
        <w:jc w:val="both"/>
        <w:rPr>
          <w:rFonts w:cs="Arial"/>
          <w:sz w:val="18"/>
          <w:szCs w:val="18"/>
        </w:rPr>
      </w:pPr>
      <w:r>
        <w:rPr>
          <w:rFonts w:cs="Arial"/>
          <w:sz w:val="18"/>
          <w:szCs w:val="18"/>
        </w:rPr>
        <w:t>Indien</w:t>
      </w:r>
      <w:r w:rsidRPr="00E07D27">
        <w:t xml:space="preserve"> </w:t>
      </w:r>
      <w:r w:rsidRPr="00E07D27">
        <w:rPr>
          <w:rFonts w:cs="Arial"/>
          <w:sz w:val="18"/>
          <w:szCs w:val="18"/>
        </w:rPr>
        <w:t xml:space="preserve">Partijen niet binnen een daartoe door een Partij gestelde redelijke termijn in goed overleg tot een gemeenschappelijk standpunt komen, is sprake van een geschil. In uitdrukkelijke afwijking van paragraaf 49 &amp; 50 UAV 2012 zullen de geschillen tussen Partijen voortvloeiende uit deze Overeenkomst worden voorgelegd aan de bevoegde rechter van de </w:t>
      </w:r>
      <w:r w:rsidR="00677391">
        <w:rPr>
          <w:rFonts w:cs="Arial"/>
          <w:sz w:val="18"/>
          <w:szCs w:val="18"/>
        </w:rPr>
        <w:t>R</w:t>
      </w:r>
      <w:r w:rsidRPr="00E07D27">
        <w:rPr>
          <w:rFonts w:cs="Arial"/>
          <w:sz w:val="18"/>
          <w:szCs w:val="18"/>
        </w:rPr>
        <w:t>echtbank</w:t>
      </w:r>
      <w:r w:rsidR="00677391">
        <w:rPr>
          <w:rFonts w:cs="Arial"/>
          <w:sz w:val="18"/>
          <w:szCs w:val="18"/>
        </w:rPr>
        <w:t xml:space="preserve"> Midden-Nederland</w:t>
      </w:r>
      <w:r w:rsidR="007F3E32">
        <w:rPr>
          <w:rFonts w:cs="Arial"/>
          <w:sz w:val="18"/>
          <w:szCs w:val="18"/>
        </w:rPr>
        <w:t>.</w:t>
      </w:r>
      <w:r w:rsidR="00677391">
        <w:rPr>
          <w:rFonts w:cs="Arial"/>
          <w:sz w:val="18"/>
          <w:szCs w:val="18"/>
        </w:rPr>
        <w:t xml:space="preserve"> Opdrachtgever heeft daarnaast de bevoegdheid om geschillen voor te leggen aan de Raad van Arbitrage in Bouwgeschillen. </w:t>
      </w:r>
    </w:p>
    <w:p w14:paraId="4FBBF676" w14:textId="77777777" w:rsidR="00BA2761" w:rsidRPr="00B44BDA" w:rsidRDefault="00BA2761" w:rsidP="00DE6297">
      <w:pPr>
        <w:pStyle w:val="ListParagraph"/>
        <w:tabs>
          <w:tab w:val="left" w:pos="567"/>
        </w:tabs>
        <w:ind w:left="567"/>
        <w:jc w:val="both"/>
        <w:rPr>
          <w:rFonts w:cs="Arial"/>
          <w:b/>
          <w:sz w:val="18"/>
          <w:szCs w:val="18"/>
        </w:rPr>
      </w:pPr>
    </w:p>
    <w:p w14:paraId="65D8487A" w14:textId="59C32B5F" w:rsidR="00B44BDA" w:rsidRPr="004A554F" w:rsidRDefault="006230E3" w:rsidP="00CB762E">
      <w:pPr>
        <w:pStyle w:val="ListParagraph"/>
        <w:numPr>
          <w:ilvl w:val="0"/>
          <w:numId w:val="7"/>
        </w:numPr>
        <w:tabs>
          <w:tab w:val="left" w:pos="567"/>
        </w:tabs>
        <w:ind w:left="567" w:hanging="567"/>
        <w:jc w:val="both"/>
        <w:rPr>
          <w:rFonts w:cs="Arial"/>
          <w:b/>
          <w:sz w:val="18"/>
          <w:szCs w:val="18"/>
        </w:rPr>
      </w:pPr>
      <w:r>
        <w:rPr>
          <w:rFonts w:cs="Arial"/>
          <w:b/>
          <w:sz w:val="18"/>
          <w:szCs w:val="18"/>
        </w:rPr>
        <w:t>Bijlagen</w:t>
      </w:r>
    </w:p>
    <w:p w14:paraId="044483D6" w14:textId="012EA9B7" w:rsidR="00283B3C" w:rsidRPr="00677391" w:rsidRDefault="00B44BDA" w:rsidP="00677391">
      <w:pPr>
        <w:pStyle w:val="ListParagraph"/>
        <w:numPr>
          <w:ilvl w:val="1"/>
          <w:numId w:val="7"/>
        </w:numPr>
        <w:tabs>
          <w:tab w:val="left" w:pos="567"/>
        </w:tabs>
        <w:ind w:left="567" w:hanging="567"/>
        <w:jc w:val="both"/>
        <w:rPr>
          <w:rFonts w:cs="Arial"/>
          <w:sz w:val="18"/>
          <w:szCs w:val="18"/>
        </w:rPr>
      </w:pPr>
      <w:r>
        <w:rPr>
          <w:rFonts w:cs="Arial"/>
          <w:sz w:val="18"/>
          <w:szCs w:val="18"/>
        </w:rPr>
        <w:t>De navolgende bijlagen maken een onverbrekelijk onderdeel uit van deze overeenkomst:</w:t>
      </w:r>
    </w:p>
    <w:p w14:paraId="29C399B0" w14:textId="788B814C" w:rsidR="00D22A51" w:rsidRDefault="00D22A51" w:rsidP="00677391">
      <w:pPr>
        <w:pStyle w:val="ListParagraph"/>
        <w:numPr>
          <w:ilvl w:val="0"/>
          <w:numId w:val="14"/>
        </w:numPr>
        <w:tabs>
          <w:tab w:val="left" w:pos="567"/>
        </w:tabs>
        <w:jc w:val="both"/>
        <w:rPr>
          <w:rFonts w:cs="Arial"/>
          <w:sz w:val="18"/>
          <w:szCs w:val="18"/>
        </w:rPr>
      </w:pPr>
      <w:r w:rsidRPr="00677391">
        <w:rPr>
          <w:rFonts w:cs="Arial"/>
          <w:sz w:val="18"/>
          <w:szCs w:val="18"/>
        </w:rPr>
        <w:t>[</w:t>
      </w:r>
      <w:r w:rsidRPr="00677391">
        <w:rPr>
          <w:rFonts w:cs="Arial"/>
          <w:sz w:val="18"/>
          <w:szCs w:val="18"/>
          <w:highlight w:val="lightGray"/>
        </w:rPr>
        <w:t>…</w:t>
      </w:r>
      <w:r w:rsidRPr="00677391">
        <w:rPr>
          <w:rFonts w:cs="Arial"/>
          <w:sz w:val="18"/>
          <w:szCs w:val="18"/>
        </w:rPr>
        <w:t>]</w:t>
      </w:r>
      <w:r w:rsidR="00677391">
        <w:rPr>
          <w:rFonts w:cs="Arial"/>
          <w:sz w:val="18"/>
          <w:szCs w:val="18"/>
        </w:rPr>
        <w:t>;</w:t>
      </w:r>
    </w:p>
    <w:p w14:paraId="1AEC41DD" w14:textId="32B29E79" w:rsidR="00677391" w:rsidRPr="00677391" w:rsidRDefault="00677391" w:rsidP="00677391">
      <w:pPr>
        <w:pStyle w:val="ListParagraph"/>
        <w:numPr>
          <w:ilvl w:val="0"/>
          <w:numId w:val="14"/>
        </w:numPr>
        <w:tabs>
          <w:tab w:val="left" w:pos="567"/>
        </w:tabs>
        <w:jc w:val="both"/>
        <w:rPr>
          <w:rFonts w:cs="Arial"/>
          <w:sz w:val="18"/>
          <w:szCs w:val="18"/>
        </w:rPr>
      </w:pPr>
      <w:r w:rsidRPr="00677391">
        <w:rPr>
          <w:rFonts w:cs="Arial"/>
          <w:sz w:val="18"/>
          <w:szCs w:val="18"/>
        </w:rPr>
        <w:t>[</w:t>
      </w:r>
      <w:r w:rsidRPr="00677391">
        <w:rPr>
          <w:rFonts w:cs="Arial"/>
          <w:sz w:val="18"/>
          <w:szCs w:val="18"/>
          <w:highlight w:val="lightGray"/>
        </w:rPr>
        <w:t>…</w:t>
      </w:r>
      <w:r w:rsidRPr="00677391">
        <w:rPr>
          <w:rFonts w:cs="Arial"/>
          <w:sz w:val="18"/>
          <w:szCs w:val="18"/>
        </w:rPr>
        <w:t>]</w:t>
      </w:r>
    </w:p>
    <w:p w14:paraId="3209D19F" w14:textId="77777777" w:rsidR="004A554F" w:rsidRDefault="004A554F" w:rsidP="00DE6297">
      <w:pPr>
        <w:widowControl/>
        <w:spacing w:line="276" w:lineRule="auto"/>
        <w:jc w:val="both"/>
        <w:rPr>
          <w:rFonts w:cs="Arial"/>
          <w:sz w:val="18"/>
          <w:szCs w:val="18"/>
        </w:rPr>
      </w:pPr>
      <w:r>
        <w:rPr>
          <w:rFonts w:cs="Arial"/>
          <w:sz w:val="18"/>
          <w:szCs w:val="18"/>
        </w:rPr>
        <w:tab/>
      </w:r>
      <w:r>
        <w:rPr>
          <w:rFonts w:cs="Arial"/>
          <w:sz w:val="18"/>
          <w:szCs w:val="18"/>
        </w:rPr>
        <w:tab/>
      </w:r>
    </w:p>
    <w:p w14:paraId="4BEEAF9B" w14:textId="111A01A1" w:rsidR="004A554F" w:rsidRDefault="004A554F" w:rsidP="00DE6297">
      <w:pPr>
        <w:widowControl/>
        <w:spacing w:line="276" w:lineRule="auto"/>
        <w:jc w:val="both"/>
        <w:rPr>
          <w:rFonts w:cs="Arial"/>
          <w:sz w:val="18"/>
          <w:szCs w:val="18"/>
        </w:rPr>
      </w:pPr>
      <w:r>
        <w:rPr>
          <w:rFonts w:cs="Arial"/>
          <w:sz w:val="18"/>
          <w:szCs w:val="18"/>
        </w:rPr>
        <w:tab/>
      </w:r>
      <w:r>
        <w:rPr>
          <w:rFonts w:cs="Arial"/>
          <w:sz w:val="18"/>
          <w:szCs w:val="18"/>
        </w:rPr>
        <w:tab/>
      </w:r>
      <w:r>
        <w:rPr>
          <w:rFonts w:cs="Arial"/>
          <w:sz w:val="18"/>
          <w:szCs w:val="18"/>
        </w:rPr>
        <w:tab/>
        <w:t>(</w:t>
      </w:r>
      <w:r>
        <w:rPr>
          <w:rFonts w:cs="Arial"/>
          <w:i/>
          <w:sz w:val="18"/>
          <w:szCs w:val="18"/>
        </w:rPr>
        <w:t>separate handtekeningenpagina volgt)</w:t>
      </w:r>
      <w:r>
        <w:rPr>
          <w:rFonts w:cs="Arial"/>
          <w:sz w:val="18"/>
          <w:szCs w:val="18"/>
        </w:rPr>
        <w:br w:type="page"/>
      </w:r>
    </w:p>
    <w:p w14:paraId="207388F5" w14:textId="77777777" w:rsidR="00AA6DEA" w:rsidRPr="00B44BDA" w:rsidRDefault="00AA6DEA" w:rsidP="00DE6297">
      <w:pPr>
        <w:tabs>
          <w:tab w:val="left" w:pos="567"/>
        </w:tabs>
        <w:jc w:val="both"/>
        <w:rPr>
          <w:rFonts w:cs="Arial"/>
          <w:sz w:val="18"/>
          <w:szCs w:val="18"/>
        </w:rPr>
      </w:pPr>
    </w:p>
    <w:p w14:paraId="1ED3B0D1" w14:textId="4F9F9086" w:rsidR="00B44BDA" w:rsidRPr="00F50A9F" w:rsidRDefault="00A600B5" w:rsidP="00DE6297">
      <w:pPr>
        <w:tabs>
          <w:tab w:val="left" w:pos="567"/>
        </w:tabs>
        <w:jc w:val="both"/>
        <w:rPr>
          <w:rFonts w:cs="Arial"/>
          <w:b/>
          <w:sz w:val="18"/>
          <w:szCs w:val="18"/>
          <w:u w:val="single"/>
        </w:rPr>
      </w:pPr>
      <w:r>
        <w:rPr>
          <w:rFonts w:cs="Arial"/>
          <w:b/>
          <w:sz w:val="18"/>
          <w:szCs w:val="18"/>
          <w:u w:val="single"/>
        </w:rPr>
        <w:t>ALDUS OVEREENGEKOMEN EN ONDERTEKEND IN TWEEVOUD DOOR:</w:t>
      </w:r>
    </w:p>
    <w:p w14:paraId="3A32FDCB" w14:textId="43287176" w:rsidR="00F50A9F" w:rsidRDefault="00F50A9F" w:rsidP="00DE6297">
      <w:pPr>
        <w:tabs>
          <w:tab w:val="left" w:pos="567"/>
        </w:tabs>
        <w:jc w:val="both"/>
        <w:rPr>
          <w:rFonts w:cs="Arial"/>
          <w:sz w:val="18"/>
          <w:szCs w:val="18"/>
        </w:rPr>
      </w:pPr>
    </w:p>
    <w:p w14:paraId="5B74DF3A" w14:textId="27527413" w:rsidR="00A600B5" w:rsidRDefault="00A600B5" w:rsidP="00DE6297">
      <w:pPr>
        <w:tabs>
          <w:tab w:val="left" w:pos="567"/>
        </w:tabs>
        <w:jc w:val="both"/>
        <w:rPr>
          <w:rFonts w:cs="Arial"/>
          <w:sz w:val="18"/>
          <w:szCs w:val="18"/>
        </w:rPr>
      </w:pPr>
    </w:p>
    <w:p w14:paraId="213BC848" w14:textId="77777777" w:rsidR="00A600B5" w:rsidRDefault="00A600B5" w:rsidP="00DE6297">
      <w:pPr>
        <w:tabs>
          <w:tab w:val="left" w:pos="567"/>
        </w:tabs>
        <w:jc w:val="both"/>
        <w:rPr>
          <w:rFonts w:cs="Arial"/>
          <w:sz w:val="18"/>
          <w:szCs w:val="18"/>
        </w:rPr>
      </w:pPr>
    </w:p>
    <w:p w14:paraId="513F339B" w14:textId="629F2680" w:rsidR="00F50A9F" w:rsidRDefault="00A600B5" w:rsidP="00DE6297">
      <w:pPr>
        <w:tabs>
          <w:tab w:val="left" w:pos="567"/>
        </w:tabs>
        <w:jc w:val="both"/>
        <w:rPr>
          <w:rFonts w:cs="Arial"/>
          <w:sz w:val="18"/>
          <w:szCs w:val="18"/>
          <w:u w:val="single"/>
        </w:rPr>
      </w:pPr>
      <w:r>
        <w:rPr>
          <w:rFonts w:cs="Arial"/>
          <w:sz w:val="18"/>
          <w:szCs w:val="18"/>
          <w:u w:val="single"/>
        </w:rPr>
        <w:t>______________</w:t>
      </w:r>
    </w:p>
    <w:p w14:paraId="0E94F3F0" w14:textId="769C901C" w:rsidR="00A600B5" w:rsidRDefault="00A52504" w:rsidP="00DE6297">
      <w:pPr>
        <w:tabs>
          <w:tab w:val="left" w:pos="567"/>
        </w:tabs>
        <w:jc w:val="both"/>
        <w:rPr>
          <w:rFonts w:cs="Arial"/>
          <w:b/>
          <w:sz w:val="18"/>
          <w:szCs w:val="18"/>
        </w:rPr>
      </w:pPr>
      <w:r>
        <w:rPr>
          <w:rFonts w:cs="Arial"/>
          <w:b/>
          <w:sz w:val="18"/>
          <w:szCs w:val="18"/>
        </w:rPr>
        <w:t xml:space="preserve">Gemeente Lelystad </w:t>
      </w:r>
    </w:p>
    <w:p w14:paraId="402D1420" w14:textId="132DE671" w:rsidR="00A600B5" w:rsidRDefault="00A600B5" w:rsidP="00DE6297">
      <w:pPr>
        <w:tabs>
          <w:tab w:val="left" w:pos="567"/>
        </w:tabs>
        <w:jc w:val="both"/>
        <w:rPr>
          <w:rFonts w:cs="Arial"/>
          <w:sz w:val="18"/>
          <w:szCs w:val="18"/>
        </w:rPr>
      </w:pPr>
      <w:r>
        <w:rPr>
          <w:rFonts w:cs="Arial"/>
          <w:sz w:val="18"/>
          <w:szCs w:val="18"/>
        </w:rPr>
        <w:t xml:space="preserve">Namens deze: </w:t>
      </w:r>
    </w:p>
    <w:p w14:paraId="62EE4056" w14:textId="71F50FFD" w:rsidR="00A600B5" w:rsidRDefault="00A600B5" w:rsidP="00DE6297">
      <w:pPr>
        <w:tabs>
          <w:tab w:val="left" w:pos="567"/>
        </w:tabs>
        <w:jc w:val="both"/>
        <w:rPr>
          <w:rFonts w:cs="Arial"/>
          <w:sz w:val="18"/>
          <w:szCs w:val="18"/>
        </w:rPr>
      </w:pPr>
      <w:r>
        <w:rPr>
          <w:rFonts w:cs="Arial"/>
          <w:sz w:val="18"/>
          <w:szCs w:val="18"/>
        </w:rPr>
        <w:t xml:space="preserve">Datum: </w:t>
      </w:r>
      <w:r>
        <w:rPr>
          <w:rFonts w:cs="Arial"/>
          <w:sz w:val="18"/>
          <w:szCs w:val="18"/>
        </w:rPr>
        <w:br/>
        <w:t xml:space="preserve">Plaats: </w:t>
      </w:r>
    </w:p>
    <w:p w14:paraId="6173413D" w14:textId="77777777" w:rsidR="00A600B5" w:rsidRPr="00A600B5" w:rsidRDefault="00A600B5" w:rsidP="00DE6297">
      <w:pPr>
        <w:tabs>
          <w:tab w:val="left" w:pos="567"/>
        </w:tabs>
        <w:jc w:val="both"/>
        <w:rPr>
          <w:rFonts w:cs="Arial"/>
          <w:sz w:val="18"/>
          <w:szCs w:val="18"/>
        </w:rPr>
      </w:pPr>
    </w:p>
    <w:p w14:paraId="00AB9981" w14:textId="67211F73" w:rsidR="00F50A9F" w:rsidRDefault="00F50A9F" w:rsidP="00DE6297">
      <w:pPr>
        <w:tabs>
          <w:tab w:val="left" w:pos="567"/>
        </w:tabs>
        <w:jc w:val="both"/>
        <w:rPr>
          <w:rFonts w:cs="Arial"/>
          <w:sz w:val="18"/>
          <w:szCs w:val="18"/>
        </w:rPr>
      </w:pPr>
    </w:p>
    <w:p w14:paraId="7CC06547" w14:textId="77777777" w:rsidR="004A554F" w:rsidRDefault="004A554F" w:rsidP="00DE6297">
      <w:pPr>
        <w:tabs>
          <w:tab w:val="left" w:pos="567"/>
        </w:tabs>
        <w:jc w:val="both"/>
        <w:rPr>
          <w:rFonts w:cs="Arial"/>
          <w:sz w:val="18"/>
          <w:szCs w:val="18"/>
        </w:rPr>
      </w:pPr>
    </w:p>
    <w:p w14:paraId="5F813032" w14:textId="77777777" w:rsidR="00A600B5" w:rsidRDefault="00A600B5" w:rsidP="00DE6297">
      <w:pPr>
        <w:tabs>
          <w:tab w:val="left" w:pos="567"/>
        </w:tabs>
        <w:jc w:val="both"/>
        <w:rPr>
          <w:rFonts w:cs="Arial"/>
          <w:sz w:val="18"/>
          <w:szCs w:val="18"/>
          <w:u w:val="single"/>
        </w:rPr>
      </w:pPr>
      <w:r>
        <w:rPr>
          <w:rFonts w:cs="Arial"/>
          <w:sz w:val="18"/>
          <w:szCs w:val="18"/>
          <w:u w:val="single"/>
        </w:rPr>
        <w:t>______________</w:t>
      </w:r>
    </w:p>
    <w:p w14:paraId="21013CDE" w14:textId="372C6C02" w:rsidR="00A52504" w:rsidRDefault="00A52504" w:rsidP="00DE6297">
      <w:pPr>
        <w:tabs>
          <w:tab w:val="left" w:pos="567"/>
        </w:tabs>
        <w:jc w:val="both"/>
        <w:rPr>
          <w:rFonts w:cs="Arial"/>
          <w:b/>
          <w:sz w:val="18"/>
          <w:szCs w:val="18"/>
        </w:rPr>
      </w:pPr>
      <w:r>
        <w:rPr>
          <w:rFonts w:cs="Arial"/>
          <w:b/>
          <w:sz w:val="18"/>
          <w:szCs w:val="18"/>
        </w:rPr>
        <w:t>[</w:t>
      </w:r>
      <w:r w:rsidRPr="00A52504">
        <w:rPr>
          <w:rFonts w:cs="Arial"/>
          <w:b/>
          <w:sz w:val="18"/>
          <w:szCs w:val="18"/>
          <w:highlight w:val="lightGray"/>
        </w:rPr>
        <w:t>AANNEMER</w:t>
      </w:r>
      <w:r>
        <w:rPr>
          <w:rFonts w:cs="Arial"/>
          <w:b/>
          <w:sz w:val="18"/>
          <w:szCs w:val="18"/>
        </w:rPr>
        <w:t>]</w:t>
      </w:r>
    </w:p>
    <w:p w14:paraId="24EF2E10" w14:textId="6F51679F" w:rsidR="00A600B5" w:rsidRDefault="00A600B5" w:rsidP="00DE6297">
      <w:pPr>
        <w:tabs>
          <w:tab w:val="left" w:pos="567"/>
        </w:tabs>
        <w:jc w:val="both"/>
        <w:rPr>
          <w:rFonts w:cs="Arial"/>
          <w:sz w:val="18"/>
          <w:szCs w:val="18"/>
        </w:rPr>
      </w:pPr>
      <w:r>
        <w:rPr>
          <w:rFonts w:cs="Arial"/>
          <w:sz w:val="18"/>
          <w:szCs w:val="18"/>
        </w:rPr>
        <w:t xml:space="preserve">Namens deze: </w:t>
      </w:r>
    </w:p>
    <w:p w14:paraId="06C6D18A" w14:textId="77777777" w:rsidR="00A600B5" w:rsidRDefault="00A600B5" w:rsidP="00DE6297">
      <w:pPr>
        <w:tabs>
          <w:tab w:val="left" w:pos="567"/>
        </w:tabs>
        <w:jc w:val="both"/>
        <w:rPr>
          <w:rFonts w:cs="Arial"/>
          <w:sz w:val="18"/>
          <w:szCs w:val="18"/>
        </w:rPr>
      </w:pPr>
      <w:r>
        <w:rPr>
          <w:rFonts w:cs="Arial"/>
          <w:sz w:val="18"/>
          <w:szCs w:val="18"/>
        </w:rPr>
        <w:t xml:space="preserve">Datum: </w:t>
      </w:r>
      <w:r>
        <w:rPr>
          <w:rFonts w:cs="Arial"/>
          <w:sz w:val="18"/>
          <w:szCs w:val="18"/>
        </w:rPr>
        <w:br/>
        <w:t xml:space="preserve">Plaats: </w:t>
      </w:r>
    </w:p>
    <w:p w14:paraId="307A06BF" w14:textId="309D7A5A" w:rsidR="00810432" w:rsidRDefault="00810432" w:rsidP="00DE6297">
      <w:pPr>
        <w:jc w:val="both"/>
        <w:rPr>
          <w:rFonts w:cs="Arial"/>
          <w:sz w:val="18"/>
          <w:szCs w:val="18"/>
        </w:rPr>
      </w:pPr>
    </w:p>
    <w:p w14:paraId="5739FCE9" w14:textId="66A86E27" w:rsidR="00AF39CD" w:rsidRDefault="00AF39CD" w:rsidP="00DE6297">
      <w:pPr>
        <w:jc w:val="both"/>
        <w:rPr>
          <w:rFonts w:cs="Arial"/>
          <w:sz w:val="18"/>
          <w:szCs w:val="18"/>
        </w:rPr>
      </w:pPr>
    </w:p>
    <w:p w14:paraId="6696C381" w14:textId="77777777" w:rsidR="00AF39CD" w:rsidRPr="00AF39CD" w:rsidRDefault="00AF39CD" w:rsidP="00DE6297">
      <w:pPr>
        <w:jc w:val="both"/>
        <w:rPr>
          <w:rFonts w:cs="Arial"/>
          <w:sz w:val="18"/>
          <w:szCs w:val="18"/>
        </w:rPr>
      </w:pPr>
    </w:p>
    <w:sectPr w:rsidR="00AF39CD" w:rsidRPr="00AF39CD" w:rsidSect="00787DE1">
      <w:headerReference w:type="even" r:id="rId8"/>
      <w:headerReference w:type="default" r:id="rId9"/>
      <w:footerReference w:type="default" r:id="rId10"/>
      <w:headerReference w:type="first" r:id="rId11"/>
      <w:pgSz w:w="11906" w:h="16838" w:code="9"/>
      <w:pgMar w:top="2767" w:right="1315" w:bottom="1712" w:left="215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21BC" w14:textId="77777777" w:rsidR="00D027FD" w:rsidRDefault="00D027FD">
      <w:pPr>
        <w:spacing w:line="240" w:lineRule="auto"/>
      </w:pPr>
      <w:r>
        <w:separator/>
      </w:r>
    </w:p>
  </w:endnote>
  <w:endnote w:type="continuationSeparator" w:id="0">
    <w:p w14:paraId="09F81F1D" w14:textId="77777777" w:rsidR="00D027FD" w:rsidRDefault="00D02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64AD" w14:textId="0ED79BC9" w:rsidR="00413A53" w:rsidRDefault="00134E6D" w:rsidP="00787DE1">
    <w:pPr>
      <w:pStyle w:val="Footer"/>
      <w:tabs>
        <w:tab w:val="left" w:pos="6946"/>
      </w:tabs>
      <w:rPr>
        <w:rFonts w:ascii="Verdana" w:hAnsi="Verdana"/>
        <w:snapToGrid w:val="0"/>
        <w:sz w:val="11"/>
      </w:rPr>
    </w:pPr>
    <w:r>
      <w:fldChar w:fldCharType="begin"/>
    </w:r>
    <w:r>
      <w:instrText xml:space="preserve"> DOCPROPERTY iManageFooter \* MERGEFORMAT </w:instrText>
    </w:r>
    <w:r>
      <w:fldChar w:fldCharType="separate"/>
    </w:r>
    <w:r w:rsidR="005E46D7">
      <w:t>#21765811v1</w:t>
    </w:r>
    <w:r>
      <w:fldChar w:fldCharType="end"/>
    </w:r>
    <w:r w:rsidR="00413A53">
      <w:tab/>
    </w:r>
    <w:r w:rsidR="00413A53">
      <w:rPr>
        <w:snapToGrid w:val="0"/>
      </w:rPr>
      <w:t xml:space="preserve">Pagina </w:t>
    </w:r>
    <w:r w:rsidR="00413A53">
      <w:rPr>
        <w:snapToGrid w:val="0"/>
      </w:rPr>
      <w:fldChar w:fldCharType="begin"/>
    </w:r>
    <w:r w:rsidR="00413A53">
      <w:rPr>
        <w:snapToGrid w:val="0"/>
      </w:rPr>
      <w:instrText xml:space="preserve"> PAGE </w:instrText>
    </w:r>
    <w:r w:rsidR="00413A53">
      <w:rPr>
        <w:snapToGrid w:val="0"/>
      </w:rPr>
      <w:fldChar w:fldCharType="separate"/>
    </w:r>
    <w:r w:rsidR="00315AD7">
      <w:rPr>
        <w:noProof/>
        <w:snapToGrid w:val="0"/>
      </w:rPr>
      <w:t>3</w:t>
    </w:r>
    <w:r w:rsidR="00413A53">
      <w:rPr>
        <w:snapToGrid w:val="0"/>
      </w:rPr>
      <w:fldChar w:fldCharType="end"/>
    </w:r>
    <w:r w:rsidR="00413A53">
      <w:rPr>
        <w:snapToGrid w:val="0"/>
      </w:rPr>
      <w:t xml:space="preserve"> van </w:t>
    </w:r>
    <w:r w:rsidR="00413A53">
      <w:rPr>
        <w:snapToGrid w:val="0"/>
      </w:rPr>
      <w:fldChar w:fldCharType="begin"/>
    </w:r>
    <w:r w:rsidR="00413A53">
      <w:rPr>
        <w:snapToGrid w:val="0"/>
      </w:rPr>
      <w:instrText xml:space="preserve"> NUMPAGES </w:instrText>
    </w:r>
    <w:r w:rsidR="00413A53">
      <w:rPr>
        <w:snapToGrid w:val="0"/>
      </w:rPr>
      <w:fldChar w:fldCharType="separate"/>
    </w:r>
    <w:r w:rsidR="00315AD7">
      <w:rPr>
        <w:noProof/>
        <w:snapToGrid w:val="0"/>
      </w:rPr>
      <w:t>18</w:t>
    </w:r>
    <w:r w:rsidR="00413A53">
      <w:rPr>
        <w:snapToGrid w:val="0"/>
      </w:rPr>
      <w:fldChar w:fldCharType="end"/>
    </w:r>
  </w:p>
  <w:p w14:paraId="394DF825" w14:textId="77777777" w:rsidR="00413A53" w:rsidRDefault="00413A53" w:rsidP="00787DE1">
    <w:pPr>
      <w:pStyle w:val="Footer"/>
      <w:tabs>
        <w:tab w:val="left" w:pos="6946"/>
      </w:tabs>
      <w:rPr>
        <w:rFonts w:ascii="Verdana" w:hAnsi="Verdana"/>
        <w:sz w:val="11"/>
      </w:rPr>
    </w:pPr>
  </w:p>
  <w:p w14:paraId="7F357F3A" w14:textId="13ECC590" w:rsidR="00413A53" w:rsidRPr="00FD16D5" w:rsidRDefault="00413A53" w:rsidP="00FD16D5">
    <w:pPr>
      <w:pStyle w:val="Dm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E5AB5" w14:textId="77777777" w:rsidR="00D027FD" w:rsidRDefault="00D027FD">
      <w:pPr>
        <w:spacing w:line="240" w:lineRule="auto"/>
      </w:pPr>
      <w:r>
        <w:separator/>
      </w:r>
    </w:p>
  </w:footnote>
  <w:footnote w:type="continuationSeparator" w:id="0">
    <w:p w14:paraId="65823021" w14:textId="77777777" w:rsidR="00D027FD" w:rsidRDefault="00D02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AC783" w14:textId="00416779" w:rsidR="00B10AF3" w:rsidRDefault="00134E6D">
    <w:pPr>
      <w:pStyle w:val="Header"/>
    </w:pPr>
    <w:r>
      <w:rPr>
        <w:noProof/>
      </w:rPr>
      <w:pict w14:anchorId="618D2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076844" o:spid="_x0000_s2050" type="#_x0000_t136" style="position:absolute;margin-left:0;margin-top:0;width:475.75pt;height:118.9pt;rotation:315;z-index:-25165209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6EB6A" w14:textId="7633C8C5" w:rsidR="00413A53" w:rsidRDefault="00134E6D" w:rsidP="001D66A5">
    <w:pPr>
      <w:pStyle w:val="Header"/>
      <w:rPr>
        <w:sz w:val="16"/>
      </w:rPr>
    </w:pPr>
    <w:r>
      <w:rPr>
        <w:noProof/>
      </w:rPr>
      <w:pict w14:anchorId="26B46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076845" o:spid="_x0000_s2051" type="#_x0000_t136" style="position:absolute;margin-left:0;margin-top:0;width:475.75pt;height:118.9pt;rotation:315;z-index:-25165004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r w:rsidR="00413A53" w:rsidRPr="001D66A5">
      <w:rPr>
        <w:sz w:val="16"/>
      </w:rPr>
      <w:t xml:space="preserve">Onverbindend concept: uitsluitend voor discussiedoeleinden. Concept heeft pas rechtsgevolgen voor Partijen nadat de overeenkomst door beide Partijen is ondertekend. </w:t>
    </w:r>
  </w:p>
  <w:p w14:paraId="3BAA12A5" w14:textId="4F297CB0" w:rsidR="007842E6" w:rsidRPr="001D66A5" w:rsidRDefault="007842E6" w:rsidP="001D66A5">
    <w:pPr>
      <w:pStyle w:val="Header"/>
      <w:rPr>
        <w:sz w:val="16"/>
      </w:rPr>
    </w:pPr>
    <w:r>
      <w:rPr>
        <w:sz w:val="16"/>
      </w:rPr>
      <w:t xml:space="preserve">Versie </w:t>
    </w:r>
    <w:r w:rsidR="000F6B0E">
      <w:rPr>
        <w:sz w:val="16"/>
      </w:rPr>
      <w:t>2</w:t>
    </w:r>
    <w:r w:rsidR="0081141A">
      <w:rPr>
        <w:sz w:val="16"/>
      </w:rPr>
      <w:t>2</w:t>
    </w:r>
    <w:r>
      <w:rPr>
        <w:sz w:val="16"/>
      </w:rPr>
      <w:t xml:space="preserve"> maart 2022 </w:t>
    </w:r>
  </w:p>
  <w:p w14:paraId="272932EE" w14:textId="284E4474" w:rsidR="00413A53" w:rsidRDefault="00413A53"/>
  <w:p w14:paraId="72939426" w14:textId="77777777" w:rsidR="00413A53" w:rsidRPr="00ED6D96" w:rsidRDefault="00413A53" w:rsidP="00ED6D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F3E6" w14:textId="16D03A93" w:rsidR="00B10AF3" w:rsidRDefault="00134E6D">
    <w:pPr>
      <w:pStyle w:val="Header"/>
    </w:pPr>
    <w:r>
      <w:rPr>
        <w:noProof/>
      </w:rPr>
      <w:pict w14:anchorId="64EA97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0076843" o:spid="_x0000_s2049" type="#_x0000_t136" style="position:absolute;margin-left:0;margin-top:0;width:475.75pt;height:118.9pt;rotation:315;z-index:-251654144;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E4E3CC4"/>
    <w:lvl w:ilvl="0">
      <w:start w:val="1"/>
      <w:numFmt w:val="decimal"/>
      <w:pStyle w:val="ListNumber"/>
      <w:lvlText w:val="%1."/>
      <w:lvlJc w:val="left"/>
      <w:pPr>
        <w:tabs>
          <w:tab w:val="num" w:pos="360"/>
        </w:tabs>
        <w:ind w:left="360" w:hanging="360"/>
      </w:pPr>
    </w:lvl>
  </w:abstractNum>
  <w:abstractNum w:abstractNumId="1" w15:restartNumberingAfterBreak="0">
    <w:nsid w:val="018F6E63"/>
    <w:multiLevelType w:val="hybridMultilevel"/>
    <w:tmpl w:val="9D961FEC"/>
    <w:lvl w:ilvl="0" w:tplc="DB7806E4">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 w15:restartNumberingAfterBreak="0">
    <w:nsid w:val="02E65591"/>
    <w:multiLevelType w:val="hybridMultilevel"/>
    <w:tmpl w:val="C5B08DEE"/>
    <w:lvl w:ilvl="0" w:tplc="DC1E0F5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23DB5"/>
    <w:multiLevelType w:val="multilevel"/>
    <w:tmpl w:val="A85AEEC0"/>
    <w:name w:val="Definition Numbering List"/>
    <w:lvl w:ilvl="0">
      <w:start w:val="1"/>
      <w:numFmt w:val="none"/>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4" w15:restartNumberingAfterBreak="0">
    <w:nsid w:val="0E7B3123"/>
    <w:multiLevelType w:val="hybridMultilevel"/>
    <w:tmpl w:val="9AAC4928"/>
    <w:lvl w:ilvl="0" w:tplc="999C73B6">
      <w:start w:val="7"/>
      <w:numFmt w:val="bullet"/>
      <w:lvlText w:val=""/>
      <w:lvlJc w:val="left"/>
      <w:pPr>
        <w:ind w:left="927" w:hanging="360"/>
      </w:pPr>
      <w:rPr>
        <w:rFonts w:ascii="Symbol" w:eastAsia="Times New Roman" w:hAnsi="Symbo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5" w15:restartNumberingAfterBreak="0">
    <w:nsid w:val="1B9E4545"/>
    <w:multiLevelType w:val="hybridMultilevel"/>
    <w:tmpl w:val="75165EB2"/>
    <w:lvl w:ilvl="0" w:tplc="FB66031E">
      <w:start w:val="1"/>
      <w:numFmt w:val="bullet"/>
      <w:lvlText w:val="-"/>
      <w:lvlJc w:val="left"/>
      <w:pPr>
        <w:ind w:left="927" w:hanging="360"/>
      </w:pPr>
      <w:rPr>
        <w:rFonts w:ascii="Courier New" w:hAnsi="Courier New"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6" w15:restartNumberingAfterBreak="0">
    <w:nsid w:val="23E00D2A"/>
    <w:multiLevelType w:val="multilevel"/>
    <w:tmpl w:val="22A8FDF6"/>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7" w15:restartNumberingAfterBreak="0">
    <w:nsid w:val="2BC72460"/>
    <w:multiLevelType w:val="hybridMultilevel"/>
    <w:tmpl w:val="98B608DE"/>
    <w:lvl w:ilvl="0" w:tplc="05665D10">
      <w:numFmt w:val="bullet"/>
      <w:lvlText w:val="-"/>
      <w:lvlJc w:val="left"/>
      <w:pPr>
        <w:ind w:left="1040" w:hanging="360"/>
      </w:pPr>
      <w:rPr>
        <w:rFonts w:ascii="Arial" w:eastAsia="Times New Roman" w:hAnsi="Arial" w:cs="Arial" w:hint="default"/>
      </w:rPr>
    </w:lvl>
    <w:lvl w:ilvl="1" w:tplc="04130003" w:tentative="1">
      <w:start w:val="1"/>
      <w:numFmt w:val="bullet"/>
      <w:lvlText w:val="o"/>
      <w:lvlJc w:val="left"/>
      <w:pPr>
        <w:ind w:left="1760" w:hanging="360"/>
      </w:pPr>
      <w:rPr>
        <w:rFonts w:ascii="Courier New" w:hAnsi="Courier New" w:cs="Courier New" w:hint="default"/>
      </w:rPr>
    </w:lvl>
    <w:lvl w:ilvl="2" w:tplc="04130005" w:tentative="1">
      <w:start w:val="1"/>
      <w:numFmt w:val="bullet"/>
      <w:lvlText w:val=""/>
      <w:lvlJc w:val="left"/>
      <w:pPr>
        <w:ind w:left="2480" w:hanging="360"/>
      </w:pPr>
      <w:rPr>
        <w:rFonts w:ascii="Wingdings" w:hAnsi="Wingdings" w:hint="default"/>
      </w:rPr>
    </w:lvl>
    <w:lvl w:ilvl="3" w:tplc="04130001" w:tentative="1">
      <w:start w:val="1"/>
      <w:numFmt w:val="bullet"/>
      <w:lvlText w:val=""/>
      <w:lvlJc w:val="left"/>
      <w:pPr>
        <w:ind w:left="3200" w:hanging="360"/>
      </w:pPr>
      <w:rPr>
        <w:rFonts w:ascii="Symbol" w:hAnsi="Symbol" w:hint="default"/>
      </w:rPr>
    </w:lvl>
    <w:lvl w:ilvl="4" w:tplc="04130003" w:tentative="1">
      <w:start w:val="1"/>
      <w:numFmt w:val="bullet"/>
      <w:lvlText w:val="o"/>
      <w:lvlJc w:val="left"/>
      <w:pPr>
        <w:ind w:left="3920" w:hanging="360"/>
      </w:pPr>
      <w:rPr>
        <w:rFonts w:ascii="Courier New" w:hAnsi="Courier New" w:cs="Courier New" w:hint="default"/>
      </w:rPr>
    </w:lvl>
    <w:lvl w:ilvl="5" w:tplc="04130005" w:tentative="1">
      <w:start w:val="1"/>
      <w:numFmt w:val="bullet"/>
      <w:lvlText w:val=""/>
      <w:lvlJc w:val="left"/>
      <w:pPr>
        <w:ind w:left="4640" w:hanging="360"/>
      </w:pPr>
      <w:rPr>
        <w:rFonts w:ascii="Wingdings" w:hAnsi="Wingdings" w:hint="default"/>
      </w:rPr>
    </w:lvl>
    <w:lvl w:ilvl="6" w:tplc="04130001" w:tentative="1">
      <w:start w:val="1"/>
      <w:numFmt w:val="bullet"/>
      <w:lvlText w:val=""/>
      <w:lvlJc w:val="left"/>
      <w:pPr>
        <w:ind w:left="5360" w:hanging="360"/>
      </w:pPr>
      <w:rPr>
        <w:rFonts w:ascii="Symbol" w:hAnsi="Symbol" w:hint="default"/>
      </w:rPr>
    </w:lvl>
    <w:lvl w:ilvl="7" w:tplc="04130003" w:tentative="1">
      <w:start w:val="1"/>
      <w:numFmt w:val="bullet"/>
      <w:lvlText w:val="o"/>
      <w:lvlJc w:val="left"/>
      <w:pPr>
        <w:ind w:left="6080" w:hanging="360"/>
      </w:pPr>
      <w:rPr>
        <w:rFonts w:ascii="Courier New" w:hAnsi="Courier New" w:cs="Courier New" w:hint="default"/>
      </w:rPr>
    </w:lvl>
    <w:lvl w:ilvl="8" w:tplc="04130005" w:tentative="1">
      <w:start w:val="1"/>
      <w:numFmt w:val="bullet"/>
      <w:lvlText w:val=""/>
      <w:lvlJc w:val="left"/>
      <w:pPr>
        <w:ind w:left="6800" w:hanging="360"/>
      </w:pPr>
      <w:rPr>
        <w:rFonts w:ascii="Wingdings" w:hAnsi="Wingdings" w:hint="default"/>
      </w:rPr>
    </w:lvl>
  </w:abstractNum>
  <w:abstractNum w:abstractNumId="8" w15:restartNumberingAfterBreak="0">
    <w:nsid w:val="31873BDA"/>
    <w:multiLevelType w:val="hybridMultilevel"/>
    <w:tmpl w:val="4D08BAD4"/>
    <w:lvl w:ilvl="0" w:tplc="E9446B92">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9" w15:restartNumberingAfterBreak="0">
    <w:nsid w:val="34E168DE"/>
    <w:multiLevelType w:val="multilevel"/>
    <w:tmpl w:val="99862F86"/>
    <w:name w:val="List Bullet "/>
    <w:lvl w:ilvl="0">
      <w:start w:val="1"/>
      <w:numFmt w:val="bullet"/>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0" w15:restartNumberingAfterBreak="0">
    <w:nsid w:val="36DA1ACC"/>
    <w:multiLevelType w:val="hybridMultilevel"/>
    <w:tmpl w:val="79203172"/>
    <w:lvl w:ilvl="0" w:tplc="8A90461E">
      <w:start w:val="1"/>
      <w:numFmt w:val="lowerRoman"/>
      <w:lvlText w:val="%1."/>
      <w:lvlJc w:val="right"/>
      <w:pPr>
        <w:ind w:left="1584" w:hanging="360"/>
      </w:pPr>
      <w:rPr>
        <w:rFonts w:hint="default"/>
        <w:spacing w:val="-2"/>
      </w:rPr>
    </w:lvl>
    <w:lvl w:ilvl="1" w:tplc="04130019" w:tentative="1">
      <w:start w:val="1"/>
      <w:numFmt w:val="lowerLetter"/>
      <w:lvlText w:val="%2."/>
      <w:lvlJc w:val="left"/>
      <w:pPr>
        <w:ind w:left="2304" w:hanging="360"/>
      </w:pPr>
    </w:lvl>
    <w:lvl w:ilvl="2" w:tplc="0413001B" w:tentative="1">
      <w:start w:val="1"/>
      <w:numFmt w:val="lowerRoman"/>
      <w:lvlText w:val="%3."/>
      <w:lvlJc w:val="right"/>
      <w:pPr>
        <w:ind w:left="3024" w:hanging="180"/>
      </w:pPr>
    </w:lvl>
    <w:lvl w:ilvl="3" w:tplc="0413000F" w:tentative="1">
      <w:start w:val="1"/>
      <w:numFmt w:val="decimal"/>
      <w:lvlText w:val="%4."/>
      <w:lvlJc w:val="left"/>
      <w:pPr>
        <w:ind w:left="3744" w:hanging="360"/>
      </w:pPr>
    </w:lvl>
    <w:lvl w:ilvl="4" w:tplc="04130019" w:tentative="1">
      <w:start w:val="1"/>
      <w:numFmt w:val="lowerLetter"/>
      <w:lvlText w:val="%5."/>
      <w:lvlJc w:val="left"/>
      <w:pPr>
        <w:ind w:left="4464" w:hanging="360"/>
      </w:pPr>
    </w:lvl>
    <w:lvl w:ilvl="5" w:tplc="0413001B" w:tentative="1">
      <w:start w:val="1"/>
      <w:numFmt w:val="lowerRoman"/>
      <w:lvlText w:val="%6."/>
      <w:lvlJc w:val="right"/>
      <w:pPr>
        <w:ind w:left="5184" w:hanging="180"/>
      </w:pPr>
    </w:lvl>
    <w:lvl w:ilvl="6" w:tplc="0413000F" w:tentative="1">
      <w:start w:val="1"/>
      <w:numFmt w:val="decimal"/>
      <w:lvlText w:val="%7."/>
      <w:lvlJc w:val="left"/>
      <w:pPr>
        <w:ind w:left="5904" w:hanging="360"/>
      </w:pPr>
    </w:lvl>
    <w:lvl w:ilvl="7" w:tplc="04130019" w:tentative="1">
      <w:start w:val="1"/>
      <w:numFmt w:val="lowerLetter"/>
      <w:lvlText w:val="%8."/>
      <w:lvlJc w:val="left"/>
      <w:pPr>
        <w:ind w:left="6624" w:hanging="360"/>
      </w:pPr>
    </w:lvl>
    <w:lvl w:ilvl="8" w:tplc="0413001B" w:tentative="1">
      <w:start w:val="1"/>
      <w:numFmt w:val="lowerRoman"/>
      <w:lvlText w:val="%9."/>
      <w:lvlJc w:val="right"/>
      <w:pPr>
        <w:ind w:left="7344" w:hanging="180"/>
      </w:pPr>
    </w:lvl>
  </w:abstractNum>
  <w:abstractNum w:abstractNumId="11" w15:restartNumberingAfterBreak="0">
    <w:nsid w:val="3C23538F"/>
    <w:multiLevelType w:val="hybridMultilevel"/>
    <w:tmpl w:val="6F08FD56"/>
    <w:lvl w:ilvl="0" w:tplc="4B345D1C">
      <w:start w:val="1"/>
      <w:numFmt w:val="lowerLetter"/>
      <w:pStyle w:val="Akteniveau1"/>
      <w:lvlText w:val="%1."/>
      <w:lvlJc w:val="left"/>
      <w:pPr>
        <w:ind w:left="1040" w:hanging="360"/>
      </w:pPr>
    </w:lvl>
    <w:lvl w:ilvl="1" w:tplc="5FF6BEF8">
      <w:start w:val="1"/>
      <w:numFmt w:val="lowerLetter"/>
      <w:lvlText w:val="%2."/>
      <w:lvlJc w:val="left"/>
      <w:pPr>
        <w:ind w:left="1760" w:hanging="360"/>
      </w:pPr>
    </w:lvl>
    <w:lvl w:ilvl="2" w:tplc="DB7806E4">
      <w:numFmt w:val="bullet"/>
      <w:pStyle w:val="Akteniveau3"/>
      <w:lvlText w:val="-"/>
      <w:lvlJc w:val="left"/>
      <w:pPr>
        <w:ind w:left="2660" w:hanging="360"/>
      </w:pPr>
      <w:rPr>
        <w:rFonts w:ascii="Verdana" w:eastAsia="Times New Roman" w:hAnsi="Verdana" w:cs="Times New Roman" w:hint="default"/>
      </w:rPr>
    </w:lvl>
    <w:lvl w:ilvl="3" w:tplc="A192FDAE" w:tentative="1">
      <w:start w:val="1"/>
      <w:numFmt w:val="decimal"/>
      <w:pStyle w:val="Akteniveau4"/>
      <w:lvlText w:val="%4."/>
      <w:lvlJc w:val="left"/>
      <w:pPr>
        <w:ind w:left="3200" w:hanging="360"/>
      </w:pPr>
    </w:lvl>
    <w:lvl w:ilvl="4" w:tplc="B99E8986" w:tentative="1">
      <w:start w:val="1"/>
      <w:numFmt w:val="lowerLetter"/>
      <w:pStyle w:val="Akteniveau5"/>
      <w:lvlText w:val="%5."/>
      <w:lvlJc w:val="left"/>
      <w:pPr>
        <w:ind w:left="3920" w:hanging="360"/>
      </w:pPr>
    </w:lvl>
    <w:lvl w:ilvl="5" w:tplc="60ECB238" w:tentative="1">
      <w:start w:val="1"/>
      <w:numFmt w:val="lowerRoman"/>
      <w:lvlText w:val="%6."/>
      <w:lvlJc w:val="right"/>
      <w:pPr>
        <w:ind w:left="4640" w:hanging="180"/>
      </w:pPr>
    </w:lvl>
    <w:lvl w:ilvl="6" w:tplc="C2CCB148" w:tentative="1">
      <w:start w:val="1"/>
      <w:numFmt w:val="decimal"/>
      <w:lvlText w:val="%7."/>
      <w:lvlJc w:val="left"/>
      <w:pPr>
        <w:ind w:left="5360" w:hanging="360"/>
      </w:pPr>
    </w:lvl>
    <w:lvl w:ilvl="7" w:tplc="9770241A" w:tentative="1">
      <w:start w:val="1"/>
      <w:numFmt w:val="lowerLetter"/>
      <w:lvlText w:val="%8."/>
      <w:lvlJc w:val="left"/>
      <w:pPr>
        <w:ind w:left="6080" w:hanging="360"/>
      </w:pPr>
    </w:lvl>
    <w:lvl w:ilvl="8" w:tplc="685C0DE6" w:tentative="1">
      <w:start w:val="1"/>
      <w:numFmt w:val="lowerRoman"/>
      <w:lvlText w:val="%9."/>
      <w:lvlJc w:val="right"/>
      <w:pPr>
        <w:ind w:left="6800" w:hanging="180"/>
      </w:pPr>
    </w:lvl>
  </w:abstractNum>
  <w:abstractNum w:abstractNumId="12" w15:restartNumberingAfterBreak="0">
    <w:nsid w:val="40EC71F8"/>
    <w:multiLevelType w:val="multilevel"/>
    <w:tmpl w:val="EA6A7CA8"/>
    <w:lvl w:ilvl="0">
      <w:start w:val="1"/>
      <w:numFmt w:val="decimal"/>
      <w:lvlText w:val="Artikel %1."/>
      <w:lvlJc w:val="left"/>
      <w:pPr>
        <w:ind w:left="360" w:hanging="360"/>
      </w:pPr>
      <w:rPr>
        <w:rFonts w:ascii="Arial" w:hAnsi="Arial" w:hint="default"/>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4F13A1"/>
    <w:multiLevelType w:val="multilevel"/>
    <w:tmpl w:val="84D8C180"/>
    <w:lvl w:ilvl="0">
      <w:start w:val="5"/>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720" w:hanging="72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080" w:hanging="108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440" w:hanging="1440"/>
      </w:pPr>
      <w:rPr>
        <w:rFonts w:hint="default"/>
        <w:b w:val="0"/>
        <w:sz w:val="20"/>
      </w:rPr>
    </w:lvl>
  </w:abstractNum>
  <w:abstractNum w:abstractNumId="14" w15:restartNumberingAfterBreak="0">
    <w:nsid w:val="424F1C11"/>
    <w:multiLevelType w:val="hybridMultilevel"/>
    <w:tmpl w:val="DC22C602"/>
    <w:lvl w:ilvl="0" w:tplc="DB7806E4">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42C25619"/>
    <w:multiLevelType w:val="hybridMultilevel"/>
    <w:tmpl w:val="7CE4A278"/>
    <w:lvl w:ilvl="0" w:tplc="FB66031E">
      <w:start w:val="1"/>
      <w:numFmt w:val="bullet"/>
      <w:lvlText w:val="-"/>
      <w:lvlJc w:val="left"/>
      <w:pPr>
        <w:ind w:left="927" w:hanging="360"/>
      </w:pPr>
      <w:rPr>
        <w:rFonts w:ascii="Courier New" w:hAnsi="Courier New"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6" w15:restartNumberingAfterBreak="0">
    <w:nsid w:val="450228CE"/>
    <w:multiLevelType w:val="hybridMultilevel"/>
    <w:tmpl w:val="32D81064"/>
    <w:lvl w:ilvl="0" w:tplc="FB66031E">
      <w:start w:val="1"/>
      <w:numFmt w:val="bullet"/>
      <w:lvlText w:val="-"/>
      <w:lvlJc w:val="left"/>
      <w:pPr>
        <w:ind w:left="927" w:hanging="360"/>
      </w:pPr>
      <w:rPr>
        <w:rFonts w:ascii="Courier New" w:hAnsi="Courier New"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7" w15:restartNumberingAfterBreak="0">
    <w:nsid w:val="4E9D1241"/>
    <w:multiLevelType w:val="hybridMultilevel"/>
    <w:tmpl w:val="DF648894"/>
    <w:lvl w:ilvl="0" w:tplc="555C1032">
      <w:start w:val="1"/>
      <w:numFmt w:val="upperLetter"/>
      <w:lvlText w:val="(%1)"/>
      <w:lvlJc w:val="left"/>
      <w:pPr>
        <w:ind w:left="930" w:hanging="360"/>
      </w:pPr>
      <w:rPr>
        <w:rFonts w:hint="default"/>
      </w:r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18" w15:restartNumberingAfterBreak="0">
    <w:nsid w:val="51200365"/>
    <w:multiLevelType w:val="multilevel"/>
    <w:tmpl w:val="793C7946"/>
    <w:name w:val="Plato Heading List"/>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b w:val="0"/>
        <w:caps w:val="0"/>
        <w:effect w:val="none"/>
      </w:rPr>
    </w:lvl>
    <w:lvl w:ilvl="2">
      <w:start w:val="1"/>
      <w:numFmt w:val="decimal"/>
      <w:pStyle w:val="Heading3"/>
      <w:lvlText w:val="%1.%2.%3"/>
      <w:lvlJc w:val="left"/>
      <w:pPr>
        <w:tabs>
          <w:tab w:val="num" w:pos="1800"/>
        </w:tabs>
        <w:ind w:left="1800" w:hanging="1080"/>
      </w:pPr>
      <w:rPr>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19" w15:restartNumberingAfterBreak="0">
    <w:nsid w:val="51F20600"/>
    <w:multiLevelType w:val="hybridMultilevel"/>
    <w:tmpl w:val="A126A146"/>
    <w:lvl w:ilvl="0" w:tplc="DB7806E4">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569C6654"/>
    <w:multiLevelType w:val="multilevel"/>
    <w:tmpl w:val="60CCC9E6"/>
    <w:name w:val="DP Main"/>
    <w:lvl w:ilvl="0">
      <w:start w:val="1"/>
      <w:numFmt w:val="decimal"/>
      <w:lvlText w:val="%1."/>
      <w:lvlJc w:val="left"/>
      <w:pPr>
        <w:tabs>
          <w:tab w:val="num" w:pos="720"/>
        </w:tabs>
        <w:ind w:left="720" w:hanging="720"/>
      </w:pPr>
      <w:rPr>
        <w:rFonts w:ascii="Times New Roman" w:hAnsi="Times New Roman" w:cs="Times New Roman" w:hint="default"/>
        <w:b w:val="0"/>
        <w:i w:val="0"/>
        <w:caps w:val="0"/>
        <w:smallCaps w:val="0"/>
        <w:vanish w:val="0"/>
        <w:color w:val="auto"/>
        <w:sz w:val="24"/>
        <w:u w:val="no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vanish w:val="0"/>
        <w:color w:val="auto"/>
        <w:sz w:val="24"/>
        <w:u w:val="none"/>
      </w:rPr>
    </w:lvl>
    <w:lvl w:ilvl="2">
      <w:start w:val="1"/>
      <w:numFmt w:val="decimal"/>
      <w:lvlText w:val="%1.%2.%3"/>
      <w:lvlJc w:val="left"/>
      <w:pPr>
        <w:tabs>
          <w:tab w:val="num" w:pos="1440"/>
        </w:tabs>
        <w:ind w:left="720" w:hanging="720"/>
      </w:pPr>
      <w:rPr>
        <w:rFonts w:ascii="Times New Roman" w:hAnsi="Times New Roman" w:cs="Times New Roman" w:hint="default"/>
        <w:b w:val="0"/>
        <w:i w:val="0"/>
        <w:caps w:val="0"/>
        <w:vanish w:val="0"/>
        <w:color w:val="auto"/>
        <w:sz w:val="24"/>
        <w:u w:val="none"/>
      </w:rPr>
    </w:lvl>
    <w:lvl w:ilvl="3">
      <w:start w:val="1"/>
      <w:numFmt w:val="lowerRoman"/>
      <w:lvlText w:val="(%4)"/>
      <w:lvlJc w:val="left"/>
      <w:pPr>
        <w:tabs>
          <w:tab w:val="num" w:pos="2160"/>
        </w:tabs>
        <w:ind w:left="2160" w:hanging="720"/>
      </w:pPr>
      <w:rPr>
        <w:rFonts w:ascii="Times New Roman" w:hAnsi="Times New Roman" w:cs="Times New Roman" w:hint="default"/>
        <w:b w:val="0"/>
        <w:i w:val="0"/>
        <w:caps w:val="0"/>
        <w:vanish w:val="0"/>
        <w:color w:val="auto"/>
        <w:sz w:val="24"/>
        <w:u w:val="none"/>
      </w:rPr>
    </w:lvl>
    <w:lvl w:ilvl="4">
      <w:start w:val="1"/>
      <w:numFmt w:val="upperLetter"/>
      <w:lvlText w:val="(%5)"/>
      <w:lvlJc w:val="left"/>
      <w:pPr>
        <w:tabs>
          <w:tab w:val="num" w:pos="2880"/>
        </w:tabs>
        <w:ind w:left="2880" w:hanging="720"/>
      </w:pPr>
      <w:rPr>
        <w:rFonts w:ascii="Times New Roman" w:hAnsi="Times New Roman" w:cs="Times New Roman" w:hint="default"/>
        <w:b w:val="0"/>
        <w:i w:val="0"/>
        <w:caps w:val="0"/>
        <w:vanish w:val="0"/>
        <w:color w:val="auto"/>
        <w:sz w:val="24"/>
        <w:u w:val="none"/>
      </w:rPr>
    </w:lvl>
    <w:lvl w:ilvl="5">
      <w:start w:val="1"/>
      <w:numFmt w:val="upperRoman"/>
      <w:lvlRestart w:val="1"/>
      <w:lvlText w:val="(%6)"/>
      <w:lvlJc w:val="left"/>
      <w:pPr>
        <w:tabs>
          <w:tab w:val="num" w:pos="3600"/>
        </w:tabs>
        <w:ind w:left="3600" w:hanging="720"/>
      </w:pPr>
      <w:rPr>
        <w:rFonts w:ascii="Times New Roman" w:hAnsi="Times New Roman" w:cs="Times New Roman" w:hint="default"/>
        <w:b w:val="0"/>
        <w:i w:val="0"/>
        <w:caps w:val="0"/>
        <w:vanish w:val="0"/>
        <w:color w:val="auto"/>
        <w:sz w:val="24"/>
        <w:u w:val="none"/>
      </w:rPr>
    </w:lvl>
    <w:lvl w:ilvl="6">
      <w:start w:val="1"/>
      <w:numFmt w:val="decimal"/>
      <w:lvlRestart w:val="1"/>
      <w:lvlText w:val="%7)"/>
      <w:lvlJc w:val="left"/>
      <w:pPr>
        <w:tabs>
          <w:tab w:val="num" w:pos="4320"/>
        </w:tabs>
        <w:ind w:left="4320" w:hanging="720"/>
      </w:pPr>
      <w:rPr>
        <w:rFonts w:ascii="Times New Roman" w:hAnsi="Times New Roman" w:cs="Times New Roman" w:hint="default"/>
        <w:b w:val="0"/>
        <w:i w:val="0"/>
        <w:caps w:val="0"/>
        <w:vanish w:val="0"/>
        <w:color w:val="auto"/>
        <w:sz w:val="24"/>
        <w:u w:val="none"/>
      </w:rPr>
    </w:lvl>
    <w:lvl w:ilvl="7">
      <w:start w:val="1"/>
      <w:numFmt w:val="lowerLetter"/>
      <w:lvlRestart w:val="1"/>
      <w:lvlText w:val="%8)"/>
      <w:lvlJc w:val="left"/>
      <w:pPr>
        <w:tabs>
          <w:tab w:val="num" w:pos="5040"/>
        </w:tabs>
        <w:ind w:left="5040" w:hanging="720"/>
      </w:pPr>
      <w:rPr>
        <w:rFonts w:ascii="Times New Roman" w:hAnsi="Times New Roman" w:cs="Times New Roman" w:hint="default"/>
        <w:b w:val="0"/>
        <w:i w:val="0"/>
        <w:caps w:val="0"/>
        <w:vanish w:val="0"/>
        <w:color w:val="auto"/>
        <w:sz w:val="24"/>
        <w:u w:val="none"/>
      </w:rPr>
    </w:lvl>
    <w:lvl w:ilvl="8">
      <w:start w:val="1"/>
      <w:numFmt w:val="none"/>
      <w:lvlRestart w:val="1"/>
      <w:suff w:val="nothing"/>
      <w:lvlText w:val="  "/>
      <w:lvlJc w:val="left"/>
      <w:pPr>
        <w:ind w:left="0" w:firstLine="0"/>
      </w:pPr>
      <w:rPr>
        <w:rFonts w:ascii="Times New Roman" w:hAnsi="Times New Roman" w:cs="Times New Roman" w:hint="default"/>
        <w:b w:val="0"/>
        <w:i w:val="0"/>
        <w:caps w:val="0"/>
        <w:vanish w:val="0"/>
        <w:color w:val="auto"/>
        <w:sz w:val="24"/>
        <w:u w:val="none"/>
      </w:rPr>
    </w:lvl>
  </w:abstractNum>
  <w:abstractNum w:abstractNumId="21" w15:restartNumberingAfterBreak="0">
    <w:nsid w:val="591367B8"/>
    <w:multiLevelType w:val="hybridMultilevel"/>
    <w:tmpl w:val="B1684E80"/>
    <w:lvl w:ilvl="0" w:tplc="555C1032">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599736F1"/>
    <w:multiLevelType w:val="multilevel"/>
    <w:tmpl w:val="B5CE29DE"/>
    <w:lvl w:ilvl="0">
      <w:start w:val="1"/>
      <w:numFmt w:val="decimal"/>
      <w:pStyle w:val="Ovkniveau1"/>
      <w:lvlText w:val="Artikel %1."/>
      <w:lvlJc w:val="left"/>
      <w:pPr>
        <w:tabs>
          <w:tab w:val="num" w:pos="1814"/>
        </w:tabs>
        <w:ind w:left="1814" w:hanging="1814"/>
      </w:pPr>
      <w:rPr>
        <w:rFonts w:hint="default"/>
      </w:rPr>
    </w:lvl>
    <w:lvl w:ilvl="1">
      <w:start w:val="1"/>
      <w:numFmt w:val="decimal"/>
      <w:pStyle w:val="Ovkniveau2"/>
      <w:lvlText w:val="%1.%2"/>
      <w:lvlJc w:val="left"/>
      <w:pPr>
        <w:tabs>
          <w:tab w:val="num" w:pos="680"/>
        </w:tabs>
        <w:ind w:left="680" w:hanging="680"/>
      </w:pPr>
      <w:rPr>
        <w:rFonts w:hint="default"/>
        <w:i w:val="0"/>
        <w:sz w:val="18"/>
        <w:szCs w:val="18"/>
      </w:rPr>
    </w:lvl>
    <w:lvl w:ilvl="2">
      <w:start w:val="1"/>
      <w:numFmt w:val="lowerLetter"/>
      <w:pStyle w:val="Ovkniveau3"/>
      <w:lvlText w:val="%3."/>
      <w:lvlJc w:val="left"/>
      <w:pPr>
        <w:tabs>
          <w:tab w:val="num" w:pos="1247"/>
        </w:tabs>
        <w:ind w:left="1247" w:hanging="567"/>
      </w:pPr>
      <w:rPr>
        <w:rFonts w:hint="default"/>
      </w:rPr>
    </w:lvl>
    <w:lvl w:ilvl="3">
      <w:start w:val="1"/>
      <w:numFmt w:val="lowerRoman"/>
      <w:pStyle w:val="Ovkniveau4"/>
      <w:lvlText w:val="(%4)"/>
      <w:lvlJc w:val="left"/>
      <w:pPr>
        <w:tabs>
          <w:tab w:val="num" w:pos="1814"/>
        </w:tabs>
        <w:ind w:left="1814" w:hanging="567"/>
      </w:pPr>
      <w:rPr>
        <w:rFonts w:hint="default"/>
      </w:rPr>
    </w:lvl>
    <w:lvl w:ilvl="4">
      <w:start w:val="1"/>
      <w:numFmt w:val="decimal"/>
      <w:pStyle w:val="Ovkniveau5"/>
      <w:lvlText w:val="%5."/>
      <w:lvlJc w:val="left"/>
      <w:pPr>
        <w:tabs>
          <w:tab w:val="num" w:pos="2381"/>
        </w:tabs>
        <w:ind w:left="2381" w:hanging="567"/>
      </w:pPr>
      <w:rPr>
        <w:rFonts w:hint="default"/>
      </w:rPr>
    </w:lvl>
    <w:lvl w:ilvl="5">
      <w:start w:val="1"/>
      <w:numFmt w:val="lowerLetter"/>
      <w:pStyle w:val="Ovkniveau6"/>
      <w:lvlText w:val="%6."/>
      <w:lvlJc w:val="left"/>
      <w:pPr>
        <w:tabs>
          <w:tab w:val="num" w:pos="2948"/>
        </w:tabs>
        <w:ind w:left="2948" w:hanging="567"/>
      </w:pPr>
      <w:rPr>
        <w:rFonts w:hint="default"/>
      </w:rPr>
    </w:lvl>
    <w:lvl w:ilvl="6">
      <w:start w:val="1"/>
      <w:numFmt w:val="lowerRoman"/>
      <w:pStyle w:val="Ovkniveau7"/>
      <w:lvlText w:val="(%7)"/>
      <w:lvlJc w:val="left"/>
      <w:pPr>
        <w:tabs>
          <w:tab w:val="num" w:pos="3515"/>
        </w:tabs>
        <w:ind w:left="3515" w:hanging="567"/>
      </w:pPr>
      <w:rPr>
        <w:rFonts w:hint="default"/>
      </w:rPr>
    </w:lvl>
    <w:lvl w:ilvl="7">
      <w:start w:val="1"/>
      <w:numFmt w:val="decimal"/>
      <w:pStyle w:val="Ovkniveau8"/>
      <w:lvlText w:val="%8."/>
      <w:lvlJc w:val="left"/>
      <w:pPr>
        <w:tabs>
          <w:tab w:val="num" w:pos="4082"/>
        </w:tabs>
        <w:ind w:left="4082" w:hanging="567"/>
      </w:pPr>
      <w:rPr>
        <w:rFonts w:hint="default"/>
      </w:rPr>
    </w:lvl>
    <w:lvl w:ilvl="8">
      <w:start w:val="1"/>
      <w:numFmt w:val="lowerLetter"/>
      <w:pStyle w:val="Ovkniveau9"/>
      <w:lvlText w:val="%9."/>
      <w:lvlJc w:val="left"/>
      <w:pPr>
        <w:tabs>
          <w:tab w:val="num" w:pos="4649"/>
        </w:tabs>
        <w:ind w:left="4649" w:hanging="567"/>
      </w:pPr>
      <w:rPr>
        <w:rFonts w:hint="default"/>
      </w:rPr>
    </w:lvl>
  </w:abstractNum>
  <w:abstractNum w:abstractNumId="23" w15:restartNumberingAfterBreak="0">
    <w:nsid w:val="5F11511C"/>
    <w:multiLevelType w:val="hybridMultilevel"/>
    <w:tmpl w:val="275A1938"/>
    <w:lvl w:ilvl="0" w:tplc="B088D9A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4" w15:restartNumberingAfterBreak="0">
    <w:nsid w:val="631A2573"/>
    <w:multiLevelType w:val="hybridMultilevel"/>
    <w:tmpl w:val="B602F85E"/>
    <w:lvl w:ilvl="0" w:tplc="FB66031E">
      <w:start w:val="1"/>
      <w:numFmt w:val="bullet"/>
      <w:lvlText w:val="-"/>
      <w:lvlJc w:val="left"/>
      <w:pPr>
        <w:ind w:left="1440" w:hanging="360"/>
      </w:pPr>
      <w:rPr>
        <w:rFonts w:ascii="Courier New" w:hAnsi="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3"/>
  </w:num>
  <w:num w:numId="4">
    <w:abstractNumId w:val="9"/>
  </w:num>
  <w:num w:numId="5">
    <w:abstractNumId w:val="18"/>
  </w:num>
  <w:num w:numId="6">
    <w:abstractNumId w:val="0"/>
  </w:num>
  <w:num w:numId="7">
    <w:abstractNumId w:val="12"/>
  </w:num>
  <w:num w:numId="8">
    <w:abstractNumId w:val="1"/>
  </w:num>
  <w:num w:numId="9">
    <w:abstractNumId w:val="19"/>
  </w:num>
  <w:num w:numId="10">
    <w:abstractNumId w:val="24"/>
  </w:num>
  <w:num w:numId="11">
    <w:abstractNumId w:val="16"/>
  </w:num>
  <w:num w:numId="12">
    <w:abstractNumId w:val="5"/>
  </w:num>
  <w:num w:numId="13">
    <w:abstractNumId w:val="15"/>
  </w:num>
  <w:num w:numId="14">
    <w:abstractNumId w:val="14"/>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7"/>
  </w:num>
  <w:num w:numId="18">
    <w:abstractNumId w:val="2"/>
  </w:num>
  <w:num w:numId="19">
    <w:abstractNumId w:val="4"/>
  </w:num>
  <w:num w:numId="20">
    <w:abstractNumId w:val="21"/>
  </w:num>
  <w:num w:numId="21">
    <w:abstractNumId w:val="17"/>
  </w:num>
  <w:num w:numId="22">
    <w:abstractNumId w:val="13"/>
  </w:num>
  <w:num w:numId="23">
    <w:abstractNumId w:val="23"/>
  </w:num>
  <w:num w:numId="24">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68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96"/>
    <w:rsid w:val="00012733"/>
    <w:rsid w:val="00016A7F"/>
    <w:rsid w:val="00027A84"/>
    <w:rsid w:val="0003112A"/>
    <w:rsid w:val="00033E31"/>
    <w:rsid w:val="00046F47"/>
    <w:rsid w:val="000529C1"/>
    <w:rsid w:val="00066FC5"/>
    <w:rsid w:val="000720CE"/>
    <w:rsid w:val="00092735"/>
    <w:rsid w:val="000A141E"/>
    <w:rsid w:val="000A5C15"/>
    <w:rsid w:val="000B1F54"/>
    <w:rsid w:val="000B21B6"/>
    <w:rsid w:val="000B2B6C"/>
    <w:rsid w:val="000C62CC"/>
    <w:rsid w:val="000C62E6"/>
    <w:rsid w:val="000E718F"/>
    <w:rsid w:val="000E72C3"/>
    <w:rsid w:val="000F6B0E"/>
    <w:rsid w:val="00107A74"/>
    <w:rsid w:val="00110A6E"/>
    <w:rsid w:val="00134E6D"/>
    <w:rsid w:val="001459CE"/>
    <w:rsid w:val="00146B01"/>
    <w:rsid w:val="00147100"/>
    <w:rsid w:val="0016545B"/>
    <w:rsid w:val="00171972"/>
    <w:rsid w:val="001839B1"/>
    <w:rsid w:val="00186941"/>
    <w:rsid w:val="001950D9"/>
    <w:rsid w:val="001A201E"/>
    <w:rsid w:val="001A217D"/>
    <w:rsid w:val="001C0865"/>
    <w:rsid w:val="001C1F79"/>
    <w:rsid w:val="001D66A5"/>
    <w:rsid w:val="001E2B31"/>
    <w:rsid w:val="001E3A85"/>
    <w:rsid w:val="001E52D6"/>
    <w:rsid w:val="001F71AD"/>
    <w:rsid w:val="00202D09"/>
    <w:rsid w:val="002178E3"/>
    <w:rsid w:val="00220A0B"/>
    <w:rsid w:val="00246E8C"/>
    <w:rsid w:val="00261CE1"/>
    <w:rsid w:val="00283B3C"/>
    <w:rsid w:val="00292148"/>
    <w:rsid w:val="00294C5E"/>
    <w:rsid w:val="00297A6F"/>
    <w:rsid w:val="002A54E7"/>
    <w:rsid w:val="002A5706"/>
    <w:rsid w:val="002A6CDD"/>
    <w:rsid w:val="002C0C9E"/>
    <w:rsid w:val="002C7DE3"/>
    <w:rsid w:val="002D13DF"/>
    <w:rsid w:val="002E10B2"/>
    <w:rsid w:val="002F3A29"/>
    <w:rsid w:val="002F3DB0"/>
    <w:rsid w:val="002F43A8"/>
    <w:rsid w:val="00303AFA"/>
    <w:rsid w:val="00303B55"/>
    <w:rsid w:val="0031045E"/>
    <w:rsid w:val="00315AD7"/>
    <w:rsid w:val="003161C8"/>
    <w:rsid w:val="003378DE"/>
    <w:rsid w:val="00350C59"/>
    <w:rsid w:val="003529CE"/>
    <w:rsid w:val="00352C2E"/>
    <w:rsid w:val="00374893"/>
    <w:rsid w:val="00376008"/>
    <w:rsid w:val="00380B90"/>
    <w:rsid w:val="003C122F"/>
    <w:rsid w:val="003C2F42"/>
    <w:rsid w:val="003C3B30"/>
    <w:rsid w:val="003C51B4"/>
    <w:rsid w:val="003C6534"/>
    <w:rsid w:val="003D0C60"/>
    <w:rsid w:val="003D2921"/>
    <w:rsid w:val="003E0B1B"/>
    <w:rsid w:val="003E7B96"/>
    <w:rsid w:val="003F66A0"/>
    <w:rsid w:val="00402A39"/>
    <w:rsid w:val="00402A58"/>
    <w:rsid w:val="004037B9"/>
    <w:rsid w:val="00405A86"/>
    <w:rsid w:val="004121AA"/>
    <w:rsid w:val="00413A53"/>
    <w:rsid w:val="00424643"/>
    <w:rsid w:val="00426179"/>
    <w:rsid w:val="00430CC7"/>
    <w:rsid w:val="004418FE"/>
    <w:rsid w:val="0045386A"/>
    <w:rsid w:val="004629C8"/>
    <w:rsid w:val="00487689"/>
    <w:rsid w:val="00490821"/>
    <w:rsid w:val="00495251"/>
    <w:rsid w:val="004956DE"/>
    <w:rsid w:val="004A554F"/>
    <w:rsid w:val="004B1398"/>
    <w:rsid w:val="004B2965"/>
    <w:rsid w:val="004B2B65"/>
    <w:rsid w:val="004C4DD5"/>
    <w:rsid w:val="004D2E76"/>
    <w:rsid w:val="004E1AD9"/>
    <w:rsid w:val="004E2A9D"/>
    <w:rsid w:val="004F0203"/>
    <w:rsid w:val="004F09C6"/>
    <w:rsid w:val="004F2AFC"/>
    <w:rsid w:val="004F3357"/>
    <w:rsid w:val="004F66D4"/>
    <w:rsid w:val="00503E96"/>
    <w:rsid w:val="005062E6"/>
    <w:rsid w:val="00510BE4"/>
    <w:rsid w:val="00520E27"/>
    <w:rsid w:val="00523158"/>
    <w:rsid w:val="005329EE"/>
    <w:rsid w:val="00540749"/>
    <w:rsid w:val="00543B63"/>
    <w:rsid w:val="0055541A"/>
    <w:rsid w:val="00565E43"/>
    <w:rsid w:val="0056650E"/>
    <w:rsid w:val="00571D22"/>
    <w:rsid w:val="00576939"/>
    <w:rsid w:val="005955F9"/>
    <w:rsid w:val="00596646"/>
    <w:rsid w:val="005A139E"/>
    <w:rsid w:val="005A211A"/>
    <w:rsid w:val="005A3834"/>
    <w:rsid w:val="005B6D8D"/>
    <w:rsid w:val="005C11B6"/>
    <w:rsid w:val="005C4B38"/>
    <w:rsid w:val="005D260E"/>
    <w:rsid w:val="005D3329"/>
    <w:rsid w:val="005E46D7"/>
    <w:rsid w:val="005F4F7C"/>
    <w:rsid w:val="006033FB"/>
    <w:rsid w:val="0060551E"/>
    <w:rsid w:val="00620E01"/>
    <w:rsid w:val="006230E3"/>
    <w:rsid w:val="006325F6"/>
    <w:rsid w:val="0064033D"/>
    <w:rsid w:val="006408C2"/>
    <w:rsid w:val="00644E28"/>
    <w:rsid w:val="00654180"/>
    <w:rsid w:val="006607E8"/>
    <w:rsid w:val="006768D9"/>
    <w:rsid w:val="00677391"/>
    <w:rsid w:val="00687E96"/>
    <w:rsid w:val="00694F26"/>
    <w:rsid w:val="006A236E"/>
    <w:rsid w:val="006A2F46"/>
    <w:rsid w:val="006A7544"/>
    <w:rsid w:val="006B0D48"/>
    <w:rsid w:val="006B4DCF"/>
    <w:rsid w:val="006B6885"/>
    <w:rsid w:val="006C5BC5"/>
    <w:rsid w:val="006C65C9"/>
    <w:rsid w:val="006C70F8"/>
    <w:rsid w:val="006D38E0"/>
    <w:rsid w:val="006D3FF5"/>
    <w:rsid w:val="006D546E"/>
    <w:rsid w:val="006D65F3"/>
    <w:rsid w:val="006D774F"/>
    <w:rsid w:val="006E746C"/>
    <w:rsid w:val="006F0031"/>
    <w:rsid w:val="006F1A94"/>
    <w:rsid w:val="006F70F6"/>
    <w:rsid w:val="006F7A82"/>
    <w:rsid w:val="007027F5"/>
    <w:rsid w:val="00705811"/>
    <w:rsid w:val="00705C2E"/>
    <w:rsid w:val="00713151"/>
    <w:rsid w:val="00734EB6"/>
    <w:rsid w:val="00746FE2"/>
    <w:rsid w:val="007547FF"/>
    <w:rsid w:val="007560B0"/>
    <w:rsid w:val="007626B2"/>
    <w:rsid w:val="007633C5"/>
    <w:rsid w:val="00764B9B"/>
    <w:rsid w:val="0077308C"/>
    <w:rsid w:val="007842E6"/>
    <w:rsid w:val="00787DE1"/>
    <w:rsid w:val="007A5AF9"/>
    <w:rsid w:val="007A683B"/>
    <w:rsid w:val="007B28D0"/>
    <w:rsid w:val="007B59BC"/>
    <w:rsid w:val="007C4F00"/>
    <w:rsid w:val="007C68C6"/>
    <w:rsid w:val="007D25CC"/>
    <w:rsid w:val="007E23CF"/>
    <w:rsid w:val="007F2853"/>
    <w:rsid w:val="007F3E32"/>
    <w:rsid w:val="008015D9"/>
    <w:rsid w:val="00801EB6"/>
    <w:rsid w:val="00807C1B"/>
    <w:rsid w:val="00810432"/>
    <w:rsid w:val="0081141A"/>
    <w:rsid w:val="00814E75"/>
    <w:rsid w:val="00815509"/>
    <w:rsid w:val="00815BCD"/>
    <w:rsid w:val="008233E4"/>
    <w:rsid w:val="008257ED"/>
    <w:rsid w:val="00831ED4"/>
    <w:rsid w:val="00835672"/>
    <w:rsid w:val="00836439"/>
    <w:rsid w:val="00844CB4"/>
    <w:rsid w:val="00851E03"/>
    <w:rsid w:val="008556C5"/>
    <w:rsid w:val="00872366"/>
    <w:rsid w:val="00880A1A"/>
    <w:rsid w:val="00880C90"/>
    <w:rsid w:val="00890474"/>
    <w:rsid w:val="00890C15"/>
    <w:rsid w:val="00892E12"/>
    <w:rsid w:val="00894747"/>
    <w:rsid w:val="0089532F"/>
    <w:rsid w:val="008B3D5B"/>
    <w:rsid w:val="008B5933"/>
    <w:rsid w:val="008C579B"/>
    <w:rsid w:val="008D173A"/>
    <w:rsid w:val="008D422A"/>
    <w:rsid w:val="008F6205"/>
    <w:rsid w:val="009019D1"/>
    <w:rsid w:val="00901D62"/>
    <w:rsid w:val="0090616F"/>
    <w:rsid w:val="00911E8B"/>
    <w:rsid w:val="0091423E"/>
    <w:rsid w:val="00931DB0"/>
    <w:rsid w:val="00934CF5"/>
    <w:rsid w:val="0094226A"/>
    <w:rsid w:val="00954DF8"/>
    <w:rsid w:val="009578E9"/>
    <w:rsid w:val="00960B31"/>
    <w:rsid w:val="0096666F"/>
    <w:rsid w:val="00970C0B"/>
    <w:rsid w:val="0098326D"/>
    <w:rsid w:val="00985A0E"/>
    <w:rsid w:val="009A5815"/>
    <w:rsid w:val="009B520E"/>
    <w:rsid w:val="009B5431"/>
    <w:rsid w:val="009B6D9B"/>
    <w:rsid w:val="009C146C"/>
    <w:rsid w:val="009C1A5F"/>
    <w:rsid w:val="009C2C1F"/>
    <w:rsid w:val="009C3794"/>
    <w:rsid w:val="009D2C9A"/>
    <w:rsid w:val="009E5A50"/>
    <w:rsid w:val="009E5B8D"/>
    <w:rsid w:val="009F3FD2"/>
    <w:rsid w:val="00A002C3"/>
    <w:rsid w:val="00A009F4"/>
    <w:rsid w:val="00A06E62"/>
    <w:rsid w:val="00A14FEA"/>
    <w:rsid w:val="00A27857"/>
    <w:rsid w:val="00A3566F"/>
    <w:rsid w:val="00A52504"/>
    <w:rsid w:val="00A56391"/>
    <w:rsid w:val="00A57735"/>
    <w:rsid w:val="00A600B5"/>
    <w:rsid w:val="00A60400"/>
    <w:rsid w:val="00A63717"/>
    <w:rsid w:val="00A638E8"/>
    <w:rsid w:val="00A65506"/>
    <w:rsid w:val="00A702D7"/>
    <w:rsid w:val="00A733FB"/>
    <w:rsid w:val="00A773B3"/>
    <w:rsid w:val="00A77719"/>
    <w:rsid w:val="00A8162B"/>
    <w:rsid w:val="00A95474"/>
    <w:rsid w:val="00AA4F96"/>
    <w:rsid w:val="00AA6D6F"/>
    <w:rsid w:val="00AA6DEA"/>
    <w:rsid w:val="00AA76E7"/>
    <w:rsid w:val="00AB079F"/>
    <w:rsid w:val="00AB2B31"/>
    <w:rsid w:val="00AC2224"/>
    <w:rsid w:val="00AC6D41"/>
    <w:rsid w:val="00AD18F3"/>
    <w:rsid w:val="00AD45A6"/>
    <w:rsid w:val="00AD5A5A"/>
    <w:rsid w:val="00AF39CD"/>
    <w:rsid w:val="00AF50AA"/>
    <w:rsid w:val="00AF5E6B"/>
    <w:rsid w:val="00B07738"/>
    <w:rsid w:val="00B07DB7"/>
    <w:rsid w:val="00B10AF3"/>
    <w:rsid w:val="00B17CBB"/>
    <w:rsid w:val="00B41EAF"/>
    <w:rsid w:val="00B44BDA"/>
    <w:rsid w:val="00B643FE"/>
    <w:rsid w:val="00B71620"/>
    <w:rsid w:val="00B83330"/>
    <w:rsid w:val="00B851A2"/>
    <w:rsid w:val="00B8729B"/>
    <w:rsid w:val="00B92CDA"/>
    <w:rsid w:val="00B94FF6"/>
    <w:rsid w:val="00BA2761"/>
    <w:rsid w:val="00BB12B5"/>
    <w:rsid w:val="00BB5592"/>
    <w:rsid w:val="00BC0C3B"/>
    <w:rsid w:val="00BD5065"/>
    <w:rsid w:val="00BD53C3"/>
    <w:rsid w:val="00BD7236"/>
    <w:rsid w:val="00BD7973"/>
    <w:rsid w:val="00BE123C"/>
    <w:rsid w:val="00BE1774"/>
    <w:rsid w:val="00BE2E67"/>
    <w:rsid w:val="00BF641A"/>
    <w:rsid w:val="00C04DFC"/>
    <w:rsid w:val="00C05C54"/>
    <w:rsid w:val="00C1081E"/>
    <w:rsid w:val="00C12062"/>
    <w:rsid w:val="00C1208A"/>
    <w:rsid w:val="00C26B6C"/>
    <w:rsid w:val="00C26F3D"/>
    <w:rsid w:val="00C33537"/>
    <w:rsid w:val="00C42DC9"/>
    <w:rsid w:val="00C460B7"/>
    <w:rsid w:val="00C46C3B"/>
    <w:rsid w:val="00C5180C"/>
    <w:rsid w:val="00C55388"/>
    <w:rsid w:val="00C77EDB"/>
    <w:rsid w:val="00C95F05"/>
    <w:rsid w:val="00CA43BB"/>
    <w:rsid w:val="00CB11FF"/>
    <w:rsid w:val="00CB762E"/>
    <w:rsid w:val="00CC3CD7"/>
    <w:rsid w:val="00CC489F"/>
    <w:rsid w:val="00CD25E6"/>
    <w:rsid w:val="00CE7487"/>
    <w:rsid w:val="00CF1134"/>
    <w:rsid w:val="00CF5DA0"/>
    <w:rsid w:val="00D027FD"/>
    <w:rsid w:val="00D03617"/>
    <w:rsid w:val="00D16FDA"/>
    <w:rsid w:val="00D2198D"/>
    <w:rsid w:val="00D22A51"/>
    <w:rsid w:val="00D22B77"/>
    <w:rsid w:val="00D40A95"/>
    <w:rsid w:val="00D4484E"/>
    <w:rsid w:val="00D51A94"/>
    <w:rsid w:val="00D5230E"/>
    <w:rsid w:val="00D555AC"/>
    <w:rsid w:val="00D653CD"/>
    <w:rsid w:val="00D706F6"/>
    <w:rsid w:val="00D714D0"/>
    <w:rsid w:val="00D82D90"/>
    <w:rsid w:val="00D83237"/>
    <w:rsid w:val="00D8434F"/>
    <w:rsid w:val="00D84EB2"/>
    <w:rsid w:val="00DA1C1E"/>
    <w:rsid w:val="00DA2EE6"/>
    <w:rsid w:val="00DB66EE"/>
    <w:rsid w:val="00DC197A"/>
    <w:rsid w:val="00DC5C3B"/>
    <w:rsid w:val="00DC64F3"/>
    <w:rsid w:val="00DC698E"/>
    <w:rsid w:val="00DD7071"/>
    <w:rsid w:val="00DE2EAA"/>
    <w:rsid w:val="00DE6297"/>
    <w:rsid w:val="00E0020F"/>
    <w:rsid w:val="00E07D27"/>
    <w:rsid w:val="00E07F20"/>
    <w:rsid w:val="00E214AB"/>
    <w:rsid w:val="00E26405"/>
    <w:rsid w:val="00E33839"/>
    <w:rsid w:val="00E45B96"/>
    <w:rsid w:val="00E464BB"/>
    <w:rsid w:val="00E4668C"/>
    <w:rsid w:val="00E47E3D"/>
    <w:rsid w:val="00E53B83"/>
    <w:rsid w:val="00E542D1"/>
    <w:rsid w:val="00E62FB5"/>
    <w:rsid w:val="00E72C14"/>
    <w:rsid w:val="00E776C8"/>
    <w:rsid w:val="00E77CF5"/>
    <w:rsid w:val="00E90A8C"/>
    <w:rsid w:val="00E94BCE"/>
    <w:rsid w:val="00E94F2C"/>
    <w:rsid w:val="00E95234"/>
    <w:rsid w:val="00E96836"/>
    <w:rsid w:val="00EA0E9C"/>
    <w:rsid w:val="00EA183F"/>
    <w:rsid w:val="00EA5D3B"/>
    <w:rsid w:val="00EA72A1"/>
    <w:rsid w:val="00EA7701"/>
    <w:rsid w:val="00EB1F84"/>
    <w:rsid w:val="00EB34CD"/>
    <w:rsid w:val="00EB4B49"/>
    <w:rsid w:val="00EC2969"/>
    <w:rsid w:val="00EC3EBD"/>
    <w:rsid w:val="00ED6D96"/>
    <w:rsid w:val="00EE49D6"/>
    <w:rsid w:val="00EF120A"/>
    <w:rsid w:val="00EF1503"/>
    <w:rsid w:val="00F00AB4"/>
    <w:rsid w:val="00F05F98"/>
    <w:rsid w:val="00F16184"/>
    <w:rsid w:val="00F1689D"/>
    <w:rsid w:val="00F224A8"/>
    <w:rsid w:val="00F231BB"/>
    <w:rsid w:val="00F246FB"/>
    <w:rsid w:val="00F305EB"/>
    <w:rsid w:val="00F452C0"/>
    <w:rsid w:val="00F50838"/>
    <w:rsid w:val="00F50A9F"/>
    <w:rsid w:val="00F623D6"/>
    <w:rsid w:val="00F70104"/>
    <w:rsid w:val="00F72059"/>
    <w:rsid w:val="00F809CB"/>
    <w:rsid w:val="00F843D1"/>
    <w:rsid w:val="00F972A1"/>
    <w:rsid w:val="00FA1F9D"/>
    <w:rsid w:val="00FB09A8"/>
    <w:rsid w:val="00FC5BF7"/>
    <w:rsid w:val="00FD16D5"/>
    <w:rsid w:val="00FD3A4B"/>
    <w:rsid w:val="00FF48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B9CABE"/>
  <w15:docId w15:val="{3FAA2118-523A-4F8D-AB91-3EA71520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EC"/>
    <w:pPr>
      <w:widowControl w:val="0"/>
      <w:spacing w:line="260" w:lineRule="atLeast"/>
    </w:pPr>
    <w:rPr>
      <w:rFonts w:ascii="Arial" w:eastAsia="Times New Roman" w:hAnsi="Arial" w:cs="Times New Roman"/>
      <w:sz w:val="20"/>
      <w:szCs w:val="24"/>
      <w:lang w:eastAsia="nl-NL"/>
    </w:rPr>
  </w:style>
  <w:style w:type="paragraph" w:styleId="Heading1">
    <w:name w:val="heading 1"/>
    <w:basedOn w:val="Normal"/>
    <w:link w:val="Heading1Char"/>
    <w:uiPriority w:val="9"/>
    <w:qFormat/>
    <w:rsid w:val="00402570"/>
    <w:pPr>
      <w:keepNext/>
      <w:widowControl/>
      <w:numPr>
        <w:numId w:val="5"/>
      </w:numPr>
      <w:adjustRightInd w:val="0"/>
      <w:spacing w:after="240" w:line="240" w:lineRule="auto"/>
      <w:jc w:val="both"/>
      <w:outlineLvl w:val="0"/>
    </w:pPr>
    <w:rPr>
      <w:rFonts w:ascii="Times New Roman" w:eastAsia="STZhongsong" w:hAnsi="Times New Roman"/>
      <w:b/>
      <w:bCs/>
      <w:caps/>
      <w:sz w:val="22"/>
      <w:szCs w:val="20"/>
      <w:lang w:val="en-GB" w:eastAsia="zh-CN"/>
    </w:rPr>
  </w:style>
  <w:style w:type="paragraph" w:styleId="Heading2">
    <w:name w:val="heading 2"/>
    <w:basedOn w:val="Normal"/>
    <w:link w:val="Heading2Char"/>
    <w:uiPriority w:val="9"/>
    <w:qFormat/>
    <w:rsid w:val="00402570"/>
    <w:pPr>
      <w:widowControl/>
      <w:numPr>
        <w:ilvl w:val="1"/>
        <w:numId w:val="5"/>
      </w:numPr>
      <w:adjustRightInd w:val="0"/>
      <w:spacing w:after="240" w:line="240" w:lineRule="auto"/>
      <w:jc w:val="both"/>
      <w:outlineLvl w:val="1"/>
    </w:pPr>
    <w:rPr>
      <w:rFonts w:ascii="Times New Roman" w:eastAsia="STZhongsong" w:hAnsi="Times New Roman"/>
      <w:sz w:val="22"/>
      <w:szCs w:val="20"/>
      <w:lang w:val="en-GB" w:eastAsia="zh-CN"/>
    </w:rPr>
  </w:style>
  <w:style w:type="paragraph" w:styleId="Heading3">
    <w:name w:val="heading 3"/>
    <w:basedOn w:val="Normal"/>
    <w:link w:val="Heading3Char"/>
    <w:uiPriority w:val="9"/>
    <w:qFormat/>
    <w:rsid w:val="00402570"/>
    <w:pPr>
      <w:widowControl/>
      <w:numPr>
        <w:ilvl w:val="2"/>
        <w:numId w:val="5"/>
      </w:numPr>
      <w:adjustRightInd w:val="0"/>
      <w:spacing w:after="240" w:line="240" w:lineRule="auto"/>
      <w:jc w:val="both"/>
      <w:outlineLvl w:val="2"/>
    </w:pPr>
    <w:rPr>
      <w:rFonts w:ascii="Times New Roman" w:eastAsia="STZhongsong" w:hAnsi="Times New Roman"/>
      <w:sz w:val="22"/>
      <w:szCs w:val="20"/>
      <w:lang w:val="en-GB" w:eastAsia="zh-CN"/>
    </w:rPr>
  </w:style>
  <w:style w:type="paragraph" w:styleId="Heading4">
    <w:name w:val="heading 4"/>
    <w:basedOn w:val="Normal"/>
    <w:link w:val="Heading4Char"/>
    <w:uiPriority w:val="9"/>
    <w:qFormat/>
    <w:rsid w:val="00402570"/>
    <w:pPr>
      <w:widowControl/>
      <w:numPr>
        <w:ilvl w:val="3"/>
        <w:numId w:val="5"/>
      </w:numPr>
      <w:adjustRightInd w:val="0"/>
      <w:spacing w:after="240" w:line="240" w:lineRule="auto"/>
      <w:jc w:val="both"/>
      <w:outlineLvl w:val="3"/>
    </w:pPr>
    <w:rPr>
      <w:rFonts w:ascii="Times New Roman" w:eastAsia="STZhongsong" w:hAnsi="Times New Roman"/>
      <w:sz w:val="22"/>
      <w:szCs w:val="20"/>
      <w:lang w:val="en-GB" w:eastAsia="zh-CN"/>
    </w:rPr>
  </w:style>
  <w:style w:type="paragraph" w:styleId="Heading5">
    <w:name w:val="heading 5"/>
    <w:basedOn w:val="Normal"/>
    <w:link w:val="Heading5Char"/>
    <w:uiPriority w:val="9"/>
    <w:qFormat/>
    <w:rsid w:val="00402570"/>
    <w:pPr>
      <w:widowControl/>
      <w:numPr>
        <w:ilvl w:val="4"/>
        <w:numId w:val="5"/>
      </w:numPr>
      <w:adjustRightInd w:val="0"/>
      <w:spacing w:after="240" w:line="240" w:lineRule="auto"/>
      <w:jc w:val="both"/>
      <w:outlineLvl w:val="4"/>
    </w:pPr>
    <w:rPr>
      <w:rFonts w:ascii="Times New Roman" w:eastAsia="STZhongsong" w:hAnsi="Times New Roman"/>
      <w:sz w:val="22"/>
      <w:szCs w:val="20"/>
      <w:lang w:val="en-GB" w:eastAsia="zh-CN"/>
    </w:rPr>
  </w:style>
  <w:style w:type="paragraph" w:styleId="Heading6">
    <w:name w:val="heading 6"/>
    <w:basedOn w:val="Normal"/>
    <w:link w:val="Heading6Char"/>
    <w:uiPriority w:val="9"/>
    <w:qFormat/>
    <w:rsid w:val="00402570"/>
    <w:pPr>
      <w:widowControl/>
      <w:numPr>
        <w:ilvl w:val="5"/>
        <w:numId w:val="5"/>
      </w:numPr>
      <w:adjustRightInd w:val="0"/>
      <w:spacing w:after="240" w:line="240" w:lineRule="auto"/>
      <w:jc w:val="both"/>
      <w:outlineLvl w:val="5"/>
    </w:pPr>
    <w:rPr>
      <w:rFonts w:ascii="Times New Roman" w:eastAsia="STZhongsong" w:hAnsi="Times New Roman"/>
      <w:sz w:val="22"/>
      <w:szCs w:val="20"/>
      <w:lang w:val="en-GB" w:eastAsia="zh-CN"/>
    </w:rPr>
  </w:style>
  <w:style w:type="paragraph" w:styleId="Heading7">
    <w:name w:val="heading 7"/>
    <w:basedOn w:val="Normal"/>
    <w:link w:val="Heading7Char"/>
    <w:uiPriority w:val="9"/>
    <w:qFormat/>
    <w:rsid w:val="00402570"/>
    <w:pPr>
      <w:widowControl/>
      <w:numPr>
        <w:ilvl w:val="6"/>
        <w:numId w:val="5"/>
      </w:numPr>
      <w:adjustRightInd w:val="0"/>
      <w:spacing w:after="240" w:line="240" w:lineRule="auto"/>
      <w:jc w:val="both"/>
      <w:outlineLvl w:val="6"/>
    </w:pPr>
    <w:rPr>
      <w:rFonts w:ascii="Times New Roman" w:eastAsia="STZhongsong" w:hAnsi="Times New Roman"/>
      <w:sz w:val="22"/>
      <w:szCs w:val="20"/>
      <w:lang w:val="en-GB" w:eastAsia="zh-CN"/>
    </w:rPr>
  </w:style>
  <w:style w:type="paragraph" w:styleId="Heading8">
    <w:name w:val="heading 8"/>
    <w:basedOn w:val="Normal"/>
    <w:link w:val="Heading8Char"/>
    <w:uiPriority w:val="9"/>
    <w:qFormat/>
    <w:rsid w:val="00402570"/>
    <w:pPr>
      <w:widowControl/>
      <w:numPr>
        <w:ilvl w:val="7"/>
        <w:numId w:val="5"/>
      </w:numPr>
      <w:adjustRightInd w:val="0"/>
      <w:spacing w:after="240" w:line="240" w:lineRule="auto"/>
      <w:jc w:val="both"/>
      <w:outlineLvl w:val="7"/>
    </w:pPr>
    <w:rPr>
      <w:rFonts w:ascii="Times New Roman" w:eastAsia="STZhongsong" w:hAnsi="Times New Roman"/>
      <w:sz w:val="22"/>
      <w:szCs w:val="20"/>
      <w:lang w:val="en-GB" w:eastAsia="zh-CN"/>
    </w:rPr>
  </w:style>
  <w:style w:type="paragraph" w:styleId="Heading9">
    <w:name w:val="heading 9"/>
    <w:basedOn w:val="Normal"/>
    <w:link w:val="Heading9Char"/>
    <w:uiPriority w:val="9"/>
    <w:qFormat/>
    <w:rsid w:val="00402570"/>
    <w:pPr>
      <w:widowControl/>
      <w:numPr>
        <w:ilvl w:val="8"/>
        <w:numId w:val="5"/>
      </w:numPr>
      <w:adjustRightInd w:val="0"/>
      <w:spacing w:after="240" w:line="240" w:lineRule="auto"/>
      <w:jc w:val="both"/>
      <w:outlineLvl w:val="8"/>
    </w:pPr>
    <w:rPr>
      <w:rFonts w:ascii="Times New Roman" w:eastAsia="STZhongsong" w:hAnsi="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66"/>
    <w:pPr>
      <w:tabs>
        <w:tab w:val="center" w:pos="4513"/>
        <w:tab w:val="right" w:pos="9026"/>
      </w:tabs>
      <w:spacing w:line="240" w:lineRule="auto"/>
    </w:pPr>
  </w:style>
  <w:style w:type="character" w:customStyle="1" w:styleId="HeaderChar">
    <w:name w:val="Header Char"/>
    <w:basedOn w:val="DefaultParagraphFont"/>
    <w:link w:val="Header"/>
    <w:uiPriority w:val="99"/>
    <w:rsid w:val="00726766"/>
    <w:rPr>
      <w:rFonts w:ascii="Verdana" w:hAnsi="Verdana"/>
      <w:sz w:val="18"/>
    </w:rPr>
  </w:style>
  <w:style w:type="paragraph" w:styleId="Footer">
    <w:name w:val="footer"/>
    <w:basedOn w:val="Normal"/>
    <w:link w:val="FooterChar"/>
    <w:unhideWhenUsed/>
    <w:rsid w:val="00F060ED"/>
    <w:pPr>
      <w:spacing w:line="240" w:lineRule="auto"/>
    </w:pPr>
    <w:rPr>
      <w:sz w:val="12"/>
    </w:rPr>
  </w:style>
  <w:style w:type="character" w:customStyle="1" w:styleId="FooterChar">
    <w:name w:val="Footer Char"/>
    <w:basedOn w:val="DefaultParagraphFont"/>
    <w:link w:val="Footer"/>
    <w:rsid w:val="00F060ED"/>
    <w:rPr>
      <w:rFonts w:ascii="Verdana" w:hAnsi="Verdana"/>
      <w:sz w:val="12"/>
    </w:rPr>
  </w:style>
  <w:style w:type="paragraph" w:customStyle="1" w:styleId="Akteniveau1">
    <w:name w:val="Akte niveau 1"/>
    <w:basedOn w:val="Normal"/>
    <w:rsid w:val="00514C96"/>
    <w:pPr>
      <w:numPr>
        <w:numId w:val="1"/>
      </w:numPr>
    </w:pPr>
    <w:rPr>
      <w:rFonts w:ascii="Verdana" w:hAnsi="Verdana"/>
      <w:b/>
      <w:bCs/>
      <w:caps/>
      <w:snapToGrid w:val="0"/>
      <w:sz w:val="18"/>
      <w:szCs w:val="18"/>
    </w:rPr>
  </w:style>
  <w:style w:type="paragraph" w:customStyle="1" w:styleId="Akteniveau2">
    <w:name w:val="Akte niveau 2"/>
    <w:basedOn w:val="Akteniveau1"/>
    <w:rsid w:val="00514C96"/>
    <w:rPr>
      <w:b w:val="0"/>
      <w:bCs w:val="0"/>
      <w:caps w:val="0"/>
    </w:rPr>
  </w:style>
  <w:style w:type="paragraph" w:customStyle="1" w:styleId="Akteniveau3">
    <w:name w:val="Akte niveau 3"/>
    <w:basedOn w:val="Akteniveau2"/>
    <w:rsid w:val="00514C96"/>
    <w:pPr>
      <w:numPr>
        <w:ilvl w:val="2"/>
      </w:numPr>
    </w:pPr>
  </w:style>
  <w:style w:type="paragraph" w:customStyle="1" w:styleId="Akteniveau4">
    <w:name w:val="Akte niveau 4"/>
    <w:basedOn w:val="Akteniveau3"/>
    <w:rsid w:val="00514C96"/>
    <w:pPr>
      <w:numPr>
        <w:ilvl w:val="3"/>
      </w:numPr>
    </w:pPr>
  </w:style>
  <w:style w:type="paragraph" w:customStyle="1" w:styleId="Akteniveau5">
    <w:name w:val="Akte niveau 5"/>
    <w:basedOn w:val="Akteniveau4"/>
    <w:rsid w:val="00514C96"/>
    <w:pPr>
      <w:numPr>
        <w:ilvl w:val="4"/>
      </w:numPr>
    </w:pPr>
  </w:style>
  <w:style w:type="paragraph" w:styleId="ListParagraph">
    <w:name w:val="List Paragraph"/>
    <w:basedOn w:val="Normal"/>
    <w:uiPriority w:val="34"/>
    <w:qFormat/>
    <w:rsid w:val="00514C96"/>
    <w:pPr>
      <w:ind w:left="720"/>
      <w:contextualSpacing/>
    </w:pPr>
  </w:style>
  <w:style w:type="paragraph" w:customStyle="1" w:styleId="RecitalNumbering">
    <w:name w:val="Recital Numbering"/>
    <w:basedOn w:val="Normal"/>
    <w:rsid w:val="00AB24CC"/>
    <w:pPr>
      <w:widowControl/>
      <w:numPr>
        <w:numId w:val="2"/>
      </w:numPr>
      <w:adjustRightInd w:val="0"/>
      <w:spacing w:after="240" w:line="240" w:lineRule="auto"/>
      <w:jc w:val="both"/>
      <w:outlineLvl w:val="0"/>
    </w:pPr>
    <w:rPr>
      <w:rFonts w:ascii="Times New Roman" w:eastAsia="STZhongsong" w:hAnsi="Times New Roman"/>
      <w:sz w:val="22"/>
      <w:szCs w:val="20"/>
      <w:lang w:val="en-GB" w:eastAsia="zh-CN"/>
    </w:rPr>
  </w:style>
  <w:style w:type="paragraph" w:customStyle="1" w:styleId="RecitalNumbering2">
    <w:name w:val="Recital Numbering 2"/>
    <w:basedOn w:val="Normal"/>
    <w:rsid w:val="00AB24CC"/>
    <w:pPr>
      <w:widowControl/>
      <w:numPr>
        <w:ilvl w:val="1"/>
        <w:numId w:val="2"/>
      </w:numPr>
      <w:overflowPunct w:val="0"/>
      <w:autoSpaceDE w:val="0"/>
      <w:autoSpaceDN w:val="0"/>
      <w:adjustRightInd w:val="0"/>
      <w:spacing w:after="240" w:line="240" w:lineRule="auto"/>
      <w:jc w:val="both"/>
      <w:textAlignment w:val="baseline"/>
    </w:pPr>
    <w:rPr>
      <w:rFonts w:ascii="Times New Roman" w:eastAsia="STZhongsong" w:hAnsi="Times New Roman"/>
      <w:sz w:val="22"/>
      <w:szCs w:val="20"/>
      <w:lang w:val="en-GB" w:eastAsia="zh-CN"/>
    </w:rPr>
  </w:style>
  <w:style w:type="paragraph" w:customStyle="1" w:styleId="RecitalNumbering3">
    <w:name w:val="Recital Numbering 3"/>
    <w:basedOn w:val="Normal"/>
    <w:rsid w:val="00AB24CC"/>
    <w:pPr>
      <w:widowControl/>
      <w:numPr>
        <w:ilvl w:val="2"/>
        <w:numId w:val="2"/>
      </w:numPr>
      <w:overflowPunct w:val="0"/>
      <w:autoSpaceDE w:val="0"/>
      <w:autoSpaceDN w:val="0"/>
      <w:adjustRightInd w:val="0"/>
      <w:spacing w:after="240" w:line="240" w:lineRule="auto"/>
      <w:jc w:val="both"/>
      <w:textAlignment w:val="baseline"/>
    </w:pPr>
    <w:rPr>
      <w:rFonts w:ascii="Times New Roman" w:eastAsia="STZhongsong" w:hAnsi="Times New Roman"/>
      <w:sz w:val="22"/>
      <w:szCs w:val="20"/>
      <w:lang w:val="en-GB" w:eastAsia="zh-CN"/>
    </w:rPr>
  </w:style>
  <w:style w:type="paragraph" w:customStyle="1" w:styleId="Concepttext">
    <w:name w:val="Concepttext"/>
    <w:rsid w:val="00C006A5"/>
    <w:pPr>
      <w:widowControl w:val="0"/>
      <w:spacing w:line="240" w:lineRule="auto"/>
      <w:jc w:val="center"/>
    </w:pPr>
    <w:rPr>
      <w:rFonts w:ascii="Arial" w:eastAsia="Times New Roman" w:hAnsi="Arial" w:cs="Times New Roman"/>
      <w:sz w:val="18"/>
      <w:szCs w:val="24"/>
      <w:lang w:eastAsia="nl-NL"/>
    </w:rPr>
  </w:style>
  <w:style w:type="paragraph" w:styleId="BodyTextIndent">
    <w:name w:val="Body Text Indent"/>
    <w:basedOn w:val="Normal"/>
    <w:link w:val="BodyTextIndentChar"/>
    <w:rsid w:val="001268E2"/>
    <w:pPr>
      <w:widowControl/>
      <w:numPr>
        <w:numId w:val="3"/>
      </w:numPr>
      <w:adjustRightInd w:val="0"/>
      <w:spacing w:after="240" w:line="240" w:lineRule="auto"/>
      <w:jc w:val="both"/>
    </w:pPr>
    <w:rPr>
      <w:rFonts w:ascii="Times New Roman" w:eastAsia="STZhongsong" w:hAnsi="Times New Roman"/>
      <w:sz w:val="22"/>
      <w:szCs w:val="20"/>
      <w:lang w:val="en-GB" w:eastAsia="zh-CN"/>
    </w:rPr>
  </w:style>
  <w:style w:type="character" w:customStyle="1" w:styleId="BodyTextIndentChar">
    <w:name w:val="Body Text Indent Char"/>
    <w:basedOn w:val="DefaultParagraphFont"/>
    <w:link w:val="BodyTextIndent"/>
    <w:rsid w:val="001268E2"/>
    <w:rPr>
      <w:rFonts w:ascii="Times New Roman" w:eastAsia="STZhongsong" w:hAnsi="Times New Roman" w:cs="Times New Roman"/>
      <w:szCs w:val="20"/>
      <w:lang w:val="en-GB" w:eastAsia="zh-CN"/>
    </w:rPr>
  </w:style>
  <w:style w:type="paragraph" w:styleId="BodyTextIndent2">
    <w:name w:val="Body Text Indent 2"/>
    <w:basedOn w:val="Normal"/>
    <w:link w:val="BodyTextIndent2Char"/>
    <w:rsid w:val="001268E2"/>
    <w:pPr>
      <w:widowControl/>
      <w:numPr>
        <w:ilvl w:val="1"/>
        <w:numId w:val="3"/>
      </w:numPr>
      <w:adjustRightInd w:val="0"/>
      <w:spacing w:after="240" w:line="240" w:lineRule="auto"/>
      <w:jc w:val="both"/>
    </w:pPr>
    <w:rPr>
      <w:rFonts w:ascii="Times New Roman" w:eastAsia="STZhongsong" w:hAnsi="Times New Roman"/>
      <w:sz w:val="22"/>
      <w:szCs w:val="20"/>
      <w:lang w:val="en-GB" w:eastAsia="zh-CN"/>
    </w:rPr>
  </w:style>
  <w:style w:type="character" w:customStyle="1" w:styleId="BodyTextIndent2Char">
    <w:name w:val="Body Text Indent 2 Char"/>
    <w:basedOn w:val="DefaultParagraphFont"/>
    <w:link w:val="BodyTextIndent2"/>
    <w:rsid w:val="001268E2"/>
    <w:rPr>
      <w:rFonts w:ascii="Times New Roman" w:eastAsia="STZhongsong" w:hAnsi="Times New Roman" w:cs="Times New Roman"/>
      <w:szCs w:val="20"/>
      <w:lang w:val="en-GB" w:eastAsia="zh-CN"/>
    </w:rPr>
  </w:style>
  <w:style w:type="paragraph" w:customStyle="1" w:styleId="DefinitionNumbering1">
    <w:name w:val="Definition Numbering 1"/>
    <w:basedOn w:val="Normal"/>
    <w:rsid w:val="001268E2"/>
    <w:pPr>
      <w:widowControl/>
      <w:numPr>
        <w:ilvl w:val="2"/>
        <w:numId w:val="3"/>
      </w:numPr>
      <w:adjustRightInd w:val="0"/>
      <w:spacing w:after="240" w:line="240" w:lineRule="auto"/>
      <w:jc w:val="both"/>
      <w:outlineLvl w:val="0"/>
    </w:pPr>
    <w:rPr>
      <w:rFonts w:ascii="Times New Roman" w:eastAsia="STZhongsong" w:hAnsi="Times New Roman"/>
      <w:sz w:val="22"/>
      <w:szCs w:val="20"/>
      <w:lang w:val="en-GB" w:eastAsia="zh-CN"/>
    </w:rPr>
  </w:style>
  <w:style w:type="paragraph" w:customStyle="1" w:styleId="DefinitionNumbering2">
    <w:name w:val="Definition Numbering 2"/>
    <w:basedOn w:val="Normal"/>
    <w:rsid w:val="001268E2"/>
    <w:pPr>
      <w:widowControl/>
      <w:numPr>
        <w:ilvl w:val="3"/>
        <w:numId w:val="3"/>
      </w:numPr>
      <w:adjustRightInd w:val="0"/>
      <w:spacing w:after="240" w:line="240" w:lineRule="auto"/>
      <w:jc w:val="both"/>
      <w:outlineLvl w:val="1"/>
    </w:pPr>
    <w:rPr>
      <w:rFonts w:ascii="Times New Roman" w:eastAsia="STZhongsong" w:hAnsi="Times New Roman"/>
      <w:sz w:val="22"/>
      <w:szCs w:val="20"/>
      <w:lang w:val="en-GB" w:eastAsia="zh-CN"/>
    </w:rPr>
  </w:style>
  <w:style w:type="paragraph" w:customStyle="1" w:styleId="DefinitionNumbering3">
    <w:name w:val="Definition Numbering 3"/>
    <w:basedOn w:val="Normal"/>
    <w:rsid w:val="001268E2"/>
    <w:pPr>
      <w:widowControl/>
      <w:numPr>
        <w:ilvl w:val="4"/>
        <w:numId w:val="3"/>
      </w:numPr>
      <w:adjustRightInd w:val="0"/>
      <w:spacing w:after="240" w:line="240" w:lineRule="auto"/>
      <w:jc w:val="both"/>
      <w:outlineLvl w:val="2"/>
    </w:pPr>
    <w:rPr>
      <w:rFonts w:ascii="Times New Roman" w:eastAsia="STZhongsong" w:hAnsi="Times New Roman"/>
      <w:sz w:val="22"/>
      <w:szCs w:val="20"/>
      <w:lang w:val="en-GB" w:eastAsia="zh-CN"/>
    </w:rPr>
  </w:style>
  <w:style w:type="paragraph" w:customStyle="1" w:styleId="DefinitionNumbering4">
    <w:name w:val="Definition Numbering 4"/>
    <w:basedOn w:val="Normal"/>
    <w:rsid w:val="001268E2"/>
    <w:pPr>
      <w:widowControl/>
      <w:numPr>
        <w:ilvl w:val="5"/>
        <w:numId w:val="3"/>
      </w:numPr>
      <w:adjustRightInd w:val="0"/>
      <w:spacing w:after="240" w:line="240" w:lineRule="auto"/>
      <w:jc w:val="both"/>
      <w:outlineLvl w:val="3"/>
    </w:pPr>
    <w:rPr>
      <w:rFonts w:ascii="Times New Roman" w:eastAsia="STZhongsong" w:hAnsi="Times New Roman"/>
      <w:sz w:val="22"/>
      <w:szCs w:val="20"/>
      <w:lang w:val="en-GB" w:eastAsia="zh-CN"/>
    </w:rPr>
  </w:style>
  <w:style w:type="paragraph" w:customStyle="1" w:styleId="DefinitionNumbering5">
    <w:name w:val="Definition Numbering 5"/>
    <w:basedOn w:val="Normal"/>
    <w:rsid w:val="001268E2"/>
    <w:pPr>
      <w:widowControl/>
      <w:numPr>
        <w:ilvl w:val="6"/>
        <w:numId w:val="3"/>
      </w:numPr>
      <w:adjustRightInd w:val="0"/>
      <w:spacing w:after="240" w:line="240" w:lineRule="auto"/>
      <w:jc w:val="both"/>
      <w:outlineLvl w:val="4"/>
    </w:pPr>
    <w:rPr>
      <w:rFonts w:ascii="Times New Roman" w:eastAsia="STZhongsong" w:hAnsi="Times New Roman"/>
      <w:sz w:val="22"/>
      <w:szCs w:val="20"/>
      <w:lang w:val="en-GB" w:eastAsia="zh-CN"/>
    </w:rPr>
  </w:style>
  <w:style w:type="paragraph" w:customStyle="1" w:styleId="DefinitionNumbering6">
    <w:name w:val="Definition Numbering 6"/>
    <w:basedOn w:val="Normal"/>
    <w:rsid w:val="001268E2"/>
    <w:pPr>
      <w:widowControl/>
      <w:numPr>
        <w:ilvl w:val="7"/>
        <w:numId w:val="3"/>
      </w:numPr>
      <w:adjustRightInd w:val="0"/>
      <w:spacing w:after="240" w:line="240" w:lineRule="auto"/>
      <w:jc w:val="both"/>
      <w:outlineLvl w:val="5"/>
    </w:pPr>
    <w:rPr>
      <w:rFonts w:ascii="Times New Roman" w:eastAsia="STZhongsong" w:hAnsi="Times New Roman"/>
      <w:sz w:val="22"/>
      <w:szCs w:val="20"/>
      <w:lang w:val="en-GB" w:eastAsia="zh-CN"/>
    </w:rPr>
  </w:style>
  <w:style w:type="paragraph" w:customStyle="1" w:styleId="DefinitionNumbering7">
    <w:name w:val="Definition Numbering 7"/>
    <w:basedOn w:val="Normal"/>
    <w:rsid w:val="001268E2"/>
    <w:pPr>
      <w:widowControl/>
      <w:numPr>
        <w:ilvl w:val="8"/>
        <w:numId w:val="3"/>
      </w:numPr>
      <w:adjustRightInd w:val="0"/>
      <w:spacing w:after="240" w:line="240" w:lineRule="auto"/>
      <w:jc w:val="both"/>
      <w:outlineLvl w:val="6"/>
    </w:pPr>
    <w:rPr>
      <w:rFonts w:ascii="Times New Roman" w:eastAsia="STZhongsong" w:hAnsi="Times New Roman"/>
      <w:sz w:val="22"/>
      <w:szCs w:val="20"/>
      <w:lang w:val="en-GB" w:eastAsia="zh-CN"/>
    </w:rPr>
  </w:style>
  <w:style w:type="paragraph" w:customStyle="1" w:styleId="ListBullet1">
    <w:name w:val="List Bullet 1"/>
    <w:basedOn w:val="Normal"/>
    <w:rsid w:val="001268E2"/>
    <w:pPr>
      <w:widowControl/>
      <w:numPr>
        <w:numId w:val="4"/>
      </w:numPr>
      <w:adjustRightInd w:val="0"/>
      <w:spacing w:after="240" w:line="240" w:lineRule="auto"/>
      <w:jc w:val="both"/>
    </w:pPr>
    <w:rPr>
      <w:rFonts w:ascii="Times New Roman" w:eastAsia="STZhongsong" w:hAnsi="Times New Roman"/>
      <w:sz w:val="22"/>
      <w:szCs w:val="20"/>
      <w:lang w:val="en-GB" w:eastAsia="zh-CN"/>
    </w:rPr>
  </w:style>
  <w:style w:type="paragraph" w:styleId="ListBullet2">
    <w:name w:val="List Bullet 2"/>
    <w:basedOn w:val="Normal"/>
    <w:rsid w:val="001268E2"/>
    <w:pPr>
      <w:widowControl/>
      <w:numPr>
        <w:ilvl w:val="1"/>
        <w:numId w:val="4"/>
      </w:numPr>
      <w:adjustRightInd w:val="0"/>
      <w:spacing w:after="240" w:line="240" w:lineRule="auto"/>
      <w:jc w:val="both"/>
    </w:pPr>
    <w:rPr>
      <w:rFonts w:ascii="Times New Roman" w:eastAsia="STZhongsong" w:hAnsi="Times New Roman"/>
      <w:sz w:val="22"/>
      <w:szCs w:val="20"/>
      <w:lang w:val="en-GB" w:eastAsia="zh-CN"/>
    </w:rPr>
  </w:style>
  <w:style w:type="paragraph" w:styleId="ListBullet3">
    <w:name w:val="List Bullet 3"/>
    <w:basedOn w:val="Normal"/>
    <w:rsid w:val="001268E2"/>
    <w:pPr>
      <w:widowControl/>
      <w:numPr>
        <w:ilvl w:val="2"/>
        <w:numId w:val="4"/>
      </w:numPr>
      <w:adjustRightInd w:val="0"/>
      <w:spacing w:after="240" w:line="240" w:lineRule="auto"/>
      <w:jc w:val="both"/>
    </w:pPr>
    <w:rPr>
      <w:rFonts w:ascii="Times New Roman" w:eastAsia="STZhongsong" w:hAnsi="Times New Roman"/>
      <w:sz w:val="22"/>
      <w:szCs w:val="20"/>
      <w:lang w:val="en-GB" w:eastAsia="zh-CN"/>
    </w:rPr>
  </w:style>
  <w:style w:type="paragraph" w:styleId="ListBullet4">
    <w:name w:val="List Bullet 4"/>
    <w:basedOn w:val="Normal"/>
    <w:rsid w:val="001268E2"/>
    <w:pPr>
      <w:widowControl/>
      <w:numPr>
        <w:ilvl w:val="3"/>
        <w:numId w:val="4"/>
      </w:numPr>
      <w:adjustRightInd w:val="0"/>
      <w:spacing w:after="240" w:line="240" w:lineRule="auto"/>
      <w:jc w:val="both"/>
    </w:pPr>
    <w:rPr>
      <w:rFonts w:ascii="Times New Roman" w:eastAsia="STZhongsong" w:hAnsi="Times New Roman"/>
      <w:sz w:val="22"/>
      <w:szCs w:val="20"/>
      <w:lang w:val="en-GB" w:eastAsia="zh-CN"/>
    </w:rPr>
  </w:style>
  <w:style w:type="paragraph" w:styleId="ListBullet5">
    <w:name w:val="List Bullet 5"/>
    <w:basedOn w:val="Normal"/>
    <w:rsid w:val="001268E2"/>
    <w:pPr>
      <w:widowControl/>
      <w:numPr>
        <w:ilvl w:val="4"/>
        <w:numId w:val="4"/>
      </w:numPr>
      <w:adjustRightInd w:val="0"/>
      <w:spacing w:after="240" w:line="240" w:lineRule="auto"/>
      <w:jc w:val="both"/>
    </w:pPr>
    <w:rPr>
      <w:rFonts w:ascii="Times New Roman" w:eastAsia="STZhongsong" w:hAnsi="Times New Roman"/>
      <w:sz w:val="22"/>
      <w:szCs w:val="20"/>
      <w:lang w:val="en-GB" w:eastAsia="zh-CN"/>
    </w:rPr>
  </w:style>
  <w:style w:type="paragraph" w:customStyle="1" w:styleId="ListBullet6">
    <w:name w:val="List Bullet 6"/>
    <w:basedOn w:val="Normal"/>
    <w:rsid w:val="001268E2"/>
    <w:pPr>
      <w:widowControl/>
      <w:numPr>
        <w:ilvl w:val="5"/>
        <w:numId w:val="4"/>
      </w:numPr>
      <w:adjustRightInd w:val="0"/>
      <w:spacing w:after="240" w:line="240" w:lineRule="auto"/>
      <w:jc w:val="both"/>
    </w:pPr>
    <w:rPr>
      <w:rFonts w:ascii="Times New Roman" w:eastAsia="STZhongsong" w:hAnsi="Times New Roman"/>
      <w:sz w:val="22"/>
      <w:szCs w:val="20"/>
      <w:lang w:val="en-GB" w:eastAsia="zh-CN"/>
    </w:rPr>
  </w:style>
  <w:style w:type="paragraph" w:customStyle="1" w:styleId="ListBullet7">
    <w:name w:val="List Bullet 7"/>
    <w:basedOn w:val="Normal"/>
    <w:rsid w:val="001268E2"/>
    <w:pPr>
      <w:widowControl/>
      <w:numPr>
        <w:ilvl w:val="6"/>
        <w:numId w:val="4"/>
      </w:numPr>
      <w:adjustRightInd w:val="0"/>
      <w:spacing w:after="240" w:line="240" w:lineRule="auto"/>
      <w:jc w:val="both"/>
    </w:pPr>
    <w:rPr>
      <w:rFonts w:ascii="Times New Roman" w:eastAsia="STZhongsong" w:hAnsi="Times New Roman"/>
      <w:sz w:val="22"/>
      <w:szCs w:val="20"/>
      <w:lang w:val="en-GB" w:eastAsia="zh-CN"/>
    </w:rPr>
  </w:style>
  <w:style w:type="paragraph" w:customStyle="1" w:styleId="ListBullet8">
    <w:name w:val="List Bullet 8"/>
    <w:basedOn w:val="Normal"/>
    <w:rsid w:val="001268E2"/>
    <w:pPr>
      <w:widowControl/>
      <w:numPr>
        <w:ilvl w:val="7"/>
        <w:numId w:val="4"/>
      </w:numPr>
      <w:adjustRightInd w:val="0"/>
      <w:spacing w:after="240" w:line="240" w:lineRule="auto"/>
      <w:jc w:val="both"/>
    </w:pPr>
    <w:rPr>
      <w:rFonts w:ascii="Times New Roman" w:eastAsia="STZhongsong" w:hAnsi="Times New Roman"/>
      <w:sz w:val="22"/>
      <w:szCs w:val="20"/>
      <w:lang w:val="en-GB" w:eastAsia="zh-CN"/>
    </w:rPr>
  </w:style>
  <w:style w:type="paragraph" w:customStyle="1" w:styleId="ListBullet9">
    <w:name w:val="List Bullet 9"/>
    <w:basedOn w:val="Normal"/>
    <w:rsid w:val="001268E2"/>
    <w:pPr>
      <w:widowControl/>
      <w:numPr>
        <w:ilvl w:val="8"/>
        <w:numId w:val="4"/>
      </w:numPr>
      <w:adjustRightInd w:val="0"/>
      <w:spacing w:after="240" w:line="240" w:lineRule="auto"/>
      <w:jc w:val="both"/>
    </w:pPr>
    <w:rPr>
      <w:rFonts w:ascii="Times New Roman" w:eastAsia="STZhongsong" w:hAnsi="Times New Roman"/>
      <w:sz w:val="22"/>
      <w:szCs w:val="20"/>
      <w:lang w:val="en-GB" w:eastAsia="zh-CN"/>
    </w:rPr>
  </w:style>
  <w:style w:type="character" w:customStyle="1" w:styleId="Heading1Char">
    <w:name w:val="Heading 1 Char"/>
    <w:basedOn w:val="DefaultParagraphFont"/>
    <w:link w:val="Heading1"/>
    <w:uiPriority w:val="9"/>
    <w:rsid w:val="00402570"/>
    <w:rPr>
      <w:rFonts w:ascii="Times New Roman" w:eastAsia="STZhongsong" w:hAnsi="Times New Roman" w:cs="Times New Roman"/>
      <w:b/>
      <w:bCs/>
      <w:caps/>
      <w:szCs w:val="20"/>
      <w:lang w:val="en-GB" w:eastAsia="zh-CN"/>
    </w:rPr>
  </w:style>
  <w:style w:type="character" w:customStyle="1" w:styleId="Heading2Char">
    <w:name w:val="Heading 2 Char"/>
    <w:basedOn w:val="DefaultParagraphFont"/>
    <w:link w:val="Heading2"/>
    <w:uiPriority w:val="9"/>
    <w:rsid w:val="00402570"/>
    <w:rPr>
      <w:rFonts w:ascii="Times New Roman" w:eastAsia="STZhongsong" w:hAnsi="Times New Roman" w:cs="Times New Roman"/>
      <w:szCs w:val="20"/>
      <w:lang w:val="en-GB" w:eastAsia="zh-CN"/>
    </w:rPr>
  </w:style>
  <w:style w:type="character" w:customStyle="1" w:styleId="Heading3Char">
    <w:name w:val="Heading 3 Char"/>
    <w:basedOn w:val="DefaultParagraphFont"/>
    <w:link w:val="Heading3"/>
    <w:uiPriority w:val="9"/>
    <w:rsid w:val="00402570"/>
    <w:rPr>
      <w:rFonts w:ascii="Times New Roman" w:eastAsia="STZhongsong" w:hAnsi="Times New Roman" w:cs="Times New Roman"/>
      <w:szCs w:val="20"/>
      <w:lang w:val="en-GB" w:eastAsia="zh-CN"/>
    </w:rPr>
  </w:style>
  <w:style w:type="character" w:customStyle="1" w:styleId="Heading4Char">
    <w:name w:val="Heading 4 Char"/>
    <w:basedOn w:val="DefaultParagraphFont"/>
    <w:link w:val="Heading4"/>
    <w:uiPriority w:val="9"/>
    <w:rsid w:val="00402570"/>
    <w:rPr>
      <w:rFonts w:ascii="Times New Roman" w:eastAsia="STZhongsong" w:hAnsi="Times New Roman" w:cs="Times New Roman"/>
      <w:szCs w:val="20"/>
      <w:lang w:val="en-GB" w:eastAsia="zh-CN"/>
    </w:rPr>
  </w:style>
  <w:style w:type="character" w:customStyle="1" w:styleId="Heading5Char">
    <w:name w:val="Heading 5 Char"/>
    <w:basedOn w:val="DefaultParagraphFont"/>
    <w:link w:val="Heading5"/>
    <w:uiPriority w:val="9"/>
    <w:rsid w:val="00402570"/>
    <w:rPr>
      <w:rFonts w:ascii="Times New Roman" w:eastAsia="STZhongsong" w:hAnsi="Times New Roman" w:cs="Times New Roman"/>
      <w:szCs w:val="20"/>
      <w:lang w:val="en-GB" w:eastAsia="zh-CN"/>
    </w:rPr>
  </w:style>
  <w:style w:type="character" w:customStyle="1" w:styleId="Heading6Char">
    <w:name w:val="Heading 6 Char"/>
    <w:basedOn w:val="DefaultParagraphFont"/>
    <w:link w:val="Heading6"/>
    <w:uiPriority w:val="9"/>
    <w:rsid w:val="00402570"/>
    <w:rPr>
      <w:rFonts w:ascii="Times New Roman" w:eastAsia="STZhongsong" w:hAnsi="Times New Roman" w:cs="Times New Roman"/>
      <w:szCs w:val="20"/>
      <w:lang w:val="en-GB" w:eastAsia="zh-CN"/>
    </w:rPr>
  </w:style>
  <w:style w:type="character" w:customStyle="1" w:styleId="Heading7Char">
    <w:name w:val="Heading 7 Char"/>
    <w:basedOn w:val="DefaultParagraphFont"/>
    <w:link w:val="Heading7"/>
    <w:uiPriority w:val="9"/>
    <w:rsid w:val="00402570"/>
    <w:rPr>
      <w:rFonts w:ascii="Times New Roman" w:eastAsia="STZhongsong" w:hAnsi="Times New Roman" w:cs="Times New Roman"/>
      <w:szCs w:val="20"/>
      <w:lang w:val="en-GB" w:eastAsia="zh-CN"/>
    </w:rPr>
  </w:style>
  <w:style w:type="character" w:customStyle="1" w:styleId="Heading8Char">
    <w:name w:val="Heading 8 Char"/>
    <w:basedOn w:val="DefaultParagraphFont"/>
    <w:link w:val="Heading8"/>
    <w:uiPriority w:val="9"/>
    <w:rsid w:val="00402570"/>
    <w:rPr>
      <w:rFonts w:ascii="Times New Roman" w:eastAsia="STZhongsong" w:hAnsi="Times New Roman" w:cs="Times New Roman"/>
      <w:szCs w:val="20"/>
      <w:lang w:val="en-GB" w:eastAsia="zh-CN"/>
    </w:rPr>
  </w:style>
  <w:style w:type="character" w:customStyle="1" w:styleId="Heading9Char">
    <w:name w:val="Heading 9 Char"/>
    <w:basedOn w:val="DefaultParagraphFont"/>
    <w:link w:val="Heading9"/>
    <w:uiPriority w:val="9"/>
    <w:rsid w:val="00402570"/>
    <w:rPr>
      <w:rFonts w:ascii="Times New Roman" w:eastAsia="STZhongsong" w:hAnsi="Times New Roman" w:cs="Times New Roman"/>
      <w:szCs w:val="20"/>
      <w:lang w:val="en-GB" w:eastAsia="zh-CN"/>
    </w:rPr>
  </w:style>
  <w:style w:type="paragraph" w:styleId="ListNumber">
    <w:name w:val="List Number"/>
    <w:basedOn w:val="Normal"/>
    <w:uiPriority w:val="1"/>
    <w:qFormat/>
    <w:rsid w:val="00A400B1"/>
    <w:pPr>
      <w:widowControl/>
      <w:numPr>
        <w:numId w:val="6"/>
      </w:numPr>
      <w:spacing w:line="240" w:lineRule="auto"/>
      <w:contextualSpacing/>
    </w:pPr>
    <w:rPr>
      <w:rFonts w:ascii="Times New Roman" w:eastAsia="SimSun" w:hAnsi="Times New Roman"/>
      <w:sz w:val="22"/>
      <w:lang w:val="en-GB" w:eastAsia="zh-CN"/>
    </w:rPr>
  </w:style>
  <w:style w:type="character" w:customStyle="1" w:styleId="CMSBold">
    <w:name w:val="CMS Bold"/>
    <w:rsid w:val="00737847"/>
    <w:rPr>
      <w:b/>
      <w:snapToGrid w:val="0"/>
      <w:szCs w:val="20"/>
      <w:lang w:val="nl-NL"/>
    </w:rPr>
  </w:style>
  <w:style w:type="paragraph" w:styleId="BalloonText">
    <w:name w:val="Balloon Text"/>
    <w:basedOn w:val="Normal"/>
    <w:link w:val="BalloonTextChar"/>
    <w:uiPriority w:val="99"/>
    <w:semiHidden/>
    <w:unhideWhenUsed/>
    <w:rsid w:val="006561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105"/>
    <w:rPr>
      <w:rFonts w:ascii="Segoe UI" w:eastAsia="Times New Roman" w:hAnsi="Segoe UI" w:cs="Segoe UI"/>
      <w:sz w:val="18"/>
      <w:szCs w:val="18"/>
      <w:lang w:eastAsia="nl-NL"/>
    </w:rPr>
  </w:style>
  <w:style w:type="paragraph" w:customStyle="1" w:styleId="DmFooter">
    <w:name w:val="DmFooter"/>
    <w:basedOn w:val="Normal"/>
    <w:link w:val="DmFooterChar"/>
    <w:rsid w:val="00092735"/>
    <w:pPr>
      <w:jc w:val="right"/>
    </w:pPr>
    <w:rPr>
      <w:rFonts w:ascii="Verdana" w:hAnsi="Verdana" w:cs="Arial"/>
      <w:sz w:val="11"/>
      <w:szCs w:val="12"/>
      <w:lang w:val="en-US"/>
    </w:rPr>
  </w:style>
  <w:style w:type="character" w:customStyle="1" w:styleId="DmFooterChar">
    <w:name w:val="DmFooter Char"/>
    <w:basedOn w:val="DefaultParagraphFont"/>
    <w:link w:val="DmFooter"/>
    <w:rsid w:val="00092735"/>
    <w:rPr>
      <w:rFonts w:ascii="Verdana" w:eastAsia="Times New Roman" w:hAnsi="Verdana" w:cs="Arial"/>
      <w:sz w:val="11"/>
      <w:szCs w:val="12"/>
      <w:lang w:val="en-US" w:eastAsia="nl-NL"/>
    </w:rPr>
  </w:style>
  <w:style w:type="character" w:styleId="CommentReference">
    <w:name w:val="annotation reference"/>
    <w:basedOn w:val="DefaultParagraphFont"/>
    <w:uiPriority w:val="99"/>
    <w:semiHidden/>
    <w:unhideWhenUsed/>
    <w:rsid w:val="003378DE"/>
    <w:rPr>
      <w:sz w:val="16"/>
      <w:szCs w:val="16"/>
    </w:rPr>
  </w:style>
  <w:style w:type="paragraph" w:styleId="CommentText">
    <w:name w:val="annotation text"/>
    <w:basedOn w:val="Normal"/>
    <w:link w:val="CommentTextChar"/>
    <w:uiPriority w:val="99"/>
    <w:unhideWhenUsed/>
    <w:rsid w:val="003378DE"/>
    <w:pPr>
      <w:spacing w:line="240" w:lineRule="auto"/>
    </w:pPr>
    <w:rPr>
      <w:szCs w:val="20"/>
    </w:rPr>
  </w:style>
  <w:style w:type="character" w:customStyle="1" w:styleId="CommentTextChar">
    <w:name w:val="Comment Text Char"/>
    <w:basedOn w:val="DefaultParagraphFont"/>
    <w:link w:val="CommentText"/>
    <w:uiPriority w:val="99"/>
    <w:rsid w:val="003378DE"/>
    <w:rPr>
      <w:rFonts w:ascii="Arial" w:eastAsia="Times New Roman" w:hAnsi="Arial"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3378DE"/>
    <w:rPr>
      <w:b/>
      <w:bCs/>
    </w:rPr>
  </w:style>
  <w:style w:type="character" w:customStyle="1" w:styleId="CommentSubjectChar">
    <w:name w:val="Comment Subject Char"/>
    <w:basedOn w:val="CommentTextChar"/>
    <w:link w:val="CommentSubject"/>
    <w:uiPriority w:val="99"/>
    <w:semiHidden/>
    <w:rsid w:val="003378DE"/>
    <w:rPr>
      <w:rFonts w:ascii="Arial" w:eastAsia="Times New Roman" w:hAnsi="Arial" w:cs="Times New Roman"/>
      <w:b/>
      <w:bCs/>
      <w:sz w:val="20"/>
      <w:szCs w:val="20"/>
      <w:lang w:eastAsia="nl-NL"/>
    </w:rPr>
  </w:style>
  <w:style w:type="paragraph" w:customStyle="1" w:styleId="Ovkniveau1">
    <w:name w:val="Ovk niveau 1"/>
    <w:basedOn w:val="Normal"/>
    <w:rsid w:val="00CF1134"/>
    <w:pPr>
      <w:widowControl/>
      <w:numPr>
        <w:numId w:val="15"/>
      </w:numPr>
      <w:spacing w:before="260"/>
    </w:pPr>
    <w:rPr>
      <w:rFonts w:ascii="Verdana" w:hAnsi="Verdana"/>
      <w:b/>
      <w:caps/>
      <w:sz w:val="18"/>
      <w:lang w:eastAsia="en-US"/>
    </w:rPr>
  </w:style>
  <w:style w:type="paragraph" w:customStyle="1" w:styleId="Ovkniveau2">
    <w:name w:val="Ovk niveau 2"/>
    <w:basedOn w:val="Akteniveau1"/>
    <w:rsid w:val="00CF1134"/>
    <w:pPr>
      <w:widowControl/>
      <w:numPr>
        <w:ilvl w:val="1"/>
        <w:numId w:val="15"/>
      </w:numPr>
      <w:spacing w:before="260"/>
    </w:pPr>
    <w:rPr>
      <w:b w:val="0"/>
      <w:bCs w:val="0"/>
      <w:caps w:val="0"/>
      <w:snapToGrid/>
      <w:szCs w:val="24"/>
      <w:lang w:eastAsia="en-US"/>
    </w:rPr>
  </w:style>
  <w:style w:type="paragraph" w:customStyle="1" w:styleId="Ovkniveau3">
    <w:name w:val="Ovk niveau 3"/>
    <w:basedOn w:val="Ovkniveau2"/>
    <w:rsid w:val="00CF1134"/>
    <w:pPr>
      <w:numPr>
        <w:ilvl w:val="2"/>
      </w:numPr>
      <w:spacing w:before="0"/>
    </w:pPr>
  </w:style>
  <w:style w:type="paragraph" w:customStyle="1" w:styleId="Ovkniveau4">
    <w:name w:val="Ovk niveau 4"/>
    <w:basedOn w:val="Ovkniveau3"/>
    <w:rsid w:val="00CF1134"/>
    <w:pPr>
      <w:numPr>
        <w:ilvl w:val="3"/>
      </w:numPr>
    </w:pPr>
  </w:style>
  <w:style w:type="paragraph" w:customStyle="1" w:styleId="Ovkniveau5">
    <w:name w:val="Ovk niveau 5"/>
    <w:basedOn w:val="Ovkniveau4"/>
    <w:rsid w:val="00CF1134"/>
    <w:pPr>
      <w:numPr>
        <w:ilvl w:val="4"/>
      </w:numPr>
    </w:pPr>
  </w:style>
  <w:style w:type="paragraph" w:customStyle="1" w:styleId="Ovkniveau6">
    <w:name w:val="Ovk niveau 6"/>
    <w:basedOn w:val="Ovkniveau5"/>
    <w:rsid w:val="00CF1134"/>
    <w:pPr>
      <w:numPr>
        <w:ilvl w:val="5"/>
      </w:numPr>
    </w:pPr>
  </w:style>
  <w:style w:type="paragraph" w:customStyle="1" w:styleId="Ovkniveau7">
    <w:name w:val="Ovk niveau 7"/>
    <w:basedOn w:val="Ovkniveau6"/>
    <w:rsid w:val="00CF1134"/>
    <w:pPr>
      <w:numPr>
        <w:ilvl w:val="6"/>
      </w:numPr>
    </w:pPr>
  </w:style>
  <w:style w:type="paragraph" w:customStyle="1" w:styleId="Ovkniveau8">
    <w:name w:val="Ovk niveau 8"/>
    <w:basedOn w:val="Ovkniveau7"/>
    <w:rsid w:val="00CF1134"/>
    <w:pPr>
      <w:numPr>
        <w:ilvl w:val="7"/>
      </w:numPr>
    </w:pPr>
  </w:style>
  <w:style w:type="paragraph" w:customStyle="1" w:styleId="Ovkniveau9">
    <w:name w:val="Ovk niveau 9"/>
    <w:basedOn w:val="Ovkniveau8"/>
    <w:rsid w:val="00CF1134"/>
    <w:pPr>
      <w:numPr>
        <w:ilvl w:val="8"/>
      </w:numPr>
    </w:pPr>
  </w:style>
  <w:style w:type="paragraph" w:styleId="Revision">
    <w:name w:val="Revision"/>
    <w:hidden/>
    <w:uiPriority w:val="99"/>
    <w:semiHidden/>
    <w:rsid w:val="00F224A8"/>
    <w:pPr>
      <w:spacing w:line="240" w:lineRule="auto"/>
    </w:pPr>
    <w:rPr>
      <w:rFonts w:ascii="Arial" w:eastAsia="Times New Roman" w:hAnsi="Arial"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0CAD2-220F-4074-A481-AAABEE0FC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11079</Words>
  <Characters>57945</Characters>
  <Application>Microsoft Office Word</Application>
  <DocSecurity>0</DocSecurity>
  <Lines>1566</Lines>
  <Paragraphs>758</Paragraphs>
  <ScaleCrop>false</ScaleCrop>
  <HeadingPairs>
    <vt:vector size="4" baseType="variant">
      <vt:variant>
        <vt:lpstr>Title</vt:lpstr>
      </vt:variant>
      <vt:variant>
        <vt:i4>1</vt:i4>
      </vt:variant>
      <vt:variant>
        <vt:lpstr>Titel</vt:lpstr>
      </vt:variant>
      <vt:variant>
        <vt:i4>1</vt:i4>
      </vt:variant>
    </vt:vector>
  </HeadingPairs>
  <Manager/>
  <Company/>
  <LinksUpToDate>false</LinksUpToDate>
  <CharactersWithSpaces>68266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2022-03-28T15:29:00Z</dcterms:created>
  <dcterms:modified xsi:type="dcterms:W3CDTF">2022-03-28T15:29:00Z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ktedatum">
    <vt:lpwstr/>
  </op:property>
  <op:property fmtid="{D5CDD505-2E9C-101B-9397-08002B2CF9AE}" pid="3" name="aktenr">
    <vt:lpwstr>295439</vt:lpwstr>
  </op:property>
  <op:property fmtid="{D5CDD505-2E9C-101B-9397-08002B2CF9AE}" pid="4" name="aktesoort">
    <vt:lpwstr>Koopovereenkomst</vt:lpwstr>
  </op:property>
  <op:property fmtid="{D5CDD505-2E9C-101B-9397-08002B2CF9AE}" pid="5" name="aktetijd">
    <vt:lpwstr/>
  </op:property>
  <op:property fmtid="{D5CDD505-2E9C-101B-9397-08002B2CF9AE}" pid="6" name="archiefnummer">
    <vt:lpwstr/>
  </op:property>
  <op:property fmtid="{D5CDD505-2E9C-101B-9397-08002B2CF9AE}" pid="7" name="behandel1">
    <vt:lpwstr>SB</vt:lpwstr>
  </op:property>
  <op:property fmtid="{D5CDD505-2E9C-101B-9397-08002B2CF9AE}" pid="8" name="behandelaarid">
    <vt:lpwstr>1505</vt:lpwstr>
  </op:property>
  <op:property fmtid="{D5CDD505-2E9C-101B-9397-08002B2CF9AE}" pid="9" name="behandelzk">
    <vt:lpwstr>mr. Sven Jos Billet</vt:lpwstr>
  </op:property>
  <op:property fmtid="{D5CDD505-2E9C-101B-9397-08002B2CF9AE}" pid="10" name="compsoort">
    <vt:lpwstr>onderhands</vt:lpwstr>
  </op:property>
  <op:property fmtid="{D5CDD505-2E9C-101B-9397-08002B2CF9AE}" pid="11" name="contact">
    <vt:lpwstr>mr. S.J. Billet</vt:lpwstr>
  </op:property>
  <op:property fmtid="{D5CDD505-2E9C-101B-9397-08002B2CF9AE}" pid="12" name="contactemail">
    <vt:lpwstr>sbillet@akd.nl</vt:lpwstr>
  </op:property>
  <op:property fmtid="{D5CDD505-2E9C-101B-9397-08002B2CF9AE}" pid="13" name="contactfunctie">
    <vt:lpwstr>notaris</vt:lpwstr>
  </op:property>
  <op:property fmtid="{D5CDD505-2E9C-101B-9397-08002B2CF9AE}" pid="14" name="contacttelefoon">
    <vt:lpwstr>+31(0) 88 253 58 03</vt:lpwstr>
  </op:property>
  <op:property fmtid="{D5CDD505-2E9C-101B-9397-08002B2CF9AE}" pid="15" name="documentnaam">
    <vt:lpwstr>SPA Friesestraatweg 229 Groningen.docx</vt:lpwstr>
  </op:property>
  <op:property fmtid="{D5CDD505-2E9C-101B-9397-08002B2CF9AE}" pid="16" name="documentnummer">
    <vt:lpwstr>921908</vt:lpwstr>
  </op:property>
  <op:property fmtid="{D5CDD505-2E9C-101B-9397-08002B2CF9AE}" pid="17" name="dossiernummer">
    <vt:lpwstr>299080</vt:lpwstr>
  </op:property>
  <op:property fmtid="{D5CDD505-2E9C-101B-9397-08002B2CF9AE}" pid="18" name="formuliersoort">
    <vt:lpwstr>blanco</vt:lpwstr>
  </op:property>
  <op:property fmtid="{D5CDD505-2E9C-101B-9397-08002B2CF9AE}" pid="19" name="init1">
    <vt:lpwstr>3955</vt:lpwstr>
  </op:property>
  <op:property fmtid="{D5CDD505-2E9C-101B-9397-08002B2CF9AE}" pid="20" name="initzk">
    <vt:lpwstr>3955</vt:lpwstr>
  </op:property>
  <op:property fmtid="{D5CDD505-2E9C-101B-9397-08002B2CF9AE}" pid="21" name="maker">
    <vt:lpwstr>1505</vt:lpwstr>
  </op:property>
  <op:property fmtid="{D5CDD505-2E9C-101B-9397-08002B2CF9AE}" pid="22" name="notaris">
    <vt:lpwstr>SB</vt:lpwstr>
  </op:property>
  <op:property fmtid="{D5CDD505-2E9C-101B-9397-08002B2CF9AE}" pid="23" name="notarisid">
    <vt:lpwstr>1505</vt:lpwstr>
  </op:property>
  <op:property fmtid="{D5CDD505-2E9C-101B-9397-08002B2CF9AE}" pid="24" name="secretaresse">
    <vt:lpwstr>1505</vt:lpwstr>
  </op:property>
  <op:property fmtid="{D5CDD505-2E9C-101B-9397-08002B2CF9AE}" pid="25" name="versiedatum">
    <vt:lpwstr>26-11-2020</vt:lpwstr>
  </op:property>
  <op:property fmtid="{D5CDD505-2E9C-101B-9397-08002B2CF9AE}" pid="26" name="versienummer">
    <vt:r8>1</vt:r8>
  </op:property>
  <op:property fmtid="{D5CDD505-2E9C-101B-9397-08002B2CF9AE}" pid="27" name="zaaknr">
    <vt:lpwstr>295439</vt:lpwstr>
  </op:property>
  <op:property fmtid="{D5CDD505-2E9C-101B-9397-08002B2CF9AE}" pid="28" name="behandelaar">
    <vt:lpwstr/>
  </op:property>
  <op:property fmtid="{D5CDD505-2E9C-101B-9397-08002B2CF9AE}" pid="29" name="functie">
    <vt:lpwstr/>
  </op:property>
  <op:property fmtid="{D5CDD505-2E9C-101B-9397-08002B2CF9AE}" pid="30" name="doorkiesnr">
    <vt:lpwstr> </vt:lpwstr>
  </op:property>
  <op:property fmtid="{D5CDD505-2E9C-101B-9397-08002B2CF9AE}" pid="31" name="faxdoorkiesnr">
    <vt:lpwstr> </vt:lpwstr>
  </op:property>
  <op:property fmtid="{D5CDD505-2E9C-101B-9397-08002B2CF9AE}" pid="32" name="email">
    <vt:lpwstr/>
  </op:property>
  <op:property fmtid="{D5CDD505-2E9C-101B-9397-08002B2CF9AE}" pid="33" name="bezoekadres1">
    <vt:lpwstr/>
  </op:property>
  <op:property fmtid="{D5CDD505-2E9C-101B-9397-08002B2CF9AE}" pid="34" name="bezoekadres2">
    <vt:lpwstr/>
  </op:property>
  <op:property fmtid="{D5CDD505-2E9C-101B-9397-08002B2CF9AE}" pid="35" name="postadres1">
    <vt:lpwstr/>
  </op:property>
  <op:property fmtid="{D5CDD505-2E9C-101B-9397-08002B2CF9AE}" pid="36" name="postadres2">
    <vt:lpwstr/>
  </op:property>
  <op:property fmtid="{D5CDD505-2E9C-101B-9397-08002B2CF9AE}" pid="37" name="postadres3">
    <vt:lpwstr> </vt:lpwstr>
  </op:property>
  <op:property fmtid="{D5CDD505-2E9C-101B-9397-08002B2CF9AE}" pid="38" name="postadres4">
    <vt:lpwstr> </vt:lpwstr>
  </op:property>
  <op:property fmtid="{D5CDD505-2E9C-101B-9397-08002B2CF9AE}" pid="39" name="postadres5">
    <vt:lpwstr/>
  </op:property>
  <op:property fmtid="{D5CDD505-2E9C-101B-9397-08002B2CF9AE}" pid="40" name="VestLand">
    <vt:lpwstr/>
  </op:property>
  <op:property fmtid="{D5CDD505-2E9C-101B-9397-08002B2CF9AE}" pid="41" name="bankrek1">
    <vt:lpwstr/>
  </op:property>
  <op:property fmtid="{D5CDD505-2E9C-101B-9397-08002B2CF9AE}" pid="42" name="bankrek2">
    <vt:lpwstr/>
  </op:property>
  <op:property fmtid="{D5CDD505-2E9C-101B-9397-08002B2CF9AE}" pid="43" name="bankrek3">
    <vt:lpwstr/>
  </op:property>
  <op:property fmtid="{D5CDD505-2E9C-101B-9397-08002B2CF9AE}" pid="44" name="bankrek4">
    <vt:lpwstr/>
  </op:property>
  <op:property fmtid="{D5CDD505-2E9C-101B-9397-08002B2CF9AE}" pid="45" name="WSDocnum">
    <vt:lpwstr>20942098</vt:lpwstr>
  </op:property>
  <op:property fmtid="{D5CDD505-2E9C-101B-9397-08002B2CF9AE}" pid="46" name="WSDocversion">
    <vt:lpwstr>2</vt:lpwstr>
  </op:property>
  <op:property fmtid="{D5CDD505-2E9C-101B-9397-08002B2CF9AE}" pid="47" name="DMVersion">
    <vt:lpwstr>20942098v2</vt:lpwstr>
  </op:property>
  <op:property fmtid="{D5CDD505-2E9C-101B-9397-08002B2CF9AE}" pid="48" name="iManageFooter">
    <vt:lpwstr>#21765811v1</vt:lpwstr>
  </op:property>
</op:Properties>
</file>