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1BE" w:rsidRPr="00A834A7" w:rsidRDefault="006B3D66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6B3D66">
        <w:rPr>
          <w:rFonts w:asciiTheme="minorHAnsi" w:hAnsiTheme="minorHAnsi" w:cstheme="minorHAnsi"/>
          <w:b/>
          <w:sz w:val="40"/>
          <w:szCs w:val="40"/>
        </w:rPr>
        <w:t>W</w:t>
      </w:r>
      <w:r>
        <w:rPr>
          <w:rFonts w:asciiTheme="minorHAnsi" w:hAnsiTheme="minorHAnsi" w:cstheme="minorHAnsi"/>
          <w:b/>
          <w:sz w:val="40"/>
          <w:szCs w:val="40"/>
        </w:rPr>
        <w:t>ACHTKAMEROVEREENKOMST</w:t>
      </w:r>
      <w:r w:rsidR="00A834A7">
        <w:rPr>
          <w:rFonts w:asciiTheme="minorHAnsi" w:hAnsiTheme="minorHAnsi" w:cstheme="minorHAnsi"/>
          <w:b/>
          <w:sz w:val="40"/>
          <w:szCs w:val="40"/>
        </w:rPr>
        <w:tab/>
      </w:r>
      <w:r w:rsidR="00A834A7">
        <w:rPr>
          <w:rFonts w:asciiTheme="minorHAnsi" w:hAnsiTheme="minorHAnsi" w:cstheme="minorHAnsi"/>
          <w:b/>
          <w:sz w:val="40"/>
          <w:szCs w:val="40"/>
        </w:rPr>
        <w:tab/>
      </w:r>
      <w:r w:rsidR="00A834A7">
        <w:rPr>
          <w:rFonts w:asciiTheme="minorHAnsi" w:hAnsiTheme="minorHAnsi" w:cstheme="minorHAnsi"/>
          <w:b/>
          <w:sz w:val="40"/>
          <w:szCs w:val="40"/>
        </w:rPr>
        <w:tab/>
      </w:r>
      <w:r w:rsidR="00A834A7">
        <w:rPr>
          <w:rFonts w:asciiTheme="minorHAnsi" w:hAnsiTheme="minorHAnsi" w:cstheme="minorHAnsi"/>
          <w:b/>
          <w:sz w:val="22"/>
          <w:szCs w:val="22"/>
        </w:rPr>
        <w:tab/>
        <w:t>Bijlage I</w:t>
      </w:r>
      <w:bookmarkStart w:id="0" w:name="_GoBack"/>
      <w:bookmarkEnd w:id="0"/>
    </w:p>
    <w:p w:rsidR="00BE4945" w:rsidRDefault="00BE4945" w:rsidP="00BE4945">
      <w:pPr>
        <w:rPr>
          <w:rFonts w:ascii="Calibri" w:hAnsi="Calibri" w:cs="Calibri"/>
          <w:b/>
          <w:sz w:val="22"/>
          <w:szCs w:val="22"/>
          <w:u w:val="single"/>
        </w:rPr>
      </w:pPr>
    </w:p>
    <w:p w:rsidR="00BE4945" w:rsidRDefault="006C592B" w:rsidP="001641BE">
      <w:pPr>
        <w:rPr>
          <w:rFonts w:asciiTheme="minorHAnsi" w:hAnsiTheme="minorHAnsi" w:cstheme="minorHAnsi"/>
          <w:b/>
          <w:sz w:val="40"/>
          <w:szCs w:val="40"/>
        </w:rPr>
      </w:pPr>
      <w:r w:rsidRPr="006C592B">
        <w:rPr>
          <w:rFonts w:ascii="Calibri" w:hAnsi="Calibri" w:cs="Calibri"/>
          <w:b/>
          <w:sz w:val="22"/>
          <w:szCs w:val="22"/>
          <w:u w:val="single"/>
        </w:rPr>
        <w:t xml:space="preserve">leveren en uitzetten gechipte minicontainers (rest, gft en </w:t>
      </w:r>
      <w:proofErr w:type="spellStart"/>
      <w:r w:rsidRPr="006C592B">
        <w:rPr>
          <w:rFonts w:ascii="Calibri" w:hAnsi="Calibri" w:cs="Calibri"/>
          <w:b/>
          <w:sz w:val="22"/>
          <w:szCs w:val="22"/>
          <w:u w:val="single"/>
        </w:rPr>
        <w:t>pmd</w:t>
      </w:r>
      <w:proofErr w:type="spellEnd"/>
      <w:r w:rsidRPr="006C592B">
        <w:rPr>
          <w:rFonts w:ascii="Calibri" w:hAnsi="Calibri" w:cs="Calibri"/>
          <w:b/>
          <w:sz w:val="22"/>
          <w:szCs w:val="22"/>
          <w:u w:val="single"/>
        </w:rPr>
        <w:t>)  en keukenfaciliteiten gemeente Katwijk</w:t>
      </w:r>
    </w:p>
    <w:p w:rsidR="001641BE" w:rsidRPr="00E12220" w:rsidRDefault="001641BE" w:rsidP="001641BE">
      <w:pPr>
        <w:rPr>
          <w:rFonts w:asciiTheme="minorHAnsi" w:hAnsiTheme="minorHAnsi" w:cstheme="minorHAnsi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E12220">
        <w:rPr>
          <w:rFonts w:asciiTheme="minorHAnsi" w:hAnsiTheme="minorHAnsi" w:cstheme="minorHAnsi"/>
          <w:b/>
          <w:sz w:val="22"/>
          <w:szCs w:val="22"/>
        </w:rPr>
        <w:t>DE ONDERGETEKENDEN: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 xml:space="preserve">De gemeente </w:t>
      </w:r>
      <w:r w:rsidR="00E12220" w:rsidRPr="00E12220">
        <w:rPr>
          <w:rFonts w:asciiTheme="minorHAnsi" w:hAnsiTheme="minorHAnsi" w:cstheme="minorHAnsi"/>
          <w:sz w:val="22"/>
          <w:szCs w:val="22"/>
        </w:rPr>
        <w:t>Katwijk, kantoorhoudend aan de Koningin Julianalaan 3, 2224 EW</w:t>
      </w:r>
      <w:r w:rsidRPr="00E12220">
        <w:rPr>
          <w:rFonts w:asciiTheme="minorHAnsi" w:hAnsiTheme="minorHAnsi" w:cstheme="minorHAnsi"/>
          <w:sz w:val="22"/>
          <w:szCs w:val="22"/>
        </w:rPr>
        <w:t xml:space="preserve"> te </w:t>
      </w:r>
      <w:r w:rsidR="00E12220" w:rsidRPr="00E12220">
        <w:rPr>
          <w:rFonts w:asciiTheme="minorHAnsi" w:hAnsiTheme="minorHAnsi" w:cstheme="minorHAnsi"/>
          <w:sz w:val="22"/>
          <w:szCs w:val="22"/>
        </w:rPr>
        <w:t>Katwijk,</w:t>
      </w:r>
      <w:r w:rsidRPr="00E12220">
        <w:rPr>
          <w:rFonts w:asciiTheme="minorHAnsi" w:hAnsiTheme="minorHAnsi" w:cstheme="minorHAnsi"/>
          <w:sz w:val="22"/>
          <w:szCs w:val="22"/>
        </w:rPr>
        <w:t xml:space="preserve"> te dezen rechtsgeldig vertegenwoordigd door </w:t>
      </w:r>
      <w:r w:rsidR="006C592B">
        <w:rPr>
          <w:rFonts w:asciiTheme="minorHAnsi" w:hAnsiTheme="minorHAnsi" w:cstheme="minorHAnsi"/>
          <w:sz w:val="22"/>
          <w:szCs w:val="22"/>
        </w:rPr>
        <w:t>R. Kling, clustermanager Dagelijks Beheer,</w:t>
      </w:r>
      <w:r w:rsidRPr="00E12220">
        <w:rPr>
          <w:rFonts w:asciiTheme="minorHAnsi" w:hAnsiTheme="minorHAnsi" w:cstheme="minorHAnsi"/>
          <w:sz w:val="22"/>
          <w:szCs w:val="22"/>
        </w:rPr>
        <w:t xml:space="preserve"> hierna ook: ‘Opdrachtgever’;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en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 xml:space="preserve"> 2.</w:t>
      </w:r>
      <w:r w:rsidRPr="00E12220">
        <w:rPr>
          <w:rFonts w:asciiTheme="minorHAnsi" w:hAnsiTheme="minorHAnsi" w:cstheme="minorHAnsi"/>
          <w:sz w:val="22"/>
          <w:szCs w:val="22"/>
        </w:rPr>
        <w:tab/>
      </w:r>
      <w:r w:rsidR="006C592B" w:rsidRPr="006C592B">
        <w:rPr>
          <w:rFonts w:asciiTheme="minorHAnsi" w:hAnsiTheme="minorHAnsi" w:cstheme="minorHAnsi"/>
          <w:sz w:val="22"/>
          <w:szCs w:val="22"/>
          <w:highlight w:val="yellow"/>
        </w:rPr>
        <w:t>&lt;Bedrijfsnaam&gt;</w:t>
      </w:r>
      <w:r w:rsidRPr="000C59DE">
        <w:rPr>
          <w:rFonts w:asciiTheme="minorHAnsi" w:hAnsiTheme="minorHAnsi" w:cstheme="minorHAnsi"/>
          <w:sz w:val="22"/>
          <w:szCs w:val="22"/>
        </w:rPr>
        <w:t xml:space="preserve">, kantoorhoudend aan </w:t>
      </w:r>
      <w:r w:rsidR="001E7160" w:rsidRPr="000C59DE">
        <w:rPr>
          <w:rFonts w:asciiTheme="minorHAnsi" w:hAnsiTheme="minorHAnsi" w:cstheme="minorHAnsi"/>
          <w:sz w:val="22"/>
          <w:szCs w:val="22"/>
        </w:rPr>
        <w:t xml:space="preserve">de </w:t>
      </w:r>
      <w:r w:rsidR="006C592B" w:rsidRPr="006C592B">
        <w:rPr>
          <w:rFonts w:asciiTheme="minorHAnsi" w:hAnsiTheme="minorHAnsi" w:cstheme="minorHAnsi"/>
          <w:sz w:val="22"/>
          <w:szCs w:val="22"/>
          <w:highlight w:val="yellow"/>
        </w:rPr>
        <w:t>&lt;adres, PC, woonplaat</w:t>
      </w:r>
      <w:r w:rsidR="006C592B">
        <w:rPr>
          <w:rFonts w:asciiTheme="minorHAnsi" w:hAnsiTheme="minorHAnsi" w:cstheme="minorHAnsi"/>
          <w:sz w:val="22"/>
          <w:szCs w:val="22"/>
        </w:rPr>
        <w:t>&gt;</w:t>
      </w:r>
      <w:r w:rsidRPr="000C59DE">
        <w:rPr>
          <w:rFonts w:asciiTheme="minorHAnsi" w:hAnsiTheme="minorHAnsi" w:cstheme="minorHAnsi"/>
          <w:sz w:val="22"/>
          <w:szCs w:val="22"/>
        </w:rPr>
        <w:t xml:space="preserve"> te dezen</w:t>
      </w:r>
      <w:r w:rsidRPr="00E12220">
        <w:rPr>
          <w:rFonts w:asciiTheme="minorHAnsi" w:hAnsiTheme="minorHAnsi" w:cstheme="minorHAnsi"/>
          <w:sz w:val="22"/>
          <w:szCs w:val="22"/>
        </w:rPr>
        <w:t xml:space="preserve"> rechtsgeldig vertegenwoordigd door </w:t>
      </w:r>
      <w:r w:rsidR="006C592B" w:rsidRPr="006C592B">
        <w:rPr>
          <w:rFonts w:asciiTheme="minorHAnsi" w:hAnsiTheme="minorHAnsi" w:cstheme="minorHAnsi"/>
          <w:sz w:val="22"/>
          <w:szCs w:val="22"/>
          <w:highlight w:val="yellow"/>
        </w:rPr>
        <w:t>&lt;persoonsnaam&gt;</w:t>
      </w:r>
      <w:r w:rsidRPr="006C592B">
        <w:rPr>
          <w:rFonts w:asciiTheme="minorHAnsi" w:hAnsiTheme="minorHAnsi" w:cstheme="minorHAnsi"/>
          <w:sz w:val="22"/>
          <w:szCs w:val="22"/>
          <w:highlight w:val="yellow"/>
        </w:rPr>
        <w:t>,</w:t>
      </w:r>
      <w:r w:rsidRPr="00E12220">
        <w:rPr>
          <w:rFonts w:asciiTheme="minorHAnsi" w:hAnsiTheme="minorHAnsi" w:cstheme="minorHAnsi"/>
          <w:sz w:val="22"/>
          <w:szCs w:val="22"/>
        </w:rPr>
        <w:t xml:space="preserve"> hierna ook: ‘Opdrachtnemer</w:t>
      </w:r>
      <w:r w:rsidR="00C73213">
        <w:rPr>
          <w:rFonts w:asciiTheme="minorHAnsi" w:hAnsiTheme="minorHAnsi" w:cstheme="minorHAnsi"/>
          <w:sz w:val="22"/>
          <w:szCs w:val="22"/>
        </w:rPr>
        <w:t xml:space="preserve"> II</w:t>
      </w:r>
      <w:r w:rsidRPr="00E12220">
        <w:rPr>
          <w:rFonts w:asciiTheme="minorHAnsi" w:hAnsiTheme="minorHAnsi" w:cstheme="minorHAnsi"/>
          <w:sz w:val="22"/>
          <w:szCs w:val="22"/>
        </w:rPr>
        <w:t>’;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Hierna gezamenlijk ook te noemen: ‘Partijen’.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6C592B" w:rsidRDefault="001641BE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6C592B">
        <w:rPr>
          <w:rFonts w:asciiTheme="minorHAnsi" w:hAnsiTheme="minorHAnsi" w:cstheme="minorHAnsi"/>
          <w:b/>
          <w:sz w:val="22"/>
          <w:szCs w:val="22"/>
        </w:rPr>
        <w:t>NEMEN IN OVERWEGING:</w:t>
      </w:r>
    </w:p>
    <w:p w:rsidR="001641BE" w:rsidRPr="00C73213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 xml:space="preserve">dat de Opdrachtgever voor de </w:t>
      </w:r>
      <w:r w:rsidR="006C592B">
        <w:rPr>
          <w:rFonts w:asciiTheme="minorHAnsi" w:hAnsiTheme="minorHAnsi" w:cstheme="minorHAnsi"/>
          <w:sz w:val="22"/>
          <w:szCs w:val="22"/>
        </w:rPr>
        <w:t xml:space="preserve">levering, </w:t>
      </w:r>
      <w:r w:rsidR="006C592B" w:rsidRPr="006C592B">
        <w:rPr>
          <w:rFonts w:asciiTheme="minorHAnsi" w:hAnsiTheme="minorHAnsi" w:cstheme="minorHAnsi"/>
          <w:sz w:val="22"/>
          <w:szCs w:val="22"/>
        </w:rPr>
        <w:t xml:space="preserve">uitzetten gechipte minicontainers (rest, gft en </w:t>
      </w:r>
      <w:proofErr w:type="spellStart"/>
      <w:r w:rsidR="006C592B" w:rsidRPr="006C592B">
        <w:rPr>
          <w:rFonts w:asciiTheme="minorHAnsi" w:hAnsiTheme="minorHAnsi" w:cstheme="minorHAnsi"/>
          <w:sz w:val="22"/>
          <w:szCs w:val="22"/>
        </w:rPr>
        <w:t>pmd</w:t>
      </w:r>
      <w:proofErr w:type="spellEnd"/>
      <w:r w:rsidR="006C592B" w:rsidRPr="006C592B">
        <w:rPr>
          <w:rFonts w:asciiTheme="minorHAnsi" w:hAnsiTheme="minorHAnsi" w:cstheme="minorHAnsi"/>
          <w:sz w:val="22"/>
          <w:szCs w:val="22"/>
        </w:rPr>
        <w:t xml:space="preserve">)  en keukenfaciliteiten gemeente Katwijk </w:t>
      </w:r>
      <w:r w:rsidRPr="00E12220">
        <w:rPr>
          <w:rFonts w:asciiTheme="minorHAnsi" w:hAnsiTheme="minorHAnsi" w:cstheme="minorHAnsi"/>
          <w:sz w:val="22"/>
          <w:szCs w:val="22"/>
        </w:rPr>
        <w:t xml:space="preserve">een </w:t>
      </w:r>
      <w:r w:rsidR="00C73213">
        <w:rPr>
          <w:rFonts w:asciiTheme="minorHAnsi" w:hAnsiTheme="minorHAnsi" w:cstheme="minorHAnsi"/>
          <w:sz w:val="22"/>
          <w:szCs w:val="22"/>
        </w:rPr>
        <w:t xml:space="preserve">openbare </w:t>
      </w:r>
      <w:r w:rsidR="006A53A2" w:rsidRPr="006A53A2">
        <w:rPr>
          <w:rFonts w:asciiTheme="minorHAnsi" w:hAnsiTheme="minorHAnsi" w:cstheme="minorHAnsi"/>
          <w:sz w:val="22"/>
          <w:szCs w:val="22"/>
        </w:rPr>
        <w:t>Europese</w:t>
      </w:r>
      <w:r w:rsidRPr="00E12220">
        <w:rPr>
          <w:rFonts w:asciiTheme="minorHAnsi" w:hAnsiTheme="minorHAnsi" w:cstheme="minorHAnsi"/>
          <w:sz w:val="22"/>
          <w:szCs w:val="22"/>
        </w:rPr>
        <w:t xml:space="preserve"> aanbestedingsprocedure conform de Aanbestedingswet gevolgd heeft. Het beschrijvend document d.d. </w:t>
      </w:r>
      <w:r w:rsidR="006C592B">
        <w:rPr>
          <w:rFonts w:asciiTheme="minorHAnsi" w:hAnsiTheme="minorHAnsi" w:cstheme="minorHAnsi"/>
          <w:sz w:val="22"/>
          <w:szCs w:val="22"/>
        </w:rPr>
        <w:t>25</w:t>
      </w:r>
      <w:r w:rsidR="00C73213" w:rsidRPr="00C73213">
        <w:rPr>
          <w:rFonts w:asciiTheme="minorHAnsi" w:hAnsiTheme="minorHAnsi" w:cstheme="minorHAnsi"/>
          <w:sz w:val="22"/>
          <w:szCs w:val="22"/>
        </w:rPr>
        <w:t>-</w:t>
      </w:r>
      <w:r w:rsidR="006C592B">
        <w:rPr>
          <w:rFonts w:asciiTheme="minorHAnsi" w:hAnsiTheme="minorHAnsi" w:cstheme="minorHAnsi"/>
          <w:sz w:val="22"/>
          <w:szCs w:val="22"/>
        </w:rPr>
        <w:t>11</w:t>
      </w:r>
      <w:r w:rsidR="00C73213" w:rsidRPr="00C73213">
        <w:rPr>
          <w:rFonts w:asciiTheme="minorHAnsi" w:hAnsiTheme="minorHAnsi" w:cstheme="minorHAnsi"/>
          <w:sz w:val="22"/>
          <w:szCs w:val="22"/>
        </w:rPr>
        <w:t>-202</w:t>
      </w:r>
      <w:r w:rsidR="006C592B">
        <w:rPr>
          <w:rFonts w:asciiTheme="minorHAnsi" w:hAnsiTheme="minorHAnsi" w:cstheme="minorHAnsi"/>
          <w:sz w:val="22"/>
          <w:szCs w:val="22"/>
        </w:rPr>
        <w:t>1</w:t>
      </w:r>
      <w:r w:rsidRPr="00C73213">
        <w:rPr>
          <w:rFonts w:asciiTheme="minorHAnsi" w:hAnsiTheme="minorHAnsi" w:cstheme="minorHAnsi"/>
          <w:sz w:val="22"/>
          <w:szCs w:val="22"/>
        </w:rPr>
        <w:t>is reeds in het bezit van Partijen.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C73213">
        <w:rPr>
          <w:rFonts w:asciiTheme="minorHAnsi" w:hAnsiTheme="minorHAnsi" w:cstheme="minorHAnsi"/>
          <w:sz w:val="22"/>
          <w:szCs w:val="22"/>
        </w:rPr>
        <w:t>2.</w:t>
      </w:r>
      <w:r w:rsidRPr="00C73213">
        <w:rPr>
          <w:rFonts w:asciiTheme="minorHAnsi" w:hAnsiTheme="minorHAnsi" w:cstheme="minorHAnsi"/>
          <w:sz w:val="22"/>
          <w:szCs w:val="22"/>
        </w:rPr>
        <w:tab/>
        <w:t>dat de Opdrachtnemer II op gr</w:t>
      </w:r>
      <w:r w:rsidR="00C73213" w:rsidRPr="00C73213">
        <w:rPr>
          <w:rFonts w:asciiTheme="minorHAnsi" w:hAnsiTheme="minorHAnsi" w:cstheme="minorHAnsi"/>
          <w:sz w:val="22"/>
          <w:szCs w:val="22"/>
        </w:rPr>
        <w:t xml:space="preserve">ond van zijn Inschrijving d.d. </w:t>
      </w:r>
      <w:r w:rsidR="006C592B">
        <w:rPr>
          <w:rFonts w:asciiTheme="minorHAnsi" w:hAnsiTheme="minorHAnsi" w:cstheme="minorHAnsi"/>
          <w:sz w:val="22"/>
          <w:szCs w:val="22"/>
        </w:rPr>
        <w:t>13</w:t>
      </w:r>
      <w:r w:rsidR="00C73213" w:rsidRPr="00C73213">
        <w:rPr>
          <w:rFonts w:asciiTheme="minorHAnsi" w:hAnsiTheme="minorHAnsi" w:cstheme="minorHAnsi"/>
          <w:sz w:val="22"/>
          <w:szCs w:val="22"/>
        </w:rPr>
        <w:t>-</w:t>
      </w:r>
      <w:r w:rsidR="006C592B">
        <w:rPr>
          <w:rFonts w:asciiTheme="minorHAnsi" w:hAnsiTheme="minorHAnsi" w:cstheme="minorHAnsi"/>
          <w:sz w:val="22"/>
          <w:szCs w:val="22"/>
        </w:rPr>
        <w:t>01</w:t>
      </w:r>
      <w:r w:rsidR="00C73213" w:rsidRPr="00C73213">
        <w:rPr>
          <w:rFonts w:asciiTheme="minorHAnsi" w:hAnsiTheme="minorHAnsi" w:cstheme="minorHAnsi"/>
          <w:sz w:val="22"/>
          <w:szCs w:val="22"/>
        </w:rPr>
        <w:t>-202</w:t>
      </w:r>
      <w:r w:rsidR="006C592B">
        <w:rPr>
          <w:rFonts w:asciiTheme="minorHAnsi" w:hAnsiTheme="minorHAnsi" w:cstheme="minorHAnsi"/>
          <w:sz w:val="22"/>
          <w:szCs w:val="22"/>
        </w:rPr>
        <w:t>2</w:t>
      </w:r>
      <w:r w:rsidRPr="00C73213">
        <w:rPr>
          <w:rFonts w:asciiTheme="minorHAnsi" w:hAnsiTheme="minorHAnsi" w:cstheme="minorHAnsi"/>
          <w:sz w:val="22"/>
          <w:szCs w:val="22"/>
        </w:rPr>
        <w:t xml:space="preserve"> als tweede</w:t>
      </w:r>
      <w:r w:rsidRPr="00E12220">
        <w:rPr>
          <w:rFonts w:asciiTheme="minorHAnsi" w:hAnsiTheme="minorHAnsi" w:cstheme="minorHAnsi"/>
          <w:sz w:val="22"/>
          <w:szCs w:val="22"/>
        </w:rPr>
        <w:t xml:space="preserve"> in rang is geëindigd.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3.</w:t>
      </w:r>
      <w:r w:rsidRPr="00E12220">
        <w:rPr>
          <w:rFonts w:asciiTheme="minorHAnsi" w:hAnsiTheme="minorHAnsi" w:cstheme="minorHAnsi"/>
          <w:sz w:val="22"/>
          <w:szCs w:val="22"/>
        </w:rPr>
        <w:tab/>
        <w:t xml:space="preserve">dat Opdrachtgever de Opdracht heeft gegund aan </w:t>
      </w:r>
      <w:r w:rsidR="006C592B" w:rsidRPr="006C592B">
        <w:rPr>
          <w:rFonts w:asciiTheme="minorHAnsi" w:hAnsiTheme="minorHAnsi" w:cstheme="minorHAnsi"/>
          <w:sz w:val="22"/>
          <w:szCs w:val="22"/>
          <w:highlight w:val="yellow"/>
        </w:rPr>
        <w:t>&lt;Bedrijfsnaam</w:t>
      </w:r>
      <w:r w:rsidR="006C592B">
        <w:rPr>
          <w:rFonts w:asciiTheme="minorHAnsi" w:hAnsiTheme="minorHAnsi" w:cstheme="minorHAnsi"/>
          <w:sz w:val="22"/>
          <w:szCs w:val="22"/>
        </w:rPr>
        <w:t xml:space="preserve">&gt; </w:t>
      </w:r>
      <w:r w:rsidRPr="00E12220">
        <w:rPr>
          <w:rFonts w:asciiTheme="minorHAnsi" w:hAnsiTheme="minorHAnsi" w:cstheme="minorHAnsi"/>
          <w:sz w:val="22"/>
          <w:szCs w:val="22"/>
        </w:rPr>
        <w:t xml:space="preserve">hierna: Opdrachtnemer I) voor de duur van </w:t>
      </w:r>
      <w:r w:rsidR="00C73213">
        <w:rPr>
          <w:rFonts w:asciiTheme="minorHAnsi" w:hAnsiTheme="minorHAnsi" w:cstheme="minorHAnsi"/>
          <w:sz w:val="22"/>
          <w:szCs w:val="22"/>
        </w:rPr>
        <w:t xml:space="preserve">2 </w:t>
      </w:r>
      <w:r w:rsidRPr="00E12220">
        <w:rPr>
          <w:rFonts w:asciiTheme="minorHAnsi" w:hAnsiTheme="minorHAnsi" w:cstheme="minorHAnsi"/>
          <w:sz w:val="22"/>
          <w:szCs w:val="22"/>
        </w:rPr>
        <w:t xml:space="preserve">jaar met een optie tot verlenging van </w:t>
      </w:r>
      <w:r w:rsidR="00C73213">
        <w:rPr>
          <w:rFonts w:asciiTheme="minorHAnsi" w:hAnsiTheme="minorHAnsi" w:cstheme="minorHAnsi"/>
          <w:sz w:val="22"/>
          <w:szCs w:val="22"/>
        </w:rPr>
        <w:t>2</w:t>
      </w:r>
      <w:r w:rsidRPr="00E12220">
        <w:rPr>
          <w:rFonts w:asciiTheme="minorHAnsi" w:hAnsiTheme="minorHAnsi" w:cstheme="minorHAnsi"/>
          <w:sz w:val="22"/>
          <w:szCs w:val="22"/>
        </w:rPr>
        <w:t xml:space="preserve"> maal </w:t>
      </w:r>
      <w:r w:rsidR="00C73213">
        <w:rPr>
          <w:rFonts w:asciiTheme="minorHAnsi" w:hAnsiTheme="minorHAnsi" w:cstheme="minorHAnsi"/>
          <w:sz w:val="22"/>
          <w:szCs w:val="22"/>
        </w:rPr>
        <w:t xml:space="preserve">1 jaar. De startdatum is  </w:t>
      </w:r>
      <w:r w:rsidR="006C592B" w:rsidRPr="006C592B">
        <w:rPr>
          <w:rFonts w:asciiTheme="minorHAnsi" w:hAnsiTheme="minorHAnsi" w:cstheme="minorHAnsi"/>
          <w:sz w:val="22"/>
          <w:szCs w:val="22"/>
          <w:highlight w:val="yellow"/>
        </w:rPr>
        <w:t>&lt;datum 2022&gt;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4.</w:t>
      </w:r>
      <w:r w:rsidRPr="00E12220">
        <w:rPr>
          <w:rFonts w:asciiTheme="minorHAnsi" w:hAnsiTheme="minorHAnsi" w:cstheme="minorHAnsi"/>
          <w:sz w:val="22"/>
          <w:szCs w:val="22"/>
        </w:rPr>
        <w:tab/>
        <w:t>dat Partijen tegen deze achtergrond onderhavig overeenkomst met elkaar aangaan, onder de navolgende voorwaarden en bedingen.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6C592B" w:rsidRDefault="001641BE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6C592B">
        <w:rPr>
          <w:rFonts w:asciiTheme="minorHAnsi" w:hAnsiTheme="minorHAnsi" w:cstheme="minorHAnsi"/>
          <w:b/>
          <w:sz w:val="22"/>
          <w:szCs w:val="22"/>
        </w:rPr>
        <w:t>VERKLAREN TE ZIJN OVEREENGEKOMEN ALS VOLGT: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6C592B" w:rsidRDefault="001641BE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6C592B">
        <w:rPr>
          <w:rFonts w:asciiTheme="minorHAnsi" w:hAnsiTheme="minorHAnsi" w:cstheme="minorHAnsi"/>
          <w:b/>
          <w:sz w:val="22"/>
          <w:szCs w:val="22"/>
        </w:rPr>
        <w:t>Artikel 1: Definities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In deze Overeenkomst wordt verstaan onder: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Overeenkomst: de met Opdrachtnemer I gesloten overeenkomst inclusief Bijlagen.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2.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I: de Inschrijver die als nummer één in rang is geëindigd in de aanbestedingsprocedure op basis waarvan met hem de overeenkomst wordt gesloten.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3.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II: de Inschrijver die als nummer twee in rang is geëindigd in de aanbestedingsprocedure op basis waarvan met hem de Wachtkamerovereenkomst wordt gesloten.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4.</w:t>
      </w:r>
      <w:r w:rsidRPr="00E12220">
        <w:rPr>
          <w:rFonts w:asciiTheme="minorHAnsi" w:hAnsiTheme="minorHAnsi" w:cstheme="minorHAnsi"/>
          <w:sz w:val="22"/>
          <w:szCs w:val="22"/>
        </w:rPr>
        <w:tab/>
        <w:t>Wachtkamerovereenkomst: de onderhavige Overeenkomst op grond waarvan Opdrachtnemer II, in het geval van artikel 2, eerste lid, (mogelijk) in aanmerking komt voor de opdracht.</w:t>
      </w:r>
    </w:p>
    <w:p w:rsidR="001641BE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6C592B" w:rsidRPr="00E12220" w:rsidRDefault="006C592B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6C592B" w:rsidRDefault="001641BE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6C592B">
        <w:rPr>
          <w:rFonts w:asciiTheme="minorHAnsi" w:hAnsiTheme="minorHAnsi" w:cstheme="minorHAnsi"/>
          <w:b/>
          <w:sz w:val="22"/>
          <w:szCs w:val="22"/>
        </w:rPr>
        <w:lastRenderedPageBreak/>
        <w:t>Artikel 2: Inwerkingtreding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In geval van verzuim van de winnende Inschrijver of tussentijdse beëindiging van de opdracht is de Opdrachtgever gerechtigd een Wachtkamerregeling in te roepen en gebruik te maken van de Wachtkamerovereenkomst.</w:t>
      </w:r>
    </w:p>
    <w:p w:rsidR="001641BE" w:rsidRPr="00E12220" w:rsidRDefault="006B3D66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 xml:space="preserve">Opdrachtnemer II houdt zijn Inschrijving gedurende </w:t>
      </w:r>
      <w:r w:rsidR="006C592B">
        <w:rPr>
          <w:rFonts w:asciiTheme="minorHAnsi" w:hAnsiTheme="minorHAnsi" w:cstheme="minorHAnsi"/>
          <w:sz w:val="22"/>
          <w:szCs w:val="22"/>
        </w:rPr>
        <w:t>1 jaar</w:t>
      </w:r>
      <w:r w:rsidR="008B2C5F">
        <w:rPr>
          <w:rFonts w:asciiTheme="minorHAnsi" w:hAnsiTheme="minorHAnsi" w:cstheme="minorHAnsi"/>
          <w:sz w:val="22"/>
          <w:szCs w:val="22"/>
        </w:rPr>
        <w:t xml:space="preserve"> (t/m </w:t>
      </w:r>
      <w:r w:rsidR="006C592B" w:rsidRPr="006C592B">
        <w:rPr>
          <w:rFonts w:asciiTheme="minorHAnsi" w:hAnsiTheme="minorHAnsi" w:cstheme="minorHAnsi"/>
          <w:sz w:val="22"/>
          <w:szCs w:val="22"/>
          <w:highlight w:val="yellow"/>
        </w:rPr>
        <w:t>&lt;datum&gt;-</w:t>
      </w:r>
      <w:r w:rsidR="006C592B">
        <w:rPr>
          <w:rFonts w:asciiTheme="minorHAnsi" w:hAnsiTheme="minorHAnsi" w:cstheme="minorHAnsi"/>
          <w:sz w:val="22"/>
          <w:szCs w:val="22"/>
        </w:rPr>
        <w:t xml:space="preserve"> 2023</w:t>
      </w:r>
      <w:r w:rsidR="008B2C5F">
        <w:rPr>
          <w:rFonts w:asciiTheme="minorHAnsi" w:hAnsiTheme="minorHAnsi" w:cstheme="minorHAnsi"/>
          <w:sz w:val="22"/>
          <w:szCs w:val="22"/>
        </w:rPr>
        <w:t>)</w:t>
      </w:r>
      <w:r w:rsidR="001641BE" w:rsidRPr="00E12220">
        <w:rPr>
          <w:rFonts w:asciiTheme="minorHAnsi" w:hAnsiTheme="minorHAnsi" w:cstheme="minorHAnsi"/>
          <w:sz w:val="22"/>
          <w:szCs w:val="22"/>
        </w:rPr>
        <w:t xml:space="preserve"> van de Overeenkomst gestand. De in de Overeenkomst toegestane indexeringen mogen in overleg van Opdrachtgever worden doorgevoerd.</w:t>
      </w:r>
    </w:p>
    <w:p w:rsidR="001641BE" w:rsidRPr="00E12220" w:rsidRDefault="00EC5270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>Opdrachtnemer II is bereid om, in het geval van het eerste lid, de Wachtkamerovereenkomst uit te voeren.</w:t>
      </w:r>
    </w:p>
    <w:p w:rsidR="001641BE" w:rsidRPr="00E12220" w:rsidRDefault="00EC5270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 xml:space="preserve">Indien conform het vorige lid gebruik wordt gemaakt van de Wachtkamerovereenkomst, dan wordt een Overeenkomst afgesloten zoals aangehecht aan het Beschrijvend document, voor de resterende duur van de contractperiode. 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Overeengekomen, in tweevoud opgesteld en ondertekend te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6A53A2" w:rsidP="001641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Katwijk</w:t>
      </w:r>
      <w:r w:rsidR="001641BE" w:rsidRPr="00E12220">
        <w:rPr>
          <w:rFonts w:asciiTheme="minorHAnsi" w:hAnsiTheme="minorHAnsi" w:cstheme="minorHAnsi"/>
          <w:sz w:val="22"/>
          <w:szCs w:val="22"/>
        </w:rPr>
        <w:t>,</w:t>
      </w:r>
      <w:r w:rsidR="006C592B">
        <w:rPr>
          <w:rFonts w:asciiTheme="minorHAnsi" w:hAnsiTheme="minorHAnsi" w:cstheme="minorHAnsi"/>
          <w:sz w:val="22"/>
          <w:szCs w:val="22"/>
        </w:rPr>
        <w:t xml:space="preserve"> </w:t>
      </w:r>
      <w:r w:rsidR="006C592B" w:rsidRPr="006C592B">
        <w:rPr>
          <w:rFonts w:asciiTheme="minorHAnsi" w:hAnsiTheme="minorHAnsi" w:cstheme="minorHAnsi"/>
          <w:sz w:val="22"/>
          <w:szCs w:val="22"/>
          <w:highlight w:val="yellow"/>
        </w:rPr>
        <w:t>&lt;datum 2022&gt;</w:t>
      </w:r>
      <w:r w:rsidR="006C592B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6C592B">
        <w:rPr>
          <w:rFonts w:asciiTheme="minorHAnsi" w:hAnsiTheme="minorHAnsi" w:cstheme="minorHAnsi"/>
          <w:sz w:val="22"/>
          <w:szCs w:val="22"/>
        </w:rPr>
        <w:tab/>
      </w:r>
      <w:r w:rsidR="006C592B">
        <w:rPr>
          <w:rFonts w:asciiTheme="minorHAnsi" w:hAnsiTheme="minorHAnsi" w:cstheme="minorHAnsi"/>
          <w:sz w:val="22"/>
          <w:szCs w:val="22"/>
        </w:rPr>
        <w:tab/>
      </w:r>
      <w:r w:rsidR="006C592B" w:rsidRPr="006C592B">
        <w:rPr>
          <w:rFonts w:asciiTheme="minorHAnsi" w:hAnsiTheme="minorHAnsi" w:cstheme="minorHAnsi"/>
          <w:sz w:val="22"/>
          <w:szCs w:val="22"/>
          <w:highlight w:val="yellow"/>
        </w:rPr>
        <w:t>&lt;plaatsnaam&gt;</w:t>
      </w:r>
      <w:r w:rsidR="000C59DE" w:rsidRPr="006C592B">
        <w:rPr>
          <w:rFonts w:asciiTheme="minorHAnsi" w:hAnsiTheme="minorHAnsi" w:cstheme="minorHAnsi"/>
          <w:sz w:val="22"/>
          <w:szCs w:val="22"/>
          <w:highlight w:val="yellow"/>
        </w:rPr>
        <w:t>,</w:t>
      </w:r>
      <w:r w:rsidR="001641BE" w:rsidRPr="006C592B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r w:rsidR="006C592B" w:rsidRPr="006C592B">
        <w:rPr>
          <w:rFonts w:asciiTheme="minorHAnsi" w:hAnsiTheme="minorHAnsi" w:cstheme="minorHAnsi"/>
          <w:sz w:val="22"/>
          <w:szCs w:val="22"/>
          <w:highlight w:val="yellow"/>
        </w:rPr>
        <w:t>&lt;datum 2022&gt;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0C59DE" w:rsidRDefault="001641BE" w:rsidP="008247B3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 xml:space="preserve">De </w:t>
      </w:r>
      <w:r w:rsidR="006C592B">
        <w:rPr>
          <w:rFonts w:asciiTheme="minorHAnsi" w:hAnsiTheme="minorHAnsi" w:cstheme="minorHAnsi"/>
          <w:sz w:val="22"/>
          <w:szCs w:val="22"/>
        </w:rPr>
        <w:t xml:space="preserve">clustermanager Dagelijks Beheer </w:t>
      </w:r>
      <w:r w:rsidRPr="00E12220">
        <w:rPr>
          <w:rFonts w:asciiTheme="minorHAnsi" w:hAnsiTheme="minorHAnsi" w:cstheme="minorHAnsi"/>
          <w:sz w:val="22"/>
          <w:szCs w:val="22"/>
        </w:rPr>
        <w:t xml:space="preserve">van </w:t>
      </w:r>
      <w:r w:rsidR="006A53A2">
        <w:rPr>
          <w:rFonts w:asciiTheme="minorHAnsi" w:hAnsiTheme="minorHAnsi" w:cstheme="minorHAnsi"/>
          <w:sz w:val="22"/>
          <w:szCs w:val="22"/>
        </w:rPr>
        <w:t>gemeente Katwijk</w:t>
      </w:r>
      <w:r w:rsidRPr="00E12220">
        <w:rPr>
          <w:rFonts w:asciiTheme="minorHAnsi" w:hAnsiTheme="minorHAnsi" w:cstheme="minorHAnsi"/>
          <w:sz w:val="22"/>
          <w:szCs w:val="22"/>
        </w:rPr>
        <w:tab/>
      </w:r>
      <w:r w:rsidR="006C592B" w:rsidRPr="006C592B">
        <w:rPr>
          <w:rFonts w:asciiTheme="minorHAnsi" w:hAnsiTheme="minorHAnsi" w:cstheme="minorHAnsi"/>
          <w:sz w:val="22"/>
          <w:szCs w:val="22"/>
          <w:highlight w:val="yellow"/>
        </w:rPr>
        <w:t>&lt;Persoonsnaam&gt;</w:t>
      </w:r>
    </w:p>
    <w:p w:rsidR="008247B3" w:rsidRPr="00E12220" w:rsidRDefault="006C592B" w:rsidP="008247B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R. Kling</w:t>
      </w:r>
      <w:r w:rsidR="001E7160">
        <w:rPr>
          <w:rFonts w:asciiTheme="minorHAnsi" w:hAnsiTheme="minorHAnsi" w:cstheme="minorHAnsi"/>
          <w:sz w:val="22"/>
          <w:szCs w:val="22"/>
        </w:rPr>
        <w:tab/>
      </w:r>
      <w:r w:rsidR="001E7160">
        <w:rPr>
          <w:rFonts w:asciiTheme="minorHAnsi" w:hAnsiTheme="minorHAnsi" w:cstheme="minorHAnsi"/>
          <w:sz w:val="22"/>
          <w:szCs w:val="22"/>
        </w:rPr>
        <w:tab/>
      </w:r>
      <w:r w:rsidR="001E7160">
        <w:rPr>
          <w:rFonts w:asciiTheme="minorHAnsi" w:hAnsiTheme="minorHAnsi" w:cstheme="minorHAnsi"/>
          <w:sz w:val="22"/>
          <w:szCs w:val="22"/>
        </w:rPr>
        <w:tab/>
      </w:r>
      <w:r w:rsidR="001E7160">
        <w:rPr>
          <w:rFonts w:asciiTheme="minorHAnsi" w:hAnsiTheme="minorHAnsi" w:cstheme="minorHAnsi"/>
          <w:sz w:val="22"/>
          <w:szCs w:val="22"/>
        </w:rPr>
        <w:tab/>
      </w:r>
      <w:r w:rsidR="001E7160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6C592B">
        <w:rPr>
          <w:rFonts w:asciiTheme="minorHAnsi" w:hAnsiTheme="minorHAnsi" w:cstheme="minorHAnsi"/>
          <w:sz w:val="22"/>
          <w:szCs w:val="22"/>
          <w:highlight w:val="yellow"/>
        </w:rPr>
        <w:t>&lt;Functie&gt;</w:t>
      </w:r>
    </w:p>
    <w:p w:rsidR="000C59DE" w:rsidRDefault="006A53A2" w:rsidP="001641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0C59DE">
        <w:rPr>
          <w:rFonts w:asciiTheme="minorHAnsi" w:hAnsiTheme="minorHAnsi" w:cstheme="minorHAnsi"/>
          <w:sz w:val="22"/>
          <w:szCs w:val="22"/>
        </w:rPr>
        <w:tab/>
      </w:r>
      <w:r w:rsidR="000C59DE">
        <w:rPr>
          <w:rFonts w:asciiTheme="minorHAnsi" w:hAnsiTheme="minorHAnsi" w:cstheme="minorHAnsi"/>
          <w:sz w:val="22"/>
          <w:szCs w:val="22"/>
        </w:rPr>
        <w:tab/>
      </w:r>
      <w:r w:rsidR="000C59DE">
        <w:rPr>
          <w:rFonts w:asciiTheme="minorHAnsi" w:hAnsiTheme="minorHAnsi" w:cstheme="minorHAnsi"/>
          <w:sz w:val="22"/>
          <w:szCs w:val="22"/>
        </w:rPr>
        <w:tab/>
      </w:r>
      <w:r w:rsidR="000C59DE">
        <w:rPr>
          <w:rFonts w:asciiTheme="minorHAnsi" w:hAnsiTheme="minorHAnsi" w:cstheme="minorHAnsi"/>
          <w:sz w:val="22"/>
          <w:szCs w:val="22"/>
        </w:rPr>
        <w:tab/>
      </w:r>
      <w:r w:rsidR="006C592B">
        <w:rPr>
          <w:rFonts w:asciiTheme="minorHAnsi" w:hAnsiTheme="minorHAnsi" w:cstheme="minorHAnsi"/>
          <w:sz w:val="22"/>
          <w:szCs w:val="22"/>
        </w:rPr>
        <w:tab/>
      </w:r>
      <w:r w:rsidR="006C592B">
        <w:rPr>
          <w:rFonts w:asciiTheme="minorHAnsi" w:hAnsiTheme="minorHAnsi" w:cstheme="minorHAnsi"/>
          <w:sz w:val="22"/>
          <w:szCs w:val="22"/>
        </w:rPr>
        <w:tab/>
      </w:r>
      <w:r w:rsidR="006C592B" w:rsidRPr="006C592B">
        <w:rPr>
          <w:rFonts w:asciiTheme="minorHAnsi" w:hAnsiTheme="minorHAnsi" w:cstheme="minorHAnsi"/>
          <w:sz w:val="22"/>
          <w:szCs w:val="22"/>
          <w:highlight w:val="yellow"/>
        </w:rPr>
        <w:t>&lt;Bedrijfsnaam&gt;</w:t>
      </w:r>
    </w:p>
    <w:p w:rsidR="000C59DE" w:rsidRDefault="000C59DE" w:rsidP="001641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8247B3">
        <w:rPr>
          <w:rFonts w:asciiTheme="minorHAnsi" w:hAnsiTheme="minorHAnsi" w:cstheme="minorHAnsi"/>
          <w:sz w:val="22"/>
          <w:szCs w:val="22"/>
        </w:rPr>
        <w:tab/>
      </w:r>
    </w:p>
    <w:p w:rsidR="001641BE" w:rsidRPr="00E12220" w:rsidRDefault="008247B3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…………………</w:t>
      </w:r>
      <w:r w:rsidR="000C59DE">
        <w:rPr>
          <w:rFonts w:asciiTheme="minorHAnsi" w:hAnsiTheme="minorHAnsi" w:cstheme="minorHAnsi"/>
          <w:sz w:val="22"/>
          <w:szCs w:val="22"/>
        </w:rPr>
        <w:t>…….</w:t>
      </w:r>
      <w:r w:rsidR="000C59DE">
        <w:rPr>
          <w:rFonts w:asciiTheme="minorHAnsi" w:hAnsiTheme="minorHAnsi" w:cstheme="minorHAnsi"/>
          <w:sz w:val="22"/>
          <w:szCs w:val="22"/>
        </w:rPr>
        <w:tab/>
      </w:r>
      <w:r w:rsidR="000C59DE">
        <w:rPr>
          <w:rFonts w:asciiTheme="minorHAnsi" w:hAnsiTheme="minorHAnsi" w:cstheme="minorHAnsi"/>
          <w:sz w:val="22"/>
          <w:szCs w:val="22"/>
        </w:rPr>
        <w:tab/>
      </w:r>
      <w:r w:rsidR="000C59DE">
        <w:rPr>
          <w:rFonts w:asciiTheme="minorHAnsi" w:hAnsiTheme="minorHAnsi" w:cstheme="minorHAnsi"/>
          <w:sz w:val="22"/>
          <w:szCs w:val="22"/>
        </w:rPr>
        <w:tab/>
      </w:r>
      <w:r w:rsidR="000C59DE">
        <w:rPr>
          <w:rFonts w:asciiTheme="minorHAnsi" w:hAnsiTheme="minorHAnsi" w:cstheme="minorHAnsi"/>
          <w:sz w:val="22"/>
          <w:szCs w:val="22"/>
        </w:rPr>
        <w:tab/>
      </w:r>
      <w:r w:rsidR="006C592B">
        <w:rPr>
          <w:rFonts w:asciiTheme="minorHAnsi" w:hAnsiTheme="minorHAnsi" w:cstheme="minorHAnsi"/>
          <w:sz w:val="22"/>
          <w:szCs w:val="22"/>
        </w:rPr>
        <w:tab/>
      </w:r>
      <w:r w:rsidR="006C592B">
        <w:rPr>
          <w:rFonts w:asciiTheme="minorHAnsi" w:hAnsiTheme="minorHAnsi" w:cstheme="minorHAnsi"/>
          <w:sz w:val="22"/>
          <w:szCs w:val="22"/>
        </w:rPr>
        <w:tab/>
      </w:r>
      <w:r w:rsidR="000C59DE">
        <w:rPr>
          <w:rFonts w:asciiTheme="minorHAnsi" w:hAnsiTheme="minorHAnsi" w:cstheme="minorHAnsi"/>
          <w:sz w:val="22"/>
          <w:szCs w:val="22"/>
        </w:rPr>
        <w:t>……………………………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B02BFF" w:rsidRPr="00E12220" w:rsidRDefault="00B02BFF" w:rsidP="009C4351">
      <w:pPr>
        <w:rPr>
          <w:rFonts w:asciiTheme="minorHAnsi" w:hAnsiTheme="minorHAnsi" w:cstheme="minorHAnsi"/>
          <w:sz w:val="22"/>
          <w:szCs w:val="22"/>
        </w:rPr>
      </w:pPr>
    </w:p>
    <w:sectPr w:rsidR="00B02BFF" w:rsidRPr="00E122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160" w:rsidRDefault="001E7160" w:rsidP="0034291E">
      <w:r>
        <w:separator/>
      </w:r>
    </w:p>
  </w:endnote>
  <w:endnote w:type="continuationSeparator" w:id="0">
    <w:p w:rsidR="001E7160" w:rsidRDefault="001E7160" w:rsidP="00342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160" w:rsidRDefault="001E71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160" w:rsidRDefault="001E716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160" w:rsidRDefault="001E71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160" w:rsidRDefault="001E7160" w:rsidP="0034291E">
      <w:r>
        <w:separator/>
      </w:r>
    </w:p>
  </w:footnote>
  <w:footnote w:type="continuationSeparator" w:id="0">
    <w:p w:rsidR="001E7160" w:rsidRDefault="001E7160" w:rsidP="00342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160" w:rsidRDefault="001E71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160" w:rsidRPr="0034291E" w:rsidRDefault="001E7160">
    <w:pPr>
      <w:pStyle w:val="Koptekst"/>
      <w:rPr>
        <w:rFonts w:asciiTheme="minorHAnsi" w:hAnsiTheme="minorHAnsi" w:cstheme="minorHAnsi"/>
        <w:b/>
      </w:rPr>
    </w:pP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160" w:rsidRDefault="001E716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1BE"/>
    <w:rsid w:val="00037261"/>
    <w:rsid w:val="000C59DE"/>
    <w:rsid w:val="000F2CCD"/>
    <w:rsid w:val="00115B39"/>
    <w:rsid w:val="001641BE"/>
    <w:rsid w:val="001E7160"/>
    <w:rsid w:val="001F79BF"/>
    <w:rsid w:val="00290F7D"/>
    <w:rsid w:val="0034163A"/>
    <w:rsid w:val="0034291E"/>
    <w:rsid w:val="00406290"/>
    <w:rsid w:val="00415A1C"/>
    <w:rsid w:val="00515F51"/>
    <w:rsid w:val="00652E37"/>
    <w:rsid w:val="0069180C"/>
    <w:rsid w:val="006A53A2"/>
    <w:rsid w:val="006B3D66"/>
    <w:rsid w:val="006C592B"/>
    <w:rsid w:val="00743866"/>
    <w:rsid w:val="008247B3"/>
    <w:rsid w:val="00870260"/>
    <w:rsid w:val="008B2C5F"/>
    <w:rsid w:val="00914686"/>
    <w:rsid w:val="009571CF"/>
    <w:rsid w:val="00971013"/>
    <w:rsid w:val="009B265A"/>
    <w:rsid w:val="009C4351"/>
    <w:rsid w:val="00A834A7"/>
    <w:rsid w:val="00A85934"/>
    <w:rsid w:val="00B02BFF"/>
    <w:rsid w:val="00B96F2C"/>
    <w:rsid w:val="00BE4945"/>
    <w:rsid w:val="00C15284"/>
    <w:rsid w:val="00C73213"/>
    <w:rsid w:val="00D7232B"/>
    <w:rsid w:val="00E12220"/>
    <w:rsid w:val="00EC5270"/>
    <w:rsid w:val="00F7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8A4981"/>
  <w15:docId w15:val="{57EFE534-0661-4C14-8F20-23000CEF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19" w:unhideWhenUsed="1"/>
    <w:lsdException w:name="index 2" w:semiHidden="1" w:uiPriority="19" w:unhideWhenUsed="1"/>
    <w:lsdException w:name="index 3" w:semiHidden="1" w:uiPriority="19" w:unhideWhenUsed="1"/>
    <w:lsdException w:name="index 4" w:semiHidden="1" w:uiPriority="19" w:unhideWhenUsed="1"/>
    <w:lsdException w:name="index 5" w:semiHidden="1" w:uiPriority="19" w:unhideWhenUsed="1"/>
    <w:lsdException w:name="index 6" w:semiHidden="1" w:uiPriority="19" w:unhideWhenUsed="1"/>
    <w:lsdException w:name="index 7" w:semiHidden="1" w:uiPriority="19" w:unhideWhenUsed="1"/>
    <w:lsdException w:name="index 8" w:semiHidden="1" w:uiPriority="19" w:unhideWhenUsed="1"/>
    <w:lsdException w:name="index 9" w:semiHidden="1" w:uiPriority="19" w:unhideWhenUsed="1"/>
    <w:lsdException w:name="toc 1" w:semiHidden="1" w:uiPriority="16" w:unhideWhenUsed="1"/>
    <w:lsdException w:name="toc 2" w:semiHidden="1" w:uiPriority="16" w:unhideWhenUsed="1"/>
    <w:lsdException w:name="toc 3" w:semiHidden="1" w:uiPriority="16" w:unhideWhenUsed="1"/>
    <w:lsdException w:name="toc 4" w:semiHidden="1" w:uiPriority="16" w:unhideWhenUsed="1"/>
    <w:lsdException w:name="toc 5" w:semiHidden="1" w:uiPriority="16" w:unhideWhenUsed="1"/>
    <w:lsdException w:name="toc 6" w:semiHidden="1" w:uiPriority="16" w:unhideWhenUsed="1"/>
    <w:lsdException w:name="toc 7" w:semiHidden="1" w:uiPriority="16" w:unhideWhenUsed="1"/>
    <w:lsdException w:name="toc 8" w:semiHidden="1" w:uiPriority="16" w:unhideWhenUsed="1"/>
    <w:lsdException w:name="toc 9" w:semiHidden="1" w:uiPriority="16" w:unhideWhenUsed="1"/>
    <w:lsdException w:name="Normal Indent" w:semiHidden="1" w:uiPriority="16" w:unhideWhenUsed="1"/>
    <w:lsdException w:name="footnote text" w:semiHidden="1" w:uiPriority="5" w:unhideWhenUsed="1"/>
    <w:lsdException w:name="annotation text" w:semiHidden="1" w:uiPriority="5" w:unhideWhenUsed="1"/>
    <w:lsdException w:name="header" w:semiHidden="1" w:unhideWhenUsed="1"/>
    <w:lsdException w:name="footer" w:semiHidden="1" w:unhideWhenUsed="1"/>
    <w:lsdException w:name="index heading" w:semiHidden="1" w:uiPriority="19" w:unhideWhenUsed="1"/>
    <w:lsdException w:name="caption" w:semiHidden="1" w:uiPriority="6" w:unhideWhenUsed="1" w:qFormat="1"/>
    <w:lsdException w:name="table of figures" w:semiHidden="1" w:uiPriority="16" w:unhideWhenUsed="1"/>
    <w:lsdException w:name="envelope address" w:semiHidden="1" w:uiPriority="5" w:unhideWhenUsed="1"/>
    <w:lsdException w:name="envelope return" w:semiHidden="1" w:uiPriority="5" w:unhideWhenUsed="1"/>
    <w:lsdException w:name="footnote reference" w:semiHidden="1" w:uiPriority="5" w:unhideWhenUsed="1"/>
    <w:lsdException w:name="annotation reference" w:semiHidden="1" w:uiPriority="5" w:unhideWhenUsed="1"/>
    <w:lsdException w:name="line number" w:semiHidden="1" w:uiPriority="29" w:unhideWhenUsed="1"/>
    <w:lsdException w:name="page number" w:semiHidden="1" w:uiPriority="16" w:unhideWhenUsed="1"/>
    <w:lsdException w:name="endnote reference" w:semiHidden="1" w:uiPriority="5" w:unhideWhenUsed="1"/>
    <w:lsdException w:name="endnote text" w:semiHidden="1" w:uiPriority="5" w:unhideWhenUsed="1"/>
    <w:lsdException w:name="table of authorities" w:semiHidden="1" w:uiPriority="16" w:unhideWhenUsed="1"/>
    <w:lsdException w:name="macro" w:semiHidden="1" w:uiPriority="39" w:unhideWhenUsed="1"/>
    <w:lsdException w:name="toa heading" w:semiHidden="1" w:uiPriority="16" w:unhideWhenUsed="1"/>
    <w:lsdException w:name="List" w:semiHidden="1" w:uiPriority="29" w:unhideWhenUsed="1"/>
    <w:lsdException w:name="List Bullet" w:semiHidden="1" w:uiPriority="29" w:unhideWhenUsed="1"/>
    <w:lsdException w:name="List Number" w:uiPriority="29"/>
    <w:lsdException w:name="List 2" w:semiHidden="1" w:uiPriority="29" w:unhideWhenUsed="1"/>
    <w:lsdException w:name="List 3" w:semiHidden="1" w:uiPriority="29" w:unhideWhenUsed="1"/>
    <w:lsdException w:name="List 4" w:uiPriority="29"/>
    <w:lsdException w:name="List 5" w:uiPriority="29"/>
    <w:lsdException w:name="List Bullet 2" w:semiHidden="1" w:uiPriority="29" w:unhideWhenUsed="1"/>
    <w:lsdException w:name="List Bullet 3" w:semiHidden="1" w:uiPriority="29" w:unhideWhenUsed="1"/>
    <w:lsdException w:name="List Bullet 4" w:semiHidden="1" w:uiPriority="29" w:unhideWhenUsed="1"/>
    <w:lsdException w:name="List Bullet 5" w:semiHidden="1" w:uiPriority="29" w:unhideWhenUsed="1"/>
    <w:lsdException w:name="List Number 2" w:semiHidden="1" w:uiPriority="29" w:unhideWhenUsed="1"/>
    <w:lsdException w:name="List Number 3" w:semiHidden="1" w:uiPriority="29" w:unhideWhenUsed="1"/>
    <w:lsdException w:name="List Number 4" w:semiHidden="1" w:uiPriority="29" w:unhideWhenUsed="1"/>
    <w:lsdException w:name="List Number 5" w:semiHidden="1" w:uiPriority="29" w:unhideWhenUsed="1"/>
    <w:lsdException w:name="Title" w:uiPriority="16" w:qFormat="1"/>
    <w:lsdException w:name="Closing" w:semiHidden="1" w:uiPriority="5" w:unhideWhenUsed="1"/>
    <w:lsdException w:name="Signature" w:semiHidden="1" w:uiPriority="16" w:unhideWhenUsed="1"/>
    <w:lsdException w:name="Default Paragraph Font" w:semiHidden="1" w:unhideWhenUsed="1"/>
    <w:lsdException w:name="Body Text" w:semiHidden="1" w:uiPriority="2" w:unhideWhenUsed="1"/>
    <w:lsdException w:name="Body Text Indent" w:semiHidden="1" w:uiPriority="2" w:unhideWhenUsed="1"/>
    <w:lsdException w:name="List Continue" w:semiHidden="1" w:uiPriority="29" w:unhideWhenUsed="1"/>
    <w:lsdException w:name="List Continue 2" w:semiHidden="1" w:uiPriority="29" w:unhideWhenUsed="1"/>
    <w:lsdException w:name="List Continue 3" w:semiHidden="1" w:uiPriority="29" w:unhideWhenUsed="1"/>
    <w:lsdException w:name="List Continue 4" w:semiHidden="1" w:uiPriority="29" w:unhideWhenUsed="1"/>
    <w:lsdException w:name="List Continue 5" w:semiHidden="1" w:uiPriority="29" w:unhideWhenUsed="1"/>
    <w:lsdException w:name="Message Header" w:semiHidden="1" w:uiPriority="39" w:unhideWhenUsed="1"/>
    <w:lsdException w:name="Subtitle" w:qFormat="1"/>
    <w:lsdException w:name="Salutation" w:uiPriority="16"/>
    <w:lsdException w:name="Date" w:uiPriority="5"/>
    <w:lsdException w:name="Body Text First Indent" w:uiPriority="2"/>
    <w:lsdException w:name="Body Text First Indent 2" w:semiHidden="1" w:uiPriority="2" w:unhideWhenUsed="1"/>
    <w:lsdException w:name="Note Heading" w:semiHidden="1" w:uiPriority="16" w:unhideWhenUsed="1"/>
    <w:lsdException w:name="Body Text 2" w:semiHidden="1" w:uiPriority="2" w:unhideWhenUsed="1"/>
    <w:lsdException w:name="Body Text 3" w:semiHidden="1" w:uiPriority="2" w:unhideWhenUsed="1"/>
    <w:lsdException w:name="Body Text Indent 2" w:semiHidden="1" w:uiPriority="2" w:unhideWhenUsed="1"/>
    <w:lsdException w:name="Body Text Indent 3" w:semiHidden="1" w:uiPriority="2" w:unhideWhenUsed="1"/>
    <w:lsdException w:name="Block Text" w:semiHidden="1" w:uiPriority="17" w:unhideWhenUsed="1"/>
    <w:lsdException w:name="Hyperlink" w:semiHidden="1" w:uiPriority="19" w:unhideWhenUsed="1"/>
    <w:lsdException w:name="FollowedHyperlink" w:semiHidden="1" w:uiPriority="5" w:unhideWhenUsed="1"/>
    <w:lsdException w:name="Strong" w:uiPriority="16" w:qFormat="1"/>
    <w:lsdException w:name="Emphasis" w:qFormat="1"/>
    <w:lsdException w:name="Document Map" w:semiHidden="1" w:uiPriority="5" w:unhideWhenUsed="1"/>
    <w:lsdException w:name="Plain Text" w:semiHidden="1" w:uiPriority="16" w:unhideWhenUsed="1"/>
    <w:lsdException w:name="E-mail Signature" w:semiHidden="1" w:uiPriority="5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iPriority="29" w:unhideWhenUsed="1"/>
    <w:lsdException w:name="HTML Address" w:semiHidden="1" w:uiPriority="29" w:unhideWhenUsed="1"/>
    <w:lsdException w:name="HTML Cite" w:semiHidden="1" w:uiPriority="29" w:unhideWhenUsed="1"/>
    <w:lsdException w:name="HTML Code" w:semiHidden="1" w:uiPriority="19" w:unhideWhenUsed="1"/>
    <w:lsdException w:name="HTML Definition" w:semiHidden="1" w:uiPriority="19" w:unhideWhenUsed="1"/>
    <w:lsdException w:name="HTML Keyboard" w:semiHidden="1" w:uiPriority="19" w:unhideWhenUsed="1"/>
    <w:lsdException w:name="HTML Preformatted" w:semiHidden="1" w:uiPriority="19" w:unhideWhenUsed="1"/>
    <w:lsdException w:name="HTML Sample" w:semiHidden="1" w:uiPriority="19" w:unhideWhenUsed="1"/>
    <w:lsdException w:name="HTML Typewriter" w:semiHidden="1" w:uiPriority="19" w:unhideWhenUsed="1"/>
    <w:lsdException w:name="HTML Variable" w:semiHidden="1" w:uiPriority="19" w:unhideWhenUsed="1"/>
    <w:lsdException w:name="Normal Table" w:semiHidden="1" w:unhideWhenUsed="1"/>
    <w:lsdException w:name="annotation subject" w:semiHidden="1" w:uiPriority="5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7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641BE"/>
    <w:rPr>
      <w:rFonts w:ascii="Arial" w:hAnsi="Arial"/>
      <w:szCs w:val="24"/>
    </w:rPr>
  </w:style>
  <w:style w:type="paragraph" w:styleId="Kop1">
    <w:name w:val="heading 1"/>
    <w:basedOn w:val="Standaard"/>
    <w:next w:val="Standaard"/>
    <w:uiPriority w:val="1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uiPriority w:val="1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037261"/>
    <w:pPr>
      <w:keepNext/>
      <w:spacing w:before="200" w:after="60"/>
      <w:outlineLvl w:val="2"/>
    </w:pPr>
    <w:rPr>
      <w:rFonts w:cs="Arial"/>
      <w:b/>
      <w:bCs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uiPriority w:val="1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uiPriority w:val="5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uiPriority w:val="5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uiPriority w:val="16"/>
    <w:qFormat/>
    <w:rsid w:val="0074386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6"/>
    <w:rsid w:val="0034163A"/>
    <w:rPr>
      <w:rFonts w:ascii="Arial" w:eastAsiaTheme="majorEastAsia" w:hAnsi="Arial" w:cstheme="majorBidi"/>
      <w:i/>
      <w:iCs/>
      <w:color w:val="4F81B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C0504D" w:themeColor="accent2"/>
      <w:spacing w:val="5"/>
      <w:u w:val="single"/>
    </w:rPr>
  </w:style>
  <w:style w:type="character" w:customStyle="1" w:styleId="Kop3Char">
    <w:name w:val="Kop 3 Char"/>
    <w:link w:val="Kop3"/>
    <w:uiPriority w:val="9"/>
    <w:rsid w:val="001641BE"/>
    <w:rPr>
      <w:rFonts w:ascii="Arial" w:hAnsi="Arial" w:cs="Arial"/>
      <w:b/>
      <w:bCs/>
      <w:sz w:val="24"/>
      <w:szCs w:val="26"/>
    </w:rPr>
  </w:style>
  <w:style w:type="paragraph" w:customStyle="1" w:styleId="Bijlagen">
    <w:name w:val="Bijlagen"/>
    <w:basedOn w:val="Standaard"/>
    <w:next w:val="Standaard"/>
    <w:link w:val="BijlagenChar"/>
    <w:autoRedefine/>
    <w:rsid w:val="001641BE"/>
    <w:pPr>
      <w:widowControl w:val="0"/>
      <w:tabs>
        <w:tab w:val="num" w:pos="1368"/>
      </w:tabs>
      <w:ind w:right="-142"/>
    </w:pPr>
    <w:rPr>
      <w:rFonts w:eastAsia="Calibri" w:cs="Arial"/>
      <w:b/>
      <w:sz w:val="22"/>
      <w:szCs w:val="22"/>
      <w:lang w:eastAsia="en-US"/>
    </w:rPr>
  </w:style>
  <w:style w:type="character" w:customStyle="1" w:styleId="BijlagenChar">
    <w:name w:val="Bijlagen Char"/>
    <w:link w:val="Bijlagen"/>
    <w:rsid w:val="001641BE"/>
    <w:rPr>
      <w:rFonts w:ascii="Arial" w:eastAsia="Calibri" w:hAnsi="Arial" w:cs="Arial"/>
      <w:b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17"/>
    <w:rsid w:val="001641B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17"/>
    <w:rsid w:val="001641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E382C-8F0E-41C1-97A5-C8F12B249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478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Katwijk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Saidha Tauwnaar</dc:creator>
  <cp:lastModifiedBy>Ellen van Vliet</cp:lastModifiedBy>
  <cp:revision>8</cp:revision>
  <dcterms:created xsi:type="dcterms:W3CDTF">2020-10-15T08:17:00Z</dcterms:created>
  <dcterms:modified xsi:type="dcterms:W3CDTF">2021-11-22T14:51:00Z</dcterms:modified>
</cp:coreProperties>
</file>