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418C" w14:textId="2D3F72EC" w:rsidR="00011C2F" w:rsidRDefault="003854D9" w:rsidP="003854D9">
      <w:pPr>
        <w:pStyle w:val="Kop2"/>
        <w:keepLines/>
        <w:suppressAutoHyphens w:val="0"/>
        <w:spacing w:line="280" w:lineRule="atLeast"/>
        <w:ind w:left="851" w:hanging="851"/>
        <w:jc w:val="left"/>
        <w:rPr>
          <w:rFonts w:asciiTheme="minorHAnsi" w:hAnsiTheme="minorHAnsi" w:cs="Tahoma"/>
          <w:sz w:val="22"/>
          <w:szCs w:val="22"/>
        </w:rPr>
      </w:pPr>
      <w:r w:rsidRPr="003854D9">
        <w:rPr>
          <w:rFonts w:asciiTheme="minorHAnsi" w:eastAsiaTheme="majorEastAsia" w:hAnsiTheme="minorHAnsi" w:cstheme="majorBidi"/>
          <w:sz w:val="28"/>
          <w:szCs w:val="26"/>
          <w:lang w:eastAsia="nl-NL"/>
        </w:rPr>
        <w:t>Bijlage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Pr="003854D9">
        <w:rPr>
          <w:rFonts w:asciiTheme="minorHAnsi" w:eastAsiaTheme="majorEastAsia" w:hAnsiTheme="minorHAnsi" w:cstheme="majorBidi"/>
          <w:sz w:val="28"/>
          <w:szCs w:val="26"/>
          <w:lang w:eastAsia="nl-NL"/>
        </w:rPr>
        <w:t>11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Pr="003854D9">
        <w:rPr>
          <w:rFonts w:asciiTheme="minorHAnsi" w:eastAsiaTheme="majorEastAsia" w:hAnsiTheme="minorHAnsi" w:cstheme="majorBidi"/>
          <w:sz w:val="28"/>
          <w:szCs w:val="26"/>
          <w:lang w:eastAsia="nl-NL"/>
        </w:rPr>
        <w:t>Format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Pr="003854D9">
        <w:rPr>
          <w:rFonts w:asciiTheme="minorHAnsi" w:eastAsiaTheme="majorEastAsia" w:hAnsiTheme="minorHAnsi" w:cstheme="majorBidi"/>
          <w:sz w:val="28"/>
          <w:szCs w:val="26"/>
          <w:lang w:eastAsia="nl-NL"/>
        </w:rPr>
        <w:t>beantwoording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Pr="003854D9">
        <w:rPr>
          <w:rFonts w:asciiTheme="minorHAnsi" w:eastAsiaTheme="majorEastAsia" w:hAnsiTheme="minorHAnsi" w:cstheme="majorBidi"/>
          <w:sz w:val="28"/>
          <w:szCs w:val="26"/>
          <w:lang w:eastAsia="nl-NL"/>
        </w:rPr>
        <w:t>gunningcriterium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Pr="003854D9">
        <w:rPr>
          <w:rFonts w:asciiTheme="minorHAnsi" w:eastAsiaTheme="majorEastAsia" w:hAnsiTheme="minorHAnsi" w:cstheme="majorBidi"/>
          <w:sz w:val="28"/>
          <w:szCs w:val="26"/>
          <w:lang w:eastAsia="nl-NL"/>
        </w:rPr>
        <w:t>K</w:t>
      </w:r>
      <w:r w:rsidR="00CE7B90">
        <w:rPr>
          <w:rFonts w:asciiTheme="minorHAnsi" w:eastAsiaTheme="majorEastAsia" w:hAnsiTheme="minorHAnsi" w:cstheme="majorBidi"/>
          <w:sz w:val="28"/>
          <w:szCs w:val="26"/>
          <w:lang w:eastAsia="nl-NL"/>
        </w:rPr>
        <w:t>3</w:t>
      </w:r>
    </w:p>
    <w:p w14:paraId="56243A91" w14:textId="129A164D" w:rsidR="003854D9" w:rsidRDefault="003854D9" w:rsidP="003854D9">
      <w:pPr>
        <w:rPr>
          <w:lang w:eastAsia="en-US"/>
        </w:rPr>
      </w:pPr>
    </w:p>
    <w:p w14:paraId="3C563FCB" w14:textId="09418E8C" w:rsidR="003854D9" w:rsidRPr="003854D9" w:rsidRDefault="003854D9" w:rsidP="003854D9">
      <w:pPr>
        <w:rPr>
          <w:b/>
          <w:bCs w:val="0"/>
          <w:lang w:eastAsia="en-US"/>
        </w:rPr>
      </w:pPr>
      <w:r w:rsidRPr="003854D9">
        <w:rPr>
          <w:b/>
          <w:bCs w:val="0"/>
          <w:lang w:eastAsia="en-US"/>
        </w:rPr>
        <w:t xml:space="preserve">Risicobeheersing </w:t>
      </w:r>
    </w:p>
    <w:p w14:paraId="133F52FB" w14:textId="3EF3750F" w:rsidR="00B034D8" w:rsidRDefault="00CF650B" w:rsidP="00011C2F">
      <w:pPr>
        <w:rPr>
          <w:rFonts w:ascii="Calibri" w:hAnsi="Calibri" w:cs="Tahoma"/>
          <w:sz w:val="22"/>
          <w:szCs w:val="22"/>
        </w:rPr>
      </w:pPr>
      <w:r w:rsidRPr="007C52F9">
        <w:rPr>
          <w:rFonts w:ascii="Calibri" w:hAnsi="Calibri" w:cs="Tahoma"/>
          <w:sz w:val="22"/>
          <w:szCs w:val="22"/>
        </w:rPr>
        <w:t xml:space="preserve">U dient gebruik te maken van onderstaand model voor </w:t>
      </w:r>
      <w:r>
        <w:rPr>
          <w:rFonts w:ascii="Calibri" w:hAnsi="Calibri" w:cs="Tahoma"/>
          <w:sz w:val="22"/>
          <w:szCs w:val="22"/>
        </w:rPr>
        <w:t xml:space="preserve">de geïdentificeerde risico’s. De geïdentificeerde risico’s voor het realiseren van de opdrachtdoelstelling(en) dient u  in rangorde van mate van belangrijkheid te definiëren (de belangrijkste items bovenaan), inclusief de beheersmaatregelen (zo SMART mogelijk) en met onderbouwing van de effectiviteit met meetbare prestatie-informatie (al dan niet voorzien van een anoniem voorbeeld). </w:t>
      </w:r>
      <w:bookmarkStart w:id="0" w:name="_Hlk95733360"/>
      <w:r>
        <w:rPr>
          <w:rFonts w:ascii="Calibri" w:hAnsi="Calibri" w:cs="Tahoma"/>
          <w:sz w:val="22"/>
          <w:szCs w:val="22"/>
        </w:rPr>
        <w:t>Let op: het gaat om risico’s van buitenaf (buiten de eigen invloedsfeer</w:t>
      </w:r>
      <w:r w:rsidR="003854D9">
        <w:rPr>
          <w:rFonts w:ascii="Calibri" w:hAnsi="Calibri" w:cs="Tahoma"/>
          <w:sz w:val="22"/>
          <w:szCs w:val="22"/>
        </w:rPr>
        <w:t xml:space="preserve"> van inschrijver</w:t>
      </w:r>
      <w:r>
        <w:rPr>
          <w:rFonts w:ascii="Calibri" w:hAnsi="Calibri" w:cs="Tahoma"/>
          <w:sz w:val="22"/>
          <w:szCs w:val="22"/>
        </w:rPr>
        <w:t>).</w:t>
      </w:r>
      <w:bookmarkEnd w:id="0"/>
      <w:r w:rsidR="00CE7B90">
        <w:rPr>
          <w:rFonts w:ascii="Calibri" w:hAnsi="Calibri" w:cs="Tahoma"/>
          <w:sz w:val="22"/>
          <w:szCs w:val="22"/>
        </w:rPr>
        <w:t xml:space="preserve"> Enkel en alleen informatie opgenomen in de tabel wordt beoordeeld. Maximaal vijf risico’s.</w:t>
      </w:r>
    </w:p>
    <w:p w14:paraId="7F5F26B9" w14:textId="77777777" w:rsidR="00CF650B" w:rsidRDefault="00CF650B" w:rsidP="00011C2F">
      <w:pPr>
        <w:rPr>
          <w:rFonts w:ascii="Calibri" w:hAnsi="Calibri" w:cs="Tahoma"/>
          <w:sz w:val="22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5104"/>
      </w:tblGrid>
      <w:tr w:rsidR="00CF650B" w:rsidRPr="00623EBC" w14:paraId="1D015169" w14:textId="77777777" w:rsidTr="00F6062C">
        <w:tc>
          <w:tcPr>
            <w:tcW w:w="90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808080"/>
              <w:right w:val="single" w:sz="12" w:space="0" w:color="auto"/>
            </w:tcBorders>
            <w:shd w:val="clear" w:color="auto" w:fill="CCCCCC"/>
          </w:tcPr>
          <w:p w14:paraId="005D7941" w14:textId="77777777" w:rsidR="00CF650B" w:rsidRPr="00623EBC" w:rsidRDefault="00CF650B" w:rsidP="0060303B">
            <w:pPr>
              <w:pStyle w:val="Default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>Risico’s buiten de eigen invloedsfeer</w:t>
            </w:r>
          </w:p>
        </w:tc>
      </w:tr>
      <w:tr w:rsidR="00CF650B" w:rsidRPr="00623EBC" w14:paraId="2BCCA142" w14:textId="77777777" w:rsidTr="00F6062C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569CF5B9" w14:textId="77777777"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</w:t>
            </w:r>
            <w:r w:rsidRPr="00623EBC">
              <w:rPr>
                <w:rFonts w:asciiTheme="minorHAnsi" w:hAnsiTheme="minorHAnsi" w:cs="Tahoma"/>
                <w:sz w:val="22"/>
                <w:szCs w:val="22"/>
              </w:rPr>
              <w:t xml:space="preserve"> 1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5E8B947E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481E0CB5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5321A3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43E610D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627113ED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DA658E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2C76BE58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07BE7DCD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1662C3" w14:textId="77777777" w:rsidR="00CF650B" w:rsidRPr="00B034D8" w:rsidRDefault="00CF650B" w:rsidP="00CF650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20D78964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41B60BF5" w14:textId="77777777" w:rsidTr="00F6062C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31ECC4FD" w14:textId="77777777"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2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634DFB7E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3513E30C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FF58127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0868BC7E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5E7226B7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FA22D1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55169580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11FA0B35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4424CD" w14:textId="77777777"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3D44C302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20EC7C57" w14:textId="77777777" w:rsidTr="00F6062C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408C9DD0" w14:textId="77777777"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3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6D8EF8D2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30E50B4D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6AC663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3A4980F5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4DC820D0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EF49B6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3FEBA28F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5C19A1E8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9FB5BD" w14:textId="77777777"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370BD5E6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25B6B2F7" w14:textId="77777777" w:rsidTr="00F6062C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5E653AD0" w14:textId="77777777" w:rsidR="00CF650B" w:rsidRPr="00623EBC" w:rsidRDefault="00CF650B" w:rsidP="0060303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 4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6C8E2F3A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6FEB6247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FC80F9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2DECC918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11680F8D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261F5A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358D865B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7E7D6814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295A6E" w14:textId="77777777"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2D7F0F5F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16C7E013" w14:textId="77777777" w:rsidTr="00F6062C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2C0ECCCA" w14:textId="46DC9B2D" w:rsidR="00CF650B" w:rsidRPr="00623EBC" w:rsidRDefault="00CF650B" w:rsidP="00CF650B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Risico</w:t>
            </w:r>
            <w:r w:rsidRPr="00623EBC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="003854D9">
              <w:rPr>
                <w:rFonts w:asciiTheme="minorHAnsi" w:hAnsiTheme="minorHAnsi" w:cs="Tahoma"/>
                <w:sz w:val="22"/>
                <w:szCs w:val="22"/>
              </w:rPr>
              <w:t>5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4ED32F3C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2EB4FC32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CEBF320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Waarom is dit een risico?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52DACB45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543E8C76" w14:textId="77777777" w:rsidTr="00F6062C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03BD3BE" w14:textId="77777777" w:rsidR="00CF650B" w:rsidRPr="00B034D8" w:rsidRDefault="00CF650B" w:rsidP="0060303B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Beheersmaatregel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42370819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F650B" w:rsidRPr="00623EBC" w14:paraId="1E8A5F83" w14:textId="77777777" w:rsidTr="00F6062C">
        <w:tc>
          <w:tcPr>
            <w:tcW w:w="396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9F5B7D" w14:textId="77777777" w:rsidR="00CF650B" w:rsidRPr="00B034D8" w:rsidRDefault="00CF650B" w:rsidP="0060303B">
            <w:pPr>
              <w:pStyle w:val="Default"/>
              <w:ind w:left="57"/>
              <w:rPr>
                <w:rFonts w:asciiTheme="minorHAnsi" w:hAnsiTheme="minorHAnsi" w:cs="Tahoma"/>
                <w:sz w:val="22"/>
                <w:szCs w:val="22"/>
              </w:rPr>
            </w:pPr>
            <w:r w:rsidRPr="00B034D8">
              <w:rPr>
                <w:rFonts w:asciiTheme="minorHAnsi" w:hAnsiTheme="minorHAnsi" w:cs="Tahoma"/>
                <w:sz w:val="22"/>
                <w:szCs w:val="22"/>
              </w:rPr>
              <w:t>Onderbouwing van de effectiviteit van de maatregel met meetbare prestatie</w:t>
            </w:r>
            <w:r>
              <w:rPr>
                <w:rFonts w:asciiTheme="minorHAnsi" w:hAnsiTheme="minorHAnsi" w:cs="Tahoma"/>
                <w:sz w:val="22"/>
                <w:szCs w:val="22"/>
              </w:rPr>
              <w:t>-</w:t>
            </w:r>
            <w:r w:rsidRPr="00B034D8">
              <w:rPr>
                <w:rFonts w:asciiTheme="minorHAnsi" w:hAnsiTheme="minorHAnsi" w:cs="Tahoma"/>
                <w:sz w:val="22"/>
                <w:szCs w:val="22"/>
              </w:rPr>
              <w:t xml:space="preserve">informatie </w:t>
            </w:r>
          </w:p>
        </w:tc>
        <w:tc>
          <w:tcPr>
            <w:tcW w:w="5104" w:type="dxa"/>
            <w:tcBorders>
              <w:bottom w:val="single" w:sz="12" w:space="0" w:color="auto"/>
              <w:right w:val="single" w:sz="12" w:space="0" w:color="auto"/>
            </w:tcBorders>
          </w:tcPr>
          <w:p w14:paraId="4285B555" w14:textId="77777777" w:rsidR="00CF650B" w:rsidRPr="00623EBC" w:rsidRDefault="00CF650B" w:rsidP="0060303B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708D2D1" w14:textId="77777777" w:rsidR="003854D9" w:rsidRDefault="003854D9" w:rsidP="003854D9">
      <w:pPr>
        <w:rPr>
          <w:b/>
          <w:bCs w:val="0"/>
          <w:lang w:eastAsia="en-US"/>
        </w:rPr>
        <w:sectPr w:rsidR="003854D9" w:rsidSect="00B3414B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5DE19A" w14:textId="52C72056" w:rsidR="003854D9" w:rsidRDefault="003854D9" w:rsidP="003854D9">
      <w:pPr>
        <w:rPr>
          <w:b/>
          <w:bCs w:val="0"/>
          <w:lang w:eastAsia="en-US"/>
        </w:rPr>
      </w:pPr>
      <w:r>
        <w:rPr>
          <w:b/>
          <w:bCs w:val="0"/>
          <w:lang w:eastAsia="en-US"/>
        </w:rPr>
        <w:lastRenderedPageBreak/>
        <w:t>Prestatiemonitoring</w:t>
      </w:r>
    </w:p>
    <w:p w14:paraId="4569555A" w14:textId="6E0A379E" w:rsidR="00CE7B90" w:rsidRDefault="00CE7B90" w:rsidP="003854D9">
      <w:pPr>
        <w:rPr>
          <w:rFonts w:ascii="Calibri" w:hAnsi="Calibri" w:cs="Tahoma"/>
          <w:sz w:val="22"/>
          <w:szCs w:val="22"/>
        </w:rPr>
      </w:pPr>
      <w:r w:rsidRPr="00CE7B90">
        <w:rPr>
          <w:rFonts w:ascii="Calibri" w:hAnsi="Calibri" w:cs="Tahoma"/>
          <w:sz w:val="22"/>
          <w:szCs w:val="22"/>
        </w:rPr>
        <w:t xml:space="preserve">U dient gebruikt te maken van onderstaand model voor de </w:t>
      </w:r>
      <w:proofErr w:type="spellStart"/>
      <w:r w:rsidRPr="00CE7B90">
        <w:rPr>
          <w:rFonts w:ascii="Calibri" w:hAnsi="Calibri" w:cs="Tahoma"/>
          <w:sz w:val="22"/>
          <w:szCs w:val="22"/>
        </w:rPr>
        <w:t>KPI’s</w:t>
      </w:r>
      <w:proofErr w:type="spellEnd"/>
      <w:r w:rsidRPr="00CE7B90">
        <w:rPr>
          <w:rFonts w:ascii="Calibri" w:hAnsi="Calibri" w:cs="Tahoma"/>
          <w:sz w:val="22"/>
          <w:szCs w:val="22"/>
        </w:rPr>
        <w:t xml:space="preserve">. </w:t>
      </w:r>
      <w:r w:rsidRPr="00CE7B90">
        <w:rPr>
          <w:rFonts w:ascii="Calibri" w:hAnsi="Calibri" w:cs="Tahoma"/>
          <w:sz w:val="22"/>
          <w:szCs w:val="22"/>
        </w:rPr>
        <w:t xml:space="preserve">De </w:t>
      </w:r>
      <w:proofErr w:type="spellStart"/>
      <w:r w:rsidRPr="00CE7B90">
        <w:rPr>
          <w:rFonts w:ascii="Calibri" w:hAnsi="Calibri" w:cs="Tahoma"/>
          <w:sz w:val="22"/>
          <w:szCs w:val="22"/>
        </w:rPr>
        <w:t>KPI’s</w:t>
      </w:r>
      <w:proofErr w:type="spellEnd"/>
      <w:r w:rsidRPr="00CE7B90">
        <w:rPr>
          <w:rFonts w:ascii="Calibri" w:hAnsi="Calibri" w:cs="Tahoma"/>
          <w:sz w:val="22"/>
          <w:szCs w:val="22"/>
        </w:rPr>
        <w:t xml:space="preserve"> dient u  in rangorde van mate van belangrijkheid te definiëren (de belangrijkste items bovenaan)</w:t>
      </w:r>
      <w:r w:rsidRPr="00CE7B90">
        <w:rPr>
          <w:rFonts w:ascii="Calibri" w:hAnsi="Calibri" w:cs="Tahoma"/>
          <w:sz w:val="22"/>
          <w:szCs w:val="22"/>
        </w:rPr>
        <w:t xml:space="preserve">. </w:t>
      </w:r>
      <w:r w:rsidRPr="00CE7B90">
        <w:rPr>
          <w:rFonts w:ascii="Calibri" w:hAnsi="Calibri" w:cs="Tahoma"/>
          <w:sz w:val="22"/>
          <w:szCs w:val="22"/>
        </w:rPr>
        <w:t>Let op: Enkel en alleen informatie opgenomen in de tabel wordt beoordeeld.</w:t>
      </w:r>
      <w:r>
        <w:rPr>
          <w:rFonts w:ascii="Calibri" w:hAnsi="Calibri" w:cs="Tahoma"/>
          <w:sz w:val="22"/>
          <w:szCs w:val="22"/>
        </w:rPr>
        <w:t xml:space="preserve"> Maximaal acht </w:t>
      </w:r>
      <w:proofErr w:type="spellStart"/>
      <w:r>
        <w:rPr>
          <w:rFonts w:ascii="Calibri" w:hAnsi="Calibri" w:cs="Tahoma"/>
          <w:sz w:val="22"/>
          <w:szCs w:val="22"/>
        </w:rPr>
        <w:t>KPI’s</w:t>
      </w:r>
      <w:proofErr w:type="spellEnd"/>
      <w:r>
        <w:rPr>
          <w:rFonts w:ascii="Calibri" w:hAnsi="Calibri" w:cs="Tahoma"/>
          <w:sz w:val="22"/>
          <w:szCs w:val="22"/>
        </w:rPr>
        <w:t>.</w:t>
      </w:r>
    </w:p>
    <w:p w14:paraId="0277C875" w14:textId="77777777" w:rsidR="00CE7B90" w:rsidRPr="00CE7B90" w:rsidRDefault="00CE7B90" w:rsidP="003854D9">
      <w:pPr>
        <w:rPr>
          <w:lang w:eastAsia="en-US"/>
        </w:rPr>
      </w:pPr>
    </w:p>
    <w:tbl>
      <w:tblPr>
        <w:tblStyle w:val="Tabelraster"/>
        <w:tblW w:w="14283" w:type="dxa"/>
        <w:tblLook w:val="04A0" w:firstRow="1" w:lastRow="0" w:firstColumn="1" w:lastColumn="0" w:noHBand="0" w:noVBand="1"/>
      </w:tblPr>
      <w:tblGrid>
        <w:gridCol w:w="2660"/>
        <w:gridCol w:w="1984"/>
        <w:gridCol w:w="1701"/>
        <w:gridCol w:w="2410"/>
        <w:gridCol w:w="2268"/>
        <w:gridCol w:w="3260"/>
      </w:tblGrid>
      <w:tr w:rsidR="00D95FFC" w14:paraId="110F629D" w14:textId="77777777" w:rsidTr="00D95FFC">
        <w:tc>
          <w:tcPr>
            <w:tcW w:w="2660" w:type="dxa"/>
          </w:tcPr>
          <w:p w14:paraId="3711E2D5" w14:textId="0A668267" w:rsidR="00D95FFC" w:rsidRPr="00D95FFC" w:rsidRDefault="00D95FFC" w:rsidP="00C64014">
            <w:pPr>
              <w:jc w:val="left"/>
              <w:rPr>
                <w:rFonts w:ascii="Calibri" w:hAnsi="Calibri" w:cs="Tahoma"/>
                <w:b/>
                <w:bCs w:val="0"/>
                <w:sz w:val="22"/>
                <w:szCs w:val="22"/>
              </w:rPr>
            </w:pPr>
            <w:r w:rsidRPr="00D95FFC">
              <w:rPr>
                <w:rFonts w:ascii="Calibri" w:hAnsi="Calibri" w:cs="Tahoma"/>
                <w:b/>
                <w:bCs w:val="0"/>
                <w:sz w:val="22"/>
                <w:szCs w:val="22"/>
              </w:rPr>
              <w:t>Kritische Prestatie Indicator</w:t>
            </w:r>
          </w:p>
          <w:p w14:paraId="68772B68" w14:textId="2FCBC358" w:rsidR="00D95FFC" w:rsidRPr="00D95FFC" w:rsidRDefault="00D95FFC" w:rsidP="00C64014">
            <w:pPr>
              <w:jc w:val="left"/>
              <w:rPr>
                <w:rFonts w:ascii="Calibri" w:hAnsi="Calibri" w:cs="Tahoma"/>
                <w:i/>
                <w:iCs/>
                <w:sz w:val="22"/>
                <w:szCs w:val="22"/>
              </w:rPr>
            </w:pP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>Waar ga je op meten? Toelichten waar het om gaat.</w:t>
            </w:r>
          </w:p>
        </w:tc>
        <w:tc>
          <w:tcPr>
            <w:tcW w:w="1984" w:type="dxa"/>
          </w:tcPr>
          <w:p w14:paraId="04150CFC" w14:textId="77777777" w:rsidR="00D95FFC" w:rsidRDefault="00D95FFC" w:rsidP="00C64014">
            <w:pPr>
              <w:jc w:val="left"/>
              <w:rPr>
                <w:rFonts w:ascii="Calibri" w:hAnsi="Calibri" w:cs="Tahoma"/>
                <w:b/>
                <w:bCs w:val="0"/>
                <w:sz w:val="22"/>
                <w:szCs w:val="22"/>
              </w:rPr>
            </w:pPr>
            <w:r w:rsidRPr="00D95FFC">
              <w:rPr>
                <w:rFonts w:ascii="Calibri" w:hAnsi="Calibri" w:cs="Tahoma"/>
                <w:b/>
                <w:bCs w:val="0"/>
                <w:sz w:val="22"/>
                <w:szCs w:val="22"/>
              </w:rPr>
              <w:t>Meetmethode</w:t>
            </w:r>
          </w:p>
          <w:p w14:paraId="3EC9362F" w14:textId="2C723EB9" w:rsidR="00D95FFC" w:rsidRPr="00D95FFC" w:rsidRDefault="00D95FFC" w:rsidP="00C64014">
            <w:pPr>
              <w:jc w:val="left"/>
              <w:rPr>
                <w:rFonts w:ascii="Calibri" w:hAnsi="Calibri" w:cs="Tahoma"/>
                <w:i/>
                <w:iCs/>
                <w:sz w:val="22"/>
                <w:szCs w:val="22"/>
              </w:rPr>
            </w:pP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>Hoe wordt de contractuele afspraak gemeten (methodiek)?</w:t>
            </w:r>
          </w:p>
        </w:tc>
        <w:tc>
          <w:tcPr>
            <w:tcW w:w="1701" w:type="dxa"/>
          </w:tcPr>
          <w:p w14:paraId="421643FD" w14:textId="77777777" w:rsidR="00D95FFC" w:rsidRDefault="00D95FFC" w:rsidP="00C64014">
            <w:pPr>
              <w:jc w:val="left"/>
              <w:rPr>
                <w:rFonts w:ascii="Calibri" w:hAnsi="Calibri" w:cs="Tahoma"/>
                <w:sz w:val="22"/>
                <w:szCs w:val="22"/>
              </w:rPr>
            </w:pPr>
            <w:r w:rsidRPr="00D95FFC">
              <w:rPr>
                <w:rFonts w:ascii="Calibri" w:hAnsi="Calibri" w:cs="Tahoma"/>
                <w:b/>
                <w:bCs w:val="0"/>
                <w:sz w:val="22"/>
                <w:szCs w:val="22"/>
              </w:rPr>
              <w:t>Frequentie meting</w:t>
            </w:r>
            <w:r w:rsidRPr="00D95FFC">
              <w:rPr>
                <w:rFonts w:ascii="Calibri" w:hAnsi="Calibri" w:cs="Tahoma"/>
                <w:sz w:val="22"/>
                <w:szCs w:val="22"/>
              </w:rPr>
              <w:t xml:space="preserve">         </w:t>
            </w:r>
          </w:p>
          <w:p w14:paraId="48307726" w14:textId="0AC4FC78" w:rsidR="00D95FFC" w:rsidRPr="00D95FFC" w:rsidRDefault="00D95FFC" w:rsidP="00C64014">
            <w:pPr>
              <w:jc w:val="left"/>
              <w:rPr>
                <w:rFonts w:ascii="Calibri" w:hAnsi="Calibri" w:cs="Tahoma"/>
                <w:i/>
                <w:iCs/>
                <w:sz w:val="22"/>
                <w:szCs w:val="22"/>
              </w:rPr>
            </w:pP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>Hoe vaak wordt gemeten?</w:t>
            </w:r>
          </w:p>
        </w:tc>
        <w:tc>
          <w:tcPr>
            <w:tcW w:w="2410" w:type="dxa"/>
          </w:tcPr>
          <w:p w14:paraId="0657D0FD" w14:textId="2F6C6AA4" w:rsidR="00D95FFC" w:rsidRDefault="00D95FFC" w:rsidP="00C64014">
            <w:pPr>
              <w:jc w:val="left"/>
              <w:rPr>
                <w:rFonts w:ascii="Calibri" w:hAnsi="Calibri" w:cs="Tahoma"/>
                <w:sz w:val="22"/>
                <w:szCs w:val="22"/>
              </w:rPr>
            </w:pPr>
            <w:r w:rsidRPr="00D95FFC">
              <w:rPr>
                <w:rFonts w:ascii="Calibri" w:hAnsi="Calibri" w:cs="Tahoma"/>
                <w:b/>
                <w:bCs w:val="0"/>
                <w:sz w:val="22"/>
                <w:szCs w:val="22"/>
              </w:rPr>
              <w:t>Minimale norm</w:t>
            </w:r>
            <w:r w:rsidRPr="00D95FFC">
              <w:rPr>
                <w:rFonts w:ascii="Calibri" w:hAnsi="Calibri" w:cs="Tahoma"/>
                <w:sz w:val="22"/>
                <w:szCs w:val="22"/>
              </w:rPr>
              <w:t xml:space="preserve">           </w:t>
            </w: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 xml:space="preserve">Minimaal output niveau. Wat </w:t>
            </w: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>moet minimaal gescoord worden?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D95FFC">
              <w:rPr>
                <w:rFonts w:ascii="Calibri" w:hAnsi="Calibri" w:cs="Tahoma"/>
                <w:sz w:val="22"/>
                <w:szCs w:val="22"/>
              </w:rPr>
              <w:t xml:space="preserve">    </w:t>
            </w:r>
          </w:p>
        </w:tc>
        <w:tc>
          <w:tcPr>
            <w:tcW w:w="2268" w:type="dxa"/>
          </w:tcPr>
          <w:p w14:paraId="466B3856" w14:textId="77777777" w:rsidR="00D95FFC" w:rsidRPr="00D95FFC" w:rsidRDefault="00D95FFC" w:rsidP="00C64014">
            <w:pPr>
              <w:jc w:val="left"/>
              <w:rPr>
                <w:rFonts w:ascii="Calibri" w:hAnsi="Calibri" w:cs="Tahoma"/>
                <w:b/>
                <w:bCs w:val="0"/>
                <w:sz w:val="22"/>
                <w:szCs w:val="22"/>
              </w:rPr>
            </w:pPr>
            <w:r w:rsidRPr="00D95FFC">
              <w:rPr>
                <w:rFonts w:ascii="Calibri" w:hAnsi="Calibri" w:cs="Tahoma"/>
                <w:b/>
                <w:bCs w:val="0"/>
                <w:sz w:val="22"/>
                <w:szCs w:val="22"/>
              </w:rPr>
              <w:t>Eigenaar</w:t>
            </w:r>
          </w:p>
          <w:p w14:paraId="71F927C3" w14:textId="25191401" w:rsidR="00D95FFC" w:rsidRPr="00D95FFC" w:rsidRDefault="00D95FFC" w:rsidP="00C64014">
            <w:pPr>
              <w:jc w:val="left"/>
              <w:rPr>
                <w:rFonts w:ascii="Calibri" w:hAnsi="Calibri" w:cs="Tahoma"/>
                <w:i/>
                <w:iCs/>
                <w:sz w:val="22"/>
                <w:szCs w:val="22"/>
              </w:rPr>
            </w:pP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>Wie is verantwoordelijk voor meetgegevens</w:t>
            </w:r>
            <w:r>
              <w:rPr>
                <w:rFonts w:ascii="Calibri" w:hAnsi="Calibri" w:cs="Tahoma"/>
                <w:i/>
                <w:iCs/>
                <w:sz w:val="22"/>
                <w:szCs w:val="22"/>
              </w:rPr>
              <w:t xml:space="preserve"> (OG en/of ON)</w:t>
            </w: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3260" w:type="dxa"/>
          </w:tcPr>
          <w:p w14:paraId="4F3F8F05" w14:textId="02576FAB" w:rsidR="00D95FFC" w:rsidRPr="00D95FFC" w:rsidRDefault="004B3C1F" w:rsidP="00C64014">
            <w:pPr>
              <w:jc w:val="left"/>
              <w:rPr>
                <w:rFonts w:ascii="Calibri" w:hAnsi="Calibri" w:cs="Tahoma"/>
                <w:b/>
                <w:bCs w:val="0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bCs w:val="0"/>
                <w:sz w:val="22"/>
                <w:szCs w:val="22"/>
              </w:rPr>
              <w:t>Periode</w:t>
            </w:r>
          </w:p>
          <w:p w14:paraId="7E776A55" w14:textId="6259BED8" w:rsidR="00D95FFC" w:rsidRPr="00D95FFC" w:rsidRDefault="00D95FFC" w:rsidP="00C64014">
            <w:pPr>
              <w:jc w:val="left"/>
              <w:rPr>
                <w:rFonts w:ascii="Calibri" w:hAnsi="Calibri" w:cs="Tahoma"/>
                <w:i/>
                <w:iCs/>
                <w:sz w:val="22"/>
                <w:szCs w:val="22"/>
              </w:rPr>
            </w:pPr>
            <w:r w:rsidRPr="00D95FFC">
              <w:rPr>
                <w:rFonts w:ascii="Calibri" w:hAnsi="Calibri" w:cs="Tahoma"/>
                <w:i/>
                <w:iCs/>
                <w:sz w:val="22"/>
                <w:szCs w:val="22"/>
              </w:rPr>
              <w:t>Implementatie of looptijd OVK?</w:t>
            </w:r>
          </w:p>
        </w:tc>
      </w:tr>
      <w:tr w:rsidR="00D95FFC" w14:paraId="6F08D7BE" w14:textId="77777777" w:rsidTr="00D95FFC">
        <w:tc>
          <w:tcPr>
            <w:tcW w:w="2660" w:type="dxa"/>
          </w:tcPr>
          <w:p w14:paraId="1646CDC5" w14:textId="261BC94A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550C2E7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51E491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EBA87E9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4FCCB97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11B2072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5FFC" w14:paraId="38660D00" w14:textId="77777777" w:rsidTr="00D95FFC">
        <w:tc>
          <w:tcPr>
            <w:tcW w:w="2660" w:type="dxa"/>
          </w:tcPr>
          <w:p w14:paraId="414983AB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4D0379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18B1651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FE407B3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A085BFB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DBD930F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5FFC" w14:paraId="1FCE206A" w14:textId="77777777" w:rsidTr="00D95FFC">
        <w:tc>
          <w:tcPr>
            <w:tcW w:w="2660" w:type="dxa"/>
          </w:tcPr>
          <w:p w14:paraId="3E0D85F4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7D8AA06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FF6D7D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B182EED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CCFDC2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82FD625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5FFC" w14:paraId="4BC35C91" w14:textId="77777777" w:rsidTr="00D95FFC">
        <w:tc>
          <w:tcPr>
            <w:tcW w:w="2660" w:type="dxa"/>
          </w:tcPr>
          <w:p w14:paraId="41BE4DE3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BECCF7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C9EEDA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3DD1A35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4432437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ED13E54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5FFC" w14:paraId="3FD01D7A" w14:textId="77777777" w:rsidTr="00D95FFC">
        <w:tc>
          <w:tcPr>
            <w:tcW w:w="2660" w:type="dxa"/>
          </w:tcPr>
          <w:p w14:paraId="20C2FFB1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3D7FB0B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FC6DBB8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AE7EC19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595525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4245306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5FFC" w14:paraId="04EB12BE" w14:textId="77777777" w:rsidTr="00D95FFC">
        <w:tc>
          <w:tcPr>
            <w:tcW w:w="2660" w:type="dxa"/>
          </w:tcPr>
          <w:p w14:paraId="33DF38E3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5961AA9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896FBB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5902476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D3A04E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2B99737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5FFC" w14:paraId="62CA05F8" w14:textId="77777777" w:rsidTr="00D95FFC">
        <w:tc>
          <w:tcPr>
            <w:tcW w:w="2660" w:type="dxa"/>
          </w:tcPr>
          <w:p w14:paraId="2A19B22C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6D50F50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6B934EC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A3018CD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344CDD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756C55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D95FFC" w14:paraId="742B6A7A" w14:textId="77777777" w:rsidTr="00D95FFC">
        <w:tc>
          <w:tcPr>
            <w:tcW w:w="2660" w:type="dxa"/>
          </w:tcPr>
          <w:p w14:paraId="034A8894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D665AFF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BDE28C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1A8F3A5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97D229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0666B34" w14:textId="77777777" w:rsidR="00D95FFC" w:rsidRDefault="00D95FFC" w:rsidP="003854D9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022B7C08" w14:textId="77777777" w:rsidR="00574269" w:rsidRPr="00067A13" w:rsidRDefault="00574269" w:rsidP="003854D9">
      <w:pPr>
        <w:rPr>
          <w:rFonts w:ascii="Calibri" w:hAnsi="Calibri" w:cs="Tahoma"/>
          <w:sz w:val="22"/>
          <w:szCs w:val="22"/>
        </w:rPr>
      </w:pPr>
    </w:p>
    <w:p w14:paraId="5942015E" w14:textId="77777777" w:rsidR="00574269" w:rsidRPr="00B034D8" w:rsidRDefault="00574269">
      <w:pPr>
        <w:rPr>
          <w:sz w:val="22"/>
          <w:szCs w:val="22"/>
        </w:rPr>
      </w:pPr>
    </w:p>
    <w:sectPr w:rsidR="00574269" w:rsidRPr="00B034D8" w:rsidSect="003854D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DDC46" w14:textId="77777777" w:rsidR="0014693C" w:rsidRDefault="0014693C" w:rsidP="00011C2F">
      <w:pPr>
        <w:spacing w:line="240" w:lineRule="auto"/>
      </w:pPr>
      <w:r>
        <w:separator/>
      </w:r>
    </w:p>
  </w:endnote>
  <w:endnote w:type="continuationSeparator" w:id="0">
    <w:p w14:paraId="1E779EC7" w14:textId="77777777" w:rsidR="0014693C" w:rsidRDefault="0014693C" w:rsidP="00011C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9A9C1" w14:textId="63CF2EBF" w:rsidR="003854D9" w:rsidRDefault="003854D9" w:rsidP="003854D9">
    <w:pPr>
      <w:pStyle w:val="Marge"/>
    </w:pPr>
    <w:proofErr w:type="spellStart"/>
    <w:r>
      <w:t>zaaknr</w:t>
    </w:r>
    <w:proofErr w:type="spellEnd"/>
    <w:r>
      <w:t>. 2021-Z3732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B5169" w14:textId="77777777" w:rsidR="0014693C" w:rsidRDefault="0014693C" w:rsidP="00011C2F">
      <w:pPr>
        <w:spacing w:line="240" w:lineRule="auto"/>
      </w:pPr>
      <w:r>
        <w:separator/>
      </w:r>
    </w:p>
  </w:footnote>
  <w:footnote w:type="continuationSeparator" w:id="0">
    <w:p w14:paraId="0FAAA85E" w14:textId="77777777" w:rsidR="0014693C" w:rsidRDefault="0014693C" w:rsidP="00011C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12"/>
      <w:gridCol w:w="2127"/>
    </w:tblGrid>
    <w:tr w:rsidR="003854D9" w14:paraId="70EEC867" w14:textId="77777777" w:rsidTr="003854D9">
      <w:tc>
        <w:tcPr>
          <w:tcW w:w="6912" w:type="dxa"/>
        </w:tcPr>
        <w:p w14:paraId="3CB3B163" w14:textId="77777777" w:rsidR="003854D9" w:rsidRPr="005D6D73" w:rsidRDefault="003854D9" w:rsidP="003854D9">
          <w:pPr>
            <w:pStyle w:val="Koptekst"/>
            <w:rPr>
              <w:sz w:val="16"/>
              <w:szCs w:val="16"/>
            </w:rPr>
          </w:pPr>
          <w:r>
            <w:rPr>
              <w:sz w:val="16"/>
              <w:szCs w:val="16"/>
            </w:rPr>
            <w:t>Aanbestedingsleidraad</w:t>
          </w:r>
        </w:p>
      </w:tc>
      <w:tc>
        <w:tcPr>
          <w:tcW w:w="2127" w:type="dxa"/>
        </w:tcPr>
        <w:p w14:paraId="54A8F5E9" w14:textId="77777777" w:rsidR="003854D9" w:rsidRPr="005D6D73" w:rsidRDefault="003854D9" w:rsidP="003854D9">
          <w:pPr>
            <w:pStyle w:val="Koptekst"/>
            <w:rPr>
              <w:sz w:val="16"/>
              <w:szCs w:val="16"/>
            </w:rPr>
          </w:pPr>
          <w:r w:rsidRPr="005D6D73">
            <w:rPr>
              <w:sz w:val="16"/>
              <w:szCs w:val="16"/>
            </w:rPr>
            <w:t>Waterschap Limburg</w:t>
          </w:r>
        </w:p>
      </w:tc>
    </w:tr>
    <w:tr w:rsidR="003854D9" w14:paraId="2AF70ECD" w14:textId="77777777" w:rsidTr="003854D9">
      <w:tc>
        <w:tcPr>
          <w:tcW w:w="6912" w:type="dxa"/>
        </w:tcPr>
        <w:p w14:paraId="138B12AE" w14:textId="77777777" w:rsidR="003854D9" w:rsidRPr="005D6D73" w:rsidRDefault="003854D9" w:rsidP="003854D9">
          <w:pPr>
            <w:pStyle w:val="Koptekst"/>
            <w:rPr>
              <w:sz w:val="16"/>
              <w:szCs w:val="16"/>
            </w:rPr>
          </w:pPr>
          <w:r>
            <w:rPr>
              <w:sz w:val="16"/>
              <w:szCs w:val="16"/>
            </w:rPr>
            <w:t>Europese aanbesteding</w:t>
          </w:r>
        </w:p>
      </w:tc>
      <w:tc>
        <w:tcPr>
          <w:tcW w:w="2127" w:type="dxa"/>
        </w:tcPr>
        <w:p w14:paraId="5958490B" w14:textId="77777777" w:rsidR="003854D9" w:rsidRPr="005D6D73" w:rsidRDefault="003854D9" w:rsidP="003854D9">
          <w:pPr>
            <w:pStyle w:val="Koptekst"/>
            <w:rPr>
              <w:sz w:val="16"/>
              <w:szCs w:val="16"/>
            </w:rPr>
          </w:pPr>
        </w:p>
      </w:tc>
    </w:tr>
  </w:tbl>
  <w:p w14:paraId="7CA2F42D" w14:textId="77777777" w:rsidR="003854D9" w:rsidRDefault="003854D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C2F"/>
    <w:rsid w:val="00011C2F"/>
    <w:rsid w:val="0014693C"/>
    <w:rsid w:val="00155A36"/>
    <w:rsid w:val="001910D7"/>
    <w:rsid w:val="002C0368"/>
    <w:rsid w:val="002D1DB4"/>
    <w:rsid w:val="002F2A29"/>
    <w:rsid w:val="0030075C"/>
    <w:rsid w:val="00300CF4"/>
    <w:rsid w:val="003703F5"/>
    <w:rsid w:val="003854D9"/>
    <w:rsid w:val="003B6930"/>
    <w:rsid w:val="003D4CAB"/>
    <w:rsid w:val="003F3A6C"/>
    <w:rsid w:val="00447615"/>
    <w:rsid w:val="004A6B7A"/>
    <w:rsid w:val="004B19D4"/>
    <w:rsid w:val="004B3C1F"/>
    <w:rsid w:val="00574269"/>
    <w:rsid w:val="005A49C5"/>
    <w:rsid w:val="005B43AC"/>
    <w:rsid w:val="00612FFE"/>
    <w:rsid w:val="00707A36"/>
    <w:rsid w:val="00785E7C"/>
    <w:rsid w:val="008016B0"/>
    <w:rsid w:val="0088055B"/>
    <w:rsid w:val="00A26081"/>
    <w:rsid w:val="00A40FF5"/>
    <w:rsid w:val="00AA42F1"/>
    <w:rsid w:val="00AB75D5"/>
    <w:rsid w:val="00B034D8"/>
    <w:rsid w:val="00B24D54"/>
    <w:rsid w:val="00B3414B"/>
    <w:rsid w:val="00BB2500"/>
    <w:rsid w:val="00BE7404"/>
    <w:rsid w:val="00C101F9"/>
    <w:rsid w:val="00C64014"/>
    <w:rsid w:val="00C860F2"/>
    <w:rsid w:val="00CE7B90"/>
    <w:rsid w:val="00CF650B"/>
    <w:rsid w:val="00D92531"/>
    <w:rsid w:val="00D95FFC"/>
    <w:rsid w:val="00E62E89"/>
    <w:rsid w:val="00F6062C"/>
    <w:rsid w:val="00FE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34804AA4"/>
  <w15:docId w15:val="{2D0A5F79-47DC-4E87-9EF6-EE3944A1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11C2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11C2F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uiPriority w:val="9"/>
    <w:qFormat/>
    <w:rsid w:val="00011C2F"/>
    <w:pPr>
      <w:keepNext/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11C2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011C2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011C2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011C2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011C2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011C2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011C2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11C2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011C2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011C2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11C2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11C2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011C2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011C2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011C2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011C2F"/>
    <w:rPr>
      <w:rFonts w:ascii="Tahoma" w:eastAsia="Times New Roman" w:hAnsi="Tahoma" w:cs="Arial"/>
      <w:bCs/>
      <w:szCs w:val="20"/>
    </w:rPr>
  </w:style>
  <w:style w:type="paragraph" w:customStyle="1" w:styleId="Default">
    <w:name w:val="Default"/>
    <w:rsid w:val="00011C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11C2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1C2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11C2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1C2F"/>
    <w:rPr>
      <w:rFonts w:ascii="Tahoma" w:eastAsia="Times New Roman" w:hAnsi="Tahoma" w:cs="Arial"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3854D9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rge">
    <w:name w:val="Marge"/>
    <w:basedOn w:val="Standaard"/>
    <w:rsid w:val="003854D9"/>
    <w:pPr>
      <w:tabs>
        <w:tab w:val="clear" w:pos="567"/>
        <w:tab w:val="left" w:pos="1269"/>
      </w:tabs>
      <w:spacing w:line="240" w:lineRule="exact"/>
      <w:jc w:val="left"/>
    </w:pPr>
    <w:rPr>
      <w:rFonts w:asciiTheme="minorHAnsi" w:eastAsiaTheme="minorEastAsia" w:hAnsiTheme="minorHAnsi" w:cstheme="minorBidi"/>
      <w:bCs w:val="0"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45067-7040-48B5-8869-09546B43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Barendse</dc:creator>
  <cp:lastModifiedBy>Rianne Hupkens</cp:lastModifiedBy>
  <cp:revision>10</cp:revision>
  <dcterms:created xsi:type="dcterms:W3CDTF">2016-10-17T12:15:00Z</dcterms:created>
  <dcterms:modified xsi:type="dcterms:W3CDTF">2022-02-14T11:29:00Z</dcterms:modified>
</cp:coreProperties>
</file>