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5B307" w14:textId="636F16EC" w:rsidR="00772AFB" w:rsidRDefault="00772AFB" w:rsidP="00772AF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s>
        <w:ind w:right="1134"/>
        <w:jc w:val="center"/>
        <w:rPr>
          <w:rFonts w:asciiTheme="minorHAnsi" w:hAnsiTheme="minorHAnsi" w:cstheme="minorHAnsi"/>
          <w:sz w:val="64"/>
          <w:szCs w:val="64"/>
        </w:rPr>
      </w:pPr>
      <w:r>
        <w:rPr>
          <w:rFonts w:asciiTheme="minorHAnsi" w:hAnsiTheme="minorHAnsi" w:cstheme="minorHAnsi"/>
          <w:sz w:val="64"/>
          <w:szCs w:val="64"/>
        </w:rPr>
        <w:t>Antwoordformulier</w:t>
      </w:r>
    </w:p>
    <w:p w14:paraId="3CC1E9C9" w14:textId="77777777" w:rsidR="00772AFB" w:rsidRPr="0007149A" w:rsidRDefault="00772AFB" w:rsidP="00772AF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s>
        <w:ind w:right="1134"/>
        <w:jc w:val="center"/>
        <w:rPr>
          <w:rFonts w:asciiTheme="minorHAnsi" w:hAnsiTheme="minorHAnsi" w:cstheme="minorHAnsi"/>
          <w:sz w:val="64"/>
          <w:szCs w:val="64"/>
        </w:rPr>
      </w:pPr>
      <w:r w:rsidRPr="0007149A">
        <w:rPr>
          <w:rFonts w:asciiTheme="minorHAnsi" w:hAnsiTheme="minorHAnsi" w:cstheme="minorHAnsi"/>
          <w:sz w:val="64"/>
          <w:szCs w:val="64"/>
        </w:rPr>
        <w:t>Marktconsultatie</w:t>
      </w:r>
    </w:p>
    <w:p w14:paraId="7632A07A" w14:textId="4D331858" w:rsidR="00772AFB" w:rsidRDefault="00AF241C" w:rsidP="00772AF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s>
        <w:ind w:right="1134"/>
        <w:jc w:val="center"/>
        <w:rPr>
          <w:rFonts w:asciiTheme="minorHAnsi" w:hAnsiTheme="minorHAnsi" w:cstheme="minorHAnsi"/>
          <w:sz w:val="44"/>
          <w:szCs w:val="44"/>
        </w:rPr>
      </w:pPr>
      <w:r>
        <w:rPr>
          <w:rFonts w:asciiTheme="minorHAnsi" w:hAnsiTheme="minorHAnsi" w:cstheme="minorHAnsi"/>
          <w:sz w:val="44"/>
          <w:szCs w:val="44"/>
        </w:rPr>
        <w:t>Wmo Hulpmiddelen</w:t>
      </w:r>
    </w:p>
    <w:p w14:paraId="0F436E12" w14:textId="77777777" w:rsidR="00772AFB" w:rsidRDefault="00772AFB" w:rsidP="00772AF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s>
        <w:ind w:right="1134"/>
        <w:jc w:val="center"/>
        <w:rPr>
          <w:rFonts w:asciiTheme="minorHAnsi" w:hAnsiTheme="minorHAnsi" w:cstheme="minorHAnsi"/>
          <w:sz w:val="44"/>
          <w:szCs w:val="44"/>
        </w:rPr>
      </w:pPr>
    </w:p>
    <w:p w14:paraId="28E264DC" w14:textId="73769B07" w:rsidR="00772AFB" w:rsidRPr="0007149A" w:rsidRDefault="00772AFB" w:rsidP="00772AF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s>
        <w:ind w:right="1134"/>
        <w:jc w:val="center"/>
        <w:rPr>
          <w:rFonts w:asciiTheme="minorHAnsi" w:hAnsiTheme="minorHAnsi" w:cstheme="minorHAnsi"/>
          <w:sz w:val="44"/>
          <w:szCs w:val="44"/>
        </w:rPr>
      </w:pPr>
      <w:r>
        <w:rPr>
          <w:rFonts w:asciiTheme="minorHAnsi" w:hAnsiTheme="minorHAnsi" w:cstheme="minorHAnsi"/>
          <w:sz w:val="44"/>
          <w:szCs w:val="44"/>
        </w:rPr>
        <w:t>Voor de gemeente</w:t>
      </w:r>
      <w:r w:rsidR="00AF241C">
        <w:rPr>
          <w:rFonts w:asciiTheme="minorHAnsi" w:hAnsiTheme="minorHAnsi" w:cstheme="minorHAnsi"/>
          <w:sz w:val="44"/>
          <w:szCs w:val="44"/>
        </w:rPr>
        <w:t xml:space="preserve"> Land van Cuijk </w:t>
      </w:r>
      <w:r>
        <w:rPr>
          <w:rFonts w:asciiTheme="minorHAnsi" w:hAnsiTheme="minorHAnsi" w:cstheme="minorHAnsi"/>
          <w:sz w:val="44"/>
          <w:szCs w:val="44"/>
        </w:rPr>
        <w:t xml:space="preserve"> </w:t>
      </w:r>
    </w:p>
    <w:p w14:paraId="104407DE" w14:textId="77777777" w:rsidR="00772AFB" w:rsidRPr="0007149A" w:rsidRDefault="00772AFB" w:rsidP="00772AF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s>
        <w:ind w:right="1134"/>
        <w:jc w:val="center"/>
        <w:rPr>
          <w:rFonts w:asciiTheme="minorHAnsi" w:hAnsiTheme="minorHAnsi" w:cstheme="minorHAnsi"/>
          <w:sz w:val="44"/>
          <w:szCs w:val="44"/>
          <w:highlight w:val="green"/>
        </w:rPr>
      </w:pPr>
    </w:p>
    <w:p w14:paraId="1CEE8F1D" w14:textId="73D0BF46" w:rsidR="00772AFB" w:rsidRPr="0007149A" w:rsidRDefault="00F7337D" w:rsidP="00772AF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s>
        <w:ind w:right="1134"/>
        <w:jc w:val="center"/>
        <w:rPr>
          <w:rFonts w:asciiTheme="minorHAnsi" w:hAnsiTheme="minorHAnsi" w:cstheme="minorHAnsi"/>
          <w:sz w:val="44"/>
          <w:szCs w:val="44"/>
        </w:rPr>
      </w:pPr>
      <w:r>
        <w:t>Kenmerk Z/22/018726</w:t>
      </w:r>
    </w:p>
    <w:p w14:paraId="06F51F9C" w14:textId="77777777" w:rsidR="00772AFB" w:rsidRDefault="00772AFB" w:rsidP="00772AFB">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s>
        <w:ind w:right="1134"/>
        <w:jc w:val="center"/>
        <w:rPr>
          <w:noProof/>
          <w:sz w:val="64"/>
          <w:szCs w:val="64"/>
        </w:rPr>
      </w:pPr>
    </w:p>
    <w:p w14:paraId="31905D5B" w14:textId="77777777" w:rsidR="0035653B" w:rsidRDefault="0035653B">
      <w:pPr>
        <w:spacing w:after="160" w:line="259" w:lineRule="auto"/>
        <w:rPr>
          <w:rFonts w:asciiTheme="minorHAnsi" w:hAnsiTheme="minorHAnsi" w:cstheme="minorHAnsi"/>
          <w:b/>
          <w:bCs/>
          <w:highlight w:val="yellow"/>
        </w:rPr>
      </w:pPr>
    </w:p>
    <w:p w14:paraId="41E56080" w14:textId="77777777" w:rsidR="0035653B" w:rsidRDefault="0035653B">
      <w:pPr>
        <w:spacing w:after="160" w:line="259" w:lineRule="auto"/>
        <w:rPr>
          <w:rFonts w:asciiTheme="minorHAnsi" w:hAnsiTheme="minorHAnsi" w:cstheme="minorHAnsi"/>
          <w:b/>
          <w:bCs/>
          <w:highlight w:val="yellow"/>
        </w:rPr>
      </w:pPr>
    </w:p>
    <w:tbl>
      <w:tblPr>
        <w:tblW w:w="9072"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7"/>
        <w:gridCol w:w="5515"/>
      </w:tblGrid>
      <w:tr w:rsidR="00050AD2" w14:paraId="217D6724" w14:textId="77777777" w:rsidTr="00050AD2">
        <w:trPr>
          <w:trHeight w:val="483"/>
        </w:trPr>
        <w:tc>
          <w:tcPr>
            <w:tcW w:w="9072" w:type="dxa"/>
            <w:gridSpan w:val="2"/>
            <w:tcBorders>
              <w:top w:val="double" w:sz="4" w:space="0" w:color="auto"/>
              <w:left w:val="double" w:sz="4" w:space="0" w:color="auto"/>
              <w:bottom w:val="single" w:sz="4" w:space="0" w:color="auto"/>
              <w:right w:val="double" w:sz="4" w:space="0" w:color="auto"/>
            </w:tcBorders>
            <w:hideMark/>
          </w:tcPr>
          <w:p w14:paraId="287B6925" w14:textId="327485AC" w:rsidR="00050AD2" w:rsidRDefault="00050AD2">
            <w:pPr>
              <w:spacing w:after="160"/>
              <w:ind w:left="639" w:hanging="639"/>
              <w:rPr>
                <w:rFonts w:ascii="Calibri" w:hAnsi="Calibri"/>
                <w:highlight w:val="lightGray"/>
              </w:rPr>
            </w:pPr>
            <w:r>
              <w:rPr>
                <w:rFonts w:ascii="Calibri" w:hAnsi="Calibri"/>
                <w:b/>
              </w:rPr>
              <w:t xml:space="preserve">Gegevens deelnemer </w:t>
            </w:r>
            <w:r w:rsidR="00AF241C">
              <w:rPr>
                <w:rFonts w:ascii="Calibri" w:hAnsi="Calibri"/>
                <w:b/>
              </w:rPr>
              <w:t>M</w:t>
            </w:r>
            <w:r>
              <w:rPr>
                <w:rFonts w:ascii="Calibri" w:hAnsi="Calibri"/>
                <w:b/>
              </w:rPr>
              <w:t>arkt</w:t>
            </w:r>
            <w:r w:rsidR="00AF241C">
              <w:rPr>
                <w:rFonts w:ascii="Calibri" w:hAnsi="Calibri"/>
                <w:b/>
              </w:rPr>
              <w:t>c</w:t>
            </w:r>
            <w:r>
              <w:rPr>
                <w:rFonts w:ascii="Calibri" w:hAnsi="Calibri"/>
                <w:b/>
              </w:rPr>
              <w:t>onsultatie</w:t>
            </w:r>
          </w:p>
        </w:tc>
      </w:tr>
      <w:tr w:rsidR="00050AD2" w14:paraId="60323FE8" w14:textId="77777777" w:rsidTr="00050AD2">
        <w:trPr>
          <w:trHeight w:val="385"/>
        </w:trPr>
        <w:tc>
          <w:tcPr>
            <w:tcW w:w="3557" w:type="dxa"/>
            <w:tcBorders>
              <w:top w:val="single" w:sz="4" w:space="0" w:color="auto"/>
              <w:left w:val="double" w:sz="4" w:space="0" w:color="auto"/>
              <w:bottom w:val="single" w:sz="4" w:space="0" w:color="auto"/>
              <w:right w:val="single" w:sz="4" w:space="0" w:color="auto"/>
            </w:tcBorders>
            <w:hideMark/>
          </w:tcPr>
          <w:p w14:paraId="62EA9A7B" w14:textId="77777777" w:rsidR="00050AD2" w:rsidRDefault="00050AD2">
            <w:pPr>
              <w:rPr>
                <w:rFonts w:ascii="Calibri" w:hAnsi="Calibri"/>
              </w:rPr>
            </w:pPr>
            <w:r>
              <w:rPr>
                <w:rFonts w:ascii="Calibri" w:hAnsi="Calibri" w:cs="Arial"/>
              </w:rPr>
              <w:t>Naam organisatie</w:t>
            </w:r>
          </w:p>
        </w:tc>
        <w:tc>
          <w:tcPr>
            <w:tcW w:w="5515" w:type="dxa"/>
            <w:tcBorders>
              <w:top w:val="single" w:sz="4" w:space="0" w:color="auto"/>
              <w:left w:val="single" w:sz="4" w:space="0" w:color="auto"/>
              <w:bottom w:val="single" w:sz="4" w:space="0" w:color="auto"/>
              <w:right w:val="double" w:sz="4" w:space="0" w:color="auto"/>
            </w:tcBorders>
            <w:shd w:val="clear" w:color="auto" w:fill="C0C0C0"/>
            <w:hideMark/>
          </w:tcPr>
          <w:p w14:paraId="5D3548AF" w14:textId="77777777" w:rsidR="00050AD2" w:rsidRDefault="00050AD2">
            <w:pPr>
              <w:rPr>
                <w:rFonts w:ascii="Calibri" w:hAnsi="Calibri"/>
                <w:highlight w:val="lightGray"/>
              </w:rPr>
            </w:pPr>
            <w:r>
              <w:rPr>
                <w:rFonts w:ascii="Calibri" w:hAnsi="Calibri"/>
                <w:highlight w:val="lightGray"/>
              </w:rPr>
              <w:fldChar w:fldCharType="begin">
                <w:ffData>
                  <w:name w:val=""/>
                  <w:enabled/>
                  <w:calcOnExit w:val="0"/>
                  <w:helpText w:type="text" w:val="Vul hier de naam van de rechtsgeldig functionaris in."/>
                  <w:statusText w:type="text" w:val="Vul hier de naam van de rechtsgeldig functionaris in."/>
                  <w:textInput/>
                </w:ffData>
              </w:fldChar>
            </w:r>
            <w:r>
              <w:rPr>
                <w:rFonts w:ascii="Calibri" w:hAnsi="Calibri"/>
                <w:highlight w:val="lightGray"/>
              </w:rPr>
              <w:instrText xml:space="preserve"> FORMTEXT </w:instrText>
            </w:r>
            <w:r>
              <w:rPr>
                <w:rFonts w:ascii="Calibri" w:hAnsi="Calibri"/>
                <w:highlight w:val="lightGray"/>
              </w:rPr>
            </w:r>
            <w:r>
              <w:rPr>
                <w:rFonts w:ascii="Calibri" w:hAnsi="Calibri"/>
                <w:highlight w:val="lightGray"/>
              </w:rPr>
              <w:fldChar w:fldCharType="separate"/>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fldChar w:fldCharType="end"/>
            </w:r>
          </w:p>
        </w:tc>
      </w:tr>
      <w:tr w:rsidR="00050AD2" w14:paraId="27BB88C9" w14:textId="77777777" w:rsidTr="00050AD2">
        <w:trPr>
          <w:trHeight w:val="451"/>
        </w:trPr>
        <w:tc>
          <w:tcPr>
            <w:tcW w:w="3557" w:type="dxa"/>
            <w:tcBorders>
              <w:top w:val="single" w:sz="4" w:space="0" w:color="auto"/>
              <w:left w:val="double" w:sz="4" w:space="0" w:color="auto"/>
              <w:bottom w:val="single" w:sz="4" w:space="0" w:color="auto"/>
              <w:right w:val="single" w:sz="4" w:space="0" w:color="auto"/>
            </w:tcBorders>
          </w:tcPr>
          <w:p w14:paraId="6F92494D" w14:textId="29B4DC92" w:rsidR="00050AD2" w:rsidRDefault="00050AD2">
            <w:pPr>
              <w:rPr>
                <w:rFonts w:ascii="Calibri" w:hAnsi="Calibri" w:cs="Arial"/>
              </w:rPr>
            </w:pPr>
            <w:r>
              <w:rPr>
                <w:rFonts w:ascii="Calibri" w:hAnsi="Calibri" w:cs="Arial"/>
              </w:rPr>
              <w:t>Contactpersoon</w:t>
            </w:r>
          </w:p>
        </w:tc>
        <w:tc>
          <w:tcPr>
            <w:tcW w:w="5515" w:type="dxa"/>
            <w:tcBorders>
              <w:top w:val="single" w:sz="4" w:space="0" w:color="auto"/>
              <w:left w:val="single" w:sz="4" w:space="0" w:color="auto"/>
              <w:bottom w:val="single" w:sz="4" w:space="0" w:color="auto"/>
              <w:right w:val="double" w:sz="4" w:space="0" w:color="auto"/>
            </w:tcBorders>
            <w:shd w:val="clear" w:color="auto" w:fill="C0C0C0"/>
          </w:tcPr>
          <w:p w14:paraId="5A130BE0" w14:textId="77777777" w:rsidR="00050AD2" w:rsidRDefault="00050AD2">
            <w:pPr>
              <w:rPr>
                <w:rFonts w:ascii="Calibri" w:hAnsi="Calibri"/>
                <w:highlight w:val="lightGray"/>
              </w:rPr>
            </w:pPr>
          </w:p>
        </w:tc>
      </w:tr>
      <w:tr w:rsidR="00050AD2" w14:paraId="2BD400D7" w14:textId="77777777" w:rsidTr="00050AD2">
        <w:trPr>
          <w:trHeight w:val="451"/>
        </w:trPr>
        <w:tc>
          <w:tcPr>
            <w:tcW w:w="3557" w:type="dxa"/>
            <w:tcBorders>
              <w:top w:val="single" w:sz="4" w:space="0" w:color="auto"/>
              <w:left w:val="double" w:sz="4" w:space="0" w:color="auto"/>
              <w:bottom w:val="single" w:sz="4" w:space="0" w:color="auto"/>
              <w:right w:val="single" w:sz="4" w:space="0" w:color="auto"/>
            </w:tcBorders>
            <w:hideMark/>
          </w:tcPr>
          <w:p w14:paraId="02CA9B6D" w14:textId="624533E4" w:rsidR="00050AD2" w:rsidRDefault="00050AD2">
            <w:pPr>
              <w:rPr>
                <w:rFonts w:ascii="Calibri" w:hAnsi="Calibri"/>
              </w:rPr>
            </w:pPr>
            <w:r>
              <w:rPr>
                <w:rFonts w:ascii="Calibri" w:hAnsi="Calibri" w:cs="Arial"/>
              </w:rPr>
              <w:t>E-mailadres</w:t>
            </w:r>
          </w:p>
        </w:tc>
        <w:tc>
          <w:tcPr>
            <w:tcW w:w="5515" w:type="dxa"/>
            <w:tcBorders>
              <w:top w:val="single" w:sz="4" w:space="0" w:color="auto"/>
              <w:left w:val="single" w:sz="4" w:space="0" w:color="auto"/>
              <w:bottom w:val="single" w:sz="4" w:space="0" w:color="auto"/>
              <w:right w:val="double" w:sz="4" w:space="0" w:color="auto"/>
            </w:tcBorders>
            <w:shd w:val="clear" w:color="auto" w:fill="C0C0C0"/>
            <w:hideMark/>
          </w:tcPr>
          <w:p w14:paraId="31B9468B" w14:textId="77777777" w:rsidR="00050AD2" w:rsidRDefault="00050AD2">
            <w:pPr>
              <w:rPr>
                <w:rFonts w:ascii="Calibri" w:hAnsi="Calibri"/>
                <w:highlight w:val="lightGray"/>
              </w:rPr>
            </w:pPr>
            <w:r>
              <w:rPr>
                <w:rFonts w:ascii="Calibri" w:hAnsi="Calibri"/>
                <w:highlight w:val="lightGray"/>
              </w:rPr>
              <w:fldChar w:fldCharType="begin">
                <w:ffData>
                  <w:name w:val=""/>
                  <w:enabled/>
                  <w:calcOnExit w:val="0"/>
                  <w:helpText w:type="text" w:val="Vul hier de naam van de rechtsgeldig functionaris in."/>
                  <w:statusText w:type="text" w:val="Vul hier de naam van de rechtsgeldig functionaris in."/>
                  <w:textInput/>
                </w:ffData>
              </w:fldChar>
            </w:r>
            <w:r>
              <w:rPr>
                <w:rFonts w:ascii="Calibri" w:hAnsi="Calibri"/>
                <w:highlight w:val="lightGray"/>
              </w:rPr>
              <w:instrText xml:space="preserve"> FORMTEXT </w:instrText>
            </w:r>
            <w:r>
              <w:rPr>
                <w:rFonts w:ascii="Calibri" w:hAnsi="Calibri"/>
                <w:highlight w:val="lightGray"/>
              </w:rPr>
            </w:r>
            <w:r>
              <w:rPr>
                <w:rFonts w:ascii="Calibri" w:hAnsi="Calibri"/>
                <w:highlight w:val="lightGray"/>
              </w:rPr>
              <w:fldChar w:fldCharType="separate"/>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fldChar w:fldCharType="end"/>
            </w:r>
          </w:p>
        </w:tc>
      </w:tr>
      <w:tr w:rsidR="00050AD2" w14:paraId="4E60FB5F" w14:textId="77777777" w:rsidTr="00050AD2">
        <w:trPr>
          <w:trHeight w:val="451"/>
        </w:trPr>
        <w:tc>
          <w:tcPr>
            <w:tcW w:w="3557" w:type="dxa"/>
            <w:tcBorders>
              <w:top w:val="single" w:sz="4" w:space="0" w:color="auto"/>
              <w:left w:val="double" w:sz="4" w:space="0" w:color="auto"/>
              <w:bottom w:val="single" w:sz="4" w:space="0" w:color="auto"/>
              <w:right w:val="single" w:sz="4" w:space="0" w:color="auto"/>
            </w:tcBorders>
            <w:hideMark/>
          </w:tcPr>
          <w:p w14:paraId="7F310760" w14:textId="68E058C8" w:rsidR="00050AD2" w:rsidRDefault="00050AD2">
            <w:pPr>
              <w:rPr>
                <w:rFonts w:ascii="Calibri" w:hAnsi="Calibri"/>
              </w:rPr>
            </w:pPr>
            <w:r>
              <w:rPr>
                <w:rFonts w:ascii="Calibri" w:hAnsi="Calibri" w:cs="Arial"/>
              </w:rPr>
              <w:t>Telefoonnummer</w:t>
            </w:r>
          </w:p>
        </w:tc>
        <w:tc>
          <w:tcPr>
            <w:tcW w:w="5515" w:type="dxa"/>
            <w:tcBorders>
              <w:top w:val="single" w:sz="4" w:space="0" w:color="auto"/>
              <w:left w:val="single" w:sz="4" w:space="0" w:color="auto"/>
              <w:bottom w:val="single" w:sz="4" w:space="0" w:color="auto"/>
              <w:right w:val="double" w:sz="4" w:space="0" w:color="auto"/>
            </w:tcBorders>
            <w:shd w:val="clear" w:color="auto" w:fill="C0C0C0"/>
            <w:hideMark/>
          </w:tcPr>
          <w:p w14:paraId="16F4F4D3" w14:textId="77777777" w:rsidR="00050AD2" w:rsidRDefault="00050AD2">
            <w:pPr>
              <w:rPr>
                <w:rFonts w:ascii="Calibri" w:hAnsi="Calibri"/>
                <w:highlight w:val="lightGray"/>
              </w:rPr>
            </w:pPr>
            <w:r>
              <w:rPr>
                <w:rFonts w:ascii="Calibri" w:hAnsi="Calibri"/>
                <w:highlight w:val="lightGray"/>
              </w:rPr>
              <w:fldChar w:fldCharType="begin">
                <w:ffData>
                  <w:name w:val=""/>
                  <w:enabled/>
                  <w:calcOnExit w:val="0"/>
                  <w:helpText w:type="text" w:val="Vul hier de naam van de rechtsgeldig functionaris in."/>
                  <w:statusText w:type="text" w:val="Vul hier de naam van de rechtsgeldig functionaris in."/>
                  <w:textInput/>
                </w:ffData>
              </w:fldChar>
            </w:r>
            <w:r>
              <w:rPr>
                <w:rFonts w:ascii="Calibri" w:hAnsi="Calibri"/>
                <w:highlight w:val="lightGray"/>
              </w:rPr>
              <w:instrText xml:space="preserve"> FORMTEXT </w:instrText>
            </w:r>
            <w:r>
              <w:rPr>
                <w:rFonts w:ascii="Calibri" w:hAnsi="Calibri"/>
                <w:highlight w:val="lightGray"/>
              </w:rPr>
            </w:r>
            <w:r>
              <w:rPr>
                <w:rFonts w:ascii="Calibri" w:hAnsi="Calibri"/>
                <w:highlight w:val="lightGray"/>
              </w:rPr>
              <w:fldChar w:fldCharType="separate"/>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fldChar w:fldCharType="end"/>
            </w:r>
          </w:p>
        </w:tc>
      </w:tr>
      <w:tr w:rsidR="00050AD2" w14:paraId="6E6CC083" w14:textId="77777777" w:rsidTr="00050AD2">
        <w:trPr>
          <w:trHeight w:val="2091"/>
        </w:trPr>
        <w:tc>
          <w:tcPr>
            <w:tcW w:w="3557" w:type="dxa"/>
            <w:tcBorders>
              <w:top w:val="single" w:sz="4" w:space="0" w:color="auto"/>
              <w:left w:val="double" w:sz="4" w:space="0" w:color="auto"/>
              <w:bottom w:val="single" w:sz="4" w:space="0" w:color="auto"/>
              <w:right w:val="single" w:sz="4" w:space="0" w:color="auto"/>
            </w:tcBorders>
          </w:tcPr>
          <w:p w14:paraId="7998589B" w14:textId="3FB890C9" w:rsidR="00050AD2" w:rsidRDefault="00050AD2">
            <w:pPr>
              <w:rPr>
                <w:rFonts w:ascii="Calibri" w:hAnsi="Calibri"/>
              </w:rPr>
            </w:pPr>
            <w:r>
              <w:rPr>
                <w:rFonts w:ascii="Calibri" w:hAnsi="Calibri"/>
              </w:rPr>
              <w:t>Korte omschrijving organisatie</w:t>
            </w:r>
          </w:p>
        </w:tc>
        <w:tc>
          <w:tcPr>
            <w:tcW w:w="5515" w:type="dxa"/>
            <w:tcBorders>
              <w:top w:val="single" w:sz="4" w:space="0" w:color="auto"/>
              <w:left w:val="single" w:sz="4" w:space="0" w:color="auto"/>
              <w:bottom w:val="single" w:sz="4" w:space="0" w:color="auto"/>
              <w:right w:val="double" w:sz="4" w:space="0" w:color="auto"/>
            </w:tcBorders>
            <w:shd w:val="clear" w:color="auto" w:fill="C0C0C0"/>
            <w:hideMark/>
          </w:tcPr>
          <w:p w14:paraId="648C1E21" w14:textId="77777777" w:rsidR="00050AD2" w:rsidRDefault="00050AD2">
            <w:pPr>
              <w:rPr>
                <w:rFonts w:ascii="Calibri" w:hAnsi="Calibri"/>
                <w:highlight w:val="lightGray"/>
              </w:rPr>
            </w:pPr>
            <w:r>
              <w:rPr>
                <w:rFonts w:ascii="Calibri" w:hAnsi="Calibri"/>
                <w:highlight w:val="lightGray"/>
              </w:rPr>
              <w:fldChar w:fldCharType="begin">
                <w:ffData>
                  <w:name w:val=""/>
                  <w:enabled/>
                  <w:calcOnExit w:val="0"/>
                  <w:helpText w:type="text" w:val="Vul hier de functie van de rechtsgeldig functionaris in."/>
                  <w:statusText w:type="text" w:val="Vul hier de functie van de rechtsgeldig functionaris in."/>
                  <w:textInput/>
                </w:ffData>
              </w:fldChar>
            </w:r>
            <w:r>
              <w:rPr>
                <w:rFonts w:ascii="Calibri" w:hAnsi="Calibri"/>
                <w:highlight w:val="lightGray"/>
              </w:rPr>
              <w:instrText xml:space="preserve"> FORMTEXT </w:instrText>
            </w:r>
            <w:r>
              <w:rPr>
                <w:rFonts w:ascii="Calibri" w:hAnsi="Calibri"/>
                <w:highlight w:val="lightGray"/>
              </w:rPr>
            </w:r>
            <w:r>
              <w:rPr>
                <w:rFonts w:ascii="Calibri" w:hAnsi="Calibri"/>
                <w:highlight w:val="lightGray"/>
              </w:rPr>
              <w:fldChar w:fldCharType="separate"/>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t> </w:t>
            </w:r>
            <w:r>
              <w:rPr>
                <w:rFonts w:ascii="Calibri" w:hAnsi="Calibri"/>
                <w:highlight w:val="lightGray"/>
              </w:rPr>
              <w:fldChar w:fldCharType="end"/>
            </w:r>
          </w:p>
        </w:tc>
      </w:tr>
    </w:tbl>
    <w:p w14:paraId="553C321E" w14:textId="5E64766A" w:rsidR="0035653B" w:rsidRDefault="0035653B">
      <w:pPr>
        <w:spacing w:after="160" w:line="259" w:lineRule="auto"/>
        <w:rPr>
          <w:rFonts w:asciiTheme="minorHAnsi" w:hAnsiTheme="minorHAnsi" w:cstheme="minorHAnsi"/>
          <w:b/>
          <w:bCs/>
          <w:highlight w:val="yellow"/>
        </w:rPr>
      </w:pPr>
    </w:p>
    <w:p w14:paraId="497FBEEB" w14:textId="77777777" w:rsidR="0037584B" w:rsidRDefault="0037584B" w:rsidP="00772AFB">
      <w:pPr>
        <w:autoSpaceDE w:val="0"/>
        <w:autoSpaceDN w:val="0"/>
        <w:adjustRightInd w:val="0"/>
        <w:snapToGrid w:val="0"/>
        <w:rPr>
          <w:rFonts w:asciiTheme="minorHAnsi" w:hAnsiTheme="minorHAnsi" w:cstheme="minorHAnsi"/>
          <w:b/>
          <w:bCs/>
        </w:rPr>
      </w:pPr>
    </w:p>
    <w:p w14:paraId="622DC09C" w14:textId="77777777" w:rsidR="0037584B" w:rsidRDefault="0037584B" w:rsidP="00772AFB">
      <w:pPr>
        <w:autoSpaceDE w:val="0"/>
        <w:autoSpaceDN w:val="0"/>
        <w:adjustRightInd w:val="0"/>
        <w:snapToGrid w:val="0"/>
        <w:rPr>
          <w:rFonts w:asciiTheme="minorHAnsi" w:hAnsiTheme="minorHAnsi" w:cstheme="minorHAnsi"/>
          <w:b/>
          <w:bCs/>
        </w:rPr>
      </w:pPr>
    </w:p>
    <w:p w14:paraId="57BD81A2" w14:textId="77777777" w:rsidR="0035653B" w:rsidRDefault="0035653B">
      <w:pPr>
        <w:spacing w:after="160" w:line="259" w:lineRule="auto"/>
        <w:rPr>
          <w:rFonts w:asciiTheme="minorHAnsi" w:hAnsiTheme="minorHAnsi" w:cstheme="minorHAnsi"/>
          <w:b/>
          <w:bCs/>
        </w:rPr>
      </w:pPr>
      <w:r>
        <w:rPr>
          <w:rFonts w:asciiTheme="minorHAnsi" w:hAnsiTheme="minorHAnsi" w:cstheme="minorHAnsi"/>
          <w:b/>
          <w:bCs/>
        </w:rPr>
        <w:br w:type="page"/>
      </w:r>
    </w:p>
    <w:p w14:paraId="0664D05A" w14:textId="23964ABA" w:rsidR="00772AFB" w:rsidRPr="00BF7777" w:rsidRDefault="00772AFB" w:rsidP="00BF7777">
      <w:pPr>
        <w:pStyle w:val="Kop2"/>
        <w:numPr>
          <w:ilvl w:val="0"/>
          <w:numId w:val="0"/>
        </w:numPr>
        <w:ind w:left="576" w:hanging="576"/>
        <w:rPr>
          <w:rFonts w:asciiTheme="minorHAnsi" w:hAnsiTheme="minorHAnsi" w:cstheme="minorHAnsi"/>
        </w:rPr>
      </w:pPr>
      <w:r w:rsidRPr="00BF7777">
        <w:rPr>
          <w:rFonts w:asciiTheme="minorHAnsi" w:hAnsiTheme="minorHAnsi" w:cstheme="minorHAnsi"/>
        </w:rPr>
        <w:lastRenderedPageBreak/>
        <w:t xml:space="preserve">Inleiding </w:t>
      </w:r>
    </w:p>
    <w:p w14:paraId="01E09F83" w14:textId="557FE708" w:rsidR="00AF241C" w:rsidRDefault="00772AFB" w:rsidP="00AF241C">
      <w:pPr>
        <w:autoSpaceDE w:val="0"/>
        <w:autoSpaceDN w:val="0"/>
        <w:adjustRightInd w:val="0"/>
        <w:snapToGrid w:val="0"/>
        <w:rPr>
          <w:rFonts w:asciiTheme="minorHAnsi" w:hAnsiTheme="minorHAnsi" w:cstheme="minorHAnsi"/>
        </w:rPr>
      </w:pPr>
      <w:r w:rsidRPr="00772AFB">
        <w:rPr>
          <w:rFonts w:asciiTheme="minorHAnsi" w:hAnsiTheme="minorHAnsi" w:cstheme="minorHAnsi"/>
        </w:rPr>
        <w:t>Voor wat betreft de beantwoording verzoeken we u, uw antwoord zo SMART mogelijk</w:t>
      </w:r>
      <w:r>
        <w:rPr>
          <w:rFonts w:asciiTheme="minorHAnsi" w:hAnsiTheme="minorHAnsi" w:cstheme="minorHAnsi"/>
        </w:rPr>
        <w:t xml:space="preserve"> in dit formulier </w:t>
      </w:r>
      <w:r w:rsidRPr="00772AFB">
        <w:rPr>
          <w:rFonts w:asciiTheme="minorHAnsi" w:hAnsiTheme="minorHAnsi" w:cstheme="minorHAnsi"/>
        </w:rPr>
        <w:t xml:space="preserve">te formuleren. Het toevoegen van bijlagen als voorbeeld is mogelijk op het moment dat dit daadwerkelijk bijdraagt aan uw beantwoording in relatie tot de vraagstelling en u hier in uw antwoord concreet naar verwijst. </w:t>
      </w:r>
      <w:r>
        <w:rPr>
          <w:rFonts w:asciiTheme="minorHAnsi" w:hAnsiTheme="minorHAnsi" w:cstheme="minorHAnsi"/>
        </w:rPr>
        <w:t>Het antwoordformulier</w:t>
      </w:r>
      <w:r w:rsidRPr="0007149A">
        <w:rPr>
          <w:rFonts w:asciiTheme="minorHAnsi" w:hAnsiTheme="minorHAnsi" w:cstheme="minorHAnsi"/>
        </w:rPr>
        <w:t xml:space="preserve"> </w:t>
      </w:r>
      <w:r>
        <w:rPr>
          <w:rFonts w:asciiTheme="minorHAnsi" w:hAnsiTheme="minorHAnsi" w:cstheme="minorHAnsi"/>
        </w:rPr>
        <w:t xml:space="preserve">kunt u uiterlijk </w:t>
      </w:r>
      <w:bookmarkStart w:id="0" w:name="_Toc54857117"/>
      <w:r w:rsidR="00AF241C">
        <w:rPr>
          <w:rFonts w:asciiTheme="minorHAnsi" w:hAnsiTheme="minorHAnsi" w:cstheme="minorHAnsi"/>
        </w:rPr>
        <w:t>2</w:t>
      </w:r>
      <w:r w:rsidR="005D5A65">
        <w:rPr>
          <w:rFonts w:asciiTheme="minorHAnsi" w:hAnsiTheme="minorHAnsi" w:cstheme="minorHAnsi"/>
        </w:rPr>
        <w:t>7</w:t>
      </w:r>
      <w:r w:rsidR="00AF241C">
        <w:rPr>
          <w:rFonts w:asciiTheme="minorHAnsi" w:hAnsiTheme="minorHAnsi" w:cstheme="minorHAnsi"/>
        </w:rPr>
        <w:t xml:space="preserve">-06-2022: 09:00 uur uploaden op </w:t>
      </w:r>
      <w:proofErr w:type="spellStart"/>
      <w:r w:rsidR="00AF241C">
        <w:rPr>
          <w:rFonts w:asciiTheme="minorHAnsi" w:hAnsiTheme="minorHAnsi" w:cstheme="minorHAnsi"/>
        </w:rPr>
        <w:t>Tenderned</w:t>
      </w:r>
      <w:proofErr w:type="spellEnd"/>
      <w:r w:rsidR="00271A83">
        <w:rPr>
          <w:rFonts w:asciiTheme="minorHAnsi" w:hAnsiTheme="minorHAnsi" w:cstheme="minorHAnsi"/>
        </w:rPr>
        <w:t xml:space="preserve"> of mailen aan </w:t>
      </w:r>
      <w:r w:rsidR="00682706" w:rsidRPr="00682706">
        <w:rPr>
          <w:rFonts w:asciiTheme="minorHAnsi" w:hAnsiTheme="minorHAnsi" w:cstheme="minorHAnsi"/>
        </w:rPr>
        <w:t>ilse.vandenbungelaar@landvancuijk.nl</w:t>
      </w:r>
      <w:bookmarkStart w:id="1" w:name="_GoBack"/>
      <w:bookmarkEnd w:id="1"/>
    </w:p>
    <w:p w14:paraId="335FA803" w14:textId="77777777" w:rsidR="00AF241C" w:rsidRDefault="00AF241C" w:rsidP="00AF241C">
      <w:pPr>
        <w:autoSpaceDE w:val="0"/>
        <w:autoSpaceDN w:val="0"/>
        <w:adjustRightInd w:val="0"/>
        <w:snapToGrid w:val="0"/>
        <w:rPr>
          <w:rFonts w:asciiTheme="minorHAnsi" w:hAnsiTheme="minorHAnsi" w:cstheme="minorHAnsi"/>
        </w:rPr>
      </w:pPr>
    </w:p>
    <w:p w14:paraId="3FC130E4" w14:textId="64EDAFA4" w:rsidR="00AF241C" w:rsidRPr="00314BC5" w:rsidRDefault="00AF241C" w:rsidP="00DA3AA7">
      <w:pPr>
        <w:pStyle w:val="Kop2"/>
        <w:numPr>
          <w:ilvl w:val="1"/>
          <w:numId w:val="7"/>
        </w:numPr>
        <w:rPr>
          <w:rFonts w:ascii="Arial" w:hAnsi="Arial" w:cs="Arial"/>
          <w:sz w:val="20"/>
        </w:rPr>
      </w:pPr>
      <w:bookmarkStart w:id="2" w:name="_Toc105660203"/>
      <w:r w:rsidRPr="00314BC5">
        <w:rPr>
          <w:rFonts w:ascii="Arial" w:hAnsi="Arial" w:cs="Arial"/>
          <w:sz w:val="20"/>
        </w:rPr>
        <w:t>Meerdere leveranciers contracteren</w:t>
      </w:r>
      <w:bookmarkEnd w:id="2"/>
    </w:p>
    <w:p w14:paraId="717D79AF" w14:textId="77777777" w:rsidR="00AF241C" w:rsidRDefault="00AF241C" w:rsidP="00AF241C">
      <w:pPr>
        <w:rPr>
          <w:rFonts w:ascii="Arial" w:hAnsi="Arial" w:cs="Arial"/>
          <w:sz w:val="20"/>
          <w:szCs w:val="20"/>
        </w:rPr>
      </w:pPr>
    </w:p>
    <w:p w14:paraId="75B22D20" w14:textId="77777777"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Zoals u heeft kunnen lezen in de uitgangspunten (bijlage 1) zijn we voornemens meerdere leveranciers te contracteren. Hoe kijkt u hiernaar en heeft u suggesties over de aanpak hiervoor? Waar moeten we rekening mee houden/ op letten tijdens in ieder geval:</w:t>
      </w:r>
    </w:p>
    <w:p w14:paraId="4F7A1CE2" w14:textId="65735E4C"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De aanbestedingsprocedure;</w:t>
      </w:r>
    </w:p>
    <w:p w14:paraId="15F568FF" w14:textId="3C69E21D" w:rsidR="00AF241C" w:rsidRPr="00AF241C" w:rsidRDefault="00AF241C" w:rsidP="00AF241C">
      <w:pPr>
        <w:ind w:left="1416"/>
        <w:rPr>
          <w:rFonts w:ascii="Arial" w:hAnsi="Arial" w:cs="Arial"/>
          <w:color w:val="FF0000"/>
          <w:sz w:val="20"/>
          <w:szCs w:val="20"/>
        </w:rPr>
      </w:pPr>
      <w:proofErr w:type="spellStart"/>
      <w:r w:rsidRPr="00AF241C">
        <w:rPr>
          <w:rFonts w:ascii="Arial" w:hAnsi="Arial" w:cs="Arial"/>
          <w:color w:val="FF0000"/>
          <w:sz w:val="20"/>
          <w:szCs w:val="20"/>
        </w:rPr>
        <w:t>Antw</w:t>
      </w:r>
      <w:proofErr w:type="spellEnd"/>
      <w:r w:rsidRPr="00AF241C">
        <w:rPr>
          <w:rFonts w:ascii="Arial" w:hAnsi="Arial" w:cs="Arial"/>
          <w:color w:val="FF0000"/>
          <w:sz w:val="20"/>
          <w:szCs w:val="20"/>
        </w:rPr>
        <w:t>:</w:t>
      </w:r>
    </w:p>
    <w:p w14:paraId="2C4DFD66" w14:textId="46FF0B12" w:rsidR="00AF241C" w:rsidRDefault="00AF241C" w:rsidP="00AF241C">
      <w:pPr>
        <w:rPr>
          <w:rFonts w:ascii="Arial" w:hAnsi="Arial" w:cs="Arial"/>
          <w:sz w:val="20"/>
          <w:szCs w:val="20"/>
        </w:rPr>
      </w:pPr>
    </w:p>
    <w:p w14:paraId="41588349" w14:textId="7BB167E0" w:rsidR="00AF241C" w:rsidRDefault="00AF241C" w:rsidP="00AF241C">
      <w:pPr>
        <w:rPr>
          <w:rFonts w:ascii="Arial" w:hAnsi="Arial" w:cs="Arial"/>
          <w:sz w:val="20"/>
          <w:szCs w:val="20"/>
        </w:rPr>
      </w:pPr>
    </w:p>
    <w:p w14:paraId="5FEAECD7" w14:textId="528CE6AC" w:rsidR="00AF241C" w:rsidRDefault="00AF241C" w:rsidP="00AF241C">
      <w:pPr>
        <w:rPr>
          <w:rFonts w:ascii="Arial" w:hAnsi="Arial" w:cs="Arial"/>
          <w:sz w:val="20"/>
          <w:szCs w:val="20"/>
        </w:rPr>
      </w:pPr>
    </w:p>
    <w:p w14:paraId="6574DFCE" w14:textId="77777777" w:rsidR="00AF241C" w:rsidRPr="00AF241C" w:rsidRDefault="00AF241C" w:rsidP="00AF241C">
      <w:pPr>
        <w:rPr>
          <w:rFonts w:ascii="Arial" w:hAnsi="Arial" w:cs="Arial"/>
          <w:sz w:val="20"/>
          <w:szCs w:val="20"/>
        </w:rPr>
      </w:pPr>
    </w:p>
    <w:p w14:paraId="1AB2F879" w14:textId="3313FAF8"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De uitvoering van de overeenkomst;</w:t>
      </w:r>
    </w:p>
    <w:p w14:paraId="4496F6F8" w14:textId="77777777" w:rsidR="00AF241C" w:rsidRPr="00AF241C" w:rsidRDefault="00AF241C" w:rsidP="00AF241C">
      <w:pPr>
        <w:pStyle w:val="Lijstalinea"/>
        <w:ind w:firstLine="696"/>
        <w:rPr>
          <w:rFonts w:ascii="Arial" w:hAnsi="Arial" w:cs="Arial"/>
          <w:color w:val="FF0000"/>
          <w:sz w:val="20"/>
          <w:szCs w:val="20"/>
        </w:rPr>
      </w:pPr>
      <w:proofErr w:type="spellStart"/>
      <w:r w:rsidRPr="00AF241C">
        <w:rPr>
          <w:rFonts w:ascii="Arial" w:hAnsi="Arial" w:cs="Arial"/>
          <w:color w:val="FF0000"/>
          <w:sz w:val="20"/>
          <w:szCs w:val="20"/>
        </w:rPr>
        <w:t>Antw</w:t>
      </w:r>
      <w:proofErr w:type="spellEnd"/>
      <w:r w:rsidRPr="00AF241C">
        <w:rPr>
          <w:rFonts w:ascii="Arial" w:hAnsi="Arial" w:cs="Arial"/>
          <w:color w:val="FF0000"/>
          <w:sz w:val="20"/>
          <w:szCs w:val="20"/>
        </w:rPr>
        <w:t>:</w:t>
      </w:r>
    </w:p>
    <w:p w14:paraId="208FB81D" w14:textId="7B7B4405" w:rsidR="00AF241C" w:rsidRDefault="00AF241C" w:rsidP="00AF241C">
      <w:pPr>
        <w:pStyle w:val="Lijstalinea"/>
        <w:ind w:left="1440"/>
        <w:rPr>
          <w:rFonts w:ascii="Arial" w:hAnsi="Arial" w:cs="Arial"/>
          <w:sz w:val="20"/>
          <w:szCs w:val="20"/>
        </w:rPr>
      </w:pPr>
    </w:p>
    <w:p w14:paraId="42ED62EF" w14:textId="6FE7CB93" w:rsidR="00AF241C" w:rsidRDefault="00AF241C" w:rsidP="00AF241C">
      <w:pPr>
        <w:pStyle w:val="Lijstalinea"/>
        <w:ind w:left="1440"/>
        <w:rPr>
          <w:rFonts w:ascii="Arial" w:hAnsi="Arial" w:cs="Arial"/>
          <w:sz w:val="20"/>
          <w:szCs w:val="20"/>
        </w:rPr>
      </w:pPr>
    </w:p>
    <w:p w14:paraId="2A79C69B" w14:textId="77777777" w:rsidR="004E6787" w:rsidRDefault="004E6787" w:rsidP="00AF241C">
      <w:pPr>
        <w:pStyle w:val="Lijstalinea"/>
        <w:ind w:left="1440"/>
        <w:rPr>
          <w:rFonts w:ascii="Arial" w:hAnsi="Arial" w:cs="Arial"/>
          <w:sz w:val="20"/>
          <w:szCs w:val="20"/>
        </w:rPr>
      </w:pPr>
    </w:p>
    <w:p w14:paraId="22F3E69A" w14:textId="01E2635D" w:rsidR="00AF241C" w:rsidRDefault="00AF241C" w:rsidP="00AF241C">
      <w:pPr>
        <w:pStyle w:val="Lijstalinea"/>
        <w:ind w:left="1440"/>
        <w:rPr>
          <w:rFonts w:ascii="Arial" w:hAnsi="Arial" w:cs="Arial"/>
          <w:sz w:val="20"/>
          <w:szCs w:val="20"/>
        </w:rPr>
      </w:pPr>
    </w:p>
    <w:p w14:paraId="5EF302C9" w14:textId="58236D3E" w:rsidR="00AF241C" w:rsidRDefault="00AF241C" w:rsidP="00AF241C">
      <w:pPr>
        <w:pStyle w:val="Lijstalinea"/>
        <w:numPr>
          <w:ilvl w:val="1"/>
          <w:numId w:val="6"/>
        </w:numPr>
        <w:rPr>
          <w:rFonts w:ascii="Arial" w:hAnsi="Arial" w:cs="Arial"/>
          <w:sz w:val="20"/>
          <w:szCs w:val="20"/>
        </w:rPr>
      </w:pPr>
      <w:r w:rsidRPr="00AC45BE">
        <w:rPr>
          <w:rFonts w:ascii="Arial" w:hAnsi="Arial" w:cs="Arial"/>
          <w:sz w:val="20"/>
          <w:szCs w:val="20"/>
        </w:rPr>
        <w:t>De verstrekking van nadere opdrachten onder de raamovereenkomst, en;</w:t>
      </w:r>
    </w:p>
    <w:p w14:paraId="423A49A0" w14:textId="77777777" w:rsidR="00AF241C" w:rsidRPr="00AF241C" w:rsidRDefault="00AF241C" w:rsidP="00AF241C">
      <w:pPr>
        <w:pStyle w:val="Lijstalinea"/>
        <w:ind w:firstLine="696"/>
        <w:rPr>
          <w:rFonts w:ascii="Arial" w:hAnsi="Arial" w:cs="Arial"/>
          <w:color w:val="FF0000"/>
          <w:sz w:val="20"/>
          <w:szCs w:val="20"/>
        </w:rPr>
      </w:pPr>
      <w:proofErr w:type="spellStart"/>
      <w:r w:rsidRPr="00AF241C">
        <w:rPr>
          <w:rFonts w:ascii="Arial" w:hAnsi="Arial" w:cs="Arial"/>
          <w:color w:val="FF0000"/>
          <w:sz w:val="20"/>
          <w:szCs w:val="20"/>
        </w:rPr>
        <w:t>Antw</w:t>
      </w:r>
      <w:proofErr w:type="spellEnd"/>
      <w:r w:rsidRPr="00AF241C">
        <w:rPr>
          <w:rFonts w:ascii="Arial" w:hAnsi="Arial" w:cs="Arial"/>
          <w:color w:val="FF0000"/>
          <w:sz w:val="20"/>
          <w:szCs w:val="20"/>
        </w:rPr>
        <w:t>:</w:t>
      </w:r>
    </w:p>
    <w:p w14:paraId="6222D005" w14:textId="6C932A41" w:rsidR="00AF241C" w:rsidRDefault="00AF241C" w:rsidP="00AF241C">
      <w:pPr>
        <w:pStyle w:val="Lijstalinea"/>
        <w:ind w:left="1440"/>
        <w:rPr>
          <w:rFonts w:ascii="Arial" w:hAnsi="Arial" w:cs="Arial"/>
          <w:sz w:val="20"/>
          <w:szCs w:val="20"/>
        </w:rPr>
      </w:pPr>
    </w:p>
    <w:p w14:paraId="64C8E2AB" w14:textId="1CC4FA0F" w:rsidR="00AF241C" w:rsidRDefault="00AF241C" w:rsidP="00AF241C">
      <w:pPr>
        <w:pStyle w:val="Lijstalinea"/>
        <w:ind w:left="1440"/>
        <w:rPr>
          <w:rFonts w:ascii="Arial" w:hAnsi="Arial" w:cs="Arial"/>
          <w:sz w:val="20"/>
          <w:szCs w:val="20"/>
        </w:rPr>
      </w:pPr>
    </w:p>
    <w:p w14:paraId="4BB9CB71" w14:textId="77777777" w:rsidR="004E6787" w:rsidRDefault="004E6787" w:rsidP="00AF241C">
      <w:pPr>
        <w:pStyle w:val="Lijstalinea"/>
        <w:ind w:left="1440"/>
        <w:rPr>
          <w:rFonts w:ascii="Arial" w:hAnsi="Arial" w:cs="Arial"/>
          <w:sz w:val="20"/>
          <w:szCs w:val="20"/>
        </w:rPr>
      </w:pPr>
    </w:p>
    <w:p w14:paraId="362B9D32" w14:textId="77777777" w:rsidR="00AF241C" w:rsidRDefault="00AF241C" w:rsidP="00AF241C">
      <w:pPr>
        <w:pStyle w:val="Lijstalinea"/>
        <w:ind w:left="1440"/>
        <w:rPr>
          <w:rFonts w:ascii="Arial" w:hAnsi="Arial" w:cs="Arial"/>
          <w:sz w:val="20"/>
          <w:szCs w:val="20"/>
        </w:rPr>
      </w:pPr>
    </w:p>
    <w:p w14:paraId="2BBEC824" w14:textId="6E3665C5" w:rsidR="00AF241C" w:rsidRDefault="00AF241C" w:rsidP="00AF241C">
      <w:pPr>
        <w:pStyle w:val="Lijstalinea"/>
        <w:numPr>
          <w:ilvl w:val="1"/>
          <w:numId w:val="6"/>
        </w:numPr>
        <w:rPr>
          <w:rFonts w:ascii="Arial" w:hAnsi="Arial" w:cs="Arial"/>
          <w:sz w:val="20"/>
          <w:szCs w:val="20"/>
        </w:rPr>
      </w:pPr>
      <w:r w:rsidRPr="00AC45BE">
        <w:rPr>
          <w:rFonts w:ascii="Arial" w:hAnsi="Arial" w:cs="Arial"/>
          <w:sz w:val="20"/>
          <w:szCs w:val="20"/>
        </w:rPr>
        <w:t xml:space="preserve">Heeft u nog verdere suggesties voor wat betreft het </w:t>
      </w:r>
      <w:r>
        <w:rPr>
          <w:rFonts w:ascii="Arial" w:hAnsi="Arial" w:cs="Arial"/>
          <w:sz w:val="20"/>
          <w:szCs w:val="20"/>
        </w:rPr>
        <w:t>werken met meerdere leveranciers</w:t>
      </w:r>
      <w:r w:rsidRPr="00AC45BE">
        <w:rPr>
          <w:rFonts w:ascii="Arial" w:hAnsi="Arial" w:cs="Arial"/>
          <w:sz w:val="20"/>
          <w:szCs w:val="20"/>
        </w:rPr>
        <w:t>?</w:t>
      </w:r>
    </w:p>
    <w:p w14:paraId="539E6C63" w14:textId="77777777" w:rsidR="00AF241C" w:rsidRPr="00AF241C" w:rsidRDefault="00AF241C" w:rsidP="00AF241C">
      <w:pPr>
        <w:pStyle w:val="Lijstalinea"/>
        <w:ind w:firstLine="696"/>
        <w:rPr>
          <w:rFonts w:ascii="Arial" w:hAnsi="Arial" w:cs="Arial"/>
          <w:color w:val="FF0000"/>
          <w:sz w:val="20"/>
          <w:szCs w:val="20"/>
        </w:rPr>
      </w:pPr>
      <w:proofErr w:type="spellStart"/>
      <w:r w:rsidRPr="00AF241C">
        <w:rPr>
          <w:rFonts w:ascii="Arial" w:hAnsi="Arial" w:cs="Arial"/>
          <w:color w:val="FF0000"/>
          <w:sz w:val="20"/>
          <w:szCs w:val="20"/>
        </w:rPr>
        <w:t>Antw</w:t>
      </w:r>
      <w:proofErr w:type="spellEnd"/>
      <w:r w:rsidRPr="00AF241C">
        <w:rPr>
          <w:rFonts w:ascii="Arial" w:hAnsi="Arial" w:cs="Arial"/>
          <w:color w:val="FF0000"/>
          <w:sz w:val="20"/>
          <w:szCs w:val="20"/>
        </w:rPr>
        <w:t>:</w:t>
      </w:r>
    </w:p>
    <w:p w14:paraId="37EB295B" w14:textId="101C5EC9" w:rsidR="00AF241C" w:rsidRDefault="00AF241C" w:rsidP="00AF241C">
      <w:pPr>
        <w:pStyle w:val="Lijstalinea"/>
        <w:ind w:left="1416"/>
        <w:rPr>
          <w:rFonts w:ascii="Arial" w:hAnsi="Arial" w:cs="Arial"/>
          <w:sz w:val="20"/>
          <w:szCs w:val="20"/>
        </w:rPr>
      </w:pPr>
    </w:p>
    <w:p w14:paraId="2B6D0263" w14:textId="31BE9E85" w:rsidR="004E6787" w:rsidRDefault="004E6787" w:rsidP="00AF241C">
      <w:pPr>
        <w:pStyle w:val="Lijstalinea"/>
        <w:ind w:left="1416"/>
        <w:rPr>
          <w:rFonts w:ascii="Arial" w:hAnsi="Arial" w:cs="Arial"/>
          <w:sz w:val="20"/>
          <w:szCs w:val="20"/>
        </w:rPr>
      </w:pPr>
    </w:p>
    <w:p w14:paraId="78D42071" w14:textId="77777777" w:rsidR="004E6787" w:rsidRDefault="004E6787" w:rsidP="00AF241C">
      <w:pPr>
        <w:pStyle w:val="Lijstalinea"/>
        <w:ind w:left="1416"/>
        <w:rPr>
          <w:rFonts w:ascii="Arial" w:hAnsi="Arial" w:cs="Arial"/>
          <w:sz w:val="20"/>
          <w:szCs w:val="20"/>
        </w:rPr>
      </w:pPr>
    </w:p>
    <w:p w14:paraId="5110CEDD" w14:textId="1699BDD2" w:rsidR="00AF241C" w:rsidRPr="00DA3AA7" w:rsidRDefault="004E6787" w:rsidP="00DA3AA7">
      <w:pPr>
        <w:pStyle w:val="Kop2"/>
        <w:numPr>
          <w:ilvl w:val="1"/>
          <w:numId w:val="7"/>
        </w:numPr>
        <w:rPr>
          <w:rFonts w:ascii="Arial" w:hAnsi="Arial" w:cs="Arial"/>
          <w:bCs/>
          <w:sz w:val="20"/>
        </w:rPr>
      </w:pPr>
      <w:bookmarkStart w:id="3" w:name="_Toc105660204"/>
      <w:r>
        <w:rPr>
          <w:rFonts w:ascii="Arial" w:hAnsi="Arial" w:cs="Arial"/>
          <w:bCs/>
          <w:sz w:val="20"/>
        </w:rPr>
        <w:t>V</w:t>
      </w:r>
      <w:r w:rsidR="00AF241C" w:rsidRPr="00314BC5">
        <w:rPr>
          <w:rFonts w:ascii="Arial" w:hAnsi="Arial" w:cs="Arial"/>
          <w:bCs/>
          <w:sz w:val="20"/>
        </w:rPr>
        <w:t>aste tarieven</w:t>
      </w:r>
      <w:bookmarkEnd w:id="3"/>
    </w:p>
    <w:p w14:paraId="0CDCE08F" w14:textId="77777777" w:rsidR="00AF241C" w:rsidRDefault="00AF241C" w:rsidP="00AF241C">
      <w:pPr>
        <w:pStyle w:val="Lijstalinea"/>
        <w:ind w:left="1440"/>
        <w:rPr>
          <w:rFonts w:ascii="Arial" w:hAnsi="Arial" w:cs="Arial"/>
          <w:sz w:val="20"/>
          <w:szCs w:val="20"/>
        </w:rPr>
      </w:pPr>
    </w:p>
    <w:p w14:paraId="109F937C" w14:textId="77777777"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Een aantal gemeenten in Nederland heeft op enigerlei wijze tariefconsultaties uitgevoerd om te komen tot vaste tarieven of om te komen tot een reële ondergrens. Hierover hebben wij de volgende vragen:</w:t>
      </w:r>
    </w:p>
    <w:p w14:paraId="54E9C51A" w14:textId="5039E79A"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Hoe kijkt u aan tegen het hanteren van vaste all-in tarieven voor alle aanbieders, wat zijn voor u als leverancier de voor- en wat zijn de nadelen hiervan?</w:t>
      </w:r>
    </w:p>
    <w:p w14:paraId="7CED7DDE" w14:textId="01D6F576"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2E935E2D" w14:textId="6690A190" w:rsidR="004E6787" w:rsidRDefault="004E6787" w:rsidP="004E6787">
      <w:pPr>
        <w:pStyle w:val="Lijstalinea"/>
        <w:ind w:firstLine="696"/>
        <w:rPr>
          <w:rFonts w:ascii="Arial" w:hAnsi="Arial" w:cs="Arial"/>
          <w:color w:val="FF0000"/>
          <w:sz w:val="20"/>
          <w:szCs w:val="20"/>
        </w:rPr>
      </w:pPr>
    </w:p>
    <w:p w14:paraId="55931184" w14:textId="0613C6A1" w:rsidR="004E6787" w:rsidRDefault="004E6787" w:rsidP="004E6787">
      <w:pPr>
        <w:pStyle w:val="Lijstalinea"/>
        <w:ind w:firstLine="696"/>
        <w:rPr>
          <w:rFonts w:ascii="Arial" w:hAnsi="Arial" w:cs="Arial"/>
          <w:color w:val="FF0000"/>
          <w:sz w:val="20"/>
          <w:szCs w:val="20"/>
        </w:rPr>
      </w:pPr>
    </w:p>
    <w:p w14:paraId="3FB7C184" w14:textId="0787B32F" w:rsidR="004E6787" w:rsidRDefault="004E6787" w:rsidP="004E6787">
      <w:pPr>
        <w:pStyle w:val="Lijstalinea"/>
        <w:ind w:firstLine="696"/>
        <w:rPr>
          <w:rFonts w:ascii="Arial" w:hAnsi="Arial" w:cs="Arial"/>
          <w:color w:val="FF0000"/>
          <w:sz w:val="20"/>
          <w:szCs w:val="20"/>
        </w:rPr>
      </w:pPr>
    </w:p>
    <w:p w14:paraId="7BF1B776" w14:textId="77777777" w:rsidR="004E6787" w:rsidRPr="004E6787" w:rsidRDefault="004E6787" w:rsidP="004E6787">
      <w:pPr>
        <w:pStyle w:val="Lijstalinea"/>
        <w:ind w:firstLine="696"/>
        <w:rPr>
          <w:rFonts w:ascii="Arial" w:hAnsi="Arial" w:cs="Arial"/>
          <w:color w:val="FF0000"/>
          <w:sz w:val="20"/>
          <w:szCs w:val="20"/>
        </w:rPr>
      </w:pPr>
    </w:p>
    <w:p w14:paraId="5876E140" w14:textId="77777777" w:rsidR="004E6787" w:rsidRPr="004E6787" w:rsidRDefault="004E6787" w:rsidP="004E6787">
      <w:pPr>
        <w:rPr>
          <w:rFonts w:ascii="Arial" w:hAnsi="Arial" w:cs="Arial"/>
          <w:sz w:val="20"/>
          <w:szCs w:val="20"/>
        </w:rPr>
      </w:pPr>
    </w:p>
    <w:p w14:paraId="273B541C" w14:textId="31F38F47"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We zijn voornemens om tot de tarieven te komen aanbieders hierbij te consulteren, hoe kunnen we op basis van uw ervaring het beste invulling geven aan de uitvraag om te komen tot reële tarieven?</w:t>
      </w:r>
    </w:p>
    <w:p w14:paraId="27AB184E" w14:textId="77777777" w:rsidR="004E6787" w:rsidRPr="004E6787" w:rsidRDefault="004E6787" w:rsidP="004E6787">
      <w:pPr>
        <w:pStyle w:val="Lijstalinea"/>
        <w:rPr>
          <w:rFonts w:ascii="Arial" w:hAnsi="Arial" w:cs="Arial"/>
          <w:sz w:val="20"/>
          <w:szCs w:val="20"/>
        </w:rPr>
      </w:pPr>
    </w:p>
    <w:p w14:paraId="4EFEFE49"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67CC677D" w14:textId="77777777" w:rsidR="004E6787" w:rsidRDefault="004E6787" w:rsidP="004E6787">
      <w:pPr>
        <w:pStyle w:val="Lijstalinea"/>
        <w:rPr>
          <w:rFonts w:ascii="Arial" w:hAnsi="Arial" w:cs="Arial"/>
          <w:sz w:val="20"/>
          <w:szCs w:val="20"/>
        </w:rPr>
      </w:pPr>
    </w:p>
    <w:p w14:paraId="2A166B99" w14:textId="276E18FB"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lastRenderedPageBreak/>
        <w:t>Waar moeten wij minimaal rekening mee houden om te komen tot de betreffende all-in tarieven?</w:t>
      </w:r>
    </w:p>
    <w:p w14:paraId="45C11339" w14:textId="1B0B5AD6" w:rsidR="004E6787" w:rsidRDefault="004E6787" w:rsidP="004E6787">
      <w:pPr>
        <w:pStyle w:val="Lijstalinea"/>
        <w:ind w:left="1440"/>
        <w:rPr>
          <w:rFonts w:ascii="Arial" w:hAnsi="Arial" w:cs="Arial"/>
          <w:sz w:val="20"/>
          <w:szCs w:val="20"/>
        </w:rPr>
      </w:pPr>
    </w:p>
    <w:p w14:paraId="62099B7D"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1DA87127" w14:textId="259EFEB3" w:rsidR="004E6787" w:rsidRDefault="004E6787" w:rsidP="004E6787">
      <w:pPr>
        <w:pStyle w:val="Lijstalinea"/>
        <w:ind w:left="1440"/>
        <w:rPr>
          <w:rFonts w:ascii="Arial" w:hAnsi="Arial" w:cs="Arial"/>
          <w:sz w:val="20"/>
          <w:szCs w:val="20"/>
        </w:rPr>
      </w:pPr>
    </w:p>
    <w:p w14:paraId="5F9DEF45" w14:textId="77777777" w:rsidR="004E6787" w:rsidRDefault="004E6787" w:rsidP="004E6787">
      <w:pPr>
        <w:pStyle w:val="Lijstalinea"/>
        <w:ind w:left="1440"/>
        <w:rPr>
          <w:rFonts w:ascii="Arial" w:hAnsi="Arial" w:cs="Arial"/>
          <w:sz w:val="20"/>
          <w:szCs w:val="20"/>
        </w:rPr>
      </w:pPr>
    </w:p>
    <w:p w14:paraId="46851B70" w14:textId="77777777" w:rsidR="004E6787" w:rsidRDefault="004E6787" w:rsidP="004E6787">
      <w:pPr>
        <w:pStyle w:val="Lijstalinea"/>
        <w:ind w:left="1440"/>
        <w:rPr>
          <w:rFonts w:ascii="Arial" w:hAnsi="Arial" w:cs="Arial"/>
          <w:sz w:val="20"/>
          <w:szCs w:val="20"/>
        </w:rPr>
      </w:pPr>
    </w:p>
    <w:p w14:paraId="392A939D" w14:textId="48F10687"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Welke informatie vanuit ons heeft u minimaal nodig om een voorstel voor een reëel tarief uit te brengen en als u deze informatie heeft ontvangen binnen hoeveel tijd kunt u een dergelijk voorstel doen.</w:t>
      </w:r>
    </w:p>
    <w:p w14:paraId="6194486D" w14:textId="10AB6035" w:rsidR="004E6787" w:rsidRDefault="004E6787" w:rsidP="004E6787">
      <w:pPr>
        <w:pStyle w:val="Lijstalinea"/>
        <w:ind w:left="1440"/>
        <w:rPr>
          <w:rFonts w:ascii="Arial" w:hAnsi="Arial" w:cs="Arial"/>
          <w:sz w:val="20"/>
          <w:szCs w:val="20"/>
        </w:rPr>
      </w:pPr>
    </w:p>
    <w:p w14:paraId="3EA84905"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1996863B" w14:textId="59061883" w:rsidR="004E6787" w:rsidRDefault="004E6787" w:rsidP="004E6787">
      <w:pPr>
        <w:pStyle w:val="Lijstalinea"/>
        <w:ind w:left="1440"/>
        <w:rPr>
          <w:rFonts w:ascii="Arial" w:hAnsi="Arial" w:cs="Arial"/>
          <w:sz w:val="20"/>
          <w:szCs w:val="20"/>
        </w:rPr>
      </w:pPr>
    </w:p>
    <w:p w14:paraId="59E72F4E" w14:textId="150EBBC0" w:rsidR="004E6787" w:rsidRDefault="004E6787" w:rsidP="004E6787">
      <w:pPr>
        <w:pStyle w:val="Lijstalinea"/>
        <w:ind w:left="1440"/>
        <w:rPr>
          <w:rFonts w:ascii="Arial" w:hAnsi="Arial" w:cs="Arial"/>
          <w:sz w:val="20"/>
          <w:szCs w:val="20"/>
        </w:rPr>
      </w:pPr>
    </w:p>
    <w:p w14:paraId="71456440" w14:textId="77777777" w:rsidR="004E6787" w:rsidRDefault="004E6787" w:rsidP="004E6787">
      <w:pPr>
        <w:pStyle w:val="Lijstalinea"/>
        <w:ind w:left="1440"/>
        <w:rPr>
          <w:rFonts w:ascii="Arial" w:hAnsi="Arial" w:cs="Arial"/>
          <w:sz w:val="20"/>
          <w:szCs w:val="20"/>
        </w:rPr>
      </w:pPr>
    </w:p>
    <w:p w14:paraId="316DCF5E" w14:textId="77777777" w:rsidR="00AF241C" w:rsidRDefault="00AF241C" w:rsidP="00AF241C">
      <w:pPr>
        <w:pStyle w:val="Lijstalinea"/>
        <w:ind w:left="1440"/>
        <w:rPr>
          <w:rFonts w:ascii="Arial" w:hAnsi="Arial" w:cs="Arial"/>
          <w:sz w:val="20"/>
          <w:szCs w:val="20"/>
        </w:rPr>
      </w:pPr>
      <w:r>
        <w:rPr>
          <w:rFonts w:ascii="Arial" w:hAnsi="Arial" w:cs="Arial"/>
          <w:sz w:val="20"/>
          <w:szCs w:val="20"/>
        </w:rPr>
        <w:t xml:space="preserve"> </w:t>
      </w:r>
    </w:p>
    <w:p w14:paraId="5CB9211D" w14:textId="77777777"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 xml:space="preserve">Geen discussie over wat er wel of niet behoort tot een categorie/ geen categorie 99. In de huidige praktijk komt het wel eens voor dat er discussie ontstaat met een aanbieder of iets wel of niet valt binnen een betreffende categorie. Dit willen we in de nieuwe overeenkomst te allen tijde voorkomen. </w:t>
      </w:r>
    </w:p>
    <w:p w14:paraId="453838D1" w14:textId="7B7A8036"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Wat kunnen we doen om dergelijke discussies te voorkomen? </w:t>
      </w:r>
    </w:p>
    <w:p w14:paraId="0E23F19A"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2595805E" w14:textId="3DDD6890" w:rsidR="004E6787" w:rsidRDefault="004E6787" w:rsidP="004E6787">
      <w:pPr>
        <w:pStyle w:val="Lijstalinea"/>
        <w:ind w:left="1440"/>
        <w:rPr>
          <w:rFonts w:ascii="Arial" w:hAnsi="Arial" w:cs="Arial"/>
          <w:sz w:val="20"/>
          <w:szCs w:val="20"/>
        </w:rPr>
      </w:pPr>
    </w:p>
    <w:p w14:paraId="72014103" w14:textId="35281517" w:rsidR="004E6787" w:rsidRDefault="004E6787" w:rsidP="004E6787">
      <w:pPr>
        <w:pStyle w:val="Lijstalinea"/>
        <w:ind w:left="1440"/>
        <w:rPr>
          <w:rFonts w:ascii="Arial" w:hAnsi="Arial" w:cs="Arial"/>
          <w:sz w:val="20"/>
          <w:szCs w:val="20"/>
        </w:rPr>
      </w:pPr>
    </w:p>
    <w:p w14:paraId="5DBDD6B7" w14:textId="56E30FA2" w:rsidR="004E6787" w:rsidRDefault="004E6787" w:rsidP="004E6787">
      <w:pPr>
        <w:pStyle w:val="Lijstalinea"/>
        <w:ind w:left="1440"/>
        <w:rPr>
          <w:rFonts w:ascii="Arial" w:hAnsi="Arial" w:cs="Arial"/>
          <w:sz w:val="20"/>
          <w:szCs w:val="20"/>
        </w:rPr>
      </w:pPr>
    </w:p>
    <w:p w14:paraId="5FDB9BEE" w14:textId="77777777" w:rsidR="004E6787" w:rsidRDefault="004E6787" w:rsidP="004E6787">
      <w:pPr>
        <w:pStyle w:val="Lijstalinea"/>
        <w:ind w:left="1440"/>
        <w:rPr>
          <w:rFonts w:ascii="Arial" w:hAnsi="Arial" w:cs="Arial"/>
          <w:sz w:val="20"/>
          <w:szCs w:val="20"/>
        </w:rPr>
      </w:pPr>
    </w:p>
    <w:p w14:paraId="18E87741" w14:textId="06F9F0C0"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Heeft u een voorstel welke categorieën en bijbehorende omschrijvingen gemeente het beste kan hanteren zonder daarbij de huidige indeling overhoop te gooien?</w:t>
      </w:r>
    </w:p>
    <w:p w14:paraId="4B586B93"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7AC0A3CA" w14:textId="1559210B" w:rsidR="004E6787" w:rsidRDefault="004E6787" w:rsidP="004E6787">
      <w:pPr>
        <w:pStyle w:val="Lijstalinea"/>
        <w:ind w:left="1416"/>
        <w:rPr>
          <w:rFonts w:ascii="Arial" w:hAnsi="Arial" w:cs="Arial"/>
          <w:sz w:val="20"/>
          <w:szCs w:val="20"/>
        </w:rPr>
      </w:pPr>
    </w:p>
    <w:p w14:paraId="17557259" w14:textId="44108185" w:rsidR="004E6787" w:rsidRDefault="004E6787" w:rsidP="004E6787">
      <w:pPr>
        <w:pStyle w:val="Lijstalinea"/>
        <w:ind w:left="1416"/>
        <w:rPr>
          <w:rFonts w:ascii="Arial" w:hAnsi="Arial" w:cs="Arial"/>
          <w:sz w:val="20"/>
          <w:szCs w:val="20"/>
        </w:rPr>
      </w:pPr>
    </w:p>
    <w:p w14:paraId="4845A634" w14:textId="77777777" w:rsidR="004E6787" w:rsidRDefault="004E6787" w:rsidP="004E6787">
      <w:pPr>
        <w:pStyle w:val="Lijstalinea"/>
        <w:ind w:left="1416"/>
        <w:rPr>
          <w:rFonts w:ascii="Arial" w:hAnsi="Arial" w:cs="Arial"/>
          <w:sz w:val="20"/>
          <w:szCs w:val="20"/>
        </w:rPr>
      </w:pPr>
    </w:p>
    <w:p w14:paraId="2933BD79" w14:textId="77777777" w:rsidR="00AF241C" w:rsidRDefault="00AF241C" w:rsidP="00AF241C">
      <w:pPr>
        <w:pStyle w:val="Lijstalinea"/>
        <w:ind w:left="1440"/>
        <w:rPr>
          <w:rFonts w:ascii="Arial" w:hAnsi="Arial" w:cs="Arial"/>
          <w:sz w:val="20"/>
          <w:szCs w:val="20"/>
        </w:rPr>
      </w:pPr>
    </w:p>
    <w:p w14:paraId="40F8A206" w14:textId="77777777"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We kunnen ons voorstellen dat het handig kan zijn om bepaalde hulpmiddelen te kopen in plaats van te huren. Hierover hebben wij de volgende vragen:</w:t>
      </w:r>
    </w:p>
    <w:p w14:paraId="1D6C9C92" w14:textId="3305FF65"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Welke hulpmiddelen zouden gezien de aard effectiever gekocht kunnen worden dan gehuurd en zo ja waarom?</w:t>
      </w:r>
    </w:p>
    <w:p w14:paraId="56B51838"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08238BC1" w14:textId="70CD811F" w:rsidR="004E6787" w:rsidRDefault="004E6787" w:rsidP="004E6787">
      <w:pPr>
        <w:pStyle w:val="Lijstalinea"/>
        <w:ind w:left="1440"/>
        <w:rPr>
          <w:rFonts w:ascii="Arial" w:hAnsi="Arial" w:cs="Arial"/>
          <w:sz w:val="20"/>
          <w:szCs w:val="20"/>
        </w:rPr>
      </w:pPr>
    </w:p>
    <w:p w14:paraId="16DF6C70" w14:textId="144FC701" w:rsidR="004E6787" w:rsidRDefault="004E6787" w:rsidP="004E6787">
      <w:pPr>
        <w:pStyle w:val="Lijstalinea"/>
        <w:ind w:left="1440"/>
        <w:rPr>
          <w:rFonts w:ascii="Arial" w:hAnsi="Arial" w:cs="Arial"/>
          <w:sz w:val="20"/>
          <w:szCs w:val="20"/>
        </w:rPr>
      </w:pPr>
    </w:p>
    <w:p w14:paraId="53921B52" w14:textId="77777777" w:rsidR="004E6787" w:rsidRDefault="004E6787" w:rsidP="004E6787">
      <w:pPr>
        <w:pStyle w:val="Lijstalinea"/>
        <w:ind w:left="1440"/>
        <w:rPr>
          <w:rFonts w:ascii="Arial" w:hAnsi="Arial" w:cs="Arial"/>
          <w:sz w:val="20"/>
          <w:szCs w:val="20"/>
        </w:rPr>
      </w:pPr>
    </w:p>
    <w:p w14:paraId="54FB12B8" w14:textId="77777777" w:rsidR="004E6787" w:rsidRDefault="004E6787" w:rsidP="004E6787">
      <w:pPr>
        <w:pStyle w:val="Lijstalinea"/>
        <w:ind w:left="1440"/>
        <w:rPr>
          <w:rFonts w:ascii="Arial" w:hAnsi="Arial" w:cs="Arial"/>
          <w:sz w:val="20"/>
          <w:szCs w:val="20"/>
        </w:rPr>
      </w:pPr>
    </w:p>
    <w:p w14:paraId="6ABF3F17" w14:textId="77777777"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Hoe kijkt u aan tegen eventuele terugkoop van betreffende hulpmiddelen? </w:t>
      </w:r>
    </w:p>
    <w:p w14:paraId="6C04C2CE"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45E43C15" w14:textId="272F0E34" w:rsidR="00AF241C" w:rsidRDefault="00AF241C" w:rsidP="004E6787">
      <w:pPr>
        <w:pStyle w:val="Lijstalinea"/>
        <w:ind w:left="1416"/>
        <w:rPr>
          <w:rFonts w:ascii="Arial" w:hAnsi="Arial" w:cs="Arial"/>
          <w:sz w:val="20"/>
          <w:szCs w:val="20"/>
        </w:rPr>
      </w:pPr>
    </w:p>
    <w:p w14:paraId="5340AC91" w14:textId="7329220C" w:rsidR="004E6787" w:rsidRDefault="004E6787" w:rsidP="00AF241C">
      <w:pPr>
        <w:pStyle w:val="Lijstalinea"/>
        <w:rPr>
          <w:rFonts w:ascii="Arial" w:hAnsi="Arial" w:cs="Arial"/>
          <w:sz w:val="20"/>
          <w:szCs w:val="20"/>
        </w:rPr>
      </w:pPr>
    </w:p>
    <w:p w14:paraId="0C0C0B5E" w14:textId="451CC2EE" w:rsidR="004E6787" w:rsidRDefault="004E6787" w:rsidP="00AF241C">
      <w:pPr>
        <w:pStyle w:val="Lijstalinea"/>
        <w:rPr>
          <w:rFonts w:ascii="Arial" w:hAnsi="Arial" w:cs="Arial"/>
          <w:sz w:val="20"/>
          <w:szCs w:val="20"/>
        </w:rPr>
      </w:pPr>
    </w:p>
    <w:p w14:paraId="7B6EFD9F" w14:textId="77777777" w:rsidR="004E6787" w:rsidRDefault="004E6787" w:rsidP="00AF241C">
      <w:pPr>
        <w:pStyle w:val="Lijstalinea"/>
        <w:rPr>
          <w:rFonts w:ascii="Arial" w:hAnsi="Arial" w:cs="Arial"/>
          <w:sz w:val="20"/>
          <w:szCs w:val="20"/>
        </w:rPr>
      </w:pPr>
    </w:p>
    <w:p w14:paraId="5FE1CC97" w14:textId="77777777"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 xml:space="preserve">Zoals u weet staan de Wmo budgetten van gemeenten onder druk. Welke mogelijkheden ziet u om op een creatieve wijze uitgaven aan Wmo Hulpmiddelen te reduceren zonder daarbij onnodige concessies te doen aan de kwaliteit van de hulpmiddelen of bijbehorende servicedienstverlening. Een voorbeeld zou kunnen zijn om onnodige kostenverhogende eisen weg te laten. </w:t>
      </w:r>
    </w:p>
    <w:p w14:paraId="7472AA53" w14:textId="3183293A"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Welke suggesties heeft u in deze?  </w:t>
      </w:r>
    </w:p>
    <w:p w14:paraId="6C949F4B"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0FD1541D" w14:textId="76C7C148" w:rsidR="004E6787" w:rsidRDefault="004E6787" w:rsidP="004E6787">
      <w:pPr>
        <w:pStyle w:val="Lijstalinea"/>
        <w:ind w:left="1440"/>
        <w:rPr>
          <w:rFonts w:ascii="Arial" w:hAnsi="Arial" w:cs="Arial"/>
          <w:sz w:val="20"/>
          <w:szCs w:val="20"/>
        </w:rPr>
      </w:pPr>
    </w:p>
    <w:p w14:paraId="684EE782" w14:textId="361445E9" w:rsidR="004E6787" w:rsidRDefault="004E6787" w:rsidP="004E6787">
      <w:pPr>
        <w:pStyle w:val="Lijstalinea"/>
        <w:ind w:left="1440"/>
        <w:rPr>
          <w:rFonts w:ascii="Arial" w:hAnsi="Arial" w:cs="Arial"/>
          <w:sz w:val="20"/>
          <w:szCs w:val="20"/>
        </w:rPr>
      </w:pPr>
    </w:p>
    <w:p w14:paraId="42CAD3C3" w14:textId="77777777" w:rsidR="004E6787" w:rsidRDefault="004E6787" w:rsidP="004E6787">
      <w:pPr>
        <w:pStyle w:val="Lijstalinea"/>
        <w:ind w:left="1440"/>
        <w:rPr>
          <w:rFonts w:ascii="Arial" w:hAnsi="Arial" w:cs="Arial"/>
          <w:sz w:val="20"/>
          <w:szCs w:val="20"/>
        </w:rPr>
      </w:pPr>
    </w:p>
    <w:p w14:paraId="7EC1CCCA" w14:textId="77777777" w:rsidR="004E6787" w:rsidRDefault="004E6787" w:rsidP="004E6787">
      <w:pPr>
        <w:pStyle w:val="Lijstalinea"/>
        <w:ind w:left="1440"/>
        <w:rPr>
          <w:rFonts w:ascii="Arial" w:hAnsi="Arial" w:cs="Arial"/>
          <w:sz w:val="20"/>
          <w:szCs w:val="20"/>
        </w:rPr>
      </w:pPr>
    </w:p>
    <w:p w14:paraId="6DFD1A73" w14:textId="7A2AAAB1"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lastRenderedPageBreak/>
        <w:t>Ziet u in de nabije toekomst mogelijkheden voor het verstrekken van hulpmiddelen in bijvoorbeeld een poolvorm of juist in een combinatie met particuliere verstrekking. Zo, ja waar moeten we in deze rekening mee houden?</w:t>
      </w:r>
    </w:p>
    <w:p w14:paraId="14451283"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51E333BF" w14:textId="77777777" w:rsidR="004E6787" w:rsidRDefault="004E6787" w:rsidP="004E6787">
      <w:pPr>
        <w:pStyle w:val="Lijstalinea"/>
        <w:ind w:left="1440"/>
        <w:rPr>
          <w:rFonts w:ascii="Arial" w:hAnsi="Arial" w:cs="Arial"/>
          <w:sz w:val="20"/>
          <w:szCs w:val="20"/>
        </w:rPr>
      </w:pPr>
    </w:p>
    <w:p w14:paraId="615311B1" w14:textId="08640BBE" w:rsidR="004E6787" w:rsidRDefault="004E6787" w:rsidP="004E6787">
      <w:pPr>
        <w:pStyle w:val="Lijstalinea"/>
        <w:rPr>
          <w:rFonts w:ascii="Arial" w:hAnsi="Arial" w:cs="Arial"/>
          <w:sz w:val="20"/>
          <w:szCs w:val="20"/>
        </w:rPr>
      </w:pPr>
    </w:p>
    <w:p w14:paraId="01232C07" w14:textId="3D5CBE44" w:rsidR="004E6787" w:rsidRDefault="004E6787" w:rsidP="004E6787">
      <w:pPr>
        <w:pStyle w:val="Lijstalinea"/>
        <w:rPr>
          <w:rFonts w:ascii="Arial" w:hAnsi="Arial" w:cs="Arial"/>
          <w:sz w:val="20"/>
          <w:szCs w:val="20"/>
        </w:rPr>
      </w:pPr>
    </w:p>
    <w:p w14:paraId="29FC199C" w14:textId="77777777" w:rsidR="004E6787" w:rsidRPr="004E6787" w:rsidRDefault="004E6787" w:rsidP="004E6787">
      <w:pPr>
        <w:pStyle w:val="Lijstalinea"/>
        <w:rPr>
          <w:rFonts w:ascii="Arial" w:hAnsi="Arial" w:cs="Arial"/>
          <w:sz w:val="20"/>
          <w:szCs w:val="20"/>
        </w:rPr>
      </w:pPr>
    </w:p>
    <w:p w14:paraId="21ECA7FD" w14:textId="476F51FC"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Als er geen Wmo zou zijn hoe zou u de ondersteuning van inwoners door middel van mobiliteitsoplossingen vormgeven?</w:t>
      </w:r>
    </w:p>
    <w:p w14:paraId="0FCDB0D4"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14A901FF" w14:textId="3B467730" w:rsidR="004E6787" w:rsidRDefault="004E6787" w:rsidP="004E6787">
      <w:pPr>
        <w:pStyle w:val="Lijstalinea"/>
        <w:ind w:left="1416"/>
        <w:rPr>
          <w:rFonts w:ascii="Arial" w:hAnsi="Arial" w:cs="Arial"/>
          <w:sz w:val="20"/>
          <w:szCs w:val="20"/>
        </w:rPr>
      </w:pPr>
    </w:p>
    <w:p w14:paraId="19573473" w14:textId="4183D93F" w:rsidR="004E6787" w:rsidRDefault="004E6787" w:rsidP="004E6787">
      <w:pPr>
        <w:pStyle w:val="Lijstalinea"/>
        <w:ind w:left="1416"/>
        <w:rPr>
          <w:rFonts w:ascii="Arial" w:hAnsi="Arial" w:cs="Arial"/>
          <w:sz w:val="20"/>
          <w:szCs w:val="20"/>
        </w:rPr>
      </w:pPr>
    </w:p>
    <w:p w14:paraId="7A322BF0" w14:textId="77777777" w:rsidR="004E6787" w:rsidRDefault="004E6787" w:rsidP="004E6787">
      <w:pPr>
        <w:pStyle w:val="Lijstalinea"/>
        <w:ind w:left="1416"/>
        <w:rPr>
          <w:rFonts w:ascii="Arial" w:hAnsi="Arial" w:cs="Arial"/>
          <w:sz w:val="20"/>
          <w:szCs w:val="20"/>
        </w:rPr>
      </w:pPr>
    </w:p>
    <w:p w14:paraId="0EF55248" w14:textId="77777777" w:rsidR="00AF241C" w:rsidRPr="00314BC5" w:rsidRDefault="00AF241C" w:rsidP="00DA3AA7">
      <w:pPr>
        <w:pStyle w:val="Kop2"/>
        <w:numPr>
          <w:ilvl w:val="1"/>
          <w:numId w:val="7"/>
        </w:numPr>
        <w:rPr>
          <w:rFonts w:ascii="Arial" w:hAnsi="Arial" w:cs="Arial"/>
          <w:sz w:val="20"/>
        </w:rPr>
      </w:pPr>
      <w:bookmarkStart w:id="4" w:name="_Toc105660205"/>
      <w:r>
        <w:rPr>
          <w:rFonts w:ascii="Arial" w:hAnsi="Arial" w:cs="Arial"/>
          <w:bCs/>
          <w:sz w:val="20"/>
        </w:rPr>
        <w:t>Hulpmiddelen op proef</w:t>
      </w:r>
      <w:bookmarkEnd w:id="4"/>
    </w:p>
    <w:p w14:paraId="74623E90" w14:textId="77777777"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Voor niet iedere inwoner is het direct duidelijk of deze een hulpmiddel ook daadwerkelijk goed kan gebruiken en/of het hulpmiddel ook passend is. Daarom willen we in incidentele gevallen een inwoner een hulpmiddel laten uitproberen voor een maximale periode van vier weken. Het idee is als volgt: als na de periode van maximaal 4 weken het hulpmiddel geschikt blijkt dan kan aanbieder de huur van het hulpmiddel met terugwerkende kracht in rekening brengen. Indien het hulpmiddel toch niet geschikt blijkt dan wordt het hulpmiddel ingenomen en worden geen kosten in rekening gebracht. Hierover de volgende vragen:</w:t>
      </w:r>
    </w:p>
    <w:p w14:paraId="78F67674" w14:textId="5296DCE1" w:rsidR="004E6787" w:rsidRDefault="00AF241C" w:rsidP="004E6787">
      <w:pPr>
        <w:pStyle w:val="Lijstalinea"/>
        <w:numPr>
          <w:ilvl w:val="1"/>
          <w:numId w:val="6"/>
        </w:numPr>
        <w:rPr>
          <w:rFonts w:ascii="Arial" w:hAnsi="Arial" w:cs="Arial"/>
          <w:sz w:val="20"/>
          <w:szCs w:val="20"/>
        </w:rPr>
      </w:pPr>
      <w:r>
        <w:rPr>
          <w:rFonts w:ascii="Arial" w:hAnsi="Arial" w:cs="Arial"/>
          <w:sz w:val="20"/>
          <w:szCs w:val="20"/>
        </w:rPr>
        <w:t>Is bovengenoemd voorstel werkbaar? Zo nee, heeft u mogelijke alternatieve suggesties waarmee hetzelfde effect wordt bereikt?</w:t>
      </w:r>
    </w:p>
    <w:p w14:paraId="45521BD2" w14:textId="77777777" w:rsidR="004E6787" w:rsidRPr="004E6787" w:rsidRDefault="004E6787" w:rsidP="004E6787">
      <w:pPr>
        <w:ind w:left="720"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00A4976F" w14:textId="77777777" w:rsidR="004E6787" w:rsidRPr="004E6787" w:rsidRDefault="004E6787" w:rsidP="004E6787">
      <w:pPr>
        <w:pStyle w:val="Lijstalinea"/>
        <w:ind w:left="1440"/>
        <w:rPr>
          <w:rFonts w:ascii="Arial" w:hAnsi="Arial" w:cs="Arial"/>
          <w:sz w:val="20"/>
          <w:szCs w:val="20"/>
        </w:rPr>
      </w:pPr>
    </w:p>
    <w:p w14:paraId="64D7971F" w14:textId="77777777" w:rsidR="004E6787" w:rsidRDefault="004E6787" w:rsidP="004E6787">
      <w:pPr>
        <w:pStyle w:val="Lijstalinea"/>
        <w:ind w:left="1440"/>
        <w:rPr>
          <w:rFonts w:ascii="Arial" w:hAnsi="Arial" w:cs="Arial"/>
          <w:sz w:val="20"/>
          <w:szCs w:val="20"/>
        </w:rPr>
      </w:pPr>
    </w:p>
    <w:p w14:paraId="42775860" w14:textId="3DCD7BF8"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Is de genoemde periode van 4 weken realistisch in uw ogen, zo nee wat is dan een realistische periode?</w:t>
      </w:r>
    </w:p>
    <w:p w14:paraId="763C1A0A"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674E73DE" w14:textId="77777777" w:rsidR="004E6787" w:rsidRPr="004E6787" w:rsidRDefault="004E6787" w:rsidP="004E6787">
      <w:pPr>
        <w:pStyle w:val="Lijstalinea"/>
        <w:rPr>
          <w:rFonts w:ascii="Arial" w:hAnsi="Arial" w:cs="Arial"/>
          <w:sz w:val="20"/>
          <w:szCs w:val="20"/>
        </w:rPr>
      </w:pPr>
    </w:p>
    <w:p w14:paraId="0F19AEAA" w14:textId="77777777" w:rsidR="004E6787" w:rsidRDefault="004E6787" w:rsidP="004E6787">
      <w:pPr>
        <w:pStyle w:val="Lijstalinea"/>
        <w:ind w:left="1440"/>
        <w:rPr>
          <w:rFonts w:ascii="Arial" w:hAnsi="Arial" w:cs="Arial"/>
          <w:sz w:val="20"/>
          <w:szCs w:val="20"/>
        </w:rPr>
      </w:pPr>
    </w:p>
    <w:p w14:paraId="7786292C" w14:textId="1A6BDF20"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Waar moeten we verder rekening mee houden in deze? </w:t>
      </w:r>
    </w:p>
    <w:p w14:paraId="191C90A2"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10AD2D72" w14:textId="77777777" w:rsidR="004E6787" w:rsidRDefault="004E6787" w:rsidP="004E6787">
      <w:pPr>
        <w:pStyle w:val="Lijstalinea"/>
        <w:ind w:left="1416"/>
        <w:rPr>
          <w:rFonts w:ascii="Arial" w:hAnsi="Arial" w:cs="Arial"/>
          <w:sz w:val="20"/>
          <w:szCs w:val="20"/>
        </w:rPr>
      </w:pPr>
    </w:p>
    <w:p w14:paraId="70E67611" w14:textId="77777777" w:rsidR="00AF241C" w:rsidRPr="00314BC5" w:rsidRDefault="00AF241C" w:rsidP="00DA3AA7">
      <w:pPr>
        <w:pStyle w:val="Kop2"/>
        <w:numPr>
          <w:ilvl w:val="1"/>
          <w:numId w:val="7"/>
        </w:numPr>
        <w:rPr>
          <w:rFonts w:ascii="Arial" w:hAnsi="Arial" w:cs="Arial"/>
          <w:bCs/>
          <w:sz w:val="20"/>
        </w:rPr>
      </w:pPr>
      <w:bookmarkStart w:id="5" w:name="_Toc105660206"/>
      <w:r w:rsidRPr="00314BC5">
        <w:rPr>
          <w:rFonts w:ascii="Arial" w:hAnsi="Arial" w:cs="Arial"/>
          <w:bCs/>
          <w:sz w:val="20"/>
        </w:rPr>
        <w:t>Heldere afspraken en partnerschap</w:t>
      </w:r>
      <w:bookmarkEnd w:id="5"/>
    </w:p>
    <w:p w14:paraId="544C5865" w14:textId="77777777" w:rsidR="00AF241C" w:rsidRDefault="00AF241C" w:rsidP="00AF241C">
      <w:pPr>
        <w:pStyle w:val="Lijstalinea"/>
        <w:rPr>
          <w:rFonts w:ascii="Arial" w:hAnsi="Arial" w:cs="Arial"/>
          <w:sz w:val="20"/>
          <w:szCs w:val="20"/>
        </w:rPr>
      </w:pPr>
    </w:p>
    <w:p w14:paraId="0FE7FC07" w14:textId="77777777" w:rsidR="00AF241C" w:rsidRDefault="00AF241C" w:rsidP="00AF241C">
      <w:pPr>
        <w:pStyle w:val="Lijstalinea"/>
        <w:numPr>
          <w:ilvl w:val="0"/>
          <w:numId w:val="6"/>
        </w:numPr>
        <w:rPr>
          <w:rFonts w:ascii="Arial" w:hAnsi="Arial" w:cs="Arial"/>
          <w:sz w:val="20"/>
          <w:szCs w:val="20"/>
        </w:rPr>
      </w:pPr>
      <w:r w:rsidRPr="00470B6D">
        <w:rPr>
          <w:rFonts w:ascii="Arial" w:hAnsi="Arial" w:cs="Arial"/>
          <w:sz w:val="20"/>
          <w:szCs w:val="20"/>
        </w:rPr>
        <w:t xml:space="preserve">We willen investeren in partnerschap. Belangrijk bij goed partnerschap is heldere afspraken vastleggen over wat we van elkaar verwachten </w:t>
      </w:r>
      <w:r>
        <w:rPr>
          <w:rFonts w:ascii="Arial" w:hAnsi="Arial" w:cs="Arial"/>
          <w:sz w:val="20"/>
          <w:szCs w:val="20"/>
        </w:rPr>
        <w:t xml:space="preserve">gedurende de looptijd van de overeenkomst, waar we elkaar op mogen aanspreken </w:t>
      </w:r>
      <w:r w:rsidRPr="00470B6D">
        <w:rPr>
          <w:rFonts w:ascii="Arial" w:hAnsi="Arial" w:cs="Arial"/>
          <w:sz w:val="20"/>
          <w:szCs w:val="20"/>
        </w:rPr>
        <w:t>en wat de specifieke rolverdeling is tussen de verschillende partijen in de overeenkomst.</w:t>
      </w:r>
      <w:r>
        <w:rPr>
          <w:rFonts w:ascii="Arial" w:hAnsi="Arial" w:cs="Arial"/>
          <w:sz w:val="20"/>
          <w:szCs w:val="20"/>
        </w:rPr>
        <w:t xml:space="preserve"> Hoe kijkt u naar partnerschap en waar moeten we in deze rekening mee houden tijdens het opstellen van de aanbestedingsdocumenten?</w:t>
      </w:r>
    </w:p>
    <w:p w14:paraId="449E8157" w14:textId="77777777" w:rsidR="004E6787" w:rsidRDefault="004E6787" w:rsidP="004E6787">
      <w:pPr>
        <w:pStyle w:val="Lijstalinea"/>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51BC4A25" w14:textId="095D2889" w:rsidR="00AF241C" w:rsidRDefault="00AF241C" w:rsidP="00AF241C">
      <w:pPr>
        <w:pStyle w:val="Lijstalinea"/>
        <w:rPr>
          <w:rFonts w:ascii="Arial" w:hAnsi="Arial" w:cs="Arial"/>
          <w:sz w:val="20"/>
          <w:szCs w:val="20"/>
        </w:rPr>
      </w:pPr>
    </w:p>
    <w:p w14:paraId="55E8B6CE" w14:textId="5BB9EF06" w:rsidR="004E6787" w:rsidRDefault="004E6787" w:rsidP="00AF241C">
      <w:pPr>
        <w:pStyle w:val="Lijstalinea"/>
        <w:rPr>
          <w:rFonts w:ascii="Arial" w:hAnsi="Arial" w:cs="Arial"/>
          <w:sz w:val="20"/>
          <w:szCs w:val="20"/>
        </w:rPr>
      </w:pPr>
    </w:p>
    <w:p w14:paraId="0713B27E" w14:textId="19B3422D" w:rsidR="004E6787" w:rsidRDefault="004E6787" w:rsidP="00AF241C">
      <w:pPr>
        <w:pStyle w:val="Lijstalinea"/>
        <w:rPr>
          <w:rFonts w:ascii="Arial" w:hAnsi="Arial" w:cs="Arial"/>
          <w:sz w:val="20"/>
          <w:szCs w:val="20"/>
        </w:rPr>
      </w:pPr>
    </w:p>
    <w:p w14:paraId="0CFE66E2" w14:textId="16BD97DD" w:rsidR="004E6787" w:rsidRDefault="004E6787" w:rsidP="00AF241C">
      <w:pPr>
        <w:pStyle w:val="Lijstalinea"/>
        <w:rPr>
          <w:rFonts w:ascii="Arial" w:hAnsi="Arial" w:cs="Arial"/>
          <w:sz w:val="20"/>
          <w:szCs w:val="20"/>
        </w:rPr>
      </w:pPr>
    </w:p>
    <w:p w14:paraId="0277AFC3" w14:textId="77777777" w:rsidR="004E6787" w:rsidRDefault="004E6787" w:rsidP="00AF241C">
      <w:pPr>
        <w:pStyle w:val="Lijstalinea"/>
        <w:rPr>
          <w:rFonts w:ascii="Arial" w:hAnsi="Arial" w:cs="Arial"/>
          <w:sz w:val="20"/>
          <w:szCs w:val="20"/>
        </w:rPr>
      </w:pPr>
    </w:p>
    <w:p w14:paraId="3F7550B9" w14:textId="498AC4DF"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We zijn voornemens tijdens de aanbesteding ook een bijeenkomst te organiseren met aanbieders. Hoe kijkt u hiernaar en hoe dragen we zorg dat een dergelijke bijeenkomst ook effectief en nuttig is?</w:t>
      </w:r>
    </w:p>
    <w:p w14:paraId="1611B631" w14:textId="77777777" w:rsidR="004E6787" w:rsidRDefault="004E6787" w:rsidP="004E6787">
      <w:pPr>
        <w:pStyle w:val="Lijstalinea"/>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6BAF818A" w14:textId="77777777" w:rsidR="004E6787" w:rsidRPr="004E6787" w:rsidRDefault="004E6787" w:rsidP="004E6787">
      <w:pPr>
        <w:ind w:left="708"/>
        <w:rPr>
          <w:rFonts w:ascii="Arial" w:hAnsi="Arial" w:cs="Arial"/>
          <w:sz w:val="20"/>
          <w:szCs w:val="20"/>
        </w:rPr>
      </w:pPr>
    </w:p>
    <w:p w14:paraId="12A69689" w14:textId="77777777" w:rsidR="00AF241C" w:rsidRPr="00314BC5" w:rsidRDefault="00AF241C" w:rsidP="00DA3AA7">
      <w:pPr>
        <w:pStyle w:val="Kop2"/>
        <w:numPr>
          <w:ilvl w:val="1"/>
          <w:numId w:val="7"/>
        </w:numPr>
        <w:rPr>
          <w:rFonts w:ascii="Arial" w:hAnsi="Arial" w:cs="Arial"/>
          <w:bCs/>
          <w:sz w:val="20"/>
        </w:rPr>
      </w:pPr>
      <w:bookmarkStart w:id="6" w:name="_Toc105660207"/>
      <w:r w:rsidRPr="00314BC5">
        <w:rPr>
          <w:rFonts w:ascii="Arial" w:hAnsi="Arial" w:cs="Arial"/>
          <w:bCs/>
          <w:sz w:val="20"/>
        </w:rPr>
        <w:t>Het meten van prestaties en clienttevredenheid</w:t>
      </w:r>
      <w:bookmarkEnd w:id="6"/>
    </w:p>
    <w:p w14:paraId="1BE9CAA2" w14:textId="77777777" w:rsidR="00AF241C" w:rsidRPr="00541D56" w:rsidRDefault="00AF241C" w:rsidP="00AF241C">
      <w:pPr>
        <w:ind w:left="360"/>
        <w:rPr>
          <w:rFonts w:ascii="Arial" w:hAnsi="Arial" w:cs="Arial"/>
          <w:sz w:val="20"/>
          <w:szCs w:val="20"/>
        </w:rPr>
      </w:pPr>
    </w:p>
    <w:p w14:paraId="730F598D" w14:textId="77777777"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lastRenderedPageBreak/>
        <w:t>Om vinger aan de pols te houden over prestaties van leveranciers en tevredenheid van cliënten willen we op een laagdrempelige wijze deze twee zaken monitoren. Hoe kunnen we volgens u hier het beste invulling aan geven:</w:t>
      </w:r>
    </w:p>
    <w:p w14:paraId="2EEB78F9" w14:textId="77777777" w:rsidR="00AF241C" w:rsidRPr="00CC6DD0" w:rsidRDefault="00AF241C" w:rsidP="00AF241C">
      <w:pPr>
        <w:pStyle w:val="Lijstalinea"/>
        <w:rPr>
          <w:rFonts w:ascii="Arial" w:hAnsi="Arial" w:cs="Arial"/>
          <w:sz w:val="20"/>
          <w:szCs w:val="20"/>
        </w:rPr>
      </w:pPr>
    </w:p>
    <w:p w14:paraId="1A8CC0F3" w14:textId="5A835B45"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Welke Kritische Prestatie Indicatoren zou u ons adviseren te hanteren en welk minimaal niveau zou er per KPI behaald moeten worden?</w:t>
      </w:r>
    </w:p>
    <w:p w14:paraId="574953B5"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7C51557B" w14:textId="77777777" w:rsidR="004E6787" w:rsidRDefault="004E6787" w:rsidP="004E6787">
      <w:pPr>
        <w:pStyle w:val="Lijstalinea"/>
        <w:ind w:left="1440"/>
        <w:rPr>
          <w:rFonts w:ascii="Arial" w:hAnsi="Arial" w:cs="Arial"/>
          <w:sz w:val="20"/>
          <w:szCs w:val="20"/>
        </w:rPr>
      </w:pPr>
    </w:p>
    <w:p w14:paraId="5595CA41" w14:textId="77777777" w:rsidR="004E6787" w:rsidRDefault="004E6787" w:rsidP="004E6787">
      <w:pPr>
        <w:pStyle w:val="Lijstalinea"/>
        <w:ind w:left="1440"/>
        <w:rPr>
          <w:rFonts w:ascii="Arial" w:hAnsi="Arial" w:cs="Arial"/>
          <w:sz w:val="20"/>
          <w:szCs w:val="20"/>
        </w:rPr>
      </w:pPr>
    </w:p>
    <w:p w14:paraId="24D2F19C" w14:textId="6E7D1446"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Hoe zou u ons adviseren de </w:t>
      </w:r>
      <w:proofErr w:type="spellStart"/>
      <w:r>
        <w:rPr>
          <w:rFonts w:ascii="Arial" w:hAnsi="Arial" w:cs="Arial"/>
          <w:sz w:val="20"/>
          <w:szCs w:val="20"/>
        </w:rPr>
        <w:t>KPI’s</w:t>
      </w:r>
      <w:proofErr w:type="spellEnd"/>
      <w:r>
        <w:rPr>
          <w:rFonts w:ascii="Arial" w:hAnsi="Arial" w:cs="Arial"/>
          <w:sz w:val="20"/>
          <w:szCs w:val="20"/>
        </w:rPr>
        <w:t xml:space="preserve"> te monitoren en met welke frequentie?</w:t>
      </w:r>
    </w:p>
    <w:p w14:paraId="6E96070E"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722321CE" w14:textId="77777777" w:rsidR="004E6787" w:rsidRPr="004E6787" w:rsidRDefault="004E6787" w:rsidP="004E6787">
      <w:pPr>
        <w:pStyle w:val="Lijstalinea"/>
        <w:ind w:left="1416"/>
        <w:rPr>
          <w:rFonts w:ascii="Arial" w:hAnsi="Arial" w:cs="Arial"/>
          <w:sz w:val="20"/>
          <w:szCs w:val="20"/>
        </w:rPr>
      </w:pPr>
    </w:p>
    <w:p w14:paraId="4F7FBA83" w14:textId="77777777" w:rsidR="004E6787" w:rsidRDefault="004E6787" w:rsidP="004E6787">
      <w:pPr>
        <w:pStyle w:val="Lijstalinea"/>
        <w:ind w:left="1440"/>
        <w:rPr>
          <w:rFonts w:ascii="Arial" w:hAnsi="Arial" w:cs="Arial"/>
          <w:sz w:val="20"/>
          <w:szCs w:val="20"/>
        </w:rPr>
      </w:pPr>
    </w:p>
    <w:p w14:paraId="4B8BC483" w14:textId="7F138527"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Welke maatregelen zouden we moeten verbinden aan het niet behalen van één of meerdere </w:t>
      </w:r>
      <w:proofErr w:type="spellStart"/>
      <w:r>
        <w:rPr>
          <w:rFonts w:ascii="Arial" w:hAnsi="Arial" w:cs="Arial"/>
          <w:sz w:val="20"/>
          <w:szCs w:val="20"/>
        </w:rPr>
        <w:t>KPI’s</w:t>
      </w:r>
      <w:proofErr w:type="spellEnd"/>
      <w:r>
        <w:rPr>
          <w:rFonts w:ascii="Arial" w:hAnsi="Arial" w:cs="Arial"/>
          <w:sz w:val="20"/>
          <w:szCs w:val="20"/>
        </w:rPr>
        <w:t xml:space="preserve">. </w:t>
      </w:r>
    </w:p>
    <w:p w14:paraId="25EA1CD0" w14:textId="249A6EF6"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2AE81E96" w14:textId="77777777" w:rsidR="004E6787" w:rsidRDefault="004E6787" w:rsidP="004E6787">
      <w:pPr>
        <w:pStyle w:val="Lijstalinea"/>
        <w:ind w:left="1416"/>
        <w:rPr>
          <w:rFonts w:ascii="Arial" w:hAnsi="Arial" w:cs="Arial"/>
          <w:sz w:val="20"/>
          <w:szCs w:val="20"/>
        </w:rPr>
      </w:pPr>
    </w:p>
    <w:p w14:paraId="2E697A54" w14:textId="77777777" w:rsidR="004E6787" w:rsidRDefault="004E6787" w:rsidP="004E6787">
      <w:pPr>
        <w:pStyle w:val="Lijstalinea"/>
        <w:ind w:left="1440"/>
        <w:rPr>
          <w:rFonts w:ascii="Arial" w:hAnsi="Arial" w:cs="Arial"/>
          <w:sz w:val="20"/>
          <w:szCs w:val="20"/>
        </w:rPr>
      </w:pPr>
    </w:p>
    <w:p w14:paraId="4BFEC36F" w14:textId="38E1DE58"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Hoe kunnen we het beste van verschillende leveranciers op een representatieve wijze klanttevredenheid meten en bewaken? Wat moeten we hierin vooral ook niet vragen of doen? </w:t>
      </w:r>
    </w:p>
    <w:p w14:paraId="5DC42367"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4C1BB38E" w14:textId="77777777" w:rsidR="004E6787" w:rsidRPr="00470B6D" w:rsidRDefault="004E6787" w:rsidP="004E6787">
      <w:pPr>
        <w:pStyle w:val="Lijstalinea"/>
        <w:ind w:left="1440"/>
        <w:rPr>
          <w:rFonts w:ascii="Arial" w:hAnsi="Arial" w:cs="Arial"/>
          <w:sz w:val="20"/>
          <w:szCs w:val="20"/>
        </w:rPr>
      </w:pPr>
    </w:p>
    <w:p w14:paraId="079C5E1B" w14:textId="77777777" w:rsidR="00AF241C" w:rsidRPr="00314BC5" w:rsidRDefault="00AF241C" w:rsidP="00DA3AA7">
      <w:pPr>
        <w:pStyle w:val="Kop2"/>
        <w:numPr>
          <w:ilvl w:val="1"/>
          <w:numId w:val="7"/>
        </w:numPr>
        <w:rPr>
          <w:rFonts w:ascii="Arial" w:hAnsi="Arial" w:cs="Arial"/>
          <w:bCs/>
          <w:sz w:val="20"/>
        </w:rPr>
      </w:pPr>
      <w:bookmarkStart w:id="7" w:name="_Toc105660208"/>
      <w:r w:rsidRPr="00314BC5">
        <w:rPr>
          <w:rFonts w:ascii="Arial" w:hAnsi="Arial" w:cs="Arial"/>
          <w:bCs/>
          <w:sz w:val="20"/>
        </w:rPr>
        <w:t>Verantwoordelijkheden gebruiker</w:t>
      </w:r>
      <w:bookmarkEnd w:id="7"/>
    </w:p>
    <w:p w14:paraId="14D2F10D" w14:textId="77777777" w:rsidR="00AF241C" w:rsidRDefault="00AF241C" w:rsidP="00AF241C">
      <w:pPr>
        <w:rPr>
          <w:rFonts w:ascii="Arial" w:hAnsi="Arial" w:cs="Arial"/>
          <w:sz w:val="20"/>
          <w:szCs w:val="20"/>
        </w:rPr>
      </w:pPr>
    </w:p>
    <w:p w14:paraId="7B763EE2" w14:textId="77777777" w:rsidR="00AF241C" w:rsidRDefault="00AF241C" w:rsidP="00AF241C">
      <w:pPr>
        <w:pStyle w:val="Lijstalinea"/>
        <w:numPr>
          <w:ilvl w:val="0"/>
          <w:numId w:val="6"/>
        </w:numPr>
        <w:rPr>
          <w:rFonts w:ascii="Arial" w:hAnsi="Arial" w:cs="Arial"/>
          <w:sz w:val="20"/>
          <w:szCs w:val="20"/>
        </w:rPr>
      </w:pPr>
      <w:r w:rsidRPr="002739A0">
        <w:rPr>
          <w:rFonts w:ascii="Arial" w:hAnsi="Arial" w:cs="Arial"/>
          <w:sz w:val="20"/>
          <w:szCs w:val="20"/>
        </w:rPr>
        <w:t>Het is van belang dat de cliënt weet dat hij/zij na ontvangst van het hulpmiddel verantwoordelijk is voor een correct gebruik van het hulpmiddel. Deze rechten en plichten van de client, evenals de manier waarop de gemeente en leverancier omgaan met gegevens van de cliënt, worden vastgelegd in een gebruikersovereenkomst</w:t>
      </w:r>
      <w:r>
        <w:rPr>
          <w:rFonts w:ascii="Arial" w:hAnsi="Arial" w:cs="Arial"/>
          <w:sz w:val="20"/>
          <w:szCs w:val="20"/>
        </w:rPr>
        <w:t>. We hebben de voorkeur dat alle aanbieders dezelfde gebruikersovereenkomst hanteren. Hierover hebben wij de volgende vragen:</w:t>
      </w:r>
    </w:p>
    <w:p w14:paraId="02576907" w14:textId="08011C95"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Wat moet er volgens u minimaal in een gebruikersovereenkomst zijn opgenomen;</w:t>
      </w:r>
    </w:p>
    <w:p w14:paraId="281976FE"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2DB23149" w14:textId="77777777" w:rsidR="004E6787" w:rsidRDefault="004E6787" w:rsidP="004E6787">
      <w:pPr>
        <w:pStyle w:val="Lijstalinea"/>
        <w:ind w:left="1440"/>
        <w:rPr>
          <w:rFonts w:ascii="Arial" w:hAnsi="Arial" w:cs="Arial"/>
          <w:sz w:val="20"/>
          <w:szCs w:val="20"/>
        </w:rPr>
      </w:pPr>
    </w:p>
    <w:p w14:paraId="0D17CE8C" w14:textId="77777777" w:rsidR="004E6787" w:rsidRDefault="004E6787" w:rsidP="004E6787">
      <w:pPr>
        <w:pStyle w:val="Lijstalinea"/>
        <w:ind w:left="1440"/>
        <w:rPr>
          <w:rFonts w:ascii="Arial" w:hAnsi="Arial" w:cs="Arial"/>
          <w:sz w:val="20"/>
          <w:szCs w:val="20"/>
        </w:rPr>
      </w:pPr>
    </w:p>
    <w:p w14:paraId="6E64EE02" w14:textId="655B9438"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Hoe komen we tot een uniforme gebruikersovereenkomst of waarom moeten we volgens u juist niet met een uniforme gebruikersovereenkomst gaan werken;</w:t>
      </w:r>
    </w:p>
    <w:p w14:paraId="3D0EAFAB"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37DCA338" w14:textId="77777777" w:rsidR="004E6787" w:rsidRPr="004E6787" w:rsidRDefault="004E6787" w:rsidP="004E6787">
      <w:pPr>
        <w:pStyle w:val="Lijstalinea"/>
        <w:rPr>
          <w:rFonts w:ascii="Arial" w:hAnsi="Arial" w:cs="Arial"/>
          <w:sz w:val="20"/>
          <w:szCs w:val="20"/>
        </w:rPr>
      </w:pPr>
    </w:p>
    <w:p w14:paraId="05520D80" w14:textId="77777777" w:rsidR="004E6787" w:rsidRDefault="004E6787" w:rsidP="004E6787">
      <w:pPr>
        <w:pStyle w:val="Lijstalinea"/>
        <w:ind w:left="1440"/>
        <w:rPr>
          <w:rFonts w:ascii="Arial" w:hAnsi="Arial" w:cs="Arial"/>
          <w:sz w:val="20"/>
          <w:szCs w:val="20"/>
        </w:rPr>
      </w:pPr>
    </w:p>
    <w:p w14:paraId="310BB2F9" w14:textId="5EA1AF27"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Waar ligt de verantwoordelijkheid en aansprakelijkheid van de gebruiker volgens u en waar de verantwoordelijkheid en aansprakelijkheid van aanbieder</w:t>
      </w:r>
      <w:r w:rsidR="004E6787">
        <w:rPr>
          <w:rFonts w:ascii="Arial" w:hAnsi="Arial" w:cs="Arial"/>
          <w:sz w:val="20"/>
          <w:szCs w:val="20"/>
        </w:rPr>
        <w:t>?</w:t>
      </w:r>
    </w:p>
    <w:p w14:paraId="1930FF21"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7BC94B26" w14:textId="57F44405" w:rsidR="004E6787" w:rsidRDefault="004E6787" w:rsidP="004E6787">
      <w:pPr>
        <w:pStyle w:val="Lijstalinea"/>
        <w:ind w:left="1440"/>
        <w:rPr>
          <w:rFonts w:ascii="Arial" w:hAnsi="Arial" w:cs="Arial"/>
          <w:sz w:val="20"/>
          <w:szCs w:val="20"/>
        </w:rPr>
      </w:pPr>
    </w:p>
    <w:p w14:paraId="50E25F1D" w14:textId="1767B993" w:rsidR="004E6787" w:rsidRDefault="004E6787" w:rsidP="004E6787">
      <w:pPr>
        <w:pStyle w:val="Lijstalinea"/>
        <w:ind w:left="1440"/>
        <w:rPr>
          <w:rFonts w:ascii="Arial" w:hAnsi="Arial" w:cs="Arial"/>
          <w:sz w:val="20"/>
          <w:szCs w:val="20"/>
        </w:rPr>
      </w:pPr>
    </w:p>
    <w:p w14:paraId="0146EE4F" w14:textId="77777777" w:rsidR="004E6787" w:rsidRDefault="004E6787" w:rsidP="004E6787">
      <w:pPr>
        <w:pStyle w:val="Lijstalinea"/>
        <w:ind w:left="1440"/>
        <w:rPr>
          <w:rFonts w:ascii="Arial" w:hAnsi="Arial" w:cs="Arial"/>
          <w:sz w:val="20"/>
          <w:szCs w:val="20"/>
        </w:rPr>
      </w:pPr>
    </w:p>
    <w:p w14:paraId="28DDC8C2" w14:textId="77777777"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Wat adviseert u op het moment dat leverancier en gebruiker er samen niet uit komen?</w:t>
      </w:r>
    </w:p>
    <w:p w14:paraId="253E8F8D"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5F6B8D32" w14:textId="77777777" w:rsidR="00AF241C" w:rsidRDefault="00AF241C" w:rsidP="004E6787">
      <w:pPr>
        <w:ind w:left="1416"/>
        <w:rPr>
          <w:rFonts w:ascii="Arial" w:hAnsi="Arial" w:cs="Arial"/>
          <w:sz w:val="20"/>
          <w:szCs w:val="20"/>
        </w:rPr>
      </w:pPr>
    </w:p>
    <w:p w14:paraId="3C14A562" w14:textId="77777777" w:rsidR="00AF241C" w:rsidRPr="00314BC5" w:rsidRDefault="00AF241C" w:rsidP="00DA3AA7">
      <w:pPr>
        <w:pStyle w:val="Kop2"/>
        <w:numPr>
          <w:ilvl w:val="1"/>
          <w:numId w:val="7"/>
        </w:numPr>
        <w:rPr>
          <w:rFonts w:ascii="Arial" w:hAnsi="Arial" w:cs="Arial"/>
          <w:sz w:val="20"/>
        </w:rPr>
      </w:pPr>
      <w:bookmarkStart w:id="8" w:name="_Toc105660209"/>
      <w:r>
        <w:rPr>
          <w:rFonts w:ascii="Arial" w:hAnsi="Arial" w:cs="Arial"/>
          <w:bCs/>
          <w:sz w:val="20"/>
        </w:rPr>
        <w:t xml:space="preserve">Privacy </w:t>
      </w:r>
      <w:proofErr w:type="spellStart"/>
      <w:r>
        <w:rPr>
          <w:rFonts w:ascii="Arial" w:hAnsi="Arial" w:cs="Arial"/>
          <w:bCs/>
          <w:sz w:val="20"/>
        </w:rPr>
        <w:t>vs</w:t>
      </w:r>
      <w:proofErr w:type="spellEnd"/>
      <w:r>
        <w:rPr>
          <w:rFonts w:ascii="Arial" w:hAnsi="Arial" w:cs="Arial"/>
          <w:bCs/>
          <w:sz w:val="20"/>
        </w:rPr>
        <w:t xml:space="preserve"> signalering</w:t>
      </w:r>
      <w:bookmarkEnd w:id="8"/>
    </w:p>
    <w:p w14:paraId="7F1981DB" w14:textId="77777777"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Wij hebben privacy hoog in het vaandel maar merken hierbij ook dat we op momenten tegen praktische zaken aanlopen zoals bijvoorbeeld het uitwisselen van informatie in het kader van actieve signalering in het belang van de inwoner zoals signalen dat er problemen zijn met het gebruik van het hulpmiddel door een inwoner of risico’s voor de gezondheid van de betreffende inwoner. Hierover de volgende vragen:</w:t>
      </w:r>
    </w:p>
    <w:p w14:paraId="1097A5EC" w14:textId="3DEC3D23"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Hoe kijkt u aan tegen privacy en het uitwisselen van gegevens zoals hierboven benoemd? </w:t>
      </w:r>
    </w:p>
    <w:p w14:paraId="6C3CF57B"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lastRenderedPageBreak/>
        <w:t>Antw</w:t>
      </w:r>
      <w:proofErr w:type="spellEnd"/>
      <w:r w:rsidRPr="004E6787">
        <w:rPr>
          <w:rFonts w:ascii="Arial" w:hAnsi="Arial" w:cs="Arial"/>
          <w:color w:val="FF0000"/>
          <w:sz w:val="20"/>
          <w:szCs w:val="20"/>
        </w:rPr>
        <w:t>:</w:t>
      </w:r>
    </w:p>
    <w:p w14:paraId="2AF22B87" w14:textId="77777777" w:rsidR="004E6787" w:rsidRPr="004E6787" w:rsidRDefault="004E6787" w:rsidP="004E6787">
      <w:pPr>
        <w:ind w:left="1416"/>
        <w:rPr>
          <w:rFonts w:ascii="Arial" w:hAnsi="Arial" w:cs="Arial"/>
          <w:sz w:val="20"/>
          <w:szCs w:val="20"/>
        </w:rPr>
      </w:pPr>
    </w:p>
    <w:p w14:paraId="77DA207A" w14:textId="77777777" w:rsidR="004E6787" w:rsidRDefault="004E6787" w:rsidP="004E6787">
      <w:pPr>
        <w:pStyle w:val="Lijstalinea"/>
        <w:ind w:left="1440"/>
        <w:rPr>
          <w:rFonts w:ascii="Arial" w:hAnsi="Arial" w:cs="Arial"/>
          <w:sz w:val="20"/>
          <w:szCs w:val="20"/>
        </w:rPr>
      </w:pPr>
    </w:p>
    <w:p w14:paraId="24C50FD9" w14:textId="21161800"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Wat moeten we in het kader van privacy juist wel regelen maar wat ook vooral niet en op welke wijze?</w:t>
      </w:r>
    </w:p>
    <w:p w14:paraId="63FEE448"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67A38EB1" w14:textId="62C96A46" w:rsidR="004E6787" w:rsidRDefault="004E6787" w:rsidP="004E6787">
      <w:pPr>
        <w:pStyle w:val="Lijstalinea"/>
        <w:ind w:left="1440"/>
        <w:rPr>
          <w:rFonts w:ascii="Arial" w:hAnsi="Arial" w:cs="Arial"/>
          <w:sz w:val="20"/>
          <w:szCs w:val="20"/>
        </w:rPr>
      </w:pPr>
    </w:p>
    <w:p w14:paraId="4DC507F2" w14:textId="77777777" w:rsidR="004E6787" w:rsidRPr="004E6787" w:rsidRDefault="004E6787" w:rsidP="004E6787">
      <w:pPr>
        <w:pStyle w:val="Lijstalinea"/>
        <w:rPr>
          <w:rFonts w:ascii="Arial" w:hAnsi="Arial" w:cs="Arial"/>
          <w:sz w:val="20"/>
          <w:szCs w:val="20"/>
        </w:rPr>
      </w:pPr>
    </w:p>
    <w:p w14:paraId="1B314F89" w14:textId="77777777" w:rsidR="004E6787" w:rsidRDefault="004E6787" w:rsidP="004E6787">
      <w:pPr>
        <w:pStyle w:val="Lijstalinea"/>
        <w:ind w:left="1440"/>
        <w:rPr>
          <w:rFonts w:ascii="Arial" w:hAnsi="Arial" w:cs="Arial"/>
          <w:sz w:val="20"/>
          <w:szCs w:val="20"/>
        </w:rPr>
      </w:pPr>
    </w:p>
    <w:p w14:paraId="36FDCBC1" w14:textId="3B2348B4"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Hoe maken we het mogelijk dat belangrijke signalen die worden gesignaleerd door aanbieder en in het belang zijn van de inwoner bij gemeente terecht komen en </w:t>
      </w:r>
      <w:proofErr w:type="spellStart"/>
      <w:r>
        <w:rPr>
          <w:rFonts w:ascii="Arial" w:hAnsi="Arial" w:cs="Arial"/>
          <w:sz w:val="20"/>
          <w:szCs w:val="20"/>
        </w:rPr>
        <w:t>vice</w:t>
      </w:r>
      <w:proofErr w:type="spellEnd"/>
      <w:r>
        <w:rPr>
          <w:rFonts w:ascii="Arial" w:hAnsi="Arial" w:cs="Arial"/>
          <w:sz w:val="20"/>
          <w:szCs w:val="20"/>
        </w:rPr>
        <w:t xml:space="preserve"> versa zonder dat dit ten koste gaat van privacy?</w:t>
      </w:r>
    </w:p>
    <w:p w14:paraId="14227EF6"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53A8F742" w14:textId="77777777" w:rsidR="004E6787" w:rsidRPr="00B84E10" w:rsidRDefault="004E6787" w:rsidP="004E6787">
      <w:pPr>
        <w:pStyle w:val="Lijstalinea"/>
        <w:ind w:left="1440"/>
        <w:rPr>
          <w:rFonts w:ascii="Arial" w:hAnsi="Arial" w:cs="Arial"/>
          <w:sz w:val="20"/>
          <w:szCs w:val="20"/>
        </w:rPr>
      </w:pPr>
    </w:p>
    <w:p w14:paraId="417E6F60" w14:textId="77777777" w:rsidR="00AF241C" w:rsidRPr="00314BC5" w:rsidRDefault="00AF241C" w:rsidP="00DA3AA7">
      <w:pPr>
        <w:pStyle w:val="Kop2"/>
        <w:numPr>
          <w:ilvl w:val="1"/>
          <w:numId w:val="7"/>
        </w:numPr>
        <w:rPr>
          <w:rFonts w:ascii="Arial" w:hAnsi="Arial" w:cs="Arial"/>
          <w:bCs/>
          <w:sz w:val="20"/>
        </w:rPr>
      </w:pPr>
      <w:bookmarkStart w:id="9" w:name="_Toc105660210"/>
      <w:r w:rsidRPr="00314BC5">
        <w:rPr>
          <w:rFonts w:ascii="Arial" w:hAnsi="Arial" w:cs="Arial"/>
          <w:bCs/>
          <w:sz w:val="20"/>
        </w:rPr>
        <w:t>Wijze van aanbesteden</w:t>
      </w:r>
      <w:bookmarkEnd w:id="9"/>
    </w:p>
    <w:p w14:paraId="2A837B8F" w14:textId="77777777" w:rsidR="00AF241C" w:rsidRDefault="00AF241C" w:rsidP="00AF241C">
      <w:pPr>
        <w:rPr>
          <w:rFonts w:ascii="Arial" w:hAnsi="Arial" w:cs="Arial"/>
          <w:sz w:val="20"/>
          <w:szCs w:val="20"/>
        </w:rPr>
      </w:pPr>
    </w:p>
    <w:p w14:paraId="1127F3F2" w14:textId="77777777"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 xml:space="preserve">Heeft u suggesties op welke wijze doormiddel van een te kiezen procedure het beste invulling kan geven aan de geformuleerde uitgangspunten. </w:t>
      </w:r>
    </w:p>
    <w:p w14:paraId="44C639F8" w14:textId="02C4B4EF"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 xml:space="preserve">Heeft u eventueel voorbeelden hiervan. </w:t>
      </w:r>
    </w:p>
    <w:p w14:paraId="62DBEA2B"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4F5DF70F" w14:textId="77777777" w:rsidR="004E6787" w:rsidRDefault="004E6787" w:rsidP="004E6787">
      <w:pPr>
        <w:pStyle w:val="Lijstalinea"/>
        <w:ind w:left="1440"/>
        <w:rPr>
          <w:rFonts w:ascii="Arial" w:hAnsi="Arial" w:cs="Arial"/>
          <w:sz w:val="20"/>
          <w:szCs w:val="20"/>
        </w:rPr>
      </w:pPr>
    </w:p>
    <w:p w14:paraId="25AAADFB" w14:textId="77777777" w:rsidR="004E6787" w:rsidRDefault="004E6787" w:rsidP="004E6787">
      <w:pPr>
        <w:pStyle w:val="Lijstalinea"/>
        <w:ind w:left="1440"/>
        <w:rPr>
          <w:rFonts w:ascii="Arial" w:hAnsi="Arial" w:cs="Arial"/>
          <w:sz w:val="20"/>
          <w:szCs w:val="20"/>
        </w:rPr>
      </w:pPr>
    </w:p>
    <w:p w14:paraId="03AABBA2" w14:textId="70832D3A"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De gemeente Utrecht heeft een vergelijkbare procedure doorlopen hoe was uw ervaring met deze procedure, en wat moeten we vooral wel of niet doen kijkende naar die betreffende procedure?</w:t>
      </w:r>
    </w:p>
    <w:p w14:paraId="6B28802D" w14:textId="61D72C36"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736B0194" w14:textId="77777777" w:rsidR="004E6787" w:rsidRDefault="004E6787" w:rsidP="004E6787">
      <w:pPr>
        <w:pStyle w:val="Lijstalinea"/>
        <w:ind w:left="1440"/>
        <w:rPr>
          <w:rFonts w:ascii="Arial" w:hAnsi="Arial" w:cs="Arial"/>
          <w:sz w:val="20"/>
          <w:szCs w:val="20"/>
        </w:rPr>
      </w:pPr>
    </w:p>
    <w:p w14:paraId="458F9699" w14:textId="77777777" w:rsidR="004E6787" w:rsidRPr="004E6787" w:rsidRDefault="004E6787" w:rsidP="004E6787">
      <w:pPr>
        <w:pStyle w:val="Lijstalinea"/>
        <w:rPr>
          <w:rFonts w:ascii="Arial" w:hAnsi="Arial" w:cs="Arial"/>
          <w:sz w:val="20"/>
          <w:szCs w:val="20"/>
        </w:rPr>
      </w:pPr>
    </w:p>
    <w:p w14:paraId="47ECF5D7" w14:textId="6A2CDE4B" w:rsidR="00AF241C" w:rsidRDefault="00AF241C" w:rsidP="00AF241C">
      <w:pPr>
        <w:pStyle w:val="Lijstalinea"/>
        <w:numPr>
          <w:ilvl w:val="1"/>
          <w:numId w:val="6"/>
        </w:numPr>
        <w:rPr>
          <w:rFonts w:ascii="Arial" w:hAnsi="Arial" w:cs="Arial"/>
          <w:sz w:val="20"/>
          <w:szCs w:val="20"/>
        </w:rPr>
      </w:pPr>
      <w:r>
        <w:rPr>
          <w:rFonts w:ascii="Arial" w:hAnsi="Arial" w:cs="Arial"/>
          <w:sz w:val="20"/>
          <w:szCs w:val="20"/>
        </w:rPr>
        <w:t>Heeft u nog andere suggesties en ideeën in deze voor ons?</w:t>
      </w:r>
    </w:p>
    <w:p w14:paraId="273AD112" w14:textId="77777777" w:rsidR="004E6787" w:rsidRDefault="004E6787" w:rsidP="004E6787">
      <w:pPr>
        <w:pStyle w:val="Lijstalinea"/>
        <w:ind w:firstLine="696"/>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5658C999" w14:textId="77777777" w:rsidR="004E6787" w:rsidRPr="004E6787" w:rsidRDefault="004E6787" w:rsidP="004E6787">
      <w:pPr>
        <w:pStyle w:val="Lijstalinea"/>
        <w:ind w:left="1440"/>
        <w:rPr>
          <w:rFonts w:ascii="Arial" w:hAnsi="Arial" w:cs="Arial"/>
          <w:b/>
          <w:bCs/>
          <w:sz w:val="20"/>
          <w:szCs w:val="20"/>
        </w:rPr>
      </w:pPr>
    </w:p>
    <w:p w14:paraId="68A01796" w14:textId="77777777" w:rsidR="00AF241C" w:rsidRDefault="00AF241C" w:rsidP="00AF241C">
      <w:pPr>
        <w:pStyle w:val="Lijstalinea"/>
        <w:ind w:left="1440"/>
        <w:rPr>
          <w:rFonts w:ascii="Arial" w:hAnsi="Arial" w:cs="Arial"/>
          <w:sz w:val="20"/>
          <w:szCs w:val="20"/>
        </w:rPr>
      </w:pPr>
    </w:p>
    <w:p w14:paraId="60B5D791" w14:textId="352FED4E"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Eisen aan inschrijvers. Welke eisen moeten we als gemeente in uw ogen minimaal stellen om uiteindelijk geschikte leveranciers te kunnen contracteren? We verzoeken u, uw suggesties nader toe te lichten.</w:t>
      </w:r>
    </w:p>
    <w:p w14:paraId="0EDA499C" w14:textId="77777777" w:rsidR="004E6787" w:rsidRDefault="004E6787" w:rsidP="004E6787">
      <w:pPr>
        <w:pStyle w:val="Lijstalinea"/>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0AAFA1AE" w14:textId="77777777" w:rsidR="004E6787" w:rsidRDefault="004E6787" w:rsidP="004E6787">
      <w:pPr>
        <w:pStyle w:val="Lijstalinea"/>
        <w:rPr>
          <w:rFonts w:ascii="Arial" w:hAnsi="Arial" w:cs="Arial"/>
          <w:sz w:val="20"/>
          <w:szCs w:val="20"/>
        </w:rPr>
      </w:pPr>
    </w:p>
    <w:p w14:paraId="3B1BBC1A" w14:textId="77777777" w:rsidR="00AF241C" w:rsidRDefault="00AF241C" w:rsidP="00AF241C">
      <w:pPr>
        <w:pStyle w:val="Lijstalinea"/>
        <w:rPr>
          <w:rFonts w:ascii="Arial" w:hAnsi="Arial" w:cs="Arial"/>
          <w:sz w:val="20"/>
          <w:szCs w:val="20"/>
        </w:rPr>
      </w:pPr>
    </w:p>
    <w:p w14:paraId="320C16E6" w14:textId="3333780C"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 xml:space="preserve">Waar moeten we volgens u rekening mee houden bij het opstellen van eisen aan productcategorieën? Wat moeten we wel en wat juist niet in deze vragen? </w:t>
      </w:r>
    </w:p>
    <w:p w14:paraId="54265D90" w14:textId="77777777" w:rsidR="004E6787" w:rsidRDefault="004E6787" w:rsidP="001E4B0A">
      <w:pPr>
        <w:pStyle w:val="Lijstalinea"/>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58912ADE" w14:textId="77777777" w:rsidR="004E6787" w:rsidRDefault="004E6787" w:rsidP="004E6787">
      <w:pPr>
        <w:pStyle w:val="Lijstalinea"/>
        <w:rPr>
          <w:rFonts w:ascii="Arial" w:hAnsi="Arial" w:cs="Arial"/>
          <w:sz w:val="20"/>
          <w:szCs w:val="20"/>
        </w:rPr>
      </w:pPr>
    </w:p>
    <w:p w14:paraId="14D74D26" w14:textId="77777777" w:rsidR="00AF241C" w:rsidRPr="00314BC5" w:rsidRDefault="00AF241C" w:rsidP="00DA3AA7">
      <w:pPr>
        <w:pStyle w:val="Kop2"/>
        <w:numPr>
          <w:ilvl w:val="1"/>
          <w:numId w:val="7"/>
        </w:numPr>
        <w:rPr>
          <w:rFonts w:ascii="Arial" w:hAnsi="Arial" w:cs="Arial"/>
          <w:bCs/>
          <w:sz w:val="20"/>
        </w:rPr>
      </w:pPr>
      <w:bookmarkStart w:id="10" w:name="_Toc105660211"/>
      <w:r w:rsidRPr="00314BC5">
        <w:rPr>
          <w:rFonts w:ascii="Arial" w:hAnsi="Arial" w:cs="Arial"/>
          <w:bCs/>
          <w:sz w:val="20"/>
        </w:rPr>
        <w:t>Duurzaamheid, SROI en Circulariteit</w:t>
      </w:r>
      <w:bookmarkEnd w:id="10"/>
    </w:p>
    <w:p w14:paraId="22B76B3F" w14:textId="77777777" w:rsidR="00AF241C" w:rsidRDefault="00AF241C" w:rsidP="00AF241C">
      <w:pPr>
        <w:ind w:left="360"/>
        <w:rPr>
          <w:rFonts w:ascii="Arial" w:hAnsi="Arial" w:cs="Arial"/>
          <w:b/>
          <w:bCs/>
          <w:sz w:val="20"/>
          <w:szCs w:val="20"/>
        </w:rPr>
      </w:pPr>
    </w:p>
    <w:p w14:paraId="719A0B74" w14:textId="51ECCE70"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Duurzaamheid, SROI en Circulariteit zijn voor ons als gemeente belangrijke uitgangspunten. Hoe kijk u als leverancier hiernaar en wat kunnen we volgens u in deze minimaal van leveranciers verlangen?</w:t>
      </w:r>
    </w:p>
    <w:p w14:paraId="3630AAFB" w14:textId="77777777" w:rsidR="001E4B0A" w:rsidRDefault="001E4B0A" w:rsidP="001E4B0A">
      <w:pPr>
        <w:pStyle w:val="Lijstalinea"/>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04B88771" w14:textId="77777777" w:rsidR="001E4B0A" w:rsidRPr="00D61BF3" w:rsidRDefault="001E4B0A" w:rsidP="001E4B0A">
      <w:pPr>
        <w:pStyle w:val="Lijstalinea"/>
        <w:rPr>
          <w:rFonts w:ascii="Arial" w:hAnsi="Arial" w:cs="Arial"/>
          <w:sz w:val="20"/>
          <w:szCs w:val="20"/>
        </w:rPr>
      </w:pPr>
    </w:p>
    <w:p w14:paraId="3DB64A7E" w14:textId="77777777" w:rsidR="00AF241C" w:rsidRDefault="00AF241C" w:rsidP="00DA3AA7">
      <w:pPr>
        <w:pStyle w:val="Kop2"/>
        <w:numPr>
          <w:ilvl w:val="1"/>
          <w:numId w:val="7"/>
        </w:numPr>
        <w:rPr>
          <w:rFonts w:ascii="Arial" w:hAnsi="Arial" w:cs="Arial"/>
          <w:sz w:val="20"/>
        </w:rPr>
      </w:pPr>
      <w:bookmarkStart w:id="11" w:name="_Toc105660212"/>
      <w:r w:rsidRPr="00314BC5">
        <w:rPr>
          <w:rFonts w:ascii="Arial" w:hAnsi="Arial" w:cs="Arial"/>
          <w:sz w:val="20"/>
        </w:rPr>
        <w:t>Innovaties en ontwikkelingen</w:t>
      </w:r>
      <w:bookmarkEnd w:id="11"/>
    </w:p>
    <w:p w14:paraId="1554863D" w14:textId="77777777" w:rsidR="00AF241C" w:rsidRDefault="00AF241C" w:rsidP="00AF241C"/>
    <w:p w14:paraId="66AE8A0E" w14:textId="26F2F80E" w:rsidR="00AF241C" w:rsidRDefault="00AF241C" w:rsidP="00AF241C">
      <w:pPr>
        <w:pStyle w:val="Lijstalinea"/>
        <w:numPr>
          <w:ilvl w:val="0"/>
          <w:numId w:val="6"/>
        </w:numPr>
        <w:rPr>
          <w:rFonts w:ascii="Arial" w:hAnsi="Arial" w:cs="Arial"/>
          <w:sz w:val="20"/>
          <w:szCs w:val="20"/>
        </w:rPr>
      </w:pPr>
      <w:r>
        <w:rPr>
          <w:rFonts w:ascii="Arial" w:hAnsi="Arial" w:cs="Arial"/>
          <w:sz w:val="20"/>
          <w:szCs w:val="20"/>
        </w:rPr>
        <w:t>Met welke innovaties en ontwikkelingen moeten we volgens u de komende jaren rekening houden? En op welke wijze kunnen we dit verwerken in de procedure?</w:t>
      </w:r>
    </w:p>
    <w:p w14:paraId="21BDE1EF" w14:textId="77777777" w:rsidR="001E4B0A" w:rsidRDefault="001E4B0A" w:rsidP="001E4B0A">
      <w:pPr>
        <w:pStyle w:val="Lijstalinea"/>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5222F27F" w14:textId="77777777" w:rsidR="001E4B0A" w:rsidRDefault="001E4B0A" w:rsidP="001E4B0A">
      <w:pPr>
        <w:pStyle w:val="Lijstalinea"/>
        <w:rPr>
          <w:rFonts w:ascii="Arial" w:hAnsi="Arial" w:cs="Arial"/>
          <w:sz w:val="20"/>
          <w:szCs w:val="20"/>
        </w:rPr>
      </w:pPr>
    </w:p>
    <w:p w14:paraId="50F32841" w14:textId="77777777" w:rsidR="00AF241C" w:rsidRDefault="00AF241C" w:rsidP="00DA3AA7">
      <w:pPr>
        <w:pStyle w:val="Kop2"/>
        <w:numPr>
          <w:ilvl w:val="1"/>
          <w:numId w:val="7"/>
        </w:numPr>
        <w:rPr>
          <w:rFonts w:ascii="Arial" w:hAnsi="Arial" w:cs="Arial"/>
          <w:sz w:val="20"/>
        </w:rPr>
      </w:pPr>
      <w:bookmarkStart w:id="12" w:name="_Toc105660213"/>
      <w:r>
        <w:rPr>
          <w:rFonts w:ascii="Arial" w:hAnsi="Arial" w:cs="Arial"/>
          <w:sz w:val="20"/>
        </w:rPr>
        <w:lastRenderedPageBreak/>
        <w:t>Tips en suggesties</w:t>
      </w:r>
      <w:bookmarkEnd w:id="12"/>
    </w:p>
    <w:p w14:paraId="1B5C3868" w14:textId="17EF5543" w:rsidR="00AF241C" w:rsidRDefault="00AF241C" w:rsidP="00AF241C">
      <w:pPr>
        <w:pStyle w:val="Lijstalinea"/>
        <w:numPr>
          <w:ilvl w:val="0"/>
          <w:numId w:val="6"/>
        </w:numPr>
        <w:rPr>
          <w:rFonts w:ascii="Arial" w:hAnsi="Arial" w:cs="Arial"/>
          <w:sz w:val="20"/>
          <w:szCs w:val="20"/>
        </w:rPr>
      </w:pPr>
      <w:r w:rsidRPr="00D61BF3">
        <w:rPr>
          <w:rFonts w:ascii="Arial" w:hAnsi="Arial" w:cs="Arial"/>
          <w:sz w:val="20"/>
          <w:szCs w:val="20"/>
        </w:rPr>
        <w:t xml:space="preserve">Wat wilt en kunt u ons </w:t>
      </w:r>
      <w:r>
        <w:rPr>
          <w:rFonts w:ascii="Arial" w:hAnsi="Arial" w:cs="Arial"/>
          <w:sz w:val="20"/>
          <w:szCs w:val="20"/>
        </w:rPr>
        <w:t xml:space="preserve">aanvullend </w:t>
      </w:r>
      <w:r w:rsidRPr="00D61BF3">
        <w:rPr>
          <w:rFonts w:ascii="Arial" w:hAnsi="Arial" w:cs="Arial"/>
          <w:sz w:val="20"/>
          <w:szCs w:val="20"/>
        </w:rPr>
        <w:t>nog meegeven voor de verdere procedure</w:t>
      </w:r>
    </w:p>
    <w:p w14:paraId="3BFC1485" w14:textId="77777777" w:rsidR="001E4B0A" w:rsidRDefault="001E4B0A" w:rsidP="001E4B0A">
      <w:pPr>
        <w:pStyle w:val="Lijstalinea"/>
        <w:rPr>
          <w:rFonts w:ascii="Arial" w:hAnsi="Arial" w:cs="Arial"/>
          <w:color w:val="FF0000"/>
          <w:sz w:val="20"/>
          <w:szCs w:val="20"/>
        </w:rPr>
      </w:pPr>
      <w:proofErr w:type="spellStart"/>
      <w:r w:rsidRPr="004E6787">
        <w:rPr>
          <w:rFonts w:ascii="Arial" w:hAnsi="Arial" w:cs="Arial"/>
          <w:color w:val="FF0000"/>
          <w:sz w:val="20"/>
          <w:szCs w:val="20"/>
        </w:rPr>
        <w:t>Antw</w:t>
      </w:r>
      <w:proofErr w:type="spellEnd"/>
      <w:r w:rsidRPr="004E6787">
        <w:rPr>
          <w:rFonts w:ascii="Arial" w:hAnsi="Arial" w:cs="Arial"/>
          <w:color w:val="FF0000"/>
          <w:sz w:val="20"/>
          <w:szCs w:val="20"/>
        </w:rPr>
        <w:t>:</w:t>
      </w:r>
    </w:p>
    <w:p w14:paraId="53A6AB07" w14:textId="77777777" w:rsidR="001E4B0A" w:rsidRDefault="001E4B0A" w:rsidP="001E4B0A">
      <w:pPr>
        <w:pStyle w:val="Lijstalinea"/>
        <w:rPr>
          <w:rFonts w:ascii="Arial" w:hAnsi="Arial" w:cs="Arial"/>
          <w:sz w:val="20"/>
          <w:szCs w:val="20"/>
        </w:rPr>
      </w:pPr>
    </w:p>
    <w:p w14:paraId="3BECABBF" w14:textId="77777777" w:rsidR="00AF241C" w:rsidRDefault="00AF241C" w:rsidP="00AF241C">
      <w:pPr>
        <w:rPr>
          <w:rFonts w:ascii="Arial" w:hAnsi="Arial" w:cs="Arial"/>
          <w:sz w:val="20"/>
          <w:szCs w:val="20"/>
        </w:rPr>
      </w:pPr>
    </w:p>
    <w:p w14:paraId="0185A08C" w14:textId="77777777" w:rsidR="00AF241C" w:rsidRDefault="00AF241C" w:rsidP="00AF241C">
      <w:pPr>
        <w:rPr>
          <w:rFonts w:ascii="Arial" w:hAnsi="Arial" w:cs="Arial"/>
          <w:sz w:val="20"/>
          <w:szCs w:val="20"/>
        </w:rPr>
      </w:pPr>
    </w:p>
    <w:bookmarkEnd w:id="0"/>
    <w:p w14:paraId="35F9F9ED" w14:textId="77777777" w:rsidR="00AF241C" w:rsidRDefault="00AF241C" w:rsidP="00AF241C">
      <w:pPr>
        <w:autoSpaceDE w:val="0"/>
        <w:autoSpaceDN w:val="0"/>
        <w:adjustRightInd w:val="0"/>
        <w:snapToGrid w:val="0"/>
        <w:rPr>
          <w:rFonts w:asciiTheme="minorHAnsi" w:hAnsiTheme="minorHAnsi" w:cstheme="minorHAnsi"/>
        </w:rPr>
      </w:pPr>
    </w:p>
    <w:sectPr w:rsidR="00AF241C" w:rsidSect="00772AFB">
      <w:footerReference w:type="default" r:id="rId8"/>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C4338" w16cex:dateUtc="2022-06-09T08: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54151" w14:textId="77777777" w:rsidR="00AE2BC9" w:rsidRDefault="00AE2BC9" w:rsidP="00772AFB">
      <w:r>
        <w:separator/>
      </w:r>
    </w:p>
  </w:endnote>
  <w:endnote w:type="continuationSeparator" w:id="0">
    <w:p w14:paraId="35A1DB6F" w14:textId="77777777" w:rsidR="00AE2BC9" w:rsidRDefault="00AE2BC9" w:rsidP="0077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18ADF" w14:textId="77777777" w:rsidR="00691E87" w:rsidRDefault="00691E87" w:rsidP="00772AFB">
    <w:pPr>
      <w:pStyle w:val="Voettekst"/>
      <w:pBdr>
        <w:bottom w:val="single" w:sz="6" w:space="1" w:color="auto"/>
      </w:pBdr>
      <w:ind w:right="-142"/>
      <w:jc w:val="right"/>
      <w:rPr>
        <w:rStyle w:val="Paginanummer"/>
        <w:rFonts w:eastAsiaTheme="minorEastAsia"/>
        <w:sz w:val="16"/>
        <w:szCs w:val="16"/>
      </w:rPr>
    </w:pPr>
  </w:p>
  <w:p w14:paraId="5E0951B8" w14:textId="77777777" w:rsidR="00691E87" w:rsidRDefault="00691E87" w:rsidP="00772AFB">
    <w:pPr>
      <w:pStyle w:val="Voettekst"/>
      <w:ind w:right="-142"/>
      <w:jc w:val="right"/>
      <w:rPr>
        <w:rStyle w:val="Paginanummer"/>
        <w:rFonts w:eastAsiaTheme="minorEastAsia"/>
        <w:sz w:val="16"/>
        <w:szCs w:val="16"/>
      </w:rPr>
    </w:pPr>
  </w:p>
  <w:p w14:paraId="0E36A2EE" w14:textId="51B367CC" w:rsidR="00691E87" w:rsidRDefault="00691E87" w:rsidP="00772AFB">
    <w:pPr>
      <w:pStyle w:val="Voettekst"/>
      <w:tabs>
        <w:tab w:val="right" w:pos="9214"/>
      </w:tabs>
      <w:ind w:right="-142"/>
    </w:pPr>
    <w:r w:rsidRPr="0007149A">
      <w:rPr>
        <w:rStyle w:val="Paginanummer"/>
        <w:rFonts w:asciiTheme="minorHAnsi" w:eastAsiaTheme="minorEastAsia" w:hAnsiTheme="minorHAnsi" w:cstheme="minorHAnsi"/>
        <w:sz w:val="16"/>
        <w:szCs w:val="16"/>
      </w:rPr>
      <w:t xml:space="preserve">Pagina </w:t>
    </w:r>
    <w:r w:rsidRPr="0007149A">
      <w:rPr>
        <w:rStyle w:val="Paginanummer"/>
        <w:rFonts w:asciiTheme="minorHAnsi" w:eastAsiaTheme="minorEastAsia" w:hAnsiTheme="minorHAnsi" w:cstheme="minorHAnsi"/>
        <w:sz w:val="16"/>
        <w:szCs w:val="16"/>
      </w:rPr>
      <w:fldChar w:fldCharType="begin"/>
    </w:r>
    <w:r w:rsidRPr="0007149A">
      <w:rPr>
        <w:rStyle w:val="Paginanummer"/>
        <w:rFonts w:asciiTheme="minorHAnsi" w:eastAsiaTheme="minorEastAsia" w:hAnsiTheme="minorHAnsi" w:cstheme="minorHAnsi"/>
        <w:sz w:val="16"/>
        <w:szCs w:val="16"/>
      </w:rPr>
      <w:instrText xml:space="preserve"> PAGE </w:instrText>
    </w:r>
    <w:r w:rsidRPr="0007149A">
      <w:rPr>
        <w:rStyle w:val="Paginanummer"/>
        <w:rFonts w:asciiTheme="minorHAnsi" w:eastAsiaTheme="minorEastAsia" w:hAnsiTheme="minorHAnsi" w:cstheme="minorHAnsi"/>
        <w:sz w:val="16"/>
        <w:szCs w:val="16"/>
      </w:rPr>
      <w:fldChar w:fldCharType="separate"/>
    </w:r>
    <w:r>
      <w:rPr>
        <w:rStyle w:val="Paginanummer"/>
        <w:rFonts w:asciiTheme="minorHAnsi" w:eastAsiaTheme="minorEastAsia" w:hAnsiTheme="minorHAnsi" w:cstheme="minorHAnsi"/>
        <w:sz w:val="16"/>
        <w:szCs w:val="16"/>
      </w:rPr>
      <w:t>2</w:t>
    </w:r>
    <w:r w:rsidRPr="0007149A">
      <w:rPr>
        <w:rStyle w:val="Paginanummer"/>
        <w:rFonts w:asciiTheme="minorHAnsi" w:eastAsiaTheme="minorEastAsia" w:hAnsiTheme="minorHAnsi" w:cstheme="minorHAnsi"/>
        <w:sz w:val="16"/>
        <w:szCs w:val="16"/>
      </w:rPr>
      <w:fldChar w:fldCharType="end"/>
    </w:r>
    <w:r w:rsidRPr="0007149A">
      <w:rPr>
        <w:rStyle w:val="Paginanummer"/>
        <w:rFonts w:asciiTheme="minorHAnsi" w:eastAsiaTheme="minorEastAsia" w:hAnsiTheme="minorHAnsi" w:cstheme="minorHAnsi"/>
        <w:sz w:val="16"/>
        <w:szCs w:val="16"/>
      </w:rPr>
      <w:t xml:space="preserve"> van </w:t>
    </w:r>
    <w:r w:rsidRPr="0007149A">
      <w:rPr>
        <w:rStyle w:val="Paginanummer"/>
        <w:rFonts w:asciiTheme="minorHAnsi" w:eastAsiaTheme="minorEastAsia" w:hAnsiTheme="minorHAnsi" w:cstheme="minorHAnsi"/>
        <w:sz w:val="16"/>
        <w:szCs w:val="16"/>
      </w:rPr>
      <w:fldChar w:fldCharType="begin"/>
    </w:r>
    <w:r w:rsidRPr="0007149A">
      <w:rPr>
        <w:rStyle w:val="Paginanummer"/>
        <w:rFonts w:asciiTheme="minorHAnsi" w:eastAsiaTheme="minorEastAsia" w:hAnsiTheme="minorHAnsi" w:cstheme="minorHAnsi"/>
        <w:sz w:val="16"/>
        <w:szCs w:val="16"/>
      </w:rPr>
      <w:instrText xml:space="preserve"> NUMPAGES </w:instrText>
    </w:r>
    <w:r w:rsidRPr="0007149A">
      <w:rPr>
        <w:rStyle w:val="Paginanummer"/>
        <w:rFonts w:asciiTheme="minorHAnsi" w:eastAsiaTheme="minorEastAsia" w:hAnsiTheme="minorHAnsi" w:cstheme="minorHAnsi"/>
        <w:sz w:val="16"/>
        <w:szCs w:val="16"/>
      </w:rPr>
      <w:fldChar w:fldCharType="separate"/>
    </w:r>
    <w:r>
      <w:rPr>
        <w:rStyle w:val="Paginanummer"/>
        <w:rFonts w:asciiTheme="minorHAnsi" w:eastAsiaTheme="minorEastAsia" w:hAnsiTheme="minorHAnsi" w:cstheme="minorHAnsi"/>
        <w:sz w:val="16"/>
        <w:szCs w:val="16"/>
      </w:rPr>
      <w:t>18</w:t>
    </w:r>
    <w:r w:rsidRPr="0007149A">
      <w:rPr>
        <w:rStyle w:val="Paginanummer"/>
        <w:rFonts w:asciiTheme="minorHAnsi" w:eastAsiaTheme="minorEastAsia" w:hAnsiTheme="minorHAnsi" w:cstheme="minorHAnsi"/>
        <w:sz w:val="16"/>
        <w:szCs w:val="16"/>
      </w:rPr>
      <w:fldChar w:fldCharType="end"/>
    </w:r>
    <w:r w:rsidRPr="0007149A">
      <w:rPr>
        <w:rStyle w:val="Paginanummer"/>
        <w:rFonts w:asciiTheme="minorHAnsi" w:eastAsiaTheme="minorEastAsia" w:hAnsiTheme="minorHAnsi" w:cstheme="minorHAnsi"/>
        <w:sz w:val="16"/>
        <w:szCs w:val="16"/>
      </w:rPr>
      <w:tab/>
    </w:r>
    <w:r w:rsidRPr="0007149A">
      <w:rPr>
        <w:rStyle w:val="Paginanummer"/>
        <w:rFonts w:asciiTheme="minorHAnsi" w:eastAsiaTheme="minorEastAsia" w:hAnsiTheme="minorHAnsi" w:cstheme="minorHAnsi"/>
        <w:sz w:val="16"/>
        <w:szCs w:val="16"/>
      </w:rPr>
      <w:tab/>
    </w:r>
    <w:r>
      <w:rPr>
        <w:rStyle w:val="Paginanummer"/>
        <w:rFonts w:asciiTheme="minorHAnsi" w:hAnsiTheme="minorHAnsi" w:cstheme="minorHAnsi"/>
        <w:sz w:val="16"/>
        <w:szCs w:val="16"/>
      </w:rPr>
      <w:t>Antwoordformulier M</w:t>
    </w:r>
    <w:r w:rsidRPr="0007149A">
      <w:rPr>
        <w:rStyle w:val="Paginanummer"/>
        <w:rFonts w:asciiTheme="minorHAnsi" w:eastAsiaTheme="minorEastAsia" w:hAnsiTheme="minorHAnsi" w:cstheme="minorHAnsi"/>
        <w:sz w:val="16"/>
        <w:szCs w:val="16"/>
      </w:rPr>
      <w:t xml:space="preserve">arktconsultatie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D9EB9" w14:textId="77777777" w:rsidR="00AE2BC9" w:rsidRDefault="00AE2BC9" w:rsidP="00772AFB">
      <w:r>
        <w:separator/>
      </w:r>
    </w:p>
  </w:footnote>
  <w:footnote w:type="continuationSeparator" w:id="0">
    <w:p w14:paraId="25DD3A85" w14:textId="77777777" w:rsidR="00AE2BC9" w:rsidRDefault="00AE2BC9" w:rsidP="00772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716A"/>
    <w:multiLevelType w:val="hybridMultilevel"/>
    <w:tmpl w:val="220C92CC"/>
    <w:lvl w:ilvl="0" w:tplc="54E06D8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7C7C46"/>
    <w:multiLevelType w:val="multilevel"/>
    <w:tmpl w:val="B72A5F34"/>
    <w:lvl w:ilvl="0">
      <w:start w:val="1"/>
      <w:numFmt w:val="decimal"/>
      <w:pStyle w:val="Kop1"/>
      <w:lvlText w:val="%1"/>
      <w:lvlJc w:val="left"/>
      <w:pPr>
        <w:ind w:left="432" w:hanging="432"/>
      </w:pPr>
      <w:rPr>
        <w:rFonts w:ascii="Times New Roman" w:hAnsi="Times New Roman" w:cs="Times New Roman" w:hint="default"/>
        <w:sz w:val="28"/>
        <w:szCs w:val="28"/>
      </w:rPr>
    </w:lvl>
    <w:lvl w:ilvl="1">
      <w:start w:val="1"/>
      <w:numFmt w:val="decimal"/>
      <w:pStyle w:val="Kop2"/>
      <w:lvlText w:val="%1.%2"/>
      <w:lvlJc w:val="left"/>
      <w:pPr>
        <w:ind w:left="576" w:hanging="576"/>
      </w:pPr>
      <w:rPr>
        <w:rFonts w:asciiTheme="minorHAnsi" w:hAnsiTheme="minorHAnsi" w:cstheme="minorHAnsi" w:hint="default"/>
        <w:sz w:val="24"/>
        <w:szCs w:val="24"/>
      </w:rPr>
    </w:lvl>
    <w:lvl w:ilvl="2">
      <w:start w:val="1"/>
      <w:numFmt w:val="decimal"/>
      <w:pStyle w:val="Kop3"/>
      <w:lvlText w:val="%1.%2.%3"/>
      <w:lvlJc w:val="left"/>
      <w:pPr>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39483E38"/>
    <w:multiLevelType w:val="multilevel"/>
    <w:tmpl w:val="3C54AF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9D92452"/>
    <w:multiLevelType w:val="multilevel"/>
    <w:tmpl w:val="B48CD20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11F02E2"/>
    <w:multiLevelType w:val="hybridMultilevel"/>
    <w:tmpl w:val="E378331E"/>
    <w:lvl w:ilvl="0" w:tplc="D160EE8A">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3"/>
  </w:num>
  <w:num w:numId="4">
    <w:abstractNumId w:val="4"/>
  </w:num>
  <w:num w:numId="5">
    <w:abstractNumId w:val="1"/>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AFB"/>
    <w:rsid w:val="00050AD2"/>
    <w:rsid w:val="000B042B"/>
    <w:rsid w:val="00104875"/>
    <w:rsid w:val="001A1CE5"/>
    <w:rsid w:val="001E4B0A"/>
    <w:rsid w:val="001E58B7"/>
    <w:rsid w:val="00210C22"/>
    <w:rsid w:val="00271A83"/>
    <w:rsid w:val="00274D12"/>
    <w:rsid w:val="002D7C64"/>
    <w:rsid w:val="0035653B"/>
    <w:rsid w:val="0037584B"/>
    <w:rsid w:val="00393E17"/>
    <w:rsid w:val="003A6B33"/>
    <w:rsid w:val="003E6598"/>
    <w:rsid w:val="004B06B2"/>
    <w:rsid w:val="004E6787"/>
    <w:rsid w:val="005369E9"/>
    <w:rsid w:val="005D27C1"/>
    <w:rsid w:val="005D5A65"/>
    <w:rsid w:val="005E1AFF"/>
    <w:rsid w:val="00682706"/>
    <w:rsid w:val="00691E87"/>
    <w:rsid w:val="006A4398"/>
    <w:rsid w:val="006B1043"/>
    <w:rsid w:val="00761B19"/>
    <w:rsid w:val="00766C05"/>
    <w:rsid w:val="00772AFB"/>
    <w:rsid w:val="007816E6"/>
    <w:rsid w:val="00822A80"/>
    <w:rsid w:val="008C77D0"/>
    <w:rsid w:val="008D2FDF"/>
    <w:rsid w:val="00920212"/>
    <w:rsid w:val="00921659"/>
    <w:rsid w:val="00976592"/>
    <w:rsid w:val="009B6C02"/>
    <w:rsid w:val="00A00FDE"/>
    <w:rsid w:val="00AD53F5"/>
    <w:rsid w:val="00AE2BC9"/>
    <w:rsid w:val="00AF241C"/>
    <w:rsid w:val="00AF3F16"/>
    <w:rsid w:val="00B647D9"/>
    <w:rsid w:val="00BF7777"/>
    <w:rsid w:val="00C054D0"/>
    <w:rsid w:val="00C6118A"/>
    <w:rsid w:val="00D11363"/>
    <w:rsid w:val="00D67D62"/>
    <w:rsid w:val="00DA3AA7"/>
    <w:rsid w:val="00DC3C4D"/>
    <w:rsid w:val="00DF20C8"/>
    <w:rsid w:val="00ED3F48"/>
    <w:rsid w:val="00F050C9"/>
    <w:rsid w:val="00F7337D"/>
    <w:rsid w:val="00F85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E1219"/>
  <w15:chartTrackingRefBased/>
  <w15:docId w15:val="{7E969E70-A9F3-4F26-9795-93D27181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72AFB"/>
    <w:pPr>
      <w:spacing w:after="0" w:line="240" w:lineRule="auto"/>
    </w:pPr>
    <w:rPr>
      <w:rFonts w:ascii="Times New Roman" w:eastAsia="Times New Roman" w:hAnsi="Times New Roman" w:cs="Times New Roman"/>
      <w:lang w:eastAsia="nl-NL"/>
    </w:rPr>
  </w:style>
  <w:style w:type="paragraph" w:styleId="Kop1">
    <w:name w:val="heading 1"/>
    <w:aliases w:val="Section Heading,Hoofdstuk,hoofdstuk,sectionHeading"/>
    <w:basedOn w:val="Standaard"/>
    <w:next w:val="Standaard"/>
    <w:link w:val="Kop1Char"/>
    <w:qFormat/>
    <w:rsid w:val="006B1043"/>
    <w:pPr>
      <w:keepNext/>
      <w:pageBreakBefore/>
      <w:widowControl w:val="0"/>
      <w:numPr>
        <w:numId w:val="1"/>
      </w:numPr>
      <w:spacing w:before="240" w:after="240" w:line="360" w:lineRule="atLeast"/>
      <w:outlineLvl w:val="0"/>
    </w:pPr>
    <w:rPr>
      <w:b/>
      <w:sz w:val="28"/>
    </w:rPr>
  </w:style>
  <w:style w:type="paragraph" w:styleId="Kop2">
    <w:name w:val="heading 2"/>
    <w:aliases w:val="Reset numbering,Bijlage,paragraaf,Paragraaf"/>
    <w:basedOn w:val="Standaard"/>
    <w:next w:val="Standaard"/>
    <w:link w:val="Kop2Char"/>
    <w:qFormat/>
    <w:rsid w:val="006B1043"/>
    <w:pPr>
      <w:keepNext/>
      <w:widowControl w:val="0"/>
      <w:numPr>
        <w:ilvl w:val="1"/>
        <w:numId w:val="1"/>
      </w:numPr>
      <w:spacing w:before="240" w:after="120" w:line="240" w:lineRule="atLeast"/>
      <w:outlineLvl w:val="1"/>
    </w:pPr>
    <w:rPr>
      <w:b/>
      <w:spacing w:val="5"/>
      <w:sz w:val="24"/>
      <w:szCs w:val="20"/>
    </w:rPr>
  </w:style>
  <w:style w:type="paragraph" w:styleId="Kop3">
    <w:name w:val="heading 3"/>
    <w:aliases w:val="Level 1 - 1,Voorwoord,053,h3,subparagraaf,Sub-paragraaf"/>
    <w:basedOn w:val="Standaard"/>
    <w:next w:val="Standaardinspringing"/>
    <w:link w:val="Kop3Char"/>
    <w:qFormat/>
    <w:rsid w:val="006B1043"/>
    <w:pPr>
      <w:keepNext/>
      <w:widowControl w:val="0"/>
      <w:numPr>
        <w:ilvl w:val="2"/>
        <w:numId w:val="1"/>
      </w:numPr>
      <w:spacing w:before="240" w:after="120" w:line="240" w:lineRule="atLeast"/>
      <w:outlineLvl w:val="2"/>
    </w:pPr>
    <w:rPr>
      <w:b/>
      <w:spacing w:val="5"/>
    </w:rPr>
  </w:style>
  <w:style w:type="paragraph" w:styleId="Kop4">
    <w:name w:val="heading 4"/>
    <w:basedOn w:val="Standaard"/>
    <w:next w:val="Standaard"/>
    <w:link w:val="Kop4Char"/>
    <w:uiPriority w:val="9"/>
    <w:unhideWhenUsed/>
    <w:qFormat/>
    <w:rsid w:val="006B1043"/>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6B1043"/>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uiPriority w:val="9"/>
    <w:semiHidden/>
    <w:unhideWhenUsed/>
    <w:qFormat/>
    <w:rsid w:val="006B1043"/>
    <w:pPr>
      <w:numPr>
        <w:ilvl w:val="5"/>
        <w:numId w:val="1"/>
      </w:numPr>
      <w:spacing w:before="240" w:after="60"/>
      <w:outlineLvl w:val="5"/>
    </w:pPr>
    <w:rPr>
      <w:rFonts w:asciiTheme="minorHAnsi" w:eastAsiaTheme="minorEastAsia" w:hAnsiTheme="minorHAnsi" w:cstheme="minorBidi"/>
      <w:b/>
      <w:bCs/>
    </w:rPr>
  </w:style>
  <w:style w:type="paragraph" w:styleId="Kop7">
    <w:name w:val="heading 7"/>
    <w:basedOn w:val="Standaard"/>
    <w:next w:val="Standaard"/>
    <w:link w:val="Kop7Char"/>
    <w:uiPriority w:val="9"/>
    <w:semiHidden/>
    <w:unhideWhenUsed/>
    <w:qFormat/>
    <w:rsid w:val="006B1043"/>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6B1043"/>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6B1043"/>
    <w:pPr>
      <w:numPr>
        <w:ilvl w:val="8"/>
        <w:numId w:val="1"/>
      </w:numPr>
      <w:spacing w:before="240" w:after="60"/>
      <w:outlineLvl w:val="8"/>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2AFB"/>
    <w:pPr>
      <w:tabs>
        <w:tab w:val="center" w:pos="4536"/>
        <w:tab w:val="right" w:pos="9072"/>
      </w:tabs>
    </w:pPr>
  </w:style>
  <w:style w:type="character" w:customStyle="1" w:styleId="KoptekstChar">
    <w:name w:val="Koptekst Char"/>
    <w:basedOn w:val="Standaardalinea-lettertype"/>
    <w:link w:val="Koptekst"/>
    <w:uiPriority w:val="99"/>
    <w:rsid w:val="00772AFB"/>
    <w:rPr>
      <w:rFonts w:ascii="Times New Roman" w:eastAsia="Times New Roman" w:hAnsi="Times New Roman" w:cs="Times New Roman"/>
      <w:lang w:eastAsia="nl-NL"/>
    </w:rPr>
  </w:style>
  <w:style w:type="paragraph" w:styleId="Voettekst">
    <w:name w:val="footer"/>
    <w:basedOn w:val="Standaard"/>
    <w:link w:val="VoettekstChar"/>
    <w:unhideWhenUsed/>
    <w:rsid w:val="00772AFB"/>
    <w:pPr>
      <w:tabs>
        <w:tab w:val="center" w:pos="4536"/>
        <w:tab w:val="right" w:pos="9072"/>
      </w:tabs>
    </w:pPr>
  </w:style>
  <w:style w:type="character" w:customStyle="1" w:styleId="VoettekstChar">
    <w:name w:val="Voettekst Char"/>
    <w:basedOn w:val="Standaardalinea-lettertype"/>
    <w:link w:val="Voettekst"/>
    <w:rsid w:val="00772AFB"/>
    <w:rPr>
      <w:rFonts w:ascii="Times New Roman" w:eastAsia="Times New Roman" w:hAnsi="Times New Roman" w:cs="Times New Roman"/>
      <w:lang w:eastAsia="nl-NL"/>
    </w:rPr>
  </w:style>
  <w:style w:type="character" w:styleId="Paginanummer">
    <w:name w:val="page number"/>
    <w:rsid w:val="00772AFB"/>
  </w:style>
  <w:style w:type="character" w:styleId="Hyperlink">
    <w:name w:val="Hyperlink"/>
    <w:uiPriority w:val="99"/>
    <w:rsid w:val="00772AFB"/>
    <w:rPr>
      <w:color w:val="0000FF"/>
      <w:u w:val="single"/>
    </w:rPr>
  </w:style>
  <w:style w:type="character" w:customStyle="1" w:styleId="Kop1Char">
    <w:name w:val="Kop 1 Char"/>
    <w:aliases w:val="Section Heading Char,Hoofdstuk Char,hoofdstuk Char,sectionHeading Char"/>
    <w:basedOn w:val="Standaardalinea-lettertype"/>
    <w:link w:val="Kop1"/>
    <w:rsid w:val="006B1043"/>
    <w:rPr>
      <w:rFonts w:ascii="Times New Roman" w:eastAsia="Times New Roman" w:hAnsi="Times New Roman" w:cs="Times New Roman"/>
      <w:b/>
      <w:sz w:val="28"/>
      <w:lang w:eastAsia="nl-NL"/>
    </w:rPr>
  </w:style>
  <w:style w:type="character" w:customStyle="1" w:styleId="Kop2Char">
    <w:name w:val="Kop 2 Char"/>
    <w:aliases w:val="Reset numbering Char,Bijlage Char,paragraaf Char,Paragraaf Char"/>
    <w:basedOn w:val="Standaardalinea-lettertype"/>
    <w:link w:val="Kop2"/>
    <w:rsid w:val="006B1043"/>
    <w:rPr>
      <w:rFonts w:ascii="Times New Roman" w:eastAsia="Times New Roman" w:hAnsi="Times New Roman" w:cs="Times New Roman"/>
      <w:b/>
      <w:spacing w:val="5"/>
      <w:sz w:val="24"/>
      <w:szCs w:val="20"/>
      <w:lang w:eastAsia="nl-NL"/>
    </w:rPr>
  </w:style>
  <w:style w:type="character" w:customStyle="1" w:styleId="Kop3Char">
    <w:name w:val="Kop 3 Char"/>
    <w:aliases w:val="Level 1 - 1 Char,Voorwoord Char,053 Char,h3 Char,subparagraaf Char,Sub-paragraaf Char"/>
    <w:basedOn w:val="Standaardalinea-lettertype"/>
    <w:link w:val="Kop3"/>
    <w:rsid w:val="006B1043"/>
    <w:rPr>
      <w:rFonts w:ascii="Times New Roman" w:eastAsia="Times New Roman" w:hAnsi="Times New Roman" w:cs="Times New Roman"/>
      <w:b/>
      <w:spacing w:val="5"/>
      <w:lang w:eastAsia="nl-NL"/>
    </w:rPr>
  </w:style>
  <w:style w:type="character" w:customStyle="1" w:styleId="Kop4Char">
    <w:name w:val="Kop 4 Char"/>
    <w:basedOn w:val="Standaardalinea-lettertype"/>
    <w:link w:val="Kop4"/>
    <w:uiPriority w:val="9"/>
    <w:rsid w:val="006B1043"/>
    <w:rPr>
      <w:rFonts w:eastAsiaTheme="minorEastAsia"/>
      <w:b/>
      <w:bCs/>
      <w:sz w:val="28"/>
      <w:szCs w:val="28"/>
      <w:lang w:eastAsia="nl-NL"/>
    </w:rPr>
  </w:style>
  <w:style w:type="character" w:customStyle="1" w:styleId="Kop5Char">
    <w:name w:val="Kop 5 Char"/>
    <w:basedOn w:val="Standaardalinea-lettertype"/>
    <w:link w:val="Kop5"/>
    <w:uiPriority w:val="9"/>
    <w:semiHidden/>
    <w:rsid w:val="006B1043"/>
    <w:rPr>
      <w:rFonts w:eastAsiaTheme="minorEastAsia"/>
      <w:b/>
      <w:bCs/>
      <w:i/>
      <w:iCs/>
      <w:sz w:val="26"/>
      <w:szCs w:val="26"/>
      <w:lang w:eastAsia="nl-NL"/>
    </w:rPr>
  </w:style>
  <w:style w:type="character" w:customStyle="1" w:styleId="Kop6Char">
    <w:name w:val="Kop 6 Char"/>
    <w:basedOn w:val="Standaardalinea-lettertype"/>
    <w:link w:val="Kop6"/>
    <w:uiPriority w:val="9"/>
    <w:semiHidden/>
    <w:rsid w:val="006B1043"/>
    <w:rPr>
      <w:rFonts w:eastAsiaTheme="minorEastAsia"/>
      <w:b/>
      <w:bCs/>
      <w:lang w:eastAsia="nl-NL"/>
    </w:rPr>
  </w:style>
  <w:style w:type="character" w:customStyle="1" w:styleId="Kop7Char">
    <w:name w:val="Kop 7 Char"/>
    <w:basedOn w:val="Standaardalinea-lettertype"/>
    <w:link w:val="Kop7"/>
    <w:uiPriority w:val="9"/>
    <w:semiHidden/>
    <w:rsid w:val="006B1043"/>
    <w:rPr>
      <w:rFonts w:eastAsiaTheme="minorEastAsia"/>
      <w:sz w:val="24"/>
      <w:szCs w:val="24"/>
      <w:lang w:eastAsia="nl-NL"/>
    </w:rPr>
  </w:style>
  <w:style w:type="character" w:customStyle="1" w:styleId="Kop8Char">
    <w:name w:val="Kop 8 Char"/>
    <w:basedOn w:val="Standaardalinea-lettertype"/>
    <w:link w:val="Kop8"/>
    <w:uiPriority w:val="9"/>
    <w:semiHidden/>
    <w:rsid w:val="006B1043"/>
    <w:rPr>
      <w:rFonts w:eastAsiaTheme="minorEastAsia"/>
      <w:i/>
      <w:iCs/>
      <w:sz w:val="24"/>
      <w:szCs w:val="24"/>
      <w:lang w:eastAsia="nl-NL"/>
    </w:rPr>
  </w:style>
  <w:style w:type="character" w:customStyle="1" w:styleId="Kop9Char">
    <w:name w:val="Kop 9 Char"/>
    <w:basedOn w:val="Standaardalinea-lettertype"/>
    <w:link w:val="Kop9"/>
    <w:uiPriority w:val="9"/>
    <w:semiHidden/>
    <w:rsid w:val="006B1043"/>
    <w:rPr>
      <w:rFonts w:asciiTheme="majorHAnsi" w:eastAsiaTheme="majorEastAsia" w:hAnsiTheme="majorHAnsi" w:cstheme="majorBidi"/>
      <w:lang w:eastAsia="nl-NL"/>
    </w:rPr>
  </w:style>
  <w:style w:type="paragraph" w:styleId="Standaardinspringing">
    <w:name w:val="Normal Indent"/>
    <w:basedOn w:val="Standaard"/>
    <w:uiPriority w:val="99"/>
    <w:semiHidden/>
    <w:unhideWhenUsed/>
    <w:rsid w:val="006B1043"/>
    <w:pPr>
      <w:ind w:left="708"/>
    </w:pPr>
  </w:style>
  <w:style w:type="paragraph" w:styleId="Lijstalinea">
    <w:name w:val="List Paragraph"/>
    <w:basedOn w:val="Standaard"/>
    <w:link w:val="LijstalineaChar"/>
    <w:uiPriority w:val="34"/>
    <w:qFormat/>
    <w:rsid w:val="002D7C64"/>
    <w:pPr>
      <w:ind w:left="720"/>
      <w:contextualSpacing/>
    </w:pPr>
  </w:style>
  <w:style w:type="paragraph" w:styleId="Ballontekst">
    <w:name w:val="Balloon Text"/>
    <w:basedOn w:val="Standaard"/>
    <w:link w:val="BallontekstChar"/>
    <w:uiPriority w:val="99"/>
    <w:semiHidden/>
    <w:unhideWhenUsed/>
    <w:rsid w:val="00050AD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0AD2"/>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AF241C"/>
    <w:rPr>
      <w:sz w:val="16"/>
      <w:szCs w:val="16"/>
    </w:rPr>
  </w:style>
  <w:style w:type="paragraph" w:styleId="Tekstopmerking">
    <w:name w:val="annotation text"/>
    <w:basedOn w:val="Standaard"/>
    <w:link w:val="TekstopmerkingChar"/>
    <w:uiPriority w:val="99"/>
    <w:semiHidden/>
    <w:unhideWhenUsed/>
    <w:rsid w:val="00AF241C"/>
    <w:rPr>
      <w:sz w:val="20"/>
      <w:szCs w:val="20"/>
    </w:rPr>
  </w:style>
  <w:style w:type="character" w:customStyle="1" w:styleId="TekstopmerkingChar">
    <w:name w:val="Tekst opmerking Char"/>
    <w:basedOn w:val="Standaardalinea-lettertype"/>
    <w:link w:val="Tekstopmerking"/>
    <w:uiPriority w:val="99"/>
    <w:semiHidden/>
    <w:rsid w:val="00AF241C"/>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F241C"/>
    <w:rPr>
      <w:b/>
      <w:bCs/>
    </w:rPr>
  </w:style>
  <w:style w:type="character" w:customStyle="1" w:styleId="OnderwerpvanopmerkingChar">
    <w:name w:val="Onderwerp van opmerking Char"/>
    <w:basedOn w:val="TekstopmerkingChar"/>
    <w:link w:val="Onderwerpvanopmerking"/>
    <w:uiPriority w:val="99"/>
    <w:semiHidden/>
    <w:rsid w:val="00AF241C"/>
    <w:rPr>
      <w:rFonts w:ascii="Times New Roman" w:eastAsia="Times New Roman" w:hAnsi="Times New Roman" w:cs="Times New Roman"/>
      <w:b/>
      <w:bCs/>
      <w:sz w:val="20"/>
      <w:szCs w:val="20"/>
      <w:lang w:eastAsia="nl-NL"/>
    </w:rPr>
  </w:style>
  <w:style w:type="character" w:customStyle="1" w:styleId="LijstalineaChar">
    <w:name w:val="Lijstalinea Char"/>
    <w:basedOn w:val="Standaardalinea-lettertype"/>
    <w:link w:val="Lijstalinea"/>
    <w:uiPriority w:val="34"/>
    <w:locked/>
    <w:rsid w:val="00AF241C"/>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5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98B85-651C-4960-92E2-457E6A601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1456</Words>
  <Characters>8011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Land van Cuijk</dc:creator>
  <cp:keywords/>
  <dc:description/>
  <cp:lastModifiedBy>Jelte Elbers</cp:lastModifiedBy>
  <cp:revision>6</cp:revision>
  <cp:lastPrinted>2022-06-15T10:24:00Z</cp:lastPrinted>
  <dcterms:created xsi:type="dcterms:W3CDTF">2022-06-13T08:44:00Z</dcterms:created>
  <dcterms:modified xsi:type="dcterms:W3CDTF">2022-06-15T11:28:00Z</dcterms:modified>
</cp:coreProperties>
</file>