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3396" w14:textId="7C137D71" w:rsidR="003023D1" w:rsidRDefault="00973D80"/>
    <w:p w14:paraId="12C0593B" w14:textId="782BE59A" w:rsidR="00D808FC" w:rsidRDefault="00D808FC"/>
    <w:p w14:paraId="4714357D" w14:textId="6D54CFA7" w:rsidR="00D808FC" w:rsidRDefault="00D808FC"/>
    <w:p w14:paraId="69AF324D" w14:textId="01299EE6" w:rsidR="00D808FC" w:rsidRDefault="00D808FC"/>
    <w:p w14:paraId="34C198C0" w14:textId="020DC443" w:rsidR="00D808FC" w:rsidRDefault="00D808FC"/>
    <w:p w14:paraId="652EFA65" w14:textId="5648D1CB" w:rsidR="00D808FC" w:rsidRDefault="00D808FC"/>
    <w:p w14:paraId="10B9D319" w14:textId="77777777" w:rsidR="00D808FC" w:rsidRDefault="00D808FC" w:rsidP="00D808FC">
      <w:pPr>
        <w:tabs>
          <w:tab w:val="left" w:pos="3088"/>
        </w:tabs>
      </w:pPr>
      <w:r>
        <w:tab/>
      </w:r>
    </w:p>
    <w:tbl>
      <w:tblPr>
        <w:tblStyle w:val="Tabelraster"/>
        <w:tblpPr w:leftFromText="141" w:rightFromText="141" w:vertAnchor="page" w:horzAnchor="margin" w:tblpY="491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D808FC" w:rsidRPr="002306F9" w14:paraId="214ACDE6" w14:textId="77777777" w:rsidTr="00D00B57">
        <w:trPr>
          <w:trHeight w:val="440"/>
        </w:trPr>
        <w:tc>
          <w:tcPr>
            <w:tcW w:w="9072" w:type="dxa"/>
            <w:vAlign w:val="center"/>
          </w:tcPr>
          <w:p w14:paraId="54C5BD9A" w14:textId="54FD7EB1" w:rsidR="00D808FC" w:rsidRDefault="00D808FC" w:rsidP="00D00B57">
            <w:pPr>
              <w:pStyle w:val="Documenttype"/>
              <w:jc w:val="center"/>
              <w:rPr>
                <w:color w:val="auto"/>
                <w:sz w:val="28"/>
                <w:szCs w:val="28"/>
                <w:lang w:val="nl-NL"/>
              </w:rPr>
            </w:pPr>
            <w:r>
              <w:rPr>
                <w:color w:val="auto"/>
                <w:sz w:val="28"/>
                <w:szCs w:val="28"/>
                <w:lang w:val="nl-NL"/>
              </w:rPr>
              <w:t xml:space="preserve">Bijlage </w:t>
            </w:r>
            <w:r w:rsidR="00973D80">
              <w:rPr>
                <w:color w:val="auto"/>
                <w:sz w:val="28"/>
                <w:szCs w:val="28"/>
                <w:lang w:val="nl-NL"/>
              </w:rPr>
              <w:t>B1</w:t>
            </w:r>
          </w:p>
          <w:p w14:paraId="43E41D74" w14:textId="0EF1E191" w:rsidR="00D808FC" w:rsidRPr="002306F9" w:rsidRDefault="00D808FC" w:rsidP="00D00B57">
            <w:pPr>
              <w:pStyle w:val="Documenttype"/>
              <w:jc w:val="center"/>
              <w:rPr>
                <w:color w:val="auto"/>
                <w:lang w:val="nl-NL"/>
              </w:rPr>
            </w:pPr>
            <w:r>
              <w:rPr>
                <w:color w:val="auto"/>
                <w:sz w:val="28"/>
                <w:szCs w:val="28"/>
                <w:lang w:val="nl-NL"/>
              </w:rPr>
              <w:t>Raamovereenkomst</w:t>
            </w:r>
          </w:p>
        </w:tc>
      </w:tr>
      <w:tr w:rsidR="00D808FC" w:rsidRPr="007B253F" w14:paraId="4DF6BDF0" w14:textId="77777777" w:rsidTr="00D00B57">
        <w:trPr>
          <w:trHeight w:val="440"/>
        </w:trPr>
        <w:tc>
          <w:tcPr>
            <w:tcW w:w="9072" w:type="dxa"/>
            <w:vAlign w:val="center"/>
          </w:tcPr>
          <w:p w14:paraId="4DC9B377" w14:textId="77777777" w:rsidR="00D808FC" w:rsidRPr="007B253F" w:rsidRDefault="00D808FC" w:rsidP="00D00B57">
            <w:pPr>
              <w:pStyle w:val="Documenttype"/>
              <w:jc w:val="center"/>
              <w:rPr>
                <w:color w:val="auto"/>
                <w:sz w:val="24"/>
                <w:szCs w:val="24"/>
                <w:lang w:val="nl-NL"/>
              </w:rPr>
            </w:pPr>
          </w:p>
        </w:tc>
      </w:tr>
      <w:tr w:rsidR="00D808FC" w:rsidRPr="007B253F" w14:paraId="1D443987" w14:textId="77777777" w:rsidTr="00D00B57">
        <w:trPr>
          <w:trHeight w:val="440"/>
        </w:trPr>
        <w:tc>
          <w:tcPr>
            <w:tcW w:w="9072" w:type="dxa"/>
            <w:vAlign w:val="center"/>
          </w:tcPr>
          <w:p w14:paraId="0DE174A3" w14:textId="77777777" w:rsidR="00D808FC" w:rsidRPr="007B253F" w:rsidRDefault="00D808FC" w:rsidP="00D00B57">
            <w:pPr>
              <w:jc w:val="center"/>
              <w:rPr>
                <w:rFonts w:cs="Tahoma"/>
                <w:b/>
                <w:sz w:val="24"/>
                <w:szCs w:val="24"/>
              </w:rPr>
            </w:pPr>
            <w:proofErr w:type="spellStart"/>
            <w:r>
              <w:rPr>
                <w:rFonts w:cs="Tahoma"/>
                <w:b/>
                <w:sz w:val="24"/>
                <w:szCs w:val="24"/>
              </w:rPr>
              <w:t>Arbodienstverlening</w:t>
            </w:r>
            <w:proofErr w:type="spellEnd"/>
          </w:p>
        </w:tc>
      </w:tr>
      <w:tr w:rsidR="00D808FC" w:rsidRPr="007B253F" w14:paraId="3D388723" w14:textId="77777777" w:rsidTr="00D00B57">
        <w:trPr>
          <w:trHeight w:val="440"/>
        </w:trPr>
        <w:tc>
          <w:tcPr>
            <w:tcW w:w="9072" w:type="dxa"/>
            <w:vAlign w:val="center"/>
          </w:tcPr>
          <w:p w14:paraId="5D5FBF3E" w14:textId="77777777" w:rsidR="00D808FC" w:rsidRPr="007B253F" w:rsidRDefault="00D808FC" w:rsidP="00D00B57">
            <w:pPr>
              <w:pStyle w:val="Documenttype"/>
              <w:rPr>
                <w:sz w:val="24"/>
                <w:szCs w:val="24"/>
                <w:lang w:val="nl-NL"/>
              </w:rPr>
            </w:pPr>
          </w:p>
        </w:tc>
      </w:tr>
      <w:tr w:rsidR="00D808FC" w:rsidRPr="00D102FD" w14:paraId="27B64039" w14:textId="77777777" w:rsidTr="00D00B57">
        <w:trPr>
          <w:trHeight w:val="440"/>
        </w:trPr>
        <w:tc>
          <w:tcPr>
            <w:tcW w:w="9072" w:type="dxa"/>
            <w:vAlign w:val="center"/>
          </w:tcPr>
          <w:p w14:paraId="3CA52CD8" w14:textId="2DFE998F" w:rsidR="00D808FC" w:rsidRPr="00D102FD" w:rsidRDefault="00D808FC" w:rsidP="00D00B57">
            <w:pPr>
              <w:pStyle w:val="Documenttype"/>
              <w:jc w:val="center"/>
              <w:rPr>
                <w:bCs/>
                <w:lang w:val="nl-NL"/>
              </w:rPr>
            </w:pPr>
          </w:p>
        </w:tc>
      </w:tr>
      <w:tr w:rsidR="00D808FC" w:rsidRPr="00D102FD" w14:paraId="182EB685" w14:textId="77777777" w:rsidTr="00D00B57">
        <w:trPr>
          <w:trHeight w:val="440"/>
        </w:trPr>
        <w:tc>
          <w:tcPr>
            <w:tcW w:w="9072" w:type="dxa"/>
            <w:vAlign w:val="center"/>
          </w:tcPr>
          <w:p w14:paraId="15CA97D0" w14:textId="77777777" w:rsidR="00D808FC" w:rsidRPr="00D102FD" w:rsidRDefault="00D808FC" w:rsidP="00D00B57">
            <w:pPr>
              <w:pStyle w:val="Documenttype"/>
              <w:jc w:val="center"/>
              <w:rPr>
                <w:bCs/>
                <w:color w:val="2F5496" w:themeColor="accent1" w:themeShade="BF"/>
                <w:sz w:val="20"/>
                <w:lang w:val="nl-NL"/>
              </w:rPr>
            </w:pPr>
          </w:p>
        </w:tc>
      </w:tr>
      <w:tr w:rsidR="00D808FC" w:rsidRPr="002306F9" w14:paraId="12668FDE" w14:textId="77777777" w:rsidTr="00D00B57">
        <w:trPr>
          <w:trHeight w:val="2696"/>
        </w:trPr>
        <w:tc>
          <w:tcPr>
            <w:tcW w:w="9072" w:type="dxa"/>
            <w:vAlign w:val="center"/>
          </w:tcPr>
          <w:p w14:paraId="531CC962" w14:textId="77777777" w:rsidR="00D808FC" w:rsidRPr="002306F9" w:rsidRDefault="00D808FC" w:rsidP="00D00B57">
            <w:pPr>
              <w:pStyle w:val="Documenttype"/>
              <w:rPr>
                <w:bCs/>
                <w:color w:val="2F5496" w:themeColor="accent1" w:themeShade="BF"/>
                <w:sz w:val="20"/>
                <w:lang w:val="nl-NL"/>
              </w:rPr>
            </w:pPr>
          </w:p>
        </w:tc>
      </w:tr>
      <w:tr w:rsidR="00D808FC" w:rsidRPr="002306F9" w14:paraId="2A0CAC85" w14:textId="77777777" w:rsidTr="00D00B57">
        <w:trPr>
          <w:trHeight w:val="68"/>
        </w:trPr>
        <w:tc>
          <w:tcPr>
            <w:tcW w:w="9072" w:type="dxa"/>
            <w:vAlign w:val="center"/>
          </w:tcPr>
          <w:p w14:paraId="03A9F445" w14:textId="77777777" w:rsidR="00D808FC" w:rsidRPr="002306F9" w:rsidRDefault="00D808FC" w:rsidP="00D00B57">
            <w:pPr>
              <w:spacing w:after="60"/>
              <w:rPr>
                <w:i/>
                <w:iCs/>
                <w:color w:val="70AD47" w:themeColor="accent6"/>
                <w:szCs w:val="22"/>
                <w:lang w:val="nl-NL"/>
              </w:rPr>
            </w:pPr>
          </w:p>
        </w:tc>
      </w:tr>
      <w:tr w:rsidR="00D808FC" w:rsidRPr="002306F9" w14:paraId="05EE0BF7" w14:textId="77777777" w:rsidTr="00D00B57">
        <w:trPr>
          <w:trHeight w:val="440"/>
        </w:trPr>
        <w:tc>
          <w:tcPr>
            <w:tcW w:w="9072" w:type="dxa"/>
            <w:vAlign w:val="center"/>
          </w:tcPr>
          <w:p w14:paraId="43433FA9" w14:textId="3D0340AA" w:rsidR="00D808FC" w:rsidRPr="008148D8" w:rsidRDefault="008148D8" w:rsidP="008148D8">
            <w:pPr>
              <w:jc w:val="center"/>
            </w:pPr>
            <w:r w:rsidRPr="008148D8">
              <w:rPr>
                <w:rFonts w:ascii="Verdana" w:hAnsi="Verdana"/>
                <w:bCs/>
                <w:color w:val="2E74B5"/>
                <w:szCs w:val="18"/>
                <w:lang w:val="nl-NL"/>
              </w:rPr>
              <w:t>Versie 1.0</w:t>
            </w:r>
          </w:p>
        </w:tc>
      </w:tr>
    </w:tbl>
    <w:p w14:paraId="42A52A6B" w14:textId="509FD797" w:rsidR="00D808FC" w:rsidRDefault="00D808FC" w:rsidP="00D808FC">
      <w:pPr>
        <w:tabs>
          <w:tab w:val="left" w:pos="3088"/>
        </w:tabs>
      </w:pPr>
    </w:p>
    <w:p w14:paraId="1F1E910D" w14:textId="77777777" w:rsidR="00D808FC" w:rsidRDefault="00D808FC">
      <w:r>
        <w:br w:type="page"/>
      </w:r>
    </w:p>
    <w:p w14:paraId="652ED49F" w14:textId="752949B3" w:rsidR="00D808FC" w:rsidRPr="00D808FC" w:rsidRDefault="00D808FC" w:rsidP="00D808FC">
      <w:pPr>
        <w:tabs>
          <w:tab w:val="left" w:pos="3088"/>
        </w:tabs>
        <w:rPr>
          <w:sz w:val="24"/>
          <w:szCs w:val="24"/>
        </w:rPr>
      </w:pPr>
      <w:r w:rsidRPr="00D808FC">
        <w:rPr>
          <w:sz w:val="24"/>
          <w:szCs w:val="24"/>
        </w:rPr>
        <w:lastRenderedPageBreak/>
        <w:t xml:space="preserve">Raamovereenkomst inzake </w:t>
      </w:r>
      <w:r w:rsidR="008E4A2B">
        <w:rPr>
          <w:sz w:val="24"/>
          <w:szCs w:val="24"/>
        </w:rPr>
        <w:t>arbodienstverlening</w:t>
      </w:r>
    </w:p>
    <w:p w14:paraId="0B8C5DE7" w14:textId="77777777" w:rsidR="00D808FC" w:rsidRDefault="00D808FC" w:rsidP="00D808FC">
      <w:pPr>
        <w:tabs>
          <w:tab w:val="left" w:pos="3088"/>
        </w:tabs>
        <w:rPr>
          <w:b/>
          <w:bCs/>
        </w:rPr>
      </w:pPr>
    </w:p>
    <w:p w14:paraId="0E472759" w14:textId="609F5616" w:rsidR="00D808FC" w:rsidRDefault="00D808FC" w:rsidP="00D808FC">
      <w:pPr>
        <w:tabs>
          <w:tab w:val="left" w:pos="3088"/>
        </w:tabs>
        <w:rPr>
          <w:b/>
          <w:bCs/>
        </w:rPr>
      </w:pPr>
      <w:r>
        <w:rPr>
          <w:b/>
          <w:bCs/>
        </w:rPr>
        <w:t>De ondergetekenden:</w:t>
      </w:r>
    </w:p>
    <w:p w14:paraId="5BB679B5" w14:textId="77777777" w:rsidR="00406AAA" w:rsidRDefault="00406AAA" w:rsidP="00D808FC">
      <w:pPr>
        <w:tabs>
          <w:tab w:val="left" w:pos="3088"/>
        </w:tabs>
        <w:rPr>
          <w:b/>
          <w:bCs/>
        </w:rPr>
      </w:pPr>
    </w:p>
    <w:p w14:paraId="4591420F" w14:textId="5CDC496E" w:rsidR="00D808FC" w:rsidRDefault="00D808FC" w:rsidP="00D808FC">
      <w:pPr>
        <w:pStyle w:val="Lijstalinea"/>
        <w:numPr>
          <w:ilvl w:val="0"/>
          <w:numId w:val="2"/>
        </w:numPr>
        <w:tabs>
          <w:tab w:val="left" w:pos="3088"/>
        </w:tabs>
      </w:pPr>
      <w:r>
        <w:t>Het Centraal Bureau Rijvaardigheidsbewijzen, waarvan de zetel is gevestigd te Rijswijk, te dezen vertegenwoordigd door</w:t>
      </w:r>
      <w:r w:rsidR="008E4A2B">
        <w:t xml:space="preserve"> &lt;</w:t>
      </w:r>
      <w:r w:rsidR="008E4A2B" w:rsidRPr="00406AAA">
        <w:rPr>
          <w:highlight w:val="yellow"/>
        </w:rPr>
        <w:t>de heer/mevrouw</w:t>
      </w:r>
      <w:r w:rsidR="008E4A2B">
        <w:t>&gt; &lt;</w:t>
      </w:r>
      <w:r w:rsidR="008E4A2B" w:rsidRPr="00406AAA">
        <w:rPr>
          <w:highlight w:val="yellow"/>
        </w:rPr>
        <w:t>voorletters</w:t>
      </w:r>
      <w:r w:rsidR="008E4A2B">
        <w:t>&gt; &lt;</w:t>
      </w:r>
      <w:r w:rsidR="008E4A2B" w:rsidRPr="00406AAA">
        <w:rPr>
          <w:highlight w:val="yellow"/>
        </w:rPr>
        <w:t>naam</w:t>
      </w:r>
      <w:r w:rsidR="008E4A2B">
        <w:t xml:space="preserve">&gt; </w:t>
      </w:r>
      <w:r>
        <w:t xml:space="preserve">in de functie van </w:t>
      </w:r>
      <w:r w:rsidR="008E4A2B">
        <w:t>&lt;</w:t>
      </w:r>
      <w:r w:rsidR="008E4A2B" w:rsidRPr="00406AAA">
        <w:rPr>
          <w:highlight w:val="yellow"/>
        </w:rPr>
        <w:t>functie</w:t>
      </w:r>
      <w:r w:rsidR="008E4A2B">
        <w:t>&gt;</w:t>
      </w:r>
      <w:r>
        <w:t>, hierna te noemen Opdrachtgever,</w:t>
      </w:r>
    </w:p>
    <w:p w14:paraId="48447579" w14:textId="7160F75B" w:rsidR="00D808FC" w:rsidRDefault="00D808FC" w:rsidP="00D808FC">
      <w:pPr>
        <w:tabs>
          <w:tab w:val="left" w:pos="3088"/>
        </w:tabs>
        <w:rPr>
          <w:b/>
          <w:bCs/>
        </w:rPr>
      </w:pPr>
      <w:r>
        <w:rPr>
          <w:b/>
          <w:bCs/>
        </w:rPr>
        <w:t>en</w:t>
      </w:r>
    </w:p>
    <w:p w14:paraId="620FB6D1" w14:textId="7A7D4C8D" w:rsidR="00D808FC" w:rsidRDefault="00D808FC" w:rsidP="00D808FC">
      <w:pPr>
        <w:pStyle w:val="Lijstalinea"/>
        <w:numPr>
          <w:ilvl w:val="0"/>
          <w:numId w:val="2"/>
        </w:numPr>
        <w:tabs>
          <w:tab w:val="left" w:pos="3088"/>
        </w:tabs>
      </w:pPr>
      <w:r>
        <w:t>&lt;</w:t>
      </w:r>
      <w:r w:rsidRPr="00406AAA">
        <w:rPr>
          <w:highlight w:val="yellow"/>
        </w:rPr>
        <w:t>naam Opdrachtnemer</w:t>
      </w:r>
      <w:r>
        <w:t>&gt;, waarvan de zetel is gevestigd te &lt;</w:t>
      </w:r>
      <w:r w:rsidRPr="00406AAA">
        <w:rPr>
          <w:highlight w:val="yellow"/>
        </w:rPr>
        <w:t>plaatsnaam</w:t>
      </w:r>
      <w:r>
        <w:t>&gt;, te dezen vertegenwoordigd door &lt;</w:t>
      </w:r>
      <w:r w:rsidRPr="00406AAA">
        <w:rPr>
          <w:highlight w:val="yellow"/>
        </w:rPr>
        <w:t>de heer/mevrouw</w:t>
      </w:r>
      <w:r>
        <w:t>&gt; &lt;</w:t>
      </w:r>
      <w:r w:rsidRPr="00406AAA">
        <w:rPr>
          <w:highlight w:val="yellow"/>
        </w:rPr>
        <w:t>voorletters</w:t>
      </w:r>
      <w:r>
        <w:t>&gt; &lt;</w:t>
      </w:r>
      <w:r w:rsidRPr="00406AAA">
        <w:rPr>
          <w:highlight w:val="yellow"/>
        </w:rPr>
        <w:t>naam</w:t>
      </w:r>
      <w:r>
        <w:t>&gt; in de functie van &lt;</w:t>
      </w:r>
      <w:r w:rsidRPr="00406AAA">
        <w:rPr>
          <w:highlight w:val="yellow"/>
        </w:rPr>
        <w:t>functie</w:t>
      </w:r>
      <w:r>
        <w:t xml:space="preserve">&gt;, hierna te noemen Opdrachtnemer, </w:t>
      </w:r>
    </w:p>
    <w:p w14:paraId="3F84B1A1" w14:textId="0D412E16" w:rsidR="00406AAA" w:rsidRDefault="00406AAA" w:rsidP="00D808FC">
      <w:pPr>
        <w:tabs>
          <w:tab w:val="left" w:pos="3088"/>
        </w:tabs>
      </w:pPr>
      <w:r>
        <w:t>hierna gezamenlijk te noemen ‘Partijen’,</w:t>
      </w:r>
    </w:p>
    <w:p w14:paraId="1891B878" w14:textId="77777777" w:rsidR="00406AAA" w:rsidRPr="00406AAA" w:rsidRDefault="00406AAA" w:rsidP="00D808FC">
      <w:pPr>
        <w:tabs>
          <w:tab w:val="left" w:pos="3088"/>
        </w:tabs>
      </w:pPr>
    </w:p>
    <w:p w14:paraId="33EEBE8D" w14:textId="0AA6E3FA" w:rsidR="00D808FC" w:rsidRDefault="00D808FC" w:rsidP="00D808FC">
      <w:pPr>
        <w:tabs>
          <w:tab w:val="left" w:pos="3088"/>
        </w:tabs>
        <w:rPr>
          <w:b/>
          <w:bCs/>
        </w:rPr>
      </w:pPr>
      <w:r>
        <w:rPr>
          <w:b/>
          <w:bCs/>
        </w:rPr>
        <w:t>nemen in overweging dat:</w:t>
      </w:r>
    </w:p>
    <w:p w14:paraId="3F0B592D" w14:textId="52B7D3D1" w:rsidR="00D808FC" w:rsidRDefault="00D808FC" w:rsidP="00D808FC">
      <w:pPr>
        <w:pStyle w:val="Lijstalinea"/>
        <w:numPr>
          <w:ilvl w:val="0"/>
          <w:numId w:val="3"/>
        </w:numPr>
        <w:tabs>
          <w:tab w:val="left" w:pos="3088"/>
        </w:tabs>
      </w:pPr>
      <w:r>
        <w:t xml:space="preserve">Opdrachtgever met betrekking tot de uitvoering van Diensten op het gebied van </w:t>
      </w:r>
      <w:r w:rsidR="008863D6">
        <w:t xml:space="preserve">arbodienstverlening </w:t>
      </w:r>
      <w:r>
        <w:t xml:space="preserve">gedurende een zekere tijd vaste afspraken wenst te maken met één </w:t>
      </w:r>
      <w:r w:rsidR="00DE145D">
        <w:t>R</w:t>
      </w:r>
      <w:r>
        <w:t>aamcontractant;</w:t>
      </w:r>
    </w:p>
    <w:p w14:paraId="45FEF4EA" w14:textId="4734D147" w:rsidR="00D808FC" w:rsidRDefault="00D808FC" w:rsidP="00D808FC">
      <w:pPr>
        <w:pStyle w:val="Lijstalinea"/>
        <w:numPr>
          <w:ilvl w:val="0"/>
          <w:numId w:val="3"/>
        </w:numPr>
        <w:tabs>
          <w:tab w:val="left" w:pos="3088"/>
        </w:tabs>
      </w:pPr>
      <w:r>
        <w:t xml:space="preserve">Opdrachtgever daartoe </w:t>
      </w:r>
      <w:r w:rsidR="00406AAA">
        <w:t>een openbare Europese aanbesteding heeft gepubliceerd met het kenmerk &lt;</w:t>
      </w:r>
      <w:r w:rsidR="00406AAA" w:rsidRPr="00406AAA">
        <w:rPr>
          <w:highlight w:val="yellow"/>
        </w:rPr>
        <w:t>kenmerk</w:t>
      </w:r>
      <w:r w:rsidR="00406AAA">
        <w:t>&gt;;</w:t>
      </w:r>
    </w:p>
    <w:p w14:paraId="504D7E1D" w14:textId="1F9565B3" w:rsidR="00406AAA" w:rsidRDefault="00406AAA" w:rsidP="00D808FC">
      <w:pPr>
        <w:pStyle w:val="Lijstalinea"/>
        <w:numPr>
          <w:ilvl w:val="0"/>
          <w:numId w:val="3"/>
        </w:numPr>
        <w:tabs>
          <w:tab w:val="left" w:pos="3088"/>
        </w:tabs>
      </w:pPr>
      <w:r>
        <w:t>onder meer Opdrachtnemer zich heeft ingeschreven op deze aanbesteding;</w:t>
      </w:r>
    </w:p>
    <w:p w14:paraId="416B46A4" w14:textId="6D21A1CB" w:rsidR="00406AAA" w:rsidRDefault="00406AAA" w:rsidP="00D808FC">
      <w:pPr>
        <w:pStyle w:val="Lijstalinea"/>
        <w:numPr>
          <w:ilvl w:val="0"/>
          <w:numId w:val="3"/>
        </w:numPr>
        <w:tabs>
          <w:tab w:val="left" w:pos="3088"/>
        </w:tabs>
      </w:pPr>
      <w:r>
        <w:t>na beoordeling van alle ingediende inschrijvingen de inschrijving van Opdrachtnemer is beoordeeld als de beste inschrijving;</w:t>
      </w:r>
    </w:p>
    <w:p w14:paraId="3E48D8C4" w14:textId="7D2279D4" w:rsidR="00406AAA" w:rsidRDefault="009D5F17" w:rsidP="00D808FC">
      <w:pPr>
        <w:pStyle w:val="Lijstalinea"/>
        <w:numPr>
          <w:ilvl w:val="0"/>
          <w:numId w:val="3"/>
        </w:numPr>
        <w:tabs>
          <w:tab w:val="left" w:pos="3088"/>
        </w:tabs>
      </w:pPr>
      <w:r>
        <w:t>O</w:t>
      </w:r>
      <w:r w:rsidR="00406AAA">
        <w:t>pdrachtgever op basis van de beoordeling besloten heeft de Raamovereenkomst voor de levering van Arbodienstverlening aan Opdrachtnemer te willen gunnen;</w:t>
      </w:r>
    </w:p>
    <w:p w14:paraId="0BECE5BF" w14:textId="012143B1" w:rsidR="00406AAA" w:rsidRDefault="00406AAA" w:rsidP="00D808FC">
      <w:pPr>
        <w:pStyle w:val="Lijstalinea"/>
        <w:numPr>
          <w:ilvl w:val="0"/>
          <w:numId w:val="3"/>
        </w:numPr>
        <w:tabs>
          <w:tab w:val="left" w:pos="3088"/>
        </w:tabs>
      </w:pPr>
      <w:r>
        <w:t>Opdrachtgever Opdrachtnemer bij brief van &lt;</w:t>
      </w:r>
      <w:r w:rsidRPr="00406AAA">
        <w:rPr>
          <w:highlight w:val="yellow"/>
        </w:rPr>
        <w:t>datum</w:t>
      </w:r>
      <w:r>
        <w:t>&gt; op de hoogte heeft gebracht van het voornemen tot gunning;</w:t>
      </w:r>
    </w:p>
    <w:p w14:paraId="742E8D41" w14:textId="006ED3D4" w:rsidR="00406AAA" w:rsidRDefault="00406AAA" w:rsidP="00D808FC">
      <w:pPr>
        <w:pStyle w:val="Lijstalinea"/>
        <w:numPr>
          <w:ilvl w:val="0"/>
          <w:numId w:val="3"/>
        </w:numPr>
        <w:tabs>
          <w:tab w:val="left" w:pos="3088"/>
        </w:tabs>
      </w:pPr>
      <w:r>
        <w:t>Opdrachtgever gelijktijdig alle overige inschrijvers op de hoogte heeft gebracht van het voornemen de opdracht aan Opdrachtnemer te gunnen;</w:t>
      </w:r>
    </w:p>
    <w:p w14:paraId="36C124E3" w14:textId="63BA01D4" w:rsidR="00406AAA" w:rsidRDefault="00406AAA" w:rsidP="00D808FC">
      <w:pPr>
        <w:pStyle w:val="Lijstalinea"/>
        <w:numPr>
          <w:ilvl w:val="0"/>
          <w:numId w:val="3"/>
        </w:numPr>
        <w:tabs>
          <w:tab w:val="left" w:pos="3088"/>
        </w:tabs>
      </w:pPr>
      <w:r>
        <w:t>tegen dit voornemen geen (gegronde) bezwaren zijn aangetekend binnen de bezwaartermijn;</w:t>
      </w:r>
    </w:p>
    <w:p w14:paraId="71E4FC27" w14:textId="5CF21A03" w:rsidR="00406AAA" w:rsidRDefault="00397D4B" w:rsidP="00D808FC">
      <w:pPr>
        <w:pStyle w:val="Lijstalinea"/>
        <w:numPr>
          <w:ilvl w:val="0"/>
          <w:numId w:val="3"/>
        </w:numPr>
        <w:tabs>
          <w:tab w:val="left" w:pos="3088"/>
        </w:tabs>
      </w:pPr>
      <w:r>
        <w:t>i</w:t>
      </w:r>
      <w:r w:rsidR="00DC261C">
        <w:t xml:space="preserve">n deze Raamovereenkomst de voorwaarden zijn vastgelegd die van toepassing zijn op alle opdrachten tot het verrichten van Diensten die Opdrachtgever gedurende de looptijd van deze Raamovereenkomst bij Opdrachtgever zal plaatsen. </w:t>
      </w:r>
    </w:p>
    <w:p w14:paraId="62B3838C" w14:textId="6F75C160" w:rsidR="00406AAA" w:rsidRPr="00406AAA" w:rsidRDefault="00406AAA" w:rsidP="00406AAA">
      <w:pPr>
        <w:tabs>
          <w:tab w:val="left" w:pos="3088"/>
        </w:tabs>
        <w:rPr>
          <w:b/>
          <w:bCs/>
        </w:rPr>
      </w:pPr>
      <w:r>
        <w:rPr>
          <w:b/>
          <w:bCs/>
        </w:rPr>
        <w:t>en verklaren als volgt te zijn overeengekomen:</w:t>
      </w:r>
    </w:p>
    <w:p w14:paraId="4FA5CD07" w14:textId="2F2DA28A" w:rsidR="00D808FC" w:rsidRDefault="00D808FC"/>
    <w:p w14:paraId="04C147D3" w14:textId="7322B7F8" w:rsidR="00406AAA" w:rsidRDefault="00406AAA" w:rsidP="00406AAA">
      <w:pPr>
        <w:pStyle w:val="Kop1"/>
      </w:pPr>
      <w:r>
        <w:t xml:space="preserve">Voorwerp van de </w:t>
      </w:r>
      <w:r w:rsidRPr="00406AAA">
        <w:t>overeenkomst</w:t>
      </w:r>
    </w:p>
    <w:p w14:paraId="15F88933" w14:textId="74224A59" w:rsidR="00406AAA" w:rsidRDefault="003F6D70" w:rsidP="00406AAA">
      <w:pPr>
        <w:pStyle w:val="Lijstalinea"/>
        <w:numPr>
          <w:ilvl w:val="1"/>
          <w:numId w:val="4"/>
        </w:numPr>
      </w:pPr>
      <w:bookmarkStart w:id="0" w:name="_Ref79158805"/>
      <w:r>
        <w:t>Opdrachtnemer</w:t>
      </w:r>
      <w:r w:rsidR="00406AAA">
        <w:t xml:space="preserve"> verplicht zicht tot het leveren van </w:t>
      </w:r>
      <w:r w:rsidR="001A72BC">
        <w:t>a</w:t>
      </w:r>
      <w:r w:rsidR="00406AAA">
        <w:t>rbodienstverlening zoals beschreven in:</w:t>
      </w:r>
      <w:bookmarkEnd w:id="0"/>
    </w:p>
    <w:p w14:paraId="2E0631C4" w14:textId="4EDCDCAD" w:rsidR="00065158" w:rsidRDefault="00065158" w:rsidP="00406AAA">
      <w:pPr>
        <w:pStyle w:val="Lijstalinea"/>
        <w:numPr>
          <w:ilvl w:val="0"/>
          <w:numId w:val="5"/>
        </w:numPr>
      </w:pPr>
      <w:r>
        <w:t>Nadere overeenkomsten;</w:t>
      </w:r>
      <w:r w:rsidR="00397D4B">
        <w:t xml:space="preserve"> </w:t>
      </w:r>
    </w:p>
    <w:p w14:paraId="7B06DB41" w14:textId="687DCD44" w:rsidR="00114BF2" w:rsidRDefault="00114BF2" w:rsidP="00406AAA">
      <w:pPr>
        <w:pStyle w:val="Lijstalinea"/>
        <w:numPr>
          <w:ilvl w:val="0"/>
          <w:numId w:val="5"/>
        </w:numPr>
      </w:pPr>
      <w:r>
        <w:t xml:space="preserve">deze Raamovereenkomst; </w:t>
      </w:r>
    </w:p>
    <w:p w14:paraId="043BE1BD" w14:textId="59D87B3F" w:rsidR="00406AAA" w:rsidRPr="00DE145D" w:rsidRDefault="00406AAA" w:rsidP="00406AAA">
      <w:pPr>
        <w:pStyle w:val="Lijstalinea"/>
        <w:numPr>
          <w:ilvl w:val="0"/>
          <w:numId w:val="5"/>
        </w:numPr>
      </w:pPr>
      <w:r w:rsidRPr="00DE145D">
        <w:t>het verificatieverslag d.d. (Bijlage &lt;</w:t>
      </w:r>
      <w:r w:rsidRPr="00DE145D">
        <w:rPr>
          <w:highlight w:val="yellow"/>
        </w:rPr>
        <w:t>XX</w:t>
      </w:r>
      <w:r w:rsidRPr="00DE145D">
        <w:t>&gt;);</w:t>
      </w:r>
    </w:p>
    <w:p w14:paraId="6A18F155" w14:textId="2A3CB1D9" w:rsidR="00406AAA" w:rsidRPr="00FD7811" w:rsidRDefault="00406AAA" w:rsidP="00406AAA">
      <w:pPr>
        <w:pStyle w:val="Lijstalinea"/>
        <w:numPr>
          <w:ilvl w:val="0"/>
          <w:numId w:val="5"/>
        </w:numPr>
      </w:pPr>
      <w:r w:rsidRPr="00375A91">
        <w:t>de Nota’s van Inlichtingen d.d. &lt;</w:t>
      </w:r>
      <w:r w:rsidRPr="00375A91">
        <w:rPr>
          <w:highlight w:val="yellow"/>
        </w:rPr>
        <w:t>datum</w:t>
      </w:r>
      <w:r w:rsidRPr="00375A91">
        <w:t>&gt; (Bijlage &lt;</w:t>
      </w:r>
      <w:r w:rsidRPr="00375A91">
        <w:rPr>
          <w:highlight w:val="yellow"/>
        </w:rPr>
        <w:t>XX</w:t>
      </w:r>
      <w:r w:rsidRPr="00D452C5">
        <w:t>&gt;);</w:t>
      </w:r>
    </w:p>
    <w:p w14:paraId="02F54A95" w14:textId="2AC0A013" w:rsidR="00DA4B16" w:rsidRDefault="00406AAA" w:rsidP="00DA4B16">
      <w:pPr>
        <w:pStyle w:val="Lijstalinea"/>
        <w:numPr>
          <w:ilvl w:val="0"/>
          <w:numId w:val="5"/>
        </w:numPr>
      </w:pPr>
      <w:r>
        <w:t xml:space="preserve">het Beschrijvend </w:t>
      </w:r>
      <w:r w:rsidR="00BD7D8D">
        <w:t xml:space="preserve">document </w:t>
      </w:r>
      <w:r w:rsidR="00114BF2">
        <w:t xml:space="preserve">inclusief Bijlagen </w:t>
      </w:r>
      <w:r w:rsidR="00BD7D8D">
        <w:t>met kenmerk &lt;kenmerk&gt; (Bijlage &lt;</w:t>
      </w:r>
      <w:r w:rsidR="00BD7D8D" w:rsidRPr="00406AAA">
        <w:rPr>
          <w:highlight w:val="yellow"/>
        </w:rPr>
        <w:t>XX</w:t>
      </w:r>
      <w:r w:rsidR="00BD7D8D">
        <w:t>&gt;);</w:t>
      </w:r>
    </w:p>
    <w:p w14:paraId="401927B1" w14:textId="77777777" w:rsidR="00114BF2" w:rsidRDefault="00114BF2" w:rsidP="00114BF2">
      <w:pPr>
        <w:pStyle w:val="Lijstalinea"/>
        <w:numPr>
          <w:ilvl w:val="0"/>
          <w:numId w:val="5"/>
        </w:numPr>
      </w:pPr>
      <w:r>
        <w:t>de Verwerkersovereenkomst (Bijlage &lt;</w:t>
      </w:r>
      <w:r w:rsidRPr="00406AAA">
        <w:rPr>
          <w:highlight w:val="yellow"/>
        </w:rPr>
        <w:t>XX</w:t>
      </w:r>
      <w:r>
        <w:t>&gt;);</w:t>
      </w:r>
    </w:p>
    <w:p w14:paraId="52BA72A5" w14:textId="3C4B007D" w:rsidR="006E3FBF" w:rsidRDefault="00406AAA" w:rsidP="00114BF2">
      <w:pPr>
        <w:pStyle w:val="Lijstalinea"/>
        <w:numPr>
          <w:ilvl w:val="0"/>
          <w:numId w:val="5"/>
        </w:numPr>
      </w:pPr>
      <w:r>
        <w:t>de Algemene Rijksvoorwaarden voor diensten 2018 (</w:t>
      </w:r>
      <w:r w:rsidR="00435D74">
        <w:t xml:space="preserve">hierna genoemd: </w:t>
      </w:r>
      <w:r>
        <w:t>ARVODI-2018)</w:t>
      </w:r>
      <w:r w:rsidR="00BD7D8D">
        <w:t xml:space="preserve"> (Bijlage &lt;</w:t>
      </w:r>
      <w:r w:rsidR="00BD7D8D" w:rsidRPr="00406AAA">
        <w:rPr>
          <w:highlight w:val="yellow"/>
        </w:rPr>
        <w:t>XX</w:t>
      </w:r>
      <w:r w:rsidR="00BD7D8D">
        <w:t>&gt;)</w:t>
      </w:r>
      <w:r w:rsidR="006E3FBF">
        <w:t>;</w:t>
      </w:r>
    </w:p>
    <w:p w14:paraId="1D02BC44" w14:textId="5EBB4E5F" w:rsidR="00114BF2" w:rsidRDefault="00114BF2" w:rsidP="00114BF2">
      <w:pPr>
        <w:pStyle w:val="Lijstalinea"/>
        <w:numPr>
          <w:ilvl w:val="0"/>
          <w:numId w:val="5"/>
        </w:numPr>
      </w:pPr>
      <w:r>
        <w:t>de Inschrijving/Offerte van Opdrachtnemer d.d. &lt;datum&gt; (Bijlage &lt;</w:t>
      </w:r>
      <w:r w:rsidRPr="00406AAA">
        <w:rPr>
          <w:highlight w:val="yellow"/>
        </w:rPr>
        <w:t>XX</w:t>
      </w:r>
      <w:r>
        <w:t>&gt;)</w:t>
      </w:r>
      <w:r w:rsidR="006E3FBF">
        <w:t>.</w:t>
      </w:r>
    </w:p>
    <w:p w14:paraId="7273FA18" w14:textId="3F8BEE7E" w:rsidR="00A55B5F" w:rsidRDefault="00BD7D8D" w:rsidP="00BD7D8D">
      <w:pPr>
        <w:pStyle w:val="Lijstalinea"/>
        <w:numPr>
          <w:ilvl w:val="1"/>
          <w:numId w:val="4"/>
        </w:numPr>
      </w:pPr>
      <w:r>
        <w:lastRenderedPageBreak/>
        <w:t xml:space="preserve">De in het vorige lid onder </w:t>
      </w:r>
      <w:r w:rsidR="00A55B5F">
        <w:t>c</w:t>
      </w:r>
      <w:r>
        <w:t xml:space="preserve">) tot en met </w:t>
      </w:r>
      <w:r w:rsidR="00A55B5F">
        <w:t>g</w:t>
      </w:r>
      <w:r>
        <w:t>) genoemde Bijlagen maken integraal en onlosmakelijk deel uit van deze Raamovereenkomst.</w:t>
      </w:r>
      <w:r w:rsidR="00A55B5F">
        <w:t xml:space="preserve"> </w:t>
      </w:r>
    </w:p>
    <w:p w14:paraId="2922A50F" w14:textId="44D36B02" w:rsidR="00353E22" w:rsidRDefault="00353E22" w:rsidP="00BD7D8D">
      <w:pPr>
        <w:pStyle w:val="Lijstalinea"/>
        <w:numPr>
          <w:ilvl w:val="1"/>
          <w:numId w:val="4"/>
        </w:numPr>
      </w:pPr>
      <w:r>
        <w:t>In geval van tegenstrijdigheid tussen de tekst van de Raamovereenkomst</w:t>
      </w:r>
      <w:r w:rsidR="00C129E2">
        <w:t xml:space="preserve"> (zonder Bijlagen)</w:t>
      </w:r>
      <w:r>
        <w:t xml:space="preserve"> en de</w:t>
      </w:r>
      <w:r w:rsidR="00620B4A">
        <w:t xml:space="preserve"> in artikel 1.2 bedoelde </w:t>
      </w:r>
      <w:r w:rsidR="00A55B5F">
        <w:t>Bijlag</w:t>
      </w:r>
      <w:r w:rsidR="00620B4A">
        <w:t>en</w:t>
      </w:r>
      <w:r w:rsidR="00C129E2">
        <w:t>,</w:t>
      </w:r>
      <w:r>
        <w:t xml:space="preserve"> prevaleert de Raamovereenkomst.</w:t>
      </w:r>
    </w:p>
    <w:p w14:paraId="65B4C09C" w14:textId="77777777" w:rsidR="007F495C" w:rsidRDefault="003946DB" w:rsidP="00BD7D8D">
      <w:pPr>
        <w:pStyle w:val="Lijstalinea"/>
        <w:numPr>
          <w:ilvl w:val="1"/>
          <w:numId w:val="4"/>
        </w:numPr>
      </w:pPr>
      <w:r w:rsidRPr="003946DB">
        <w:t xml:space="preserve">Voor zover de in </w:t>
      </w:r>
      <w:r>
        <w:t xml:space="preserve">artikel </w:t>
      </w:r>
      <w:r>
        <w:fldChar w:fldCharType="begin"/>
      </w:r>
      <w:r>
        <w:instrText xml:space="preserve"> REF _Ref79158805 \r \h </w:instrText>
      </w:r>
      <w:r>
        <w:fldChar w:fldCharType="separate"/>
      </w:r>
      <w:r>
        <w:t>1.2</w:t>
      </w:r>
      <w:r>
        <w:fldChar w:fldCharType="end"/>
      </w:r>
      <w:r>
        <w:t xml:space="preserve"> </w:t>
      </w:r>
      <w:r w:rsidRPr="003946DB">
        <w:t xml:space="preserve">genoemde documenten met elkaar in tegenspraak zijn, geldt de </w:t>
      </w:r>
      <w:r>
        <w:t>volgorde zoals in dat artikel genoemd</w:t>
      </w:r>
      <w:r w:rsidRPr="003946DB">
        <w:t>, waarbij het eerder genoemde document prevaleert boven het later genoemde</w:t>
      </w:r>
      <w:r>
        <w:t xml:space="preserve">. </w:t>
      </w:r>
    </w:p>
    <w:p w14:paraId="5DD96FDD" w14:textId="76494132" w:rsidR="003946DB" w:rsidRDefault="00C129E2" w:rsidP="00BD7D8D">
      <w:pPr>
        <w:pStyle w:val="Lijstalinea"/>
        <w:numPr>
          <w:ilvl w:val="1"/>
          <w:numId w:val="4"/>
        </w:numPr>
      </w:pPr>
      <w:r>
        <w:t>In het geval van onderlinge tegenstrijdigheden tussen de verschillende Nota’s van inlichtingen prevaleert de meest actuele Nota van inlichtingen.</w:t>
      </w:r>
      <w:r w:rsidR="009C21D6">
        <w:t xml:space="preserve"> </w:t>
      </w:r>
    </w:p>
    <w:p w14:paraId="2D72D68E" w14:textId="73570ACE" w:rsidR="00BD7D8D" w:rsidRPr="005F00B6" w:rsidRDefault="00B608C1" w:rsidP="00BD7D8D">
      <w:pPr>
        <w:pStyle w:val="Lijstalinea"/>
        <w:numPr>
          <w:ilvl w:val="1"/>
          <w:numId w:val="4"/>
        </w:numPr>
      </w:pPr>
      <w:r w:rsidRPr="005F00B6">
        <w:t xml:space="preserve">Indien en voor zover Opdrachtnemer tijdens de looptijd van de Raamovereenkomst niet in staat is om (delen van) de Dienst te leveren, heeft Opdrachtgever de mogelijkheid om (delen van) de Dienst van een </w:t>
      </w:r>
      <w:r w:rsidR="00DC4AAA" w:rsidRPr="005F00B6">
        <w:t>D</w:t>
      </w:r>
      <w:r w:rsidRPr="005F00B6">
        <w:t xml:space="preserve">erde af te nemen. Indien en voor zover een dergelijke situatie zich voordoet, zal Opdrachtgever Opdrachtnemer daarvan tijdig in kennis stellen. </w:t>
      </w:r>
    </w:p>
    <w:p w14:paraId="73ECF5BD" w14:textId="43F39A1A" w:rsidR="00B608C1" w:rsidRDefault="00B608C1" w:rsidP="00BD7D8D">
      <w:pPr>
        <w:pStyle w:val="Lijstalinea"/>
        <w:numPr>
          <w:ilvl w:val="1"/>
          <w:numId w:val="4"/>
        </w:numPr>
      </w:pPr>
      <w:r>
        <w:t>De begrippen uit het Beschrijvend document met kenmerk &lt;</w:t>
      </w:r>
      <w:r w:rsidRPr="00B608C1">
        <w:rPr>
          <w:highlight w:val="yellow"/>
        </w:rPr>
        <w:t>kenmerk</w:t>
      </w:r>
      <w:r>
        <w:t xml:space="preserve">&gt; zijn van toepassing op de onderhavige Raamovereenkomst en de bijbehorende Nadere overeenkomsten en zullen in de overeenkomsten met hoofdletter worden gebruikt. </w:t>
      </w:r>
    </w:p>
    <w:p w14:paraId="095C6A72" w14:textId="2A677772" w:rsidR="00065158" w:rsidRDefault="003558C9" w:rsidP="00BD7D8D">
      <w:pPr>
        <w:pStyle w:val="Lijstalinea"/>
        <w:numPr>
          <w:ilvl w:val="1"/>
          <w:numId w:val="4"/>
        </w:numPr>
      </w:pPr>
      <w:r>
        <w:t>In een Nadere overeenkomst wordt vastgelegd met betrekking tot welke specifieke Diensten en gedurende welke periode de desbetreffende Nadere overeenkomst wordt aangegaan.</w:t>
      </w:r>
      <w:r w:rsidR="005C2825">
        <w:t xml:space="preserve"> </w:t>
      </w:r>
      <w:r w:rsidR="00065158">
        <w:t xml:space="preserve">De voorwaarden uit deze Raamovereenkomst zijn van toepassing op alle Nadere overeenkomsten die tijdens de looptijd van deze Raamovereenkomst tussen Opdrachtgever enerzijds en Opdrachtnemer anderzijds worden gesloten met betrekking tot </w:t>
      </w:r>
      <w:r w:rsidR="00B111DE">
        <w:t>het verrichten van Diensten</w:t>
      </w:r>
      <w:r w:rsidR="000C04CA">
        <w:t>, tenzij daarvan in de Nadere Overeenkomst expliciet wordt afgeweken</w:t>
      </w:r>
      <w:r w:rsidR="00065158">
        <w:t xml:space="preserve">. </w:t>
      </w:r>
    </w:p>
    <w:p w14:paraId="536C5240" w14:textId="11DE503A" w:rsidR="00065158" w:rsidRDefault="00065158" w:rsidP="00BD7D8D">
      <w:pPr>
        <w:pStyle w:val="Lijstalinea"/>
        <w:numPr>
          <w:ilvl w:val="1"/>
          <w:numId w:val="4"/>
        </w:numPr>
      </w:pPr>
      <w:r>
        <w:t xml:space="preserve">Opdrachtgever is gerechtigd opdrachten bij Opdrachtnemer te plaatsen. Opdrachtgever is daartoe niet verplicht. </w:t>
      </w:r>
      <w:r w:rsidR="000C04CA">
        <w:t xml:space="preserve">Er geldt uitdrukkelijk geen minimumafnameverplichting. </w:t>
      </w:r>
    </w:p>
    <w:p w14:paraId="47F065EF" w14:textId="044A10DF" w:rsidR="00C129E2" w:rsidRDefault="00C129E2" w:rsidP="00397D4B">
      <w:pPr>
        <w:pStyle w:val="Lijstalinea"/>
        <w:numPr>
          <w:ilvl w:val="1"/>
          <w:numId w:val="4"/>
        </w:numPr>
      </w:pPr>
      <w:r>
        <w:t xml:space="preserve">De eventueel door Opdrachtnemer gehanteerde algemene voorwaarden worden uitdrukkelijk van de hand gewezen. De algemene voorwaarden van Opdrachtnemer zijn ook niet van toepassing indien daar op latere facturen of andere documenten van Opdrachtnemer naar verwezen wordt en/of indien deze voorwaarden als bijlage bij </w:t>
      </w:r>
      <w:r w:rsidR="009C78EC" w:rsidRPr="00323D14">
        <w:t xml:space="preserve"> dergelijke documenten zijn bijgevoegd.</w:t>
      </w:r>
    </w:p>
    <w:p w14:paraId="6EFBAB88" w14:textId="77777777" w:rsidR="00C129E2" w:rsidRDefault="00C129E2" w:rsidP="00397D4B">
      <w:pPr>
        <w:pStyle w:val="Lijstalinea"/>
        <w:ind w:left="1070"/>
      </w:pPr>
    </w:p>
    <w:p w14:paraId="42EB2AA2" w14:textId="361F1488" w:rsidR="00B608C1" w:rsidRDefault="00B608C1" w:rsidP="00B608C1">
      <w:pPr>
        <w:pStyle w:val="Kop1"/>
      </w:pPr>
      <w:r>
        <w:t>Looptijd van de Raamovereenkomst</w:t>
      </w:r>
    </w:p>
    <w:p w14:paraId="61637D25" w14:textId="5E30B24F" w:rsidR="00B608C1" w:rsidRDefault="00B608C1" w:rsidP="00B608C1">
      <w:pPr>
        <w:pStyle w:val="Lijstalinea"/>
        <w:numPr>
          <w:ilvl w:val="1"/>
          <w:numId w:val="4"/>
        </w:numPr>
      </w:pPr>
      <w:r>
        <w:t xml:space="preserve">Deze Raamovereenkomst vangt aan op </w:t>
      </w:r>
      <w:r w:rsidR="00A344CD">
        <w:t>1 december 2021</w:t>
      </w:r>
      <w:r>
        <w:t xml:space="preserve"> en wordt aangegaan voor een periode van </w:t>
      </w:r>
      <w:r w:rsidR="00A344CD">
        <w:t xml:space="preserve">vier (4) </w:t>
      </w:r>
      <w:r>
        <w:t xml:space="preserve">jaar en </w:t>
      </w:r>
      <w:r w:rsidR="00A344CD">
        <w:t xml:space="preserve">drie (3) maanden en </w:t>
      </w:r>
      <w:r>
        <w:t xml:space="preserve">eindigt van rechtswege na het verstrijken van een periode van </w:t>
      </w:r>
      <w:r w:rsidR="00A344CD">
        <w:t xml:space="preserve">vier (4) </w:t>
      </w:r>
      <w:r>
        <w:t xml:space="preserve">jaar </w:t>
      </w:r>
      <w:r w:rsidR="00A344CD">
        <w:t xml:space="preserve">en drie (3) maanden </w:t>
      </w:r>
      <w:r>
        <w:t xml:space="preserve">na ingangsdatum, zonder dat enige opzeggingshandeling is vereist. </w:t>
      </w:r>
    </w:p>
    <w:p w14:paraId="5A2F0964" w14:textId="7C768C97" w:rsidR="00A057A2" w:rsidRDefault="00B608C1" w:rsidP="00B608C1">
      <w:pPr>
        <w:pStyle w:val="Lijstalinea"/>
        <w:numPr>
          <w:ilvl w:val="1"/>
          <w:numId w:val="4"/>
        </w:numPr>
      </w:pPr>
      <w:r w:rsidRPr="00B608C1">
        <w:t xml:space="preserve">Opdrachtgever heeft het recht de </w:t>
      </w:r>
      <w:r>
        <w:t>Raamo</w:t>
      </w:r>
      <w:r w:rsidRPr="00B608C1">
        <w:t xml:space="preserve">vereenkomst na afloop van de initiële looptijd als genoemd in artikel 2.1 eenzijdig </w:t>
      </w:r>
      <w:r w:rsidR="00A344CD">
        <w:t xml:space="preserve">twee (2) </w:t>
      </w:r>
      <w:r w:rsidRPr="00B608C1">
        <w:t xml:space="preserve">maal met </w:t>
      </w:r>
      <w:r w:rsidR="00A344CD">
        <w:t xml:space="preserve">één (1) </w:t>
      </w:r>
      <w:r w:rsidRPr="00B608C1">
        <w:t>jaar te verlengen</w:t>
      </w:r>
      <w:r w:rsidR="00A057A2">
        <w:t xml:space="preserve"> onder gelijkblijvende voorwaarden</w:t>
      </w:r>
      <w:r w:rsidRPr="00B608C1">
        <w:t xml:space="preserve">. </w:t>
      </w:r>
    </w:p>
    <w:p w14:paraId="0099FDC0" w14:textId="7145EB6A" w:rsidR="00B608C1" w:rsidRDefault="00B608C1" w:rsidP="00E844FA">
      <w:pPr>
        <w:pStyle w:val="Lijstalinea"/>
        <w:ind w:left="1070"/>
      </w:pPr>
      <w:r w:rsidRPr="00B608C1">
        <w:t xml:space="preserve">Indien Opdrachtgever besluit om de </w:t>
      </w:r>
      <w:r>
        <w:t>Raamovereenkomst</w:t>
      </w:r>
      <w:r w:rsidRPr="00B608C1">
        <w:t xml:space="preserve"> na de initiële looptijd te verlengen met </w:t>
      </w:r>
      <w:r w:rsidR="00A344CD">
        <w:t xml:space="preserve">één (1) </w:t>
      </w:r>
      <w:r w:rsidRPr="00B608C1">
        <w:t xml:space="preserve">jaar dan eindigt de </w:t>
      </w:r>
      <w:r>
        <w:t>Raamovereenkomst</w:t>
      </w:r>
      <w:r w:rsidRPr="00B608C1">
        <w:t xml:space="preserve"> van rechtswege na afloop van dat jaar zonder dat enige opzeggingshandeling is vereist tenzij Opdrachtgever besluit de </w:t>
      </w:r>
      <w:r>
        <w:t>Raamovereenkomst</w:t>
      </w:r>
      <w:r w:rsidRPr="00B608C1">
        <w:t xml:space="preserve"> wederom met </w:t>
      </w:r>
      <w:r w:rsidR="00A344CD">
        <w:t xml:space="preserve">één (1) </w:t>
      </w:r>
      <w:r w:rsidRPr="00B608C1">
        <w:t xml:space="preserve">jaar te verlengen. Na afloop van </w:t>
      </w:r>
      <w:r w:rsidR="000C04CA">
        <w:t>het tweede verlengingsjaar (indien van toepassing)</w:t>
      </w:r>
      <w:r w:rsidRPr="00B608C1">
        <w:t xml:space="preserve"> eindigt de </w:t>
      </w:r>
      <w:r>
        <w:t>Raamovereenkomst</w:t>
      </w:r>
      <w:r w:rsidRPr="00B608C1">
        <w:t xml:space="preserve"> van rechtswege zonder dat enige opzeggingshandeling is vereist. Opdrachtgever zal zich telkens inspannen Opdrachtnemer </w:t>
      </w:r>
      <w:r w:rsidR="00435D74">
        <w:t>drie</w:t>
      </w:r>
      <w:r w:rsidRPr="00B608C1">
        <w:t xml:space="preserve"> (</w:t>
      </w:r>
      <w:r w:rsidR="00435D74">
        <w:t>3</w:t>
      </w:r>
      <w:r w:rsidRPr="00B608C1">
        <w:t xml:space="preserve">) maanden voordat de </w:t>
      </w:r>
      <w:r>
        <w:t>Raamovereenkomst</w:t>
      </w:r>
      <w:r w:rsidRPr="00B608C1">
        <w:t xml:space="preserve"> afloopt te informeren of Opdrachtgever gebruik wenst te maken van </w:t>
      </w:r>
      <w:r w:rsidR="00A057A2">
        <w:t>zijn</w:t>
      </w:r>
      <w:r w:rsidRPr="00B608C1">
        <w:t xml:space="preserve"> recht tot verlenging van de </w:t>
      </w:r>
      <w:r>
        <w:t>Raamovereenkomst</w:t>
      </w:r>
      <w:r w:rsidRPr="00B608C1">
        <w:t>.</w:t>
      </w:r>
    </w:p>
    <w:p w14:paraId="095D5A61" w14:textId="22653054" w:rsidR="00E844FA" w:rsidRPr="00B608C1" w:rsidRDefault="00E844FA" w:rsidP="00E844FA">
      <w:pPr>
        <w:pStyle w:val="Lijstalinea"/>
        <w:numPr>
          <w:ilvl w:val="1"/>
          <w:numId w:val="4"/>
        </w:numPr>
      </w:pPr>
      <w:r>
        <w:t xml:space="preserve">Indien het door omstandigheden niet mogelijk is om voor het einde van de maximale looptijd van de Overeenkomst zoals omschreven in artikel </w:t>
      </w:r>
      <w:r w:rsidR="005C2825">
        <w:t xml:space="preserve">2.2 </w:t>
      </w:r>
      <w:r>
        <w:t xml:space="preserve">een nieuwe overeenkomst te sluiten met een opvolgende opdrachtnemer, heeft het CBR het recht de Overeenkomst gedurende een overbruggingsperiode naar een nieuw te sluiten overeenkomst één of meerdere keren tegen gelijkblijvende voorwaarden te verlengen voor een door het CBR te bepalen periode van in totaal niet langer dan twaalf maanden. </w:t>
      </w:r>
    </w:p>
    <w:p w14:paraId="6FD913D4" w14:textId="7EEFBF68" w:rsidR="00065158" w:rsidRDefault="00065158" w:rsidP="004C33A1">
      <w:pPr>
        <w:spacing w:after="4" w:line="297" w:lineRule="auto"/>
      </w:pPr>
    </w:p>
    <w:p w14:paraId="145F3C73" w14:textId="37E509BA" w:rsidR="00065158" w:rsidRDefault="00065158" w:rsidP="00065158">
      <w:pPr>
        <w:pStyle w:val="Kop1"/>
      </w:pPr>
      <w:r>
        <w:t>Nadere overeenkomst</w:t>
      </w:r>
    </w:p>
    <w:p w14:paraId="6AD7300D" w14:textId="51D6CF01" w:rsidR="009D36BC" w:rsidRDefault="00416760" w:rsidP="00065158">
      <w:pPr>
        <w:pStyle w:val="Lijstalinea"/>
        <w:numPr>
          <w:ilvl w:val="1"/>
          <w:numId w:val="4"/>
        </w:numPr>
      </w:pPr>
      <w:bookmarkStart w:id="1" w:name="_Ref79159896"/>
      <w:r>
        <w:t xml:space="preserve">De volgende Nadere overeenkomsten </w:t>
      </w:r>
      <w:r w:rsidR="00F11635">
        <w:t xml:space="preserve">kunnen </w:t>
      </w:r>
      <w:r>
        <w:t xml:space="preserve">worden afgesloten onder deze Raamovereenkomst: </w:t>
      </w:r>
    </w:p>
    <w:tbl>
      <w:tblPr>
        <w:tblStyle w:val="Rastertabel1licht-Accent1"/>
        <w:tblW w:w="0" w:type="auto"/>
        <w:tblLook w:val="04A0" w:firstRow="1" w:lastRow="0" w:firstColumn="1" w:lastColumn="0" w:noHBand="0" w:noVBand="1"/>
      </w:tblPr>
      <w:tblGrid>
        <w:gridCol w:w="1816"/>
        <w:gridCol w:w="2011"/>
        <w:gridCol w:w="1763"/>
        <w:gridCol w:w="1776"/>
        <w:gridCol w:w="1696"/>
      </w:tblGrid>
      <w:tr w:rsidR="008B03D5" w14:paraId="584B0686" w14:textId="77777777" w:rsidTr="008F2B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5" w:type="dxa"/>
          </w:tcPr>
          <w:p w14:paraId="3A6AA1DB" w14:textId="5620E1D8" w:rsidR="00416760" w:rsidRDefault="00416760" w:rsidP="00416760">
            <w:r>
              <w:t>Dienstverlening</w:t>
            </w:r>
          </w:p>
        </w:tc>
        <w:tc>
          <w:tcPr>
            <w:tcW w:w="2017" w:type="dxa"/>
          </w:tcPr>
          <w:p w14:paraId="27D028ED" w14:textId="52338E3A" w:rsidR="00416760" w:rsidRDefault="00416760" w:rsidP="00416760">
            <w:pPr>
              <w:cnfStyle w:val="100000000000" w:firstRow="1" w:lastRow="0" w:firstColumn="0" w:lastColumn="0" w:oddVBand="0" w:evenVBand="0" w:oddHBand="0" w:evenHBand="0" w:firstRowFirstColumn="0" w:firstRowLastColumn="0" w:lastRowFirstColumn="0" w:lastRowLastColumn="0"/>
            </w:pPr>
            <w:r>
              <w:t>Moment van afsluiten</w:t>
            </w:r>
          </w:p>
        </w:tc>
        <w:tc>
          <w:tcPr>
            <w:tcW w:w="1765" w:type="dxa"/>
          </w:tcPr>
          <w:p w14:paraId="77BECD48" w14:textId="001FF1A2" w:rsidR="00416760" w:rsidRDefault="00416760" w:rsidP="00416760">
            <w:pPr>
              <w:cnfStyle w:val="100000000000" w:firstRow="1" w:lastRow="0" w:firstColumn="0" w:lastColumn="0" w:oddVBand="0" w:evenVBand="0" w:oddHBand="0" w:evenHBand="0" w:firstRowFirstColumn="0" w:firstRowLastColumn="0" w:lastRowFirstColumn="0" w:lastRowLastColumn="0"/>
            </w:pPr>
            <w:r>
              <w:t>Bevoegd tot afsluiten</w:t>
            </w:r>
          </w:p>
        </w:tc>
        <w:tc>
          <w:tcPr>
            <w:tcW w:w="1766" w:type="dxa"/>
          </w:tcPr>
          <w:p w14:paraId="6DD64468" w14:textId="357421C6" w:rsidR="00416760" w:rsidRDefault="00416760" w:rsidP="00416760">
            <w:pPr>
              <w:cnfStyle w:val="100000000000" w:firstRow="1" w:lastRow="0" w:firstColumn="0" w:lastColumn="0" w:oddVBand="0" w:evenVBand="0" w:oddHBand="0" w:evenHBand="0" w:firstRowFirstColumn="0" w:firstRowLastColumn="0" w:lastRowFirstColumn="0" w:lastRowLastColumn="0"/>
            </w:pPr>
            <w:r>
              <w:t>Vorm</w:t>
            </w:r>
          </w:p>
        </w:tc>
        <w:tc>
          <w:tcPr>
            <w:tcW w:w="1699" w:type="dxa"/>
          </w:tcPr>
          <w:p w14:paraId="500B305C" w14:textId="2C02EA6E" w:rsidR="00416760" w:rsidRDefault="00416760" w:rsidP="00416760">
            <w:pPr>
              <w:cnfStyle w:val="100000000000" w:firstRow="1" w:lastRow="0" w:firstColumn="0" w:lastColumn="0" w:oddVBand="0" w:evenVBand="0" w:oddHBand="0" w:evenHBand="0" w:firstRowFirstColumn="0" w:firstRowLastColumn="0" w:lastRowFirstColumn="0" w:lastRowLastColumn="0"/>
            </w:pPr>
            <w:r>
              <w:t>Looptijd</w:t>
            </w:r>
          </w:p>
        </w:tc>
      </w:tr>
      <w:tr w:rsidR="008B03D5" w14:paraId="74D5BF87" w14:textId="77777777" w:rsidTr="008F2B78">
        <w:tc>
          <w:tcPr>
            <w:cnfStyle w:val="001000000000" w:firstRow="0" w:lastRow="0" w:firstColumn="1" w:lastColumn="0" w:oddVBand="0" w:evenVBand="0" w:oddHBand="0" w:evenHBand="0" w:firstRowFirstColumn="0" w:firstRowLastColumn="0" w:lastRowFirstColumn="0" w:lastRowLastColumn="0"/>
            <w:tcW w:w="1815" w:type="dxa"/>
          </w:tcPr>
          <w:p w14:paraId="514618FF" w14:textId="591206C5" w:rsidR="00416760" w:rsidRDefault="00416760" w:rsidP="00416760">
            <w:r>
              <w:t>Implementatie</w:t>
            </w:r>
            <w:r w:rsidR="00653483">
              <w:t xml:space="preserve"> (</w:t>
            </w:r>
            <w:r w:rsidR="008B03D5" w:rsidRPr="001D0004">
              <w:t xml:space="preserve">de dienstverlening onder </w:t>
            </w:r>
            <w:r w:rsidR="00653483" w:rsidRPr="001D0004">
              <w:t>C1</w:t>
            </w:r>
            <w:r w:rsidR="008B03D5" w:rsidRPr="001D0004">
              <w:t xml:space="preserve"> van het prijzenblad</w:t>
            </w:r>
            <w:r w:rsidR="00653483" w:rsidRPr="001D0004">
              <w:t>)</w:t>
            </w:r>
          </w:p>
        </w:tc>
        <w:tc>
          <w:tcPr>
            <w:tcW w:w="2017" w:type="dxa"/>
          </w:tcPr>
          <w:p w14:paraId="0939D212" w14:textId="47D09F10" w:rsidR="00416760" w:rsidRDefault="00416760" w:rsidP="00416760">
            <w:pPr>
              <w:cnfStyle w:val="000000000000" w:firstRow="0" w:lastRow="0" w:firstColumn="0" w:lastColumn="0" w:oddVBand="0" w:evenVBand="0" w:oddHBand="0" w:evenHBand="0" w:firstRowFirstColumn="0" w:firstRowLastColumn="0" w:lastRowFirstColumn="0" w:lastRowLastColumn="0"/>
            </w:pPr>
            <w:r>
              <w:t xml:space="preserve">Gelijktijdig met deze </w:t>
            </w:r>
            <w:proofErr w:type="spellStart"/>
            <w:r>
              <w:t>Raam</w:t>
            </w:r>
            <w:r w:rsidR="00653431">
              <w:t>-</w:t>
            </w:r>
            <w:r>
              <w:t>overeenkomst</w:t>
            </w:r>
            <w:proofErr w:type="spellEnd"/>
          </w:p>
        </w:tc>
        <w:tc>
          <w:tcPr>
            <w:tcW w:w="1765" w:type="dxa"/>
          </w:tcPr>
          <w:p w14:paraId="0A3CB171" w14:textId="54559EE0" w:rsidR="00416760" w:rsidRDefault="005E76AC" w:rsidP="00416760">
            <w:pPr>
              <w:cnfStyle w:val="000000000000" w:firstRow="0" w:lastRow="0" w:firstColumn="0" w:lastColumn="0" w:oddVBand="0" w:evenVBand="0" w:oddHBand="0" w:evenHBand="0" w:firstRowFirstColumn="0" w:firstRowLastColumn="0" w:lastRowFirstColumn="0" w:lastRowLastColumn="0"/>
            </w:pPr>
            <w:r>
              <w:t>Medewerker Opdrachtgever met mandaat tot waarde van de Nadere overeenkomst</w:t>
            </w:r>
          </w:p>
        </w:tc>
        <w:tc>
          <w:tcPr>
            <w:tcW w:w="1766" w:type="dxa"/>
          </w:tcPr>
          <w:p w14:paraId="556FF8AB" w14:textId="405F5A25" w:rsidR="00416760" w:rsidRDefault="00416760" w:rsidP="00416760">
            <w:pPr>
              <w:cnfStyle w:val="000000000000" w:firstRow="0" w:lastRow="0" w:firstColumn="0" w:lastColumn="0" w:oddVBand="0" w:evenVBand="0" w:oddHBand="0" w:evenHBand="0" w:firstRowFirstColumn="0" w:firstRowLastColumn="0" w:lastRowFirstColumn="0" w:lastRowLastColumn="0"/>
            </w:pPr>
            <w:r>
              <w:t>Op basis van model Nadere overeenkomst</w:t>
            </w:r>
          </w:p>
        </w:tc>
        <w:tc>
          <w:tcPr>
            <w:tcW w:w="1699" w:type="dxa"/>
          </w:tcPr>
          <w:p w14:paraId="43A38FF0" w14:textId="0A37907C" w:rsidR="00416760" w:rsidRDefault="00416760" w:rsidP="00416760">
            <w:pPr>
              <w:cnfStyle w:val="000000000000" w:firstRow="0" w:lastRow="0" w:firstColumn="0" w:lastColumn="0" w:oddVBand="0" w:evenVBand="0" w:oddHBand="0" w:evenHBand="0" w:firstRowFirstColumn="0" w:firstRowLastColumn="0" w:lastRowFirstColumn="0" w:lastRowLastColumn="0"/>
            </w:pPr>
            <w:r>
              <w:t>3 maanden</w:t>
            </w:r>
          </w:p>
        </w:tc>
      </w:tr>
      <w:tr w:rsidR="008B03D5" w14:paraId="408D5655" w14:textId="77777777" w:rsidTr="008F2B78">
        <w:tc>
          <w:tcPr>
            <w:cnfStyle w:val="001000000000" w:firstRow="0" w:lastRow="0" w:firstColumn="1" w:lastColumn="0" w:oddVBand="0" w:evenVBand="0" w:oddHBand="0" w:evenHBand="0" w:firstRowFirstColumn="0" w:firstRowLastColumn="0" w:lastRowFirstColumn="0" w:lastRowLastColumn="0"/>
            <w:tcW w:w="1815" w:type="dxa"/>
            <w:vMerge w:val="restart"/>
          </w:tcPr>
          <w:p w14:paraId="472199F9" w14:textId="7A9D6378" w:rsidR="008F2B78" w:rsidRPr="008F2B78" w:rsidRDefault="008F2B78" w:rsidP="00416760">
            <w:pPr>
              <w:rPr>
                <w:b w:val="0"/>
                <w:bCs w:val="0"/>
              </w:rPr>
            </w:pPr>
            <w:r>
              <w:t xml:space="preserve">Basis-dienstverlening </w:t>
            </w:r>
            <w:r w:rsidR="00653483">
              <w:t>(</w:t>
            </w:r>
            <w:r w:rsidR="008B03D5">
              <w:t xml:space="preserve">de dienstverlening onder </w:t>
            </w:r>
            <w:r w:rsidR="00653483">
              <w:t>A1 en A2</w:t>
            </w:r>
            <w:r w:rsidR="008B03D5">
              <w:t xml:space="preserve"> van het prijzenblad</w:t>
            </w:r>
            <w:r w:rsidR="00653483">
              <w:t xml:space="preserve">) </w:t>
            </w:r>
            <w:r>
              <w:t xml:space="preserve">en </w:t>
            </w:r>
            <w:r w:rsidR="008863D6">
              <w:t xml:space="preserve">Aanvullende </w:t>
            </w:r>
            <w:r>
              <w:t>dienstverlening</w:t>
            </w:r>
            <w:r w:rsidR="00653483">
              <w:t xml:space="preserve"> (</w:t>
            </w:r>
            <w:r w:rsidR="008B03D5">
              <w:t xml:space="preserve">de dienstverlening onder </w:t>
            </w:r>
            <w:r w:rsidR="00653483">
              <w:t>B1</w:t>
            </w:r>
            <w:r w:rsidR="008B03D5">
              <w:t xml:space="preserve"> van het prijzenblad</w:t>
            </w:r>
            <w:r w:rsidR="00653483">
              <w:t>)</w:t>
            </w:r>
          </w:p>
        </w:tc>
        <w:tc>
          <w:tcPr>
            <w:tcW w:w="2017" w:type="dxa"/>
          </w:tcPr>
          <w:p w14:paraId="6F1CD014" w14:textId="63C04C59" w:rsidR="008F2B78" w:rsidRDefault="008F2B78" w:rsidP="00416760">
            <w:pPr>
              <w:cnfStyle w:val="000000000000" w:firstRow="0" w:lastRow="0" w:firstColumn="0" w:lastColumn="0" w:oddVBand="0" w:evenVBand="0" w:oddHBand="0" w:evenHBand="0" w:firstRowFirstColumn="0" w:firstRowLastColumn="0" w:lastRowFirstColumn="0" w:lastRowLastColumn="0"/>
            </w:pPr>
            <w:r>
              <w:t xml:space="preserve">Gelijktijdig met deze </w:t>
            </w:r>
            <w:proofErr w:type="spellStart"/>
            <w:r>
              <w:t>Raam</w:t>
            </w:r>
            <w:r w:rsidR="00653431">
              <w:t>-</w:t>
            </w:r>
            <w:r>
              <w:t>overeenkomst</w:t>
            </w:r>
            <w:proofErr w:type="spellEnd"/>
          </w:p>
        </w:tc>
        <w:tc>
          <w:tcPr>
            <w:tcW w:w="1765" w:type="dxa"/>
          </w:tcPr>
          <w:p w14:paraId="3F677B50" w14:textId="73BCD854" w:rsidR="008F2B78" w:rsidRDefault="005E76AC" w:rsidP="00416760">
            <w:pPr>
              <w:cnfStyle w:val="000000000000" w:firstRow="0" w:lastRow="0" w:firstColumn="0" w:lastColumn="0" w:oddVBand="0" w:evenVBand="0" w:oddHBand="0" w:evenHBand="0" w:firstRowFirstColumn="0" w:firstRowLastColumn="0" w:lastRowFirstColumn="0" w:lastRowLastColumn="0"/>
            </w:pPr>
            <w:r>
              <w:t>Medewerker Opdrachtgever met mandaat tot waarde van de Nadere overeenkomst</w:t>
            </w:r>
          </w:p>
        </w:tc>
        <w:tc>
          <w:tcPr>
            <w:tcW w:w="1766" w:type="dxa"/>
          </w:tcPr>
          <w:p w14:paraId="7FF28333" w14:textId="09CF636D" w:rsidR="008F2B78" w:rsidRDefault="008F2B78" w:rsidP="00416760">
            <w:pPr>
              <w:cnfStyle w:val="000000000000" w:firstRow="0" w:lastRow="0" w:firstColumn="0" w:lastColumn="0" w:oddVBand="0" w:evenVBand="0" w:oddHBand="0" w:evenHBand="0" w:firstRowFirstColumn="0" w:firstRowLastColumn="0" w:lastRowFirstColumn="0" w:lastRowLastColumn="0"/>
            </w:pPr>
            <w:r>
              <w:t>Op basis van model Nadere overeenkomst</w:t>
            </w:r>
          </w:p>
        </w:tc>
        <w:tc>
          <w:tcPr>
            <w:tcW w:w="1699" w:type="dxa"/>
          </w:tcPr>
          <w:p w14:paraId="15A04540" w14:textId="3FB1CA4C" w:rsidR="008F2B78" w:rsidRDefault="008F2B78" w:rsidP="00416760">
            <w:pPr>
              <w:cnfStyle w:val="000000000000" w:firstRow="0" w:lastRow="0" w:firstColumn="0" w:lastColumn="0" w:oddVBand="0" w:evenVBand="0" w:oddHBand="0" w:evenHBand="0" w:firstRowFirstColumn="0" w:firstRowLastColumn="0" w:lastRowFirstColumn="0" w:lastRowLastColumn="0"/>
            </w:pPr>
            <w:r>
              <w:t>4 jaar</w:t>
            </w:r>
          </w:p>
        </w:tc>
      </w:tr>
      <w:tr w:rsidR="008B03D5" w14:paraId="15F6F22A" w14:textId="77777777" w:rsidTr="008F2B78">
        <w:tc>
          <w:tcPr>
            <w:cnfStyle w:val="001000000000" w:firstRow="0" w:lastRow="0" w:firstColumn="1" w:lastColumn="0" w:oddVBand="0" w:evenVBand="0" w:oddHBand="0" w:evenHBand="0" w:firstRowFirstColumn="0" w:firstRowLastColumn="0" w:lastRowFirstColumn="0" w:lastRowLastColumn="0"/>
            <w:tcW w:w="1815" w:type="dxa"/>
            <w:vMerge/>
          </w:tcPr>
          <w:p w14:paraId="0935C98F" w14:textId="10701185" w:rsidR="008F2B78" w:rsidRDefault="008F2B78" w:rsidP="00416760"/>
        </w:tc>
        <w:tc>
          <w:tcPr>
            <w:tcW w:w="2017" w:type="dxa"/>
          </w:tcPr>
          <w:p w14:paraId="6F821BC8" w14:textId="34325CF3" w:rsidR="008F2B78" w:rsidRDefault="008F2B78" w:rsidP="00416760">
            <w:pPr>
              <w:cnfStyle w:val="000000000000" w:firstRow="0" w:lastRow="0" w:firstColumn="0" w:lastColumn="0" w:oddVBand="0" w:evenVBand="0" w:oddHBand="0" w:evenHBand="0" w:firstRowFirstColumn="0" w:firstRowLastColumn="0" w:lastRowFirstColumn="0" w:lastRowLastColumn="0"/>
            </w:pPr>
            <w:r>
              <w:t>Bij een verlenging van de</w:t>
            </w:r>
            <w:r w:rsidR="00F11635">
              <w:t>ze</w:t>
            </w:r>
            <w:r>
              <w:t xml:space="preserve"> </w:t>
            </w:r>
            <w:proofErr w:type="spellStart"/>
            <w:r>
              <w:t>Raam</w:t>
            </w:r>
            <w:r w:rsidR="00653431">
              <w:t>-</w:t>
            </w:r>
            <w:r>
              <w:t>overeenkomst</w:t>
            </w:r>
            <w:proofErr w:type="spellEnd"/>
          </w:p>
        </w:tc>
        <w:tc>
          <w:tcPr>
            <w:tcW w:w="1765" w:type="dxa"/>
          </w:tcPr>
          <w:p w14:paraId="6D70C7A2" w14:textId="5AB96083" w:rsidR="008F2B78" w:rsidRDefault="008F2B78" w:rsidP="00416760">
            <w:pPr>
              <w:cnfStyle w:val="000000000000" w:firstRow="0" w:lastRow="0" w:firstColumn="0" w:lastColumn="0" w:oddVBand="0" w:evenVBand="0" w:oddHBand="0" w:evenHBand="0" w:firstRowFirstColumn="0" w:firstRowLastColumn="0" w:lastRowFirstColumn="0" w:lastRowLastColumn="0"/>
            </w:pPr>
            <w:r>
              <w:t xml:space="preserve">Medewerker </w:t>
            </w:r>
            <w:r w:rsidR="00F11635">
              <w:t xml:space="preserve">Opdrachtgever </w:t>
            </w:r>
            <w:r>
              <w:t>met mandaat tot waarde van de Nadere overeenkomst</w:t>
            </w:r>
          </w:p>
        </w:tc>
        <w:tc>
          <w:tcPr>
            <w:tcW w:w="1766" w:type="dxa"/>
          </w:tcPr>
          <w:p w14:paraId="1AA774FC" w14:textId="63DA262A" w:rsidR="008F2B78" w:rsidRDefault="008F2B78" w:rsidP="00416760">
            <w:pPr>
              <w:cnfStyle w:val="000000000000" w:firstRow="0" w:lastRow="0" w:firstColumn="0" w:lastColumn="0" w:oddVBand="0" w:evenVBand="0" w:oddHBand="0" w:evenHBand="0" w:firstRowFirstColumn="0" w:firstRowLastColumn="0" w:lastRowFirstColumn="0" w:lastRowLastColumn="0"/>
            </w:pPr>
            <w:r>
              <w:t>Op basis van model Nadere overeenkomst</w:t>
            </w:r>
          </w:p>
        </w:tc>
        <w:tc>
          <w:tcPr>
            <w:tcW w:w="1699" w:type="dxa"/>
          </w:tcPr>
          <w:p w14:paraId="253FA703" w14:textId="124523DB" w:rsidR="008F2B78" w:rsidRDefault="008F2B78" w:rsidP="00416760">
            <w:pPr>
              <w:cnfStyle w:val="000000000000" w:firstRow="0" w:lastRow="0" w:firstColumn="0" w:lastColumn="0" w:oddVBand="0" w:evenVBand="0" w:oddHBand="0" w:evenHBand="0" w:firstRowFirstColumn="0" w:firstRowLastColumn="0" w:lastRowFirstColumn="0" w:lastRowLastColumn="0"/>
            </w:pPr>
            <w:r>
              <w:t>1 jaar</w:t>
            </w:r>
          </w:p>
        </w:tc>
      </w:tr>
      <w:tr w:rsidR="008B03D5" w14:paraId="6BCAD298" w14:textId="77777777" w:rsidTr="008F2B78">
        <w:tc>
          <w:tcPr>
            <w:cnfStyle w:val="001000000000" w:firstRow="0" w:lastRow="0" w:firstColumn="1" w:lastColumn="0" w:oddVBand="0" w:evenVBand="0" w:oddHBand="0" w:evenHBand="0" w:firstRowFirstColumn="0" w:firstRowLastColumn="0" w:lastRowFirstColumn="0" w:lastRowLastColumn="0"/>
            <w:tcW w:w="1815" w:type="dxa"/>
          </w:tcPr>
          <w:p w14:paraId="3DB4E117" w14:textId="6954F3DD" w:rsidR="008F2B78" w:rsidRDefault="008F2B78" w:rsidP="00416760">
            <w:r>
              <w:t xml:space="preserve">Inzet vanuit providersboog </w:t>
            </w:r>
            <w:r w:rsidR="00653483">
              <w:t>(</w:t>
            </w:r>
            <w:r w:rsidR="008B03D5">
              <w:t xml:space="preserve">de dienstverlening onder </w:t>
            </w:r>
            <w:r w:rsidR="00653483">
              <w:t>B2</w:t>
            </w:r>
            <w:r w:rsidR="008B03D5">
              <w:t xml:space="preserve"> van het prijzenblad</w:t>
            </w:r>
            <w:r w:rsidR="00653483">
              <w:t xml:space="preserve">) </w:t>
            </w:r>
            <w:r>
              <w:t>&lt; € 2000,-</w:t>
            </w:r>
          </w:p>
        </w:tc>
        <w:tc>
          <w:tcPr>
            <w:tcW w:w="2017" w:type="dxa"/>
          </w:tcPr>
          <w:p w14:paraId="5F2C1329" w14:textId="114085E6" w:rsidR="008F2B78" w:rsidRDefault="008F2B78" w:rsidP="00416760">
            <w:pPr>
              <w:cnfStyle w:val="000000000000" w:firstRow="0" w:lastRow="0" w:firstColumn="0" w:lastColumn="0" w:oddVBand="0" w:evenVBand="0" w:oddHBand="0" w:evenHBand="0" w:firstRowFirstColumn="0" w:firstRowLastColumn="0" w:lastRowFirstColumn="0" w:lastRowLastColumn="0"/>
            </w:pPr>
            <w:r>
              <w:t>Wanneer de dienstverlening gewenst is</w:t>
            </w:r>
          </w:p>
        </w:tc>
        <w:tc>
          <w:tcPr>
            <w:tcW w:w="1765" w:type="dxa"/>
          </w:tcPr>
          <w:p w14:paraId="38E7E3A3" w14:textId="65C34375" w:rsidR="008F2B78" w:rsidRDefault="00767993" w:rsidP="00416760">
            <w:pPr>
              <w:cnfStyle w:val="000000000000" w:firstRow="0" w:lastRow="0" w:firstColumn="0" w:lastColumn="0" w:oddVBand="0" w:evenVBand="0" w:oddHBand="0" w:evenHBand="0" w:firstRowFirstColumn="0" w:firstRowLastColumn="0" w:lastRowFirstColumn="0" w:lastRowLastColumn="0"/>
            </w:pPr>
            <w:r>
              <w:t xml:space="preserve">Leidinggevende </w:t>
            </w:r>
            <w:r w:rsidR="008F2B78">
              <w:t xml:space="preserve">binnen </w:t>
            </w:r>
            <w:r w:rsidR="00F11635">
              <w:t>organisatie van Opdrachtgever</w:t>
            </w:r>
          </w:p>
        </w:tc>
        <w:tc>
          <w:tcPr>
            <w:tcW w:w="1766" w:type="dxa"/>
          </w:tcPr>
          <w:p w14:paraId="3314B297" w14:textId="3DBF3CED" w:rsidR="008F2B78" w:rsidRDefault="008F2B78" w:rsidP="00416760">
            <w:pPr>
              <w:cnfStyle w:val="000000000000" w:firstRow="0" w:lastRow="0" w:firstColumn="0" w:lastColumn="0" w:oddVBand="0" w:evenVBand="0" w:oddHBand="0" w:evenHBand="0" w:firstRowFirstColumn="0" w:firstRowLastColumn="0" w:lastRowFirstColumn="0" w:lastRowLastColumn="0"/>
            </w:pPr>
            <w:r>
              <w:t>Factuur door Opdrachtnemer</w:t>
            </w:r>
            <w:r w:rsidR="00F11635">
              <w:t xml:space="preserve"> welke </w:t>
            </w:r>
            <w:r w:rsidR="00D13EFA">
              <w:t xml:space="preserve">na acceptatie door het CBR </w:t>
            </w:r>
            <w:r w:rsidR="00F11635">
              <w:t xml:space="preserve">kwalificeert als Nadere overeenkomst onder deze </w:t>
            </w:r>
            <w:proofErr w:type="spellStart"/>
            <w:r w:rsidR="00F11635">
              <w:t>Raam-overeenkomst</w:t>
            </w:r>
            <w:proofErr w:type="spellEnd"/>
          </w:p>
        </w:tc>
        <w:tc>
          <w:tcPr>
            <w:tcW w:w="1699" w:type="dxa"/>
          </w:tcPr>
          <w:p w14:paraId="3C14248C" w14:textId="2487F16E" w:rsidR="008F2B78" w:rsidRDefault="008F2B78" w:rsidP="00416760">
            <w:pPr>
              <w:cnfStyle w:val="000000000000" w:firstRow="0" w:lastRow="0" w:firstColumn="0" w:lastColumn="0" w:oddVBand="0" w:evenVBand="0" w:oddHBand="0" w:evenHBand="0" w:firstRowFirstColumn="0" w:firstRowLastColumn="0" w:lastRowFirstColumn="0" w:lastRowLastColumn="0"/>
            </w:pPr>
            <w:r>
              <w:t>Tot einde behandeling</w:t>
            </w:r>
          </w:p>
        </w:tc>
      </w:tr>
      <w:tr w:rsidR="008B03D5" w14:paraId="4A6B9B88" w14:textId="77777777" w:rsidTr="008F2B78">
        <w:tc>
          <w:tcPr>
            <w:cnfStyle w:val="001000000000" w:firstRow="0" w:lastRow="0" w:firstColumn="1" w:lastColumn="0" w:oddVBand="0" w:evenVBand="0" w:oddHBand="0" w:evenHBand="0" w:firstRowFirstColumn="0" w:firstRowLastColumn="0" w:lastRowFirstColumn="0" w:lastRowLastColumn="0"/>
            <w:tcW w:w="1815" w:type="dxa"/>
          </w:tcPr>
          <w:p w14:paraId="36240B77" w14:textId="300C3910" w:rsidR="008F2B78" w:rsidRDefault="008F2B78" w:rsidP="00416760">
            <w:pPr>
              <w:rPr>
                <w:b w:val="0"/>
                <w:bCs w:val="0"/>
              </w:rPr>
            </w:pPr>
            <w:r>
              <w:t>Inzet vanuit providersboog</w:t>
            </w:r>
            <w:r w:rsidR="00653483">
              <w:t xml:space="preserve"> (</w:t>
            </w:r>
            <w:r w:rsidR="008B03D5">
              <w:t xml:space="preserve">de dienstverlening onder </w:t>
            </w:r>
            <w:r w:rsidR="00653483">
              <w:t>B2</w:t>
            </w:r>
            <w:r w:rsidR="008B03D5">
              <w:t xml:space="preserve"> van het prijzenblad</w:t>
            </w:r>
            <w:r w:rsidR="00653483">
              <w:t>)</w:t>
            </w:r>
          </w:p>
          <w:p w14:paraId="5EFDF2D9" w14:textId="2D84B87C" w:rsidR="008F2B78" w:rsidRDefault="008F2B78" w:rsidP="00416760">
            <w:r>
              <w:t>&gt; € 2000,-</w:t>
            </w:r>
          </w:p>
        </w:tc>
        <w:tc>
          <w:tcPr>
            <w:tcW w:w="2017" w:type="dxa"/>
          </w:tcPr>
          <w:p w14:paraId="4F5A62BF" w14:textId="2C6C69C1" w:rsidR="008F2B78" w:rsidRDefault="008F2B78" w:rsidP="00416760">
            <w:pPr>
              <w:cnfStyle w:val="000000000000" w:firstRow="0" w:lastRow="0" w:firstColumn="0" w:lastColumn="0" w:oddVBand="0" w:evenVBand="0" w:oddHBand="0" w:evenHBand="0" w:firstRowFirstColumn="0" w:firstRowLastColumn="0" w:lastRowFirstColumn="0" w:lastRowLastColumn="0"/>
            </w:pPr>
            <w:r>
              <w:t>Wanneer de dienstverlening gewenst is</w:t>
            </w:r>
          </w:p>
        </w:tc>
        <w:tc>
          <w:tcPr>
            <w:tcW w:w="1765" w:type="dxa"/>
          </w:tcPr>
          <w:p w14:paraId="598B1326" w14:textId="2717F679" w:rsidR="008F2B78" w:rsidRDefault="00767993" w:rsidP="00416760">
            <w:pPr>
              <w:cnfStyle w:val="000000000000" w:firstRow="0" w:lastRow="0" w:firstColumn="0" w:lastColumn="0" w:oddVBand="0" w:evenVBand="0" w:oddHBand="0" w:evenHBand="0" w:firstRowFirstColumn="0" w:firstRowLastColumn="0" w:lastRowFirstColumn="0" w:lastRowLastColumn="0"/>
            </w:pPr>
            <w:r>
              <w:t>Leidinggevende</w:t>
            </w:r>
            <w:r w:rsidR="008F2B78">
              <w:t xml:space="preserve"> binnen </w:t>
            </w:r>
            <w:r w:rsidR="00F11635">
              <w:t>organisatie van Opdrachtgever</w:t>
            </w:r>
          </w:p>
        </w:tc>
        <w:tc>
          <w:tcPr>
            <w:tcW w:w="1766" w:type="dxa"/>
          </w:tcPr>
          <w:p w14:paraId="476A89DF" w14:textId="66E51973" w:rsidR="008F2B78" w:rsidRDefault="008F2B78" w:rsidP="00416760">
            <w:pPr>
              <w:cnfStyle w:val="000000000000" w:firstRow="0" w:lastRow="0" w:firstColumn="0" w:lastColumn="0" w:oddVBand="0" w:evenVBand="0" w:oddHBand="0" w:evenHBand="0" w:firstRowFirstColumn="0" w:firstRowLastColumn="0" w:lastRowFirstColumn="0" w:lastRowLastColumn="0"/>
            </w:pPr>
            <w:r>
              <w:t>Offerte door Opdrachtnemer</w:t>
            </w:r>
            <w:r w:rsidR="00F11635">
              <w:t xml:space="preserve"> welke </w:t>
            </w:r>
            <w:r w:rsidR="00D13EFA">
              <w:t xml:space="preserve">na acceptatie door het CBR </w:t>
            </w:r>
            <w:r w:rsidR="00F11635">
              <w:t xml:space="preserve">kwalificeert als Nadere overeenkomst onder deze </w:t>
            </w:r>
            <w:proofErr w:type="spellStart"/>
            <w:r w:rsidR="00F11635">
              <w:t>Raam-overeenkomst</w:t>
            </w:r>
            <w:proofErr w:type="spellEnd"/>
            <w:r>
              <w:t xml:space="preserve"> </w:t>
            </w:r>
            <w:r w:rsidR="00F11635">
              <w:t>(</w:t>
            </w:r>
            <w:r>
              <w:t xml:space="preserve">werkzaamheden vangen aan </w:t>
            </w:r>
            <w:r w:rsidR="00F11635">
              <w:t>na</w:t>
            </w:r>
            <w:r>
              <w:t xml:space="preserve"> ondertekening</w:t>
            </w:r>
            <w:r w:rsidR="00F11635">
              <w:t>)</w:t>
            </w:r>
          </w:p>
        </w:tc>
        <w:tc>
          <w:tcPr>
            <w:tcW w:w="1699" w:type="dxa"/>
          </w:tcPr>
          <w:p w14:paraId="5D380D85" w14:textId="6693787C" w:rsidR="008F2B78" w:rsidRDefault="008F2B78" w:rsidP="00416760">
            <w:pPr>
              <w:cnfStyle w:val="000000000000" w:firstRow="0" w:lastRow="0" w:firstColumn="0" w:lastColumn="0" w:oddVBand="0" w:evenVBand="0" w:oddHBand="0" w:evenHBand="0" w:firstRowFirstColumn="0" w:firstRowLastColumn="0" w:lastRowFirstColumn="0" w:lastRowLastColumn="0"/>
            </w:pPr>
            <w:r>
              <w:t>Tot einde behandeling</w:t>
            </w:r>
          </w:p>
        </w:tc>
      </w:tr>
      <w:tr w:rsidR="008B03D5" w14:paraId="1FF7160B" w14:textId="77777777" w:rsidTr="008F2B78">
        <w:tc>
          <w:tcPr>
            <w:cnfStyle w:val="001000000000" w:firstRow="0" w:lastRow="0" w:firstColumn="1" w:lastColumn="0" w:oddVBand="0" w:evenVBand="0" w:oddHBand="0" w:evenHBand="0" w:firstRowFirstColumn="0" w:firstRowLastColumn="0" w:lastRowFirstColumn="0" w:lastRowLastColumn="0"/>
            <w:tcW w:w="1815" w:type="dxa"/>
          </w:tcPr>
          <w:p w14:paraId="4DCAD7E7" w14:textId="12AEEB1F" w:rsidR="008F2B78" w:rsidRDefault="008F2B78" w:rsidP="00416760">
            <w:r>
              <w:t>Optionele dienstverlening</w:t>
            </w:r>
          </w:p>
        </w:tc>
        <w:tc>
          <w:tcPr>
            <w:tcW w:w="2017" w:type="dxa"/>
          </w:tcPr>
          <w:p w14:paraId="79C9A33D" w14:textId="6EF2D8D0" w:rsidR="008F2B78" w:rsidRDefault="008F2B78" w:rsidP="00416760">
            <w:pPr>
              <w:cnfStyle w:val="000000000000" w:firstRow="0" w:lastRow="0" w:firstColumn="0" w:lastColumn="0" w:oddVBand="0" w:evenVBand="0" w:oddHBand="0" w:evenHBand="0" w:firstRowFirstColumn="0" w:firstRowLastColumn="0" w:lastRowFirstColumn="0" w:lastRowLastColumn="0"/>
            </w:pPr>
            <w:r>
              <w:t>Zodra</w:t>
            </w:r>
            <w:r w:rsidR="00F11635">
              <w:t xml:space="preserve"> Opdrachtgever </w:t>
            </w:r>
            <w:r w:rsidR="00834975">
              <w:t>besluit tot het</w:t>
            </w:r>
            <w:r>
              <w:t xml:space="preserve"> onderbrengen van de betreffende dienstverlening in deze </w:t>
            </w:r>
            <w:proofErr w:type="spellStart"/>
            <w:r>
              <w:t>Raam</w:t>
            </w:r>
            <w:r w:rsidR="00653431">
              <w:t>-</w:t>
            </w:r>
            <w:r>
              <w:t>overeenkomst</w:t>
            </w:r>
            <w:proofErr w:type="spellEnd"/>
          </w:p>
        </w:tc>
        <w:tc>
          <w:tcPr>
            <w:tcW w:w="1765" w:type="dxa"/>
          </w:tcPr>
          <w:p w14:paraId="478851B2" w14:textId="5B082D13" w:rsidR="008F2B78" w:rsidRDefault="008F2B78" w:rsidP="00416760">
            <w:pPr>
              <w:cnfStyle w:val="000000000000" w:firstRow="0" w:lastRow="0" w:firstColumn="0" w:lastColumn="0" w:oddVBand="0" w:evenVBand="0" w:oddHBand="0" w:evenHBand="0" w:firstRowFirstColumn="0" w:firstRowLastColumn="0" w:lastRowFirstColumn="0" w:lastRowLastColumn="0"/>
            </w:pPr>
            <w:r>
              <w:t xml:space="preserve">Medewerker </w:t>
            </w:r>
            <w:r w:rsidR="00F11635">
              <w:t xml:space="preserve">Opdrachtgever </w:t>
            </w:r>
            <w:r>
              <w:t>met mandaat tot waarde van de Nadere overeenkomst</w:t>
            </w:r>
          </w:p>
        </w:tc>
        <w:tc>
          <w:tcPr>
            <w:tcW w:w="1766" w:type="dxa"/>
          </w:tcPr>
          <w:p w14:paraId="53B3014A" w14:textId="4F1B59FF" w:rsidR="008F2B78" w:rsidRDefault="008F2B78" w:rsidP="00416760">
            <w:pPr>
              <w:cnfStyle w:val="000000000000" w:firstRow="0" w:lastRow="0" w:firstColumn="0" w:lastColumn="0" w:oddVBand="0" w:evenVBand="0" w:oddHBand="0" w:evenHBand="0" w:firstRowFirstColumn="0" w:firstRowLastColumn="0" w:lastRowFirstColumn="0" w:lastRowLastColumn="0"/>
            </w:pPr>
            <w:r>
              <w:t>Op basis van model Nadere overeenkomst</w:t>
            </w:r>
          </w:p>
        </w:tc>
        <w:tc>
          <w:tcPr>
            <w:tcW w:w="1699" w:type="dxa"/>
          </w:tcPr>
          <w:p w14:paraId="154555BE" w14:textId="38D02B09" w:rsidR="008F2B78" w:rsidRDefault="008F2B78" w:rsidP="00416760">
            <w:pPr>
              <w:cnfStyle w:val="000000000000" w:firstRow="0" w:lastRow="0" w:firstColumn="0" w:lastColumn="0" w:oddVBand="0" w:evenVBand="0" w:oddHBand="0" w:evenHBand="0" w:firstRowFirstColumn="0" w:firstRowLastColumn="0" w:lastRowFirstColumn="0" w:lastRowLastColumn="0"/>
            </w:pPr>
            <w:r>
              <w:t xml:space="preserve">Tot eerstvolgende </w:t>
            </w:r>
            <w:r w:rsidR="00653431">
              <w:t xml:space="preserve">einddatum </w:t>
            </w:r>
            <w:proofErr w:type="spellStart"/>
            <w:r w:rsidR="00653431">
              <w:t>Raam-overeenkomst</w:t>
            </w:r>
            <w:proofErr w:type="spellEnd"/>
          </w:p>
        </w:tc>
      </w:tr>
    </w:tbl>
    <w:p w14:paraId="0B83A573" w14:textId="77777777" w:rsidR="00416760" w:rsidRDefault="00416760" w:rsidP="00416760">
      <w:pPr>
        <w:ind w:left="360"/>
      </w:pPr>
    </w:p>
    <w:bookmarkEnd w:id="1"/>
    <w:p w14:paraId="593649CE" w14:textId="51D4D945" w:rsidR="00065158" w:rsidRDefault="00065158" w:rsidP="00065158">
      <w:pPr>
        <w:pStyle w:val="Lijstalinea"/>
        <w:numPr>
          <w:ilvl w:val="1"/>
          <w:numId w:val="4"/>
        </w:numPr>
      </w:pPr>
      <w:r>
        <w:lastRenderedPageBreak/>
        <w:t xml:space="preserve">In de Nadere overeenkomst wordt de termijn van levering van de Diensten bepaald. </w:t>
      </w:r>
    </w:p>
    <w:p w14:paraId="24D6F1EF" w14:textId="33A3F380" w:rsidR="00065158" w:rsidRDefault="00065158" w:rsidP="00065158">
      <w:pPr>
        <w:pStyle w:val="Lijstalinea"/>
        <w:numPr>
          <w:ilvl w:val="1"/>
          <w:numId w:val="4"/>
        </w:numPr>
      </w:pPr>
      <w:r>
        <w:t xml:space="preserve">In de Nadere overeenkomst wordt bepaald op welke wijze de Diensten worden geleverd. </w:t>
      </w:r>
    </w:p>
    <w:p w14:paraId="6B4C3AAE" w14:textId="03A58410" w:rsidR="00065158" w:rsidRDefault="00065158" w:rsidP="00065158">
      <w:pPr>
        <w:pStyle w:val="Lijstalinea"/>
        <w:numPr>
          <w:ilvl w:val="1"/>
          <w:numId w:val="4"/>
        </w:numPr>
      </w:pPr>
      <w:r>
        <w:t xml:space="preserve">De Offerte en de daarin opgenomen prijscalculatie moeten voldoen aan en mogen niet minder gunstig zijn dan de ingediende Inschrijving (Bijlage </w:t>
      </w:r>
      <w:r w:rsidRPr="00065158">
        <w:rPr>
          <w:highlight w:val="yellow"/>
        </w:rPr>
        <w:t>X</w:t>
      </w:r>
      <w:r>
        <w:t>).</w:t>
      </w:r>
    </w:p>
    <w:p w14:paraId="7FC7FB3A" w14:textId="1D774BBC" w:rsidR="00065158" w:rsidRDefault="00065158" w:rsidP="00065158">
      <w:pPr>
        <w:pStyle w:val="Lijstalinea"/>
        <w:numPr>
          <w:ilvl w:val="1"/>
          <w:numId w:val="4"/>
        </w:numPr>
      </w:pPr>
      <w:r>
        <w:t xml:space="preserve">De looptijd van de Nadere overeenkomst, kan de looptijd van de Raamovereenkomst overschrijden. </w:t>
      </w:r>
      <w:r w:rsidR="004C33A1">
        <w:t>Een</w:t>
      </w:r>
      <w:r>
        <w:t xml:space="preserve"> Nadere overeenkomst heeft een maximale duur van </w:t>
      </w:r>
      <w:r w:rsidR="00B81051">
        <w:t>vier (4)</w:t>
      </w:r>
      <w:r>
        <w:t xml:space="preserve"> jaar.</w:t>
      </w:r>
    </w:p>
    <w:p w14:paraId="0DADED63" w14:textId="00D44C76" w:rsidR="00065158" w:rsidRDefault="00065158" w:rsidP="00065158">
      <w:pPr>
        <w:pStyle w:val="Lijstalinea"/>
        <w:numPr>
          <w:ilvl w:val="1"/>
          <w:numId w:val="4"/>
        </w:numPr>
      </w:pPr>
      <w:r>
        <w:t>In het voorkomende geval een opdracht wordt uitgevoerd waarbij niet als zodanig een Nadere overeenkomst getekend is, is onderhavige Raamovereenkomst van toepassing.</w:t>
      </w:r>
    </w:p>
    <w:p w14:paraId="6B85EFBB" w14:textId="7FB09B7D" w:rsidR="00065158" w:rsidRDefault="00065158" w:rsidP="00065158">
      <w:pPr>
        <w:pStyle w:val="Kop1"/>
      </w:pPr>
      <w:r>
        <w:t>Nakoming</w:t>
      </w:r>
    </w:p>
    <w:p w14:paraId="354A019F" w14:textId="7FD6D9A3" w:rsidR="00065158" w:rsidRDefault="00065158" w:rsidP="00065158">
      <w:pPr>
        <w:pStyle w:val="Lijstalinea"/>
        <w:numPr>
          <w:ilvl w:val="1"/>
          <w:numId w:val="4"/>
        </w:numPr>
      </w:pPr>
      <w:r>
        <w:t>Opdrachtnemer garandeert dat:</w:t>
      </w:r>
    </w:p>
    <w:p w14:paraId="02227B0A" w14:textId="7399B88D" w:rsidR="00065158" w:rsidRDefault="00065158" w:rsidP="00065158">
      <w:pPr>
        <w:pStyle w:val="Lijstalinea"/>
        <w:numPr>
          <w:ilvl w:val="2"/>
          <w:numId w:val="4"/>
        </w:numPr>
      </w:pPr>
      <w:r>
        <w:t>De door of namens hem te verrichten Diensten zullen voldoen aan de overeengekomen condities en kwalificaties als vastgelegd in deze Raamovereenkomst en de bijbehorende documenten; en</w:t>
      </w:r>
    </w:p>
    <w:p w14:paraId="6B49F680" w14:textId="7862AC34" w:rsidR="00065158" w:rsidRDefault="00065158" w:rsidP="00065158">
      <w:pPr>
        <w:pStyle w:val="Lijstalinea"/>
        <w:numPr>
          <w:ilvl w:val="2"/>
          <w:numId w:val="4"/>
        </w:numPr>
      </w:pPr>
      <w:r>
        <w:t>De door of namens hem te verrichten Diensten op vakbekwame wijze ononderbroken zullen worden uitgevoerd; en</w:t>
      </w:r>
    </w:p>
    <w:p w14:paraId="7C753422" w14:textId="08F63C82" w:rsidR="00065158" w:rsidRDefault="00065158" w:rsidP="00065158">
      <w:pPr>
        <w:pStyle w:val="Lijstalinea"/>
        <w:numPr>
          <w:ilvl w:val="2"/>
          <w:numId w:val="4"/>
        </w:numPr>
      </w:pPr>
      <w:r>
        <w:t>De door of namens hem uit te voeren Diensten geschikt zijn voor het doel waarvoor Opdrachtgever deze heeft bestemd; en</w:t>
      </w:r>
    </w:p>
    <w:p w14:paraId="697BEF50" w14:textId="25664EC6" w:rsidR="00065158" w:rsidRDefault="00065158" w:rsidP="00065158">
      <w:pPr>
        <w:pStyle w:val="Lijstalinea"/>
        <w:numPr>
          <w:ilvl w:val="2"/>
          <w:numId w:val="4"/>
        </w:numPr>
      </w:pPr>
      <w:r>
        <w:t>De door of namens hem te verlenen Diensten (tijdig) zullen worden uitgevoerd waarbij hij de continuïteit en de voortgang waarborgt</w:t>
      </w:r>
      <w:r w:rsidR="00097CAC">
        <w:t>.</w:t>
      </w:r>
    </w:p>
    <w:p w14:paraId="37365325" w14:textId="41E838BB" w:rsidR="00065158" w:rsidRDefault="00097CAC" w:rsidP="00097CAC">
      <w:pPr>
        <w:pStyle w:val="Kop1"/>
      </w:pPr>
      <w:r>
        <w:t>Gezamenlijke en hoofdelijke aansprakelijkheid</w:t>
      </w:r>
    </w:p>
    <w:p w14:paraId="04D52BA3" w14:textId="14A0E748" w:rsidR="00097CAC" w:rsidRDefault="00097CAC" w:rsidP="00097CAC">
      <w:pPr>
        <w:pStyle w:val="Lijstalinea"/>
        <w:numPr>
          <w:ilvl w:val="1"/>
          <w:numId w:val="4"/>
        </w:numPr>
      </w:pPr>
      <w:r>
        <w:t xml:space="preserve">Indien Opdrachtnemer in combinatie de opdracht uitvoert, zijn de </w:t>
      </w:r>
      <w:proofErr w:type="spellStart"/>
      <w:r>
        <w:t>combinanten</w:t>
      </w:r>
      <w:proofErr w:type="spellEnd"/>
      <w:r>
        <w:t xml:space="preserve"> gezamenlijk en hoofdelijk aansprakelijk voor de uitvoering van de opdracht.</w:t>
      </w:r>
      <w:r w:rsidR="00AE27DE">
        <w:t xml:space="preserve"> </w:t>
      </w:r>
      <w:r w:rsidR="00EA1902" w:rsidRPr="00EA1902">
        <w:t xml:space="preserve">Artikel 8 van de ARVODI is onverminderd van toepassing.  </w:t>
      </w:r>
    </w:p>
    <w:p w14:paraId="6D319BE5" w14:textId="0874E8A9" w:rsidR="00097CAC" w:rsidRDefault="00097CAC" w:rsidP="00097CAC">
      <w:pPr>
        <w:pStyle w:val="Kop1"/>
      </w:pPr>
      <w:r>
        <w:t>Prijs en betaling</w:t>
      </w:r>
    </w:p>
    <w:p w14:paraId="080E5A7D" w14:textId="60F019F1" w:rsidR="00097CAC" w:rsidRDefault="00097CAC" w:rsidP="00097CAC">
      <w:pPr>
        <w:pStyle w:val="Lijstalinea"/>
        <w:numPr>
          <w:ilvl w:val="1"/>
          <w:numId w:val="4"/>
        </w:numPr>
      </w:pPr>
      <w:r w:rsidRPr="00097CAC">
        <w:t xml:space="preserve">De prijzen en tarieven van de </w:t>
      </w:r>
      <w:r>
        <w:t>Diensten</w:t>
      </w:r>
      <w:r w:rsidRPr="00097CAC">
        <w:t xml:space="preserve"> zijn vast en opgenomen in de </w:t>
      </w:r>
      <w:r w:rsidR="000E7A65">
        <w:t>Inschrijving</w:t>
      </w:r>
      <w:r w:rsidRPr="00097CAC">
        <w:t xml:space="preserve"> van </w:t>
      </w:r>
      <w:r>
        <w:t>Opdrachtnemer</w:t>
      </w:r>
      <w:r w:rsidRPr="00097CAC">
        <w:t>. Andere kosten dan gespecificeerd in het prijsformulier kunnen niet in rekening worden gebracht voor de leveringen.</w:t>
      </w:r>
      <w:r>
        <w:t xml:space="preserve"> </w:t>
      </w:r>
    </w:p>
    <w:p w14:paraId="1ED8D566" w14:textId="508F131A" w:rsidR="00E16FD8" w:rsidRDefault="00E16FD8" w:rsidP="00097CAC">
      <w:pPr>
        <w:pStyle w:val="Lijstalinea"/>
        <w:numPr>
          <w:ilvl w:val="1"/>
          <w:numId w:val="4"/>
        </w:numPr>
      </w:pPr>
      <w:r>
        <w:t xml:space="preserve">Indexering vindt vanaf 1 januari 2024 jaarlijks plaats op basis van het CBS indexcijfer M-N zakelijke dienstverlening. </w:t>
      </w:r>
    </w:p>
    <w:p w14:paraId="158FC794" w14:textId="48C5F499" w:rsidR="001D2561" w:rsidRDefault="001D2561" w:rsidP="00AE27DE">
      <w:pPr>
        <w:pStyle w:val="Lijstalinea"/>
        <w:numPr>
          <w:ilvl w:val="1"/>
          <w:numId w:val="4"/>
        </w:numPr>
      </w:pPr>
      <w:r>
        <w:t>In een Nadere Overeenkomst kunnen nadere afspraken worden gemaakt</w:t>
      </w:r>
      <w:r w:rsidR="00AE27DE">
        <w:t xml:space="preserve"> over het proces</w:t>
      </w:r>
      <w:r>
        <w:t xml:space="preserve"> ten aanzien van </w:t>
      </w:r>
      <w:r w:rsidR="00AE27DE">
        <w:t xml:space="preserve">de </w:t>
      </w:r>
      <w:r w:rsidR="005E76AC">
        <w:t xml:space="preserve">prijs </w:t>
      </w:r>
      <w:r>
        <w:t>en</w:t>
      </w:r>
      <w:r w:rsidR="00AE27DE">
        <w:t xml:space="preserve"> wijze van</w:t>
      </w:r>
      <w:r>
        <w:t xml:space="preserve"> betaling van die specifieke </w:t>
      </w:r>
      <w:r w:rsidR="000E7A65">
        <w:t>Diensten</w:t>
      </w:r>
      <w:r>
        <w:t xml:space="preserve">. </w:t>
      </w:r>
      <w:r w:rsidR="00AE27DE">
        <w:t>De prijzen en voorwaarden hieromtrent</w:t>
      </w:r>
      <w:r w:rsidR="00AE27DE" w:rsidRPr="00AE27DE">
        <w:t xml:space="preserve"> mogen niet minder gunstig zijn dan de ingediende Inschrijving (Bijlage X).</w:t>
      </w:r>
    </w:p>
    <w:p w14:paraId="4D074DCE" w14:textId="2BF6D178" w:rsidR="00130C91" w:rsidRDefault="00130C91" w:rsidP="00097CAC">
      <w:pPr>
        <w:pStyle w:val="Lijstalinea"/>
        <w:numPr>
          <w:ilvl w:val="1"/>
          <w:numId w:val="4"/>
        </w:numPr>
      </w:pPr>
      <w:r>
        <w:t xml:space="preserve">Indien Opdrachtnemer zijn verbintenissen voortvloeiend uit de Raamovereenkomst of de Nadere overeenkomst(en) niet geheel of niet behoorlijk is nagekomen, heeft Opdrachtgever het recht de betaling op te schorten. </w:t>
      </w:r>
    </w:p>
    <w:p w14:paraId="63B21324" w14:textId="059A18A4" w:rsidR="00130C91" w:rsidRDefault="00130C91" w:rsidP="00130C91">
      <w:pPr>
        <w:pStyle w:val="Kop1"/>
      </w:pPr>
      <w:r>
        <w:t>Contactpersonen</w:t>
      </w:r>
    </w:p>
    <w:p w14:paraId="0FBD2FE3" w14:textId="50D773F8" w:rsidR="00EA71CF" w:rsidRDefault="00130C91" w:rsidP="003946DB">
      <w:pPr>
        <w:pStyle w:val="Lijstalinea"/>
        <w:numPr>
          <w:ilvl w:val="1"/>
          <w:numId w:val="4"/>
        </w:numPr>
      </w:pPr>
      <w:r>
        <w:t>Partijen zullen elk een contactpersoon en een vervangend contactpersoon aanwijzen, die de contacten over de wijze van uitvoering van deze Raamovereenkomst zullen onderhouden.</w:t>
      </w:r>
      <w:r w:rsidR="00EA1902">
        <w:t xml:space="preserve"> In afwijking van artikel 10 van de ARVODI-2018 binden contactpersonen Partijen niet.</w:t>
      </w:r>
      <w:r w:rsidR="00B527D3">
        <w:t xml:space="preserve"> Tot het binden van Partijen zijn enkel de functionarissen bevoegd die volgens de interne bevoegdheids- en mandateringsregelingen</w:t>
      </w:r>
      <w:r w:rsidR="00EA1902">
        <w:t xml:space="preserve"> van Partijen</w:t>
      </w:r>
      <w:r w:rsidR="00B527D3">
        <w:t xml:space="preserve"> bevoegd zijn de betreffende beslissing te nemen. Partijen zullen </w:t>
      </w:r>
      <w:r w:rsidR="00EA1902">
        <w:t xml:space="preserve">elkaar na gunning elkaar hierover de benodigde duidelijkheid verschaffen. </w:t>
      </w:r>
    </w:p>
    <w:p w14:paraId="755F5405" w14:textId="0E2317B3" w:rsidR="00130C91" w:rsidRDefault="00130C91" w:rsidP="00130C91">
      <w:pPr>
        <w:pStyle w:val="Kop1"/>
      </w:pPr>
      <w:r>
        <w:t>Boete</w:t>
      </w:r>
    </w:p>
    <w:p w14:paraId="7350E399" w14:textId="28E7EDA5" w:rsidR="00130C91" w:rsidRDefault="00130C91" w:rsidP="00130C91">
      <w:pPr>
        <w:pStyle w:val="Lijstalinea"/>
        <w:numPr>
          <w:ilvl w:val="1"/>
          <w:numId w:val="4"/>
        </w:numPr>
      </w:pPr>
      <w:r>
        <w:t>Indien Opdrachtnemer de door of namens Opdrachtgever gegeven opdrachten niet nakomt, of de in de aanbestedingsdocumenten neergelegde voorschriften en/of bepalingen niet naleeft, dan stelt Opdrachtgever Opdrachtnemer schriftelijk in gebreke</w:t>
      </w:r>
      <w:r w:rsidR="00EA1902">
        <w:t xml:space="preserve"> (met inachtneming van het bepaalde in artikel 11 van de Raamovereenkomst)</w:t>
      </w:r>
      <w:r>
        <w:t>. Bij een ingebrekestelling kan Opdrachtgever een</w:t>
      </w:r>
      <w:r w:rsidR="00EA1902">
        <w:t xml:space="preserve"> direct</w:t>
      </w:r>
      <w:r>
        <w:t xml:space="preserve"> opeisbare boete opleggen aan </w:t>
      </w:r>
      <w:r>
        <w:lastRenderedPageBreak/>
        <w:t xml:space="preserve">Opdrachtnemer van </w:t>
      </w:r>
      <w:r w:rsidR="00E12230">
        <w:t xml:space="preserve">maximaal </w:t>
      </w:r>
      <w:r w:rsidR="00465A3C">
        <w:t>5</w:t>
      </w:r>
      <w:r>
        <w:t>% van de totale jaaromzet</w:t>
      </w:r>
      <w:r w:rsidR="00EA1902">
        <w:t xml:space="preserve">. </w:t>
      </w:r>
      <w:r>
        <w:t>Het opleggen van de boete laat het recht van Opdrachtgever op schadevergoeding onverlet.</w:t>
      </w:r>
    </w:p>
    <w:p w14:paraId="5AB562D9" w14:textId="68521018" w:rsidR="00130C91" w:rsidRDefault="00130C91" w:rsidP="00130C91">
      <w:pPr>
        <w:pStyle w:val="Kop1"/>
      </w:pPr>
      <w:r>
        <w:t>Arbeidsrechtelijke wet- en regelgeving</w:t>
      </w:r>
    </w:p>
    <w:p w14:paraId="2F406806" w14:textId="27F4FED7" w:rsidR="00130C91" w:rsidRDefault="00130C91" w:rsidP="00BF54D5">
      <w:pPr>
        <w:pStyle w:val="Lijstalinea"/>
        <w:numPr>
          <w:ilvl w:val="1"/>
          <w:numId w:val="4"/>
        </w:numPr>
      </w:pPr>
      <w:r>
        <w:t xml:space="preserve">Opdrachtnemer houdt zich in de uitvoering van de Raamovereenkomst aan de geldende arbeidsrechtelijke wet- en regelgeving en een van toepassing zijnde cao. </w:t>
      </w:r>
      <w:r w:rsidR="00BF54D5">
        <w:t>De Opdrachtnemer vrijwaart de Opdrachtgever tegen alle aanspraken ter zake, waaronder aanspraken op grond van de ketenaansprakelijkheid voor verschuldigd loon.</w:t>
      </w:r>
    </w:p>
    <w:p w14:paraId="1CFCC3EC" w14:textId="16D50874" w:rsidR="00BF54D5" w:rsidRDefault="00BF54D5" w:rsidP="00BF54D5">
      <w:pPr>
        <w:pStyle w:val="Lijstalinea"/>
        <w:numPr>
          <w:ilvl w:val="1"/>
          <w:numId w:val="4"/>
        </w:numPr>
      </w:pPr>
      <w:r>
        <w:t xml:space="preserve">Opdrachtnemer legt alle arbeidsvoorwaardelijke afspraken ten behoeve van de uitvoering van de Raamovereenkomst op een inzichtelijke en toegankelijke wijze vast. </w:t>
      </w:r>
    </w:p>
    <w:p w14:paraId="77686D00" w14:textId="06A7FE1D" w:rsidR="00BF54D5" w:rsidRDefault="00BF54D5" w:rsidP="00BF54D5">
      <w:pPr>
        <w:pStyle w:val="Lijstalinea"/>
        <w:numPr>
          <w:ilvl w:val="1"/>
          <w:numId w:val="4"/>
        </w:numPr>
      </w:pPr>
      <w:r>
        <w:t xml:space="preserve">Opdrachtnemer verschaft desgevraagd aan Opdrachtgever en bevoegde instanties toegang tot de in lid 2 genoemde arbeidsrechtelijke afspraken en werkt mee aan controles en audits. </w:t>
      </w:r>
    </w:p>
    <w:p w14:paraId="75CC5588" w14:textId="27AA2470" w:rsidR="00BF54D5" w:rsidRDefault="00BF54D5" w:rsidP="00BF54D5">
      <w:pPr>
        <w:pStyle w:val="Lijstalinea"/>
        <w:numPr>
          <w:ilvl w:val="1"/>
          <w:numId w:val="4"/>
        </w:numPr>
      </w:pPr>
      <w:r>
        <w:t xml:space="preserve">Opdrachtnemer legt alle in lid 1 tot en met 3 genoemde verplichtingen, met uitzondering van de in lid 1 genoemde vrijwaring, onverkort op aan alle partijen waarmee Opdrachtnemer overeenkomsten aangaat ten behoeve van de uitvoering van de Raamovereenkomst. </w:t>
      </w:r>
    </w:p>
    <w:p w14:paraId="68ED7371" w14:textId="2BC1D6DB" w:rsidR="00B06014" w:rsidRDefault="00B06014" w:rsidP="00B06014">
      <w:pPr>
        <w:pStyle w:val="Kop1"/>
      </w:pPr>
      <w:proofErr w:type="spellStart"/>
      <w:r>
        <w:t>Onderaanneming</w:t>
      </w:r>
      <w:proofErr w:type="spellEnd"/>
    </w:p>
    <w:p w14:paraId="465C4EA6" w14:textId="13FAD97F" w:rsidR="00B06014" w:rsidRDefault="00CD3D25" w:rsidP="00CD3D25">
      <w:pPr>
        <w:pStyle w:val="Lijstalinea"/>
        <w:numPr>
          <w:ilvl w:val="1"/>
          <w:numId w:val="4"/>
        </w:numPr>
      </w:pPr>
      <w:r>
        <w:t xml:space="preserve">Indien Opdrachtnemer ter uitvoering van de Raamovereenkomst gebruikmaakt van een derde, dient er op die derde gelet op artikel 2.86 en of 2.87 Aanbestedingswet 2012 geen grond voor uitsluiting van toepassing te zijn. </w:t>
      </w:r>
    </w:p>
    <w:p w14:paraId="718EF285" w14:textId="520EE6F8" w:rsidR="00CD3D25" w:rsidRDefault="00CD3D25" w:rsidP="00CD3D25">
      <w:pPr>
        <w:pStyle w:val="Lijstalinea"/>
        <w:numPr>
          <w:ilvl w:val="1"/>
          <w:numId w:val="4"/>
        </w:numPr>
      </w:pPr>
      <w:r>
        <w:t xml:space="preserve">Opdrachtnemer overlegt tijdig het volledig ingevulde en rechtsgeldig ondertekende Uniform Europees Aanbestedingsdocument van de derde als bedoeld in lid 1. </w:t>
      </w:r>
    </w:p>
    <w:p w14:paraId="20BFA2DE" w14:textId="79002624" w:rsidR="00CD3D25" w:rsidRDefault="00CD3D25" w:rsidP="00CD3D25">
      <w:pPr>
        <w:pStyle w:val="Lijstalinea"/>
        <w:numPr>
          <w:ilvl w:val="1"/>
          <w:numId w:val="4"/>
        </w:numPr>
      </w:pPr>
      <w:r>
        <w:t xml:space="preserve">Opdrachtnemer draagt zorg voor de vervanging van de derde als bedoeld in lid 1 wanneer in het onderzoek een grond voor uitsluiting als bedoeld in artikel 2.86 en/of artikel 2.87 Aanbestedingswet 2012 oplevert. </w:t>
      </w:r>
    </w:p>
    <w:p w14:paraId="15C43468" w14:textId="231B410A" w:rsidR="00EA1902" w:rsidRDefault="00EA1902" w:rsidP="00CD3D25">
      <w:pPr>
        <w:pStyle w:val="Lijstalinea"/>
        <w:numPr>
          <w:ilvl w:val="1"/>
          <w:numId w:val="4"/>
        </w:numPr>
      </w:pPr>
      <w:r>
        <w:t xml:space="preserve">Artikel 8 van de ARVODI is onverminderd van toepassing.  </w:t>
      </w:r>
    </w:p>
    <w:p w14:paraId="40A8A9C9" w14:textId="616326D6" w:rsidR="00934938" w:rsidRDefault="00934938" w:rsidP="00934938">
      <w:pPr>
        <w:pStyle w:val="Kop1"/>
      </w:pPr>
      <w:r>
        <w:t xml:space="preserve">Aansprakelijkheid en schade </w:t>
      </w:r>
    </w:p>
    <w:p w14:paraId="33D5C39F" w14:textId="650222E3" w:rsidR="00934938" w:rsidRPr="00934938" w:rsidRDefault="00934938" w:rsidP="00934938">
      <w:pPr>
        <w:ind w:left="360"/>
      </w:pPr>
      <w:r>
        <w:t>Ten aanzien van aansprakelijkheid en schade wordt aangesloten bij het</w:t>
      </w:r>
      <w:r w:rsidR="00BF34D8">
        <w:t xml:space="preserve"> bepaalde in de ARVODI</w:t>
      </w:r>
      <w:r w:rsidR="00D13EFA">
        <w:t>-</w:t>
      </w:r>
      <w:r w:rsidR="00BF34D8">
        <w:t>2018, met dien verstande dat in</w:t>
      </w:r>
      <w:r w:rsidR="00BF34D8" w:rsidRPr="00BF34D8">
        <w:t xml:space="preserve"> aanvulling op </w:t>
      </w:r>
      <w:r w:rsidR="00BF34D8">
        <w:t>het</w:t>
      </w:r>
      <w:r w:rsidR="00BF34D8" w:rsidRPr="00BF34D8">
        <w:t xml:space="preserve"> bepaald</w:t>
      </w:r>
      <w:r w:rsidR="00BF34D8">
        <w:t>e</w:t>
      </w:r>
      <w:r w:rsidR="00BF34D8" w:rsidRPr="00BF34D8">
        <w:t xml:space="preserve"> in artikel 22.1 uit de ARVODI-2018 geldt tot </w:t>
      </w:r>
      <w:r w:rsidR="00BF34D8">
        <w:t>pas tot het verzenden van een ingebrekestelling</w:t>
      </w:r>
      <w:r w:rsidR="00BF34D8" w:rsidRPr="00BF34D8">
        <w:t xml:space="preserve"> kan worden overgegaan nadat overleg tussen Partijen heeft plaatsgevonden over de omstandigheid die volgens Opdrachtgever of Opdrachtnemer aanleiding geeft tot </w:t>
      </w:r>
      <w:r w:rsidR="000C04CA">
        <w:t>de ingebrekestelling</w:t>
      </w:r>
      <w:r w:rsidR="00BF34D8">
        <w:t xml:space="preserve">. </w:t>
      </w:r>
    </w:p>
    <w:p w14:paraId="5CDD480E" w14:textId="752DCE0A" w:rsidR="00934938" w:rsidRDefault="00BF34D8" w:rsidP="00BF34D8">
      <w:pPr>
        <w:pStyle w:val="Kop1"/>
      </w:pPr>
      <w:r>
        <w:t xml:space="preserve">Ontbinding en opzegging </w:t>
      </w:r>
    </w:p>
    <w:p w14:paraId="5FDF04B2" w14:textId="7574A69C" w:rsidR="00BF34D8" w:rsidRDefault="00BF34D8" w:rsidP="000C04CA">
      <w:pPr>
        <w:pStyle w:val="Lijstalinea"/>
        <w:numPr>
          <w:ilvl w:val="1"/>
          <w:numId w:val="4"/>
        </w:numPr>
      </w:pPr>
      <w:r>
        <w:t xml:space="preserve">Ten aanzien van opzegging en ontbinding wordt aangesloten bij het bepaalde in de </w:t>
      </w:r>
      <w:r w:rsidR="000C04CA">
        <w:t xml:space="preserve"> </w:t>
      </w:r>
      <w:r>
        <w:t>ARVODI</w:t>
      </w:r>
      <w:r w:rsidR="00D13EFA">
        <w:t>-2018</w:t>
      </w:r>
      <w:r>
        <w:t>. Met dien verstande dat in</w:t>
      </w:r>
      <w:r w:rsidRPr="00BF34D8">
        <w:t xml:space="preserve"> afwijking van artikel 22.6 van de ARVODI de opzegtermijn</w:t>
      </w:r>
      <w:r>
        <w:t xml:space="preserve"> voor Opdrachtgever</w:t>
      </w:r>
      <w:r w:rsidRPr="00BF34D8">
        <w:t xml:space="preserve"> twee maanden</w:t>
      </w:r>
      <w:r>
        <w:t xml:space="preserve"> bedraagt</w:t>
      </w:r>
      <w:r w:rsidRPr="00BF34D8">
        <w:t xml:space="preserve">. </w:t>
      </w:r>
      <w:r>
        <w:t xml:space="preserve">Opdrachtgever kan tussentijds opzeggen in geval </w:t>
      </w:r>
      <w:r w:rsidRPr="00BF34D8">
        <w:t xml:space="preserve">van zwaarwegende omstandigheden. Onder zwaarwegende omstandigheden dient in elk geval, maar niet uitsluitend, te worden verstaan een inperking van het takenpakket van het CBR. </w:t>
      </w:r>
    </w:p>
    <w:p w14:paraId="1FC43B20" w14:textId="77777777" w:rsidR="000C04CA" w:rsidRPr="000C04CA" w:rsidRDefault="000C04CA" w:rsidP="000C04CA">
      <w:pPr>
        <w:pStyle w:val="Lijstalinea"/>
        <w:numPr>
          <w:ilvl w:val="1"/>
          <w:numId w:val="4"/>
        </w:numPr>
      </w:pPr>
      <w:r w:rsidRPr="000C04CA">
        <w:t xml:space="preserve">Onverminderd het voorgaande kan de Raamovereenkomst op ieder moment worden beëindigd als Partijen daar wederzijds overeenstemming over bereiken. </w:t>
      </w:r>
    </w:p>
    <w:p w14:paraId="78922B09" w14:textId="4F81E6A4" w:rsidR="00CD3D25" w:rsidRDefault="00CD3D25" w:rsidP="00CD3D25">
      <w:pPr>
        <w:pStyle w:val="Kop1"/>
      </w:pPr>
      <w:r>
        <w:t>Nietigheid</w:t>
      </w:r>
    </w:p>
    <w:p w14:paraId="457A07A1" w14:textId="086B8506" w:rsidR="00CD3D25" w:rsidRDefault="00CD3D25" w:rsidP="001D0004">
      <w:pPr>
        <w:pStyle w:val="Lijstalinea"/>
        <w:numPr>
          <w:ilvl w:val="1"/>
          <w:numId w:val="4"/>
        </w:numPr>
      </w:pPr>
      <w:r>
        <w:t xml:space="preserve">Indien een of meer bepalingen van deze Raamovereenkomst nietig zijn of vernietigd worden, zullen de overige bepalingen van deze Raamovereenkomst van kracht blijven. Partijen zullen over de bepalingen welke nietig zijn of vernietigd worden overleg plegen om een vervangende bepaling overeen te komen, zodanig dat de strekking van deze Raamovereenkomst zoveel mogelijk behouden blijft. </w:t>
      </w:r>
    </w:p>
    <w:p w14:paraId="59DAB120" w14:textId="4A59A02D" w:rsidR="00CD3D25" w:rsidRDefault="00BF34D8" w:rsidP="00CD3D25">
      <w:pPr>
        <w:pStyle w:val="Kop1"/>
      </w:pPr>
      <w:proofErr w:type="spellStart"/>
      <w:r>
        <w:t>Exitbepaling</w:t>
      </w:r>
      <w:proofErr w:type="spellEnd"/>
      <w:r>
        <w:t xml:space="preserve"> </w:t>
      </w:r>
    </w:p>
    <w:p w14:paraId="176C8EDA" w14:textId="3921870D" w:rsidR="00CD3D25" w:rsidRDefault="00CD3D25" w:rsidP="00CD3D25">
      <w:pPr>
        <w:pStyle w:val="Lijstalinea"/>
        <w:numPr>
          <w:ilvl w:val="1"/>
          <w:numId w:val="4"/>
        </w:numPr>
      </w:pPr>
      <w:r>
        <w:t xml:space="preserve">In het geval de Raamovereenkomst wordt beëindigd of van rechtswege eindigt, zal Opdrachtnemer alle gegevens met betrekking tot de Diensten binnen een door </w:t>
      </w:r>
      <w:r>
        <w:lastRenderedPageBreak/>
        <w:t>Opdrachtgever te bepalen redelijke termijn aan Opdrachtgever</w:t>
      </w:r>
      <w:r w:rsidR="001D0004">
        <w:t xml:space="preserve"> overhandigen</w:t>
      </w:r>
      <w:r>
        <w:t xml:space="preserve">. Hier kunnen door Opdrachtnemer geen aanvullende kosten voor in rekening worden gebracht. </w:t>
      </w:r>
    </w:p>
    <w:p w14:paraId="423784B8" w14:textId="190F98FB" w:rsidR="003946DB" w:rsidRDefault="003946DB" w:rsidP="00CD3D25">
      <w:pPr>
        <w:pStyle w:val="Lijstalinea"/>
        <w:numPr>
          <w:ilvl w:val="1"/>
          <w:numId w:val="4"/>
        </w:numPr>
      </w:pPr>
      <w:r w:rsidRPr="003946DB">
        <w:t xml:space="preserve">Opdrachtnemer garandeert dat alle werkzaamheden, die naar het oordeel van Opdrachtgever noodzakelijk zijn om een eenvoudige en soepele overgang van de </w:t>
      </w:r>
      <w:r>
        <w:t>Diensten</w:t>
      </w:r>
      <w:r w:rsidRPr="003946DB">
        <w:t xml:space="preserve"> te bewerkstelligen, zonder enige hinder en/of onderbreking van de activiteiten van Opdrachtgever naar Opdrachtgever zelf of een door Opdrachtgever aangewezen derde worden overgedragen.</w:t>
      </w:r>
    </w:p>
    <w:p w14:paraId="48B1A267" w14:textId="77777777" w:rsidR="004A02EF" w:rsidRPr="00E16FD8" w:rsidRDefault="00CD3D25" w:rsidP="00E16FD8">
      <w:pPr>
        <w:pStyle w:val="Lijstalinea"/>
        <w:numPr>
          <w:ilvl w:val="1"/>
          <w:numId w:val="4"/>
        </w:numPr>
      </w:pPr>
      <w:r>
        <w:t xml:space="preserve">Na beëindiging van de Raamovereenkomst, uit welke hoofde dan ook, blijven de bepalingen van kracht die naar hun aard bedoeld zijn om ook na afloop van de Raamovereenkomst tussen Partijen te blijven gelden. </w:t>
      </w:r>
    </w:p>
    <w:p w14:paraId="6D85C221" w14:textId="32E026E5" w:rsidR="004A02EF" w:rsidRPr="00E16FD8" w:rsidRDefault="004A02EF" w:rsidP="00E16FD8">
      <w:pPr>
        <w:pStyle w:val="Lijstalinea"/>
        <w:numPr>
          <w:ilvl w:val="1"/>
          <w:numId w:val="4"/>
        </w:numPr>
      </w:pPr>
      <w:r w:rsidRPr="00E16FD8">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21ED3A6E" w14:textId="5D1229B8" w:rsidR="000077A4" w:rsidRDefault="000077A4" w:rsidP="00E16FD8">
      <w:pPr>
        <w:pStyle w:val="Kop1"/>
        <w:ind w:left="714" w:hanging="357"/>
      </w:pPr>
      <w:r>
        <w:t>Toepasselijk recht</w:t>
      </w:r>
    </w:p>
    <w:p w14:paraId="1CD765B1" w14:textId="1CD778A3" w:rsidR="000077A4" w:rsidRDefault="000077A4" w:rsidP="000077A4">
      <w:pPr>
        <w:pStyle w:val="Lijstalinea"/>
        <w:numPr>
          <w:ilvl w:val="1"/>
          <w:numId w:val="4"/>
        </w:numPr>
      </w:pPr>
      <w:r>
        <w:t>Op deze Raamovereenkomst is Nederlands recht van toepassing.</w:t>
      </w:r>
    </w:p>
    <w:p w14:paraId="4BEDD8AA" w14:textId="15D42863" w:rsidR="000077A4" w:rsidRDefault="002C1159" w:rsidP="000077A4">
      <w:pPr>
        <w:pStyle w:val="Lijstalinea"/>
        <w:numPr>
          <w:ilvl w:val="1"/>
          <w:numId w:val="4"/>
        </w:numPr>
      </w:pPr>
      <w:r>
        <w:t>A</w:t>
      </w:r>
      <w:r w:rsidR="000077A4">
        <w:t>lle geschillen (daaronder begrepen geschillen die slechts één van de partijen als zodanig beschouwt) die naar aanleiding van de Raamovereenkomst of daaruit voortvloeiende overeenkomsten tussen Partijen mochten ontstaan, aanhangig gemaakt bij de bevoegde rechter te Den Haag.</w:t>
      </w:r>
    </w:p>
    <w:p w14:paraId="0F03CE8C" w14:textId="7236DA0C" w:rsidR="00EA71CF" w:rsidRDefault="00EA71CF" w:rsidP="00EA71CF">
      <w:pPr>
        <w:pStyle w:val="Kop1"/>
        <w:numPr>
          <w:ilvl w:val="0"/>
          <w:numId w:val="0"/>
        </w:numPr>
        <w:ind w:left="720" w:hanging="360"/>
      </w:pPr>
    </w:p>
    <w:p w14:paraId="3D580083" w14:textId="7221C50F" w:rsidR="00EA71CF" w:rsidRDefault="00EA71CF" w:rsidP="00EA71CF">
      <w:r>
        <w:t>Aldus overeengekomen en in tweevoud opgemaakt en ondertekend</w:t>
      </w:r>
    </w:p>
    <w:p w14:paraId="1491D141" w14:textId="39156762" w:rsidR="00EA71CF" w:rsidRDefault="00EA71CF" w:rsidP="00EA71CF"/>
    <w:p w14:paraId="052BD9FF" w14:textId="02B776B4" w:rsidR="00EA71CF" w:rsidRDefault="00EA71CF" w:rsidP="00EA71CF">
      <w:r>
        <w:t>Plaats:</w:t>
      </w:r>
      <w:r>
        <w:tab/>
      </w:r>
      <w:r>
        <w:tab/>
      </w:r>
      <w:r>
        <w:tab/>
      </w:r>
      <w:r>
        <w:tab/>
      </w:r>
      <w:r>
        <w:tab/>
      </w:r>
      <w:r>
        <w:tab/>
      </w:r>
      <w:r>
        <w:tab/>
        <w:t>Plaats:</w:t>
      </w:r>
    </w:p>
    <w:p w14:paraId="5351926F" w14:textId="0C372F95" w:rsidR="00EA71CF" w:rsidRDefault="00EA71CF" w:rsidP="00EA71CF">
      <w:r>
        <w:t>Datum:</w:t>
      </w:r>
      <w:r>
        <w:tab/>
      </w:r>
      <w:r>
        <w:tab/>
      </w:r>
      <w:r>
        <w:tab/>
      </w:r>
      <w:r>
        <w:tab/>
      </w:r>
      <w:r>
        <w:tab/>
      </w:r>
      <w:r>
        <w:tab/>
      </w:r>
      <w:r>
        <w:tab/>
        <w:t>Datum:</w:t>
      </w:r>
    </w:p>
    <w:p w14:paraId="3C29143C" w14:textId="0EFA28FA" w:rsidR="00EA71CF" w:rsidRDefault="00EA71CF" w:rsidP="00EA71CF"/>
    <w:p w14:paraId="2E02B6DE" w14:textId="0DA3D554" w:rsidR="00EA71CF" w:rsidRDefault="00EA71CF" w:rsidP="00EA71CF">
      <w:r>
        <w:t>Opdrachtgever,</w:t>
      </w:r>
      <w:r>
        <w:tab/>
      </w:r>
      <w:r>
        <w:tab/>
      </w:r>
      <w:r>
        <w:tab/>
      </w:r>
      <w:r>
        <w:tab/>
      </w:r>
      <w:r>
        <w:tab/>
      </w:r>
      <w:r>
        <w:tab/>
        <w:t>Opdrachtnemer,</w:t>
      </w:r>
    </w:p>
    <w:p w14:paraId="613BB9C0" w14:textId="4B51EA78" w:rsidR="00EA71CF" w:rsidRDefault="00EA71CF" w:rsidP="00EA71CF"/>
    <w:p w14:paraId="36B731B8" w14:textId="3A65CB0F" w:rsidR="00EA71CF" w:rsidRDefault="00EA71CF" w:rsidP="00EA71CF">
      <w:r>
        <w:t>&lt;</w:t>
      </w:r>
      <w:r w:rsidRPr="00EA71CF">
        <w:rPr>
          <w:highlight w:val="yellow"/>
        </w:rPr>
        <w:t>De heer/Mevrouw</w:t>
      </w:r>
      <w:r>
        <w:t>&gt; &lt;</w:t>
      </w:r>
      <w:r w:rsidRPr="00EA71CF">
        <w:rPr>
          <w:highlight w:val="yellow"/>
        </w:rPr>
        <w:t>naam</w:t>
      </w:r>
      <w:r>
        <w:t>&gt;</w:t>
      </w:r>
      <w:r>
        <w:tab/>
      </w:r>
      <w:r>
        <w:tab/>
      </w:r>
      <w:r>
        <w:tab/>
      </w:r>
      <w:r>
        <w:tab/>
        <w:t>&lt;</w:t>
      </w:r>
      <w:r w:rsidRPr="00EA71CF">
        <w:rPr>
          <w:highlight w:val="yellow"/>
        </w:rPr>
        <w:t>De heer/Mevrouw</w:t>
      </w:r>
      <w:r>
        <w:t>&gt; &lt;</w:t>
      </w:r>
      <w:r w:rsidRPr="00EA71CF">
        <w:rPr>
          <w:highlight w:val="yellow"/>
        </w:rPr>
        <w:t>naam</w:t>
      </w:r>
      <w:r>
        <w:t>&gt;</w:t>
      </w:r>
    </w:p>
    <w:p w14:paraId="6E2BDF2E" w14:textId="27EE96C3" w:rsidR="00EA71CF" w:rsidRPr="00EA71CF" w:rsidRDefault="00EA71CF" w:rsidP="00EA71CF">
      <w:r>
        <w:t>&lt;</w:t>
      </w:r>
      <w:r w:rsidRPr="00EA71CF">
        <w:rPr>
          <w:highlight w:val="yellow"/>
        </w:rPr>
        <w:t>functie</w:t>
      </w:r>
      <w:r>
        <w:t>&gt;</w:t>
      </w:r>
      <w:r>
        <w:tab/>
      </w:r>
      <w:r>
        <w:tab/>
      </w:r>
      <w:r>
        <w:tab/>
      </w:r>
      <w:r>
        <w:tab/>
      </w:r>
      <w:r>
        <w:tab/>
      </w:r>
      <w:r>
        <w:tab/>
        <w:t>&lt;</w:t>
      </w:r>
      <w:r w:rsidRPr="00EA71CF">
        <w:rPr>
          <w:highlight w:val="yellow"/>
        </w:rPr>
        <w:t>functie</w:t>
      </w:r>
      <w:r>
        <w:t>&gt;</w:t>
      </w:r>
    </w:p>
    <w:p w14:paraId="209CD0C4" w14:textId="2CFB2B86" w:rsidR="00EA71CF" w:rsidRPr="00EA71CF" w:rsidRDefault="00EA71CF" w:rsidP="00EA71CF"/>
    <w:p w14:paraId="58D20FB7" w14:textId="77777777" w:rsidR="00B06014" w:rsidRPr="00B06014" w:rsidRDefault="00B06014" w:rsidP="00B06014"/>
    <w:p w14:paraId="3F6B8868" w14:textId="77777777" w:rsidR="00097CAC" w:rsidRPr="00097CAC" w:rsidRDefault="00097CAC" w:rsidP="00097CAC"/>
    <w:p w14:paraId="4431BDC4" w14:textId="77777777" w:rsidR="00097CAC" w:rsidRPr="00097CAC" w:rsidRDefault="00097CAC" w:rsidP="00097CAC"/>
    <w:p w14:paraId="351B80B1" w14:textId="77777777" w:rsidR="00097CAC" w:rsidRPr="00065158" w:rsidRDefault="00097CAC" w:rsidP="00097CAC"/>
    <w:p w14:paraId="4C955329" w14:textId="77777777" w:rsidR="00065158" w:rsidRPr="00065158" w:rsidRDefault="00065158" w:rsidP="00065158"/>
    <w:p w14:paraId="605600DD" w14:textId="77777777" w:rsidR="00B608C1" w:rsidRPr="00B608C1" w:rsidRDefault="00B608C1" w:rsidP="00AF73D6"/>
    <w:sectPr w:rsidR="00B608C1" w:rsidRPr="00B608C1" w:rsidSect="00D808FC">
      <w:headerReference w:type="default" r:id="rId11"/>
      <w:pgSz w:w="11906" w:h="16838"/>
      <w:pgMar w:top="1417" w:right="1417" w:bottom="1417" w:left="1417" w:header="141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F5D4F" w14:textId="77777777" w:rsidR="005342D6" w:rsidRDefault="005342D6" w:rsidP="00D808FC">
      <w:pPr>
        <w:spacing w:after="0" w:line="240" w:lineRule="auto"/>
      </w:pPr>
      <w:r>
        <w:separator/>
      </w:r>
    </w:p>
  </w:endnote>
  <w:endnote w:type="continuationSeparator" w:id="0">
    <w:p w14:paraId="71F3694F" w14:textId="77777777" w:rsidR="005342D6" w:rsidRDefault="005342D6" w:rsidP="00D80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13950" w14:textId="77777777" w:rsidR="005342D6" w:rsidRDefault="005342D6" w:rsidP="00D808FC">
      <w:pPr>
        <w:spacing w:after="0" w:line="240" w:lineRule="auto"/>
      </w:pPr>
      <w:r>
        <w:separator/>
      </w:r>
    </w:p>
  </w:footnote>
  <w:footnote w:type="continuationSeparator" w:id="0">
    <w:p w14:paraId="562D2589" w14:textId="77777777" w:rsidR="005342D6" w:rsidRDefault="005342D6" w:rsidP="00D80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F883" w14:textId="5EF26B60" w:rsidR="00D808FC" w:rsidRDefault="00D808FC">
    <w:pPr>
      <w:pStyle w:val="Koptekst"/>
    </w:pPr>
    <w:r>
      <w:rPr>
        <w:noProof/>
      </w:rPr>
      <w:drawing>
        <wp:anchor distT="0" distB="0" distL="114300" distR="114300" simplePos="0" relativeHeight="251659264" behindDoc="1" locked="0" layoutInCell="1" allowOverlap="1" wp14:anchorId="150E2442" wp14:editId="26AA9755">
          <wp:simplePos x="0" y="0"/>
          <wp:positionH relativeFrom="page">
            <wp:posOffset>5041900</wp:posOffset>
          </wp:positionH>
          <wp:positionV relativeFrom="paragraph">
            <wp:posOffset>-889635</wp:posOffset>
          </wp:positionV>
          <wp:extent cx="591820" cy="958850"/>
          <wp:effectExtent l="0" t="0" r="0"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1820" cy="95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7A3B"/>
    <w:multiLevelType w:val="hybridMultilevel"/>
    <w:tmpl w:val="3C46D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37623E"/>
    <w:multiLevelType w:val="hybridMultilevel"/>
    <w:tmpl w:val="BE042E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EB0CB8"/>
    <w:multiLevelType w:val="hybridMultilevel"/>
    <w:tmpl w:val="D6981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82508B"/>
    <w:multiLevelType w:val="hybridMultilevel"/>
    <w:tmpl w:val="6CE886E6"/>
    <w:lvl w:ilvl="0" w:tplc="04130017">
      <w:start w:val="1"/>
      <w:numFmt w:val="lowerLetter"/>
      <w:lvlText w:val="%1)"/>
      <w:lvlJc w:val="left"/>
      <w:pPr>
        <w:ind w:left="1430" w:hanging="360"/>
      </w:pPr>
      <w:rPr>
        <w:rFonts w:hint="default"/>
      </w:rPr>
    </w:lvl>
    <w:lvl w:ilvl="1" w:tplc="04130003" w:tentative="1">
      <w:start w:val="1"/>
      <w:numFmt w:val="bullet"/>
      <w:lvlText w:val="o"/>
      <w:lvlJc w:val="left"/>
      <w:pPr>
        <w:ind w:left="2150" w:hanging="360"/>
      </w:pPr>
      <w:rPr>
        <w:rFonts w:ascii="Courier New" w:hAnsi="Courier New" w:cs="Courier New" w:hint="default"/>
      </w:rPr>
    </w:lvl>
    <w:lvl w:ilvl="2" w:tplc="04130005" w:tentative="1">
      <w:start w:val="1"/>
      <w:numFmt w:val="bullet"/>
      <w:lvlText w:val=""/>
      <w:lvlJc w:val="left"/>
      <w:pPr>
        <w:ind w:left="2870" w:hanging="360"/>
      </w:pPr>
      <w:rPr>
        <w:rFonts w:ascii="Wingdings" w:hAnsi="Wingdings" w:hint="default"/>
      </w:rPr>
    </w:lvl>
    <w:lvl w:ilvl="3" w:tplc="04130001" w:tentative="1">
      <w:start w:val="1"/>
      <w:numFmt w:val="bullet"/>
      <w:lvlText w:val=""/>
      <w:lvlJc w:val="left"/>
      <w:pPr>
        <w:ind w:left="3590" w:hanging="360"/>
      </w:pPr>
      <w:rPr>
        <w:rFonts w:ascii="Symbol" w:hAnsi="Symbol" w:hint="default"/>
      </w:rPr>
    </w:lvl>
    <w:lvl w:ilvl="4" w:tplc="04130003" w:tentative="1">
      <w:start w:val="1"/>
      <w:numFmt w:val="bullet"/>
      <w:lvlText w:val="o"/>
      <w:lvlJc w:val="left"/>
      <w:pPr>
        <w:ind w:left="4310" w:hanging="360"/>
      </w:pPr>
      <w:rPr>
        <w:rFonts w:ascii="Courier New" w:hAnsi="Courier New" w:cs="Courier New" w:hint="default"/>
      </w:rPr>
    </w:lvl>
    <w:lvl w:ilvl="5" w:tplc="04130005" w:tentative="1">
      <w:start w:val="1"/>
      <w:numFmt w:val="bullet"/>
      <w:lvlText w:val=""/>
      <w:lvlJc w:val="left"/>
      <w:pPr>
        <w:ind w:left="5030" w:hanging="360"/>
      </w:pPr>
      <w:rPr>
        <w:rFonts w:ascii="Wingdings" w:hAnsi="Wingdings" w:hint="default"/>
      </w:rPr>
    </w:lvl>
    <w:lvl w:ilvl="6" w:tplc="04130001" w:tentative="1">
      <w:start w:val="1"/>
      <w:numFmt w:val="bullet"/>
      <w:lvlText w:val=""/>
      <w:lvlJc w:val="left"/>
      <w:pPr>
        <w:ind w:left="5750" w:hanging="360"/>
      </w:pPr>
      <w:rPr>
        <w:rFonts w:ascii="Symbol" w:hAnsi="Symbol" w:hint="default"/>
      </w:rPr>
    </w:lvl>
    <w:lvl w:ilvl="7" w:tplc="04130003" w:tentative="1">
      <w:start w:val="1"/>
      <w:numFmt w:val="bullet"/>
      <w:lvlText w:val="o"/>
      <w:lvlJc w:val="left"/>
      <w:pPr>
        <w:ind w:left="6470" w:hanging="360"/>
      </w:pPr>
      <w:rPr>
        <w:rFonts w:ascii="Courier New" w:hAnsi="Courier New" w:cs="Courier New" w:hint="default"/>
      </w:rPr>
    </w:lvl>
    <w:lvl w:ilvl="8" w:tplc="04130005" w:tentative="1">
      <w:start w:val="1"/>
      <w:numFmt w:val="bullet"/>
      <w:lvlText w:val=""/>
      <w:lvlJc w:val="left"/>
      <w:pPr>
        <w:ind w:left="7190" w:hanging="360"/>
      </w:pPr>
      <w:rPr>
        <w:rFonts w:ascii="Wingdings" w:hAnsi="Wingdings" w:hint="default"/>
      </w:rPr>
    </w:lvl>
  </w:abstractNum>
  <w:abstractNum w:abstractNumId="5" w15:restartNumberingAfterBreak="0">
    <w:nsid w:val="37A9195B"/>
    <w:multiLevelType w:val="hybridMultilevel"/>
    <w:tmpl w:val="D57A3CAC"/>
    <w:lvl w:ilvl="0" w:tplc="3FCCF3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F76309"/>
    <w:multiLevelType w:val="hybridMultilevel"/>
    <w:tmpl w:val="CB5C1690"/>
    <w:lvl w:ilvl="0" w:tplc="14DC8EEE">
      <w:start w:val="14"/>
      <w:numFmt w:val="bullet"/>
      <w:lvlText w:val="-"/>
      <w:lvlJc w:val="left"/>
      <w:pPr>
        <w:ind w:left="430" w:hanging="360"/>
      </w:pPr>
      <w:rPr>
        <w:rFonts w:ascii="Verdana" w:eastAsiaTheme="minorHAnsi" w:hAnsi="Verdana" w:cstheme="minorBidi" w:hint="default"/>
      </w:rPr>
    </w:lvl>
    <w:lvl w:ilvl="1" w:tplc="04130003" w:tentative="1">
      <w:start w:val="1"/>
      <w:numFmt w:val="bullet"/>
      <w:lvlText w:val="o"/>
      <w:lvlJc w:val="left"/>
      <w:pPr>
        <w:ind w:left="1150" w:hanging="360"/>
      </w:pPr>
      <w:rPr>
        <w:rFonts w:ascii="Courier New" w:hAnsi="Courier New" w:cs="Courier New" w:hint="default"/>
      </w:rPr>
    </w:lvl>
    <w:lvl w:ilvl="2" w:tplc="04130005" w:tentative="1">
      <w:start w:val="1"/>
      <w:numFmt w:val="bullet"/>
      <w:lvlText w:val=""/>
      <w:lvlJc w:val="left"/>
      <w:pPr>
        <w:ind w:left="1870" w:hanging="360"/>
      </w:pPr>
      <w:rPr>
        <w:rFonts w:ascii="Wingdings" w:hAnsi="Wingdings" w:hint="default"/>
      </w:rPr>
    </w:lvl>
    <w:lvl w:ilvl="3" w:tplc="04130001" w:tentative="1">
      <w:start w:val="1"/>
      <w:numFmt w:val="bullet"/>
      <w:lvlText w:val=""/>
      <w:lvlJc w:val="left"/>
      <w:pPr>
        <w:ind w:left="2590" w:hanging="360"/>
      </w:pPr>
      <w:rPr>
        <w:rFonts w:ascii="Symbol" w:hAnsi="Symbol" w:hint="default"/>
      </w:rPr>
    </w:lvl>
    <w:lvl w:ilvl="4" w:tplc="04130003" w:tentative="1">
      <w:start w:val="1"/>
      <w:numFmt w:val="bullet"/>
      <w:lvlText w:val="o"/>
      <w:lvlJc w:val="left"/>
      <w:pPr>
        <w:ind w:left="3310" w:hanging="360"/>
      </w:pPr>
      <w:rPr>
        <w:rFonts w:ascii="Courier New" w:hAnsi="Courier New" w:cs="Courier New" w:hint="default"/>
      </w:rPr>
    </w:lvl>
    <w:lvl w:ilvl="5" w:tplc="04130005" w:tentative="1">
      <w:start w:val="1"/>
      <w:numFmt w:val="bullet"/>
      <w:lvlText w:val=""/>
      <w:lvlJc w:val="left"/>
      <w:pPr>
        <w:ind w:left="4030" w:hanging="360"/>
      </w:pPr>
      <w:rPr>
        <w:rFonts w:ascii="Wingdings" w:hAnsi="Wingdings" w:hint="default"/>
      </w:rPr>
    </w:lvl>
    <w:lvl w:ilvl="6" w:tplc="04130001" w:tentative="1">
      <w:start w:val="1"/>
      <w:numFmt w:val="bullet"/>
      <w:lvlText w:val=""/>
      <w:lvlJc w:val="left"/>
      <w:pPr>
        <w:ind w:left="4750" w:hanging="360"/>
      </w:pPr>
      <w:rPr>
        <w:rFonts w:ascii="Symbol" w:hAnsi="Symbol" w:hint="default"/>
      </w:rPr>
    </w:lvl>
    <w:lvl w:ilvl="7" w:tplc="04130003" w:tentative="1">
      <w:start w:val="1"/>
      <w:numFmt w:val="bullet"/>
      <w:lvlText w:val="o"/>
      <w:lvlJc w:val="left"/>
      <w:pPr>
        <w:ind w:left="5470" w:hanging="360"/>
      </w:pPr>
      <w:rPr>
        <w:rFonts w:ascii="Courier New" w:hAnsi="Courier New" w:cs="Courier New" w:hint="default"/>
      </w:rPr>
    </w:lvl>
    <w:lvl w:ilvl="8" w:tplc="04130005" w:tentative="1">
      <w:start w:val="1"/>
      <w:numFmt w:val="bullet"/>
      <w:lvlText w:val=""/>
      <w:lvlJc w:val="left"/>
      <w:pPr>
        <w:ind w:left="6190" w:hanging="360"/>
      </w:pPr>
      <w:rPr>
        <w:rFonts w:ascii="Wingdings" w:hAnsi="Wingdings" w:hint="default"/>
      </w:rPr>
    </w:lvl>
  </w:abstractNum>
  <w:abstractNum w:abstractNumId="7" w15:restartNumberingAfterBreak="0">
    <w:nsid w:val="4E097479"/>
    <w:multiLevelType w:val="multilevel"/>
    <w:tmpl w:val="F21CBE28"/>
    <w:lvl w:ilvl="0">
      <w:start w:val="2"/>
      <w:numFmt w:val="decimal"/>
      <w:lvlText w:val="%1"/>
      <w:lvlJc w:val="left"/>
      <w:pPr>
        <w:ind w:left="360" w:hanging="360"/>
      </w:p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1440" w:hanging="720"/>
      </w:pPr>
    </w:lvl>
    <w:lvl w:ilvl="3">
      <w:start w:val="1"/>
      <w:numFmt w:val="decimal"/>
      <w:lvlText w:val="%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8" w15:restartNumberingAfterBreak="0">
    <w:nsid w:val="58527B38"/>
    <w:multiLevelType w:val="hybridMultilevel"/>
    <w:tmpl w:val="44E68CFE"/>
    <w:lvl w:ilvl="0" w:tplc="451CBF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2D37AB"/>
    <w:multiLevelType w:val="multilevel"/>
    <w:tmpl w:val="EC785268"/>
    <w:lvl w:ilvl="0">
      <w:start w:val="1"/>
      <w:numFmt w:val="decimal"/>
      <w:pStyle w:val="Kop1"/>
      <w:lvlText w:val="%1."/>
      <w:lvlJc w:val="left"/>
      <w:pPr>
        <w:ind w:left="360" w:hanging="360"/>
      </w:pPr>
      <w:rPr>
        <w:rFonts w:hint="default"/>
        <w:b/>
        <w:bCs w:val="0"/>
      </w:r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28D4C68"/>
    <w:multiLevelType w:val="hybridMultilevel"/>
    <w:tmpl w:val="5A1A1D3E"/>
    <w:lvl w:ilvl="0" w:tplc="C8AAB1C4">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9"/>
  </w:num>
  <w:num w:numId="5">
    <w:abstractNumId w:val="4"/>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num>
  <w:num w:numId="9">
    <w:abstractNumId w:val="10"/>
  </w:num>
  <w:num w:numId="10">
    <w:abstractNumId w:val="6"/>
  </w:num>
  <w:num w:numId="11">
    <w:abstractNumId w:val="8"/>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FC"/>
    <w:rsid w:val="0000610C"/>
    <w:rsid w:val="000077A4"/>
    <w:rsid w:val="00020BFC"/>
    <w:rsid w:val="00065158"/>
    <w:rsid w:val="00076BE7"/>
    <w:rsid w:val="00083AC3"/>
    <w:rsid w:val="00097CAC"/>
    <w:rsid w:val="000C04CA"/>
    <w:rsid w:val="000E46E1"/>
    <w:rsid w:val="000E7A65"/>
    <w:rsid w:val="000F5EA8"/>
    <w:rsid w:val="001075E1"/>
    <w:rsid w:val="00114BF2"/>
    <w:rsid w:val="00130C91"/>
    <w:rsid w:val="001630A5"/>
    <w:rsid w:val="0018158A"/>
    <w:rsid w:val="001A72BC"/>
    <w:rsid w:val="001A7B4C"/>
    <w:rsid w:val="001B60C6"/>
    <w:rsid w:val="001D0004"/>
    <w:rsid w:val="001D2561"/>
    <w:rsid w:val="00204682"/>
    <w:rsid w:val="00262CF7"/>
    <w:rsid w:val="0029523B"/>
    <w:rsid w:val="002B5B56"/>
    <w:rsid w:val="002C1159"/>
    <w:rsid w:val="002E5410"/>
    <w:rsid w:val="00332846"/>
    <w:rsid w:val="00335F41"/>
    <w:rsid w:val="00353E22"/>
    <w:rsid w:val="003558C9"/>
    <w:rsid w:val="00375A91"/>
    <w:rsid w:val="00393441"/>
    <w:rsid w:val="003946DB"/>
    <w:rsid w:val="00397D4B"/>
    <w:rsid w:val="003F61AD"/>
    <w:rsid w:val="003F6D70"/>
    <w:rsid w:val="00406AAA"/>
    <w:rsid w:val="004121DB"/>
    <w:rsid w:val="00412407"/>
    <w:rsid w:val="00416760"/>
    <w:rsid w:val="00420EC8"/>
    <w:rsid w:val="00435D74"/>
    <w:rsid w:val="00444AE4"/>
    <w:rsid w:val="00465A3C"/>
    <w:rsid w:val="004748AF"/>
    <w:rsid w:val="00477E30"/>
    <w:rsid w:val="0049770B"/>
    <w:rsid w:val="004A02EF"/>
    <w:rsid w:val="004C33A1"/>
    <w:rsid w:val="004E7DAC"/>
    <w:rsid w:val="0051077B"/>
    <w:rsid w:val="00525731"/>
    <w:rsid w:val="00532130"/>
    <w:rsid w:val="005342D6"/>
    <w:rsid w:val="00537136"/>
    <w:rsid w:val="005404C1"/>
    <w:rsid w:val="00542366"/>
    <w:rsid w:val="0055761B"/>
    <w:rsid w:val="0056781F"/>
    <w:rsid w:val="005C2825"/>
    <w:rsid w:val="005E76AC"/>
    <w:rsid w:val="005F00B6"/>
    <w:rsid w:val="005F5999"/>
    <w:rsid w:val="00601318"/>
    <w:rsid w:val="00603DC4"/>
    <w:rsid w:val="00620B4A"/>
    <w:rsid w:val="00627FB9"/>
    <w:rsid w:val="00653431"/>
    <w:rsid w:val="00653483"/>
    <w:rsid w:val="006B5076"/>
    <w:rsid w:val="006E3FBF"/>
    <w:rsid w:val="00711ECD"/>
    <w:rsid w:val="007126B6"/>
    <w:rsid w:val="00720E7A"/>
    <w:rsid w:val="00767993"/>
    <w:rsid w:val="0079435B"/>
    <w:rsid w:val="007B7C9A"/>
    <w:rsid w:val="007C4E2C"/>
    <w:rsid w:val="007D46BA"/>
    <w:rsid w:val="007F495C"/>
    <w:rsid w:val="007F7E16"/>
    <w:rsid w:val="008148D8"/>
    <w:rsid w:val="00834975"/>
    <w:rsid w:val="008863D6"/>
    <w:rsid w:val="008B03D5"/>
    <w:rsid w:val="008E4A2B"/>
    <w:rsid w:val="008F2B78"/>
    <w:rsid w:val="008F33DC"/>
    <w:rsid w:val="009017D4"/>
    <w:rsid w:val="00912AA5"/>
    <w:rsid w:val="0091361E"/>
    <w:rsid w:val="00934938"/>
    <w:rsid w:val="009504CA"/>
    <w:rsid w:val="00973D80"/>
    <w:rsid w:val="00974566"/>
    <w:rsid w:val="009C21D6"/>
    <w:rsid w:val="009C78EC"/>
    <w:rsid w:val="009D36BC"/>
    <w:rsid w:val="009D5F17"/>
    <w:rsid w:val="009F2131"/>
    <w:rsid w:val="00A057A2"/>
    <w:rsid w:val="00A264F9"/>
    <w:rsid w:val="00A27DB3"/>
    <w:rsid w:val="00A344CD"/>
    <w:rsid w:val="00A365B5"/>
    <w:rsid w:val="00A476BA"/>
    <w:rsid w:val="00A55B5F"/>
    <w:rsid w:val="00A567B4"/>
    <w:rsid w:val="00A56978"/>
    <w:rsid w:val="00A73B69"/>
    <w:rsid w:val="00AB7681"/>
    <w:rsid w:val="00AE27DE"/>
    <w:rsid w:val="00AF73D6"/>
    <w:rsid w:val="00B06014"/>
    <w:rsid w:val="00B111DE"/>
    <w:rsid w:val="00B527D3"/>
    <w:rsid w:val="00B608C1"/>
    <w:rsid w:val="00B63BFE"/>
    <w:rsid w:val="00B81051"/>
    <w:rsid w:val="00BA4134"/>
    <w:rsid w:val="00BD7D8D"/>
    <w:rsid w:val="00BF34D8"/>
    <w:rsid w:val="00BF54D5"/>
    <w:rsid w:val="00C129E2"/>
    <w:rsid w:val="00C25511"/>
    <w:rsid w:val="00C26A6F"/>
    <w:rsid w:val="00C5018F"/>
    <w:rsid w:val="00C8093B"/>
    <w:rsid w:val="00C95651"/>
    <w:rsid w:val="00CD3D25"/>
    <w:rsid w:val="00D13EFA"/>
    <w:rsid w:val="00D452C5"/>
    <w:rsid w:val="00D63EF7"/>
    <w:rsid w:val="00D808FC"/>
    <w:rsid w:val="00DA4B16"/>
    <w:rsid w:val="00DB0930"/>
    <w:rsid w:val="00DC261C"/>
    <w:rsid w:val="00DC4AAA"/>
    <w:rsid w:val="00DC62F7"/>
    <w:rsid w:val="00DE145D"/>
    <w:rsid w:val="00DE1DAB"/>
    <w:rsid w:val="00E026E2"/>
    <w:rsid w:val="00E12230"/>
    <w:rsid w:val="00E16FD8"/>
    <w:rsid w:val="00E844FA"/>
    <w:rsid w:val="00E9442C"/>
    <w:rsid w:val="00EA1902"/>
    <w:rsid w:val="00EA71CF"/>
    <w:rsid w:val="00F11635"/>
    <w:rsid w:val="00F37BC3"/>
    <w:rsid w:val="00F43A9C"/>
    <w:rsid w:val="00FB7C4A"/>
    <w:rsid w:val="00FD7811"/>
    <w:rsid w:val="00FF7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DD4B"/>
  <w15:chartTrackingRefBased/>
  <w15:docId w15:val="{5C0F468A-82B6-4E93-82DB-82D0D3A5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Lijstalinea"/>
    <w:next w:val="Standaard"/>
    <w:link w:val="Kop1Char"/>
    <w:uiPriority w:val="9"/>
    <w:qFormat/>
    <w:rsid w:val="004C33A1"/>
    <w:pPr>
      <w:keepNext/>
      <w:numPr>
        <w:numId w:val="4"/>
      </w:numPr>
      <w:ind w:left="720"/>
      <w:outlineLvl w:val="0"/>
    </w:pPr>
    <w:rPr>
      <w:b/>
      <w:bCs/>
    </w:rPr>
  </w:style>
  <w:style w:type="paragraph" w:styleId="Kop3">
    <w:name w:val="heading 3"/>
    <w:basedOn w:val="Standaard"/>
    <w:next w:val="Standaard"/>
    <w:link w:val="Kop3Char"/>
    <w:uiPriority w:val="9"/>
    <w:semiHidden/>
    <w:unhideWhenUsed/>
    <w:qFormat/>
    <w:rsid w:val="00353E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80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08FC"/>
  </w:style>
  <w:style w:type="paragraph" w:styleId="Voettekst">
    <w:name w:val="footer"/>
    <w:basedOn w:val="Standaard"/>
    <w:link w:val="VoettekstChar"/>
    <w:uiPriority w:val="99"/>
    <w:unhideWhenUsed/>
    <w:rsid w:val="00D80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08FC"/>
  </w:style>
  <w:style w:type="paragraph" w:customStyle="1" w:styleId="Documenttype">
    <w:name w:val="Documenttype"/>
    <w:basedOn w:val="Standaard"/>
    <w:qFormat/>
    <w:rsid w:val="00D808FC"/>
    <w:pPr>
      <w:spacing w:after="0" w:line="240" w:lineRule="auto"/>
    </w:pPr>
    <w:rPr>
      <w:rFonts w:eastAsia="Times New Roman" w:cs="Times New Roman"/>
      <w:color w:val="6B7278"/>
      <w:sz w:val="36"/>
      <w:szCs w:val="36"/>
      <w:lang w:eastAsia="nl-NL"/>
    </w:rPr>
  </w:style>
  <w:style w:type="table" w:styleId="Tabelraster">
    <w:name w:val="Table Grid"/>
    <w:basedOn w:val="Standaardtabel"/>
    <w:rsid w:val="00D808F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Kop 2 Blauw RIJK,List level 1,Bulletlijst NS"/>
    <w:basedOn w:val="Standaard"/>
    <w:link w:val="LijstalineaChar"/>
    <w:uiPriority w:val="34"/>
    <w:qFormat/>
    <w:rsid w:val="00D808FC"/>
    <w:pPr>
      <w:ind w:left="720"/>
      <w:contextualSpacing/>
    </w:pPr>
  </w:style>
  <w:style w:type="character" w:customStyle="1" w:styleId="Kop1Char">
    <w:name w:val="Kop 1 Char"/>
    <w:basedOn w:val="Standaardalinea-lettertype"/>
    <w:link w:val="Kop1"/>
    <w:uiPriority w:val="9"/>
    <w:rsid w:val="004C33A1"/>
    <w:rPr>
      <w:b/>
      <w:bCs/>
    </w:rPr>
  </w:style>
  <w:style w:type="character" w:styleId="Verwijzingopmerking">
    <w:name w:val="annotation reference"/>
    <w:basedOn w:val="Standaardalinea-lettertype"/>
    <w:unhideWhenUsed/>
    <w:rsid w:val="00B608C1"/>
    <w:rPr>
      <w:sz w:val="16"/>
      <w:szCs w:val="16"/>
    </w:rPr>
  </w:style>
  <w:style w:type="paragraph" w:styleId="Tekstopmerking">
    <w:name w:val="annotation text"/>
    <w:basedOn w:val="Standaard"/>
    <w:link w:val="TekstopmerkingChar"/>
    <w:uiPriority w:val="99"/>
    <w:unhideWhenUsed/>
    <w:rsid w:val="00B608C1"/>
    <w:pPr>
      <w:spacing w:line="240" w:lineRule="auto"/>
    </w:pPr>
    <w:rPr>
      <w:sz w:val="20"/>
      <w:szCs w:val="20"/>
    </w:rPr>
  </w:style>
  <w:style w:type="character" w:customStyle="1" w:styleId="TekstopmerkingChar">
    <w:name w:val="Tekst opmerking Char"/>
    <w:basedOn w:val="Standaardalinea-lettertype"/>
    <w:link w:val="Tekstopmerking"/>
    <w:uiPriority w:val="99"/>
    <w:rsid w:val="00B608C1"/>
    <w:rPr>
      <w:sz w:val="20"/>
      <w:szCs w:val="20"/>
    </w:rPr>
  </w:style>
  <w:style w:type="paragraph" w:styleId="Onderwerpvanopmerking">
    <w:name w:val="annotation subject"/>
    <w:basedOn w:val="Tekstopmerking"/>
    <w:next w:val="Tekstopmerking"/>
    <w:link w:val="OnderwerpvanopmerkingChar"/>
    <w:uiPriority w:val="99"/>
    <w:semiHidden/>
    <w:unhideWhenUsed/>
    <w:rsid w:val="00B608C1"/>
    <w:rPr>
      <w:b/>
      <w:bCs/>
    </w:rPr>
  </w:style>
  <w:style w:type="character" w:customStyle="1" w:styleId="OnderwerpvanopmerkingChar">
    <w:name w:val="Onderwerp van opmerking Char"/>
    <w:basedOn w:val="TekstopmerkingChar"/>
    <w:link w:val="Onderwerpvanopmerking"/>
    <w:uiPriority w:val="99"/>
    <w:semiHidden/>
    <w:rsid w:val="00B608C1"/>
    <w:rPr>
      <w:b/>
      <w:bCs/>
      <w:sz w:val="20"/>
      <w:szCs w:val="20"/>
    </w:rPr>
  </w:style>
  <w:style w:type="character" w:customStyle="1" w:styleId="LijstalineaChar">
    <w:name w:val="Lijstalinea Char"/>
    <w:aliases w:val="Kop 2 Blauw RIJK Char,List level 1 Char,Bulletlijst NS Char"/>
    <w:basedOn w:val="Standaardalinea-lettertype"/>
    <w:link w:val="Lijstalinea"/>
    <w:uiPriority w:val="34"/>
    <w:locked/>
    <w:rsid w:val="00B608C1"/>
  </w:style>
  <w:style w:type="paragraph" w:styleId="Ballontekst">
    <w:name w:val="Balloon Text"/>
    <w:basedOn w:val="Standaard"/>
    <w:link w:val="BallontekstChar"/>
    <w:uiPriority w:val="99"/>
    <w:semiHidden/>
    <w:unhideWhenUsed/>
    <w:rsid w:val="004E7DAC"/>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E7DAC"/>
    <w:rPr>
      <w:rFonts w:ascii="Segoe UI" w:hAnsi="Segoe UI" w:cs="Segoe UI"/>
    </w:rPr>
  </w:style>
  <w:style w:type="character" w:customStyle="1" w:styleId="Kop3Char">
    <w:name w:val="Kop 3 Char"/>
    <w:basedOn w:val="Standaardalinea-lettertype"/>
    <w:link w:val="Kop3"/>
    <w:uiPriority w:val="9"/>
    <w:semiHidden/>
    <w:rsid w:val="00353E22"/>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55761B"/>
    <w:rPr>
      <w:color w:val="0563C1" w:themeColor="hyperlink"/>
      <w:u w:val="single"/>
    </w:rPr>
  </w:style>
  <w:style w:type="character" w:styleId="Onopgelostemelding">
    <w:name w:val="Unresolved Mention"/>
    <w:basedOn w:val="Standaardalinea-lettertype"/>
    <w:uiPriority w:val="99"/>
    <w:semiHidden/>
    <w:unhideWhenUsed/>
    <w:rsid w:val="0055761B"/>
    <w:rPr>
      <w:color w:val="605E5C"/>
      <w:shd w:val="clear" w:color="auto" w:fill="E1DFDD"/>
    </w:rPr>
  </w:style>
  <w:style w:type="character" w:customStyle="1" w:styleId="fontstyle01">
    <w:name w:val="fontstyle01"/>
    <w:basedOn w:val="Standaardalinea-lettertype"/>
    <w:rsid w:val="00F37BC3"/>
    <w:rPr>
      <w:rFonts w:ascii="ArialMT" w:hAnsi="ArialMT" w:hint="default"/>
      <w:b w:val="0"/>
      <w:bCs w:val="0"/>
      <w:i w:val="0"/>
      <w:iCs w:val="0"/>
      <w:color w:val="000000"/>
      <w:sz w:val="20"/>
      <w:szCs w:val="20"/>
    </w:rPr>
  </w:style>
  <w:style w:type="character" w:styleId="GevolgdeHyperlink">
    <w:name w:val="FollowedHyperlink"/>
    <w:basedOn w:val="Standaardalinea-lettertype"/>
    <w:uiPriority w:val="99"/>
    <w:semiHidden/>
    <w:unhideWhenUsed/>
    <w:rsid w:val="0000610C"/>
    <w:rPr>
      <w:color w:val="954F72" w:themeColor="followedHyperlink"/>
      <w:u w:val="single"/>
    </w:rPr>
  </w:style>
  <w:style w:type="table" w:styleId="Tabelrasterlicht">
    <w:name w:val="Grid Table Light"/>
    <w:basedOn w:val="Standaardtabel"/>
    <w:uiPriority w:val="40"/>
    <w:rsid w:val="004167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2">
    <w:name w:val="Plain Table 2"/>
    <w:basedOn w:val="Standaardtabel"/>
    <w:uiPriority w:val="42"/>
    <w:rsid w:val="0041676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1licht-Accent2">
    <w:name w:val="Grid Table 1 Light Accent 2"/>
    <w:basedOn w:val="Standaardtabel"/>
    <w:uiPriority w:val="46"/>
    <w:rsid w:val="0041676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41676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210D1D7853304AA2A973EA5F90E167" ma:contentTypeVersion="2" ma:contentTypeDescription="Een nieuw document maken." ma:contentTypeScope="" ma:versionID="09c3be1c8aba5168cde38acc74979853">
  <xsd:schema xmlns:xsd="http://www.w3.org/2001/XMLSchema" xmlns:xs="http://www.w3.org/2001/XMLSchema" xmlns:p="http://schemas.microsoft.com/office/2006/metadata/properties" xmlns:ns2="11772771-a332-4e45-bd81-cd753213addf" targetNamespace="http://schemas.microsoft.com/office/2006/metadata/properties" ma:root="true" ma:fieldsID="c65a535adaa418b3af32425b5fc13378" ns2:_="">
    <xsd:import namespace="11772771-a332-4e45-bd81-cd753213ad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72771-a332-4e45-bd81-cd753213a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141C1D-68DF-46C1-915E-2FBBB0CC2237}">
  <ds:schemaRefs>
    <ds:schemaRef ds:uri="http://schemas.openxmlformats.org/officeDocument/2006/bibliography"/>
  </ds:schemaRefs>
</ds:datastoreItem>
</file>

<file path=customXml/itemProps2.xml><?xml version="1.0" encoding="utf-8"?>
<ds:datastoreItem xmlns:ds="http://schemas.openxmlformats.org/officeDocument/2006/customXml" ds:itemID="{EABF1C7D-A381-48BF-8F99-42C6A2B92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72771-a332-4e45-bd81-cd753213a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EB1A4-E6DA-42C2-9E1C-4464658D92F1}">
  <ds:schemaRefs>
    <ds:schemaRef ds:uri="http://schemas.microsoft.com/sharepoint/v3/contenttype/forms"/>
  </ds:schemaRefs>
</ds:datastoreItem>
</file>

<file path=customXml/itemProps4.xml><?xml version="1.0" encoding="utf-8"?>
<ds:datastoreItem xmlns:ds="http://schemas.openxmlformats.org/officeDocument/2006/customXml" ds:itemID="{0148EB88-DCDE-487E-A59C-58129361E3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2552</Words>
  <Characters>14040</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Maurits Hulsegge</dc:creator>
  <cp:keywords/>
  <dc:description/>
  <cp:lastModifiedBy>Dennis van Leuverden</cp:lastModifiedBy>
  <cp:revision>7</cp:revision>
  <dcterms:created xsi:type="dcterms:W3CDTF">2021-08-27T08:30:00Z</dcterms:created>
  <dcterms:modified xsi:type="dcterms:W3CDTF">2021-08-27T19:34:00Z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0x010100B1210D1D7853304AA2A973EA5F90E167</vt:lpwstr>
  </property>
</Properties>
</file>