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1521" w14:textId="21A64F0C" w:rsidR="00080A60" w:rsidRPr="006715A5" w:rsidRDefault="006715A5" w:rsidP="006715A5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</w:t>
      </w:r>
      <w:r w:rsidR="006F3085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="00402796" w:rsidRPr="006715A5">
        <w:rPr>
          <w:b/>
          <w:bCs/>
        </w:rPr>
        <w:t>Overzicht</w:t>
      </w:r>
      <w:r w:rsidR="003D7384" w:rsidRPr="006715A5">
        <w:rPr>
          <w:b/>
          <w:bCs/>
        </w:rPr>
        <w:t xml:space="preserve"> tankstations met</w:t>
      </w:r>
      <w:r w:rsidR="00402796" w:rsidRPr="006715A5">
        <w:rPr>
          <w:b/>
          <w:bCs/>
        </w:rPr>
        <w:t xml:space="preserve"> HVO</w:t>
      </w:r>
      <w:r w:rsidR="003D7384" w:rsidRPr="006715A5">
        <w:rPr>
          <w:b/>
          <w:bCs/>
        </w:rPr>
        <w:t>-</w:t>
      </w:r>
      <w:r w:rsidR="00402796" w:rsidRPr="006715A5">
        <w:rPr>
          <w:b/>
          <w:bCs/>
        </w:rPr>
        <w:t>100</w:t>
      </w:r>
    </w:p>
    <w:p w14:paraId="0E99F899" w14:textId="1E344D6C" w:rsidR="00402796" w:rsidRDefault="00402796" w:rsidP="006A64E2"/>
    <w:tbl>
      <w:tblPr>
        <w:tblStyle w:val="Tabelraster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1134"/>
        <w:gridCol w:w="2693"/>
        <w:gridCol w:w="2693"/>
      </w:tblGrid>
      <w:tr w:rsidR="003D7384" w:rsidRPr="00661E44" w14:paraId="00440B23" w14:textId="77777777" w:rsidTr="003D7384">
        <w:trPr>
          <w:trHeight w:val="448"/>
        </w:trPr>
        <w:tc>
          <w:tcPr>
            <w:tcW w:w="3120" w:type="dxa"/>
          </w:tcPr>
          <w:p w14:paraId="1B1C1E09" w14:textId="71F89C3D" w:rsidR="003D7384" w:rsidRPr="00661E44" w:rsidRDefault="003D7384" w:rsidP="003D7384">
            <w:r w:rsidRPr="00661E44">
              <w:t>Adres</w:t>
            </w:r>
          </w:p>
        </w:tc>
        <w:tc>
          <w:tcPr>
            <w:tcW w:w="1134" w:type="dxa"/>
          </w:tcPr>
          <w:p w14:paraId="743C646C" w14:textId="1EDEF130" w:rsidR="003D7384" w:rsidRPr="00661E44" w:rsidRDefault="003D7384" w:rsidP="00606D63">
            <w:r w:rsidRPr="003D7384">
              <w:t>Postcode</w:t>
            </w:r>
          </w:p>
        </w:tc>
        <w:tc>
          <w:tcPr>
            <w:tcW w:w="2693" w:type="dxa"/>
          </w:tcPr>
          <w:p w14:paraId="178847EE" w14:textId="14E80C99" w:rsidR="003D7384" w:rsidRPr="00661E44" w:rsidRDefault="003D7384" w:rsidP="00606D63">
            <w:r w:rsidRPr="00661E44">
              <w:t>Plaats</w:t>
            </w:r>
          </w:p>
        </w:tc>
        <w:tc>
          <w:tcPr>
            <w:tcW w:w="2693" w:type="dxa"/>
          </w:tcPr>
          <w:p w14:paraId="3C14AD2A" w14:textId="3E5FC1CC" w:rsidR="003D7384" w:rsidRPr="00661E44" w:rsidRDefault="003D7384" w:rsidP="00606D63">
            <w:r w:rsidRPr="00661E44">
              <w:t>Vrachtwagen</w:t>
            </w:r>
            <w:r>
              <w:t xml:space="preserve"> </w:t>
            </w:r>
            <w:r w:rsidRPr="00661E44">
              <w:t>toegankelijk</w:t>
            </w:r>
          </w:p>
        </w:tc>
      </w:tr>
      <w:tr w:rsidR="003D7384" w:rsidRPr="00661E44" w14:paraId="79E20FCD" w14:textId="77777777" w:rsidTr="003D7384">
        <w:tc>
          <w:tcPr>
            <w:tcW w:w="3120" w:type="dxa"/>
          </w:tcPr>
          <w:p w14:paraId="0CDFD01C" w14:textId="612AEAD3" w:rsidR="003D7384" w:rsidRPr="00661E44" w:rsidRDefault="003D7384" w:rsidP="003D7384">
            <w:r w:rsidRPr="00661E44">
              <w:t>W. Barentszstraat 1-3</w:t>
            </w:r>
          </w:p>
        </w:tc>
        <w:tc>
          <w:tcPr>
            <w:tcW w:w="1134" w:type="dxa"/>
          </w:tcPr>
          <w:p w14:paraId="7B156D06" w14:textId="7032F1B4" w:rsidR="003D7384" w:rsidRPr="00661E44" w:rsidRDefault="003D7384" w:rsidP="003D7384">
            <w:r w:rsidRPr="00661E44">
              <w:t>3465 AA</w:t>
            </w:r>
          </w:p>
        </w:tc>
        <w:tc>
          <w:tcPr>
            <w:tcW w:w="2693" w:type="dxa"/>
          </w:tcPr>
          <w:p w14:paraId="60DD4410" w14:textId="21617A11" w:rsidR="003D7384" w:rsidRPr="00661E44" w:rsidRDefault="003D7384" w:rsidP="003D7384">
            <w:r w:rsidRPr="00DE05CB">
              <w:t>Rotterdam-Albrandswaard</w:t>
            </w:r>
          </w:p>
        </w:tc>
        <w:tc>
          <w:tcPr>
            <w:tcW w:w="2693" w:type="dxa"/>
          </w:tcPr>
          <w:p w14:paraId="5BAF9488" w14:textId="2296A057" w:rsidR="003D7384" w:rsidRPr="00661E44" w:rsidRDefault="003D7384" w:rsidP="003D7384">
            <w:pPr>
              <w:jc w:val="center"/>
            </w:pPr>
            <w:r w:rsidRPr="006B699F">
              <w:t>Ja</w:t>
            </w:r>
          </w:p>
        </w:tc>
      </w:tr>
      <w:tr w:rsidR="003D7384" w:rsidRPr="00661E44" w14:paraId="784D3C30" w14:textId="77777777" w:rsidTr="003D7384">
        <w:tc>
          <w:tcPr>
            <w:tcW w:w="3120" w:type="dxa"/>
          </w:tcPr>
          <w:p w14:paraId="74D18C96" w14:textId="67A34B18" w:rsidR="003D7384" w:rsidRPr="00661E44" w:rsidRDefault="003D7384" w:rsidP="003D7384">
            <w:r w:rsidRPr="00661E44">
              <w:t>Leerlooierstraat 50</w:t>
            </w:r>
          </w:p>
        </w:tc>
        <w:tc>
          <w:tcPr>
            <w:tcW w:w="1134" w:type="dxa"/>
          </w:tcPr>
          <w:p w14:paraId="18B402E6" w14:textId="537945D5" w:rsidR="003D7384" w:rsidRPr="00661E44" w:rsidRDefault="003D7384" w:rsidP="003D7384">
            <w:r w:rsidRPr="00661E44">
              <w:t>3194 AB</w:t>
            </w:r>
          </w:p>
        </w:tc>
        <w:tc>
          <w:tcPr>
            <w:tcW w:w="2693" w:type="dxa"/>
          </w:tcPr>
          <w:p w14:paraId="4192B7A5" w14:textId="3394952D" w:rsidR="003D7384" w:rsidRPr="00661E44" w:rsidRDefault="003D7384" w:rsidP="003D7384">
            <w:r w:rsidRPr="00DE05CB">
              <w:t xml:space="preserve">Rotterdam-Hoogvliet </w:t>
            </w:r>
          </w:p>
        </w:tc>
        <w:tc>
          <w:tcPr>
            <w:tcW w:w="2693" w:type="dxa"/>
          </w:tcPr>
          <w:p w14:paraId="5ED3A426" w14:textId="0791FF41" w:rsidR="003D7384" w:rsidRPr="00661E44" w:rsidRDefault="003D7384" w:rsidP="003D7384">
            <w:pPr>
              <w:jc w:val="center"/>
            </w:pPr>
            <w:r w:rsidRPr="006B699F">
              <w:t>Ja</w:t>
            </w:r>
          </w:p>
        </w:tc>
      </w:tr>
      <w:tr w:rsidR="003D7384" w:rsidRPr="00661E44" w14:paraId="5DCCDFFA" w14:textId="77777777" w:rsidTr="003D7384">
        <w:tc>
          <w:tcPr>
            <w:tcW w:w="3120" w:type="dxa"/>
          </w:tcPr>
          <w:p w14:paraId="29FCFEF3" w14:textId="42D089C9" w:rsidR="003D7384" w:rsidRPr="00661E44" w:rsidRDefault="003D7384" w:rsidP="003D7384">
            <w:r w:rsidRPr="00661E44">
              <w:t>Seggeland Zuid 1</w:t>
            </w:r>
          </w:p>
        </w:tc>
        <w:tc>
          <w:tcPr>
            <w:tcW w:w="1134" w:type="dxa"/>
          </w:tcPr>
          <w:p w14:paraId="0AA35052" w14:textId="118704A5" w:rsidR="003D7384" w:rsidRPr="00661E44" w:rsidRDefault="003D7384" w:rsidP="003D7384">
            <w:r w:rsidRPr="00661E44">
              <w:t>3237 ME</w:t>
            </w:r>
          </w:p>
        </w:tc>
        <w:tc>
          <w:tcPr>
            <w:tcW w:w="2693" w:type="dxa"/>
          </w:tcPr>
          <w:p w14:paraId="160F41A7" w14:textId="662B9F42" w:rsidR="003D7384" w:rsidRPr="00661E44" w:rsidRDefault="003D7384" w:rsidP="003D7384">
            <w:r w:rsidRPr="00DE05CB">
              <w:t>Vierpolders</w:t>
            </w:r>
          </w:p>
        </w:tc>
        <w:tc>
          <w:tcPr>
            <w:tcW w:w="2693" w:type="dxa"/>
          </w:tcPr>
          <w:p w14:paraId="27CF7BCB" w14:textId="06FA0555" w:rsidR="003D7384" w:rsidRPr="00661E44" w:rsidRDefault="003D7384" w:rsidP="003D7384">
            <w:pPr>
              <w:jc w:val="center"/>
            </w:pPr>
            <w:r w:rsidRPr="006B699F">
              <w:t>Ja</w:t>
            </w:r>
          </w:p>
        </w:tc>
      </w:tr>
      <w:tr w:rsidR="003D7384" w:rsidRPr="00661E44" w14:paraId="616AF6CC" w14:textId="77777777" w:rsidTr="003D7384">
        <w:tc>
          <w:tcPr>
            <w:tcW w:w="3120" w:type="dxa"/>
          </w:tcPr>
          <w:p w14:paraId="5EEB0AC4" w14:textId="15EFBB30" w:rsidR="003D7384" w:rsidRPr="00661E44" w:rsidRDefault="003D7384" w:rsidP="003D7384">
            <w:r w:rsidRPr="00661E44">
              <w:t>Moezelweg 2</w:t>
            </w:r>
          </w:p>
        </w:tc>
        <w:tc>
          <w:tcPr>
            <w:tcW w:w="1134" w:type="dxa"/>
          </w:tcPr>
          <w:p w14:paraId="45D2AC9A" w14:textId="77777777" w:rsidR="003D7384" w:rsidRPr="00661E44" w:rsidRDefault="003D7384" w:rsidP="003D7384">
            <w:r w:rsidRPr="00661E44">
              <w:t>3198 LS</w:t>
            </w:r>
          </w:p>
        </w:tc>
        <w:tc>
          <w:tcPr>
            <w:tcW w:w="2693" w:type="dxa"/>
          </w:tcPr>
          <w:p w14:paraId="3F6918E9" w14:textId="1AD23AB6" w:rsidR="003D7384" w:rsidRPr="00661E44" w:rsidRDefault="003D7384" w:rsidP="003D7384">
            <w:r w:rsidRPr="00661E44">
              <w:t>Europoort Rotterdam</w:t>
            </w:r>
          </w:p>
        </w:tc>
        <w:tc>
          <w:tcPr>
            <w:tcW w:w="2693" w:type="dxa"/>
          </w:tcPr>
          <w:p w14:paraId="5B90E9EC" w14:textId="40AB4181" w:rsidR="003D7384" w:rsidRPr="00661E44" w:rsidRDefault="003D7384" w:rsidP="003D7384">
            <w:pPr>
              <w:jc w:val="center"/>
            </w:pPr>
            <w:r w:rsidRPr="006B699F">
              <w:t>Ja</w:t>
            </w:r>
          </w:p>
        </w:tc>
      </w:tr>
      <w:tr w:rsidR="003D7384" w:rsidRPr="00661E44" w14:paraId="6174EEC7" w14:textId="77777777" w:rsidTr="003D7384">
        <w:tc>
          <w:tcPr>
            <w:tcW w:w="3120" w:type="dxa"/>
          </w:tcPr>
          <w:p w14:paraId="6D150970" w14:textId="2602B92E" w:rsidR="003D7384" w:rsidRPr="00661E44" w:rsidRDefault="003D7384" w:rsidP="003D7384">
            <w:r w:rsidRPr="00661E44">
              <w:t>Moezelweg Havennummer 5804</w:t>
            </w:r>
          </w:p>
        </w:tc>
        <w:tc>
          <w:tcPr>
            <w:tcW w:w="1134" w:type="dxa"/>
          </w:tcPr>
          <w:p w14:paraId="4205562A" w14:textId="09560906" w:rsidR="003D7384" w:rsidRPr="00661E44" w:rsidRDefault="003D7384" w:rsidP="003D7384">
            <w:r w:rsidRPr="003D7384">
              <w:t>9198 LS</w:t>
            </w:r>
          </w:p>
        </w:tc>
        <w:tc>
          <w:tcPr>
            <w:tcW w:w="2693" w:type="dxa"/>
          </w:tcPr>
          <w:p w14:paraId="23E2BF7F" w14:textId="5728FCAA" w:rsidR="003D7384" w:rsidRPr="00661E44" w:rsidRDefault="003D7384" w:rsidP="003D7384">
            <w:r w:rsidRPr="00661E44">
              <w:t>Europoort-Maasvlakte</w:t>
            </w:r>
          </w:p>
        </w:tc>
        <w:tc>
          <w:tcPr>
            <w:tcW w:w="2693" w:type="dxa"/>
          </w:tcPr>
          <w:p w14:paraId="43CB186D" w14:textId="04FCD17A" w:rsidR="003D7384" w:rsidRPr="00661E44" w:rsidRDefault="003D7384" w:rsidP="003D7384">
            <w:pPr>
              <w:jc w:val="center"/>
            </w:pPr>
            <w:r w:rsidRPr="006B699F">
              <w:t>Ja</w:t>
            </w:r>
          </w:p>
        </w:tc>
      </w:tr>
      <w:tr w:rsidR="003D7384" w:rsidRPr="00661E44" w14:paraId="59C28E8C" w14:textId="77777777" w:rsidTr="003D7384">
        <w:trPr>
          <w:trHeight w:val="221"/>
        </w:trPr>
        <w:tc>
          <w:tcPr>
            <w:tcW w:w="3120" w:type="dxa"/>
          </w:tcPr>
          <w:p w14:paraId="56CBF4A8" w14:textId="56597F62" w:rsidR="003D7384" w:rsidRPr="00661E44" w:rsidRDefault="003D7384" w:rsidP="003D7384">
            <w:r w:rsidRPr="00661E44">
              <w:t>Delta Indust</w:t>
            </w:r>
            <w:r w:rsidR="006715A5">
              <w:t>r</w:t>
            </w:r>
            <w:r w:rsidRPr="00661E44">
              <w:t>ieweg 16</w:t>
            </w:r>
          </w:p>
        </w:tc>
        <w:tc>
          <w:tcPr>
            <w:tcW w:w="1134" w:type="dxa"/>
          </w:tcPr>
          <w:p w14:paraId="65D21485" w14:textId="3E651F19" w:rsidR="003D7384" w:rsidRPr="00661E44" w:rsidRDefault="003D7384" w:rsidP="003D7384">
            <w:r w:rsidRPr="00661E44">
              <w:t>3251 LX</w:t>
            </w:r>
          </w:p>
        </w:tc>
        <w:tc>
          <w:tcPr>
            <w:tcW w:w="2693" w:type="dxa"/>
          </w:tcPr>
          <w:p w14:paraId="496D9A60" w14:textId="27F964FA" w:rsidR="003D7384" w:rsidRPr="00661E44" w:rsidRDefault="003D7384" w:rsidP="003D7384">
            <w:r w:rsidRPr="00661E44">
              <w:t>Stellendam</w:t>
            </w:r>
          </w:p>
        </w:tc>
        <w:tc>
          <w:tcPr>
            <w:tcW w:w="2693" w:type="dxa"/>
          </w:tcPr>
          <w:p w14:paraId="780B04C2" w14:textId="71FCE01A" w:rsidR="003D7384" w:rsidRPr="00661E44" w:rsidRDefault="003D7384" w:rsidP="003D7384">
            <w:pPr>
              <w:jc w:val="center"/>
            </w:pPr>
            <w:r w:rsidRPr="006B699F">
              <w:t>Ja</w:t>
            </w:r>
          </w:p>
        </w:tc>
      </w:tr>
      <w:tr w:rsidR="003D7384" w:rsidRPr="00661E44" w14:paraId="03435396" w14:textId="77777777" w:rsidTr="003D7384">
        <w:tc>
          <w:tcPr>
            <w:tcW w:w="3120" w:type="dxa"/>
          </w:tcPr>
          <w:p w14:paraId="13E8B24B" w14:textId="6A37A1C7" w:rsidR="003D7384" w:rsidRPr="00661E44" w:rsidRDefault="003D7384" w:rsidP="003D7384">
            <w:r w:rsidRPr="00661E44">
              <w:t>Aanwas 37</w:t>
            </w:r>
          </w:p>
        </w:tc>
        <w:tc>
          <w:tcPr>
            <w:tcW w:w="1134" w:type="dxa"/>
          </w:tcPr>
          <w:p w14:paraId="3B8FDD44" w14:textId="77777777" w:rsidR="003D7384" w:rsidRPr="00661E44" w:rsidRDefault="003D7384" w:rsidP="003D7384">
            <w:r w:rsidRPr="00661E44">
              <w:t>4704 SC</w:t>
            </w:r>
          </w:p>
        </w:tc>
        <w:tc>
          <w:tcPr>
            <w:tcW w:w="2693" w:type="dxa"/>
          </w:tcPr>
          <w:p w14:paraId="40A333D9" w14:textId="4ECD6E68" w:rsidR="003D7384" w:rsidRPr="00661E44" w:rsidRDefault="003D7384" w:rsidP="003D7384">
            <w:r w:rsidRPr="00661E44">
              <w:t>Roosendaal</w:t>
            </w:r>
          </w:p>
        </w:tc>
        <w:tc>
          <w:tcPr>
            <w:tcW w:w="2693" w:type="dxa"/>
          </w:tcPr>
          <w:p w14:paraId="01BE7962" w14:textId="0D2E3AC9" w:rsidR="003D7384" w:rsidRPr="00661E44" w:rsidRDefault="003D7384" w:rsidP="003D7384">
            <w:pPr>
              <w:jc w:val="center"/>
            </w:pPr>
            <w:r w:rsidRPr="006B699F">
              <w:t>Ja</w:t>
            </w:r>
          </w:p>
        </w:tc>
      </w:tr>
      <w:tr w:rsidR="003D7384" w:rsidRPr="006A64E2" w14:paraId="16E66A81" w14:textId="77777777" w:rsidTr="003D7384">
        <w:tc>
          <w:tcPr>
            <w:tcW w:w="3120" w:type="dxa"/>
          </w:tcPr>
          <w:p w14:paraId="4959121E" w14:textId="52A234EB" w:rsidR="003D7384" w:rsidRPr="00661E44" w:rsidRDefault="003D7384" w:rsidP="003D7384">
            <w:r w:rsidRPr="00661E44">
              <w:t>Berkelse Poort 77</w:t>
            </w:r>
          </w:p>
        </w:tc>
        <w:tc>
          <w:tcPr>
            <w:tcW w:w="1134" w:type="dxa"/>
          </w:tcPr>
          <w:p w14:paraId="48A5B684" w14:textId="19089C27" w:rsidR="003D7384" w:rsidRPr="00661E44" w:rsidRDefault="003D7384" w:rsidP="003D7384">
            <w:r w:rsidRPr="00661E44">
              <w:t>2651 JX</w:t>
            </w:r>
          </w:p>
        </w:tc>
        <w:tc>
          <w:tcPr>
            <w:tcW w:w="2693" w:type="dxa"/>
          </w:tcPr>
          <w:p w14:paraId="3E27170F" w14:textId="7A1AC732" w:rsidR="003D7384" w:rsidRPr="006A64E2" w:rsidRDefault="003D7384" w:rsidP="003D7384">
            <w:r w:rsidRPr="00661E44">
              <w:t>Berkel en Rodenrijs</w:t>
            </w:r>
          </w:p>
        </w:tc>
        <w:tc>
          <w:tcPr>
            <w:tcW w:w="2693" w:type="dxa"/>
          </w:tcPr>
          <w:p w14:paraId="7F3B0973" w14:textId="4191F5E1" w:rsidR="003D7384" w:rsidRPr="006A64E2" w:rsidRDefault="003D7384" w:rsidP="003D7384">
            <w:pPr>
              <w:jc w:val="center"/>
            </w:pPr>
            <w:r w:rsidRPr="006B699F">
              <w:t>Ja</w:t>
            </w:r>
          </w:p>
        </w:tc>
      </w:tr>
    </w:tbl>
    <w:p w14:paraId="4398EB76" w14:textId="2F3E2B1D" w:rsidR="00534C21" w:rsidRPr="006A64E2" w:rsidRDefault="00534C21" w:rsidP="00661E44"/>
    <w:sectPr w:rsidR="00534C21" w:rsidRPr="006A6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4B19"/>
    <w:multiLevelType w:val="hybridMultilevel"/>
    <w:tmpl w:val="74A43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FE0"/>
    <w:multiLevelType w:val="hybridMultilevel"/>
    <w:tmpl w:val="5A9C7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107C3"/>
    <w:multiLevelType w:val="hybridMultilevel"/>
    <w:tmpl w:val="F3A6D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18269">
    <w:abstractNumId w:val="1"/>
  </w:num>
  <w:num w:numId="2" w16cid:durableId="993069304">
    <w:abstractNumId w:val="2"/>
  </w:num>
  <w:num w:numId="3" w16cid:durableId="158233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96"/>
    <w:rsid w:val="00080A60"/>
    <w:rsid w:val="00202AD1"/>
    <w:rsid w:val="003D7384"/>
    <w:rsid w:val="00402796"/>
    <w:rsid w:val="00534C21"/>
    <w:rsid w:val="00661E44"/>
    <w:rsid w:val="006715A5"/>
    <w:rsid w:val="006A64E2"/>
    <w:rsid w:val="006F0F5B"/>
    <w:rsid w:val="006F3085"/>
    <w:rsid w:val="008E1A6B"/>
    <w:rsid w:val="00912CB8"/>
    <w:rsid w:val="00E25A2A"/>
    <w:rsid w:val="00EC58E9"/>
    <w:rsid w:val="00F1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5EA4"/>
  <w15:chartTrackingRefBased/>
  <w15:docId w15:val="{68076BB2-AE34-412B-A29B-48E4FF27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1A6B"/>
    <w:pPr>
      <w:spacing w:after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E1A6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58E9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1A6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1A6B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58E9"/>
    <w:rPr>
      <w:rFonts w:ascii="Verdana" w:eastAsiaTheme="majorEastAsia" w:hAnsi="Verdana" w:cstheme="majorBidi"/>
      <w:b/>
      <w:bCs/>
      <w:color w:val="000000" w:themeColor="text1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1A6B"/>
    <w:rPr>
      <w:rFonts w:ascii="Verdana" w:eastAsiaTheme="majorEastAsia" w:hAnsi="Verdana" w:cstheme="majorBidi"/>
      <w:b/>
      <w:bCs/>
      <w:color w:val="000000" w:themeColor="text1"/>
      <w:sz w:val="18"/>
    </w:rPr>
  </w:style>
  <w:style w:type="paragraph" w:styleId="Lijstalinea">
    <w:name w:val="List Paragraph"/>
    <w:basedOn w:val="Standaard"/>
    <w:uiPriority w:val="34"/>
    <w:qFormat/>
    <w:rsid w:val="00912CB8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080A60"/>
    <w:pPr>
      <w:spacing w:after="300" w:line="240" w:lineRule="auto"/>
      <w:contextualSpacing/>
    </w:pPr>
    <w:rPr>
      <w:rFonts w:eastAsiaTheme="majorEastAsia" w:cstheme="majorBidi"/>
      <w:b/>
      <w:color w:val="00008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0A60"/>
    <w:rPr>
      <w:rFonts w:ascii="Verdana" w:eastAsiaTheme="majorEastAsia" w:hAnsi="Verdana" w:cstheme="majorBidi"/>
      <w:b/>
      <w:color w:val="00008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0A6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0A6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table" w:styleId="Tabelraster">
    <w:name w:val="Table Grid"/>
    <w:basedOn w:val="Standaardtabel"/>
    <w:uiPriority w:val="59"/>
    <w:rsid w:val="0066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ostcode xmlns="20f53c3d-ece6-4625-8bee-cc380ae6fc2b" xsi:nil="true"/>
    <ZSDMS_Documentauteur xmlns="20f53c3d-ece6-4625-8bee-cc380ae6fc2b" xsi:nil="true"/>
    <ZSDMS_Openbaarheid xmlns="20f53c3d-ece6-4625-8bee-cc380ae6fc2b" xsi:nil="true"/>
    <ZSDMS_Documentverzenddatum xmlns="20f53c3d-ece6-4625-8bee-cc380ae6fc2b" xsi:nil="true"/>
    <ZSDMS_ZaakeigenaarNaam xmlns="20f53c3d-ece6-4625-8bee-cc380ae6fc2b">Jaap Vonk</ZSDMS_ZaakeigenaarNaam>
    <ZSDMS_ZaaktypeOmschrijving xmlns="20f53c3d-ece6-4625-8bee-cc380ae6fc2b">Europese openbare aanbesteding</ZSDMS_ZaaktypeOmschrijving>
    <ZSDMS_VernietigingsjaarDocument xmlns="20f53c3d-ece6-4625-8bee-cc380ae6fc2b" xsi:nil="true"/>
    <ZSDMS_Verblijfplaats xmlns="20f53c3d-ece6-4625-8bee-cc380ae6fc2b" xsi:nil="true"/>
    <TaxCatchAll xmlns="21384511-6af3-4ac2-8c8d-a1b49a4133a8" xsi:nil="true"/>
    <ZSDMS_HuisnummerToevoeging xmlns="20f53c3d-ece6-4625-8bee-cc380ae6fc2b" xsi:nil="true"/>
    <WSHD_Clusternaam xmlns="20f53c3d-ece6-4625-8bee-cc380ae6fc2b" xsi:nil="true"/>
    <ce7c1281cf6143089ceafbe7da641d5c xmlns="20f53c3d-ece6-4625-8bee-cc380ae6fc2b" xsi:nil="true"/>
    <ZSDMS_ClassificatieBron xmlns="20f53c3d-ece6-4625-8bee-cc380ae6fc2b">Code voor de ordening van de waterschapsarchieven</ZSDMS_ClassificatieBron>
    <ZSDMS_Bewaartermijn xmlns="20f53c3d-ece6-4625-8bee-cc380ae6fc2b" xsi:nil="true"/>
    <ZSDMS_PostbusAntwoordnummer xmlns="20f53c3d-ece6-4625-8bee-cc380ae6fc2b" xsi:nil="true"/>
    <ZSDMS_Richting xmlns="20f53c3d-ece6-4625-8bee-cc380ae6fc2b" xsi:nil="true"/>
    <ZSDMS_Documentstatus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ZSDMS_Registratiedatum xmlns="20f53c3d-ece6-4625-8bee-cc380ae6fc2b" xsi:nil="true"/>
    <ZSDMS_ClassificatieOmschrijving xmlns="20f53c3d-ece6-4625-8bee-cc380ae6fc2b">CENTRALE INKOOP</ZSDMS_ClassificatieOmschrijving>
    <ZSDMS_Documenttaal xmlns="20f53c3d-ece6-4625-8bee-cc380ae6fc2b" xsi:nil="true"/>
    <ValidSignTransactionId xmlns="2ba29920-e0b4-45e6-a698-f7d692dca41f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 xsi:nil="true"/>
    <ZSDMS_Zaakomschrijving xmlns="20f53c3d-ece6-4625-8bee-cc380ae6fc2b">Slib transport</ZSDMS_Zaakomschrijving>
    <ZSDMS_Huisnummer xmlns="20f53c3d-ece6-4625-8bee-cc380ae6fc2b" xsi:nil="true"/>
    <ZSDMS_EinddatumBeperkingOpenbaarheid xmlns="20f53c3d-ece6-4625-8bee-cc380ae6fc2b" xsi:nil="true"/>
    <ZSDMS_StartdatumVertrouwelijkheid xmlns="20f53c3d-ece6-4625-8bee-cc380ae6fc2b" xsi:nil="true"/>
    <ZSDMS_Documentbeschrijving xmlns="20f53c3d-ece6-4625-8bee-cc380ae6fc2b" xsi:nil="true"/>
    <ZSDMS_PersNrAuteur xmlns="20f53c3d-ece6-4625-8bee-cc380ae6fc2b" xsi:nil="true"/>
    <ZSDMS_Projectcode xmlns="20f53c3d-ece6-4625-8bee-cc380ae6fc2b" xsi:nil="true"/>
    <ZSDMS_Documentontvangstdatum xmlns="20f53c3d-ece6-4625-8bee-cc380ae6fc2b" xsi:nil="true"/>
    <ZSDMS_ClassificatieDatum xmlns="20f53c3d-ece6-4625-8bee-cc380ae6fc2b">gewijzigde uitgave 1995</ZSDMS_ClassificatieDatum>
    <ZSDMS_Documentformaat xmlns="20f53c3d-ece6-4625-8bee-cc380ae6fc2b" xsi:nil="true"/>
    <ZSDMS_WoonplaatsNaam xmlns="20f53c3d-ece6-4625-8bee-cc380ae6fc2b" xsi:nil="true"/>
    <ZSDMS_NaamBronapplicatie xmlns="20f53c3d-ece6-4625-8bee-cc380ae6fc2b">SharePoint Online</ZSDMS_NaamBronapplicatie>
    <ZSDMS_Startdatum xmlns="20f53c3d-ece6-4625-8bee-cc380ae6fc2b" xsi:nil="true"/>
    <ZSDMS_projectnaam xmlns="20f53c3d-ece6-4625-8bee-cc380ae6fc2b" xsi:nil="true"/>
    <ZSDMS_Documentcategorie xmlns="20f53c3d-ece6-4625-8bee-cc380ae6fc2b" xsi:nil="true"/>
    <ZSDMS_StartdatumBeperkingOpenbaarheid xmlns="20f53c3d-ece6-4625-8bee-cc380ae6fc2b" xsi:nil="true"/>
    <ZSDMS_DocumenttypeOmschrijving xmlns="20f53c3d-ece6-4625-8bee-cc380ae6fc2b" xsi:nil="true"/>
    <ZSDMS_DatumBesluit xmlns="20f53c3d-ece6-4625-8bee-cc380ae6fc2b" xsi:nil="true"/>
    <ZSDMS_Documentversie xmlns="20f53c3d-ece6-4625-8bee-cc380ae6fc2b" xsi:nil="true"/>
    <ValidSignStatus xmlns="2ba29920-e0b4-45e6-a698-f7d692dca41f" xsi:nil="true"/>
    <ZSDMS_Werkcod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ZSDMS_ClassificatieCode xmlns="20f53c3d-ece6-4625-8bee-cc380ae6fc2b">.07.353</ZSDMS_ClassificatieCode>
    <ZSDMS_Archiefnominatie xmlns="20f53c3d-ece6-4625-8bee-cc380ae6fc2b" xsi:nil="true"/>
    <TaxCatchAllLabel xmlns="21384511-6af3-4ac2-8c8d-a1b49a4133a8" xsi:nil="true"/>
    <ZSDMS_Zaakidentificatie xmlns="20f53c3d-ece6-4625-8bee-cc380ae6fc2b">INK-644</ZSDMS_Zaakidentificatie>
    <_dlc_DocId xmlns="21384511-6af3-4ac2-8c8d-a1b49a4133a8">INK644-1982059024-84</_dlc_DocId>
    <_dlc_DocIdUrl xmlns="21384511-6af3-4ac2-8c8d-a1b49a4133a8">
      <Url>https://waterschaphd.sharepoint.com/teams/ink-644/_layouts/15/DocIdRedir.aspx?ID=INK644-1982059024-84</Url>
      <Description>INK644-1982059024-84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E5AD42444F460C40AB5D5E86AAF7A9B5" ma:contentTypeVersion="132" ma:contentTypeDescription="" ma:contentTypeScope="" ma:versionID="16dbc797eb58d16c235c75ed3fa7c3bc">
  <xsd:schema xmlns:xsd="http://www.w3.org/2001/XMLSchema" xmlns:xs="http://www.w3.org/2001/XMLSchema" xmlns:p="http://schemas.microsoft.com/office/2006/metadata/properties" xmlns:ns2="20f53c3d-ece6-4625-8bee-cc380ae6fc2b" xmlns:ns3="21384511-6af3-4ac2-8c8d-a1b49a4133a8" xmlns:ns4="2ba29920-e0b4-45e6-a698-f7d692dca41f" targetNamespace="http://schemas.microsoft.com/office/2006/metadata/properties" ma:root="true" ma:fieldsID="dee3389030b8b1e718b34401ee93d010" ns2:_="" ns3:_="" ns4:_="">
    <xsd:import namespace="20f53c3d-ece6-4625-8bee-cc380ae6fc2b"/>
    <xsd:import namespace="21384511-6af3-4ac2-8c8d-a1b49a4133a8"/>
    <xsd:import namespace="2ba29920-e0b4-45e6-a698-f7d692dca41f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2:ZSDMS_Zaakomschrijving" minOccurs="0"/>
                <xsd:element ref="ns2:ZSDMS_ZaaktypeOmschrijving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ValidSignStatus" minOccurs="0"/>
                <xsd:element ref="ns4:ValidSign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 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3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default="INK-644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default="Jaap Vonk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ce7c1281cf6143089ceafbe7da641d5c" ma:index="67" nillable="true" ma:displayName="Fase_0" ma:hidden="true" ma:internalName="ce7c1281cf6143089ceafbe7da641d5c" ma:readOnly="false">
      <xsd:simpleType>
        <xsd:restriction base="dms:Note"/>
      </xsd:simpleType>
    </xsd:element>
    <xsd:element name="ZSDMS_Zaakomschrijving" ma:index="68" nillable="true" ma:displayName="Zaakomschrijving" ma:default="Slib transport" ma:hidden="true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69" nillable="true" ma:displayName="Zaaktype: omschrijving" ma:default="Europese openbare aanbesteding" ma:hidden="true" ma:internalName="ZSDMS_ZaaktypeOmschrijving" ma:readOnly="false">
      <xsd:simpleType>
        <xsd:restriction base="dms:Text">
          <xsd:maxLength value="255"/>
        </xsd:restriction>
      </xsd:simpleType>
    </xsd:element>
    <xsd:element name="SharedWithUsers" ma:index="7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84511-6af3-4ac2-8c8d-a1b49a4133a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66e913cd-43d3-4f7d-bdf0-210cd0d2719c}" ma:internalName="TaxCatchAllLabel" ma:readOnly="false" ma:showField="CatchAllDataLabel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66e913cd-43d3-4f7d-bdf0-210cd0d2719c}" ma:internalName="TaxCatchAll" ma:readOnly="false" ma:showField="CatchAllData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9920-e0b4-45e6-a698-f7d692dca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3" nillable="true" ma:displayName="MediaServiceFastMetadata" ma:hidden="true" ma:internalName="MediaServiceFastMetadata" ma:readOnly="true">
      <xsd:simpleType>
        <xsd:restriction base="dms:Note"/>
      </xsd:simpleType>
    </xsd:element>
    <xsd:element name="ValidSignStatus" ma:index="74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75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29AEF9-3315-48FA-87D9-EADD6FF81306}">
  <ds:schemaRefs>
    <ds:schemaRef ds:uri="http://schemas.microsoft.com/office/2006/metadata/properties"/>
    <ds:schemaRef ds:uri="http://purl.org/dc/terms/"/>
    <ds:schemaRef ds:uri="20f53c3d-ece6-4625-8bee-cc380ae6fc2b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ba29920-e0b4-45e6-a698-f7d692dca41f"/>
    <ds:schemaRef ds:uri="21384511-6af3-4ac2-8c8d-a1b49a4133a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0E2497-F8C5-47F3-9BDF-1A5BB1D63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31099-816C-4B45-AF4D-C1B23512B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21384511-6af3-4ac2-8c8d-a1b49a4133a8"/>
    <ds:schemaRef ds:uri="2ba29920-e0b4-45e6-a698-f7d692dca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7D4EB-128E-4395-BA1F-9CC4D6A214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Hollandse Delta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Henk-Jan Wissink</dc:creator>
  <cp:keywords/>
  <dc:description/>
  <cp:lastModifiedBy>Henk-Jan Wissink</cp:lastModifiedBy>
  <cp:revision>2</cp:revision>
  <dcterms:created xsi:type="dcterms:W3CDTF">2022-04-26T09:38:00Z</dcterms:created>
  <dcterms:modified xsi:type="dcterms:W3CDTF">2022-04-26T10:07:00Z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0x01010066FF7E11BF67704C8F8F36C238C38E7D00E5AD42444F460C40AB5D5E86AAF7A9B5</vt:lpwstr>
  </property>
  <property fmtid="{D5CDD505-2E9C-101B-9397-08002B2CF9AE}" pid="3" name="WSHD_IPM_Rol">
    <vt:lpwstr/>
  </property>
  <property fmtid="{D5CDD505-2E9C-101B-9397-08002B2CF9AE}" pid="4" name="Fase">
    <vt:lpwstr/>
  </property>
  <property fmtid="{D5CDD505-2E9C-101B-9397-08002B2CF9AE}" pid="5" name="i4e26bfc7aeb49df836152fd0f7101ee">
    <vt:lpwstr/>
  </property>
  <property fmtid="{D5CDD505-2E9C-101B-9397-08002B2CF9AE}" pid="6" name="dad76f963f6d4d6baf4cbd7352ab9e75">
    <vt:lpwstr/>
  </property>
  <property fmtid="{D5CDD505-2E9C-101B-9397-08002B2CF9AE}" pid="7" name="WSHD_IPM_Gebied">
    <vt:lpwstr/>
  </property>
  <property fmtid="{D5CDD505-2E9C-101B-9397-08002B2CF9AE}" pid="8" name="_dlc_DocIdItemGuid">
    <vt:lpwstr>c491de00-79fb-4333-b8a8-d44d4da54b43</vt:lpwstr>
  </property>
</Properties>
</file>