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4A85" w14:textId="55C5EB24" w:rsidR="00E12B72" w:rsidRPr="00950CFC" w:rsidRDefault="00E12B72" w:rsidP="00E12B72">
      <w:pPr>
        <w:pStyle w:val="Kop1"/>
        <w:numPr>
          <w:ilvl w:val="0"/>
          <w:numId w:val="0"/>
        </w:numPr>
        <w:ind w:left="431" w:hanging="431"/>
      </w:pPr>
      <w:bookmarkStart w:id="0" w:name="_Toc59026833"/>
      <w:bookmarkStart w:id="1" w:name="_Hlk83635666"/>
      <w:r w:rsidRPr="00563E8F">
        <w:t xml:space="preserve">Bijlage </w:t>
      </w:r>
      <w:r w:rsidR="00A43EA1">
        <w:t>5</w:t>
      </w:r>
      <w:r w:rsidRPr="00563E8F">
        <w:tab/>
        <w:t>Verklaring bestuurder omtrent rechtmatigheid Inschrijving (K-formulier)</w:t>
      </w:r>
      <w:bookmarkEnd w:id="0"/>
    </w:p>
    <w:p w14:paraId="0071B3C0" w14:textId="77777777" w:rsidR="00E12B72" w:rsidRDefault="00E12B72" w:rsidP="00E12B72">
      <w:pPr>
        <w:spacing w:after="0" w:line="260" w:lineRule="atLeast"/>
      </w:pPr>
      <w:r w:rsidRPr="00282839">
        <w:t>Ondergetekende verklaart</w:t>
      </w:r>
      <w:r>
        <w:t xml:space="preserve"> dat de onderhavige Inschrijving </w:t>
      </w:r>
      <w:r w:rsidRPr="00282839">
        <w:t xml:space="preserve">niet tot stand is gekomen onder invloed van een overeenkomst, besluit of gedraging in strijd met het Nederlandse of Europese mededingingsrecht. </w:t>
      </w:r>
      <w:r w:rsidRPr="00282839">
        <w:br/>
      </w:r>
    </w:p>
    <w:p w14:paraId="250981BA" w14:textId="77777777" w:rsidR="00E12B72" w:rsidRPr="00282839" w:rsidRDefault="00E12B72" w:rsidP="00E12B72">
      <w:pPr>
        <w:spacing w:after="0" w:line="260" w:lineRule="atLeast"/>
      </w:pPr>
      <w:r w:rsidRPr="00282839">
        <w:t xml:space="preserve">Bij </w:t>
      </w:r>
      <w:r>
        <w:t>Inschrijving</w:t>
      </w:r>
      <w:r w:rsidRPr="00282839">
        <w:t xml:space="preserve"> van een </w:t>
      </w:r>
      <w:r>
        <w:t>Combinatie</w:t>
      </w:r>
      <w:r w:rsidRPr="00282839">
        <w:t xml:space="preserve"> of samenwerkingsverband dient deze verklaring door een daarvoor bevoegde van elk van de combinanten apart ingevuld, ondertekend en ingediend te worden.</w:t>
      </w:r>
    </w:p>
    <w:p w14:paraId="78C28027" w14:textId="77777777" w:rsidR="00E12B72" w:rsidRPr="00282839" w:rsidRDefault="00E12B72" w:rsidP="00E12B72">
      <w:pPr>
        <w:spacing w:after="0" w:line="260" w:lineRule="atLeast"/>
      </w:pPr>
    </w:p>
    <w:p w14:paraId="58BB5DBA" w14:textId="77777777" w:rsidR="00E12B72" w:rsidRPr="00C35D06" w:rsidRDefault="00E12B72" w:rsidP="00E12B72">
      <w:pPr>
        <w:spacing w:after="0" w:line="260" w:lineRule="atLeast"/>
      </w:pPr>
      <w:r>
        <w:t>Aldus naar waarheid opgemaakt:</w:t>
      </w:r>
      <w:r>
        <w:br/>
      </w:r>
    </w:p>
    <w:tbl>
      <w:tblPr>
        <w:tblStyle w:val="Tabelraster"/>
        <w:tblW w:w="7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65"/>
        <w:gridCol w:w="5240"/>
      </w:tblGrid>
      <w:tr w:rsidR="00E12B72" w14:paraId="09C57BD2" w14:textId="77777777" w:rsidTr="00A90641">
        <w:tc>
          <w:tcPr>
            <w:tcW w:w="2665" w:type="dxa"/>
          </w:tcPr>
          <w:p w14:paraId="27078D0D" w14:textId="77777777" w:rsidR="00E12B72" w:rsidRPr="001116C0" w:rsidRDefault="00E12B72" w:rsidP="00A90641">
            <w:pPr>
              <w:spacing w:line="260" w:lineRule="atLeast"/>
              <w:jc w:val="right"/>
            </w:pPr>
          </w:p>
          <w:p w14:paraId="67BAF573" w14:textId="77777777" w:rsidR="00E12B72" w:rsidRPr="001116C0" w:rsidRDefault="00E12B72" w:rsidP="00A90641">
            <w:pPr>
              <w:spacing w:line="260" w:lineRule="atLeast"/>
              <w:jc w:val="right"/>
            </w:pPr>
            <w:r w:rsidRPr="001116C0">
              <w:t>op</w:t>
            </w:r>
          </w:p>
        </w:tc>
        <w:tc>
          <w:tcPr>
            <w:tcW w:w="5240" w:type="dxa"/>
          </w:tcPr>
          <w:p w14:paraId="0A6732CB" w14:textId="77777777" w:rsidR="00E12B72" w:rsidRPr="001116C0" w:rsidRDefault="00E12B72" w:rsidP="00A90641">
            <w:pPr>
              <w:spacing w:line="260" w:lineRule="atLeast"/>
            </w:pPr>
          </w:p>
          <w:p w14:paraId="34144C72" w14:textId="77777777" w:rsidR="00E12B72" w:rsidRPr="001116C0" w:rsidRDefault="00E12B72" w:rsidP="00A90641">
            <w:pPr>
              <w:spacing w:line="260" w:lineRule="atLeast"/>
            </w:pPr>
            <w:r w:rsidRPr="001116C0">
              <w:t>: …………………………………………..</w:t>
            </w:r>
            <w:r w:rsidRPr="001116C0">
              <w:tab/>
              <w:t>(datum)</w:t>
            </w:r>
          </w:p>
        </w:tc>
      </w:tr>
      <w:tr w:rsidR="00E12B72" w14:paraId="3EA121FA" w14:textId="77777777" w:rsidTr="00A90641">
        <w:tc>
          <w:tcPr>
            <w:tcW w:w="2665" w:type="dxa"/>
          </w:tcPr>
          <w:p w14:paraId="782BE8EC" w14:textId="77777777" w:rsidR="00E12B72" w:rsidRPr="001116C0" w:rsidRDefault="00E12B72" w:rsidP="00A90641">
            <w:pPr>
              <w:spacing w:line="260" w:lineRule="atLeast"/>
              <w:jc w:val="right"/>
            </w:pPr>
            <w:r w:rsidRPr="001116C0">
              <w:tab/>
            </w:r>
            <w:r w:rsidRPr="001116C0">
              <w:tab/>
            </w:r>
            <w:r w:rsidRPr="001116C0">
              <w:tab/>
            </w:r>
            <w:r w:rsidRPr="001116C0">
              <w:tab/>
            </w:r>
          </w:p>
          <w:p w14:paraId="4793AA6F" w14:textId="77777777" w:rsidR="00E12B72" w:rsidRPr="001116C0" w:rsidRDefault="00E12B72" w:rsidP="00A90641">
            <w:pPr>
              <w:spacing w:line="260" w:lineRule="atLeast"/>
              <w:jc w:val="right"/>
            </w:pPr>
            <w:r w:rsidRPr="001116C0">
              <w:t xml:space="preserve">te </w:t>
            </w:r>
          </w:p>
        </w:tc>
        <w:tc>
          <w:tcPr>
            <w:tcW w:w="5240" w:type="dxa"/>
          </w:tcPr>
          <w:p w14:paraId="06FE322E" w14:textId="77777777" w:rsidR="00E12B72" w:rsidRPr="001116C0" w:rsidRDefault="00E12B72" w:rsidP="00A90641">
            <w:pPr>
              <w:spacing w:line="260" w:lineRule="atLeast"/>
            </w:pPr>
          </w:p>
          <w:p w14:paraId="60D7B79F" w14:textId="77777777" w:rsidR="00E12B72" w:rsidRPr="001116C0" w:rsidRDefault="00E12B72" w:rsidP="00A90641">
            <w:pPr>
              <w:spacing w:line="260" w:lineRule="atLeast"/>
            </w:pPr>
          </w:p>
          <w:p w14:paraId="4EAC2F58" w14:textId="77777777" w:rsidR="00E12B72" w:rsidRPr="001116C0" w:rsidRDefault="00E12B72" w:rsidP="00A90641">
            <w:pPr>
              <w:spacing w:line="260" w:lineRule="atLeast"/>
            </w:pPr>
            <w:r w:rsidRPr="001116C0">
              <w:t xml:space="preserve">: ………………………………………….. </w:t>
            </w:r>
            <w:r w:rsidRPr="001116C0">
              <w:tab/>
              <w:t>(plaatsnaam)</w:t>
            </w:r>
          </w:p>
        </w:tc>
      </w:tr>
      <w:tr w:rsidR="00E12B72" w14:paraId="7EC50714" w14:textId="77777777" w:rsidTr="00A90641">
        <w:tc>
          <w:tcPr>
            <w:tcW w:w="2665" w:type="dxa"/>
          </w:tcPr>
          <w:p w14:paraId="46A159F3" w14:textId="77777777" w:rsidR="00E12B72" w:rsidRPr="001116C0" w:rsidRDefault="00E12B72" w:rsidP="00A90641">
            <w:pPr>
              <w:spacing w:line="260" w:lineRule="atLeast"/>
              <w:jc w:val="right"/>
            </w:pPr>
            <w:r w:rsidRPr="001116C0">
              <w:tab/>
            </w:r>
            <w:r w:rsidRPr="001116C0">
              <w:tab/>
            </w:r>
            <w:r w:rsidRPr="001116C0">
              <w:tab/>
            </w:r>
          </w:p>
          <w:p w14:paraId="370488DC" w14:textId="77777777" w:rsidR="00E12B72" w:rsidRPr="001116C0" w:rsidRDefault="00E12B72" w:rsidP="00A90641">
            <w:pPr>
              <w:spacing w:line="260" w:lineRule="atLeast"/>
              <w:jc w:val="right"/>
            </w:pPr>
          </w:p>
          <w:p w14:paraId="440321A2" w14:textId="77777777" w:rsidR="00E12B72" w:rsidRPr="001116C0" w:rsidRDefault="00E12B72" w:rsidP="00A90641">
            <w:pPr>
              <w:spacing w:line="260" w:lineRule="atLeast"/>
              <w:jc w:val="right"/>
            </w:pPr>
            <w:r w:rsidRPr="001116C0">
              <w:t>door</w:t>
            </w:r>
          </w:p>
        </w:tc>
        <w:tc>
          <w:tcPr>
            <w:tcW w:w="5240" w:type="dxa"/>
          </w:tcPr>
          <w:p w14:paraId="472E2928" w14:textId="77777777" w:rsidR="00E12B72" w:rsidRPr="001116C0" w:rsidRDefault="00E12B72" w:rsidP="00A90641">
            <w:pPr>
              <w:spacing w:line="260" w:lineRule="atLeast"/>
            </w:pPr>
          </w:p>
          <w:p w14:paraId="50EDAD2F" w14:textId="77777777" w:rsidR="00E12B72" w:rsidRPr="001116C0" w:rsidRDefault="00E12B72" w:rsidP="00A90641">
            <w:pPr>
              <w:spacing w:line="260" w:lineRule="atLeast"/>
            </w:pPr>
          </w:p>
          <w:p w14:paraId="4919D31E" w14:textId="77777777" w:rsidR="00E12B72" w:rsidRPr="001116C0" w:rsidRDefault="00E12B72" w:rsidP="00A90641">
            <w:pPr>
              <w:spacing w:line="260" w:lineRule="atLeast"/>
            </w:pPr>
            <w:r w:rsidRPr="001116C0">
              <w:t xml:space="preserve">: ………………………………………….. </w:t>
            </w:r>
            <w:r w:rsidRPr="001116C0">
              <w:tab/>
              <w:t>(naam en voorletters)</w:t>
            </w:r>
          </w:p>
        </w:tc>
      </w:tr>
      <w:tr w:rsidR="00E12B72" w14:paraId="6A84AD72" w14:textId="77777777" w:rsidTr="00A90641">
        <w:tc>
          <w:tcPr>
            <w:tcW w:w="2665" w:type="dxa"/>
          </w:tcPr>
          <w:p w14:paraId="67AD7AA8" w14:textId="77777777" w:rsidR="00E12B72" w:rsidRPr="001116C0" w:rsidRDefault="00E12B72" w:rsidP="00A90641">
            <w:pPr>
              <w:spacing w:line="260" w:lineRule="atLeast"/>
              <w:jc w:val="right"/>
            </w:pPr>
          </w:p>
          <w:p w14:paraId="05476A8F" w14:textId="77777777" w:rsidR="00E12B72" w:rsidRPr="001116C0" w:rsidRDefault="00E12B72" w:rsidP="00A90641">
            <w:pPr>
              <w:spacing w:line="260" w:lineRule="atLeast"/>
              <w:jc w:val="right"/>
            </w:pPr>
          </w:p>
          <w:p w14:paraId="1FCF962A" w14:textId="77777777" w:rsidR="00E12B72" w:rsidRPr="001116C0" w:rsidRDefault="00E12B72" w:rsidP="00A90641">
            <w:pPr>
              <w:spacing w:line="260" w:lineRule="atLeast"/>
              <w:jc w:val="right"/>
            </w:pPr>
            <w:r w:rsidRPr="001116C0">
              <w:t>als bestuurder van</w:t>
            </w:r>
          </w:p>
        </w:tc>
        <w:tc>
          <w:tcPr>
            <w:tcW w:w="5240" w:type="dxa"/>
          </w:tcPr>
          <w:p w14:paraId="79C09528" w14:textId="77777777" w:rsidR="00E12B72" w:rsidRPr="001116C0" w:rsidRDefault="00E12B72" w:rsidP="00A90641">
            <w:pPr>
              <w:spacing w:line="260" w:lineRule="atLeast"/>
            </w:pPr>
          </w:p>
          <w:p w14:paraId="6C271FCE" w14:textId="77777777" w:rsidR="00E12B72" w:rsidRPr="001116C0" w:rsidRDefault="00E12B72" w:rsidP="00A90641">
            <w:pPr>
              <w:spacing w:line="260" w:lineRule="atLeast"/>
            </w:pPr>
          </w:p>
          <w:p w14:paraId="33FC20D7" w14:textId="77777777" w:rsidR="00E12B72" w:rsidRPr="001116C0" w:rsidRDefault="00E12B72" w:rsidP="00A90641">
            <w:pPr>
              <w:spacing w:line="260" w:lineRule="atLeast"/>
            </w:pPr>
            <w:r w:rsidRPr="001116C0">
              <w:t>:  ………………………………………….</w:t>
            </w:r>
            <w:r w:rsidRPr="001116C0">
              <w:tab/>
              <w:t>(naam bedrijf)</w:t>
            </w:r>
          </w:p>
        </w:tc>
      </w:tr>
      <w:tr w:rsidR="00E12B72" w14:paraId="33B0C43E" w14:textId="77777777" w:rsidTr="00A90641">
        <w:tc>
          <w:tcPr>
            <w:tcW w:w="2665" w:type="dxa"/>
          </w:tcPr>
          <w:p w14:paraId="7EFEEA58" w14:textId="77777777" w:rsidR="00E12B72" w:rsidRPr="001116C0" w:rsidRDefault="00E12B72" w:rsidP="00A90641">
            <w:pPr>
              <w:spacing w:line="260" w:lineRule="atLeast"/>
              <w:jc w:val="right"/>
            </w:pPr>
          </w:p>
          <w:p w14:paraId="14711C72" w14:textId="77777777" w:rsidR="00E12B72" w:rsidRPr="001116C0" w:rsidRDefault="00E12B72" w:rsidP="00A90641">
            <w:pPr>
              <w:spacing w:line="260" w:lineRule="atLeast"/>
              <w:jc w:val="right"/>
            </w:pPr>
          </w:p>
          <w:p w14:paraId="525CF93C" w14:textId="77777777" w:rsidR="00E12B72" w:rsidRPr="001116C0" w:rsidRDefault="00E12B72" w:rsidP="00A90641">
            <w:pPr>
              <w:spacing w:line="260" w:lineRule="atLeast"/>
              <w:jc w:val="right"/>
            </w:pPr>
            <w:r w:rsidRPr="001116C0">
              <w:t>die</w:t>
            </w:r>
          </w:p>
        </w:tc>
        <w:tc>
          <w:tcPr>
            <w:tcW w:w="5240" w:type="dxa"/>
          </w:tcPr>
          <w:p w14:paraId="53D25900" w14:textId="77777777" w:rsidR="00E12B72" w:rsidRPr="001116C0" w:rsidRDefault="00E12B72" w:rsidP="00A90641">
            <w:pPr>
              <w:spacing w:line="260" w:lineRule="atLeast"/>
            </w:pPr>
          </w:p>
          <w:p w14:paraId="47AD258C" w14:textId="77777777" w:rsidR="00E12B72" w:rsidRPr="001116C0" w:rsidRDefault="00E12B72" w:rsidP="00A90641">
            <w:pPr>
              <w:spacing w:line="260" w:lineRule="atLeast"/>
            </w:pPr>
          </w:p>
          <w:p w14:paraId="58864FD0" w14:textId="77777777" w:rsidR="00E12B72" w:rsidRPr="001116C0" w:rsidRDefault="00E12B72" w:rsidP="00A90641">
            <w:pPr>
              <w:spacing w:line="260" w:lineRule="atLeast"/>
            </w:pPr>
            <w:r w:rsidRPr="001116C0">
              <w:t xml:space="preserve">: …………………………………………. </w:t>
            </w:r>
            <w:r w:rsidRPr="001116C0">
              <w:tab/>
              <w:t>(naam bedrijf)</w:t>
            </w:r>
          </w:p>
        </w:tc>
      </w:tr>
      <w:tr w:rsidR="00E12B72" w14:paraId="6D713816" w14:textId="77777777" w:rsidTr="00A90641">
        <w:tc>
          <w:tcPr>
            <w:tcW w:w="7905" w:type="dxa"/>
            <w:gridSpan w:val="2"/>
          </w:tcPr>
          <w:p w14:paraId="1F6544A9" w14:textId="77777777" w:rsidR="00E12B72" w:rsidRPr="001116C0" w:rsidRDefault="00E12B72" w:rsidP="00A90641">
            <w:pPr>
              <w:spacing w:line="260" w:lineRule="atLeast"/>
            </w:pPr>
          </w:p>
          <w:p w14:paraId="0B07BB79" w14:textId="77777777" w:rsidR="00E12B72" w:rsidRPr="001116C0" w:rsidRDefault="00E12B72" w:rsidP="00A90641">
            <w:pPr>
              <w:spacing w:line="260" w:lineRule="atLeast"/>
            </w:pPr>
            <w:r w:rsidRPr="001116C0">
              <w:t xml:space="preserve">ter zake van deze </w:t>
            </w:r>
            <w:r>
              <w:t>Inschrijving</w:t>
            </w:r>
            <w:r w:rsidRPr="001116C0">
              <w:t xml:space="preserve"> rechtsgeldig vertegenwoordigt</w:t>
            </w:r>
          </w:p>
          <w:p w14:paraId="42AFCDA6" w14:textId="77777777" w:rsidR="00E12B72" w:rsidRPr="001116C0" w:rsidRDefault="00E12B72" w:rsidP="00A90641">
            <w:pPr>
              <w:spacing w:line="260" w:lineRule="atLeast"/>
            </w:pPr>
          </w:p>
        </w:tc>
      </w:tr>
      <w:tr w:rsidR="00E12B72" w14:paraId="1F01A10E" w14:textId="77777777" w:rsidTr="00A90641">
        <w:tc>
          <w:tcPr>
            <w:tcW w:w="2665" w:type="dxa"/>
          </w:tcPr>
          <w:p w14:paraId="2B819B94" w14:textId="77777777" w:rsidR="00E12B72" w:rsidRPr="001116C0" w:rsidRDefault="00E12B72" w:rsidP="00A90641">
            <w:pPr>
              <w:spacing w:line="260" w:lineRule="atLeast"/>
              <w:jc w:val="right"/>
            </w:pPr>
          </w:p>
        </w:tc>
        <w:tc>
          <w:tcPr>
            <w:tcW w:w="5240" w:type="dxa"/>
          </w:tcPr>
          <w:p w14:paraId="263A52B6" w14:textId="77777777" w:rsidR="00E12B72" w:rsidRPr="001116C0" w:rsidRDefault="00E12B72" w:rsidP="00A90641">
            <w:pPr>
              <w:spacing w:line="260" w:lineRule="atLeast"/>
            </w:pPr>
          </w:p>
          <w:p w14:paraId="2683D0B5" w14:textId="77777777" w:rsidR="00E12B72" w:rsidRPr="001116C0" w:rsidRDefault="00E12B72" w:rsidP="00A90641">
            <w:pPr>
              <w:spacing w:line="260" w:lineRule="atLeast"/>
            </w:pPr>
          </w:p>
          <w:p w14:paraId="29EA7943" w14:textId="77777777" w:rsidR="00E12B72" w:rsidRPr="001116C0" w:rsidRDefault="00E12B72" w:rsidP="00A90641">
            <w:pPr>
              <w:spacing w:line="260" w:lineRule="atLeast"/>
            </w:pPr>
          </w:p>
          <w:p w14:paraId="233ABA16" w14:textId="77777777" w:rsidR="00E12B72" w:rsidRPr="001116C0" w:rsidRDefault="00E12B72" w:rsidP="00A90641">
            <w:pPr>
              <w:spacing w:line="260" w:lineRule="atLeast"/>
            </w:pPr>
            <w:r w:rsidRPr="001116C0">
              <w:t xml:space="preserve">…………………………………………. </w:t>
            </w:r>
            <w:r w:rsidRPr="001116C0">
              <w:tab/>
              <w:t>(handtekening)</w:t>
            </w:r>
          </w:p>
        </w:tc>
      </w:tr>
    </w:tbl>
    <w:p w14:paraId="1C8C5F5E" w14:textId="77777777" w:rsidR="00E12B72" w:rsidRPr="00C35D06" w:rsidRDefault="00E12B72" w:rsidP="00E12B72">
      <w:pPr>
        <w:spacing w:after="0" w:line="260" w:lineRule="atLeast"/>
      </w:pPr>
    </w:p>
    <w:p w14:paraId="60CFC3F3" w14:textId="1B6B9BDE" w:rsidR="00060D28" w:rsidRPr="00397D95" w:rsidRDefault="00393CD0" w:rsidP="00393CD0">
      <w:pPr>
        <w:tabs>
          <w:tab w:val="left" w:pos="900"/>
        </w:tabs>
      </w:pPr>
      <w:r>
        <w:tab/>
      </w:r>
      <w:bookmarkEnd w:id="1"/>
    </w:p>
    <w:sectPr w:rsidR="00060D28" w:rsidRPr="00397D95" w:rsidSect="00157D2E">
      <w:pgSz w:w="11907" w:h="16840" w:code="9"/>
      <w:pgMar w:top="1417" w:right="1417" w:bottom="1417" w:left="141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0784C" w14:textId="77777777" w:rsidR="00E12B72" w:rsidRDefault="00E12B72" w:rsidP="00E15770">
      <w:pPr>
        <w:spacing w:after="0" w:line="240" w:lineRule="auto"/>
      </w:pPr>
      <w:r>
        <w:separator/>
      </w:r>
    </w:p>
  </w:endnote>
  <w:endnote w:type="continuationSeparator" w:id="0">
    <w:p w14:paraId="0AAE40E0" w14:textId="77777777" w:rsidR="00E12B72" w:rsidRDefault="00E12B72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D1F64" w14:textId="77777777" w:rsidR="00E12B72" w:rsidRDefault="00E12B72" w:rsidP="00E15770">
      <w:pPr>
        <w:spacing w:after="0" w:line="240" w:lineRule="auto"/>
      </w:pPr>
      <w:r>
        <w:separator/>
      </w:r>
    </w:p>
  </w:footnote>
  <w:footnote w:type="continuationSeparator" w:id="0">
    <w:p w14:paraId="72439132" w14:textId="77777777" w:rsidR="00E12B72" w:rsidRDefault="00E12B72" w:rsidP="00E15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AEF708A"/>
    <w:multiLevelType w:val="multilevel"/>
    <w:tmpl w:val="D6B8FBE2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3BED25F6"/>
    <w:multiLevelType w:val="multilevel"/>
    <w:tmpl w:val="D6B8FBE2"/>
    <w:numStyleLink w:val="ICSBullets"/>
  </w:abstractNum>
  <w:abstractNum w:abstractNumId="3" w15:restartNumberingAfterBreak="0">
    <w:nsid w:val="41C30B6A"/>
    <w:multiLevelType w:val="multilevel"/>
    <w:tmpl w:val="143EDEB6"/>
    <w:numStyleLink w:val="ICSNumbering"/>
  </w:abstractNum>
  <w:abstractNum w:abstractNumId="4" w15:restartNumberingAfterBreak="0">
    <w:nsid w:val="48B170E7"/>
    <w:multiLevelType w:val="multilevel"/>
    <w:tmpl w:val="D6B8FBE2"/>
    <w:numStyleLink w:val="ICSBullets"/>
  </w:abstractNum>
  <w:abstractNum w:abstractNumId="5" w15:restartNumberingAfterBreak="0">
    <w:nsid w:val="4E606F4E"/>
    <w:multiLevelType w:val="multilevel"/>
    <w:tmpl w:val="D6B8FBE2"/>
    <w:numStyleLink w:val="ICSBullets"/>
  </w:abstractNum>
  <w:abstractNum w:abstractNumId="6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D8820DB"/>
    <w:multiLevelType w:val="multilevel"/>
    <w:tmpl w:val="D6B8FBE2"/>
    <w:numStyleLink w:val="ICSBullets"/>
  </w:abstractNum>
  <w:num w:numId="1" w16cid:durableId="60181331">
    <w:abstractNumId w:val="1"/>
  </w:num>
  <w:num w:numId="2" w16cid:durableId="1630436870">
    <w:abstractNumId w:val="7"/>
  </w:num>
  <w:num w:numId="3" w16cid:durableId="1028215361">
    <w:abstractNumId w:val="0"/>
  </w:num>
  <w:num w:numId="4" w16cid:durableId="1153908587">
    <w:abstractNumId w:val="3"/>
  </w:num>
  <w:num w:numId="5" w16cid:durableId="68043928">
    <w:abstractNumId w:val="2"/>
  </w:num>
  <w:num w:numId="6" w16cid:durableId="259873103">
    <w:abstractNumId w:val="5"/>
  </w:num>
  <w:num w:numId="7" w16cid:durableId="1438720830">
    <w:abstractNumId w:val="4"/>
  </w:num>
  <w:num w:numId="8" w16cid:durableId="1101296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</w:docVars>
  <w:rsids>
    <w:rsidRoot w:val="00E12B72"/>
    <w:rsid w:val="000422A4"/>
    <w:rsid w:val="00060D28"/>
    <w:rsid w:val="00081047"/>
    <w:rsid w:val="0010232F"/>
    <w:rsid w:val="001276AD"/>
    <w:rsid w:val="0013492D"/>
    <w:rsid w:val="0014387D"/>
    <w:rsid w:val="00150F75"/>
    <w:rsid w:val="00157D2E"/>
    <w:rsid w:val="001673E1"/>
    <w:rsid w:val="001B6094"/>
    <w:rsid w:val="001C48FD"/>
    <w:rsid w:val="001F1FB1"/>
    <w:rsid w:val="002311B0"/>
    <w:rsid w:val="00275B94"/>
    <w:rsid w:val="002901C4"/>
    <w:rsid w:val="002D499D"/>
    <w:rsid w:val="002E3A7D"/>
    <w:rsid w:val="00361694"/>
    <w:rsid w:val="00365D6B"/>
    <w:rsid w:val="00393CD0"/>
    <w:rsid w:val="003950B1"/>
    <w:rsid w:val="00397D95"/>
    <w:rsid w:val="003E7F69"/>
    <w:rsid w:val="004160B1"/>
    <w:rsid w:val="00430391"/>
    <w:rsid w:val="004320A8"/>
    <w:rsid w:val="004C53C5"/>
    <w:rsid w:val="0052202B"/>
    <w:rsid w:val="005677FC"/>
    <w:rsid w:val="005767E0"/>
    <w:rsid w:val="005B21C6"/>
    <w:rsid w:val="006008C3"/>
    <w:rsid w:val="0066209A"/>
    <w:rsid w:val="006B0345"/>
    <w:rsid w:val="006B32AC"/>
    <w:rsid w:val="006C3AAC"/>
    <w:rsid w:val="006E71E5"/>
    <w:rsid w:val="006F6E6C"/>
    <w:rsid w:val="0071642C"/>
    <w:rsid w:val="0071712A"/>
    <w:rsid w:val="00720325"/>
    <w:rsid w:val="0076511D"/>
    <w:rsid w:val="0077206A"/>
    <w:rsid w:val="00841CFD"/>
    <w:rsid w:val="00845546"/>
    <w:rsid w:val="008A2485"/>
    <w:rsid w:val="008C7495"/>
    <w:rsid w:val="00905BA4"/>
    <w:rsid w:val="009448E4"/>
    <w:rsid w:val="0099664E"/>
    <w:rsid w:val="00A32093"/>
    <w:rsid w:val="00A43EA1"/>
    <w:rsid w:val="00AD4C7D"/>
    <w:rsid w:val="00B10058"/>
    <w:rsid w:val="00B34D22"/>
    <w:rsid w:val="00B36E16"/>
    <w:rsid w:val="00B63EE4"/>
    <w:rsid w:val="00BF3753"/>
    <w:rsid w:val="00C116D2"/>
    <w:rsid w:val="00C2592D"/>
    <w:rsid w:val="00C422B7"/>
    <w:rsid w:val="00C6797B"/>
    <w:rsid w:val="00C801BF"/>
    <w:rsid w:val="00CC1A20"/>
    <w:rsid w:val="00CE5845"/>
    <w:rsid w:val="00CF606D"/>
    <w:rsid w:val="00D105BB"/>
    <w:rsid w:val="00D32A36"/>
    <w:rsid w:val="00D51A6C"/>
    <w:rsid w:val="00D90E5B"/>
    <w:rsid w:val="00DA00D9"/>
    <w:rsid w:val="00DD14EF"/>
    <w:rsid w:val="00E0466B"/>
    <w:rsid w:val="00E06DD2"/>
    <w:rsid w:val="00E12B72"/>
    <w:rsid w:val="00E15770"/>
    <w:rsid w:val="00E33B56"/>
    <w:rsid w:val="00E94861"/>
    <w:rsid w:val="00EE543A"/>
    <w:rsid w:val="00F35065"/>
    <w:rsid w:val="00F56351"/>
    <w:rsid w:val="00F80A9C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2475A5"/>
  <w15:chartTrackingRefBased/>
  <w15:docId w15:val="{4A81D1FB-2C46-4D18-A864-D961D4A5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2B72"/>
  </w:style>
  <w:style w:type="paragraph" w:styleId="Kop1">
    <w:name w:val="heading 1"/>
    <w:basedOn w:val="Standaard"/>
    <w:next w:val="Standaard"/>
    <w:link w:val="Kop1Char"/>
    <w:uiPriority w:val="9"/>
    <w:qFormat/>
    <w:rsid w:val="00E12B72"/>
    <w:pPr>
      <w:keepNext/>
      <w:keepLines/>
      <w:pageBreakBefore/>
      <w:numPr>
        <w:numId w:val="8"/>
      </w:numPr>
      <w:spacing w:before="240" w:after="4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12B72"/>
    <w:pPr>
      <w:keepNext/>
      <w:keepLines/>
      <w:numPr>
        <w:ilvl w:val="1"/>
        <w:numId w:val="8"/>
      </w:numPr>
      <w:spacing w:before="400" w:after="200"/>
      <w:outlineLvl w:val="1"/>
    </w:pPr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12B72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12B72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2B72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2B72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2B72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2B72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2B72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2901C4"/>
    <w:pPr>
      <w:spacing w:before="40" w:after="0" w:line="240" w:lineRule="auto"/>
      <w:contextualSpacing/>
    </w:pPr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rsid w:val="002901C4"/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paragraph" w:styleId="Lijstalinea">
    <w:name w:val="List Paragraph"/>
    <w:basedOn w:val="Standaard"/>
    <w:uiPriority w:val="34"/>
    <w:rsid w:val="00E94861"/>
    <w:pPr>
      <w:ind w:left="720"/>
      <w:contextualSpacing/>
    </w:pPr>
  </w:style>
  <w:style w:type="numbering" w:customStyle="1" w:styleId="ICSBullets">
    <w:name w:val="ICS Bullets"/>
    <w:uiPriority w:val="99"/>
    <w:locked/>
    <w:rsid w:val="006F6E6C"/>
    <w:pPr>
      <w:numPr>
        <w:numId w:val="1"/>
      </w:numPr>
    </w:pPr>
  </w:style>
  <w:style w:type="numbering" w:customStyle="1" w:styleId="ICSNumbering">
    <w:name w:val="ICS Numbering"/>
    <w:uiPriority w:val="99"/>
    <w:locked/>
    <w:rsid w:val="0010232F"/>
    <w:pPr>
      <w:numPr>
        <w:numId w:val="3"/>
      </w:numPr>
    </w:pPr>
  </w:style>
  <w:style w:type="character" w:styleId="Nadruk">
    <w:name w:val="Emphasis"/>
    <w:basedOn w:val="Standaardalinea-lettertype"/>
    <w:uiPriority w:val="20"/>
    <w:qFormat/>
    <w:rsid w:val="00720325"/>
    <w:rPr>
      <w:b/>
      <w:i w:val="0"/>
      <w:iCs/>
    </w:rPr>
  </w:style>
  <w:style w:type="table" w:customStyle="1" w:styleId="ICSadviseursTabel2">
    <w:name w:val="ICSadviseurs Tabel 2"/>
    <w:basedOn w:val="Standaardtabel"/>
    <w:uiPriority w:val="99"/>
    <w:rsid w:val="00060D28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E12B72"/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E12B72"/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12B72"/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E12B72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2B72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2B72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2B72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2B72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2B72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CSadviseurs">
  <a:themeElements>
    <a:clrScheme name="ICS">
      <a:dk1>
        <a:srgbClr val="2A1F35"/>
      </a:dk1>
      <a:lt1>
        <a:sysClr val="window" lastClr="FFFFFF"/>
      </a:lt1>
      <a:dk2>
        <a:srgbClr val="3F354A"/>
      </a:dk2>
      <a:lt2>
        <a:srgbClr val="F3DFD7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2019-03-20T00:00:00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/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725</Characters>
  <Application>Microsoft Office Word</Application>
  <DocSecurity>2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Schey | ICSadviseurs</dc:creator>
  <cp:keywords/>
  <dc:description/>
  <cp:lastModifiedBy>Laura Swinkels | ICSadviseurs</cp:lastModifiedBy>
  <cp:revision>4</cp:revision>
  <dcterms:created xsi:type="dcterms:W3CDTF">2020-12-17T10:54:00Z</dcterms:created>
  <dcterms:modified xsi:type="dcterms:W3CDTF">2022-06-12T10:30:00Z</dcterms:modified>
</cp:coreProperties>
</file>