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41CB8" w14:textId="77777777" w:rsidR="00475DF4" w:rsidRDefault="00EE04C9" w:rsidP="00475DF4">
      <w:pPr>
        <w:pStyle w:val="RapportTitel"/>
        <w:jc w:val="center"/>
      </w:pPr>
      <w:r>
        <w:t>Marktconsultatiedocument</w:t>
      </w:r>
    </w:p>
    <w:p w14:paraId="3EBEB1C9" w14:textId="77777777" w:rsidR="00E81A9A" w:rsidRPr="00245C2D" w:rsidRDefault="00475DF4" w:rsidP="00475DF4">
      <w:pPr>
        <w:pStyle w:val="RapportTitel"/>
        <w:jc w:val="center"/>
        <w:rPr>
          <w:color w:val="000000" w:themeColor="text1"/>
        </w:rPr>
      </w:pPr>
      <w:r>
        <w:t>project CorridorCentrale Ni</w:t>
      </w:r>
      <w:r w:rsidR="004C6AF3" w:rsidRPr="00245C2D">
        <w:rPr>
          <w:color w:val="000000" w:themeColor="text1"/>
        </w:rPr>
        <w:t>jmegen</w:t>
      </w:r>
      <w:r>
        <w:rPr>
          <w:color w:val="000000" w:themeColor="text1"/>
        </w:rPr>
        <w:t xml:space="preserve"> (CCN)</w:t>
      </w:r>
    </w:p>
    <w:p w14:paraId="34B737EC" w14:textId="77777777" w:rsidR="00E81A9A" w:rsidRDefault="00E81A9A"/>
    <w:p w14:paraId="73E932A5" w14:textId="77777777" w:rsidR="00E81A9A" w:rsidRDefault="00E81A9A"/>
    <w:p w14:paraId="5448E2F2" w14:textId="77777777" w:rsidR="00E81A9A" w:rsidRDefault="00E81A9A"/>
    <w:p w14:paraId="0B373343" w14:textId="77777777" w:rsidR="00E81A9A" w:rsidRDefault="00E81A9A"/>
    <w:tbl>
      <w:tblPr>
        <w:tblW w:w="6865" w:type="dxa"/>
        <w:tblInd w:w="846" w:type="dxa"/>
        <w:tblLayout w:type="fixed"/>
        <w:tblLook w:val="07E0" w:firstRow="1" w:lastRow="1" w:firstColumn="1" w:lastColumn="1" w:noHBand="1" w:noVBand="1"/>
      </w:tblPr>
      <w:tblGrid>
        <w:gridCol w:w="1843"/>
        <w:gridCol w:w="5022"/>
      </w:tblGrid>
      <w:tr w:rsidR="00E81A9A" w14:paraId="6C004E34" w14:textId="77777777" w:rsidTr="004763AE">
        <w:tc>
          <w:tcPr>
            <w:tcW w:w="1843" w:type="dxa"/>
          </w:tcPr>
          <w:p w14:paraId="5FB6408B" w14:textId="77777777" w:rsidR="00E81A9A" w:rsidRDefault="00EE04C9">
            <w:r>
              <w:t>Uitgegeven door</w:t>
            </w:r>
            <w:r w:rsidR="004D2C1C">
              <w:t>:</w:t>
            </w:r>
          </w:p>
        </w:tc>
        <w:tc>
          <w:tcPr>
            <w:tcW w:w="5022" w:type="dxa"/>
          </w:tcPr>
          <w:p w14:paraId="6DD6FEF7" w14:textId="77777777" w:rsidR="00E81A9A" w:rsidRDefault="005967F4" w:rsidP="005967F4">
            <w:r>
              <w:t xml:space="preserve">Projectteam CorridorCentrale Nijmegen (CCN) </w:t>
            </w:r>
          </w:p>
        </w:tc>
      </w:tr>
      <w:tr w:rsidR="00E81A9A" w14:paraId="0BEF20B3" w14:textId="77777777" w:rsidTr="004763AE">
        <w:tc>
          <w:tcPr>
            <w:tcW w:w="1843" w:type="dxa"/>
          </w:tcPr>
          <w:p w14:paraId="62C5001F" w14:textId="77777777" w:rsidR="00E81A9A" w:rsidRPr="00A302C7" w:rsidRDefault="00EE04C9" w:rsidP="00FB7898">
            <w:r w:rsidRPr="00A302C7">
              <w:t>Datum</w:t>
            </w:r>
            <w:r w:rsidR="00FB7898">
              <w:t>:</w:t>
            </w:r>
          </w:p>
        </w:tc>
        <w:tc>
          <w:tcPr>
            <w:tcW w:w="5022" w:type="dxa"/>
          </w:tcPr>
          <w:p w14:paraId="3AA2A05F" w14:textId="4D088D93" w:rsidR="00E81A9A" w:rsidRPr="00A302C7" w:rsidRDefault="001C0705" w:rsidP="00840E55">
            <w:r>
              <w:t>13</w:t>
            </w:r>
            <w:r w:rsidR="00840E55">
              <w:t xml:space="preserve"> </w:t>
            </w:r>
            <w:r w:rsidR="00FB7898">
              <w:t>juni 2022</w:t>
            </w:r>
          </w:p>
        </w:tc>
      </w:tr>
      <w:tr w:rsidR="00E81A9A" w14:paraId="3F5710C2" w14:textId="77777777" w:rsidTr="004763AE">
        <w:tc>
          <w:tcPr>
            <w:tcW w:w="1843" w:type="dxa"/>
          </w:tcPr>
          <w:p w14:paraId="6FC631BD" w14:textId="77777777" w:rsidR="00E81A9A" w:rsidRPr="00A302C7" w:rsidRDefault="00EE04C9">
            <w:r w:rsidRPr="00A302C7">
              <w:t>Versienummer</w:t>
            </w:r>
            <w:r w:rsidR="00FB7898">
              <w:t xml:space="preserve">: </w:t>
            </w:r>
          </w:p>
        </w:tc>
        <w:tc>
          <w:tcPr>
            <w:tcW w:w="5022" w:type="dxa"/>
          </w:tcPr>
          <w:p w14:paraId="216F2123" w14:textId="77777777" w:rsidR="00E81A9A" w:rsidRPr="00A302C7" w:rsidRDefault="00840E55" w:rsidP="00840E55">
            <w:r>
              <w:t>1.0</w:t>
            </w:r>
          </w:p>
        </w:tc>
      </w:tr>
      <w:tr w:rsidR="00E81A9A" w14:paraId="34AD8A66" w14:textId="77777777" w:rsidTr="004763AE">
        <w:tc>
          <w:tcPr>
            <w:tcW w:w="1843" w:type="dxa"/>
          </w:tcPr>
          <w:p w14:paraId="0A2AC28A" w14:textId="77777777" w:rsidR="00E81A9A" w:rsidRPr="00A302C7" w:rsidRDefault="00EE04C9" w:rsidP="00FB7898">
            <w:r w:rsidRPr="00A302C7">
              <w:t>Status</w:t>
            </w:r>
            <w:r w:rsidR="004D2C1C">
              <w:t xml:space="preserve">:  </w:t>
            </w:r>
          </w:p>
        </w:tc>
        <w:tc>
          <w:tcPr>
            <w:tcW w:w="5022" w:type="dxa"/>
          </w:tcPr>
          <w:p w14:paraId="2575D65E" w14:textId="77777777" w:rsidR="00E81A9A" w:rsidRPr="00A302C7" w:rsidRDefault="00840E55" w:rsidP="00840E55">
            <w:r>
              <w:t>Definitief</w:t>
            </w:r>
          </w:p>
        </w:tc>
      </w:tr>
    </w:tbl>
    <w:p w14:paraId="00A33204" w14:textId="77777777" w:rsidR="00E81A9A" w:rsidRDefault="00E81A9A"/>
    <w:p w14:paraId="0FC27775" w14:textId="77777777" w:rsidR="002D30CB" w:rsidRDefault="002D30CB">
      <w:pPr>
        <w:spacing w:line="240" w:lineRule="auto"/>
        <w:rPr>
          <w:sz w:val="24"/>
          <w:szCs w:val="24"/>
        </w:rPr>
      </w:pPr>
      <w:r>
        <w:br w:type="page"/>
      </w:r>
    </w:p>
    <w:p w14:paraId="326D793B" w14:textId="77777777" w:rsidR="00E81A9A" w:rsidRDefault="00EE04C9">
      <w:pPr>
        <w:pStyle w:val="Huisstijl-Inhoud"/>
      </w:pPr>
      <w:r w:rsidRPr="00A20151">
        <w:lastRenderedPageBreak/>
        <w:t>Inhoud</w:t>
      </w:r>
    </w:p>
    <w:p w14:paraId="401B9CE7" w14:textId="5005FE97" w:rsidR="00CA5B7C" w:rsidRDefault="00C05D35">
      <w:pPr>
        <w:pStyle w:val="Inhopg1"/>
        <w:tabs>
          <w:tab w:val="left" w:pos="360"/>
          <w:tab w:val="right" w:leader="dot" w:pos="7701"/>
        </w:tabs>
        <w:rPr>
          <w:rFonts w:eastAsiaTheme="minorEastAsia" w:cstheme="minorBidi"/>
          <w:b w:val="0"/>
          <w:bCs w:val="0"/>
          <w:caps w:val="0"/>
          <w:noProof/>
          <w:color w:val="auto"/>
          <w:sz w:val="22"/>
          <w:szCs w:val="22"/>
        </w:rPr>
      </w:pPr>
      <w:r w:rsidRPr="00C05D35">
        <w:rPr>
          <w:rFonts w:ascii="Verdana" w:hAnsi="Verdana"/>
          <w:b w:val="0"/>
          <w:i/>
          <w:iCs/>
          <w:caps w:val="0"/>
          <w:sz w:val="18"/>
          <w:szCs w:val="18"/>
        </w:rPr>
        <w:fldChar w:fldCharType="begin"/>
      </w:r>
      <w:r w:rsidRPr="00C05D35">
        <w:rPr>
          <w:rFonts w:ascii="Verdana" w:hAnsi="Verdana"/>
          <w:b w:val="0"/>
          <w:i/>
          <w:iCs/>
          <w:caps w:val="0"/>
          <w:sz w:val="18"/>
          <w:szCs w:val="18"/>
        </w:rPr>
        <w:instrText xml:space="preserve"> TOC \t "Huisstijl - Colofon;2;Huisstijl - Kop 1;1;Huisstijl - Kop 2;2;Huisstijl - Kop 3;3;Huisstijl - Kop 4;4" </w:instrText>
      </w:r>
      <w:r w:rsidRPr="00C05D35">
        <w:rPr>
          <w:rFonts w:ascii="Verdana" w:hAnsi="Verdana"/>
          <w:b w:val="0"/>
          <w:i/>
          <w:iCs/>
          <w:caps w:val="0"/>
          <w:sz w:val="18"/>
          <w:szCs w:val="18"/>
        </w:rPr>
        <w:fldChar w:fldCharType="separate"/>
      </w:r>
      <w:r w:rsidR="00CA5B7C">
        <w:rPr>
          <w:noProof/>
        </w:rPr>
        <w:t>1</w:t>
      </w:r>
      <w:r w:rsidR="00CA5B7C">
        <w:rPr>
          <w:rFonts w:eastAsiaTheme="minorEastAsia" w:cstheme="minorBidi"/>
          <w:b w:val="0"/>
          <w:bCs w:val="0"/>
          <w:caps w:val="0"/>
          <w:noProof/>
          <w:color w:val="auto"/>
          <w:sz w:val="22"/>
          <w:szCs w:val="22"/>
        </w:rPr>
        <w:tab/>
      </w:r>
      <w:r w:rsidR="00CA5B7C">
        <w:rPr>
          <w:noProof/>
        </w:rPr>
        <w:t>Inleiding en projectbeschrijving</w:t>
      </w:r>
      <w:r w:rsidR="00CA5B7C">
        <w:rPr>
          <w:noProof/>
        </w:rPr>
        <w:tab/>
      </w:r>
      <w:r w:rsidR="00CA5B7C">
        <w:rPr>
          <w:noProof/>
        </w:rPr>
        <w:fldChar w:fldCharType="begin"/>
      </w:r>
      <w:r w:rsidR="00CA5B7C">
        <w:rPr>
          <w:noProof/>
        </w:rPr>
        <w:instrText xml:space="preserve"> PAGEREF _Toc105755528 \h </w:instrText>
      </w:r>
      <w:r w:rsidR="00CA5B7C">
        <w:rPr>
          <w:noProof/>
        </w:rPr>
      </w:r>
      <w:r w:rsidR="00CA5B7C">
        <w:rPr>
          <w:noProof/>
        </w:rPr>
        <w:fldChar w:fldCharType="separate"/>
      </w:r>
      <w:r w:rsidR="00CA5B7C">
        <w:rPr>
          <w:noProof/>
        </w:rPr>
        <w:t>3</w:t>
      </w:r>
      <w:r w:rsidR="00CA5B7C">
        <w:rPr>
          <w:noProof/>
        </w:rPr>
        <w:fldChar w:fldCharType="end"/>
      </w:r>
    </w:p>
    <w:p w14:paraId="7E5F2B9F" w14:textId="61A9724F" w:rsidR="00CA5B7C" w:rsidRDefault="00CA5B7C">
      <w:pPr>
        <w:pStyle w:val="Inhopg2"/>
        <w:tabs>
          <w:tab w:val="left" w:pos="720"/>
          <w:tab w:val="right" w:leader="dot" w:pos="7701"/>
        </w:tabs>
        <w:rPr>
          <w:rFonts w:eastAsiaTheme="minorEastAsia" w:cstheme="minorBidi"/>
          <w:smallCaps w:val="0"/>
          <w:noProof/>
          <w:color w:val="auto"/>
          <w:sz w:val="22"/>
          <w:szCs w:val="22"/>
        </w:rPr>
      </w:pPr>
      <w:r>
        <w:rPr>
          <w:noProof/>
        </w:rPr>
        <w:t>1.1</w:t>
      </w:r>
      <w:r>
        <w:rPr>
          <w:rFonts w:eastAsiaTheme="minorEastAsia" w:cstheme="minorBidi"/>
          <w:smallCaps w:val="0"/>
          <w:noProof/>
          <w:color w:val="auto"/>
          <w:sz w:val="22"/>
          <w:szCs w:val="22"/>
        </w:rPr>
        <w:tab/>
      </w:r>
      <w:r>
        <w:rPr>
          <w:noProof/>
        </w:rPr>
        <w:t>Aanleiding marktconsultatie</w:t>
      </w:r>
      <w:r>
        <w:rPr>
          <w:noProof/>
        </w:rPr>
        <w:tab/>
      </w:r>
      <w:r>
        <w:rPr>
          <w:noProof/>
        </w:rPr>
        <w:fldChar w:fldCharType="begin"/>
      </w:r>
      <w:r>
        <w:rPr>
          <w:noProof/>
        </w:rPr>
        <w:instrText xml:space="preserve"> PAGEREF _Toc105755529 \h </w:instrText>
      </w:r>
      <w:r>
        <w:rPr>
          <w:noProof/>
        </w:rPr>
      </w:r>
      <w:r>
        <w:rPr>
          <w:noProof/>
        </w:rPr>
        <w:fldChar w:fldCharType="separate"/>
      </w:r>
      <w:r>
        <w:rPr>
          <w:noProof/>
        </w:rPr>
        <w:t>4</w:t>
      </w:r>
      <w:r>
        <w:rPr>
          <w:noProof/>
        </w:rPr>
        <w:fldChar w:fldCharType="end"/>
      </w:r>
    </w:p>
    <w:p w14:paraId="24196D92" w14:textId="53954E89" w:rsidR="00CA5B7C" w:rsidRDefault="00CA5B7C">
      <w:pPr>
        <w:pStyle w:val="Inhopg2"/>
        <w:tabs>
          <w:tab w:val="left" w:pos="720"/>
          <w:tab w:val="right" w:leader="dot" w:pos="7701"/>
        </w:tabs>
        <w:rPr>
          <w:rFonts w:eastAsiaTheme="minorEastAsia" w:cstheme="minorBidi"/>
          <w:smallCaps w:val="0"/>
          <w:noProof/>
          <w:color w:val="auto"/>
          <w:sz w:val="22"/>
          <w:szCs w:val="22"/>
        </w:rPr>
      </w:pPr>
      <w:r>
        <w:rPr>
          <w:noProof/>
        </w:rPr>
        <w:t>1.2</w:t>
      </w:r>
      <w:r>
        <w:rPr>
          <w:rFonts w:eastAsiaTheme="minorEastAsia" w:cstheme="minorBidi"/>
          <w:smallCaps w:val="0"/>
          <w:noProof/>
          <w:color w:val="auto"/>
          <w:sz w:val="22"/>
          <w:szCs w:val="22"/>
        </w:rPr>
        <w:tab/>
      </w:r>
      <w:r>
        <w:rPr>
          <w:noProof/>
        </w:rPr>
        <w:t>Doel van de marktconsultatie</w:t>
      </w:r>
      <w:r>
        <w:rPr>
          <w:noProof/>
        </w:rPr>
        <w:tab/>
      </w:r>
      <w:r>
        <w:rPr>
          <w:noProof/>
        </w:rPr>
        <w:fldChar w:fldCharType="begin"/>
      </w:r>
      <w:r>
        <w:rPr>
          <w:noProof/>
        </w:rPr>
        <w:instrText xml:space="preserve"> PAGEREF _Toc105755530 \h </w:instrText>
      </w:r>
      <w:r>
        <w:rPr>
          <w:noProof/>
        </w:rPr>
      </w:r>
      <w:r>
        <w:rPr>
          <w:noProof/>
        </w:rPr>
        <w:fldChar w:fldCharType="separate"/>
      </w:r>
      <w:r>
        <w:rPr>
          <w:noProof/>
        </w:rPr>
        <w:t>4</w:t>
      </w:r>
      <w:r>
        <w:rPr>
          <w:noProof/>
        </w:rPr>
        <w:fldChar w:fldCharType="end"/>
      </w:r>
    </w:p>
    <w:p w14:paraId="7E8D48C9" w14:textId="165025C7" w:rsidR="00CA5B7C" w:rsidRDefault="00CA5B7C">
      <w:pPr>
        <w:pStyle w:val="Inhopg2"/>
        <w:tabs>
          <w:tab w:val="left" w:pos="720"/>
          <w:tab w:val="right" w:leader="dot" w:pos="7701"/>
        </w:tabs>
        <w:rPr>
          <w:rFonts w:eastAsiaTheme="minorEastAsia" w:cstheme="minorBidi"/>
          <w:smallCaps w:val="0"/>
          <w:noProof/>
          <w:color w:val="auto"/>
          <w:sz w:val="22"/>
          <w:szCs w:val="22"/>
        </w:rPr>
      </w:pPr>
      <w:r>
        <w:rPr>
          <w:noProof/>
        </w:rPr>
        <w:t>1.3</w:t>
      </w:r>
      <w:r>
        <w:rPr>
          <w:rFonts w:eastAsiaTheme="minorEastAsia" w:cstheme="minorBidi"/>
          <w:smallCaps w:val="0"/>
          <w:noProof/>
          <w:color w:val="auto"/>
          <w:sz w:val="22"/>
          <w:szCs w:val="22"/>
        </w:rPr>
        <w:tab/>
      </w:r>
      <w:r>
        <w:rPr>
          <w:noProof/>
        </w:rPr>
        <w:t>Voorwaarden van de marktconsultatie</w:t>
      </w:r>
      <w:r>
        <w:rPr>
          <w:noProof/>
        </w:rPr>
        <w:tab/>
      </w:r>
      <w:r>
        <w:rPr>
          <w:noProof/>
        </w:rPr>
        <w:fldChar w:fldCharType="begin"/>
      </w:r>
      <w:r>
        <w:rPr>
          <w:noProof/>
        </w:rPr>
        <w:instrText xml:space="preserve"> PAGEREF _Toc105755531 \h </w:instrText>
      </w:r>
      <w:r>
        <w:rPr>
          <w:noProof/>
        </w:rPr>
      </w:r>
      <w:r>
        <w:rPr>
          <w:noProof/>
        </w:rPr>
        <w:fldChar w:fldCharType="separate"/>
      </w:r>
      <w:r>
        <w:rPr>
          <w:noProof/>
        </w:rPr>
        <w:t>5</w:t>
      </w:r>
      <w:r>
        <w:rPr>
          <w:noProof/>
        </w:rPr>
        <w:fldChar w:fldCharType="end"/>
      </w:r>
    </w:p>
    <w:p w14:paraId="0D2E438E" w14:textId="273ECC70" w:rsidR="00CA5B7C" w:rsidRDefault="00CA5B7C">
      <w:pPr>
        <w:pStyle w:val="Inhopg2"/>
        <w:tabs>
          <w:tab w:val="left" w:pos="720"/>
          <w:tab w:val="right" w:leader="dot" w:pos="7701"/>
        </w:tabs>
        <w:rPr>
          <w:rFonts w:eastAsiaTheme="minorEastAsia" w:cstheme="minorBidi"/>
          <w:smallCaps w:val="0"/>
          <w:noProof/>
          <w:color w:val="auto"/>
          <w:sz w:val="22"/>
          <w:szCs w:val="22"/>
        </w:rPr>
      </w:pPr>
      <w:r>
        <w:rPr>
          <w:noProof/>
        </w:rPr>
        <w:t>1.4</w:t>
      </w:r>
      <w:r>
        <w:rPr>
          <w:rFonts w:eastAsiaTheme="minorEastAsia" w:cstheme="minorBidi"/>
          <w:smallCaps w:val="0"/>
          <w:noProof/>
          <w:color w:val="auto"/>
          <w:sz w:val="22"/>
          <w:szCs w:val="22"/>
        </w:rPr>
        <w:tab/>
      </w:r>
      <w:r>
        <w:rPr>
          <w:noProof/>
        </w:rPr>
        <w:t>Doelgroep</w:t>
      </w:r>
      <w:r>
        <w:rPr>
          <w:noProof/>
        </w:rPr>
        <w:tab/>
      </w:r>
      <w:r>
        <w:rPr>
          <w:noProof/>
        </w:rPr>
        <w:fldChar w:fldCharType="begin"/>
      </w:r>
      <w:r>
        <w:rPr>
          <w:noProof/>
        </w:rPr>
        <w:instrText xml:space="preserve"> PAGEREF _Toc105755532 \h </w:instrText>
      </w:r>
      <w:r>
        <w:rPr>
          <w:noProof/>
        </w:rPr>
      </w:r>
      <w:r>
        <w:rPr>
          <w:noProof/>
        </w:rPr>
        <w:fldChar w:fldCharType="separate"/>
      </w:r>
      <w:r>
        <w:rPr>
          <w:noProof/>
        </w:rPr>
        <w:t>6</w:t>
      </w:r>
      <w:r>
        <w:rPr>
          <w:noProof/>
        </w:rPr>
        <w:fldChar w:fldCharType="end"/>
      </w:r>
    </w:p>
    <w:p w14:paraId="42E24DDE" w14:textId="7061A031" w:rsidR="00CA5B7C" w:rsidRDefault="00CA5B7C">
      <w:pPr>
        <w:pStyle w:val="Inhopg1"/>
        <w:tabs>
          <w:tab w:val="left" w:pos="360"/>
          <w:tab w:val="right" w:leader="dot" w:pos="7701"/>
        </w:tabs>
        <w:rPr>
          <w:rFonts w:eastAsiaTheme="minorEastAsia" w:cstheme="minorBidi"/>
          <w:b w:val="0"/>
          <w:bCs w:val="0"/>
          <w:caps w:val="0"/>
          <w:noProof/>
          <w:color w:val="auto"/>
          <w:sz w:val="22"/>
          <w:szCs w:val="22"/>
        </w:rPr>
      </w:pPr>
      <w:r>
        <w:rPr>
          <w:noProof/>
        </w:rPr>
        <w:t>2</w:t>
      </w:r>
      <w:r>
        <w:rPr>
          <w:rFonts w:eastAsiaTheme="minorEastAsia" w:cstheme="minorBidi"/>
          <w:b w:val="0"/>
          <w:bCs w:val="0"/>
          <w:caps w:val="0"/>
          <w:noProof/>
          <w:color w:val="auto"/>
          <w:sz w:val="22"/>
          <w:szCs w:val="22"/>
        </w:rPr>
        <w:tab/>
      </w:r>
      <w:r>
        <w:rPr>
          <w:noProof/>
        </w:rPr>
        <w:t>Procedure</w:t>
      </w:r>
      <w:r>
        <w:rPr>
          <w:noProof/>
        </w:rPr>
        <w:tab/>
      </w:r>
      <w:r>
        <w:rPr>
          <w:noProof/>
        </w:rPr>
        <w:fldChar w:fldCharType="begin"/>
      </w:r>
      <w:r>
        <w:rPr>
          <w:noProof/>
        </w:rPr>
        <w:instrText xml:space="preserve"> PAGEREF _Toc105755533 \h </w:instrText>
      </w:r>
      <w:r>
        <w:rPr>
          <w:noProof/>
        </w:rPr>
      </w:r>
      <w:r>
        <w:rPr>
          <w:noProof/>
        </w:rPr>
        <w:fldChar w:fldCharType="separate"/>
      </w:r>
      <w:r>
        <w:rPr>
          <w:noProof/>
        </w:rPr>
        <w:t>7</w:t>
      </w:r>
      <w:r>
        <w:rPr>
          <w:noProof/>
        </w:rPr>
        <w:fldChar w:fldCharType="end"/>
      </w:r>
    </w:p>
    <w:p w14:paraId="7ED208B9" w14:textId="44791F30" w:rsidR="00CA5B7C" w:rsidRDefault="00CA5B7C">
      <w:pPr>
        <w:pStyle w:val="Inhopg2"/>
        <w:tabs>
          <w:tab w:val="left" w:pos="720"/>
          <w:tab w:val="right" w:leader="dot" w:pos="7701"/>
        </w:tabs>
        <w:rPr>
          <w:rFonts w:eastAsiaTheme="minorEastAsia" w:cstheme="minorBidi"/>
          <w:smallCaps w:val="0"/>
          <w:noProof/>
          <w:color w:val="auto"/>
          <w:sz w:val="22"/>
          <w:szCs w:val="22"/>
        </w:rPr>
      </w:pPr>
      <w:r>
        <w:rPr>
          <w:noProof/>
        </w:rPr>
        <w:t>2.1</w:t>
      </w:r>
      <w:r>
        <w:rPr>
          <w:rFonts w:eastAsiaTheme="minorEastAsia" w:cstheme="minorBidi"/>
          <w:smallCaps w:val="0"/>
          <w:noProof/>
          <w:color w:val="auto"/>
          <w:sz w:val="22"/>
          <w:szCs w:val="22"/>
        </w:rPr>
        <w:tab/>
      </w:r>
      <w:r>
        <w:rPr>
          <w:noProof/>
        </w:rPr>
        <w:t>Planning van de marktconsultatie</w:t>
      </w:r>
      <w:r>
        <w:rPr>
          <w:noProof/>
        </w:rPr>
        <w:tab/>
      </w:r>
      <w:r>
        <w:rPr>
          <w:noProof/>
        </w:rPr>
        <w:fldChar w:fldCharType="begin"/>
      </w:r>
      <w:r>
        <w:rPr>
          <w:noProof/>
        </w:rPr>
        <w:instrText xml:space="preserve"> PAGEREF _Toc105755534 \h </w:instrText>
      </w:r>
      <w:r>
        <w:rPr>
          <w:noProof/>
        </w:rPr>
      </w:r>
      <w:r>
        <w:rPr>
          <w:noProof/>
        </w:rPr>
        <w:fldChar w:fldCharType="separate"/>
      </w:r>
      <w:r>
        <w:rPr>
          <w:noProof/>
        </w:rPr>
        <w:t>7</w:t>
      </w:r>
      <w:r>
        <w:rPr>
          <w:noProof/>
        </w:rPr>
        <w:fldChar w:fldCharType="end"/>
      </w:r>
    </w:p>
    <w:p w14:paraId="5AA5A18F" w14:textId="1FEC0F76" w:rsidR="00CA5B7C" w:rsidRDefault="00CA5B7C">
      <w:pPr>
        <w:pStyle w:val="Inhopg2"/>
        <w:tabs>
          <w:tab w:val="left" w:pos="720"/>
          <w:tab w:val="right" w:leader="dot" w:pos="7701"/>
        </w:tabs>
        <w:rPr>
          <w:rFonts w:eastAsiaTheme="minorEastAsia" w:cstheme="minorBidi"/>
          <w:smallCaps w:val="0"/>
          <w:noProof/>
          <w:color w:val="auto"/>
          <w:sz w:val="22"/>
          <w:szCs w:val="22"/>
        </w:rPr>
      </w:pPr>
      <w:r>
        <w:rPr>
          <w:noProof/>
        </w:rPr>
        <w:t>2.2</w:t>
      </w:r>
      <w:r>
        <w:rPr>
          <w:rFonts w:eastAsiaTheme="minorEastAsia" w:cstheme="minorBidi"/>
          <w:smallCaps w:val="0"/>
          <w:noProof/>
          <w:color w:val="auto"/>
          <w:sz w:val="22"/>
          <w:szCs w:val="22"/>
        </w:rPr>
        <w:tab/>
      </w:r>
      <w:r>
        <w:rPr>
          <w:noProof/>
        </w:rPr>
        <w:t>TenderNed</w:t>
      </w:r>
      <w:r>
        <w:rPr>
          <w:noProof/>
        </w:rPr>
        <w:tab/>
      </w:r>
      <w:r>
        <w:rPr>
          <w:noProof/>
        </w:rPr>
        <w:fldChar w:fldCharType="begin"/>
      </w:r>
      <w:r>
        <w:rPr>
          <w:noProof/>
        </w:rPr>
        <w:instrText xml:space="preserve"> PAGEREF _Toc105755535 \h </w:instrText>
      </w:r>
      <w:r>
        <w:rPr>
          <w:noProof/>
        </w:rPr>
      </w:r>
      <w:r>
        <w:rPr>
          <w:noProof/>
        </w:rPr>
        <w:fldChar w:fldCharType="separate"/>
      </w:r>
      <w:r>
        <w:rPr>
          <w:noProof/>
        </w:rPr>
        <w:t>8</w:t>
      </w:r>
      <w:r>
        <w:rPr>
          <w:noProof/>
        </w:rPr>
        <w:fldChar w:fldCharType="end"/>
      </w:r>
    </w:p>
    <w:p w14:paraId="1F33CAA3" w14:textId="7B685294" w:rsidR="00CA5B7C" w:rsidRDefault="00CA5B7C">
      <w:pPr>
        <w:pStyle w:val="Inhopg2"/>
        <w:tabs>
          <w:tab w:val="left" w:pos="720"/>
          <w:tab w:val="right" w:leader="dot" w:pos="7701"/>
        </w:tabs>
        <w:rPr>
          <w:rFonts w:eastAsiaTheme="minorEastAsia" w:cstheme="minorBidi"/>
          <w:smallCaps w:val="0"/>
          <w:noProof/>
          <w:color w:val="auto"/>
          <w:sz w:val="22"/>
          <w:szCs w:val="22"/>
        </w:rPr>
      </w:pPr>
      <w:r>
        <w:rPr>
          <w:noProof/>
        </w:rPr>
        <w:t>2.3</w:t>
      </w:r>
      <w:r>
        <w:rPr>
          <w:rFonts w:eastAsiaTheme="minorEastAsia" w:cstheme="minorBidi"/>
          <w:smallCaps w:val="0"/>
          <w:noProof/>
          <w:color w:val="auto"/>
          <w:sz w:val="22"/>
          <w:szCs w:val="22"/>
        </w:rPr>
        <w:tab/>
      </w:r>
      <w:r>
        <w:rPr>
          <w:noProof/>
        </w:rPr>
        <w:t>Indienen reacties en beantwoording vragen</w:t>
      </w:r>
      <w:r>
        <w:rPr>
          <w:noProof/>
        </w:rPr>
        <w:tab/>
      </w:r>
      <w:r>
        <w:rPr>
          <w:noProof/>
        </w:rPr>
        <w:fldChar w:fldCharType="begin"/>
      </w:r>
      <w:r>
        <w:rPr>
          <w:noProof/>
        </w:rPr>
        <w:instrText xml:space="preserve"> PAGEREF _Toc105755536 \h </w:instrText>
      </w:r>
      <w:r>
        <w:rPr>
          <w:noProof/>
        </w:rPr>
      </w:r>
      <w:r>
        <w:rPr>
          <w:noProof/>
        </w:rPr>
        <w:fldChar w:fldCharType="separate"/>
      </w:r>
      <w:r>
        <w:rPr>
          <w:noProof/>
        </w:rPr>
        <w:t>8</w:t>
      </w:r>
      <w:r>
        <w:rPr>
          <w:noProof/>
        </w:rPr>
        <w:fldChar w:fldCharType="end"/>
      </w:r>
    </w:p>
    <w:p w14:paraId="20F180F8" w14:textId="0D73779E" w:rsidR="00CA5B7C" w:rsidRDefault="00CA5B7C">
      <w:pPr>
        <w:pStyle w:val="Inhopg2"/>
        <w:tabs>
          <w:tab w:val="left" w:pos="720"/>
          <w:tab w:val="right" w:leader="dot" w:pos="7701"/>
        </w:tabs>
        <w:rPr>
          <w:rFonts w:eastAsiaTheme="minorEastAsia" w:cstheme="minorBidi"/>
          <w:smallCaps w:val="0"/>
          <w:noProof/>
          <w:color w:val="auto"/>
          <w:sz w:val="22"/>
          <w:szCs w:val="22"/>
        </w:rPr>
      </w:pPr>
      <w:r>
        <w:rPr>
          <w:noProof/>
        </w:rPr>
        <w:t>2.4</w:t>
      </w:r>
      <w:r>
        <w:rPr>
          <w:rFonts w:eastAsiaTheme="minorEastAsia" w:cstheme="minorBidi"/>
          <w:smallCaps w:val="0"/>
          <w:noProof/>
          <w:color w:val="auto"/>
          <w:sz w:val="22"/>
          <w:szCs w:val="22"/>
        </w:rPr>
        <w:tab/>
      </w:r>
      <w:r>
        <w:rPr>
          <w:noProof/>
        </w:rPr>
        <w:t>Afronding en terugkoppeling</w:t>
      </w:r>
      <w:r>
        <w:rPr>
          <w:noProof/>
        </w:rPr>
        <w:tab/>
      </w:r>
      <w:r>
        <w:rPr>
          <w:noProof/>
        </w:rPr>
        <w:fldChar w:fldCharType="begin"/>
      </w:r>
      <w:r>
        <w:rPr>
          <w:noProof/>
        </w:rPr>
        <w:instrText xml:space="preserve"> PAGEREF _Toc105755537 \h </w:instrText>
      </w:r>
      <w:r>
        <w:rPr>
          <w:noProof/>
        </w:rPr>
      </w:r>
      <w:r>
        <w:rPr>
          <w:noProof/>
        </w:rPr>
        <w:fldChar w:fldCharType="separate"/>
      </w:r>
      <w:r>
        <w:rPr>
          <w:noProof/>
        </w:rPr>
        <w:t>8</w:t>
      </w:r>
      <w:r>
        <w:rPr>
          <w:noProof/>
        </w:rPr>
        <w:fldChar w:fldCharType="end"/>
      </w:r>
    </w:p>
    <w:p w14:paraId="6BED74F2" w14:textId="2D0C2DF6" w:rsidR="00CA5B7C" w:rsidRDefault="00CA5B7C">
      <w:pPr>
        <w:pStyle w:val="Inhopg1"/>
        <w:tabs>
          <w:tab w:val="left" w:pos="360"/>
          <w:tab w:val="right" w:leader="dot" w:pos="7701"/>
        </w:tabs>
        <w:rPr>
          <w:rFonts w:eastAsiaTheme="minorEastAsia" w:cstheme="minorBidi"/>
          <w:b w:val="0"/>
          <w:bCs w:val="0"/>
          <w:caps w:val="0"/>
          <w:noProof/>
          <w:color w:val="auto"/>
          <w:sz w:val="22"/>
          <w:szCs w:val="22"/>
        </w:rPr>
      </w:pPr>
      <w:r>
        <w:rPr>
          <w:noProof/>
        </w:rPr>
        <w:t>3</w:t>
      </w:r>
      <w:r>
        <w:rPr>
          <w:rFonts w:eastAsiaTheme="minorEastAsia" w:cstheme="minorBidi"/>
          <w:b w:val="0"/>
          <w:bCs w:val="0"/>
          <w:caps w:val="0"/>
          <w:noProof/>
          <w:color w:val="auto"/>
          <w:sz w:val="22"/>
          <w:szCs w:val="22"/>
        </w:rPr>
        <w:tab/>
      </w:r>
      <w:r>
        <w:rPr>
          <w:noProof/>
        </w:rPr>
        <w:t>Vragenlijst</w:t>
      </w:r>
      <w:r>
        <w:rPr>
          <w:noProof/>
        </w:rPr>
        <w:tab/>
      </w:r>
      <w:r>
        <w:rPr>
          <w:noProof/>
        </w:rPr>
        <w:fldChar w:fldCharType="begin"/>
      </w:r>
      <w:r>
        <w:rPr>
          <w:noProof/>
        </w:rPr>
        <w:instrText xml:space="preserve"> PAGEREF _Toc105755538 \h </w:instrText>
      </w:r>
      <w:r>
        <w:rPr>
          <w:noProof/>
        </w:rPr>
      </w:r>
      <w:r>
        <w:rPr>
          <w:noProof/>
        </w:rPr>
        <w:fldChar w:fldCharType="separate"/>
      </w:r>
      <w:r>
        <w:rPr>
          <w:noProof/>
        </w:rPr>
        <w:t>9</w:t>
      </w:r>
      <w:r>
        <w:rPr>
          <w:noProof/>
        </w:rPr>
        <w:fldChar w:fldCharType="end"/>
      </w:r>
    </w:p>
    <w:p w14:paraId="0FF246E7" w14:textId="3BA4E616" w:rsidR="00E81A9A" w:rsidRDefault="00C05D35">
      <w:r w:rsidRPr="00C05D35">
        <w:rPr>
          <w:rFonts w:cstheme="minorHAnsi"/>
          <w:b/>
          <w:i/>
          <w:iCs/>
          <w:caps/>
        </w:rPr>
        <w:fldChar w:fldCharType="end"/>
      </w:r>
    </w:p>
    <w:p w14:paraId="5C96CAB5" w14:textId="77777777" w:rsidR="00E81A9A" w:rsidRDefault="00E81A9A"/>
    <w:p w14:paraId="1FEB63D6" w14:textId="77777777" w:rsidR="00E81A9A" w:rsidRDefault="00EE04C9">
      <w:r>
        <w:br w:type="page"/>
      </w:r>
    </w:p>
    <w:p w14:paraId="2461D9AB" w14:textId="77777777" w:rsidR="008C6DD0" w:rsidRDefault="0095061C" w:rsidP="008C6DD0">
      <w:pPr>
        <w:pStyle w:val="Huisstijl-Kop1"/>
      </w:pPr>
      <w:bookmarkStart w:id="0" w:name="_Toc105755528"/>
      <w:r>
        <w:lastRenderedPageBreak/>
        <w:t>Inleidin</w:t>
      </w:r>
      <w:r w:rsidR="00D47888">
        <w:t>g en projectbeschrijving</w:t>
      </w:r>
      <w:bookmarkEnd w:id="0"/>
    </w:p>
    <w:p w14:paraId="58E82F30" w14:textId="72A11B65" w:rsidR="00C2321A" w:rsidRDefault="008C6DD0">
      <w:pPr>
        <w:rPr>
          <w:rFonts w:eastAsia="MS Mincho"/>
        </w:rPr>
      </w:pPr>
      <w:r w:rsidRPr="00706FF3">
        <w:rPr>
          <w:rFonts w:eastAsia="MS Mincho"/>
        </w:rPr>
        <w:t>R</w:t>
      </w:r>
      <w:r>
        <w:rPr>
          <w:rFonts w:eastAsia="MS Mincho"/>
        </w:rPr>
        <w:t>WS</w:t>
      </w:r>
      <w:r w:rsidRPr="00706FF3">
        <w:rPr>
          <w:rFonts w:eastAsia="MS Mincho"/>
        </w:rPr>
        <w:t xml:space="preserve"> gaat over op Corridorgerichte bediening </w:t>
      </w:r>
      <w:r w:rsidR="00091F81">
        <w:rPr>
          <w:rFonts w:eastAsia="MS Mincho"/>
        </w:rPr>
        <w:t xml:space="preserve">en begeleiding </w:t>
      </w:r>
      <w:r w:rsidRPr="00706FF3">
        <w:rPr>
          <w:rFonts w:eastAsia="MS Mincho"/>
        </w:rPr>
        <w:t>(CBB).</w:t>
      </w:r>
      <w:r w:rsidRPr="00706FF3">
        <w:t xml:space="preserve"> </w:t>
      </w:r>
      <w:r w:rsidR="00860E51" w:rsidRPr="00C2321A">
        <w:rPr>
          <w:rFonts w:eastAsia="MS Mincho"/>
        </w:rPr>
        <w:t xml:space="preserve">De RWS-ambitie van het programma Corridorgerichte Bediening en Begeleiding is om veilig, vlot en betrouwbaar scheepvaartverkeersmanagement te bieden, zodat de vaarweg een volwaardig en duurzaam alternatief is voor transport over land, met goede internationale aansluiting en in samenwerking met de logistieke keten en andere vaarweggebruikers. Met CBB realiseert </w:t>
      </w:r>
      <w:r w:rsidR="00CA5B7C" w:rsidRPr="00C2321A">
        <w:rPr>
          <w:rFonts w:eastAsia="MS Mincho"/>
        </w:rPr>
        <w:t>RWS-corridormanagement</w:t>
      </w:r>
      <w:r w:rsidR="00860E51" w:rsidRPr="00C2321A">
        <w:rPr>
          <w:rFonts w:eastAsia="MS Mincho"/>
        </w:rPr>
        <w:t xml:space="preserve"> in Nederland. </w:t>
      </w:r>
      <w:r w:rsidR="00D52957">
        <w:rPr>
          <w:rFonts w:eastAsia="MS Mincho"/>
        </w:rPr>
        <w:br/>
      </w:r>
      <w:r w:rsidR="00860E51" w:rsidRPr="00C2321A">
        <w:rPr>
          <w:rFonts w:eastAsia="MS Mincho"/>
        </w:rPr>
        <w:t>Van lokale bediening en begeleiding van de scheepvaart, wordt de dienstverlening aangepast op het werken over ee</w:t>
      </w:r>
      <w:r w:rsidR="00C2321A">
        <w:rPr>
          <w:rFonts w:eastAsia="MS Mincho"/>
        </w:rPr>
        <w:t>n route, de corridor.</w:t>
      </w:r>
    </w:p>
    <w:p w14:paraId="5E673BDF" w14:textId="77777777" w:rsidR="00C2321A" w:rsidRDefault="00C2321A" w:rsidP="00C2321A">
      <w:pPr>
        <w:rPr>
          <w:rFonts w:eastAsia="MS Mincho"/>
        </w:rPr>
      </w:pPr>
    </w:p>
    <w:p w14:paraId="3970C862" w14:textId="77777777" w:rsidR="00E56BBF" w:rsidRPr="00E56BBF" w:rsidRDefault="008C6DD0" w:rsidP="00E56BBF">
      <w:pPr>
        <w:rPr>
          <w:rFonts w:eastAsia="MS Mincho"/>
        </w:rPr>
      </w:pPr>
      <w:r w:rsidRPr="00706FF3">
        <w:rPr>
          <w:rFonts w:eastAsia="MS Mincho"/>
        </w:rPr>
        <w:t>Om corridormanagement efficiënt in te kunnen vullen moet er een aantal verkeersposten met de daarbij horende objecten en sectoren verbouwd worden, waaro</w:t>
      </w:r>
      <w:r>
        <w:rPr>
          <w:rFonts w:eastAsia="MS Mincho"/>
        </w:rPr>
        <w:t xml:space="preserve">nder de verkeerspost Nijmegen. </w:t>
      </w:r>
      <w:r w:rsidR="00E56BBF" w:rsidRPr="00E56BBF">
        <w:rPr>
          <w:rFonts w:eastAsia="MS Mincho"/>
        </w:rPr>
        <w:t>Hiervoor is aansluiting gezocht bij het VenR-programma.</w:t>
      </w:r>
    </w:p>
    <w:p w14:paraId="36C4206F" w14:textId="77777777" w:rsidR="00E56BBF" w:rsidRDefault="00E56BBF" w:rsidP="00C2321A">
      <w:pPr>
        <w:rPr>
          <w:rFonts w:eastAsia="MS Mincho"/>
        </w:rPr>
      </w:pPr>
    </w:p>
    <w:p w14:paraId="1D1D0B15" w14:textId="77777777" w:rsidR="00C2321A" w:rsidRDefault="00D47888" w:rsidP="00C2321A">
      <w:pPr>
        <w:rPr>
          <w:rFonts w:eastAsia="MS Mincho"/>
          <w:strike/>
        </w:rPr>
      </w:pPr>
      <w:r w:rsidRPr="00C2321A">
        <w:rPr>
          <w:rFonts w:eastAsia="MS Mincho"/>
        </w:rPr>
        <w:t>De</w:t>
      </w:r>
      <w:r w:rsidR="00E56BBF">
        <w:rPr>
          <w:rFonts w:eastAsia="MS Mincho"/>
        </w:rPr>
        <w:t xml:space="preserve"> </w:t>
      </w:r>
      <w:r w:rsidRPr="00C2321A">
        <w:rPr>
          <w:rFonts w:eastAsia="MS Mincho"/>
        </w:rPr>
        <w:t xml:space="preserve">verkeerspost </w:t>
      </w:r>
      <w:r w:rsidR="00E56BBF">
        <w:rPr>
          <w:rFonts w:eastAsia="MS Mincho"/>
        </w:rPr>
        <w:t xml:space="preserve">Nijmegen </w:t>
      </w:r>
      <w:r w:rsidRPr="00C2321A">
        <w:rPr>
          <w:rFonts w:eastAsia="MS Mincho"/>
        </w:rPr>
        <w:t>voldoet niet meer aan de huidige Arbo-eisen (het ontbreekt o.a. aan in hoogte verstelbare desks en de positionering van de monitoren levert klachten op) en daarbij hebben de G</w:t>
      </w:r>
      <w:r>
        <w:rPr>
          <w:rFonts w:eastAsia="MS Mincho"/>
        </w:rPr>
        <w:t xml:space="preserve">ebouw </w:t>
      </w:r>
      <w:r w:rsidRPr="00C2321A">
        <w:rPr>
          <w:rFonts w:eastAsia="MS Mincho"/>
        </w:rPr>
        <w:t>G</w:t>
      </w:r>
      <w:r>
        <w:rPr>
          <w:rFonts w:eastAsia="MS Mincho"/>
        </w:rPr>
        <w:t xml:space="preserve">ebonden </w:t>
      </w:r>
      <w:r w:rsidRPr="00C2321A">
        <w:rPr>
          <w:rFonts w:eastAsia="MS Mincho"/>
        </w:rPr>
        <w:t>I</w:t>
      </w:r>
      <w:r>
        <w:rPr>
          <w:rFonts w:eastAsia="MS Mincho"/>
        </w:rPr>
        <w:t xml:space="preserve">nstallaties </w:t>
      </w:r>
      <w:r w:rsidRPr="00C2321A">
        <w:rPr>
          <w:rFonts w:eastAsia="MS Mincho"/>
        </w:rPr>
        <w:t xml:space="preserve">hun technische levensduur bereikt. </w:t>
      </w:r>
      <w:r w:rsidRPr="00C2321A">
        <w:rPr>
          <w:rFonts w:eastAsia="MS Mincho"/>
          <w:strike/>
        </w:rPr>
        <w:t xml:space="preserve"> </w:t>
      </w:r>
    </w:p>
    <w:p w14:paraId="7E3EE66A" w14:textId="77777777" w:rsidR="00C2321A" w:rsidRDefault="00C2321A" w:rsidP="00C2321A">
      <w:pPr>
        <w:rPr>
          <w:rFonts w:eastAsia="MS Mincho"/>
          <w:strike/>
        </w:rPr>
      </w:pPr>
    </w:p>
    <w:p w14:paraId="4E1A5CC7" w14:textId="77777777" w:rsidR="00C2321A" w:rsidRPr="00C2321A" w:rsidRDefault="008C6DD0" w:rsidP="00C2321A">
      <w:pPr>
        <w:rPr>
          <w:rFonts w:eastAsia="MS Mincho"/>
          <w:strike/>
        </w:rPr>
      </w:pPr>
      <w:r w:rsidRPr="00706FF3">
        <w:rPr>
          <w:rFonts w:eastAsia="MS Mincho"/>
        </w:rPr>
        <w:t>Voor de renovatie van de verkeerspost Nijmegen is het project ‘Renovatie Corridorcentrale Nijmegen (CCN)</w:t>
      </w:r>
      <w:r>
        <w:rPr>
          <w:rFonts w:eastAsia="MS Mincho"/>
        </w:rPr>
        <w:t>’</w:t>
      </w:r>
      <w:r w:rsidRPr="00706FF3">
        <w:rPr>
          <w:rFonts w:eastAsia="MS Mincho"/>
        </w:rPr>
        <w:t xml:space="preserve"> gedefinieerd in de </w:t>
      </w:r>
      <w:r>
        <w:rPr>
          <w:rFonts w:eastAsia="MS Mincho"/>
        </w:rPr>
        <w:t>VenR</w:t>
      </w:r>
      <w:r w:rsidRPr="00706FF3">
        <w:rPr>
          <w:rFonts w:eastAsia="MS Mincho"/>
        </w:rPr>
        <w:t xml:space="preserve">-opgave tranche 4. </w:t>
      </w:r>
      <w:r w:rsidR="00D52957">
        <w:rPr>
          <w:rFonts w:eastAsia="MS Mincho"/>
        </w:rPr>
        <w:br/>
      </w:r>
      <w:r w:rsidRPr="00706FF3">
        <w:rPr>
          <w:rFonts w:eastAsia="MS Mincho"/>
        </w:rPr>
        <w:t xml:space="preserve">Het project bevindt zich </w:t>
      </w:r>
      <w:r w:rsidR="007B08C5">
        <w:rPr>
          <w:rFonts w:eastAsia="MS Mincho"/>
        </w:rPr>
        <w:t xml:space="preserve">aan het eind van </w:t>
      </w:r>
      <w:r w:rsidRPr="00706FF3">
        <w:rPr>
          <w:rFonts w:eastAsia="MS Mincho"/>
        </w:rPr>
        <w:t xml:space="preserve">de planfase. Hierin </w:t>
      </w:r>
      <w:r w:rsidR="007B08C5">
        <w:rPr>
          <w:rFonts w:eastAsia="MS Mincho"/>
        </w:rPr>
        <w:t>zijn</w:t>
      </w:r>
      <w:r w:rsidRPr="00706FF3">
        <w:rPr>
          <w:rFonts w:eastAsia="MS Mincho"/>
        </w:rPr>
        <w:t xml:space="preserve"> o.a. de eisen opgesteld en nader uitgewerkt. Tevens </w:t>
      </w:r>
      <w:r w:rsidR="007B08C5">
        <w:rPr>
          <w:rFonts w:eastAsia="MS Mincho"/>
        </w:rPr>
        <w:t xml:space="preserve">zijn </w:t>
      </w:r>
      <w:r w:rsidRPr="00706FF3">
        <w:rPr>
          <w:rFonts w:eastAsia="MS Mincho"/>
        </w:rPr>
        <w:t>documenten ten behoeve van het project opgesteld</w:t>
      </w:r>
      <w:r w:rsidR="00860E51">
        <w:rPr>
          <w:rFonts w:eastAsia="MS Mincho"/>
        </w:rPr>
        <w:t xml:space="preserve">. </w:t>
      </w:r>
      <w:r w:rsidRPr="00706FF3">
        <w:rPr>
          <w:rFonts w:eastAsia="MS Mincho"/>
        </w:rPr>
        <w:t xml:space="preserve">Het dossier </w:t>
      </w:r>
      <w:r w:rsidR="00C2321A">
        <w:rPr>
          <w:rFonts w:eastAsia="MS Mincho"/>
        </w:rPr>
        <w:t>is</w:t>
      </w:r>
      <w:r w:rsidRPr="00706FF3">
        <w:rPr>
          <w:rFonts w:eastAsia="MS Mincho"/>
        </w:rPr>
        <w:t xml:space="preserve"> </w:t>
      </w:r>
      <w:r w:rsidR="00C2321A">
        <w:rPr>
          <w:rFonts w:eastAsia="MS Mincho"/>
        </w:rPr>
        <w:t xml:space="preserve">begin juni </w:t>
      </w:r>
      <w:r w:rsidRPr="00706FF3">
        <w:rPr>
          <w:rFonts w:eastAsia="MS Mincho"/>
        </w:rPr>
        <w:t>voorgelegd ter besluitvorming</w:t>
      </w:r>
      <w:r w:rsidR="00D52957">
        <w:rPr>
          <w:rFonts w:eastAsia="MS Mincho"/>
        </w:rPr>
        <w:t xml:space="preserve"> </w:t>
      </w:r>
      <w:r w:rsidR="00C2321A">
        <w:rPr>
          <w:rFonts w:eastAsia="MS Mincho"/>
        </w:rPr>
        <w:t>(</w:t>
      </w:r>
      <w:r w:rsidRPr="00706FF3">
        <w:rPr>
          <w:rFonts w:eastAsia="MS Mincho"/>
        </w:rPr>
        <w:t>Beslismoment 2</w:t>
      </w:r>
      <w:r w:rsidR="00C2321A">
        <w:rPr>
          <w:rFonts w:eastAsia="MS Mincho"/>
        </w:rPr>
        <w:t>)</w:t>
      </w:r>
      <w:r w:rsidRPr="00706FF3">
        <w:rPr>
          <w:rFonts w:eastAsia="MS Mincho"/>
        </w:rPr>
        <w:t>.</w:t>
      </w:r>
      <w:r w:rsidRPr="008C6DD0">
        <w:rPr>
          <w:rFonts w:eastAsia="MS Mincho"/>
        </w:rPr>
        <w:t xml:space="preserve"> </w:t>
      </w:r>
    </w:p>
    <w:p w14:paraId="64662A43" w14:textId="77777777" w:rsidR="00C2321A" w:rsidRDefault="00C2321A" w:rsidP="00C2321A">
      <w:pPr>
        <w:rPr>
          <w:rFonts w:eastAsia="MS Mincho"/>
        </w:rPr>
      </w:pPr>
    </w:p>
    <w:p w14:paraId="3E7042BA" w14:textId="77777777" w:rsidR="006D1D7B" w:rsidRDefault="008C6DD0" w:rsidP="00C2321A">
      <w:pPr>
        <w:rPr>
          <w:rFonts w:eastAsia="MS Mincho"/>
        </w:rPr>
      </w:pPr>
      <w:r w:rsidRPr="00DF27CC">
        <w:rPr>
          <w:rFonts w:eastAsia="MS Mincho"/>
        </w:rPr>
        <w:t>De scope van dit project bestaat uit het geschikt maken van de bestaande verkeerspost Nijmegen voor de huisvesting van de huidige bezetting van het gebouw</w:t>
      </w:r>
      <w:r>
        <w:rPr>
          <w:rFonts w:eastAsia="MS Mincho"/>
        </w:rPr>
        <w:t>,</w:t>
      </w:r>
      <w:r w:rsidRPr="00DF27CC">
        <w:rPr>
          <w:rFonts w:eastAsia="MS Mincho"/>
        </w:rPr>
        <w:t xml:space="preserve"> aangevuld met twee werkplekken voor begeleiding van de twee sectoren van </w:t>
      </w:r>
      <w:r>
        <w:rPr>
          <w:rFonts w:eastAsia="MS Mincho"/>
        </w:rPr>
        <w:t xml:space="preserve">de verkeerspost </w:t>
      </w:r>
      <w:r w:rsidRPr="00DF27CC">
        <w:rPr>
          <w:rFonts w:eastAsia="MS Mincho"/>
        </w:rPr>
        <w:t>Tiel en het voorbereiden van werkplekken voor objectbediening op afstand. De werkplekken voor objectbediening moeten op een later moment geplaatst kunnen worden en worden aangesloten op voorbereide data- en voedingsaansluitingen.</w:t>
      </w:r>
      <w:r w:rsidRPr="008C6DD0">
        <w:rPr>
          <w:rFonts w:eastAsia="MS Mincho"/>
        </w:rPr>
        <w:t xml:space="preserve"> </w:t>
      </w:r>
    </w:p>
    <w:p w14:paraId="73BCB31B" w14:textId="2EF264C8" w:rsidR="00762F8D" w:rsidRDefault="00762F8D">
      <w:pPr>
        <w:pStyle w:val="Normaalweb"/>
        <w:rPr>
          <w:rFonts w:eastAsia="MS Mincho"/>
        </w:rPr>
      </w:pPr>
      <w:r w:rsidRPr="00762F8D">
        <w:rPr>
          <w:rFonts w:ascii="Verdana" w:eastAsia="MS Mincho" w:hAnsi="Verdana" w:cs="Lohit Hindi"/>
          <w:color w:val="000000"/>
          <w:sz w:val="18"/>
          <w:szCs w:val="18"/>
        </w:rPr>
        <w:t>De functie van de Verkeerspost vereist een 24/7 stabiele en rustige werkomgeving. Hierdoor moet</w:t>
      </w:r>
      <w:r>
        <w:rPr>
          <w:rFonts w:ascii="Verdana" w:eastAsia="MS Mincho" w:hAnsi="Verdana" w:cs="Lohit Hindi"/>
          <w:color w:val="000000"/>
          <w:sz w:val="18"/>
          <w:szCs w:val="18"/>
        </w:rPr>
        <w:t xml:space="preserve"> </w:t>
      </w:r>
      <w:r w:rsidRPr="00762F8D">
        <w:rPr>
          <w:rFonts w:ascii="Verdana" w:eastAsia="MS Mincho" w:hAnsi="Verdana" w:cs="Lohit Hindi"/>
          <w:color w:val="000000"/>
          <w:sz w:val="18"/>
          <w:szCs w:val="18"/>
        </w:rPr>
        <w:t xml:space="preserve">de bestaande gebruiksfunctie van de Verkeerspost tijdens de verbouwing ondergebracht worden in </w:t>
      </w:r>
      <w:r w:rsidR="002E0F40">
        <w:rPr>
          <w:rFonts w:ascii="Verdana" w:hAnsi="Verdana" w:cstheme="minorBidi"/>
          <w:sz w:val="18"/>
        </w:rPr>
        <w:t>modulair/verplaatsbare unit</w:t>
      </w:r>
      <w:r w:rsidR="001C0705">
        <w:rPr>
          <w:rFonts w:ascii="Verdana" w:hAnsi="Verdana" w:cstheme="minorBidi"/>
          <w:sz w:val="18"/>
        </w:rPr>
        <w:t>(s)</w:t>
      </w:r>
      <w:r w:rsidR="002E0F40">
        <w:rPr>
          <w:rFonts w:ascii="Verdana" w:hAnsi="Verdana" w:cstheme="minorBidi"/>
          <w:sz w:val="18"/>
        </w:rPr>
        <w:t xml:space="preserve"> voor tijdelijke werkruimte (cabin</w:t>
      </w:r>
      <w:r w:rsidR="001C0705">
        <w:rPr>
          <w:rFonts w:ascii="Verdana" w:hAnsi="Verdana" w:cstheme="minorBidi"/>
          <w:sz w:val="18"/>
        </w:rPr>
        <w:t>(s)</w:t>
      </w:r>
      <w:r w:rsidR="002E0F40">
        <w:rPr>
          <w:rFonts w:ascii="Verdana" w:hAnsi="Verdana" w:cstheme="minorBidi"/>
          <w:sz w:val="18"/>
        </w:rPr>
        <w:t>)</w:t>
      </w:r>
      <w:r w:rsidRPr="00762F8D">
        <w:rPr>
          <w:rFonts w:ascii="Verdana" w:eastAsia="MS Mincho" w:hAnsi="Verdana" w:cs="Lohit Hindi"/>
          <w:color w:val="000000"/>
          <w:sz w:val="18"/>
          <w:szCs w:val="18"/>
        </w:rPr>
        <w:t xml:space="preserve"> buiten het gebouw. </w:t>
      </w:r>
    </w:p>
    <w:p w14:paraId="29301556" w14:textId="77777777" w:rsidR="001A6FC7" w:rsidRDefault="001A6FC7" w:rsidP="00C2321A">
      <w:r w:rsidRPr="00840E55">
        <w:t>Met de renovatie van de Corridorcentrale Nijmegen zal naar verwachting een bedrag gemoeid zijn van tussen de 5 en 15 miljoen euro.</w:t>
      </w:r>
    </w:p>
    <w:p w14:paraId="34AF47E7" w14:textId="77777777" w:rsidR="001A6FC7" w:rsidRDefault="001A6FC7" w:rsidP="00C2321A"/>
    <w:p w14:paraId="43664395" w14:textId="77777777" w:rsidR="00373F91" w:rsidRDefault="00373F91">
      <w:pPr>
        <w:spacing w:line="240" w:lineRule="auto"/>
      </w:pPr>
      <w:r>
        <w:br w:type="page"/>
      </w:r>
    </w:p>
    <w:p w14:paraId="453B7CBA" w14:textId="77777777" w:rsidR="00840E55" w:rsidRPr="00840E55" w:rsidRDefault="00840E55" w:rsidP="00840E55">
      <w:pPr>
        <w:pStyle w:val="Normaalweb"/>
        <w:rPr>
          <w:rFonts w:ascii="Verdana" w:eastAsia="DejaVu Sans" w:hAnsi="Verdana" w:cs="Lohit Hindi"/>
          <w:color w:val="000000"/>
          <w:sz w:val="18"/>
          <w:szCs w:val="18"/>
        </w:rPr>
      </w:pPr>
      <w:r w:rsidRPr="00840E55">
        <w:rPr>
          <w:rFonts w:ascii="Verdana" w:eastAsia="DejaVu Sans" w:hAnsi="Verdana" w:cs="Lohit Hindi"/>
          <w:color w:val="000000"/>
          <w:sz w:val="18"/>
          <w:szCs w:val="18"/>
        </w:rPr>
        <w:lastRenderedPageBreak/>
        <w:t xml:space="preserve">In onderstaand overzicht zijn de mijlpalen en tijdpad </w:t>
      </w:r>
      <w:r>
        <w:rPr>
          <w:rFonts w:ascii="Verdana" w:eastAsia="DejaVu Sans" w:hAnsi="Verdana" w:cs="Lohit Hindi"/>
          <w:color w:val="000000"/>
          <w:sz w:val="18"/>
          <w:szCs w:val="18"/>
        </w:rPr>
        <w:t>van het project weergegeven.</w:t>
      </w:r>
      <w:r w:rsidRPr="00840E55">
        <w:rPr>
          <w:rFonts w:ascii="Verdana" w:eastAsia="DejaVu Sans" w:hAnsi="Verdana" w:cs="Lohit Hindi"/>
          <w:color w:val="000000"/>
          <w:sz w:val="18"/>
          <w:szCs w:val="18"/>
        </w:rPr>
        <w:t xml:space="preserve"> </w:t>
      </w:r>
    </w:p>
    <w:tbl>
      <w:tblPr>
        <w:tblStyle w:val="Tabelraster"/>
        <w:tblW w:w="0" w:type="auto"/>
        <w:tblLook w:val="04A0" w:firstRow="1" w:lastRow="0" w:firstColumn="1" w:lastColumn="0" w:noHBand="0" w:noVBand="1"/>
      </w:tblPr>
      <w:tblGrid>
        <w:gridCol w:w="4810"/>
        <w:gridCol w:w="1402"/>
        <w:gridCol w:w="1489"/>
      </w:tblGrid>
      <w:tr w:rsidR="00840E55" w14:paraId="1A4F1A94" w14:textId="77777777" w:rsidTr="00840E55">
        <w:tc>
          <w:tcPr>
            <w:tcW w:w="4810" w:type="dxa"/>
          </w:tcPr>
          <w:p w14:paraId="162CBDFF" w14:textId="77777777" w:rsidR="00840E55" w:rsidRPr="00840E55" w:rsidRDefault="00840E55" w:rsidP="007612AF">
            <w:pPr>
              <w:rPr>
                <w:b/>
              </w:rPr>
            </w:pPr>
            <w:r w:rsidRPr="00840E55">
              <w:rPr>
                <w:b/>
              </w:rPr>
              <w:t>V&amp;R Corridorcentrale Nijmegen</w:t>
            </w:r>
          </w:p>
        </w:tc>
        <w:tc>
          <w:tcPr>
            <w:tcW w:w="1402" w:type="dxa"/>
          </w:tcPr>
          <w:p w14:paraId="4D818B9E" w14:textId="77777777" w:rsidR="00840E55" w:rsidRPr="00840E55" w:rsidRDefault="00840E55" w:rsidP="007612AF">
            <w:pPr>
              <w:rPr>
                <w:b/>
              </w:rPr>
            </w:pPr>
            <w:r w:rsidRPr="00840E55">
              <w:rPr>
                <w:b/>
              </w:rPr>
              <w:t>Begin</w:t>
            </w:r>
          </w:p>
        </w:tc>
        <w:tc>
          <w:tcPr>
            <w:tcW w:w="1489" w:type="dxa"/>
          </w:tcPr>
          <w:p w14:paraId="7DD61E23" w14:textId="77777777" w:rsidR="00840E55" w:rsidRPr="00840E55" w:rsidRDefault="00840E55" w:rsidP="007612AF">
            <w:pPr>
              <w:rPr>
                <w:b/>
              </w:rPr>
            </w:pPr>
            <w:r w:rsidRPr="00840E55">
              <w:rPr>
                <w:b/>
              </w:rPr>
              <w:t>Einddatum</w:t>
            </w:r>
          </w:p>
        </w:tc>
      </w:tr>
      <w:tr w:rsidR="00840E55" w14:paraId="7E4436D5" w14:textId="77777777" w:rsidTr="00840E55">
        <w:tc>
          <w:tcPr>
            <w:tcW w:w="4810" w:type="dxa"/>
          </w:tcPr>
          <w:p w14:paraId="67BB6EF6" w14:textId="77777777" w:rsidR="00840E55" w:rsidRDefault="00840E55" w:rsidP="007612AF">
            <w:r>
              <w:t xml:space="preserve">Beslismoment 2 besluit  </w:t>
            </w:r>
          </w:p>
        </w:tc>
        <w:tc>
          <w:tcPr>
            <w:tcW w:w="1402" w:type="dxa"/>
          </w:tcPr>
          <w:p w14:paraId="1C9CD359" w14:textId="77777777" w:rsidR="00840E55" w:rsidRDefault="00840E55" w:rsidP="007612AF"/>
        </w:tc>
        <w:tc>
          <w:tcPr>
            <w:tcW w:w="1489" w:type="dxa"/>
          </w:tcPr>
          <w:p w14:paraId="4764BA19" w14:textId="77777777" w:rsidR="00840E55" w:rsidRDefault="00840E55" w:rsidP="007612AF">
            <w:r>
              <w:t>Aug-2022</w:t>
            </w:r>
          </w:p>
        </w:tc>
      </w:tr>
      <w:tr w:rsidR="00840E55" w14:paraId="22EC7AEF" w14:textId="77777777" w:rsidTr="00840E55">
        <w:tc>
          <w:tcPr>
            <w:tcW w:w="4810" w:type="dxa"/>
          </w:tcPr>
          <w:p w14:paraId="19F87CD9" w14:textId="77777777" w:rsidR="00840E55" w:rsidRDefault="00840E55" w:rsidP="007612AF">
            <w:r>
              <w:t xml:space="preserve">Definitieve gunning Realisatie </w:t>
            </w:r>
          </w:p>
        </w:tc>
        <w:tc>
          <w:tcPr>
            <w:tcW w:w="1402" w:type="dxa"/>
          </w:tcPr>
          <w:p w14:paraId="6CDA40DC" w14:textId="77777777" w:rsidR="00840E55" w:rsidRDefault="00840E55" w:rsidP="007612AF"/>
        </w:tc>
        <w:tc>
          <w:tcPr>
            <w:tcW w:w="1489" w:type="dxa"/>
          </w:tcPr>
          <w:p w14:paraId="0BF72253" w14:textId="77777777" w:rsidR="00840E55" w:rsidRDefault="00840E55" w:rsidP="007612AF">
            <w:r>
              <w:t>Jun-2023</w:t>
            </w:r>
          </w:p>
        </w:tc>
      </w:tr>
      <w:tr w:rsidR="00840E55" w14:paraId="77F45CDA" w14:textId="77777777" w:rsidTr="00840E55">
        <w:tc>
          <w:tcPr>
            <w:tcW w:w="4810" w:type="dxa"/>
          </w:tcPr>
          <w:p w14:paraId="6534DFD0" w14:textId="77777777" w:rsidR="00840E55" w:rsidRDefault="00840E55" w:rsidP="007612AF">
            <w:r>
              <w:t xml:space="preserve">Start Realisatie </w:t>
            </w:r>
          </w:p>
        </w:tc>
        <w:tc>
          <w:tcPr>
            <w:tcW w:w="1402" w:type="dxa"/>
          </w:tcPr>
          <w:p w14:paraId="387B2939" w14:textId="77777777" w:rsidR="00840E55" w:rsidRDefault="00840E55" w:rsidP="007612AF">
            <w:r>
              <w:t>Jun-2024</w:t>
            </w:r>
          </w:p>
        </w:tc>
        <w:tc>
          <w:tcPr>
            <w:tcW w:w="1489" w:type="dxa"/>
          </w:tcPr>
          <w:p w14:paraId="67E93071" w14:textId="77777777" w:rsidR="00840E55" w:rsidRDefault="00840E55" w:rsidP="007612AF"/>
        </w:tc>
      </w:tr>
      <w:tr w:rsidR="00840E55" w14:paraId="0A3E01B0" w14:textId="77777777" w:rsidTr="00840E55">
        <w:tc>
          <w:tcPr>
            <w:tcW w:w="4810" w:type="dxa"/>
          </w:tcPr>
          <w:p w14:paraId="749B166C" w14:textId="187DA60C" w:rsidR="00840E55" w:rsidRDefault="00840E55" w:rsidP="00BD69F9">
            <w:r>
              <w:t xml:space="preserve">In gebruik name tijdelijke </w:t>
            </w:r>
            <w:r w:rsidR="00DD0F20">
              <w:t>cabin</w:t>
            </w:r>
            <w:r w:rsidR="00BD69F9">
              <w:t>s</w:t>
            </w:r>
            <w:r>
              <w:t xml:space="preserve"> </w:t>
            </w:r>
          </w:p>
        </w:tc>
        <w:tc>
          <w:tcPr>
            <w:tcW w:w="1402" w:type="dxa"/>
          </w:tcPr>
          <w:p w14:paraId="7CB8178E" w14:textId="77777777" w:rsidR="00840E55" w:rsidRDefault="00840E55" w:rsidP="007612AF">
            <w:r>
              <w:t>Jun-2024</w:t>
            </w:r>
          </w:p>
        </w:tc>
        <w:tc>
          <w:tcPr>
            <w:tcW w:w="1489" w:type="dxa"/>
          </w:tcPr>
          <w:p w14:paraId="3D6C9933" w14:textId="77777777" w:rsidR="00840E55" w:rsidRDefault="00840E55" w:rsidP="007612AF"/>
        </w:tc>
      </w:tr>
      <w:tr w:rsidR="00840E55" w14:paraId="4546655B" w14:textId="77777777" w:rsidTr="00840E55">
        <w:tc>
          <w:tcPr>
            <w:tcW w:w="4810" w:type="dxa"/>
          </w:tcPr>
          <w:p w14:paraId="07D36D58" w14:textId="77777777" w:rsidR="00840E55" w:rsidRDefault="00840E55" w:rsidP="007612AF">
            <w:r>
              <w:t>In gebruik name vernieuwde verkeerscentrale</w:t>
            </w:r>
          </w:p>
        </w:tc>
        <w:tc>
          <w:tcPr>
            <w:tcW w:w="1402" w:type="dxa"/>
          </w:tcPr>
          <w:p w14:paraId="5516897B" w14:textId="77777777" w:rsidR="00840E55" w:rsidRDefault="00840E55" w:rsidP="007612AF"/>
        </w:tc>
        <w:tc>
          <w:tcPr>
            <w:tcW w:w="1489" w:type="dxa"/>
          </w:tcPr>
          <w:p w14:paraId="5CA51C95" w14:textId="77777777" w:rsidR="00840E55" w:rsidRDefault="00840E55" w:rsidP="007612AF">
            <w:r>
              <w:t>Jun-2026</w:t>
            </w:r>
          </w:p>
        </w:tc>
      </w:tr>
      <w:tr w:rsidR="00840E55" w14:paraId="67766A40" w14:textId="77777777" w:rsidTr="00840E55">
        <w:tc>
          <w:tcPr>
            <w:tcW w:w="4810" w:type="dxa"/>
          </w:tcPr>
          <w:p w14:paraId="38AB3D1C" w14:textId="77777777" w:rsidR="00840E55" w:rsidRDefault="00840E55" w:rsidP="007612AF">
            <w:r>
              <w:t>Realisatie gereed</w:t>
            </w:r>
          </w:p>
        </w:tc>
        <w:tc>
          <w:tcPr>
            <w:tcW w:w="1402" w:type="dxa"/>
          </w:tcPr>
          <w:p w14:paraId="1C5427FA" w14:textId="77777777" w:rsidR="00840E55" w:rsidRDefault="00840E55" w:rsidP="007612AF"/>
        </w:tc>
        <w:tc>
          <w:tcPr>
            <w:tcW w:w="1489" w:type="dxa"/>
          </w:tcPr>
          <w:p w14:paraId="638E5C43" w14:textId="77777777" w:rsidR="00840E55" w:rsidRDefault="00840E55" w:rsidP="007612AF">
            <w:r>
              <w:t>Aug-2026</w:t>
            </w:r>
          </w:p>
        </w:tc>
      </w:tr>
      <w:tr w:rsidR="00840E55" w14:paraId="21930AAA" w14:textId="77777777" w:rsidTr="00840E55">
        <w:tc>
          <w:tcPr>
            <w:tcW w:w="4810" w:type="dxa"/>
          </w:tcPr>
          <w:p w14:paraId="44D71961" w14:textId="77777777" w:rsidR="00840E55" w:rsidRDefault="00840E55" w:rsidP="007612AF">
            <w:r>
              <w:t>Eindoplevering contract mijlpaal</w:t>
            </w:r>
          </w:p>
        </w:tc>
        <w:tc>
          <w:tcPr>
            <w:tcW w:w="1402" w:type="dxa"/>
          </w:tcPr>
          <w:p w14:paraId="0AF568F2" w14:textId="77777777" w:rsidR="00840E55" w:rsidRDefault="00840E55" w:rsidP="007612AF"/>
        </w:tc>
        <w:tc>
          <w:tcPr>
            <w:tcW w:w="1489" w:type="dxa"/>
          </w:tcPr>
          <w:p w14:paraId="03C7C311" w14:textId="77777777" w:rsidR="00840E55" w:rsidRDefault="00840E55" w:rsidP="007612AF">
            <w:r>
              <w:t>Mar-2027</w:t>
            </w:r>
          </w:p>
        </w:tc>
      </w:tr>
    </w:tbl>
    <w:p w14:paraId="210CEB09" w14:textId="77777777" w:rsidR="00AC7752" w:rsidRDefault="00AC7752" w:rsidP="00C2321A"/>
    <w:p w14:paraId="07A1727E" w14:textId="77777777" w:rsidR="00AC7752" w:rsidRDefault="001A6FC7" w:rsidP="00C2321A">
      <w:r w:rsidRPr="00706FF3">
        <w:t xml:space="preserve">Het projectresultaat is </w:t>
      </w:r>
      <w:r>
        <w:t>e</w:t>
      </w:r>
      <w:r w:rsidRPr="00DF27CC">
        <w:t>en gerenoveerde verkeerspost Nijmegen waarin middels CBB op een goede manier kan worden gewerkt</w:t>
      </w:r>
      <w:r w:rsidR="00091F81">
        <w:t>,</w:t>
      </w:r>
      <w:r w:rsidRPr="00DF27CC">
        <w:t xml:space="preserve"> inclusief de twee sectoren uit Tiel en later in te huizen objectbediening (zes werkplekken).</w:t>
      </w:r>
    </w:p>
    <w:p w14:paraId="57B2046B" w14:textId="77777777" w:rsidR="00AC7752" w:rsidRDefault="00AC7752" w:rsidP="00C2321A"/>
    <w:p w14:paraId="636062FF" w14:textId="77777777" w:rsidR="00E81A9A" w:rsidRDefault="0095061C">
      <w:pPr>
        <w:pStyle w:val="Huisstijl-Kop2"/>
      </w:pPr>
      <w:bookmarkStart w:id="1" w:name="_Toc105755529"/>
      <w:r>
        <w:t>Aanleiding</w:t>
      </w:r>
      <w:r w:rsidR="00626813">
        <w:t xml:space="preserve"> marktconsultatie</w:t>
      </w:r>
      <w:bookmarkEnd w:id="1"/>
      <w:r w:rsidR="00626813">
        <w:t xml:space="preserve"> </w:t>
      </w:r>
    </w:p>
    <w:p w14:paraId="03C2C095" w14:textId="77777777" w:rsidR="0095061C" w:rsidRPr="0095061C" w:rsidRDefault="0095061C" w:rsidP="0095061C"/>
    <w:p w14:paraId="6162D5D7" w14:textId="77777777" w:rsidR="000C57E8" w:rsidRPr="00475DF4" w:rsidRDefault="002D30CB">
      <w:pPr>
        <w:rPr>
          <w:color w:val="auto"/>
        </w:rPr>
      </w:pPr>
      <w:r w:rsidRPr="00475DF4">
        <w:rPr>
          <w:color w:val="auto"/>
        </w:rPr>
        <w:t>Rijkswaterstaat hecht grote waarde aan de input van marktpartijen en wil deze in een vroegtijdig stadium actief betrekken voordat een voorgenomen aanbesteding van start gaat.</w:t>
      </w:r>
      <w:r w:rsidR="00626813">
        <w:rPr>
          <w:color w:val="auto"/>
        </w:rPr>
        <w:t xml:space="preserve"> </w:t>
      </w:r>
      <w:r w:rsidR="00AE7366" w:rsidRPr="00475DF4">
        <w:rPr>
          <w:color w:val="auto"/>
        </w:rPr>
        <w:t xml:space="preserve">Deze </w:t>
      </w:r>
      <w:r w:rsidR="005713BF" w:rsidRPr="00475DF4">
        <w:rPr>
          <w:color w:val="auto"/>
        </w:rPr>
        <w:t xml:space="preserve">marktconsultatie </w:t>
      </w:r>
      <w:r w:rsidR="00475DF4">
        <w:rPr>
          <w:color w:val="auto"/>
        </w:rPr>
        <w:t xml:space="preserve">heeft als hoofddoel, d.m.v. vragen, met de markt in gesprek te gaan over </w:t>
      </w:r>
      <w:r w:rsidR="002F7FA3" w:rsidRPr="00475DF4">
        <w:rPr>
          <w:color w:val="auto"/>
        </w:rPr>
        <w:t xml:space="preserve">de </w:t>
      </w:r>
      <w:r w:rsidR="00475DF4" w:rsidRPr="00475DF4">
        <w:rPr>
          <w:color w:val="auto"/>
        </w:rPr>
        <w:t>voorgenomen bundeling van in te kopen activiteiten/werkzaamheden</w:t>
      </w:r>
      <w:r w:rsidR="00626813">
        <w:rPr>
          <w:color w:val="auto"/>
        </w:rPr>
        <w:t>/leveringen</w:t>
      </w:r>
      <w:r w:rsidR="00475DF4" w:rsidRPr="00475DF4">
        <w:rPr>
          <w:color w:val="auto"/>
        </w:rPr>
        <w:t xml:space="preserve"> v</w:t>
      </w:r>
      <w:r w:rsidR="00475DF4">
        <w:rPr>
          <w:color w:val="auto"/>
        </w:rPr>
        <w:t>oor de realisatie v</w:t>
      </w:r>
      <w:r w:rsidR="00475DF4" w:rsidRPr="00475DF4">
        <w:rPr>
          <w:color w:val="auto"/>
        </w:rPr>
        <w:t xml:space="preserve">an het </w:t>
      </w:r>
      <w:r w:rsidR="002F7FA3" w:rsidRPr="00475DF4">
        <w:rPr>
          <w:color w:val="auto"/>
        </w:rPr>
        <w:t>project CCN</w:t>
      </w:r>
      <w:r w:rsidR="00626813">
        <w:rPr>
          <w:color w:val="auto"/>
        </w:rPr>
        <w:t>.</w:t>
      </w:r>
      <w:r w:rsidR="004D2C1C" w:rsidRPr="00475DF4">
        <w:rPr>
          <w:color w:val="auto"/>
        </w:rPr>
        <w:t xml:space="preserve"> </w:t>
      </w:r>
      <w:r w:rsidR="00D52957">
        <w:rPr>
          <w:color w:val="auto"/>
        </w:rPr>
        <w:br/>
      </w:r>
      <w:r w:rsidRPr="00475DF4">
        <w:rPr>
          <w:color w:val="auto"/>
        </w:rPr>
        <w:t>De</w:t>
      </w:r>
      <w:r w:rsidR="00626813">
        <w:rPr>
          <w:color w:val="auto"/>
        </w:rPr>
        <w:t xml:space="preserve"> hieruit ingewonnen </w:t>
      </w:r>
      <w:r w:rsidRPr="00475DF4">
        <w:rPr>
          <w:color w:val="auto"/>
        </w:rPr>
        <w:t xml:space="preserve">informatie kan worden gebruikt voor </w:t>
      </w:r>
      <w:r w:rsidR="00E578E8" w:rsidRPr="00475DF4">
        <w:rPr>
          <w:color w:val="auto"/>
        </w:rPr>
        <w:t xml:space="preserve">de beoogde </w:t>
      </w:r>
      <w:r w:rsidRPr="00475DF4">
        <w:rPr>
          <w:color w:val="auto"/>
        </w:rPr>
        <w:t>aanbesteding.</w:t>
      </w:r>
      <w:r w:rsidR="007A3D32">
        <w:rPr>
          <w:color w:val="auto"/>
        </w:rPr>
        <w:t xml:space="preserve"> Als aanbestedingsprocedure wordt gedacht aan een concurrentie gerichte dialoog light (CGD).</w:t>
      </w:r>
    </w:p>
    <w:p w14:paraId="27B27E69" w14:textId="77777777" w:rsidR="00677EF4" w:rsidRDefault="00677EF4"/>
    <w:p w14:paraId="05A84BCE" w14:textId="77777777" w:rsidR="00626813" w:rsidRDefault="00626813">
      <w:r>
        <w:t>De hierboven genoemde voorgenomen bundeling aan activiteiten/werkzaamheden/</w:t>
      </w:r>
      <w:r w:rsidR="00D52957">
        <w:t xml:space="preserve"> </w:t>
      </w:r>
      <w:r>
        <w:t xml:space="preserve">leveringen is als volgt: </w:t>
      </w:r>
    </w:p>
    <w:p w14:paraId="2470C028" w14:textId="77777777" w:rsidR="00626813" w:rsidRDefault="00626813"/>
    <w:tbl>
      <w:tblPr>
        <w:tblStyle w:val="Tabelraster"/>
        <w:tblW w:w="7792" w:type="dxa"/>
        <w:tblLook w:val="04A0" w:firstRow="1" w:lastRow="0" w:firstColumn="1" w:lastColumn="0" w:noHBand="0" w:noVBand="1"/>
      </w:tblPr>
      <w:tblGrid>
        <w:gridCol w:w="5382"/>
        <w:gridCol w:w="2410"/>
      </w:tblGrid>
      <w:tr w:rsidR="00626813" w14:paraId="019413BC" w14:textId="77777777" w:rsidTr="00626813">
        <w:tc>
          <w:tcPr>
            <w:tcW w:w="5382" w:type="dxa"/>
          </w:tcPr>
          <w:p w14:paraId="1488795A" w14:textId="77777777" w:rsidR="00626813" w:rsidRPr="00626813" w:rsidRDefault="00626813">
            <w:pPr>
              <w:rPr>
                <w:b/>
              </w:rPr>
            </w:pPr>
            <w:r w:rsidRPr="00626813">
              <w:rPr>
                <w:b/>
              </w:rPr>
              <w:t xml:space="preserve">Betreft </w:t>
            </w:r>
          </w:p>
        </w:tc>
        <w:tc>
          <w:tcPr>
            <w:tcW w:w="2410" w:type="dxa"/>
          </w:tcPr>
          <w:p w14:paraId="52A43BB9" w14:textId="77777777" w:rsidR="00626813" w:rsidRPr="00626813" w:rsidRDefault="001A6FC7" w:rsidP="00626813">
            <w:pPr>
              <w:rPr>
                <w:b/>
              </w:rPr>
            </w:pPr>
            <w:r>
              <w:rPr>
                <w:b/>
              </w:rPr>
              <w:t>VOORLOPIGE b</w:t>
            </w:r>
            <w:r w:rsidR="00626813" w:rsidRPr="00626813">
              <w:rPr>
                <w:b/>
              </w:rPr>
              <w:t>undeling hoe in te kopen</w:t>
            </w:r>
          </w:p>
        </w:tc>
      </w:tr>
      <w:tr w:rsidR="00626813" w14:paraId="7C7C95AF" w14:textId="77777777" w:rsidTr="00626813">
        <w:tc>
          <w:tcPr>
            <w:tcW w:w="5382" w:type="dxa"/>
          </w:tcPr>
          <w:p w14:paraId="28C5B983" w14:textId="77777777" w:rsidR="00626813" w:rsidRDefault="00626813" w:rsidP="00626813">
            <w:r>
              <w:t>Bouwkunde/installatietechniek/realiseren van een tijdelijke huisvesting/</w:t>
            </w:r>
            <w:r w:rsidR="00D52957">
              <w:t xml:space="preserve"> Architectonische ondersteuning</w:t>
            </w:r>
            <w:r>
              <w:t xml:space="preserve"> </w:t>
            </w:r>
          </w:p>
          <w:p w14:paraId="446AA27E" w14:textId="77777777" w:rsidR="00626813" w:rsidRDefault="00626813"/>
        </w:tc>
        <w:tc>
          <w:tcPr>
            <w:tcW w:w="2410" w:type="dxa"/>
          </w:tcPr>
          <w:p w14:paraId="49E8A130" w14:textId="77777777" w:rsidR="00626813" w:rsidRDefault="00626813" w:rsidP="001A6FC7">
            <w:r>
              <w:t>Gebundeld in 1 contract</w:t>
            </w:r>
            <w:r w:rsidR="006855D9">
              <w:t xml:space="preserve"> (E</w:t>
            </w:r>
            <w:r w:rsidR="00A42207">
              <w:t>&amp;</w:t>
            </w:r>
            <w:r w:rsidR="006855D9">
              <w:t>C/D</w:t>
            </w:r>
            <w:r w:rsidR="00A42207">
              <w:t>&amp;</w:t>
            </w:r>
            <w:r w:rsidR="006855D9">
              <w:t>C)</w:t>
            </w:r>
            <w:r w:rsidR="001A6FC7">
              <w:t>?</w:t>
            </w:r>
          </w:p>
        </w:tc>
      </w:tr>
      <w:tr w:rsidR="00626813" w14:paraId="41F1229B" w14:textId="77777777" w:rsidTr="00626813">
        <w:tc>
          <w:tcPr>
            <w:tcW w:w="5382" w:type="dxa"/>
          </w:tcPr>
          <w:p w14:paraId="52876651" w14:textId="77777777" w:rsidR="00626813" w:rsidRDefault="00626813" w:rsidP="00626813">
            <w:r>
              <w:t>Coördinatie van de systeemintegratie van de VTS systemen</w:t>
            </w:r>
          </w:p>
          <w:p w14:paraId="2F6D0220" w14:textId="77777777" w:rsidR="00626813" w:rsidRDefault="00626813"/>
        </w:tc>
        <w:tc>
          <w:tcPr>
            <w:tcW w:w="2410" w:type="dxa"/>
          </w:tcPr>
          <w:p w14:paraId="03F75128" w14:textId="77777777" w:rsidR="00626813" w:rsidRDefault="00626813">
            <w:r>
              <w:t>Afzonderlijke inkoop</w:t>
            </w:r>
            <w:r w:rsidR="001A6FC7">
              <w:t>?</w:t>
            </w:r>
          </w:p>
        </w:tc>
      </w:tr>
      <w:tr w:rsidR="00626813" w14:paraId="4511705F" w14:textId="77777777" w:rsidTr="00626813">
        <w:tc>
          <w:tcPr>
            <w:tcW w:w="5382" w:type="dxa"/>
          </w:tcPr>
          <w:p w14:paraId="5AC95B30" w14:textId="77777777" w:rsidR="00626813" w:rsidRDefault="00626813">
            <w:r>
              <w:t xml:space="preserve">Aanpassingen aan bestaande VTS-apparatuur </w:t>
            </w:r>
          </w:p>
        </w:tc>
        <w:tc>
          <w:tcPr>
            <w:tcW w:w="2410" w:type="dxa"/>
          </w:tcPr>
          <w:p w14:paraId="79BC3A31" w14:textId="77777777" w:rsidR="00626813" w:rsidRDefault="00626813">
            <w:r>
              <w:t xml:space="preserve">Middels bestaande VTS-leveranciers </w:t>
            </w:r>
          </w:p>
        </w:tc>
      </w:tr>
      <w:tr w:rsidR="00626813" w14:paraId="4D7EB6DB" w14:textId="77777777" w:rsidTr="00626813">
        <w:tc>
          <w:tcPr>
            <w:tcW w:w="5382" w:type="dxa"/>
          </w:tcPr>
          <w:p w14:paraId="4910CF0B" w14:textId="77777777" w:rsidR="00626813" w:rsidRDefault="00626813">
            <w:r>
              <w:t xml:space="preserve">Werkplekken (bouwblokken) </w:t>
            </w:r>
          </w:p>
        </w:tc>
        <w:tc>
          <w:tcPr>
            <w:tcW w:w="2410" w:type="dxa"/>
          </w:tcPr>
          <w:p w14:paraId="24E3AD5E" w14:textId="77777777" w:rsidR="00626813" w:rsidRDefault="00626813">
            <w:r>
              <w:t xml:space="preserve">Middels CIV </w:t>
            </w:r>
          </w:p>
        </w:tc>
      </w:tr>
    </w:tbl>
    <w:p w14:paraId="1139C2E2" w14:textId="77777777" w:rsidR="00626813" w:rsidRDefault="00626813"/>
    <w:p w14:paraId="6FF60AFA" w14:textId="77777777" w:rsidR="0095061C" w:rsidRDefault="0095061C" w:rsidP="0095061C">
      <w:pPr>
        <w:pStyle w:val="Huisstijl-Kop2"/>
      </w:pPr>
      <w:bookmarkStart w:id="2" w:name="_Toc105755530"/>
      <w:r>
        <w:t>Doel van de marktconsultatie</w:t>
      </w:r>
      <w:bookmarkEnd w:id="2"/>
    </w:p>
    <w:p w14:paraId="4D0FFF79" w14:textId="77777777" w:rsidR="0095061C" w:rsidRPr="0095061C" w:rsidRDefault="0095061C" w:rsidP="0095061C"/>
    <w:p w14:paraId="79C89919" w14:textId="77777777" w:rsidR="0095061C" w:rsidRDefault="005C0C77" w:rsidP="0095061C">
      <w:r>
        <w:t>M</w:t>
      </w:r>
      <w:r w:rsidR="0095061C" w:rsidRPr="00636113">
        <w:t>et deze marktconsultatie</w:t>
      </w:r>
      <w:r>
        <w:t xml:space="preserve"> beoogt Rijkswaterstaat</w:t>
      </w:r>
      <w:r w:rsidR="006768D0">
        <w:t xml:space="preserve"> meer inzicht te krijgen in: </w:t>
      </w:r>
    </w:p>
    <w:p w14:paraId="1FA6539D" w14:textId="77777777" w:rsidR="0095061C" w:rsidRPr="00566CD4" w:rsidRDefault="007D5628" w:rsidP="00FB7898">
      <w:pPr>
        <w:pStyle w:val="Lijstalinea"/>
        <w:numPr>
          <w:ilvl w:val="0"/>
          <w:numId w:val="13"/>
        </w:numPr>
        <w:autoSpaceDN/>
        <w:spacing w:line="250" w:lineRule="exact"/>
        <w:ind w:left="567" w:hanging="567"/>
        <w:textAlignment w:val="auto"/>
      </w:pPr>
      <w:r>
        <w:t>de markt</w:t>
      </w:r>
      <w:r w:rsidR="006768D0">
        <w:t xml:space="preserve"> die het beste aansluit bij de realisatie van het project</w:t>
      </w:r>
      <w:r>
        <w:t>;</w:t>
      </w:r>
    </w:p>
    <w:p w14:paraId="4AE26781" w14:textId="77777777" w:rsidR="00A25313" w:rsidRDefault="0095061C" w:rsidP="00FB7898">
      <w:pPr>
        <w:pStyle w:val="Lijstalinea"/>
        <w:numPr>
          <w:ilvl w:val="0"/>
          <w:numId w:val="13"/>
        </w:numPr>
        <w:autoSpaceDN/>
        <w:spacing w:line="250" w:lineRule="exact"/>
        <w:ind w:left="567" w:hanging="567"/>
        <w:textAlignment w:val="auto"/>
      </w:pPr>
      <w:r>
        <w:t xml:space="preserve">de (on)mogelijkheden van </w:t>
      </w:r>
      <w:r w:rsidR="009F4DFE">
        <w:t xml:space="preserve">de </w:t>
      </w:r>
      <w:r w:rsidRPr="00AE1C82">
        <w:t>marktpartijen</w:t>
      </w:r>
      <w:r w:rsidR="00A25313">
        <w:t xml:space="preserve"> v.w.b. d</w:t>
      </w:r>
      <w:r w:rsidR="006768D0">
        <w:t>e realisatie van d</w:t>
      </w:r>
      <w:r w:rsidR="00A25313">
        <w:t>it project</w:t>
      </w:r>
      <w:r w:rsidR="00677EF4">
        <w:t>;</w:t>
      </w:r>
    </w:p>
    <w:p w14:paraId="6AA9A5EA" w14:textId="77777777" w:rsidR="0095061C" w:rsidRPr="00AE1C82" w:rsidRDefault="006768D0" w:rsidP="00FB7898">
      <w:pPr>
        <w:pStyle w:val="Lijstalinea"/>
        <w:numPr>
          <w:ilvl w:val="0"/>
          <w:numId w:val="13"/>
        </w:numPr>
        <w:autoSpaceDN/>
        <w:spacing w:line="250" w:lineRule="exact"/>
        <w:ind w:left="567" w:hanging="567"/>
        <w:textAlignment w:val="auto"/>
      </w:pPr>
      <w:r>
        <w:t xml:space="preserve">wat de optimale wijze is waarop Rijkswaterstaat de in te kopen </w:t>
      </w:r>
      <w:r w:rsidR="00A25313">
        <w:t>activiteiten/werkzaamheden</w:t>
      </w:r>
      <w:r>
        <w:t xml:space="preserve">/leveringen is kan bundelen? </w:t>
      </w:r>
    </w:p>
    <w:p w14:paraId="094EEAFC" w14:textId="77777777" w:rsidR="0095061C" w:rsidRDefault="0095061C" w:rsidP="0095061C"/>
    <w:p w14:paraId="33998B62" w14:textId="7690DFAB" w:rsidR="00D24020" w:rsidRDefault="0095061C" w:rsidP="00D24020">
      <w:r>
        <w:lastRenderedPageBreak/>
        <w:t>Rijkswaterstaat</w:t>
      </w:r>
      <w:r w:rsidRPr="00636113">
        <w:t xml:space="preserve"> benadrukt dat </w:t>
      </w:r>
      <w:r w:rsidR="007D5628">
        <w:t xml:space="preserve">er aan </w:t>
      </w:r>
      <w:r w:rsidRPr="00636113">
        <w:t>deze marktconsultati</w:t>
      </w:r>
      <w:r>
        <w:t xml:space="preserve">e </w:t>
      </w:r>
      <w:r w:rsidR="007D5628">
        <w:t xml:space="preserve">geen rechten </w:t>
      </w:r>
      <w:r w:rsidRPr="00636113">
        <w:t>kunnen worden ontleend.</w:t>
      </w:r>
      <w:r>
        <w:t xml:space="preserve"> </w:t>
      </w:r>
      <w:r w:rsidRPr="00636113">
        <w:t xml:space="preserve">Verkregen inzichten uit de marktconsultatie </w:t>
      </w:r>
      <w:r w:rsidR="00D24020">
        <w:t xml:space="preserve">worden </w:t>
      </w:r>
      <w:r w:rsidR="00CA5B7C">
        <w:t>gebruikt (</w:t>
      </w:r>
      <w:r>
        <w:t>waar relevant)</w:t>
      </w:r>
      <w:r w:rsidR="00D24020">
        <w:t xml:space="preserve"> </w:t>
      </w:r>
      <w:r w:rsidR="006768D0">
        <w:t>i</w:t>
      </w:r>
      <w:r w:rsidRPr="000E2FAA">
        <w:t xml:space="preserve">n de </w:t>
      </w:r>
      <w:r w:rsidR="007D5628">
        <w:t xml:space="preserve">voorbereiding van </w:t>
      </w:r>
      <w:r w:rsidR="00E578E8">
        <w:t xml:space="preserve">de beoogde </w:t>
      </w:r>
      <w:r w:rsidRPr="000E2FAA">
        <w:t>aanbesteding</w:t>
      </w:r>
      <w:r w:rsidR="00D24020">
        <w:t>.</w:t>
      </w:r>
      <w:r w:rsidRPr="000E2FAA">
        <w:t xml:space="preserve"> Rijkswaterstaat behoudt zich het recht voor om deze inzichten nie</w:t>
      </w:r>
      <w:r>
        <w:t>t of niet volledig te gebruiken</w:t>
      </w:r>
      <w:r w:rsidR="00D24020">
        <w:t>.</w:t>
      </w:r>
    </w:p>
    <w:p w14:paraId="2484ED2B" w14:textId="77777777" w:rsidR="0095061C" w:rsidRDefault="0095061C" w:rsidP="00D24020">
      <w:r w:rsidRPr="000E2FAA">
        <w:t xml:space="preserve">Rijkswaterstaat probeert zo transparant mogelijk te werk te gaan, door </w:t>
      </w:r>
      <w:r w:rsidR="003B251D">
        <w:t xml:space="preserve">een </w:t>
      </w:r>
      <w:r w:rsidRPr="000E2FAA">
        <w:t xml:space="preserve">algemeen verslag van de marktconsultatie te sturen naar de deelnemende partijen. </w:t>
      </w:r>
    </w:p>
    <w:p w14:paraId="1A8B57CD" w14:textId="77777777" w:rsidR="009F4DFE" w:rsidRDefault="009F4DFE" w:rsidP="009F4DFE">
      <w:pPr>
        <w:autoSpaceDN/>
        <w:spacing w:line="250" w:lineRule="exact"/>
        <w:textAlignment w:val="auto"/>
      </w:pPr>
    </w:p>
    <w:p w14:paraId="6EB40A64" w14:textId="77777777" w:rsidR="005713BF" w:rsidRDefault="005713BF" w:rsidP="005713BF">
      <w:pPr>
        <w:pStyle w:val="Huisstijl-Kop2"/>
      </w:pPr>
      <w:bookmarkStart w:id="3" w:name="_Toc105755531"/>
      <w:r>
        <w:t>Voorwaarden van de marktconsultatie</w:t>
      </w:r>
      <w:bookmarkEnd w:id="3"/>
      <w:r>
        <w:t xml:space="preserve">  </w:t>
      </w:r>
    </w:p>
    <w:p w14:paraId="0BFFA401" w14:textId="77777777" w:rsidR="005713BF" w:rsidRDefault="005713BF" w:rsidP="009F4DFE">
      <w:pPr>
        <w:autoSpaceDN/>
        <w:spacing w:line="250" w:lineRule="exact"/>
        <w:textAlignment w:val="auto"/>
      </w:pPr>
    </w:p>
    <w:p w14:paraId="69436FA3" w14:textId="77777777" w:rsidR="009F4DFE" w:rsidRPr="009D4E3A" w:rsidRDefault="009F4DFE" w:rsidP="005C0C77">
      <w:pPr>
        <w:widowControl w:val="0"/>
        <w:tabs>
          <w:tab w:val="num" w:pos="851"/>
        </w:tabs>
        <w:spacing w:line="240" w:lineRule="auto"/>
        <w:rPr>
          <w:rFonts w:cs="Arial"/>
        </w:rPr>
      </w:pPr>
      <w:r w:rsidRPr="009D4E3A">
        <w:rPr>
          <w:rFonts w:cs="Arial"/>
        </w:rPr>
        <w:t>De marktconsultatie wordt gehouden</w:t>
      </w:r>
      <w:r>
        <w:rPr>
          <w:rFonts w:cs="Arial"/>
        </w:rPr>
        <w:t xml:space="preserve"> onder de volgende voorwaarden:</w:t>
      </w:r>
    </w:p>
    <w:p w14:paraId="5B1E9FAC" w14:textId="77777777" w:rsidR="005C0C77" w:rsidRPr="0055611A" w:rsidRDefault="005C0C77" w:rsidP="00FB7898">
      <w:pPr>
        <w:pStyle w:val="Lijstalinea"/>
        <w:numPr>
          <w:ilvl w:val="0"/>
          <w:numId w:val="27"/>
        </w:numPr>
        <w:ind w:left="567" w:hanging="567"/>
      </w:pPr>
      <w:r w:rsidRPr="0055611A">
        <w:t>Gezien het vrijblijvende k</w:t>
      </w:r>
      <w:r w:rsidR="00091F81">
        <w:t>arakter van de marktconsultatie</w:t>
      </w:r>
      <w:r w:rsidRPr="0055611A">
        <w:t xml:space="preserve"> kunnen er geen rechten ontleend worden aan enige informatie verstrekt in het kader van deze marktconsultatie. </w:t>
      </w:r>
    </w:p>
    <w:p w14:paraId="40E0730F" w14:textId="77777777" w:rsidR="009F4DFE" w:rsidRPr="0055611A" w:rsidRDefault="009F4DFE" w:rsidP="00FB7898">
      <w:pPr>
        <w:pStyle w:val="Lijstalinea"/>
        <w:numPr>
          <w:ilvl w:val="0"/>
          <w:numId w:val="27"/>
        </w:numPr>
        <w:ind w:left="567" w:hanging="567"/>
      </w:pPr>
      <w:r w:rsidRPr="0055611A">
        <w:t>De deelname is geheel vrijwillig en vrijblijvend.</w:t>
      </w:r>
    </w:p>
    <w:p w14:paraId="7DAADDAA" w14:textId="77777777" w:rsidR="009F4DFE" w:rsidRPr="0055611A" w:rsidRDefault="009F4DFE" w:rsidP="00FB7898">
      <w:pPr>
        <w:pStyle w:val="Lijstalinea"/>
        <w:numPr>
          <w:ilvl w:val="0"/>
          <w:numId w:val="27"/>
        </w:numPr>
        <w:ind w:left="567" w:hanging="567"/>
      </w:pPr>
      <w:r w:rsidRPr="0055611A">
        <w:t xml:space="preserve">Er worden geen vergoedingen gegeven voor gemaakte of te maken kosten, verbonden aan de marktconsultatie. </w:t>
      </w:r>
    </w:p>
    <w:p w14:paraId="1F06AD15" w14:textId="77777777" w:rsidR="009F4DFE" w:rsidRPr="0055611A" w:rsidRDefault="009F4DFE" w:rsidP="00A42207">
      <w:pPr>
        <w:pStyle w:val="Lijstalinea"/>
        <w:numPr>
          <w:ilvl w:val="0"/>
          <w:numId w:val="27"/>
        </w:numPr>
        <w:ind w:left="567" w:hanging="567"/>
      </w:pPr>
      <w:r>
        <w:t>Het verslag van d</w:t>
      </w:r>
      <w:r w:rsidRPr="0055611A">
        <w:t xml:space="preserve">eze marktconsultatie </w:t>
      </w:r>
      <w:r>
        <w:t>zal opgenomen worden in</w:t>
      </w:r>
      <w:r w:rsidRPr="0055611A">
        <w:t xml:space="preserve"> een eventuele aanbestedin</w:t>
      </w:r>
      <w:r>
        <w:t>gsprocedure. E</w:t>
      </w:r>
      <w:r w:rsidRPr="0055611A">
        <w:t xml:space="preserve">r </w:t>
      </w:r>
      <w:r>
        <w:t xml:space="preserve">vloeien </w:t>
      </w:r>
      <w:r w:rsidRPr="0055611A">
        <w:t>geen consequenties voort uit de deelname aan de consultatie, ten aanzien van een eventuele aanbestedingsprocedure in de toekomst. Er ontstaan geen voorkeursposities of uitsluiting</w:t>
      </w:r>
      <w:r>
        <w:t>s</w:t>
      </w:r>
      <w:r w:rsidRPr="0055611A">
        <w:t xml:space="preserve">gronden door deelname aan de consultatie. </w:t>
      </w:r>
    </w:p>
    <w:p w14:paraId="5E2ACEE0" w14:textId="2B1681BD"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 xml:space="preserve">Bij de start van een eventuele aanbestedingsprocedure stelt </w:t>
      </w:r>
      <w:r>
        <w:rPr>
          <w:rFonts w:cs="Arial"/>
        </w:rPr>
        <w:t>Rijkswaterstaat</w:t>
      </w:r>
      <w:r w:rsidRPr="0055611A">
        <w:rPr>
          <w:rFonts w:cs="Arial"/>
        </w:rPr>
        <w:t xml:space="preserve"> het verslag van de marktconsultatie voor </w:t>
      </w:r>
      <w:r w:rsidR="00CA5B7C" w:rsidRPr="0055611A">
        <w:rPr>
          <w:rFonts w:cs="Arial"/>
        </w:rPr>
        <w:t>eenieder</w:t>
      </w:r>
      <w:r w:rsidRPr="0055611A">
        <w:rPr>
          <w:rFonts w:cs="Arial"/>
        </w:rPr>
        <w:t xml:space="preserve"> beschikbaar om de eventuele aanbestedingsprocedure objectief, transparant en non-discriminatoir te kunnen laten verlopen (ter voorkoming van beperking van mededinging voor enige partij).</w:t>
      </w:r>
    </w:p>
    <w:p w14:paraId="2B4F55D2" w14:textId="77777777"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 xml:space="preserve">Daarnaast is het van belang te weten dat informatie uit deze marktconsultatie kan afwijken van informatie die later in het kader van een eventuele voorgenomen aanbesteding wordt verstrekt. </w:t>
      </w:r>
    </w:p>
    <w:p w14:paraId="1D9C2917" w14:textId="77777777"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De marktconsultatie is geen uitn</w:t>
      </w:r>
      <w:r w:rsidR="005C0C77">
        <w:rPr>
          <w:rFonts w:cs="Arial"/>
        </w:rPr>
        <w:t>odiging om in te schrijven op een</w:t>
      </w:r>
      <w:r w:rsidRPr="0055611A">
        <w:rPr>
          <w:rFonts w:cs="Arial"/>
        </w:rPr>
        <w:t xml:space="preserve"> </w:t>
      </w:r>
      <w:r>
        <w:rPr>
          <w:rFonts w:cs="Arial"/>
        </w:rPr>
        <w:t xml:space="preserve">eventuele </w:t>
      </w:r>
      <w:r w:rsidRPr="0055611A">
        <w:rPr>
          <w:rFonts w:cs="Arial"/>
        </w:rPr>
        <w:t>aanbesteding</w:t>
      </w:r>
      <w:r>
        <w:rPr>
          <w:rFonts w:cs="Arial"/>
        </w:rPr>
        <w:t>.</w:t>
      </w:r>
    </w:p>
    <w:p w14:paraId="0AE11BFE" w14:textId="77777777"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Pr>
          <w:rFonts w:cs="Arial"/>
        </w:rPr>
        <w:t>Rijkswaterstaat</w:t>
      </w:r>
      <w:r w:rsidRPr="0055611A">
        <w:rPr>
          <w:rFonts w:cs="Arial"/>
        </w:rPr>
        <w:t xml:space="preserve"> behoudt zich het recht voor om de planning</w:t>
      </w:r>
      <w:r>
        <w:rPr>
          <w:rFonts w:cs="Arial"/>
        </w:rPr>
        <w:t>,</w:t>
      </w:r>
      <w:r w:rsidRPr="0055611A">
        <w:rPr>
          <w:rFonts w:cs="Arial"/>
        </w:rPr>
        <w:t xml:space="preserve"> zoals in dit document geschetst is</w:t>
      </w:r>
      <w:r>
        <w:rPr>
          <w:rFonts w:cs="Arial"/>
        </w:rPr>
        <w:t>,</w:t>
      </w:r>
      <w:r w:rsidRPr="0055611A">
        <w:rPr>
          <w:rFonts w:cs="Arial"/>
        </w:rPr>
        <w:t xml:space="preserve"> naar eigen inzicht aan te passen en/of het traject van de marktconsultatie</w:t>
      </w:r>
      <w:r>
        <w:rPr>
          <w:rFonts w:cs="Arial"/>
        </w:rPr>
        <w:t xml:space="preserve"> </w:t>
      </w:r>
      <w:r w:rsidRPr="0055611A">
        <w:rPr>
          <w:rFonts w:cs="Arial"/>
        </w:rPr>
        <w:t>geheel of gedeeltelijk te staken.</w:t>
      </w:r>
    </w:p>
    <w:p w14:paraId="78FBA16F" w14:textId="77777777" w:rsidR="009F4DFE" w:rsidRPr="0055611A" w:rsidRDefault="009F4DFE" w:rsidP="00342E8E">
      <w:pPr>
        <w:pStyle w:val="Lijstalinea"/>
        <w:widowControl w:val="0"/>
        <w:numPr>
          <w:ilvl w:val="1"/>
          <w:numId w:val="11"/>
        </w:numPr>
        <w:autoSpaceDE w:val="0"/>
        <w:adjustRightInd w:val="0"/>
        <w:ind w:left="567" w:hanging="567"/>
        <w:rPr>
          <w:rFonts w:cs="Arial"/>
        </w:rPr>
      </w:pPr>
      <w:r w:rsidRPr="0055611A">
        <w:rPr>
          <w:rFonts w:cs="Arial"/>
        </w:rPr>
        <w:t xml:space="preserve">Er kunnen op geen enkele wijze rechten worden ontleend aan de ten behoeve van de marktconsultatie verstrekte informatie. Dit geldt zowel voor </w:t>
      </w:r>
      <w:r>
        <w:rPr>
          <w:rFonts w:cs="Arial"/>
        </w:rPr>
        <w:t>Rijkswaterstaat</w:t>
      </w:r>
      <w:r w:rsidRPr="0055611A">
        <w:rPr>
          <w:rFonts w:cs="Arial"/>
        </w:rPr>
        <w:t xml:space="preserve"> als voor de </w:t>
      </w:r>
      <w:r>
        <w:rPr>
          <w:rFonts w:cs="Arial"/>
        </w:rPr>
        <w:t xml:space="preserve">geïnteresseerde </w:t>
      </w:r>
      <w:r w:rsidRPr="0055611A">
        <w:rPr>
          <w:rFonts w:cs="Arial"/>
        </w:rPr>
        <w:t>marktpartij</w:t>
      </w:r>
      <w:r>
        <w:rPr>
          <w:rFonts w:cs="Arial"/>
        </w:rPr>
        <w:t>en</w:t>
      </w:r>
      <w:r w:rsidRPr="0055611A">
        <w:rPr>
          <w:rFonts w:cs="Arial"/>
        </w:rPr>
        <w:t>.</w:t>
      </w:r>
    </w:p>
    <w:p w14:paraId="686D0812" w14:textId="77777777" w:rsidR="009F4DFE"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 xml:space="preserve">De door middel van deze marktconsultatie aan </w:t>
      </w:r>
      <w:r>
        <w:rPr>
          <w:rFonts w:cs="Arial"/>
        </w:rPr>
        <w:t>Rijkswaterstaat</w:t>
      </w:r>
      <w:r w:rsidRPr="0055611A">
        <w:rPr>
          <w:rFonts w:cs="Arial"/>
        </w:rPr>
        <w:t xml:space="preserve"> verstrekte informatie wordt vertrouwelijk behandeld en wordt niet gebruikt voor een ander doel dan het opdoen van</w:t>
      </w:r>
      <w:r>
        <w:rPr>
          <w:rFonts w:cs="Arial"/>
        </w:rPr>
        <w:t xml:space="preserve"> </w:t>
      </w:r>
      <w:r w:rsidRPr="0055611A">
        <w:rPr>
          <w:rFonts w:cs="Arial"/>
        </w:rPr>
        <w:t>marktkennis tenein</w:t>
      </w:r>
      <w:r>
        <w:rPr>
          <w:rFonts w:cs="Arial"/>
        </w:rPr>
        <w:t xml:space="preserve">de tot een </w:t>
      </w:r>
      <w:r w:rsidR="00D24020">
        <w:rPr>
          <w:rFonts w:cs="Arial"/>
        </w:rPr>
        <w:t xml:space="preserve">optimale marktbenadering </w:t>
      </w:r>
      <w:r w:rsidRPr="0055611A">
        <w:rPr>
          <w:rFonts w:cs="Arial"/>
        </w:rPr>
        <w:t>te komen.</w:t>
      </w:r>
    </w:p>
    <w:p w14:paraId="39DB9858" w14:textId="77777777" w:rsidR="00342E8E" w:rsidRPr="0055611A" w:rsidRDefault="00342E8E" w:rsidP="00342E8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Door deelname aan de</w:t>
      </w:r>
      <w:r>
        <w:rPr>
          <w:rFonts w:cs="Arial"/>
        </w:rPr>
        <w:t>ze</w:t>
      </w:r>
      <w:r w:rsidRPr="0055611A">
        <w:rPr>
          <w:rFonts w:cs="Arial"/>
        </w:rPr>
        <w:t xml:space="preserve"> marktconsultatie verklaart de </w:t>
      </w:r>
      <w:r>
        <w:rPr>
          <w:rFonts w:cs="Arial"/>
        </w:rPr>
        <w:t>geïnteresseerde</w:t>
      </w:r>
      <w:r w:rsidRPr="0055611A">
        <w:rPr>
          <w:rFonts w:cs="Arial"/>
        </w:rPr>
        <w:t xml:space="preserve"> marktpartij akkoord te zijn met alle genoemde voorwaarden.</w:t>
      </w:r>
      <w:r w:rsidR="00953122">
        <w:rPr>
          <w:rFonts w:cs="Arial"/>
        </w:rPr>
        <w:t xml:space="preserve"> </w:t>
      </w:r>
    </w:p>
    <w:p w14:paraId="387040D6" w14:textId="77777777" w:rsidR="009F4DFE" w:rsidRDefault="009F4DFE" w:rsidP="009F4DFE">
      <w:pPr>
        <w:autoSpaceDN/>
        <w:spacing w:line="250" w:lineRule="exact"/>
        <w:textAlignment w:val="auto"/>
      </w:pPr>
    </w:p>
    <w:p w14:paraId="4574158D" w14:textId="77777777" w:rsidR="00373F91" w:rsidRDefault="00373F91">
      <w:pPr>
        <w:spacing w:line="240" w:lineRule="auto"/>
        <w:rPr>
          <w:b/>
        </w:rPr>
      </w:pPr>
      <w:r>
        <w:br w:type="page"/>
      </w:r>
    </w:p>
    <w:p w14:paraId="116BAAD3" w14:textId="77777777" w:rsidR="0053647C" w:rsidRDefault="0053647C" w:rsidP="0053647C">
      <w:pPr>
        <w:pStyle w:val="Huisstijl-Kop2"/>
      </w:pPr>
      <w:bookmarkStart w:id="4" w:name="_Toc105755532"/>
      <w:r>
        <w:lastRenderedPageBreak/>
        <w:t>Doelgroe</w:t>
      </w:r>
      <w:r w:rsidR="00245C2D">
        <w:t>p</w:t>
      </w:r>
      <w:bookmarkEnd w:id="4"/>
      <w:r w:rsidR="00245C2D">
        <w:t xml:space="preserve"> </w:t>
      </w:r>
    </w:p>
    <w:p w14:paraId="6A852A01" w14:textId="77777777" w:rsidR="0053647C" w:rsidRDefault="0053647C" w:rsidP="0053647C"/>
    <w:p w14:paraId="11A961E6" w14:textId="18F003AC" w:rsidR="00091F81" w:rsidRDefault="0053647C" w:rsidP="00091F81">
      <w:pPr>
        <w:widowControl w:val="0"/>
        <w:autoSpaceDE w:val="0"/>
        <w:adjustRightInd w:val="0"/>
        <w:rPr>
          <w:rFonts w:cs="Arial"/>
          <w:color w:val="auto"/>
        </w:rPr>
      </w:pPr>
      <w:r w:rsidRPr="00D24020">
        <w:rPr>
          <w:rFonts w:cs="Arial"/>
          <w:color w:val="auto"/>
        </w:rPr>
        <w:t>Deze marktconsultatie richt zich tot bedrijven in de markt die</w:t>
      </w:r>
      <w:r w:rsidR="005F2AD0" w:rsidRPr="00D24020">
        <w:rPr>
          <w:rFonts w:cs="Arial"/>
          <w:color w:val="auto"/>
        </w:rPr>
        <w:t xml:space="preserve"> </w:t>
      </w:r>
      <w:r w:rsidR="00CB23F6" w:rsidRPr="00D24020">
        <w:rPr>
          <w:rFonts w:cs="Arial"/>
          <w:color w:val="auto"/>
        </w:rPr>
        <w:t xml:space="preserve">in staat zijn de renovatie </w:t>
      </w:r>
      <w:r w:rsidR="001C2B99" w:rsidRPr="00D24020">
        <w:rPr>
          <w:rFonts w:cs="Arial"/>
          <w:color w:val="auto"/>
        </w:rPr>
        <w:t>van de verkeerspost</w:t>
      </w:r>
      <w:r w:rsidR="00D24020">
        <w:rPr>
          <w:rFonts w:cs="Arial"/>
          <w:color w:val="auto"/>
        </w:rPr>
        <w:t xml:space="preserve"> </w:t>
      </w:r>
      <w:r w:rsidR="001C2B99" w:rsidRPr="00D24020">
        <w:rPr>
          <w:rFonts w:cs="Arial"/>
          <w:color w:val="auto"/>
        </w:rPr>
        <w:t>Nijmegen</w:t>
      </w:r>
      <w:r w:rsidR="00FF0ADB">
        <w:rPr>
          <w:rFonts w:cs="Arial"/>
          <w:color w:val="auto"/>
        </w:rPr>
        <w:t xml:space="preserve">, </w:t>
      </w:r>
      <w:r w:rsidR="00CB23F6" w:rsidRPr="00D24020">
        <w:rPr>
          <w:rFonts w:cs="Arial"/>
          <w:color w:val="auto"/>
        </w:rPr>
        <w:t xml:space="preserve">inclusief </w:t>
      </w:r>
      <w:r w:rsidR="00910354" w:rsidRPr="00D24020">
        <w:rPr>
          <w:rFonts w:cs="Arial"/>
          <w:color w:val="auto"/>
        </w:rPr>
        <w:t>het realiseren van een tijdelijke huisvest</w:t>
      </w:r>
      <w:r w:rsidR="002E0F40">
        <w:rPr>
          <w:rFonts w:cs="Arial"/>
          <w:color w:val="auto"/>
        </w:rPr>
        <w:t xml:space="preserve">ing voor de verkeersleiders in </w:t>
      </w:r>
      <w:r w:rsidR="002E0F40">
        <w:rPr>
          <w:rFonts w:cstheme="minorBidi"/>
        </w:rPr>
        <w:t>modulair/verplaatsbare unit</w:t>
      </w:r>
      <w:r w:rsidR="001C0705">
        <w:rPr>
          <w:rFonts w:cstheme="minorBidi"/>
        </w:rPr>
        <w:t>(</w:t>
      </w:r>
      <w:r w:rsidR="002E0F40">
        <w:rPr>
          <w:rFonts w:cstheme="minorBidi"/>
        </w:rPr>
        <w:t>s</w:t>
      </w:r>
      <w:r w:rsidR="001C0705">
        <w:rPr>
          <w:rFonts w:cstheme="minorBidi"/>
        </w:rPr>
        <w:t>)</w:t>
      </w:r>
      <w:r w:rsidR="002E0F40">
        <w:rPr>
          <w:rFonts w:cstheme="minorBidi"/>
        </w:rPr>
        <w:t xml:space="preserve"> voor tijdelijke werkruimte (cabin</w:t>
      </w:r>
      <w:r w:rsidR="001C0705">
        <w:rPr>
          <w:rFonts w:cstheme="minorBidi"/>
        </w:rPr>
        <w:t>(</w:t>
      </w:r>
      <w:r w:rsidR="002E0F40">
        <w:rPr>
          <w:rFonts w:cstheme="minorBidi"/>
        </w:rPr>
        <w:t>s</w:t>
      </w:r>
      <w:r w:rsidR="001C0705">
        <w:rPr>
          <w:rFonts w:cstheme="minorBidi"/>
        </w:rPr>
        <w:t>)</w:t>
      </w:r>
      <w:r w:rsidR="002E0F40">
        <w:rPr>
          <w:rFonts w:cstheme="minorBidi"/>
        </w:rPr>
        <w:t>)</w:t>
      </w:r>
      <w:r w:rsidR="001A6FC7">
        <w:rPr>
          <w:rFonts w:cs="Arial"/>
          <w:color w:val="auto"/>
        </w:rPr>
        <w:t xml:space="preserve">, </w:t>
      </w:r>
      <w:r w:rsidR="00CB23F6" w:rsidRPr="00D24020">
        <w:rPr>
          <w:rFonts w:cs="Arial"/>
          <w:color w:val="auto"/>
        </w:rPr>
        <w:t>tot een goed einde te brengen</w:t>
      </w:r>
      <w:r w:rsidR="001A6FC7">
        <w:rPr>
          <w:rFonts w:cs="Arial"/>
          <w:color w:val="auto"/>
        </w:rPr>
        <w:t>.</w:t>
      </w:r>
      <w:r w:rsidR="00CB23F6" w:rsidRPr="00D24020">
        <w:rPr>
          <w:rFonts w:cs="Arial"/>
          <w:color w:val="auto"/>
        </w:rPr>
        <w:t xml:space="preserve"> </w:t>
      </w:r>
      <w:r w:rsidR="001A6FC7">
        <w:rPr>
          <w:rFonts w:cs="Arial"/>
          <w:color w:val="auto"/>
        </w:rPr>
        <w:t xml:space="preserve">Hierbij dient de </w:t>
      </w:r>
      <w:r w:rsidR="00CB23F6" w:rsidRPr="00D24020">
        <w:rPr>
          <w:rFonts w:cs="Arial"/>
          <w:color w:val="auto"/>
        </w:rPr>
        <w:t xml:space="preserve">Aanbesteder optimaal </w:t>
      </w:r>
      <w:r w:rsidR="001A6FC7">
        <w:rPr>
          <w:rFonts w:cs="Arial"/>
          <w:color w:val="auto"/>
        </w:rPr>
        <w:t xml:space="preserve">te worden </w:t>
      </w:r>
      <w:r w:rsidR="00CB23F6" w:rsidRPr="00D24020">
        <w:rPr>
          <w:rFonts w:cs="Arial"/>
          <w:color w:val="auto"/>
        </w:rPr>
        <w:t xml:space="preserve">ontzorgd. </w:t>
      </w:r>
    </w:p>
    <w:p w14:paraId="2A1D7FDC" w14:textId="77777777" w:rsidR="00FB7898" w:rsidRPr="00091F81" w:rsidRDefault="00091F81" w:rsidP="00091F81">
      <w:r>
        <w:br w:type="page"/>
      </w:r>
    </w:p>
    <w:p w14:paraId="48BEE374" w14:textId="77777777" w:rsidR="0095061C" w:rsidRDefault="0095061C" w:rsidP="0095061C">
      <w:pPr>
        <w:pStyle w:val="Huisstijl-Kop1"/>
      </w:pPr>
      <w:bookmarkStart w:id="5" w:name="_Toc105755533"/>
      <w:r>
        <w:lastRenderedPageBreak/>
        <w:t>Procedure</w:t>
      </w:r>
      <w:bookmarkEnd w:id="5"/>
    </w:p>
    <w:p w14:paraId="5E28AC62" w14:textId="77777777" w:rsidR="0095061C" w:rsidRDefault="0095061C" w:rsidP="0095061C">
      <w:pPr>
        <w:pStyle w:val="Huisstijl-Kop2"/>
      </w:pPr>
      <w:bookmarkStart w:id="6" w:name="_Toc105755534"/>
      <w:r>
        <w:t>Planning</w:t>
      </w:r>
      <w:r w:rsidR="00152AA1">
        <w:t xml:space="preserve"> </w:t>
      </w:r>
      <w:r w:rsidR="00245C2D">
        <w:t>van de marktconsultatie</w:t>
      </w:r>
      <w:bookmarkEnd w:id="6"/>
    </w:p>
    <w:p w14:paraId="596A243C" w14:textId="77777777" w:rsidR="0095061C" w:rsidRDefault="0095061C" w:rsidP="0095061C"/>
    <w:p w14:paraId="57FCFC92" w14:textId="7923209F" w:rsidR="0063040E" w:rsidRDefault="0095061C" w:rsidP="0095061C">
      <w:pPr>
        <w:spacing w:line="276" w:lineRule="auto"/>
        <w:rPr>
          <w:rFonts w:cs="Arial"/>
        </w:rPr>
      </w:pPr>
      <w:r>
        <w:rPr>
          <w:rFonts w:cs="Arial"/>
        </w:rPr>
        <w:t>Rijkswaterstaat</w:t>
      </w:r>
      <w:r w:rsidRPr="007E34D1">
        <w:rPr>
          <w:rFonts w:cs="Arial"/>
        </w:rPr>
        <w:t xml:space="preserve"> behoudt zich het recht voor </w:t>
      </w:r>
      <w:r w:rsidR="001D3AF3">
        <w:rPr>
          <w:rFonts w:cs="Arial"/>
        </w:rPr>
        <w:t xml:space="preserve">om </w:t>
      </w:r>
      <w:r w:rsidRPr="007E34D1">
        <w:rPr>
          <w:rFonts w:cs="Arial"/>
        </w:rPr>
        <w:t>wijzigingen in de planning aan te brengen c.q. van de planning af te wijken</w:t>
      </w:r>
      <w:r>
        <w:rPr>
          <w:rFonts w:cs="Arial"/>
        </w:rPr>
        <w:t>. I</w:t>
      </w:r>
      <w:r w:rsidRPr="007E34D1">
        <w:rPr>
          <w:rFonts w:cs="Arial"/>
        </w:rPr>
        <w:t xml:space="preserve">n dergelijke gevallen vindt </w:t>
      </w:r>
      <w:r>
        <w:rPr>
          <w:rFonts w:cs="Arial"/>
        </w:rPr>
        <w:t xml:space="preserve">de </w:t>
      </w:r>
      <w:r w:rsidRPr="007E34D1">
        <w:rPr>
          <w:rFonts w:cs="Arial"/>
        </w:rPr>
        <w:t xml:space="preserve">communicatie richting alle </w:t>
      </w:r>
      <w:r>
        <w:rPr>
          <w:rFonts w:cs="Arial"/>
        </w:rPr>
        <w:t xml:space="preserve">geïnteresseerde marktpartijen </w:t>
      </w:r>
      <w:r w:rsidRPr="007E34D1">
        <w:rPr>
          <w:rFonts w:cs="Arial"/>
        </w:rPr>
        <w:t>plaats.</w:t>
      </w:r>
      <w:r w:rsidR="001D3AF3">
        <w:rPr>
          <w:rFonts w:cs="Arial"/>
        </w:rPr>
        <w:t xml:space="preserve"> </w:t>
      </w:r>
    </w:p>
    <w:p w14:paraId="1F7240A9" w14:textId="77777777" w:rsidR="0063040E" w:rsidRDefault="0063040E" w:rsidP="0095061C">
      <w:pPr>
        <w:spacing w:line="276" w:lineRule="auto"/>
        <w:rPr>
          <w:rFonts w:cs="Arial"/>
        </w:rPr>
      </w:pPr>
    </w:p>
    <w:p w14:paraId="7D276224" w14:textId="77777777" w:rsidR="00D24020" w:rsidRDefault="0063040E" w:rsidP="00D24020">
      <w:pPr>
        <w:spacing w:line="276" w:lineRule="auto"/>
        <w:rPr>
          <w:rFonts w:cs="Arial"/>
        </w:rPr>
      </w:pPr>
      <w:r>
        <w:rPr>
          <w:rFonts w:cs="Arial"/>
        </w:rPr>
        <w:t>Op hoofdlijn worden de volgende stappen gehanteerd</w:t>
      </w:r>
      <w:r w:rsidR="0017697E">
        <w:rPr>
          <w:rFonts w:cs="Arial"/>
        </w:rPr>
        <w:t>:</w:t>
      </w:r>
    </w:p>
    <w:p w14:paraId="6AECFB9B" w14:textId="77777777" w:rsidR="0017697E" w:rsidRDefault="0017697E" w:rsidP="00DC58C9">
      <w:pPr>
        <w:pStyle w:val="Lijstalinea"/>
        <w:numPr>
          <w:ilvl w:val="0"/>
          <w:numId w:val="26"/>
        </w:numPr>
        <w:spacing w:line="276" w:lineRule="auto"/>
        <w:ind w:left="426" w:hanging="426"/>
        <w:rPr>
          <w:rFonts w:cs="Arial"/>
        </w:rPr>
      </w:pPr>
      <w:r>
        <w:rPr>
          <w:rFonts w:cs="Arial"/>
        </w:rPr>
        <w:t>e</w:t>
      </w:r>
      <w:r w:rsidR="00562F58" w:rsidRPr="00D24020">
        <w:rPr>
          <w:rFonts w:cs="Arial"/>
        </w:rPr>
        <w:t xml:space="preserve">r wordt een marktconsultatiedocument ter beschikking gesteld met </w:t>
      </w:r>
      <w:r w:rsidR="001417A8" w:rsidRPr="0017697E">
        <w:rPr>
          <w:rFonts w:cs="Arial"/>
        </w:rPr>
        <w:t>een vragenlijst</w:t>
      </w:r>
      <w:r>
        <w:rPr>
          <w:rFonts w:cs="Arial"/>
        </w:rPr>
        <w:t>;</w:t>
      </w:r>
    </w:p>
    <w:p w14:paraId="207D6551" w14:textId="77777777" w:rsidR="0017697E" w:rsidRDefault="00CB23F6" w:rsidP="00DC58C9">
      <w:pPr>
        <w:pStyle w:val="Lijstalinea"/>
        <w:numPr>
          <w:ilvl w:val="0"/>
          <w:numId w:val="26"/>
        </w:numPr>
        <w:spacing w:line="276" w:lineRule="auto"/>
        <w:ind w:left="426" w:hanging="426"/>
        <w:rPr>
          <w:rFonts w:cs="Arial"/>
        </w:rPr>
      </w:pPr>
      <w:r w:rsidRPr="0017697E">
        <w:rPr>
          <w:rFonts w:cs="Arial"/>
        </w:rPr>
        <w:t>Markt</w:t>
      </w:r>
      <w:r w:rsidR="00FF0ADB">
        <w:rPr>
          <w:rFonts w:cs="Arial"/>
        </w:rPr>
        <w:t>partijen kunnen zich via TenderN</w:t>
      </w:r>
      <w:r w:rsidRPr="0017697E">
        <w:rPr>
          <w:rFonts w:cs="Arial"/>
        </w:rPr>
        <w:t>ed aanmelden voor deze marktconsultatie</w:t>
      </w:r>
      <w:r w:rsidR="0017697E">
        <w:rPr>
          <w:rFonts w:cs="Arial"/>
        </w:rPr>
        <w:t>;</w:t>
      </w:r>
    </w:p>
    <w:p w14:paraId="05A49F95" w14:textId="77777777" w:rsidR="0017697E" w:rsidRPr="0017697E" w:rsidRDefault="00562F58" w:rsidP="00DC58C9">
      <w:pPr>
        <w:pStyle w:val="Lijstalinea"/>
        <w:numPr>
          <w:ilvl w:val="0"/>
          <w:numId w:val="26"/>
        </w:numPr>
        <w:spacing w:line="276" w:lineRule="auto"/>
        <w:ind w:left="426" w:hanging="426"/>
        <w:rPr>
          <w:rFonts w:cs="Arial"/>
        </w:rPr>
      </w:pPr>
      <w:r>
        <w:t xml:space="preserve">Marktpartijen kunnen </w:t>
      </w:r>
      <w:r w:rsidR="00CB23F6">
        <w:t xml:space="preserve">vooraf </w:t>
      </w:r>
      <w:r>
        <w:t xml:space="preserve">vragen stellen over </w:t>
      </w:r>
      <w:r w:rsidR="00CB23F6">
        <w:t xml:space="preserve">het </w:t>
      </w:r>
      <w:r>
        <w:t>marktconsultatiedocumen</w:t>
      </w:r>
      <w:r w:rsidR="0017697E">
        <w:t>t</w:t>
      </w:r>
    </w:p>
    <w:p w14:paraId="178AD1BA" w14:textId="77777777" w:rsidR="0017697E" w:rsidRPr="0017697E" w:rsidRDefault="0017697E" w:rsidP="00DC58C9">
      <w:pPr>
        <w:pStyle w:val="Lijstalinea"/>
        <w:numPr>
          <w:ilvl w:val="0"/>
          <w:numId w:val="26"/>
        </w:numPr>
        <w:spacing w:line="276" w:lineRule="auto"/>
        <w:ind w:left="426" w:hanging="426"/>
        <w:rPr>
          <w:rFonts w:cs="Arial"/>
        </w:rPr>
      </w:pPr>
      <w:r>
        <w:t>e</w:t>
      </w:r>
      <w:r w:rsidR="00562F58">
        <w:t xml:space="preserve">r vindt </w:t>
      </w:r>
      <w:r w:rsidR="00CB23F6">
        <w:t xml:space="preserve">vervolgens </w:t>
      </w:r>
      <w:r w:rsidR="00562F58">
        <w:t xml:space="preserve">een marktconsultatie via </w:t>
      </w:r>
      <w:r w:rsidR="00245C2D">
        <w:t>TEAMS</w:t>
      </w:r>
      <w:r w:rsidR="00562F58">
        <w:t xml:space="preserve"> plaats met alle </w:t>
      </w:r>
      <w:r w:rsidR="00245C2D">
        <w:t xml:space="preserve">geïnteresseerde </w:t>
      </w:r>
      <w:r w:rsidR="00562F58">
        <w:t>marktpartijen waar</w:t>
      </w:r>
      <w:r>
        <w:t>bij</w:t>
      </w:r>
      <w:r w:rsidR="00562F58">
        <w:t xml:space="preserve"> </w:t>
      </w:r>
      <w:r w:rsidR="00245C2D">
        <w:t>R</w:t>
      </w:r>
      <w:r>
        <w:t xml:space="preserve">ijkswaterstaat </w:t>
      </w:r>
      <w:r w:rsidR="00245C2D">
        <w:t xml:space="preserve">het project </w:t>
      </w:r>
      <w:r w:rsidR="00562F58">
        <w:t>toelicht</w:t>
      </w:r>
      <w:r w:rsidR="00CB23F6">
        <w:t>,</w:t>
      </w:r>
      <w:r>
        <w:t xml:space="preserve"> </w:t>
      </w:r>
      <w:r w:rsidR="00562F58">
        <w:t>de vragen</w:t>
      </w:r>
      <w:r w:rsidR="003553FD">
        <w:t xml:space="preserve"> </w:t>
      </w:r>
      <w:r w:rsidR="00245C2D">
        <w:t xml:space="preserve">doorneemt </w:t>
      </w:r>
      <w:r w:rsidR="003553FD">
        <w:t>en wat verder ter tafel komt</w:t>
      </w:r>
      <w:r w:rsidR="00E14601" w:rsidRPr="0017697E">
        <w:rPr>
          <w:rFonts w:cs="Arial"/>
        </w:rPr>
        <w:t>;</w:t>
      </w:r>
    </w:p>
    <w:p w14:paraId="439C81B2" w14:textId="5DE599E2" w:rsidR="0017697E" w:rsidRDefault="0017697E" w:rsidP="00DC58C9">
      <w:pPr>
        <w:pStyle w:val="Lijstalinea"/>
        <w:numPr>
          <w:ilvl w:val="0"/>
          <w:numId w:val="26"/>
        </w:numPr>
        <w:spacing w:line="276" w:lineRule="auto"/>
        <w:ind w:left="426" w:hanging="426"/>
        <w:rPr>
          <w:rFonts w:cs="Arial"/>
        </w:rPr>
      </w:pPr>
      <w:r>
        <w:t>M</w:t>
      </w:r>
      <w:r w:rsidR="00562F58">
        <w:t xml:space="preserve">arktpartijen vullen </w:t>
      </w:r>
      <w:r w:rsidR="00245C2D">
        <w:t xml:space="preserve">na de TEAMS-sessie </w:t>
      </w:r>
      <w:r w:rsidR="00FF0ADB">
        <w:t xml:space="preserve">de vragenlijst </w:t>
      </w:r>
      <w:r w:rsidR="00FF0ADB">
        <w:br/>
        <w:t>bijlage 1</w:t>
      </w:r>
      <w:r w:rsidR="00562F58">
        <w:t xml:space="preserve"> </w:t>
      </w:r>
      <w:r w:rsidR="00FF0ADB">
        <w:t xml:space="preserve">Antwoordformulier </w:t>
      </w:r>
      <w:r w:rsidR="00612C66">
        <w:t xml:space="preserve">in </w:t>
      </w:r>
      <w:r w:rsidR="00562F58">
        <w:t xml:space="preserve">en </w:t>
      </w:r>
      <w:r w:rsidR="00FF0ADB">
        <w:t>leveren deze in via TenderN</w:t>
      </w:r>
      <w:r w:rsidR="00562F58">
        <w:t>ed</w:t>
      </w:r>
      <w:r>
        <w:rPr>
          <w:rFonts w:cs="Arial"/>
        </w:rPr>
        <w:t>;</w:t>
      </w:r>
    </w:p>
    <w:p w14:paraId="66285B2F" w14:textId="7EB6FA38" w:rsidR="0063040E" w:rsidRPr="0017697E" w:rsidRDefault="0017697E" w:rsidP="00DC58C9">
      <w:pPr>
        <w:pStyle w:val="Lijstalinea"/>
        <w:numPr>
          <w:ilvl w:val="0"/>
          <w:numId w:val="26"/>
        </w:numPr>
        <w:spacing w:line="276" w:lineRule="auto"/>
        <w:ind w:left="426" w:hanging="426"/>
        <w:rPr>
          <w:rFonts w:cs="Arial"/>
        </w:rPr>
      </w:pPr>
      <w:r>
        <w:t>t</w:t>
      </w:r>
      <w:r w:rsidR="00562F58">
        <w:t xml:space="preserve">ot slot vinden er </w:t>
      </w:r>
      <w:r w:rsidR="00612C66">
        <w:t xml:space="preserve">eventueel </w:t>
      </w:r>
      <w:r w:rsidR="00562F58">
        <w:t>nog individuele gesprekken plaats</w:t>
      </w:r>
      <w:r w:rsidR="00E578E8">
        <w:t xml:space="preserve"> naar het oordeel van </w:t>
      </w:r>
      <w:r w:rsidR="00612C66">
        <w:t>Rijkswaterstaat</w:t>
      </w:r>
      <w:r w:rsidR="00E578E8">
        <w:t xml:space="preserve"> op basis van de ingevulde vragenlijst.</w:t>
      </w:r>
      <w:r w:rsidR="0063040E" w:rsidRPr="0017697E">
        <w:rPr>
          <w:rFonts w:cs="Arial"/>
        </w:rPr>
        <w:t xml:space="preserve"> </w:t>
      </w:r>
    </w:p>
    <w:p w14:paraId="353F0BE4" w14:textId="77777777" w:rsidR="00E14601" w:rsidRDefault="00E14601" w:rsidP="00E14601">
      <w:pPr>
        <w:spacing w:line="276" w:lineRule="auto"/>
        <w:rPr>
          <w:rFonts w:cs="Arial"/>
        </w:rPr>
      </w:pPr>
    </w:p>
    <w:p w14:paraId="4EB8004B" w14:textId="77777777" w:rsidR="00E14601" w:rsidRPr="00E14601" w:rsidRDefault="00E14601" w:rsidP="00E14601">
      <w:pPr>
        <w:spacing w:line="276" w:lineRule="auto"/>
        <w:rPr>
          <w:rFonts w:cs="Arial"/>
        </w:rPr>
      </w:pPr>
      <w:r>
        <w:rPr>
          <w:rFonts w:cs="Arial"/>
        </w:rPr>
        <w:t xml:space="preserve">Er wordt een verslag van de marktconsultatie gemaakt. Alle deelnemende partijen ontvangen dit verslag. Het </w:t>
      </w:r>
      <w:r w:rsidR="002D30CB">
        <w:rPr>
          <w:rFonts w:cs="Arial"/>
        </w:rPr>
        <w:t>v</w:t>
      </w:r>
      <w:r>
        <w:rPr>
          <w:rFonts w:cs="Arial"/>
        </w:rPr>
        <w:t xml:space="preserve">erslag </w:t>
      </w:r>
      <w:r w:rsidR="003553FD">
        <w:rPr>
          <w:rFonts w:cs="Arial"/>
        </w:rPr>
        <w:t>of elementen daaruit kunnen worden</w:t>
      </w:r>
      <w:r>
        <w:rPr>
          <w:rFonts w:cs="Arial"/>
        </w:rPr>
        <w:t xml:space="preserve"> meegenomen in </w:t>
      </w:r>
      <w:r w:rsidR="003553FD">
        <w:rPr>
          <w:rFonts w:cs="Arial"/>
        </w:rPr>
        <w:t>de beoogde</w:t>
      </w:r>
      <w:r w:rsidR="002D30CB">
        <w:rPr>
          <w:rFonts w:cs="Arial"/>
        </w:rPr>
        <w:t xml:space="preserve"> aanbesteding. </w:t>
      </w:r>
      <w:r>
        <w:rPr>
          <w:rFonts w:cs="Arial"/>
        </w:rPr>
        <w:t xml:space="preserve"> </w:t>
      </w:r>
    </w:p>
    <w:p w14:paraId="03F02E9E" w14:textId="77777777" w:rsidR="0063040E" w:rsidRPr="0063040E" w:rsidRDefault="0063040E" w:rsidP="0063040E">
      <w:pPr>
        <w:spacing w:line="276" w:lineRule="auto"/>
        <w:ind w:left="360"/>
        <w:rPr>
          <w:rFonts w:cs="Arial"/>
        </w:rPr>
      </w:pPr>
    </w:p>
    <w:p w14:paraId="3039100F" w14:textId="77777777" w:rsidR="0095061C" w:rsidRDefault="0095061C" w:rsidP="0095061C">
      <w:pPr>
        <w:spacing w:line="276" w:lineRule="auto"/>
        <w:rPr>
          <w:rFonts w:cs="Arial"/>
        </w:rPr>
      </w:pPr>
      <w:r>
        <w:rPr>
          <w:rFonts w:cs="Arial"/>
        </w:rPr>
        <w:t>Rijkswaterstaat hanteert de volgende planning voor de</w:t>
      </w:r>
      <w:r w:rsidR="0063040E">
        <w:rPr>
          <w:rFonts w:cs="Arial"/>
        </w:rPr>
        <w:t>ze</w:t>
      </w:r>
      <w:r>
        <w:rPr>
          <w:rFonts w:cs="Arial"/>
        </w:rPr>
        <w:t xml:space="preserve"> marktconsultatie:</w:t>
      </w:r>
    </w:p>
    <w:p w14:paraId="1829CCD1" w14:textId="77777777" w:rsidR="00152AA1" w:rsidRPr="00FA35C6" w:rsidRDefault="00152AA1" w:rsidP="0095061C">
      <w:pPr>
        <w:spacing w:line="276" w:lineRule="auto"/>
        <w:rPr>
          <w:rFonts w:cs="Arial"/>
        </w:rPr>
      </w:pPr>
    </w:p>
    <w:tbl>
      <w:tblPr>
        <w:tblpPr w:leftFromText="141" w:rightFromText="141" w:vertAnchor="text"/>
        <w:tblW w:w="0" w:type="auto"/>
        <w:tblCellMar>
          <w:left w:w="0" w:type="dxa"/>
          <w:right w:w="0" w:type="dxa"/>
        </w:tblCellMar>
        <w:tblLook w:val="04A0" w:firstRow="1" w:lastRow="0" w:firstColumn="1" w:lastColumn="0" w:noHBand="0" w:noVBand="1"/>
      </w:tblPr>
      <w:tblGrid>
        <w:gridCol w:w="5063"/>
        <w:gridCol w:w="2628"/>
      </w:tblGrid>
      <w:tr w:rsidR="00152AA1" w14:paraId="67F78CFE" w14:textId="77777777" w:rsidTr="00152AA1">
        <w:trPr>
          <w:tblHeader/>
        </w:trPr>
        <w:tc>
          <w:tcPr>
            <w:tcW w:w="5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A33EB4" w14:textId="77777777" w:rsidR="00152AA1" w:rsidRDefault="00152AA1" w:rsidP="007A77D9">
            <w:r>
              <w:rPr>
                <w:b/>
                <w:bCs/>
              </w:rPr>
              <w:t>Activiteit</w:t>
            </w:r>
          </w:p>
        </w:tc>
        <w:tc>
          <w:tcPr>
            <w:tcW w:w="26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A92B87" w14:textId="77777777" w:rsidR="00152AA1" w:rsidRDefault="00152AA1" w:rsidP="007A77D9">
            <w:r>
              <w:rPr>
                <w:b/>
                <w:bCs/>
              </w:rPr>
              <w:t>Datum</w:t>
            </w:r>
          </w:p>
        </w:tc>
      </w:tr>
      <w:tr w:rsidR="00152AA1" w14:paraId="0E1BB5C8" w14:textId="77777777" w:rsidTr="00152AA1">
        <w:tc>
          <w:tcPr>
            <w:tcW w:w="50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E8D9E5" w14:textId="77777777" w:rsidR="00152AA1" w:rsidRDefault="00152AA1" w:rsidP="007A77D9">
            <w:r>
              <w:t>Publiceren marktconsultatiedocument</w:t>
            </w:r>
          </w:p>
        </w:tc>
        <w:tc>
          <w:tcPr>
            <w:tcW w:w="2628" w:type="dxa"/>
            <w:tcBorders>
              <w:top w:val="nil"/>
              <w:left w:val="nil"/>
              <w:bottom w:val="single" w:sz="8" w:space="0" w:color="auto"/>
              <w:right w:val="single" w:sz="8" w:space="0" w:color="auto"/>
            </w:tcBorders>
            <w:tcMar>
              <w:top w:w="0" w:type="dxa"/>
              <w:left w:w="108" w:type="dxa"/>
              <w:bottom w:w="0" w:type="dxa"/>
              <w:right w:w="108" w:type="dxa"/>
            </w:tcMar>
            <w:hideMark/>
          </w:tcPr>
          <w:p w14:paraId="65FBF610" w14:textId="074600B7" w:rsidR="00152AA1" w:rsidRDefault="00152AA1" w:rsidP="00CA5B7C">
            <w:r>
              <w:t>1</w:t>
            </w:r>
            <w:r w:rsidR="00CA5B7C">
              <w:t>3</w:t>
            </w:r>
            <w:r>
              <w:t>-06-2022</w:t>
            </w:r>
          </w:p>
        </w:tc>
      </w:tr>
      <w:tr w:rsidR="00152AA1" w14:paraId="1A83A928" w14:textId="77777777" w:rsidTr="00152AA1">
        <w:tc>
          <w:tcPr>
            <w:tcW w:w="50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1977B2" w14:textId="77777777" w:rsidR="00152AA1" w:rsidRDefault="00152AA1" w:rsidP="007A77D9">
            <w:r>
              <w:t>Uite</w:t>
            </w:r>
            <w:r>
              <w:rPr>
                <w:spacing w:val="-6"/>
              </w:rPr>
              <w:t>r</w:t>
            </w:r>
            <w:r>
              <w:t>s</w:t>
            </w:r>
            <w:r>
              <w:rPr>
                <w:spacing w:val="-5"/>
              </w:rPr>
              <w:t>t</w:t>
            </w:r>
            <w:r>
              <w:t>e datum</w:t>
            </w:r>
            <w:r>
              <w:rPr>
                <w:spacing w:val="-3"/>
              </w:rPr>
              <w:t xml:space="preserve"> </w:t>
            </w:r>
            <w:r>
              <w:t xml:space="preserve">tot </w:t>
            </w:r>
            <w:r>
              <w:rPr>
                <w:spacing w:val="-6"/>
              </w:rPr>
              <w:t>h</w:t>
            </w:r>
            <w:r>
              <w:t>et</w:t>
            </w:r>
            <w:r>
              <w:rPr>
                <w:spacing w:val="-3"/>
              </w:rPr>
              <w:t xml:space="preserve"> </w:t>
            </w:r>
            <w:r>
              <w:t>s</w:t>
            </w:r>
            <w:r>
              <w:rPr>
                <w:spacing w:val="-5"/>
              </w:rPr>
              <w:t>t</w:t>
            </w:r>
            <w:r>
              <w:t>ellen</w:t>
            </w:r>
            <w:r>
              <w:rPr>
                <w:spacing w:val="-3"/>
              </w:rPr>
              <w:t xml:space="preserve"> </w:t>
            </w:r>
            <w:r>
              <w:t>van vragen</w:t>
            </w:r>
            <w:r>
              <w:rPr>
                <w:spacing w:val="-3"/>
              </w:rPr>
              <w:t xml:space="preserve"> </w:t>
            </w:r>
            <w:r>
              <w:t>over</w:t>
            </w:r>
            <w:r>
              <w:rPr>
                <w:spacing w:val="-3"/>
              </w:rPr>
              <w:t xml:space="preserve"> </w:t>
            </w:r>
            <w:r>
              <w:t>het</w:t>
            </w:r>
            <w:r>
              <w:rPr>
                <w:rFonts w:ascii="Times New Roman" w:hAnsi="Times New Roman"/>
              </w:rPr>
              <w:t xml:space="preserve"> </w:t>
            </w:r>
            <w:r>
              <w:t>mark</w:t>
            </w:r>
            <w:r>
              <w:rPr>
                <w:spacing w:val="-7"/>
              </w:rPr>
              <w:t>t</w:t>
            </w:r>
            <w:r>
              <w:t>con</w:t>
            </w:r>
            <w:r>
              <w:rPr>
                <w:spacing w:val="-4"/>
              </w:rPr>
              <w:t>s</w:t>
            </w:r>
            <w:r>
              <w:t>ultat</w:t>
            </w:r>
            <w:r>
              <w:rPr>
                <w:spacing w:val="-8"/>
              </w:rPr>
              <w:t>i</w:t>
            </w:r>
            <w:r>
              <w:t>edoc</w:t>
            </w:r>
            <w:r>
              <w:rPr>
                <w:spacing w:val="-6"/>
              </w:rPr>
              <w:t>u</w:t>
            </w:r>
            <w:r>
              <w:rPr>
                <w:spacing w:val="-5"/>
              </w:rPr>
              <w:t>m</w:t>
            </w:r>
            <w:r>
              <w:t>ent</w:t>
            </w:r>
          </w:p>
        </w:tc>
        <w:tc>
          <w:tcPr>
            <w:tcW w:w="2628" w:type="dxa"/>
            <w:tcBorders>
              <w:top w:val="nil"/>
              <w:left w:val="nil"/>
              <w:bottom w:val="single" w:sz="8" w:space="0" w:color="auto"/>
              <w:right w:val="single" w:sz="8" w:space="0" w:color="auto"/>
            </w:tcBorders>
            <w:tcMar>
              <w:top w:w="0" w:type="dxa"/>
              <w:left w:w="108" w:type="dxa"/>
              <w:bottom w:w="0" w:type="dxa"/>
              <w:right w:w="108" w:type="dxa"/>
            </w:tcMar>
            <w:hideMark/>
          </w:tcPr>
          <w:p w14:paraId="6411D0C9" w14:textId="77777777" w:rsidR="00152AA1" w:rsidRDefault="00152AA1" w:rsidP="007A77D9">
            <w:r>
              <w:t>21-06-2022</w:t>
            </w:r>
            <w:r w:rsidR="002C17DE">
              <w:t xml:space="preserve"> tot 15.00 uur</w:t>
            </w:r>
          </w:p>
        </w:tc>
      </w:tr>
      <w:tr w:rsidR="00152AA1" w14:paraId="4879CF4A" w14:textId="77777777" w:rsidTr="00152AA1">
        <w:tc>
          <w:tcPr>
            <w:tcW w:w="506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FD19DB" w14:textId="77777777" w:rsidR="00152AA1" w:rsidRDefault="00152AA1" w:rsidP="007A77D9">
            <w:r>
              <w:t>Uiterste datum aanmelding de marktconsultatie</w:t>
            </w:r>
          </w:p>
        </w:tc>
        <w:tc>
          <w:tcPr>
            <w:tcW w:w="2628" w:type="dxa"/>
            <w:tcBorders>
              <w:top w:val="nil"/>
              <w:left w:val="nil"/>
              <w:bottom w:val="single" w:sz="8" w:space="0" w:color="auto"/>
              <w:right w:val="single" w:sz="8" w:space="0" w:color="auto"/>
            </w:tcBorders>
            <w:tcMar>
              <w:top w:w="0" w:type="dxa"/>
              <w:left w:w="108" w:type="dxa"/>
              <w:bottom w:w="0" w:type="dxa"/>
              <w:right w:w="108" w:type="dxa"/>
            </w:tcMar>
          </w:tcPr>
          <w:p w14:paraId="53D5B47C" w14:textId="77777777" w:rsidR="00152AA1" w:rsidRDefault="00152AA1" w:rsidP="007A77D9">
            <w:r>
              <w:t>28-06-2022 tot 15.00 uur</w:t>
            </w:r>
          </w:p>
        </w:tc>
      </w:tr>
      <w:tr w:rsidR="00152AA1" w14:paraId="4419A84D" w14:textId="77777777" w:rsidTr="00152AA1">
        <w:tc>
          <w:tcPr>
            <w:tcW w:w="50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122659" w14:textId="77777777" w:rsidR="00152AA1" w:rsidRDefault="00152AA1" w:rsidP="007A77D9">
            <w:r>
              <w:t>Datum marktconsultatie via Microsoft Teams</w:t>
            </w:r>
          </w:p>
        </w:tc>
        <w:tc>
          <w:tcPr>
            <w:tcW w:w="2628" w:type="dxa"/>
            <w:tcBorders>
              <w:top w:val="nil"/>
              <w:left w:val="nil"/>
              <w:bottom w:val="single" w:sz="8" w:space="0" w:color="auto"/>
              <w:right w:val="single" w:sz="8" w:space="0" w:color="auto"/>
            </w:tcBorders>
            <w:tcMar>
              <w:top w:w="0" w:type="dxa"/>
              <w:left w:w="108" w:type="dxa"/>
              <w:bottom w:w="0" w:type="dxa"/>
              <w:right w:w="108" w:type="dxa"/>
            </w:tcMar>
            <w:hideMark/>
          </w:tcPr>
          <w:p w14:paraId="4755DD5A" w14:textId="77777777" w:rsidR="00152AA1" w:rsidRDefault="00152AA1" w:rsidP="007A77D9">
            <w:r>
              <w:t>06-07-2022 (van 14.00 uur tot 16.00 uur)</w:t>
            </w:r>
          </w:p>
        </w:tc>
      </w:tr>
      <w:tr w:rsidR="00152AA1" w14:paraId="1B1C0901" w14:textId="77777777" w:rsidTr="00152AA1">
        <w:tc>
          <w:tcPr>
            <w:tcW w:w="50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5A6D50" w14:textId="77777777" w:rsidR="00152AA1" w:rsidRDefault="00152AA1" w:rsidP="007A77D9">
            <w:r>
              <w:t>Uiterste datum voor indienen ingevulde vragenlijst</w:t>
            </w:r>
          </w:p>
        </w:tc>
        <w:tc>
          <w:tcPr>
            <w:tcW w:w="2628" w:type="dxa"/>
            <w:tcBorders>
              <w:top w:val="nil"/>
              <w:left w:val="nil"/>
              <w:bottom w:val="single" w:sz="8" w:space="0" w:color="auto"/>
              <w:right w:val="single" w:sz="8" w:space="0" w:color="auto"/>
            </w:tcBorders>
            <w:tcMar>
              <w:top w:w="0" w:type="dxa"/>
              <w:left w:w="108" w:type="dxa"/>
              <w:bottom w:w="0" w:type="dxa"/>
              <w:right w:w="108" w:type="dxa"/>
            </w:tcMar>
            <w:hideMark/>
          </w:tcPr>
          <w:p w14:paraId="532059A6" w14:textId="77777777" w:rsidR="00152AA1" w:rsidRDefault="00152AA1" w:rsidP="007A77D9">
            <w:r>
              <w:t>13-07-2022</w:t>
            </w:r>
            <w:r w:rsidR="002C17DE">
              <w:t xml:space="preserve"> tot 15.00 uur</w:t>
            </w:r>
          </w:p>
        </w:tc>
      </w:tr>
      <w:tr w:rsidR="00152AA1" w14:paraId="5BEF92A5" w14:textId="77777777" w:rsidTr="00152AA1">
        <w:tc>
          <w:tcPr>
            <w:tcW w:w="50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921AB8" w14:textId="77777777" w:rsidR="00152AA1" w:rsidRDefault="00152AA1" w:rsidP="007A77D9">
            <w:r>
              <w:t>Data</w:t>
            </w:r>
            <w:r>
              <w:rPr>
                <w:spacing w:val="-6"/>
              </w:rPr>
              <w:t xml:space="preserve"> </w:t>
            </w:r>
            <w:r>
              <w:rPr>
                <w:spacing w:val="-3"/>
              </w:rPr>
              <w:t>v</w:t>
            </w:r>
            <w:r>
              <w:t>o</w:t>
            </w:r>
            <w:r>
              <w:rPr>
                <w:spacing w:val="-3"/>
              </w:rPr>
              <w:t>o</w:t>
            </w:r>
            <w:r>
              <w:t>r</w:t>
            </w:r>
            <w:r>
              <w:rPr>
                <w:spacing w:val="-10"/>
              </w:rPr>
              <w:t xml:space="preserve"> </w:t>
            </w:r>
            <w:r>
              <w:t>e</w:t>
            </w:r>
            <w:r>
              <w:rPr>
                <w:spacing w:val="-3"/>
              </w:rPr>
              <w:t>v</w:t>
            </w:r>
            <w:r>
              <w:rPr>
                <w:spacing w:val="-4"/>
              </w:rPr>
              <w:t>e</w:t>
            </w:r>
            <w:r>
              <w:t>nt</w:t>
            </w:r>
            <w:r>
              <w:rPr>
                <w:spacing w:val="-6"/>
              </w:rPr>
              <w:t>u</w:t>
            </w:r>
            <w:r>
              <w:t>ele</w:t>
            </w:r>
            <w:r>
              <w:rPr>
                <w:spacing w:val="-7"/>
              </w:rPr>
              <w:t xml:space="preserve"> </w:t>
            </w:r>
            <w:r>
              <w:t>mo</w:t>
            </w:r>
            <w:r>
              <w:rPr>
                <w:spacing w:val="-6"/>
              </w:rPr>
              <w:t>n</w:t>
            </w:r>
            <w:r>
              <w:t>de</w:t>
            </w:r>
            <w:r>
              <w:rPr>
                <w:spacing w:val="-3"/>
              </w:rPr>
              <w:t>l</w:t>
            </w:r>
            <w:r>
              <w:t>i</w:t>
            </w:r>
            <w:r>
              <w:rPr>
                <w:spacing w:val="-6"/>
              </w:rPr>
              <w:t>n</w:t>
            </w:r>
            <w:r>
              <w:t xml:space="preserve">ge </w:t>
            </w:r>
            <w:r>
              <w:rPr>
                <w:spacing w:val="-5"/>
              </w:rPr>
              <w:t>t</w:t>
            </w:r>
            <w:r>
              <w:t>oe</w:t>
            </w:r>
            <w:r>
              <w:rPr>
                <w:spacing w:val="-4"/>
              </w:rPr>
              <w:t>l</w:t>
            </w:r>
            <w:r>
              <w:t>ic</w:t>
            </w:r>
            <w:r>
              <w:rPr>
                <w:spacing w:val="-6"/>
              </w:rPr>
              <w:t>h</w:t>
            </w:r>
            <w:r>
              <w:t>t</w:t>
            </w:r>
            <w:r>
              <w:rPr>
                <w:spacing w:val="-5"/>
              </w:rPr>
              <w:t>e</w:t>
            </w:r>
            <w:r>
              <w:t>n</w:t>
            </w:r>
            <w:r>
              <w:rPr>
                <w:spacing w:val="-6"/>
              </w:rPr>
              <w:t>d</w:t>
            </w:r>
            <w:r>
              <w:t xml:space="preserve">e </w:t>
            </w:r>
            <w:r>
              <w:rPr>
                <w:spacing w:val="-4"/>
              </w:rPr>
              <w:t>ge</w:t>
            </w:r>
            <w:r>
              <w:t>sp</w:t>
            </w:r>
            <w:r>
              <w:rPr>
                <w:spacing w:val="-7"/>
              </w:rPr>
              <w:t>r</w:t>
            </w:r>
            <w:r>
              <w:t>e</w:t>
            </w:r>
            <w:r>
              <w:rPr>
                <w:spacing w:val="-8"/>
              </w:rPr>
              <w:t>k</w:t>
            </w:r>
            <w:r>
              <w:rPr>
                <w:spacing w:val="-3"/>
              </w:rPr>
              <w:t>k</w:t>
            </w:r>
            <w:r>
              <w:t>en</w:t>
            </w:r>
          </w:p>
        </w:tc>
        <w:tc>
          <w:tcPr>
            <w:tcW w:w="2628" w:type="dxa"/>
            <w:tcBorders>
              <w:top w:val="nil"/>
              <w:left w:val="nil"/>
              <w:bottom w:val="single" w:sz="8" w:space="0" w:color="auto"/>
              <w:right w:val="single" w:sz="8" w:space="0" w:color="auto"/>
            </w:tcBorders>
            <w:tcMar>
              <w:top w:w="0" w:type="dxa"/>
              <w:left w:w="108" w:type="dxa"/>
              <w:bottom w:w="0" w:type="dxa"/>
              <w:right w:w="108" w:type="dxa"/>
            </w:tcMar>
            <w:hideMark/>
          </w:tcPr>
          <w:p w14:paraId="0917D6E5" w14:textId="77777777" w:rsidR="00152AA1" w:rsidRDefault="00152AA1" w:rsidP="007A77D9">
            <w:r>
              <w:t>21-07-2022 tot en met</w:t>
            </w:r>
          </w:p>
          <w:p w14:paraId="729BBEB1" w14:textId="77777777" w:rsidR="00152AA1" w:rsidRDefault="00152AA1" w:rsidP="007A77D9">
            <w:r>
              <w:t>28-07-2022</w:t>
            </w:r>
          </w:p>
        </w:tc>
      </w:tr>
      <w:tr w:rsidR="00152AA1" w14:paraId="1EAADCA4" w14:textId="77777777" w:rsidTr="00152AA1">
        <w:tc>
          <w:tcPr>
            <w:tcW w:w="50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D9B802" w14:textId="77777777" w:rsidR="00152AA1" w:rsidRDefault="00152AA1" w:rsidP="007A77D9">
            <w:r>
              <w:t>Afronding en publiceren resultaten</w:t>
            </w:r>
          </w:p>
        </w:tc>
        <w:tc>
          <w:tcPr>
            <w:tcW w:w="2628" w:type="dxa"/>
            <w:tcBorders>
              <w:top w:val="nil"/>
              <w:left w:val="nil"/>
              <w:bottom w:val="single" w:sz="8" w:space="0" w:color="auto"/>
              <w:right w:val="single" w:sz="8" w:space="0" w:color="auto"/>
            </w:tcBorders>
            <w:tcMar>
              <w:top w:w="0" w:type="dxa"/>
              <w:left w:w="108" w:type="dxa"/>
              <w:bottom w:w="0" w:type="dxa"/>
              <w:right w:w="108" w:type="dxa"/>
            </w:tcMar>
            <w:hideMark/>
          </w:tcPr>
          <w:p w14:paraId="0B74E611" w14:textId="77777777" w:rsidR="00152AA1" w:rsidRDefault="00152AA1" w:rsidP="007A77D9">
            <w:r>
              <w:t>01-08-2022</w:t>
            </w:r>
          </w:p>
        </w:tc>
      </w:tr>
    </w:tbl>
    <w:p w14:paraId="1BDF377A" w14:textId="77777777" w:rsidR="00152AA1" w:rsidRDefault="00152AA1" w:rsidP="00152AA1"/>
    <w:p w14:paraId="5D600A20" w14:textId="296980FA" w:rsidR="0095061C" w:rsidRDefault="00152AA1">
      <w:r w:rsidRPr="0056236F">
        <w:t xml:space="preserve">Uiterlijk tot </w:t>
      </w:r>
      <w:r>
        <w:t>28-06-</w:t>
      </w:r>
      <w:r w:rsidRPr="0056236F">
        <w:t xml:space="preserve">2022 tot 15.00 uur kunt u zich via </w:t>
      </w:r>
      <w:r>
        <w:t xml:space="preserve">het volgende e-mailadres, </w:t>
      </w:r>
      <w:hyperlink r:id="rId14" w:history="1">
        <w:r w:rsidRPr="004B5217">
          <w:rPr>
            <w:rStyle w:val="Hyperlink"/>
          </w:rPr>
          <w:t>victor.mauricio@rws.nl</w:t>
        </w:r>
      </w:hyperlink>
      <w:r>
        <w:t>, aanmelden voor de d</w:t>
      </w:r>
      <w:r w:rsidRPr="0056236F">
        <w:t xml:space="preserve">igitale </w:t>
      </w:r>
      <w:r>
        <w:t>marktconsultatie</w:t>
      </w:r>
      <w:r w:rsidR="00AE5287">
        <w:t xml:space="preserve"> </w:t>
      </w:r>
      <w:bookmarkStart w:id="7" w:name="_GoBack"/>
      <w:bookmarkEnd w:id="7"/>
      <w:r w:rsidR="00AE5287">
        <w:t>via TEAMS</w:t>
      </w:r>
      <w:r w:rsidRPr="0056236F">
        <w:t xml:space="preserve">. </w:t>
      </w:r>
      <w:r w:rsidR="009A2F9F">
        <w:br/>
      </w:r>
      <w:r w:rsidR="00612C66">
        <w:t>Vermeldt u</w:t>
      </w:r>
      <w:r w:rsidRPr="0056236F">
        <w:t xml:space="preserve"> daarbij de </w:t>
      </w:r>
      <w:r w:rsidR="00612C66">
        <w:t>namen</w:t>
      </w:r>
      <w:r w:rsidR="00CA5B7C">
        <w:t xml:space="preserve"> </w:t>
      </w:r>
      <w:r w:rsidR="00612C66">
        <w:t>en</w:t>
      </w:r>
      <w:r w:rsidR="00CA5B7C">
        <w:t xml:space="preserve"> e-mailadressen</w:t>
      </w:r>
      <w:r w:rsidR="00612C66">
        <w:t xml:space="preserve"> van de deelnemers; d</w:t>
      </w:r>
      <w:r w:rsidR="00CA5B7C">
        <w:t xml:space="preserve">eze personen zullen </w:t>
      </w:r>
      <w:r w:rsidRPr="0056236F">
        <w:t xml:space="preserve">de digitale uitnodiging </w:t>
      </w:r>
      <w:r w:rsidR="00CA5B7C">
        <w:t>voor deelname aan de marktconsultatie ontvangen</w:t>
      </w:r>
      <w:r w:rsidRPr="0056236F">
        <w:t>.</w:t>
      </w:r>
    </w:p>
    <w:p w14:paraId="4871606A" w14:textId="77777777" w:rsidR="00B91076" w:rsidRDefault="00B91076"/>
    <w:p w14:paraId="6EE941E5" w14:textId="77777777" w:rsidR="0095061C" w:rsidRDefault="00A249FC" w:rsidP="00A249FC">
      <w:pPr>
        <w:pStyle w:val="Huisstijl-Kop2"/>
      </w:pPr>
      <w:bookmarkStart w:id="8" w:name="_Toc105755535"/>
      <w:r>
        <w:t>TenderNed</w:t>
      </w:r>
      <w:bookmarkEnd w:id="8"/>
    </w:p>
    <w:p w14:paraId="0591EC73" w14:textId="77777777" w:rsidR="00A249FC" w:rsidRDefault="00A249FC" w:rsidP="00A249FC"/>
    <w:p w14:paraId="4A28ADCD" w14:textId="3296C32E" w:rsidR="00A249FC" w:rsidRPr="005F4884" w:rsidRDefault="00B91076" w:rsidP="001D3AF3">
      <w:pPr>
        <w:widowControl w:val="0"/>
        <w:autoSpaceDE w:val="0"/>
        <w:adjustRightInd w:val="0"/>
        <w:rPr>
          <w:rFonts w:cs="Arial"/>
        </w:rPr>
      </w:pPr>
      <w:r>
        <w:rPr>
          <w:rFonts w:cs="Arial"/>
        </w:rPr>
        <w:t>R</w:t>
      </w:r>
      <w:bookmarkStart w:id="9" w:name="_Toc229887222"/>
      <w:r w:rsidR="00A249FC">
        <w:rPr>
          <w:rFonts w:cs="Arial"/>
        </w:rPr>
        <w:t>ijkswaterstaat</w:t>
      </w:r>
      <w:r w:rsidR="00A249FC" w:rsidRPr="005F4884">
        <w:rPr>
          <w:rFonts w:cs="Arial"/>
        </w:rPr>
        <w:t xml:space="preserve"> kiest er in deze </w:t>
      </w:r>
      <w:r w:rsidR="00A249FC">
        <w:rPr>
          <w:rFonts w:cs="Arial"/>
        </w:rPr>
        <w:t>marktconsultatie v</w:t>
      </w:r>
      <w:r w:rsidR="00A249FC" w:rsidRPr="005F4884">
        <w:rPr>
          <w:rFonts w:cs="Arial"/>
        </w:rPr>
        <w:t xml:space="preserve">oor om de communicatie met de </w:t>
      </w:r>
      <w:r w:rsidR="00A249FC">
        <w:rPr>
          <w:rFonts w:cs="Arial"/>
        </w:rPr>
        <w:t>betreffende marktpartijen</w:t>
      </w:r>
      <w:r w:rsidR="00A249FC" w:rsidRPr="005F4884">
        <w:rPr>
          <w:rFonts w:cs="Arial"/>
        </w:rPr>
        <w:t xml:space="preserve"> langs elektronische weg te laten plaatsvinden.</w:t>
      </w:r>
      <w:bookmarkEnd w:id="9"/>
      <w:r w:rsidR="00A249FC" w:rsidRPr="005F4884">
        <w:rPr>
          <w:rFonts w:cs="Arial"/>
        </w:rPr>
        <w:t xml:space="preserve"> </w:t>
      </w:r>
      <w:r w:rsidR="00574416">
        <w:rPr>
          <w:rFonts w:cs="Arial"/>
        </w:rPr>
        <w:t xml:space="preserve">Om die </w:t>
      </w:r>
      <w:r w:rsidR="00574416">
        <w:rPr>
          <w:rFonts w:cs="Arial"/>
        </w:rPr>
        <w:lastRenderedPageBreak/>
        <w:t>reden zal</w:t>
      </w:r>
      <w:r w:rsidR="00A249FC" w:rsidRPr="005F4884">
        <w:rPr>
          <w:rFonts w:cs="Arial"/>
        </w:rPr>
        <w:t xml:space="preserve"> de </w:t>
      </w:r>
      <w:r w:rsidR="00A249FC">
        <w:rPr>
          <w:rFonts w:cs="Arial"/>
        </w:rPr>
        <w:t>marktconsultatie</w:t>
      </w:r>
      <w:r w:rsidR="00A249FC" w:rsidRPr="005F4884">
        <w:rPr>
          <w:rFonts w:cs="Arial"/>
        </w:rPr>
        <w:t xml:space="preserve"> </w:t>
      </w:r>
      <w:r w:rsidR="00562F58">
        <w:rPr>
          <w:rFonts w:cs="Arial"/>
        </w:rPr>
        <w:t xml:space="preserve">via TEAMS plaatsvinden </w:t>
      </w:r>
      <w:r w:rsidR="00A249FC" w:rsidRPr="005F4884">
        <w:rPr>
          <w:rFonts w:cs="Arial"/>
        </w:rPr>
        <w:t xml:space="preserve">en de </w:t>
      </w:r>
      <w:r w:rsidR="00574416">
        <w:rPr>
          <w:rFonts w:cs="Arial"/>
        </w:rPr>
        <w:t>v</w:t>
      </w:r>
      <w:r w:rsidR="00A249FC" w:rsidRPr="005F4884">
        <w:rPr>
          <w:rFonts w:cs="Arial"/>
        </w:rPr>
        <w:t xml:space="preserve">ragenlijst via </w:t>
      </w:r>
      <w:r w:rsidR="00A249FC">
        <w:rPr>
          <w:rFonts w:cs="Arial"/>
        </w:rPr>
        <w:t xml:space="preserve">TenderNed </w:t>
      </w:r>
      <w:r w:rsidR="00A249FC" w:rsidRPr="005F4884">
        <w:rPr>
          <w:rFonts w:cs="Arial"/>
        </w:rPr>
        <w:t xml:space="preserve">ter beschikking </w:t>
      </w:r>
      <w:r w:rsidR="00574416">
        <w:rPr>
          <w:rFonts w:cs="Arial"/>
        </w:rPr>
        <w:t xml:space="preserve">worden gesteld. </w:t>
      </w:r>
      <w:r w:rsidR="005E7178">
        <w:rPr>
          <w:rFonts w:cs="Arial"/>
        </w:rPr>
        <w:t xml:space="preserve">De </w:t>
      </w:r>
      <w:r w:rsidR="00574416">
        <w:rPr>
          <w:rFonts w:cs="Arial"/>
        </w:rPr>
        <w:t>Nota</w:t>
      </w:r>
      <w:r w:rsidR="00A249FC" w:rsidRPr="005F4884">
        <w:rPr>
          <w:rFonts w:cs="Arial"/>
        </w:rPr>
        <w:t xml:space="preserve"> van Inlichtingen </w:t>
      </w:r>
      <w:r w:rsidR="00574416">
        <w:rPr>
          <w:rFonts w:cs="Arial"/>
        </w:rPr>
        <w:t xml:space="preserve">zal </w:t>
      </w:r>
      <w:r w:rsidR="00A249FC" w:rsidRPr="005F4884">
        <w:rPr>
          <w:rFonts w:cs="Arial"/>
          <w:u w:val="single"/>
        </w:rPr>
        <w:t>uitsluitend</w:t>
      </w:r>
      <w:r w:rsidR="00A249FC" w:rsidRPr="005F4884">
        <w:rPr>
          <w:rFonts w:cs="Arial"/>
        </w:rPr>
        <w:t xml:space="preserve"> via </w:t>
      </w:r>
      <w:r w:rsidR="00A249FC">
        <w:rPr>
          <w:rFonts w:cs="Arial"/>
        </w:rPr>
        <w:t xml:space="preserve">TenderNed </w:t>
      </w:r>
      <w:r w:rsidR="00A249FC" w:rsidRPr="005F4884">
        <w:rPr>
          <w:rFonts w:cs="Arial"/>
        </w:rPr>
        <w:t xml:space="preserve">aan alle </w:t>
      </w:r>
      <w:r w:rsidR="00A249FC">
        <w:rPr>
          <w:rFonts w:cs="Arial"/>
        </w:rPr>
        <w:t>geïnteresseerde marktpartijen</w:t>
      </w:r>
      <w:r w:rsidR="00A249FC" w:rsidRPr="005F4884">
        <w:rPr>
          <w:rFonts w:cs="Arial"/>
        </w:rPr>
        <w:t xml:space="preserve"> ter beschikking worden gesteld.</w:t>
      </w:r>
    </w:p>
    <w:p w14:paraId="15A069E4" w14:textId="77777777" w:rsidR="00A249FC" w:rsidRDefault="00A249FC" w:rsidP="00A249FC">
      <w:pPr>
        <w:widowControl w:val="0"/>
        <w:autoSpaceDE w:val="0"/>
        <w:adjustRightInd w:val="0"/>
        <w:rPr>
          <w:rFonts w:cs="Arial"/>
        </w:rPr>
      </w:pPr>
    </w:p>
    <w:p w14:paraId="460B1031" w14:textId="77777777" w:rsidR="00A249FC" w:rsidRDefault="00A249FC" w:rsidP="00A249FC">
      <w:pPr>
        <w:pStyle w:val="Huisstijl-Kop2"/>
      </w:pPr>
      <w:bookmarkStart w:id="10" w:name="_Toc105755536"/>
      <w:r>
        <w:t>Indienen reacties en beantwoording vragen</w:t>
      </w:r>
      <w:bookmarkEnd w:id="10"/>
    </w:p>
    <w:p w14:paraId="317902C4" w14:textId="77777777" w:rsidR="00A249FC" w:rsidRDefault="00A249FC" w:rsidP="00A249FC"/>
    <w:p w14:paraId="0A6BE050" w14:textId="1BC66C1D" w:rsidR="00A249FC" w:rsidRPr="00B91076" w:rsidRDefault="00941A66" w:rsidP="001D3AF3">
      <w:pPr>
        <w:widowControl w:val="0"/>
        <w:tabs>
          <w:tab w:val="num" w:pos="851"/>
        </w:tabs>
        <w:spacing w:line="276" w:lineRule="auto"/>
        <w:rPr>
          <w:rFonts w:cs="Arial"/>
          <w:color w:val="auto"/>
        </w:rPr>
      </w:pPr>
      <w:r w:rsidRPr="00485713">
        <w:rPr>
          <w:rFonts w:cs="Arial"/>
        </w:rPr>
        <w:t xml:space="preserve">Nadat </w:t>
      </w:r>
      <w:r>
        <w:rPr>
          <w:rFonts w:cs="Arial"/>
        </w:rPr>
        <w:t>de marktconsultatie via TEAMS heeft plaatsgevonden worden a</w:t>
      </w:r>
      <w:r w:rsidR="00A249FC" w:rsidRPr="00B91076">
        <w:rPr>
          <w:rFonts w:cs="Arial"/>
          <w:color w:val="auto"/>
        </w:rPr>
        <w:t xml:space="preserve">lle geïnteresseerde marktpartijen verzocht om de vragen in hoofdstuk </w:t>
      </w:r>
      <w:r w:rsidR="0053647C" w:rsidRPr="00B91076">
        <w:rPr>
          <w:rFonts w:cs="Arial"/>
          <w:color w:val="auto"/>
        </w:rPr>
        <w:t>3</w:t>
      </w:r>
      <w:r w:rsidR="00A249FC" w:rsidRPr="00B91076">
        <w:rPr>
          <w:rFonts w:cs="Arial"/>
          <w:color w:val="auto"/>
        </w:rPr>
        <w:t xml:space="preserve"> te beantwoorden</w:t>
      </w:r>
      <w:r w:rsidR="0053647C" w:rsidRPr="00B91076">
        <w:rPr>
          <w:rFonts w:cs="Arial"/>
          <w:color w:val="auto"/>
        </w:rPr>
        <w:t xml:space="preserve"> d.m.v. het Antwoordformulier (bijlage 1). Het Antwoordformulier </w:t>
      </w:r>
      <w:r w:rsidR="00A249FC" w:rsidRPr="00B91076">
        <w:rPr>
          <w:rFonts w:cs="Arial"/>
          <w:color w:val="auto"/>
        </w:rPr>
        <w:t xml:space="preserve">is </w:t>
      </w:r>
      <w:r>
        <w:rPr>
          <w:rFonts w:cs="Arial"/>
          <w:color w:val="auto"/>
        </w:rPr>
        <w:t xml:space="preserve">te vinden in </w:t>
      </w:r>
      <w:r w:rsidR="00A249FC" w:rsidRPr="00B91076">
        <w:rPr>
          <w:rFonts w:cs="Arial"/>
          <w:color w:val="auto"/>
        </w:rPr>
        <w:t>TenderNed.</w:t>
      </w:r>
      <w:r w:rsidR="001D3AF3" w:rsidRPr="00B91076">
        <w:rPr>
          <w:rFonts w:cs="Arial"/>
          <w:color w:val="auto"/>
        </w:rPr>
        <w:t xml:space="preserve"> </w:t>
      </w:r>
      <w:r w:rsidR="00A249FC" w:rsidRPr="00B91076">
        <w:rPr>
          <w:rFonts w:cs="Arial"/>
          <w:color w:val="auto"/>
        </w:rPr>
        <w:t>Uw an</w:t>
      </w:r>
      <w:r w:rsidR="0037247D" w:rsidRPr="00B91076">
        <w:rPr>
          <w:rFonts w:cs="Arial"/>
          <w:color w:val="auto"/>
        </w:rPr>
        <w:t>twoorden op de gestelde vragen</w:t>
      </w:r>
      <w:r w:rsidR="00A249FC" w:rsidRPr="00B91076">
        <w:rPr>
          <w:rFonts w:cs="Arial"/>
          <w:color w:val="auto"/>
        </w:rPr>
        <w:t xml:space="preserve"> kunt u tot uiterlijk </w:t>
      </w:r>
      <w:r w:rsidR="00677EF4" w:rsidRPr="00B91076">
        <w:rPr>
          <w:rFonts w:cs="Arial"/>
          <w:color w:val="auto"/>
        </w:rPr>
        <w:t xml:space="preserve">woensdag 13 juli </w:t>
      </w:r>
      <w:r w:rsidR="007617CC" w:rsidRPr="00B91076">
        <w:rPr>
          <w:rFonts w:cs="Arial"/>
          <w:color w:val="auto"/>
        </w:rPr>
        <w:t>15.00</w:t>
      </w:r>
      <w:r w:rsidR="00FB7898">
        <w:rPr>
          <w:rFonts w:cs="Arial"/>
          <w:color w:val="auto"/>
        </w:rPr>
        <w:t xml:space="preserve"> uur via Tende</w:t>
      </w:r>
      <w:r w:rsidR="002E0F40">
        <w:rPr>
          <w:rFonts w:cs="Arial"/>
          <w:color w:val="auto"/>
        </w:rPr>
        <w:t>r</w:t>
      </w:r>
      <w:r w:rsidR="00FB7898">
        <w:rPr>
          <w:rFonts w:cs="Arial"/>
          <w:color w:val="auto"/>
        </w:rPr>
        <w:t>N</w:t>
      </w:r>
      <w:r w:rsidR="002D30CB" w:rsidRPr="00B91076">
        <w:rPr>
          <w:rFonts w:cs="Arial"/>
          <w:color w:val="auto"/>
        </w:rPr>
        <w:t xml:space="preserve">ed indienen. </w:t>
      </w:r>
    </w:p>
    <w:p w14:paraId="67891EFF" w14:textId="77777777" w:rsidR="00A249FC" w:rsidRPr="00B91076" w:rsidRDefault="00A249FC" w:rsidP="00A249FC">
      <w:pPr>
        <w:rPr>
          <w:color w:val="auto"/>
        </w:rPr>
      </w:pPr>
    </w:p>
    <w:p w14:paraId="127716D9" w14:textId="5A5E7FFD" w:rsidR="00A249FC" w:rsidRPr="00485713" w:rsidRDefault="00CA35A7" w:rsidP="00A249FC">
      <w:pPr>
        <w:widowControl w:val="0"/>
        <w:tabs>
          <w:tab w:val="num" w:pos="851"/>
        </w:tabs>
        <w:spacing w:line="276" w:lineRule="auto"/>
        <w:rPr>
          <w:rFonts w:cs="Arial"/>
        </w:rPr>
      </w:pPr>
      <w:r>
        <w:rPr>
          <w:rFonts w:cs="Arial"/>
        </w:rPr>
        <w:t>Indien de schriftelijke beantwoording van vragen volgens Rijkswaterstaat voldoende informatie heeft opgeleverd, zullen er geen toelichtende ge</w:t>
      </w:r>
      <w:r w:rsidR="00A302C7">
        <w:rPr>
          <w:rFonts w:cs="Arial"/>
        </w:rPr>
        <w:t>sprekken plaatsvinden</w:t>
      </w:r>
      <w:r>
        <w:rPr>
          <w:rFonts w:cs="Arial"/>
        </w:rPr>
        <w:t xml:space="preserve">. </w:t>
      </w:r>
      <w:r w:rsidR="00870583">
        <w:rPr>
          <w:rFonts w:cs="Arial"/>
        </w:rPr>
        <w:t>De toelichtende gesprekken zijn</w:t>
      </w:r>
      <w:r w:rsidR="00A249FC">
        <w:rPr>
          <w:rFonts w:cs="Arial"/>
        </w:rPr>
        <w:t xml:space="preserve"> optioneel en afhankelijk van de schriftelijke beantwoording van vragen. </w:t>
      </w:r>
    </w:p>
    <w:p w14:paraId="7DB4401F" w14:textId="77777777" w:rsidR="00A249FC" w:rsidRPr="00485713" w:rsidRDefault="00A249FC" w:rsidP="00A249FC">
      <w:pPr>
        <w:widowControl w:val="0"/>
        <w:tabs>
          <w:tab w:val="num" w:pos="851"/>
        </w:tabs>
        <w:spacing w:line="276" w:lineRule="auto"/>
        <w:rPr>
          <w:rFonts w:cs="Arial"/>
        </w:rPr>
      </w:pPr>
    </w:p>
    <w:p w14:paraId="070CD56F" w14:textId="47045A82" w:rsidR="00A249FC" w:rsidRDefault="00870583" w:rsidP="00A249FC">
      <w:pPr>
        <w:widowControl w:val="0"/>
        <w:tabs>
          <w:tab w:val="num" w:pos="851"/>
        </w:tabs>
        <w:spacing w:line="276" w:lineRule="auto"/>
        <w:rPr>
          <w:rFonts w:cs="Arial"/>
          <w:color w:val="000000" w:themeColor="text1"/>
        </w:rPr>
      </w:pPr>
      <w:r w:rsidRPr="00B91076">
        <w:rPr>
          <w:rFonts w:cs="Arial"/>
          <w:color w:val="auto"/>
        </w:rPr>
        <w:t xml:space="preserve">Van </w:t>
      </w:r>
      <w:r w:rsidR="00677EF4" w:rsidRPr="00B91076">
        <w:rPr>
          <w:rFonts w:cs="Arial"/>
          <w:color w:val="auto"/>
        </w:rPr>
        <w:t xml:space="preserve">donderdag </w:t>
      </w:r>
      <w:r w:rsidR="00813FE8" w:rsidRPr="00B91076">
        <w:rPr>
          <w:rFonts w:cs="Arial"/>
          <w:color w:val="auto"/>
        </w:rPr>
        <w:t>2</w:t>
      </w:r>
      <w:r w:rsidR="00677EF4" w:rsidRPr="00B91076">
        <w:rPr>
          <w:rFonts w:cs="Arial"/>
          <w:color w:val="auto"/>
        </w:rPr>
        <w:t xml:space="preserve">1 </w:t>
      </w:r>
      <w:r w:rsidR="00813FE8" w:rsidRPr="00B91076">
        <w:rPr>
          <w:rFonts w:cs="Arial"/>
          <w:color w:val="auto"/>
        </w:rPr>
        <w:t>ju</w:t>
      </w:r>
      <w:r w:rsidR="00677EF4" w:rsidRPr="00B91076">
        <w:rPr>
          <w:rFonts w:cs="Arial"/>
          <w:color w:val="auto"/>
        </w:rPr>
        <w:t>l</w:t>
      </w:r>
      <w:r w:rsidR="00813FE8" w:rsidRPr="00B91076">
        <w:rPr>
          <w:rFonts w:cs="Arial"/>
          <w:color w:val="auto"/>
        </w:rPr>
        <w:t xml:space="preserve">i </w:t>
      </w:r>
      <w:r w:rsidR="002D30CB" w:rsidRPr="00B91076">
        <w:rPr>
          <w:rFonts w:cs="Arial"/>
          <w:color w:val="auto"/>
        </w:rPr>
        <w:t xml:space="preserve">tot en met </w:t>
      </w:r>
      <w:r w:rsidR="00677EF4" w:rsidRPr="00B91076">
        <w:rPr>
          <w:rFonts w:cs="Arial"/>
          <w:color w:val="auto"/>
        </w:rPr>
        <w:t>2</w:t>
      </w:r>
      <w:r w:rsidR="00813FE8" w:rsidRPr="00B91076">
        <w:rPr>
          <w:rFonts w:cs="Arial"/>
          <w:color w:val="auto"/>
        </w:rPr>
        <w:t xml:space="preserve">8 juli </w:t>
      </w:r>
      <w:r w:rsidR="002D30CB" w:rsidRPr="00B91076">
        <w:rPr>
          <w:rFonts w:cs="Arial"/>
          <w:color w:val="auto"/>
        </w:rPr>
        <w:t xml:space="preserve">kunnen er blokken van maximaal 90 minuten worden gepland voor </w:t>
      </w:r>
      <w:r w:rsidR="00F73D6E" w:rsidRPr="00B91076">
        <w:rPr>
          <w:rFonts w:cs="Arial"/>
          <w:color w:val="auto"/>
        </w:rPr>
        <w:t xml:space="preserve">eventuele </w:t>
      </w:r>
      <w:r w:rsidR="002D30CB" w:rsidRPr="00B91076">
        <w:rPr>
          <w:rFonts w:cs="Arial"/>
          <w:color w:val="auto"/>
        </w:rPr>
        <w:t xml:space="preserve">toelichtende gesprekken. </w:t>
      </w:r>
      <w:r w:rsidRPr="00B91076">
        <w:rPr>
          <w:rFonts w:cs="Arial"/>
          <w:color w:val="auto"/>
        </w:rPr>
        <w:t xml:space="preserve">De deelnemende partijen zullen tijdig via TenderNed geïnformeerd worden mochten de </w:t>
      </w:r>
      <w:r w:rsidR="00F73D6E" w:rsidRPr="00B91076">
        <w:rPr>
          <w:rFonts w:cs="Arial"/>
          <w:color w:val="auto"/>
        </w:rPr>
        <w:t xml:space="preserve">eventuele </w:t>
      </w:r>
      <w:r w:rsidRPr="00B91076">
        <w:rPr>
          <w:rFonts w:cs="Arial"/>
          <w:color w:val="auto"/>
        </w:rPr>
        <w:t xml:space="preserve">toelichtende gesprekken gewenst zijn. </w:t>
      </w:r>
      <w:r w:rsidR="00A249FC" w:rsidRPr="00B91076">
        <w:rPr>
          <w:rFonts w:cs="Arial"/>
          <w:color w:val="auto"/>
        </w:rPr>
        <w:t xml:space="preserve">U kunt bij de beantwoording </w:t>
      </w:r>
      <w:r>
        <w:rPr>
          <w:rFonts w:cs="Arial"/>
          <w:color w:val="000000" w:themeColor="text1"/>
        </w:rPr>
        <w:t xml:space="preserve">van vragen </w:t>
      </w:r>
      <w:r w:rsidR="00A249FC" w:rsidRPr="00246E9B">
        <w:rPr>
          <w:rFonts w:cs="Arial"/>
          <w:color w:val="000000" w:themeColor="text1"/>
        </w:rPr>
        <w:t>u</w:t>
      </w:r>
      <w:r w:rsidR="00A249FC">
        <w:rPr>
          <w:rFonts w:cs="Arial"/>
          <w:color w:val="000000" w:themeColor="text1"/>
        </w:rPr>
        <w:t>w</w:t>
      </w:r>
      <w:r w:rsidR="00A249FC" w:rsidRPr="00246E9B">
        <w:rPr>
          <w:rFonts w:cs="Arial"/>
          <w:color w:val="000000" w:themeColor="text1"/>
        </w:rPr>
        <w:t xml:space="preserve"> voorkeursdatum doorgeven</w:t>
      </w:r>
      <w:r w:rsidR="00941A66">
        <w:rPr>
          <w:rFonts w:cs="Arial"/>
          <w:color w:val="000000" w:themeColor="text1"/>
        </w:rPr>
        <w:t xml:space="preserve"> in het Antwoordformulier </w:t>
      </w:r>
      <w:r w:rsidR="00CA35A7">
        <w:rPr>
          <w:rFonts w:cs="Arial"/>
          <w:color w:val="000000" w:themeColor="text1"/>
        </w:rPr>
        <w:t>(bijlage 1)</w:t>
      </w:r>
      <w:r w:rsidR="00A249FC" w:rsidRPr="00246E9B">
        <w:rPr>
          <w:rFonts w:cs="Arial"/>
          <w:color w:val="000000" w:themeColor="text1"/>
        </w:rPr>
        <w:t>.</w:t>
      </w:r>
    </w:p>
    <w:p w14:paraId="1264B3A8" w14:textId="77777777" w:rsidR="00A249FC" w:rsidRDefault="0053647C" w:rsidP="00A249FC">
      <w:pPr>
        <w:pStyle w:val="Huisstijl-Kop2"/>
      </w:pPr>
      <w:bookmarkStart w:id="11" w:name="_Toc105755537"/>
      <w:r>
        <w:t xml:space="preserve">Afronding </w:t>
      </w:r>
      <w:r w:rsidR="00A249FC">
        <w:t>en terugkoppeling</w:t>
      </w:r>
      <w:bookmarkEnd w:id="11"/>
    </w:p>
    <w:p w14:paraId="3C4CED94" w14:textId="77777777" w:rsidR="00A249FC" w:rsidRPr="00A249FC" w:rsidRDefault="00A249FC" w:rsidP="00A249FC"/>
    <w:p w14:paraId="6E430D6C" w14:textId="77777777" w:rsidR="00A249FC" w:rsidRPr="00737564" w:rsidRDefault="00A249FC" w:rsidP="00A249FC">
      <w:pPr>
        <w:rPr>
          <w:rFonts w:cs="Arial"/>
        </w:rPr>
      </w:pPr>
      <w:r w:rsidRPr="00737564">
        <w:rPr>
          <w:rFonts w:cs="Arial"/>
        </w:rPr>
        <w:t xml:space="preserve">Afronding van de marktconsultatie vindt plaats op de in paragraaf </w:t>
      </w:r>
      <w:r w:rsidR="002D30CB">
        <w:rPr>
          <w:rFonts w:cs="Arial"/>
        </w:rPr>
        <w:t>2</w:t>
      </w:r>
      <w:r w:rsidRPr="00737564">
        <w:rPr>
          <w:rFonts w:cs="Arial"/>
        </w:rPr>
        <w:t>.1 genoemde datum. Het projectteam zal de marktconsultatie afronden door een verslag van de marktconsultatie</w:t>
      </w:r>
      <w:r w:rsidR="002D30CB">
        <w:rPr>
          <w:rFonts w:cs="Arial"/>
        </w:rPr>
        <w:t xml:space="preserve"> te maken. Dit verslag wordt opgenomen i</w:t>
      </w:r>
      <w:r w:rsidR="00CA35A7">
        <w:rPr>
          <w:rFonts w:cs="Arial"/>
        </w:rPr>
        <w:t>n een</w:t>
      </w:r>
      <w:r>
        <w:rPr>
          <w:rFonts w:cs="Arial"/>
        </w:rPr>
        <w:t xml:space="preserve"> eventuele aanbesteding</w:t>
      </w:r>
      <w:r w:rsidRPr="00737564">
        <w:rPr>
          <w:rFonts w:cs="Arial"/>
        </w:rPr>
        <w:t>. In het verslag zullen de, naar het oordeel van het projectteam, belangrijkste conclusies van de marktconsultatie opgenomen worden. In verband met dit verslag wijst het projectteam de geïnteresseerde marktpartijen uitdrukkelijk op het volgende:</w:t>
      </w:r>
    </w:p>
    <w:p w14:paraId="1D66CD17" w14:textId="77777777" w:rsidR="00A249FC" w:rsidRPr="00737564" w:rsidRDefault="002D30CB" w:rsidP="00A249FC">
      <w:pPr>
        <w:ind w:left="284" w:hanging="284"/>
        <w:rPr>
          <w:rFonts w:cs="Arial"/>
        </w:rPr>
      </w:pPr>
      <w:r>
        <w:rPr>
          <w:rFonts w:cs="Arial"/>
        </w:rPr>
        <w:t xml:space="preserve">1. </w:t>
      </w:r>
      <w:r>
        <w:rPr>
          <w:rFonts w:cs="Arial"/>
        </w:rPr>
        <w:tab/>
      </w:r>
      <w:r w:rsidR="00B91076">
        <w:rPr>
          <w:rFonts w:cs="Arial"/>
        </w:rPr>
        <w:t>h</w:t>
      </w:r>
      <w:r w:rsidR="00A249FC" w:rsidRPr="00737564">
        <w:rPr>
          <w:rFonts w:cs="Arial"/>
        </w:rPr>
        <w:t xml:space="preserve">et verslag wordt </w:t>
      </w:r>
      <w:r w:rsidR="00A249FC">
        <w:rPr>
          <w:rFonts w:cs="Arial"/>
        </w:rPr>
        <w:t>verzonden naar de deelnemende partijen</w:t>
      </w:r>
      <w:r>
        <w:rPr>
          <w:rFonts w:cs="Arial"/>
        </w:rPr>
        <w:t xml:space="preserve"> en meegenomen in een eventuele aanbesteding</w:t>
      </w:r>
      <w:r w:rsidR="00A249FC">
        <w:rPr>
          <w:rFonts w:cs="Arial"/>
        </w:rPr>
        <w:t>.</w:t>
      </w:r>
      <w:r w:rsidR="00A249FC" w:rsidRPr="00737564">
        <w:rPr>
          <w:rFonts w:cs="Arial"/>
        </w:rPr>
        <w:t xml:space="preserve"> Marktpartijen verlenen toestemming aan </w:t>
      </w:r>
      <w:r w:rsidR="00A249FC">
        <w:rPr>
          <w:rFonts w:cs="Arial"/>
        </w:rPr>
        <w:t>Rijkswaterstaat</w:t>
      </w:r>
      <w:r w:rsidR="00A249FC" w:rsidRPr="00737564">
        <w:rPr>
          <w:rFonts w:cs="Arial"/>
        </w:rPr>
        <w:t xml:space="preserve"> om hun beantwoording en andere door hen verstrekte informatie en/of gegevens </w:t>
      </w:r>
      <w:r>
        <w:rPr>
          <w:rFonts w:cs="Arial"/>
        </w:rPr>
        <w:t xml:space="preserve">hiervoor te gebruiken; </w:t>
      </w:r>
    </w:p>
    <w:p w14:paraId="0BD6B1B7" w14:textId="77777777" w:rsidR="00A249FC" w:rsidRPr="00737564" w:rsidRDefault="002D30CB" w:rsidP="00A249FC">
      <w:pPr>
        <w:ind w:left="284" w:hanging="284"/>
        <w:rPr>
          <w:rFonts w:cs="Arial"/>
        </w:rPr>
      </w:pPr>
      <w:r>
        <w:rPr>
          <w:rFonts w:cs="Arial"/>
        </w:rPr>
        <w:t>2.</w:t>
      </w:r>
      <w:r>
        <w:rPr>
          <w:rFonts w:cs="Arial"/>
        </w:rPr>
        <w:tab/>
      </w:r>
      <w:r w:rsidR="00B91076">
        <w:rPr>
          <w:rFonts w:cs="Arial"/>
        </w:rPr>
        <w:t>d</w:t>
      </w:r>
      <w:r w:rsidR="00A249FC" w:rsidRPr="00737564">
        <w:rPr>
          <w:rFonts w:cs="Arial"/>
        </w:rPr>
        <w:t xml:space="preserve">e beantwoording en andere informatie en/of gegevens zal/zullen geanonimiseerd </w:t>
      </w:r>
      <w:r w:rsidR="00D670AF">
        <w:rPr>
          <w:rFonts w:cs="Arial"/>
        </w:rPr>
        <w:t>in het verslag worden opgenomen</w:t>
      </w:r>
      <w:r w:rsidR="00A249FC" w:rsidRPr="00737564">
        <w:rPr>
          <w:rFonts w:cs="Arial"/>
        </w:rPr>
        <w:t>;</w:t>
      </w:r>
    </w:p>
    <w:p w14:paraId="466C8276" w14:textId="77777777" w:rsidR="002D30CB" w:rsidRDefault="002D30CB" w:rsidP="00A249FC">
      <w:pPr>
        <w:ind w:left="284" w:hanging="284"/>
        <w:rPr>
          <w:rFonts w:cs="Arial"/>
        </w:rPr>
      </w:pPr>
      <w:r>
        <w:rPr>
          <w:rFonts w:cs="Arial"/>
        </w:rPr>
        <w:t>3.</w:t>
      </w:r>
      <w:r>
        <w:rPr>
          <w:rFonts w:cs="Arial"/>
        </w:rPr>
        <w:tab/>
      </w:r>
      <w:r w:rsidR="00B91076">
        <w:rPr>
          <w:rFonts w:cs="Arial"/>
        </w:rPr>
        <w:t>h</w:t>
      </w:r>
      <w:r w:rsidR="00A249FC" w:rsidRPr="00737564">
        <w:rPr>
          <w:rFonts w:cs="Arial"/>
        </w:rPr>
        <w:t>et verslag bevat de conclusies zoals deze door</w:t>
      </w:r>
      <w:r>
        <w:rPr>
          <w:rFonts w:cs="Arial"/>
        </w:rPr>
        <w:t xml:space="preserve"> het projectteam zijn verwoord.</w:t>
      </w:r>
    </w:p>
    <w:p w14:paraId="4BD5BF8F" w14:textId="61B089F4" w:rsidR="00373F91" w:rsidRDefault="00A249FC" w:rsidP="00091F81">
      <w:pPr>
        <w:ind w:left="284"/>
        <w:rPr>
          <w:rFonts w:cs="Arial"/>
        </w:rPr>
      </w:pPr>
      <w:r w:rsidRPr="00737564">
        <w:rPr>
          <w:rFonts w:cs="Arial"/>
        </w:rPr>
        <w:t xml:space="preserve">(De inhoud van) het verslag zal niet in concept worden afgestemd met </w:t>
      </w:r>
      <w:r>
        <w:rPr>
          <w:rFonts w:cs="Arial"/>
        </w:rPr>
        <w:t xml:space="preserve">geïnteresseerde </w:t>
      </w:r>
      <w:r w:rsidRPr="00737564">
        <w:rPr>
          <w:rFonts w:cs="Arial"/>
        </w:rPr>
        <w:t>deelnemende marktpartijen. In het verslag zal wel gemeld worden dat het</w:t>
      </w:r>
      <w:r>
        <w:rPr>
          <w:rFonts w:cs="Arial"/>
        </w:rPr>
        <w:t xml:space="preserve"> </w:t>
      </w:r>
      <w:r w:rsidRPr="00737564">
        <w:rPr>
          <w:rFonts w:cs="Arial"/>
        </w:rPr>
        <w:t xml:space="preserve">verslag de weergave van het projectteam behelst en dat dit niet noodzakelijkerwijs gedeeld is door de </w:t>
      </w:r>
      <w:r>
        <w:rPr>
          <w:rFonts w:cs="Arial"/>
        </w:rPr>
        <w:t>geïnteresseerde</w:t>
      </w:r>
      <w:r w:rsidRPr="00737564">
        <w:rPr>
          <w:rFonts w:cs="Arial"/>
        </w:rPr>
        <w:t xml:space="preserve"> marktpartijen.</w:t>
      </w:r>
    </w:p>
    <w:p w14:paraId="4CA9401D" w14:textId="2AFC05C2" w:rsidR="001C0705" w:rsidRDefault="001C0705" w:rsidP="00091F81">
      <w:pPr>
        <w:ind w:left="284"/>
        <w:rPr>
          <w:rFonts w:cs="Arial"/>
        </w:rPr>
      </w:pPr>
    </w:p>
    <w:p w14:paraId="2175ABA2" w14:textId="2EA49EE7" w:rsidR="001C0705" w:rsidRDefault="001C0705" w:rsidP="00091F81">
      <w:pPr>
        <w:ind w:left="284"/>
        <w:rPr>
          <w:rFonts w:cs="Arial"/>
        </w:rPr>
      </w:pPr>
    </w:p>
    <w:p w14:paraId="7C70BF7C" w14:textId="5A4F4DC0" w:rsidR="001C0705" w:rsidRDefault="001C0705" w:rsidP="00091F81">
      <w:pPr>
        <w:ind w:left="284"/>
        <w:rPr>
          <w:rFonts w:cs="Arial"/>
        </w:rPr>
      </w:pPr>
    </w:p>
    <w:p w14:paraId="2F669285" w14:textId="0401CBE7" w:rsidR="001C0705" w:rsidRDefault="001C0705" w:rsidP="00091F81">
      <w:pPr>
        <w:ind w:left="284"/>
        <w:rPr>
          <w:rFonts w:cs="Arial"/>
        </w:rPr>
      </w:pPr>
    </w:p>
    <w:p w14:paraId="53F80C59" w14:textId="5FCBCC58" w:rsidR="001C0705" w:rsidRDefault="001C0705" w:rsidP="00091F81">
      <w:pPr>
        <w:ind w:left="284"/>
        <w:rPr>
          <w:rFonts w:cs="Arial"/>
        </w:rPr>
      </w:pPr>
    </w:p>
    <w:p w14:paraId="286B33BF" w14:textId="28BA432E" w:rsidR="001C0705" w:rsidRDefault="001C0705" w:rsidP="00091F81">
      <w:pPr>
        <w:ind w:left="284"/>
        <w:rPr>
          <w:rFonts w:cs="Arial"/>
        </w:rPr>
      </w:pPr>
    </w:p>
    <w:p w14:paraId="0CAFF4E2" w14:textId="565B533E" w:rsidR="001C0705" w:rsidRDefault="001C0705" w:rsidP="00091F81">
      <w:pPr>
        <w:ind w:left="284"/>
        <w:rPr>
          <w:rFonts w:cs="Arial"/>
        </w:rPr>
      </w:pPr>
    </w:p>
    <w:p w14:paraId="089561FF" w14:textId="77777777" w:rsidR="001C0705" w:rsidRPr="00FB7898" w:rsidRDefault="001C0705" w:rsidP="00091F81">
      <w:pPr>
        <w:ind w:left="284"/>
        <w:rPr>
          <w:rFonts w:cs="Arial"/>
        </w:rPr>
      </w:pPr>
    </w:p>
    <w:p w14:paraId="6222B0DB" w14:textId="77777777" w:rsidR="00690843" w:rsidRDefault="00690843" w:rsidP="00690843">
      <w:pPr>
        <w:pStyle w:val="Huisstijl-Kop1"/>
      </w:pPr>
      <w:bookmarkStart w:id="12" w:name="_Toc105755538"/>
      <w:r>
        <w:lastRenderedPageBreak/>
        <w:t>Vragenlijst</w:t>
      </w:r>
      <w:bookmarkEnd w:id="12"/>
    </w:p>
    <w:p w14:paraId="67E7AE94" w14:textId="77777777" w:rsidR="00D96B9B" w:rsidRDefault="00D96B9B" w:rsidP="00D96B9B">
      <w:pPr>
        <w:rPr>
          <w:rFonts w:cs="Arial"/>
        </w:rPr>
      </w:pPr>
      <w:r>
        <w:rPr>
          <w:rFonts w:cs="Arial"/>
        </w:rPr>
        <w:t xml:space="preserve">Rijkswaterstaat </w:t>
      </w:r>
      <w:r w:rsidRPr="009D4E3A">
        <w:rPr>
          <w:rFonts w:cs="Arial"/>
        </w:rPr>
        <w:t xml:space="preserve">wil een beeld krijgen van </w:t>
      </w:r>
      <w:r>
        <w:rPr>
          <w:rFonts w:cs="Arial"/>
        </w:rPr>
        <w:t>de organisatorische kenmerken</w:t>
      </w:r>
      <w:r w:rsidRPr="009D4E3A">
        <w:rPr>
          <w:rFonts w:cs="Arial"/>
        </w:rPr>
        <w:t xml:space="preserve"> van de verschillende </w:t>
      </w:r>
      <w:r>
        <w:rPr>
          <w:rFonts w:cs="Arial"/>
        </w:rPr>
        <w:t>geïnteresseerde marktpartijen</w:t>
      </w:r>
      <w:r w:rsidRPr="009D4E3A">
        <w:rPr>
          <w:rFonts w:cs="Arial"/>
        </w:rPr>
        <w:t>.</w:t>
      </w:r>
      <w:r>
        <w:rPr>
          <w:rFonts w:cs="Arial"/>
        </w:rPr>
        <w:t xml:space="preserve"> </w:t>
      </w:r>
      <w:r w:rsidR="001A5971">
        <w:rPr>
          <w:rFonts w:cs="Arial"/>
        </w:rPr>
        <w:t>Daarnaast is Rijkswaterstaat benieuwd naar de samenstelling van de markt, interesse</w:t>
      </w:r>
      <w:r w:rsidR="0053647C">
        <w:rPr>
          <w:rFonts w:cs="Arial"/>
        </w:rPr>
        <w:t xml:space="preserve"> van de markt</w:t>
      </w:r>
      <w:r w:rsidR="001A5971">
        <w:rPr>
          <w:rFonts w:cs="Arial"/>
        </w:rPr>
        <w:t xml:space="preserve">, </w:t>
      </w:r>
      <w:r w:rsidR="00A80BBD">
        <w:rPr>
          <w:rFonts w:cs="Arial"/>
        </w:rPr>
        <w:t xml:space="preserve">en </w:t>
      </w:r>
      <w:r w:rsidR="0053647C">
        <w:rPr>
          <w:rFonts w:cs="Arial"/>
        </w:rPr>
        <w:t>(on)</w:t>
      </w:r>
      <w:r w:rsidR="001A5971">
        <w:rPr>
          <w:rFonts w:cs="Arial"/>
        </w:rPr>
        <w:t>mogelijkheden</w:t>
      </w:r>
      <w:r w:rsidR="006855D9">
        <w:rPr>
          <w:rFonts w:cs="Arial"/>
        </w:rPr>
        <w:t>.</w:t>
      </w:r>
      <w:r w:rsidR="001A5971">
        <w:rPr>
          <w:rFonts w:cs="Arial"/>
        </w:rPr>
        <w:t xml:space="preserve">  </w:t>
      </w:r>
      <w:r>
        <w:rPr>
          <w:rFonts w:cs="Arial"/>
        </w:rPr>
        <w:t xml:space="preserve">In het kader daarvan wordt u verzocht om de onderstaande </w:t>
      </w:r>
      <w:r w:rsidR="00A80BBD">
        <w:rPr>
          <w:rFonts w:cs="Arial"/>
        </w:rPr>
        <w:t xml:space="preserve">onderwerpen en de daarbij behorende </w:t>
      </w:r>
      <w:r>
        <w:rPr>
          <w:rFonts w:cs="Arial"/>
        </w:rPr>
        <w:t>vragen te beantwoorden.</w:t>
      </w:r>
      <w:r w:rsidR="003D7441">
        <w:rPr>
          <w:rFonts w:cs="Arial"/>
        </w:rPr>
        <w:t xml:space="preserve"> U beantwoord</w:t>
      </w:r>
      <w:r w:rsidR="007617CC" w:rsidRPr="00FB7898">
        <w:rPr>
          <w:rFonts w:cs="Arial"/>
          <w:color w:val="auto"/>
        </w:rPr>
        <w:t>t</w:t>
      </w:r>
      <w:r w:rsidR="003D7441">
        <w:rPr>
          <w:rFonts w:cs="Arial"/>
        </w:rPr>
        <w:t xml:space="preserve"> deze vragen via </w:t>
      </w:r>
      <w:r w:rsidR="00FF0ADB">
        <w:rPr>
          <w:rFonts w:cs="Arial"/>
        </w:rPr>
        <w:br/>
        <w:t>bijlage 1</w:t>
      </w:r>
      <w:r w:rsidR="003D7441">
        <w:rPr>
          <w:rFonts w:cs="Arial"/>
        </w:rPr>
        <w:t xml:space="preserve"> Antwoordformulier. </w:t>
      </w:r>
    </w:p>
    <w:p w14:paraId="3E21489F" w14:textId="77777777" w:rsidR="00D96B9B" w:rsidRPr="006855D9" w:rsidRDefault="00D96B9B" w:rsidP="00D96B9B">
      <w:pPr>
        <w:rPr>
          <w:rFonts w:cs="Arial"/>
          <w:color w:val="auto"/>
        </w:rPr>
      </w:pPr>
    </w:p>
    <w:p w14:paraId="1DEBC1F9" w14:textId="77777777" w:rsidR="007617CC" w:rsidRDefault="00A80BBD">
      <w:pPr>
        <w:pStyle w:val="Lijstalinea"/>
        <w:numPr>
          <w:ilvl w:val="0"/>
          <w:numId w:val="18"/>
        </w:numPr>
        <w:spacing w:line="300" w:lineRule="atLeast"/>
        <w:rPr>
          <w:rFonts w:cs="Times New Roman"/>
          <w:color w:val="auto"/>
        </w:rPr>
      </w:pPr>
      <w:r w:rsidRPr="00B91076">
        <w:rPr>
          <w:rFonts w:cs="Times New Roman"/>
          <w:color w:val="auto"/>
        </w:rPr>
        <w:t>W</w:t>
      </w:r>
      <w:r w:rsidR="007617CC" w:rsidRPr="00B91076">
        <w:rPr>
          <w:rFonts w:cs="Times New Roman"/>
          <w:color w:val="auto"/>
        </w:rPr>
        <w:t xml:space="preserve">at vindt de markt van de </w:t>
      </w:r>
      <w:r w:rsidR="007A3D32">
        <w:rPr>
          <w:rFonts w:cs="Times New Roman"/>
          <w:color w:val="auto"/>
        </w:rPr>
        <w:t xml:space="preserve">MOGELIJKE </w:t>
      </w:r>
      <w:r w:rsidR="007617CC" w:rsidRPr="00B91076">
        <w:rPr>
          <w:rFonts w:cs="Times New Roman"/>
          <w:color w:val="auto"/>
        </w:rPr>
        <w:t>gekozen bundeling van activiteiten</w:t>
      </w:r>
      <w:r w:rsidR="006855D9">
        <w:rPr>
          <w:rFonts w:cs="Times New Roman"/>
          <w:color w:val="auto"/>
        </w:rPr>
        <w:t>/werkzaamheden/leveringen</w:t>
      </w:r>
      <w:r w:rsidR="007A3D32">
        <w:rPr>
          <w:rFonts w:cs="Times New Roman"/>
          <w:color w:val="auto"/>
        </w:rPr>
        <w:t xml:space="preserve"> </w:t>
      </w:r>
      <w:r w:rsidR="007617CC" w:rsidRPr="00B91076">
        <w:rPr>
          <w:rFonts w:cs="Times New Roman"/>
          <w:color w:val="auto"/>
        </w:rPr>
        <w:t>(speciale aandacht voor het apart inkopen van de systeemintegratie VTS)</w:t>
      </w:r>
      <w:r w:rsidR="006855D9">
        <w:rPr>
          <w:rFonts w:cs="Times New Roman"/>
          <w:color w:val="auto"/>
        </w:rPr>
        <w:t>?</w:t>
      </w:r>
    </w:p>
    <w:p w14:paraId="787D287F" w14:textId="77777777" w:rsidR="007A3D32" w:rsidRPr="00B91076" w:rsidRDefault="007A3D32">
      <w:pPr>
        <w:pStyle w:val="Lijstalinea"/>
        <w:numPr>
          <w:ilvl w:val="0"/>
          <w:numId w:val="18"/>
        </w:numPr>
        <w:spacing w:line="300" w:lineRule="atLeast"/>
        <w:rPr>
          <w:rFonts w:cs="Times New Roman"/>
          <w:color w:val="auto"/>
        </w:rPr>
      </w:pPr>
      <w:r>
        <w:rPr>
          <w:rFonts w:cs="Times New Roman"/>
          <w:color w:val="auto"/>
        </w:rPr>
        <w:t>Wat vindt de markt van de voorgenomen contractvorm (E&amp;C/D&amp;C)?</w:t>
      </w:r>
    </w:p>
    <w:p w14:paraId="7487956E" w14:textId="77777777" w:rsidR="007617CC" w:rsidRPr="00B91076" w:rsidRDefault="007A3D32">
      <w:pPr>
        <w:pStyle w:val="Lijstalinea"/>
        <w:numPr>
          <w:ilvl w:val="0"/>
          <w:numId w:val="18"/>
        </w:numPr>
        <w:spacing w:line="300" w:lineRule="atLeast"/>
        <w:rPr>
          <w:rFonts w:cs="Times New Roman"/>
          <w:color w:val="auto"/>
        </w:rPr>
      </w:pPr>
      <w:r>
        <w:rPr>
          <w:rFonts w:cs="Times New Roman"/>
          <w:color w:val="auto"/>
        </w:rPr>
        <w:t>Is de voo</w:t>
      </w:r>
      <w:r w:rsidR="009A2F9F">
        <w:rPr>
          <w:rFonts w:cs="Times New Roman"/>
          <w:color w:val="auto"/>
        </w:rPr>
        <w:t>rgenomen aanbestedingsprocedure</w:t>
      </w:r>
      <w:r w:rsidR="00B143C5">
        <w:rPr>
          <w:rFonts w:cs="Times New Roman"/>
          <w:color w:val="auto"/>
        </w:rPr>
        <w:t xml:space="preserve"> </w:t>
      </w:r>
      <w:r>
        <w:rPr>
          <w:rFonts w:cs="Times New Roman"/>
          <w:color w:val="auto"/>
        </w:rPr>
        <w:t>(CGD light) passend</w:t>
      </w:r>
      <w:r w:rsidR="00A42207">
        <w:rPr>
          <w:rFonts w:cs="Times New Roman"/>
          <w:color w:val="auto"/>
        </w:rPr>
        <w:t>?</w:t>
      </w:r>
    </w:p>
    <w:p w14:paraId="107CA290" w14:textId="77777777" w:rsidR="00B143C5" w:rsidRDefault="00B143C5">
      <w:pPr>
        <w:pStyle w:val="Lijstalinea"/>
        <w:numPr>
          <w:ilvl w:val="0"/>
          <w:numId w:val="18"/>
        </w:numPr>
        <w:spacing w:line="300" w:lineRule="atLeast"/>
        <w:rPr>
          <w:rFonts w:cs="Times New Roman"/>
          <w:color w:val="auto"/>
        </w:rPr>
      </w:pPr>
      <w:r>
        <w:rPr>
          <w:rFonts w:cs="Times New Roman"/>
          <w:color w:val="auto"/>
        </w:rPr>
        <w:t>Verwacht u dat u meedoet aan de aanbesteding?</w:t>
      </w:r>
    </w:p>
    <w:p w14:paraId="18751CB2" w14:textId="77777777" w:rsidR="007617CC" w:rsidRPr="00B91076" w:rsidRDefault="006855D9">
      <w:pPr>
        <w:pStyle w:val="Lijstalinea"/>
        <w:numPr>
          <w:ilvl w:val="0"/>
          <w:numId w:val="18"/>
        </w:numPr>
        <w:spacing w:line="300" w:lineRule="atLeast"/>
        <w:rPr>
          <w:rFonts w:cs="Times New Roman"/>
          <w:color w:val="auto"/>
        </w:rPr>
      </w:pPr>
      <w:r>
        <w:rPr>
          <w:rFonts w:cs="Times New Roman"/>
          <w:color w:val="auto"/>
        </w:rPr>
        <w:t>Hoe kan Rijkswaterstaat de</w:t>
      </w:r>
      <w:r w:rsidR="007C39D8" w:rsidRPr="00B91076">
        <w:rPr>
          <w:rFonts w:cs="Times New Roman"/>
          <w:color w:val="auto"/>
        </w:rPr>
        <w:t xml:space="preserve"> </w:t>
      </w:r>
      <w:r w:rsidR="007617CC" w:rsidRPr="00B91076">
        <w:rPr>
          <w:rFonts w:cs="Times New Roman"/>
          <w:color w:val="auto"/>
        </w:rPr>
        <w:t>Architectonische ondersteuning</w:t>
      </w:r>
      <w:r>
        <w:rPr>
          <w:rFonts w:cs="Times New Roman"/>
          <w:color w:val="auto"/>
        </w:rPr>
        <w:t xml:space="preserve"> het beste beleggen?</w:t>
      </w:r>
    </w:p>
    <w:p w14:paraId="5FDA9CD9" w14:textId="77777777" w:rsidR="000E0884" w:rsidRPr="00B91076" w:rsidRDefault="000E0884" w:rsidP="000E0884">
      <w:pPr>
        <w:pStyle w:val="Lijstalinea"/>
        <w:numPr>
          <w:ilvl w:val="0"/>
          <w:numId w:val="18"/>
        </w:numPr>
        <w:spacing w:line="300" w:lineRule="atLeast"/>
        <w:rPr>
          <w:rFonts w:cs="Times New Roman"/>
          <w:color w:val="auto"/>
        </w:rPr>
      </w:pPr>
      <w:r w:rsidRPr="00B91076">
        <w:rPr>
          <w:rFonts w:cs="Times New Roman"/>
          <w:color w:val="auto"/>
        </w:rPr>
        <w:t>Ervaart u bepaalde beperkingen/belemmeringen om mee te kunnen doen aan een eventuele aanbesteding? Zo ja, welke beperkingen/belemmeringen?</w:t>
      </w:r>
    </w:p>
    <w:p w14:paraId="60C015E9" w14:textId="77777777" w:rsidR="000E0884" w:rsidRPr="00B91076" w:rsidRDefault="000E0884" w:rsidP="000E0884">
      <w:pPr>
        <w:pStyle w:val="Lijstalinea"/>
        <w:numPr>
          <w:ilvl w:val="0"/>
          <w:numId w:val="18"/>
        </w:numPr>
        <w:spacing w:line="300" w:lineRule="atLeast"/>
        <w:rPr>
          <w:rFonts w:cs="Times New Roman"/>
          <w:color w:val="auto"/>
        </w:rPr>
      </w:pPr>
      <w:r w:rsidRPr="00B91076">
        <w:rPr>
          <w:rFonts w:cs="Times New Roman"/>
          <w:color w:val="auto"/>
        </w:rPr>
        <w:t xml:space="preserve">Wat zijn de grootste </w:t>
      </w:r>
      <w:r w:rsidR="00B143C5">
        <w:rPr>
          <w:rFonts w:cs="Times New Roman"/>
          <w:color w:val="auto"/>
        </w:rPr>
        <w:t xml:space="preserve">specifieke </w:t>
      </w:r>
      <w:r w:rsidRPr="00B91076">
        <w:rPr>
          <w:rFonts w:cs="Times New Roman"/>
          <w:color w:val="auto"/>
        </w:rPr>
        <w:t>risico</w:t>
      </w:r>
      <w:r w:rsidR="00B143C5">
        <w:rPr>
          <w:rFonts w:cs="Times New Roman"/>
          <w:color w:val="auto"/>
        </w:rPr>
        <w:t>’</w:t>
      </w:r>
      <w:r w:rsidRPr="00B91076">
        <w:rPr>
          <w:rFonts w:cs="Times New Roman"/>
          <w:color w:val="auto"/>
        </w:rPr>
        <w:t>s v</w:t>
      </w:r>
      <w:r w:rsidR="00B143C5">
        <w:rPr>
          <w:rFonts w:cs="Times New Roman"/>
          <w:color w:val="auto"/>
        </w:rPr>
        <w:t xml:space="preserve">oor </w:t>
      </w:r>
      <w:r w:rsidRPr="00B91076">
        <w:rPr>
          <w:rFonts w:cs="Times New Roman"/>
          <w:color w:val="auto"/>
        </w:rPr>
        <w:t>het project</w:t>
      </w:r>
      <w:r w:rsidR="00091F81">
        <w:rPr>
          <w:rFonts w:cs="Times New Roman"/>
          <w:color w:val="auto"/>
        </w:rPr>
        <w:t>, los van capaciteit</w:t>
      </w:r>
      <w:r w:rsidR="00B143C5">
        <w:rPr>
          <w:rFonts w:cs="Times New Roman"/>
          <w:color w:val="auto"/>
        </w:rPr>
        <w:t>, grondstoffen</w:t>
      </w:r>
      <w:r w:rsidR="00091F81">
        <w:rPr>
          <w:rFonts w:cs="Times New Roman"/>
          <w:color w:val="auto"/>
        </w:rPr>
        <w:t>,</w:t>
      </w:r>
      <w:r w:rsidR="00B143C5">
        <w:rPr>
          <w:rFonts w:cs="Times New Roman"/>
          <w:color w:val="auto"/>
        </w:rPr>
        <w:t xml:space="preserve"> enz.</w:t>
      </w:r>
      <w:r w:rsidRPr="00B91076">
        <w:rPr>
          <w:rFonts w:cs="Times New Roman"/>
          <w:color w:val="auto"/>
        </w:rPr>
        <w:t>?</w:t>
      </w:r>
    </w:p>
    <w:p w14:paraId="441566C2" w14:textId="77777777" w:rsidR="000E0884" w:rsidRPr="00B91076" w:rsidRDefault="000E0884" w:rsidP="000E0884">
      <w:pPr>
        <w:pStyle w:val="Lijstalinea"/>
        <w:numPr>
          <w:ilvl w:val="0"/>
          <w:numId w:val="18"/>
        </w:numPr>
        <w:spacing w:line="300" w:lineRule="atLeast"/>
        <w:rPr>
          <w:rFonts w:cs="Times New Roman"/>
          <w:color w:val="auto"/>
        </w:rPr>
      </w:pPr>
      <w:r w:rsidRPr="00B91076">
        <w:rPr>
          <w:rFonts w:cs="Times New Roman"/>
          <w:color w:val="auto"/>
        </w:rPr>
        <w:t>Wat zijn naar uw idee beheersmaatregelen?</w:t>
      </w:r>
    </w:p>
    <w:p w14:paraId="0413F586" w14:textId="77777777" w:rsidR="000E0884" w:rsidRPr="00B91076" w:rsidRDefault="000E0884" w:rsidP="000E0884">
      <w:pPr>
        <w:pStyle w:val="Lijstalinea"/>
        <w:numPr>
          <w:ilvl w:val="0"/>
          <w:numId w:val="18"/>
        </w:numPr>
        <w:spacing w:line="300" w:lineRule="atLeast"/>
        <w:rPr>
          <w:rFonts w:cs="Times New Roman"/>
          <w:color w:val="auto"/>
        </w:rPr>
      </w:pPr>
      <w:r w:rsidRPr="00B91076">
        <w:rPr>
          <w:rFonts w:cs="Times New Roman"/>
          <w:color w:val="auto"/>
        </w:rPr>
        <w:t>Wat is u opgevallen aan deze marktconsultatie?</w:t>
      </w:r>
    </w:p>
    <w:p w14:paraId="0CBECF61" w14:textId="77777777" w:rsidR="000E0884" w:rsidRPr="00B91076" w:rsidRDefault="000E0884" w:rsidP="000E0884">
      <w:pPr>
        <w:pStyle w:val="Lijstalinea"/>
        <w:numPr>
          <w:ilvl w:val="0"/>
          <w:numId w:val="18"/>
        </w:numPr>
        <w:spacing w:line="300" w:lineRule="atLeast"/>
        <w:rPr>
          <w:rFonts w:cs="Times New Roman"/>
          <w:color w:val="auto"/>
        </w:rPr>
      </w:pPr>
      <w:r w:rsidRPr="00B91076">
        <w:rPr>
          <w:rFonts w:cs="Times New Roman"/>
          <w:color w:val="auto"/>
        </w:rPr>
        <w:t>Welke vragen mist u die u wel had verwacht?</w:t>
      </w:r>
    </w:p>
    <w:p w14:paraId="0F266A79" w14:textId="77777777" w:rsidR="000E0884" w:rsidRPr="00B91076" w:rsidRDefault="000E0884" w:rsidP="000E0884">
      <w:pPr>
        <w:pStyle w:val="Lijstalinea"/>
        <w:numPr>
          <w:ilvl w:val="0"/>
          <w:numId w:val="18"/>
        </w:numPr>
        <w:spacing w:line="300" w:lineRule="atLeast"/>
        <w:rPr>
          <w:rFonts w:cs="Times New Roman"/>
          <w:color w:val="auto"/>
        </w:rPr>
      </w:pPr>
      <w:r w:rsidRPr="00B91076">
        <w:rPr>
          <w:rFonts w:cs="Times New Roman"/>
          <w:color w:val="auto"/>
        </w:rPr>
        <w:t>Heeft u nog punten ter aandacht die u mee wilt geven voor een eventuele aanbesteding?</w:t>
      </w:r>
    </w:p>
    <w:p w14:paraId="4FCF5A34" w14:textId="77777777" w:rsidR="001A5971" w:rsidRDefault="001A5971" w:rsidP="001A5971">
      <w:pPr>
        <w:pStyle w:val="Lijstalinea"/>
        <w:widowControl w:val="0"/>
        <w:autoSpaceDN/>
        <w:spacing w:line="276" w:lineRule="auto"/>
        <w:ind w:left="855"/>
        <w:textAlignment w:val="auto"/>
        <w:rPr>
          <w:rFonts w:cs="Arial"/>
        </w:rPr>
      </w:pPr>
    </w:p>
    <w:p w14:paraId="60C46A36" w14:textId="7B3E9E62" w:rsidR="00A249FC" w:rsidRPr="006855D9" w:rsidRDefault="001A5971" w:rsidP="005F2AD0">
      <w:pPr>
        <w:widowControl w:val="0"/>
        <w:autoSpaceDN/>
        <w:spacing w:line="276" w:lineRule="auto"/>
        <w:textAlignment w:val="auto"/>
        <w:rPr>
          <w:color w:val="auto"/>
        </w:rPr>
      </w:pPr>
      <w:r w:rsidRPr="006855D9">
        <w:rPr>
          <w:rFonts w:cs="Arial"/>
          <w:color w:val="auto"/>
        </w:rPr>
        <w:t xml:space="preserve">Voor de beantwoording van </w:t>
      </w:r>
      <w:r w:rsidR="007617CC" w:rsidRPr="006855D9">
        <w:rPr>
          <w:rFonts w:cs="Arial"/>
          <w:color w:val="auto"/>
        </w:rPr>
        <w:t xml:space="preserve">de </w:t>
      </w:r>
      <w:r w:rsidRPr="006855D9">
        <w:rPr>
          <w:rFonts w:cs="Arial"/>
          <w:color w:val="auto"/>
        </w:rPr>
        <w:t xml:space="preserve">vragen </w:t>
      </w:r>
      <w:r w:rsidR="00D174AC" w:rsidRPr="006855D9">
        <w:rPr>
          <w:rFonts w:cs="Arial"/>
          <w:color w:val="auto"/>
        </w:rPr>
        <w:t xml:space="preserve">verzoeken wij </w:t>
      </w:r>
      <w:r w:rsidRPr="006855D9">
        <w:rPr>
          <w:rFonts w:cs="Arial"/>
          <w:color w:val="auto"/>
        </w:rPr>
        <w:t>u om gebruik te maken van</w:t>
      </w:r>
      <w:r w:rsidR="007C39D8" w:rsidRPr="006855D9">
        <w:rPr>
          <w:rFonts w:cs="Arial"/>
          <w:color w:val="auto"/>
        </w:rPr>
        <w:t xml:space="preserve"> </w:t>
      </w:r>
      <w:r w:rsidRPr="006855D9">
        <w:rPr>
          <w:rFonts w:cs="Arial"/>
          <w:color w:val="auto"/>
        </w:rPr>
        <w:t xml:space="preserve">bijlage 1 Antwoordformulier. Deze is opgenomen </w:t>
      </w:r>
      <w:r w:rsidR="001C0705">
        <w:rPr>
          <w:rFonts w:cs="Arial"/>
          <w:color w:val="auto"/>
        </w:rPr>
        <w:t>in</w:t>
      </w:r>
      <w:r w:rsidR="00B143C5">
        <w:rPr>
          <w:rFonts w:cs="Arial"/>
          <w:color w:val="auto"/>
        </w:rPr>
        <w:t xml:space="preserve"> </w:t>
      </w:r>
      <w:r w:rsidRPr="006855D9">
        <w:rPr>
          <w:rFonts w:cs="Arial"/>
          <w:color w:val="auto"/>
        </w:rPr>
        <w:t>TenderNed.</w:t>
      </w:r>
    </w:p>
    <w:p w14:paraId="6A2B73FA" w14:textId="77777777" w:rsidR="00A249FC" w:rsidRPr="006855D9" w:rsidRDefault="00A249FC" w:rsidP="00A249FC">
      <w:pPr>
        <w:rPr>
          <w:color w:val="auto"/>
        </w:rPr>
      </w:pPr>
    </w:p>
    <w:sectPr w:rsidR="00A249FC" w:rsidRPr="006855D9">
      <w:headerReference w:type="default" r:id="rId15"/>
      <w:headerReference w:type="first" r:id="rId16"/>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F7B76" w14:textId="77777777" w:rsidR="004D7B57" w:rsidRDefault="004D7B57">
      <w:pPr>
        <w:spacing w:line="240" w:lineRule="auto"/>
      </w:pPr>
      <w:r>
        <w:separator/>
      </w:r>
    </w:p>
  </w:endnote>
  <w:endnote w:type="continuationSeparator" w:id="0">
    <w:p w14:paraId="67AFA413" w14:textId="77777777" w:rsidR="004D7B57" w:rsidRDefault="004D7B57">
      <w:pPr>
        <w:spacing w:line="240" w:lineRule="auto"/>
      </w:pPr>
      <w:r>
        <w:continuationSeparator/>
      </w:r>
    </w:p>
  </w:endnote>
  <w:endnote w:type="continuationNotice" w:id="1">
    <w:p w14:paraId="3B189593" w14:textId="77777777" w:rsidR="004D7B57" w:rsidRDefault="004D7B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D4046" w14:textId="77777777" w:rsidR="004D7B57" w:rsidRDefault="004D7B57">
      <w:pPr>
        <w:spacing w:line="240" w:lineRule="auto"/>
      </w:pPr>
      <w:r>
        <w:separator/>
      </w:r>
    </w:p>
  </w:footnote>
  <w:footnote w:type="continuationSeparator" w:id="0">
    <w:p w14:paraId="17BF164F" w14:textId="77777777" w:rsidR="004D7B57" w:rsidRDefault="004D7B57">
      <w:pPr>
        <w:spacing w:line="240" w:lineRule="auto"/>
      </w:pPr>
      <w:r>
        <w:continuationSeparator/>
      </w:r>
    </w:p>
  </w:footnote>
  <w:footnote w:type="continuationNotice" w:id="1">
    <w:p w14:paraId="39B198AB" w14:textId="77777777" w:rsidR="004D7B57" w:rsidRDefault="004D7B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1A68C" w14:textId="77777777" w:rsidR="007A77D9" w:rsidRDefault="007A77D9">
    <w:r>
      <w:rPr>
        <w:noProof/>
      </w:rPr>
      <mc:AlternateContent>
        <mc:Choice Requires="wps">
          <w:drawing>
            <wp:anchor distT="0" distB="0" distL="0" distR="0" simplePos="0" relativeHeight="251658240" behindDoc="0" locked="1" layoutInCell="1" allowOverlap="1" wp14:anchorId="208ABCC1" wp14:editId="0577F449">
              <wp:simplePos x="0" y="0"/>
              <wp:positionH relativeFrom="page">
                <wp:posOffset>5921375</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2346413D" w14:textId="5EE9B917" w:rsidR="007A77D9" w:rsidRDefault="007A77D9">
                          <w:pPr>
                            <w:pStyle w:val="ReferentiegegevensVerdana65"/>
                          </w:pPr>
                          <w:r>
                            <w:t xml:space="preserve">Pagina </w:t>
                          </w:r>
                          <w:r>
                            <w:fldChar w:fldCharType="begin"/>
                          </w:r>
                          <w:r>
                            <w:instrText>PAGE</w:instrText>
                          </w:r>
                          <w:r>
                            <w:fldChar w:fldCharType="separate"/>
                          </w:r>
                          <w:r w:rsidR="00AE5287">
                            <w:rPr>
                              <w:noProof/>
                            </w:rPr>
                            <w:t>8</w:t>
                          </w:r>
                          <w:r>
                            <w:fldChar w:fldCharType="end"/>
                          </w:r>
                          <w:r>
                            <w:t xml:space="preserve"> van </w:t>
                          </w:r>
                          <w:r>
                            <w:fldChar w:fldCharType="begin"/>
                          </w:r>
                          <w:r>
                            <w:instrText>NUMPAGES</w:instrText>
                          </w:r>
                          <w:r>
                            <w:fldChar w:fldCharType="separate"/>
                          </w:r>
                          <w:r w:rsidR="00AE5287">
                            <w:rPr>
                              <w:noProof/>
                            </w:rPr>
                            <w:t>9</w:t>
                          </w:r>
                          <w:r>
                            <w:fldChar w:fldCharType="end"/>
                          </w:r>
                        </w:p>
                      </w:txbxContent>
                    </wps:txbx>
                    <wps:bodyPr vert="horz" wrap="square" lIns="0" tIns="0" rIns="0" bIns="0" anchor="t" anchorCtr="0"/>
                  </wps:wsp>
                </a:graphicData>
              </a:graphic>
            </wp:anchor>
          </w:drawing>
        </mc:Choice>
        <mc:Fallback>
          <w:pict>
            <v:shapetype w14:anchorId="208ABCC1" id="_x0000_t202" coordsize="21600,21600" o:spt="202" path="m,l,21600r21600,l21600,xe">
              <v:stroke joinstyle="miter"/>
              <v:path gradientshapeok="t" o:connecttype="rect"/>
            </v:shapetype>
            <v:shape id="Region 6" o:spid="_x0000_s1026" type="#_x0000_t202" style="position:absolute;margin-left:466.25pt;margin-top:805pt;width:99.2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aAPpAEAADADAAAOAAAAZHJzL2Uyb0RvYy54bWysUttu2zAMfR+wfxD03tgJejWiFGiLDgOG&#10;bmjXD1BkKRZgiRqlxk6/fpQSp8P6VvRFpknq6BweLq9H17OtxmjBCz6f1Zxpr6C1fiP48+/7k0vO&#10;YpK+lT14LfhOR369+vplOYRGL6CDvtXICMTHZgiCdymFpqqi6rSTcQZBeyoaQCcT/eKmalEOhO76&#10;alHX59UA2AYEpWOk7N2+yFcF3xit0k9jok6sF5y4pXJiOdf5rFZL2WxQhs6qAw35ARZOWk+PHqHu&#10;ZJLsBe07KGcVQgSTZgpcBcZYpYsGUjOv/1Pz1MmgixYaTgzHMcXPg1UP21/IbCs4GeWlI4se9YbM&#10;ZOd5NkOIDbU8BWpK4w2M5PGUj5TMkkeDLn9JDKM6TXl3nKweE1P50uLs6vKUSopq84uri/osw1Rv&#10;twPG9E2DYzkQHMm5MlC5/RHTvnVqyY95uLd9n/OZ4p5KjtK4Hg+819DuiDYtJ+F1gK+cDWS04PHP&#10;i0TNWf/d0yTzVkwBTsF6CqRXdFXwxNk+vE1le6aXyZYi47BC2fd//wu/t0Vf/QUAAP//AwBQSwME&#10;FAAGAAgAAAAhADri1O3hAAAADgEAAA8AAABkcnMvZG93bnJldi54bWxMj8FugzAQRO+V8g/WRuqt&#10;sQkqChQTRVV7qlSV0EOPBjuAgtcUOwn9+y6n9rgzT7Mz+X62A7uayfcOJUQbAcxg43SPrYTP6vVh&#10;B8wHhVoNDo2EH+NhX6zucpVpd8PSXI+hZRSCPlMSuhDGjHPfdMYqv3GjQfJObrIq0Dm1XE/qRuF2&#10;4FshEm5Vj/ShU6N57kxzPl6shMMXli/993v9UZ7KvqpSgW/JWcr79Xx4AhbMHP5gWOpTdSioU+0u&#10;qD0bJKTx9pFQMpJI0KoFiWKRAqsXLd7FwIuc/59R/AIAAP//AwBQSwECLQAUAAYACAAAACEAtoM4&#10;kv4AAADhAQAAEwAAAAAAAAAAAAAAAAAAAAAAW0NvbnRlbnRfVHlwZXNdLnhtbFBLAQItABQABgAI&#10;AAAAIQA4/SH/1gAAAJQBAAALAAAAAAAAAAAAAAAAAC8BAABfcmVscy8ucmVsc1BLAQItABQABgAI&#10;AAAAIQBSUaAPpAEAADADAAAOAAAAAAAAAAAAAAAAAC4CAABkcnMvZTJvRG9jLnhtbFBLAQItABQA&#10;BgAIAAAAIQA64tTt4QAAAA4BAAAPAAAAAAAAAAAAAAAAAP4DAABkcnMvZG93bnJldi54bWxQSwUG&#10;AAAAAAQABADzAAAADAUAAAAA&#10;" filled="f" stroked="f">
              <v:textbox inset="0,0,0,0">
                <w:txbxContent>
                  <w:p w14:paraId="2346413D" w14:textId="5EE9B917" w:rsidR="007A77D9" w:rsidRDefault="007A77D9">
                    <w:pPr>
                      <w:pStyle w:val="ReferentiegegevensVerdana65"/>
                    </w:pPr>
                    <w:r>
                      <w:t xml:space="preserve">Pagina </w:t>
                    </w:r>
                    <w:r>
                      <w:fldChar w:fldCharType="begin"/>
                    </w:r>
                    <w:r>
                      <w:instrText>PAGE</w:instrText>
                    </w:r>
                    <w:r>
                      <w:fldChar w:fldCharType="separate"/>
                    </w:r>
                    <w:r w:rsidR="00AE5287">
                      <w:rPr>
                        <w:noProof/>
                      </w:rPr>
                      <w:t>8</w:t>
                    </w:r>
                    <w:r>
                      <w:fldChar w:fldCharType="end"/>
                    </w:r>
                    <w:r>
                      <w:t xml:space="preserve"> van </w:t>
                    </w:r>
                    <w:r>
                      <w:fldChar w:fldCharType="begin"/>
                    </w:r>
                    <w:r>
                      <w:instrText>NUMPAGES</w:instrText>
                    </w:r>
                    <w:r>
                      <w:fldChar w:fldCharType="separate"/>
                    </w:r>
                    <w:r w:rsidR="00AE5287">
                      <w:rPr>
                        <w:noProof/>
                      </w:rPr>
                      <w:t>9</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65E34286" wp14:editId="5A7BFCC0">
              <wp:simplePos x="0" y="0"/>
              <wp:positionH relativeFrom="page">
                <wp:posOffset>1331595</wp:posOffset>
              </wp:positionH>
              <wp:positionV relativeFrom="page">
                <wp:posOffset>359410</wp:posOffset>
              </wp:positionV>
              <wp:extent cx="4895850" cy="371475"/>
              <wp:effectExtent l="0" t="0" r="0" b="0"/>
              <wp:wrapNone/>
              <wp:docPr id="9" name="Region 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413B0AD5" w14:textId="77777777" w:rsidR="007A77D9" w:rsidRDefault="00AE5287">
                          <w:pPr>
                            <w:pStyle w:val="RapportKoptekst"/>
                          </w:pPr>
                          <w:r>
                            <w:fldChar w:fldCharType="begin"/>
                          </w:r>
                          <w:r>
                            <w:instrText xml:space="preserve"> DOCPROPERTY  "Rubricering"  \* MERGEFORMAT </w:instrText>
                          </w:r>
                          <w:r>
                            <w:fldChar w:fldCharType="separate"/>
                          </w:r>
                          <w:r w:rsidR="007A77D9">
                            <w:t>RWS INFORMATIE</w:t>
                          </w:r>
                          <w:r>
                            <w:fldChar w:fldCharType="end"/>
                          </w:r>
                          <w:r w:rsidR="007A77D9">
                            <w:t xml:space="preserve"> | Marktconsultatiedocument |</w:t>
                          </w:r>
                        </w:p>
                      </w:txbxContent>
                    </wps:txbx>
                    <wps:bodyPr vert="horz" wrap="square" lIns="0" tIns="0" rIns="0" bIns="0" anchor="t" anchorCtr="0"/>
                  </wps:wsp>
                </a:graphicData>
              </a:graphic>
            </wp:anchor>
          </w:drawing>
        </mc:Choice>
        <mc:Fallback>
          <w:pict>
            <v:shape w14:anchorId="168E737B" id="Region 7" o:spid="_x0000_s1027" type="#_x0000_t202" style="position:absolute;margin-left:104.85pt;margin-top:28.3pt;width:385.5pt;height:29.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3bVpwEAADcDAAAOAAAAZHJzL2Uyb0RvYy54bWysUsFOGzEQvSPxD5bvzSaUkLCKgwQIVKmC&#10;qrQf4HjtrKW1x4xNdsPXM3bYULW3iot3PDN++96bWV0NrmM7jdGCF3w2mXKmvYLG+q3gv3/dfVly&#10;FpP0jezAa8H3OvKr9enJqg+1PoMWukYjIxAf6z4I3qYU6qqKqtVOxgkE7aloAJ1MdMVt1aDsCd11&#10;1dl0elH1gE1AUDpGyt4einxd8I3RKj0aE3VineDELZUTy7nJZ7VeyXqLMrRWvdOQ/8HCSevpp0eo&#10;W5kke0H7D5SzCiGCSRMFrgJjrNJFA6mZTf9S89TKoIsWMieGo03x82DVw+4HMtsIfsmZl45G9FNv&#10;aZhskb3pQ6yp5SlQUxquYaAZj/lIySx5MOjyl8QwqpPL+6OzekhMUfJ8eTlfzqmkqPZ1MTtfzDNM&#10;9fE6YEz3GhzLgeBIkyuGyt33mA6tY0v+mYc723U5nykeqOQoDZuhyDnS3ECzJ/a0owTbAr5y1tO8&#10;BY/PLxI1Z903T4bm5RgDHIPNGEiv6KngibNDeJPKEo0EaDpFzfsm5fH/eS80P/Z9/QYAAP//AwBQ&#10;SwMEFAAGAAgAAAAhAFHTLrjfAAAACgEAAA8AAABkcnMvZG93bnJldi54bWxMj8FOwzAMhu9Ie4fI&#10;SNxY0kkra2k6TQhOSIiuHDimTdZGa5yuybby9pgTO9r+9Pv7i+3sBnYxU7AeJSRLAcxg67XFTsJX&#10;/fa4ARaiQq0Gj0bCjwmwLRd3hcq1v2JlLvvYMQrBkCsJfYxjznloe+NUWPrRIN0OfnIq0jh1XE/q&#10;SuFu4CshUu6URfrQq9G89KY97s9Owu4bq1d7+mg+q0Nl6zoT+J4epXy4n3fPwKKZ4z8Mf/qkDiU5&#10;Nf6MOrBBwkpkT4RKWKcpMAKyjaBFQ2SyToCXBb+tUP4CAAD//wMAUEsBAi0AFAAGAAgAAAAhALaD&#10;OJL+AAAA4QEAABMAAAAAAAAAAAAAAAAAAAAAAFtDb250ZW50X1R5cGVzXS54bWxQSwECLQAUAAYA&#10;CAAAACEAOP0h/9YAAACUAQAACwAAAAAAAAAAAAAAAAAvAQAAX3JlbHMvLnJlbHNQSwECLQAUAAYA&#10;CAAAACEA7Mt21acBAAA3AwAADgAAAAAAAAAAAAAAAAAuAgAAZHJzL2Uyb0RvYy54bWxQSwECLQAU&#10;AAYACAAAACEAUdMuuN8AAAAKAQAADwAAAAAAAAAAAAAAAAABBAAAZHJzL2Rvd25yZXYueG1sUEsF&#10;BgAAAAAEAAQA8wAAAA0FAAAAAA==&#10;" filled="f" stroked="f">
              <v:textbox inset="0,0,0,0">
                <w:txbxContent>
                  <w:p w:rsidR="007A77D9" w:rsidRDefault="00A42207">
                    <w:pPr>
                      <w:pStyle w:val="RapportKoptekst"/>
                    </w:pPr>
                    <w:fldSimple w:instr=" DOCPROPERTY  &quot;Rubricering&quot;  \* MERGEFORMAT ">
                      <w:r w:rsidR="007A77D9">
                        <w:t>RWS INFORMATIE</w:t>
                      </w:r>
                    </w:fldSimple>
                    <w:r w:rsidR="007A77D9">
                      <w:t xml:space="preserve"> | Marktconsultatiedocument |</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49F58" w14:textId="77777777" w:rsidR="007A77D9" w:rsidRDefault="007A77D9">
    <w:pPr>
      <w:spacing w:after="4081" w:line="14" w:lineRule="exact"/>
    </w:pPr>
    <w:r>
      <w:rPr>
        <w:noProof/>
      </w:rPr>
      <mc:AlternateContent>
        <mc:Choice Requires="wps">
          <w:drawing>
            <wp:anchor distT="0" distB="0" distL="0" distR="0" simplePos="0" relativeHeight="251658242" behindDoc="0" locked="1" layoutInCell="1" allowOverlap="1" wp14:anchorId="619C2512" wp14:editId="3E46FCC7">
              <wp:simplePos x="0" y="0"/>
              <wp:positionH relativeFrom="page">
                <wp:posOffset>3542029</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635F207F" w14:textId="77777777" w:rsidR="007A77D9" w:rsidRDefault="007A77D9">
                          <w:pPr>
                            <w:spacing w:line="240" w:lineRule="auto"/>
                          </w:pPr>
                          <w:r>
                            <w:rPr>
                              <w:noProof/>
                            </w:rPr>
                            <w:drawing>
                              <wp:inline distT="0" distB="0" distL="0" distR="0" wp14:anchorId="219A28A5" wp14:editId="3216147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1CEBFD6" id="_x0000_t202" coordsize="21600,21600" o:spt="202" path="m,l,21600r21600,l21600,xe">
              <v:stroke joinstyle="miter"/>
              <v:path gradientshapeok="t" o:connecttype="rect"/>
            </v:shapetype>
            <v:shape id="Lint_RWS" o:spid="_x0000_s1028" type="#_x0000_t202" style="position:absolute;margin-left:278.9pt;margin-top:0;width:36.85pt;height:105.2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i4qgEAADcDAAAOAAAAZHJzL2Uyb0RvYy54bWysUsFO4zAQvSPxD5bv27QFyhI1RVoQaCUE&#10;aLsrjsh17MZS7DFj06T79Tt2m4KWG+LijGfGL++9mfllb1u2URgMuIpPRmPOlJNQG7eu+J/fN9++&#10;cxaicLVowamKb1Xgl4vjo3nnSzWFBtpaISMQF8rOV7yJ0ZdFEWSjrAgj8MpRUQNaEemK66JG0RG6&#10;bYvpeDwrOsDaI0gVAmWvd0W+yPhaKxkftA4qsrbixC3mE/O5SmexmItyjcI3Ru5piE+wsMI4+ukB&#10;6lpEwV7RfICyRiIE0HEkwRagtZEqayA1k/F/apaN8CprIXOCP9gUvg5W3m8ekZmaZseZE5ZGdGdc&#10;fP71tEzedD6U1LL01BT7H9Cnvn0+UDJJ7jXa9CUxjOrk8vbgrOojk5Q8nZ1fXJxxJqk0OTmZzc7P&#10;Ekzx9tpjiLcKLEtBxZEmlw0Vm7sQd61DS/qZgxvTtimfKO6opCj2qz7LmQ40V1BviT3tKME2gH85&#10;62jeFQ8vrwIVZ+1PR4am5RgCHILVEAgn6WnFI2e78CrmJRoI0HSymv0mpfG/v2eab/u++AcAAP//&#10;AwBQSwMEFAAGAAgAAAAhAP96nuHeAAAACAEAAA8AAABkcnMvZG93bnJldi54bWxMj8FOwzAQRO9I&#10;/IO1SNyonaIECNlUFYITEiINB45Osk2sxusQu234e8wJjqMZzbwpNosdxYlmbxwjJCsFgrh1neEe&#10;4aN+ubkH4YPmTo+OCeGbPGzKy4tC5507c0WnXehFLGGfa4QhhCmX0rcDWe1XbiKO3t7NVoco5152&#10;sz7HcjvKtVKZtNpwXBj0RE8DtYfd0SJsP7l6Nl9vzXu1r0xdPyh+zQ6I11fL9hFEoCX8heEXP6JD&#10;GZkad+TOixEhTe8iekCIj6Kd3SYpiAZhnagUZFnI/wfKHwAAAP//AwBQSwECLQAUAAYACAAAACEA&#10;toM4kv4AAADhAQAAEwAAAAAAAAAAAAAAAAAAAAAAW0NvbnRlbnRfVHlwZXNdLnhtbFBLAQItABQA&#10;BgAIAAAAIQA4/SH/1gAAAJQBAAALAAAAAAAAAAAAAAAAAC8BAABfcmVscy8ucmVsc1BLAQItABQA&#10;BgAIAAAAIQCcvji4qgEAADcDAAAOAAAAAAAAAAAAAAAAAC4CAABkcnMvZTJvRG9jLnhtbFBLAQIt&#10;ABQABgAIAAAAIQD/ep7h3gAAAAgBAAAPAAAAAAAAAAAAAAAAAAQEAABkcnMvZG93bnJldi54bWxQ&#10;SwUGAAAAAAQABADzAAAADwUAAAAA&#10;" filled="f" stroked="f">
              <v:textbox inset="0,0,0,0">
                <w:txbxContent>
                  <w:p w:rsidR="007A77D9" w:rsidRDefault="007A77D9">
                    <w:pPr>
                      <w:spacing w:line="240" w:lineRule="auto"/>
                    </w:pPr>
                    <w:r>
                      <w:rPr>
                        <w:noProof/>
                      </w:rPr>
                      <w:drawing>
                        <wp:inline distT="0" distB="0" distL="0" distR="0" wp14:anchorId="7715C79E" wp14:editId="1997EC0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445C44F2" wp14:editId="22CDCBE9">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54B34081" w14:textId="77777777" w:rsidR="007A77D9" w:rsidRDefault="007A77D9">
                          <w:pPr>
                            <w:spacing w:line="240" w:lineRule="auto"/>
                          </w:pPr>
                          <w:r>
                            <w:rPr>
                              <w:noProof/>
                            </w:rPr>
                            <w:drawing>
                              <wp:inline distT="0" distB="0" distL="0" distR="0" wp14:anchorId="141AE601" wp14:editId="66F67B9E">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2015A94" id="Woordmerk_RWS" o:spid="_x0000_s1029" type="#_x0000_t202" style="position:absolute;margin-left:316.05pt;margin-top:0;width:184.25pt;height:113.3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DfNrwEAAD0DAAAOAAAAZHJzL2Uyb0RvYy54bWysUk2P0zAQvSPxHyzfafqxBRrVXQlWi5AQ&#10;IMpqj8h17MYi9pixt0n59Tt2my5aboiLM54Zv7z3ZtbXg+vYQWO04AWfTaacaa+gsX4v+N3321dv&#10;OYtJ+kZ24LXgRx359ebli3Ufaj2HFrpGIyMQH+s+CN6mFOqqiqrVTsYJBO2paACdTHTFfdWg7And&#10;ddV8On1d9YBNQFA6RsrenIp8U/CN0Sp9MSbqxDrBiVsqJ5Zzl89qs5b1HmVorTrTkP/Awknr6acX&#10;qBuZJHtA+xeUswohgkkTBa4CY6zSRQOpmU2fqdm2MuiihcyJ4WJT/H+w6vPhKzLbCL7gzEtHI7oH&#10;stRp/Pnj2/02G9SHWFPfNlBnGt7BQIMe85GSWfdg0OUvKWJUJ6uPF3v1kJii5HyxWK3eLDlTVJtd&#10;LVbLq2XGqZ6eB4zpgwbHciA40vyKrfLwKaZT69iS/+bh1nZdzmeOJy45SsNuOIs6899BcyT6tKkE&#10;2wL+5qynqQsefz1I1Jx1Hz3ZmldkDHAMdmMgvaKngifOTuH7VFZpJEAzKmrO+5SX4M97ofm09ZtH&#10;AAAA//8DAFBLAwQUAAYACAAAACEAgLhEo90AAAAJAQAADwAAAGRycy9kb3ducmV2LnhtbEyPwU7D&#10;MBBE70j8g7WVuFG7QQqQxqkqBCckRBoOHJ14m0SN1yF22/D3bE/0OJrRzJt8M7tBnHAKvScNq6UC&#10;gdR421Or4at6u38CEaIhawZPqOEXA2yK25vcZNafqcTTLraCSyhkRkMX45hJGZoOnQlLPyKxt/eT&#10;M5Hl1Eo7mTOXu0EmSqXSmZ54oTMjvnTYHHZHp2H7TeVr//NRf5b7sq+qZ0Xv6UHru8W8XYOIOMf/&#10;MFzwGR0KZqr9kWwQg4b0IVlxVAM/utiK10DUGpIkfQRZ5PL6QfEHAAD//wMAUEsBAi0AFAAGAAgA&#10;AAAhALaDOJL+AAAA4QEAABMAAAAAAAAAAAAAAAAAAAAAAFtDb250ZW50X1R5cGVzXS54bWxQSwEC&#10;LQAUAAYACAAAACEAOP0h/9YAAACUAQAACwAAAAAAAAAAAAAAAAAvAQAAX3JlbHMvLnJlbHNQSwEC&#10;LQAUAAYACAAAACEApuA3za8BAAA9AwAADgAAAAAAAAAAAAAAAAAuAgAAZHJzL2Uyb0RvYy54bWxQ&#10;SwECLQAUAAYACAAAACEAgLhEo90AAAAJAQAADwAAAAAAAAAAAAAAAAAJBAAAZHJzL2Rvd25yZXYu&#10;eG1sUEsFBgAAAAAEAAQA8wAAABMFAAAAAA==&#10;" filled="f" stroked="f">
              <v:textbox inset="0,0,0,0">
                <w:txbxContent>
                  <w:p w:rsidR="007A77D9" w:rsidRDefault="007A77D9">
                    <w:pPr>
                      <w:spacing w:line="240" w:lineRule="auto"/>
                    </w:pPr>
                    <w:r>
                      <w:rPr>
                        <w:noProof/>
                      </w:rPr>
                      <w:drawing>
                        <wp:inline distT="0" distB="0" distL="0" distR="0" wp14:anchorId="7446136A" wp14:editId="3F63D207">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4C1474DF" wp14:editId="47D476F0">
              <wp:simplePos x="0" y="0"/>
              <wp:positionH relativeFrom="page">
                <wp:posOffset>1331595</wp:posOffset>
              </wp:positionH>
              <wp:positionV relativeFrom="page">
                <wp:posOffset>2321560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14:paraId="5530AF79" w14:textId="77777777" w:rsidR="007A77D9" w:rsidRDefault="007A77D9">
                          <w:pPr>
                            <w:pStyle w:val="Vertrouwelijkheidsniveau"/>
                          </w:pPr>
                        </w:p>
                      </w:txbxContent>
                    </wps:txbx>
                    <wps:bodyPr vert="horz" wrap="square" lIns="0" tIns="0" rIns="0" bIns="0" anchor="t" anchorCtr="0"/>
                  </wps:wsp>
                </a:graphicData>
              </a:graphic>
            </wp:anchor>
          </w:drawing>
        </mc:Choice>
        <mc:Fallback>
          <w:pict>
            <v:shape w14:anchorId="55999C53" id="Retouradres" o:spid="_x0000_s1030" type="#_x0000_t202" style="position:absolute;margin-left:104.85pt;margin-top:182.8pt;width:385.5pt;height:12.7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WfqgEAADoDAAAOAAAAZHJzL2Uyb0RvYy54bWysUsFu2zAMvRfYPwi6L06CpkiNKAW2okWB&#10;oi2a7QMUWYoFWKJGKbGzrx+l1GnR3YZdZIqknt975OpmcB07aIwWvOCzyZQz7RU01u8E//nj7uuS&#10;s5ikb2QHXgt+1JHfrL9crPpQ6zm00DUaGYH4WPdB8DalUFdVVK12Mk4gaE9FA+hkoivuqgZlT+iu&#10;q+bT6VXVAzYBQekYKXt7KvJ1wTdGq/RsTNSJdYITt1ROLOc2n9V6JesdytBa9UZD/gMLJ62nn56h&#10;bmWSbI/2LyhnFUIEkyYKXAXGWKWLBlIzm35Ss2ll0EULmRPD2ab4/2DV0+EFmW0EX3DmpaMRveoE&#10;e5QN0qjInj7Emro2gfrS8A0GGvOYj5TMqgeDLn9JD6M6GX08m6uHxBQlL5fXi+WCSopqs6vZ9XyR&#10;Yar31wFjutfgWA4ERxpe8VQeHmM6tY4t+Wce7mzX5XymeKKSozRsh6LocqS5heZI7GlNCbYF/M1Z&#10;TyMXPP7aS9ScdQ+ePM37MQY4BtsxkF7RU8ETZ6fweyp7NBKgARU1b8uUN+DjvdB8X/n1HwAAAP//&#10;AwBQSwMEFAAGAAgAAAAhAJceLGrgAAAACwEAAA8AAABkcnMvZG93bnJldi54bWxMj8FOwzAMhu9I&#10;e4fIk7ixpEOUtTSdJgQnJERXDhzTJmujNU5psq28PebEjv796ffnYju7gZ3NFKxHCclKADPYem2x&#10;k/BZv95tgIWoUKvBo5HwYwJsy8VNoXLtL1iZ8z52jEow5EpCH+OYcx7a3jgVVn40SLuDn5yKNE4d&#10;15O6ULkb+FqIlDtlkS70ajTPvWmP+5OTsPvC6sV+vzcf1aGydZ0JfEuPUt4u590TsGjm+A/Dnz6p&#10;Q0lOjT+hDmyQsBbZI6ES7tOHFBgR2UZQ0lCSJQnwsuDXP5S/AAAA//8DAFBLAQItABQABgAIAAAA&#10;IQC2gziS/gAAAOEBAAATAAAAAAAAAAAAAAAAAAAAAABbQ29udGVudF9UeXBlc10ueG1sUEsBAi0A&#10;FAAGAAgAAAAhADj9If/WAAAAlAEAAAsAAAAAAAAAAAAAAAAALwEAAF9yZWxzLy5yZWxzUEsBAi0A&#10;FAAGAAgAAAAhAOIE9Z+qAQAAOgMAAA4AAAAAAAAAAAAAAAAALgIAAGRycy9lMm9Eb2MueG1sUEsB&#10;Ai0AFAAGAAgAAAAhAJceLGrgAAAACwEAAA8AAAAAAAAAAAAAAAAABAQAAGRycy9kb3ducmV2Lnht&#10;bFBLBQYAAAAABAAEAPMAAAARBQAAAAA=&#10;" filled="f" stroked="f">
              <v:textbox inset="0,0,0,0">
                <w:txbxContent>
                  <w:p w:rsidR="007A77D9" w:rsidRDefault="007A77D9">
                    <w:pPr>
                      <w:pStyle w:val="Vertrouwelijkheidsniveau"/>
                    </w:pP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3CE3AC8E" wp14:editId="055F957D">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764E606E" w14:textId="77777777" w:rsidR="007A77D9" w:rsidRDefault="007A77D9"/>
                      </w:txbxContent>
                    </wps:txbx>
                    <wps:bodyPr vert="horz" wrap="square" lIns="0" tIns="0" rIns="0" bIns="0" anchor="t" anchorCtr="0"/>
                  </wps:wsp>
                </a:graphicData>
              </a:graphic>
            </wp:anchor>
          </w:drawing>
        </mc:Choice>
        <mc:Fallback>
          <w:pict>
            <v:shape w14:anchorId="39CE571B" id="Vertrouwelijkheidsniveau" o:spid="_x0000_s1031" type="#_x0000_t202" style="position:absolute;margin-left:104.85pt;margin-top:805pt;width:356.25pt;height:17.2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QsswEAAEcDAAAOAAAAZHJzL2Uyb0RvYy54bWysUsGO0zAQvSPxD5bvNGnZXdio7kqwWoSE&#10;AGlh764zaQyxx4zdJuXrGbubLoIb4uKMZzLP772Z9c3kBnEAiha9kstFLQV4g631OyW/frl78VqK&#10;mLRv9YAelDxClDeb58/WY2hghT0OLZBgEB+bMSjZpxSaqoqmB6fjAgN4LnZITie+0q5qSY+M7oZq&#10;VddX1YjUBkIDMXL29lSUm4LfdWDSp66LkMSgJHNL5aRybvNZbda62ZEOvTWPNPQ/sHDaen70DHWr&#10;kxZ7sn9BOWsII3ZpYdBV2HXWQNHAapb1H2ruex2gaGFzYjjbFP8frPl4+EzCtkpeSeG14xE9ACXC&#10;/QiD/fa9B9tGbw+g99mrMcSGW+4DN6XpDU488zkfOZktmDpy+cviBNfZ9ePZaZiSMJy8uFxdvHx1&#10;KYXh2mp5XXPM8NVTd6CY3gE6kQMliSdZDNaHDzGdfp1/yY95vLPDkPOZ4olKjtK0nYq8gp8zW2yP&#10;zJ53lmF7pJ9SjDx/JeOPvSaQYnjv2eC8LHNAc7CdA+0NtyqZpDiFb1NZqpkAT6uoedysvA6/3wvN&#10;p/3f/AIAAP//AwBQSwMEFAAGAAgAAAAhALYlEmThAAAADQEAAA8AAABkcnMvZG93bnJldi54bWxM&#10;j8FOwzAQRO9I/IO1SNyo3agEEuJUFYITUkUaDhyd2E2sxusQu234+25PcNyZp9mZYj27gZ3MFKxH&#10;CcuFAGaw9dpiJ+Grfn94BhaiQq0Gj0bCrwmwLm9vCpVrf8bKnHaxYxSCIVcS+hjHnPPQ9sapsPCj&#10;QfL2fnIq0jl1XE/qTOFu4IkQKXfKIn3o1Whee9MedkcnYfON1Zv92Taf1b6ydZ0J/EgPUt7fzZsX&#10;YNHM8Q+Ga32qDiV1avwRdWCDhERkT4SSkS4FrSIkS5IEWHOVVqtH4GXB/68oLwAAAP//AwBQSwEC&#10;LQAUAAYACAAAACEAtoM4kv4AAADhAQAAEwAAAAAAAAAAAAAAAAAAAAAAW0NvbnRlbnRfVHlwZXNd&#10;LnhtbFBLAQItABQABgAIAAAAIQA4/SH/1gAAAJQBAAALAAAAAAAAAAAAAAAAAC8BAABfcmVscy8u&#10;cmVsc1BLAQItABQABgAIAAAAIQBOegQsswEAAEcDAAAOAAAAAAAAAAAAAAAAAC4CAABkcnMvZTJv&#10;RG9jLnhtbFBLAQItABQABgAIAAAAIQC2JRJk4QAAAA0BAAAPAAAAAAAAAAAAAAAAAA0EAABkcnMv&#10;ZG93bnJldi54bWxQSwUGAAAAAAQABADzAAAAGwUAAAAA&#10;" filled="f" stroked="f">
              <v:textbox inset="0,0,0,0">
                <w:txbxContent>
                  <w:p w:rsidR="007A77D9" w:rsidRDefault="007A77D9"/>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3EF67DFA" wp14:editId="114BC80C">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538CD67" w14:textId="77777777" w:rsidR="007A77D9" w:rsidRDefault="007A77D9"/>
                      </w:txbxContent>
                    </wps:txbx>
                    <wps:bodyPr vert="horz" wrap="square" lIns="0" tIns="0" rIns="0" bIns="0" anchor="t" anchorCtr="0"/>
                  </wps:wsp>
                </a:graphicData>
              </a:graphic>
            </wp:anchor>
          </w:drawing>
        </mc:Choice>
        <mc:Fallback>
          <w:pict>
            <v:shape w14:anchorId="120EB9C4" id="Paginanummer" o:spid="_x0000_s1032" type="#_x0000_t202" style="position:absolute;margin-left:466.25pt;margin-top:805pt;width:99.2pt;height:14.1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QqgEAADsDAAAOAAAAZHJzL2Uyb0RvYy54bWysUsFu2zAMvQ/YPwi6L3aCtWmNKAW2osOA&#10;YSvQ7gMYWY4FWKJGKbGzrx+l1Omw3YZdZIqknt975OZucoM4GooWvZLLRS2F8Rpb6/dKfn9+eHcj&#10;RUzgWxjQGyVPJsq77ds3mzE0ZoU9Dq0hwSA+NmNQsk8pNFUVdW8cxAUG47nYITlIfKV91RKMjO6G&#10;alXX19WI1AZCbWLk7P25KLcFv+uMTt+6LpokBiWZWyonlXOXz2q7gWZPEHqrX2jAP7BwYD3/9AJ1&#10;DwnEgexfUM5qwohdWmh0FXad1aZoYDXL+g81Tz0EU7SwOTFcbIr/D1Z/PT6SsK2Sayk8OB7RI+yt&#10;B39wzlD2Zwyx4banwI1p+oATz3nOR05m2VNHLn9ZkOA6O326uGumJHR+tLq6vXnPJc215fp2XV9l&#10;mOr1daCYPhl0IgdKEk+vmArHLzGdW+eW/DOPD3YYcj5TPFPJUZp2U5F0PdPcYXti9rynDNsj/ZRi&#10;5JkrGX8cgIwUw2fPpuYFmQOag90cgNf8VMkkxTn8mMoizQR4QkXNyzblFfj9Xmi+7vz2FwAAAP//&#10;AwBQSwMEFAAGAAgAAAAhADri1O3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7FwIuc/59R/AIAAP//AwBQSwECLQAUAAYACAAA&#10;ACEAtoM4kv4AAADhAQAAEwAAAAAAAAAAAAAAAAAAAAAAW0NvbnRlbnRfVHlwZXNdLnhtbFBLAQIt&#10;ABQABgAIAAAAIQA4/SH/1gAAAJQBAAALAAAAAAAAAAAAAAAAAC8BAABfcmVscy8ucmVsc1BLAQIt&#10;ABQABgAIAAAAIQDpt+9QqgEAADsDAAAOAAAAAAAAAAAAAAAAAC4CAABkcnMvZTJvRG9jLnhtbFBL&#10;AQItABQABgAIAAAAIQA64tTt4QAAAA4BAAAPAAAAAAAAAAAAAAAAAAQEAABkcnMvZG93bnJldi54&#10;bWxQSwUGAAAAAAQABADzAAAAEgUAAAAA&#10;" filled="f" stroked="f">
              <v:textbox inset="0,0,0,0">
                <w:txbxContent>
                  <w:p w:rsidR="007A77D9" w:rsidRDefault="007A77D9"/>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F11904"/>
    <w:multiLevelType w:val="multilevel"/>
    <w:tmpl w:val="8EDD900E"/>
    <w:lvl w:ilvl="0">
      <w:start w:val="1"/>
      <w:numFmt w:val="bullet"/>
      <w:lvlText w:val="●"/>
      <w:lvlJc w:val="left"/>
      <w:pPr>
        <w:ind w:left="142"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EA13303"/>
    <w:multiLevelType w:val="multilevel"/>
    <w:tmpl w:val="67B2F6D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15:restartNumberingAfterBreak="0">
    <w:nsid w:val="0D3F4FA6"/>
    <w:multiLevelType w:val="hybridMultilevel"/>
    <w:tmpl w:val="C2386CAE"/>
    <w:lvl w:ilvl="0" w:tplc="0413000F">
      <w:start w:val="1"/>
      <w:numFmt w:val="decimal"/>
      <w:lvlText w:val="%1."/>
      <w:lvlJc w:val="left"/>
      <w:pPr>
        <w:ind w:left="1092" w:hanging="360"/>
      </w:pPr>
    </w:lvl>
    <w:lvl w:ilvl="1" w:tplc="04130019" w:tentative="1">
      <w:start w:val="1"/>
      <w:numFmt w:val="lowerLetter"/>
      <w:lvlText w:val="%2."/>
      <w:lvlJc w:val="left"/>
      <w:pPr>
        <w:ind w:left="1812" w:hanging="360"/>
      </w:pPr>
    </w:lvl>
    <w:lvl w:ilvl="2" w:tplc="0413001B" w:tentative="1">
      <w:start w:val="1"/>
      <w:numFmt w:val="lowerRoman"/>
      <w:lvlText w:val="%3."/>
      <w:lvlJc w:val="right"/>
      <w:pPr>
        <w:ind w:left="2532" w:hanging="180"/>
      </w:pPr>
    </w:lvl>
    <w:lvl w:ilvl="3" w:tplc="0413000F" w:tentative="1">
      <w:start w:val="1"/>
      <w:numFmt w:val="decimal"/>
      <w:lvlText w:val="%4."/>
      <w:lvlJc w:val="left"/>
      <w:pPr>
        <w:ind w:left="3252" w:hanging="360"/>
      </w:pPr>
    </w:lvl>
    <w:lvl w:ilvl="4" w:tplc="04130019" w:tentative="1">
      <w:start w:val="1"/>
      <w:numFmt w:val="lowerLetter"/>
      <w:lvlText w:val="%5."/>
      <w:lvlJc w:val="left"/>
      <w:pPr>
        <w:ind w:left="3972" w:hanging="360"/>
      </w:pPr>
    </w:lvl>
    <w:lvl w:ilvl="5" w:tplc="0413001B" w:tentative="1">
      <w:start w:val="1"/>
      <w:numFmt w:val="lowerRoman"/>
      <w:lvlText w:val="%6."/>
      <w:lvlJc w:val="right"/>
      <w:pPr>
        <w:ind w:left="4692" w:hanging="180"/>
      </w:pPr>
    </w:lvl>
    <w:lvl w:ilvl="6" w:tplc="0413000F" w:tentative="1">
      <w:start w:val="1"/>
      <w:numFmt w:val="decimal"/>
      <w:lvlText w:val="%7."/>
      <w:lvlJc w:val="left"/>
      <w:pPr>
        <w:ind w:left="5412" w:hanging="360"/>
      </w:pPr>
    </w:lvl>
    <w:lvl w:ilvl="7" w:tplc="04130019" w:tentative="1">
      <w:start w:val="1"/>
      <w:numFmt w:val="lowerLetter"/>
      <w:lvlText w:val="%8."/>
      <w:lvlJc w:val="left"/>
      <w:pPr>
        <w:ind w:left="6132" w:hanging="360"/>
      </w:pPr>
    </w:lvl>
    <w:lvl w:ilvl="8" w:tplc="0413001B" w:tentative="1">
      <w:start w:val="1"/>
      <w:numFmt w:val="lowerRoman"/>
      <w:lvlText w:val="%9."/>
      <w:lvlJc w:val="right"/>
      <w:pPr>
        <w:ind w:left="6852" w:hanging="180"/>
      </w:pPr>
    </w:lvl>
  </w:abstractNum>
  <w:abstractNum w:abstractNumId="4" w15:restartNumberingAfterBreak="0">
    <w:nsid w:val="2368045E"/>
    <w:multiLevelType w:val="hybridMultilevel"/>
    <w:tmpl w:val="512C64D0"/>
    <w:lvl w:ilvl="0" w:tplc="C2CA4B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1228C5"/>
    <w:multiLevelType w:val="hybridMultilevel"/>
    <w:tmpl w:val="8130754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09A4AC6"/>
    <w:multiLevelType w:val="hybridMultilevel"/>
    <w:tmpl w:val="CA8E5FD6"/>
    <w:lvl w:ilvl="0" w:tplc="C2CA4B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807B0E"/>
    <w:multiLevelType w:val="hybridMultilevel"/>
    <w:tmpl w:val="7C261FF8"/>
    <w:lvl w:ilvl="0" w:tplc="C8A2ADA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8F6541"/>
    <w:multiLevelType w:val="hybridMultilevel"/>
    <w:tmpl w:val="5E38E9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510568"/>
    <w:multiLevelType w:val="hybridMultilevel"/>
    <w:tmpl w:val="B90C80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A17656"/>
    <w:multiLevelType w:val="hybridMultilevel"/>
    <w:tmpl w:val="3806CE72"/>
    <w:lvl w:ilvl="0" w:tplc="E82A1B6A">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D0714"/>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2C54CB0"/>
    <w:multiLevelType w:val="hybridMultilevel"/>
    <w:tmpl w:val="852EA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C47E74"/>
    <w:multiLevelType w:val="hybridMultilevel"/>
    <w:tmpl w:val="E27C5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094288"/>
    <w:multiLevelType w:val="hybridMultilevel"/>
    <w:tmpl w:val="49500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BC2B80"/>
    <w:multiLevelType w:val="hybridMultilevel"/>
    <w:tmpl w:val="117C3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E65650"/>
    <w:multiLevelType w:val="hybridMultilevel"/>
    <w:tmpl w:val="5D84ED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B0FA8E"/>
    <w:multiLevelType w:val="multilevel"/>
    <w:tmpl w:val="B8804E2E"/>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BA3415B"/>
    <w:multiLevelType w:val="hybridMultilevel"/>
    <w:tmpl w:val="B6BE14B2"/>
    <w:lvl w:ilvl="0" w:tplc="0ED694A2">
      <w:start w:val="3"/>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C4A4903"/>
    <w:multiLevelType w:val="hybridMultilevel"/>
    <w:tmpl w:val="A4E09C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2F4F72"/>
    <w:multiLevelType w:val="hybridMultilevel"/>
    <w:tmpl w:val="3486429A"/>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cs="Symbol"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Symbol"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Symbol"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61390996"/>
    <w:multiLevelType w:val="hybridMultilevel"/>
    <w:tmpl w:val="B5BA28A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3" w15:restartNumberingAfterBreak="0">
    <w:nsid w:val="72213C6A"/>
    <w:multiLevelType w:val="hybridMultilevel"/>
    <w:tmpl w:val="FEDE21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699127F"/>
    <w:multiLevelType w:val="hybridMultilevel"/>
    <w:tmpl w:val="582AA902"/>
    <w:lvl w:ilvl="0" w:tplc="90AE087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91E38BA"/>
    <w:multiLevelType w:val="hybridMultilevel"/>
    <w:tmpl w:val="DDDAB93E"/>
    <w:lvl w:ilvl="0" w:tplc="28B8A50E">
      <w:numFmt w:val="bullet"/>
      <w:lvlText w:val="-"/>
      <w:lvlJc w:val="left"/>
      <w:pPr>
        <w:ind w:left="720" w:hanging="360"/>
      </w:pPr>
      <w:rPr>
        <w:rFonts w:ascii="Calibri" w:eastAsia="Calibri" w:hAnsi="Calibri" w:cs="Times New Roman" w:hint="default"/>
      </w:rPr>
    </w:lvl>
    <w:lvl w:ilvl="1" w:tplc="0413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1"/>
  </w:num>
  <w:num w:numId="4">
    <w:abstractNumId w:val="9"/>
  </w:num>
  <w:num w:numId="5">
    <w:abstractNumId w:val="13"/>
  </w:num>
  <w:num w:numId="6">
    <w:abstractNumId w:val="11"/>
  </w:num>
  <w:num w:numId="7">
    <w:abstractNumId w:val="23"/>
  </w:num>
  <w:num w:numId="8">
    <w:abstractNumId w:val="4"/>
  </w:num>
  <w:num w:numId="9">
    <w:abstractNumId w:val="7"/>
  </w:num>
  <w:num w:numId="10">
    <w:abstractNumId w:val="21"/>
  </w:num>
  <w:num w:numId="11">
    <w:abstractNumId w:val="25"/>
  </w:num>
  <w:num w:numId="12">
    <w:abstractNumId w:val="12"/>
  </w:num>
  <w:num w:numId="13">
    <w:abstractNumId w:val="19"/>
  </w:num>
  <w:num w:numId="14">
    <w:abstractNumId w:val="2"/>
  </w:num>
  <w:num w:numId="15">
    <w:abstractNumId w:val="24"/>
  </w:num>
  <w:num w:numId="16">
    <w:abstractNumId w:val="1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0"/>
  </w:num>
  <w:num w:numId="19">
    <w:abstractNumId w:val="3"/>
  </w:num>
  <w:num w:numId="20">
    <w:abstractNumId w:val="0"/>
  </w:num>
  <w:num w:numId="21">
    <w:abstractNumId w:val="10"/>
  </w:num>
  <w:num w:numId="22">
    <w:abstractNumId w:val="8"/>
  </w:num>
  <w:num w:numId="23">
    <w:abstractNumId w:val="15"/>
  </w:num>
  <w:num w:numId="24">
    <w:abstractNumId w:val="16"/>
  </w:num>
  <w:num w:numId="25">
    <w:abstractNumId w:val="6"/>
  </w:num>
  <w:num w:numId="26">
    <w:abstractNumId w:val="17"/>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61C"/>
    <w:rsid w:val="00010CF0"/>
    <w:rsid w:val="000203D9"/>
    <w:rsid w:val="00027381"/>
    <w:rsid w:val="00030933"/>
    <w:rsid w:val="0003224E"/>
    <w:rsid w:val="00044863"/>
    <w:rsid w:val="000624E4"/>
    <w:rsid w:val="00091F81"/>
    <w:rsid w:val="000C57E8"/>
    <w:rsid w:val="000D6F02"/>
    <w:rsid w:val="000E0884"/>
    <w:rsid w:val="00102DB4"/>
    <w:rsid w:val="00114898"/>
    <w:rsid w:val="001417A8"/>
    <w:rsid w:val="00145970"/>
    <w:rsid w:val="00145BBF"/>
    <w:rsid w:val="00152AA1"/>
    <w:rsid w:val="0015785D"/>
    <w:rsid w:val="0017697E"/>
    <w:rsid w:val="001A5971"/>
    <w:rsid w:val="001A6FC7"/>
    <w:rsid w:val="001C0705"/>
    <w:rsid w:val="001C2B99"/>
    <w:rsid w:val="001D3AF3"/>
    <w:rsid w:val="0020366B"/>
    <w:rsid w:val="00245C2D"/>
    <w:rsid w:val="002A49D1"/>
    <w:rsid w:val="002B32A7"/>
    <w:rsid w:val="002C0B8D"/>
    <w:rsid w:val="002C17DE"/>
    <w:rsid w:val="002D09A7"/>
    <w:rsid w:val="002D30CB"/>
    <w:rsid w:val="002D5D57"/>
    <w:rsid w:val="002E0F40"/>
    <w:rsid w:val="002F7FA3"/>
    <w:rsid w:val="00342E8E"/>
    <w:rsid w:val="003553FD"/>
    <w:rsid w:val="0037247D"/>
    <w:rsid w:val="00373F91"/>
    <w:rsid w:val="003905F9"/>
    <w:rsid w:val="003B251D"/>
    <w:rsid w:val="003D7441"/>
    <w:rsid w:val="003E7643"/>
    <w:rsid w:val="004317BF"/>
    <w:rsid w:val="00475CC8"/>
    <w:rsid w:val="00475DF4"/>
    <w:rsid w:val="004763AE"/>
    <w:rsid w:val="00492885"/>
    <w:rsid w:val="004C6AF3"/>
    <w:rsid w:val="004D2C1C"/>
    <w:rsid w:val="004D7B57"/>
    <w:rsid w:val="004E1EF6"/>
    <w:rsid w:val="0053647C"/>
    <w:rsid w:val="00562F58"/>
    <w:rsid w:val="005713BF"/>
    <w:rsid w:val="00574416"/>
    <w:rsid w:val="00580338"/>
    <w:rsid w:val="005967F4"/>
    <w:rsid w:val="005A1DCE"/>
    <w:rsid w:val="005A24C1"/>
    <w:rsid w:val="005C0C77"/>
    <w:rsid w:val="005C315B"/>
    <w:rsid w:val="005D3DFF"/>
    <w:rsid w:val="005E7178"/>
    <w:rsid w:val="005F2AD0"/>
    <w:rsid w:val="00612639"/>
    <w:rsid w:val="00612C66"/>
    <w:rsid w:val="00626813"/>
    <w:rsid w:val="0063040E"/>
    <w:rsid w:val="006768D0"/>
    <w:rsid w:val="00677EF4"/>
    <w:rsid w:val="006855D9"/>
    <w:rsid w:val="00690843"/>
    <w:rsid w:val="00695B71"/>
    <w:rsid w:val="00697565"/>
    <w:rsid w:val="006C23C3"/>
    <w:rsid w:val="006D1D7B"/>
    <w:rsid w:val="007617CC"/>
    <w:rsid w:val="00762F8D"/>
    <w:rsid w:val="007847A2"/>
    <w:rsid w:val="007A3D32"/>
    <w:rsid w:val="007A77D9"/>
    <w:rsid w:val="007B08C5"/>
    <w:rsid w:val="007C39D8"/>
    <w:rsid w:val="007C5469"/>
    <w:rsid w:val="007D5628"/>
    <w:rsid w:val="00803A75"/>
    <w:rsid w:val="0081376A"/>
    <w:rsid w:val="00813FE8"/>
    <w:rsid w:val="00815780"/>
    <w:rsid w:val="00840E55"/>
    <w:rsid w:val="00843EA5"/>
    <w:rsid w:val="0084620C"/>
    <w:rsid w:val="00860E51"/>
    <w:rsid w:val="00870583"/>
    <w:rsid w:val="00886C86"/>
    <w:rsid w:val="00890087"/>
    <w:rsid w:val="008C1022"/>
    <w:rsid w:val="008C6DD0"/>
    <w:rsid w:val="008D19F4"/>
    <w:rsid w:val="00910354"/>
    <w:rsid w:val="00941A66"/>
    <w:rsid w:val="0095061C"/>
    <w:rsid w:val="00953122"/>
    <w:rsid w:val="00987BD6"/>
    <w:rsid w:val="009A2F9F"/>
    <w:rsid w:val="009B4A6C"/>
    <w:rsid w:val="009D7E2E"/>
    <w:rsid w:val="009F4DFE"/>
    <w:rsid w:val="00A13BEE"/>
    <w:rsid w:val="00A20151"/>
    <w:rsid w:val="00A249FC"/>
    <w:rsid w:val="00A25313"/>
    <w:rsid w:val="00A26BBD"/>
    <w:rsid w:val="00A302C7"/>
    <w:rsid w:val="00A42207"/>
    <w:rsid w:val="00A54FB1"/>
    <w:rsid w:val="00A574AD"/>
    <w:rsid w:val="00A80BBD"/>
    <w:rsid w:val="00AA5BDE"/>
    <w:rsid w:val="00AB3EBC"/>
    <w:rsid w:val="00AC7752"/>
    <w:rsid w:val="00AE4D98"/>
    <w:rsid w:val="00AE5287"/>
    <w:rsid w:val="00AE7366"/>
    <w:rsid w:val="00B143C5"/>
    <w:rsid w:val="00B91076"/>
    <w:rsid w:val="00B91ACA"/>
    <w:rsid w:val="00BD69F9"/>
    <w:rsid w:val="00C05032"/>
    <w:rsid w:val="00C05D35"/>
    <w:rsid w:val="00C15B4D"/>
    <w:rsid w:val="00C16666"/>
    <w:rsid w:val="00C2321A"/>
    <w:rsid w:val="00CA35A7"/>
    <w:rsid w:val="00CA5B7C"/>
    <w:rsid w:val="00CB23F6"/>
    <w:rsid w:val="00D062BC"/>
    <w:rsid w:val="00D174AC"/>
    <w:rsid w:val="00D24020"/>
    <w:rsid w:val="00D47888"/>
    <w:rsid w:val="00D52957"/>
    <w:rsid w:val="00D670AF"/>
    <w:rsid w:val="00D852DF"/>
    <w:rsid w:val="00D96B9B"/>
    <w:rsid w:val="00DC3622"/>
    <w:rsid w:val="00DC58C9"/>
    <w:rsid w:val="00DD0F20"/>
    <w:rsid w:val="00E14601"/>
    <w:rsid w:val="00E22C5E"/>
    <w:rsid w:val="00E36CB5"/>
    <w:rsid w:val="00E56BBF"/>
    <w:rsid w:val="00E578E8"/>
    <w:rsid w:val="00E66ECE"/>
    <w:rsid w:val="00E81A9A"/>
    <w:rsid w:val="00EA78F8"/>
    <w:rsid w:val="00EB770C"/>
    <w:rsid w:val="00EE04C9"/>
    <w:rsid w:val="00EE6480"/>
    <w:rsid w:val="00EF5E9D"/>
    <w:rsid w:val="00F055B8"/>
    <w:rsid w:val="00F44501"/>
    <w:rsid w:val="00F73D6E"/>
    <w:rsid w:val="00FB7898"/>
    <w:rsid w:val="00FF0A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FC02D0"/>
  <w15:docId w15:val="{E06A4C19-43D7-482B-977B-905EB50E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3"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qFormat/>
    <w:pPr>
      <w:numPr>
        <w:numId w:val="2"/>
      </w:numPr>
      <w:tabs>
        <w:tab w:val="left" w:pos="0"/>
      </w:tabs>
      <w:spacing w:after="720" w:line="300" w:lineRule="exact"/>
      <w:ind w:left="-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pPr>
    <w:rPr>
      <w:b/>
    </w:rPr>
  </w:style>
  <w:style w:type="paragraph" w:customStyle="1" w:styleId="Huisstijl-Kop3">
    <w:name w:val="Huisstijl - Kop 3"/>
    <w:basedOn w:val="Standaard"/>
    <w:next w:val="Standaard"/>
    <w:uiPriority w:val="1"/>
    <w:qFormat/>
    <w:pPr>
      <w:numPr>
        <w:ilvl w:val="2"/>
        <w:numId w:val="1"/>
      </w:numPr>
      <w:tabs>
        <w:tab w:val="left" w:pos="0"/>
      </w:tabs>
      <w:spacing w:before="240"/>
    </w:pPr>
    <w:rPr>
      <w:i/>
    </w:rPr>
  </w:style>
  <w:style w:type="paragraph" w:customStyle="1" w:styleId="Huisstijl-Kop4">
    <w:name w:val="Huisstijl - Kop 4"/>
    <w:basedOn w:val="Standaard"/>
    <w:next w:val="Standaard"/>
    <w:uiPriority w:val="1"/>
    <w:qFormat/>
    <w:pPr>
      <w:numPr>
        <w:ilvl w:val="3"/>
        <w:numId w:val="1"/>
      </w:numPr>
      <w:tabs>
        <w:tab w:val="left" w:pos="0"/>
      </w:tabs>
      <w:spacing w:before="24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uiPriority w:val="39"/>
    <w:pPr>
      <w:spacing w:before="120" w:after="120"/>
    </w:pPr>
    <w:rPr>
      <w:rFonts w:asciiTheme="minorHAnsi" w:hAnsiTheme="minorHAnsi" w:cstheme="minorHAnsi"/>
      <w:b/>
      <w:bCs/>
      <w:caps/>
      <w:sz w:val="20"/>
      <w:szCs w:val="20"/>
    </w:rPr>
  </w:style>
  <w:style w:type="paragraph" w:styleId="Inhopg2">
    <w:name w:val="toc 2"/>
    <w:basedOn w:val="Inhopg1"/>
    <w:next w:val="Standaard"/>
    <w:uiPriority w:val="39"/>
    <w:pPr>
      <w:spacing w:before="0" w:after="0"/>
      <w:ind w:left="180"/>
    </w:pPr>
    <w:rPr>
      <w:b w:val="0"/>
      <w:bCs w:val="0"/>
      <w:caps w:val="0"/>
      <w:smallCaps/>
    </w:rPr>
  </w:style>
  <w:style w:type="paragraph" w:styleId="Inhopg3">
    <w:name w:val="toc 3"/>
    <w:basedOn w:val="Inhopg2"/>
    <w:next w:val="Standaard"/>
    <w:pPr>
      <w:ind w:left="360"/>
    </w:pPr>
    <w:rPr>
      <w:i/>
      <w:iCs/>
      <w:smallCaps w:val="0"/>
    </w:rPr>
  </w:style>
  <w:style w:type="paragraph" w:styleId="Inhopg4">
    <w:name w:val="toc 4"/>
    <w:basedOn w:val="Inhopg3"/>
    <w:next w:val="Standaard"/>
    <w:pPr>
      <w:ind w:left="540"/>
    </w:pPr>
    <w:rPr>
      <w:i w:val="0"/>
      <w:iCs w:val="0"/>
      <w:sz w:val="18"/>
      <w:szCs w:val="18"/>
    </w:rPr>
  </w:style>
  <w:style w:type="paragraph" w:styleId="Inhopg5">
    <w:name w:val="toc 5"/>
    <w:basedOn w:val="Inhopg4"/>
    <w:next w:val="Standaard"/>
    <w:pPr>
      <w:ind w:left="720"/>
    </w:pPr>
  </w:style>
  <w:style w:type="paragraph" w:styleId="Inhopg6">
    <w:name w:val="toc 6"/>
    <w:basedOn w:val="Inhopg5"/>
    <w:next w:val="Standaard"/>
    <w:pPr>
      <w:ind w:left="900"/>
    </w:pPr>
  </w:style>
  <w:style w:type="paragraph" w:styleId="Inhopg7">
    <w:name w:val="toc 7"/>
    <w:basedOn w:val="Inhopg6"/>
    <w:next w:val="Standaard"/>
    <w:pPr>
      <w:ind w:left="1080"/>
    </w:pPr>
  </w:style>
  <w:style w:type="paragraph" w:styleId="Inhopg8">
    <w:name w:val="toc 8"/>
    <w:basedOn w:val="Inhopg7"/>
    <w:next w:val="Standaard"/>
    <w:pPr>
      <w:ind w:left="1260"/>
    </w:pPr>
  </w:style>
  <w:style w:type="paragraph" w:styleId="Inhopg9">
    <w:name w:val="toc 9"/>
    <w:basedOn w:val="Inhopg8"/>
    <w:next w:val="Standaard"/>
    <w:pPr>
      <w:ind w:left="1440"/>
    </w:pPr>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uiPriority w:val="4"/>
    <w:qFormat/>
    <w:pPr>
      <w:spacing w:line="180" w:lineRule="exact"/>
    </w:pPr>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Lijstalinea">
    <w:name w:val="List Paragraph"/>
    <w:basedOn w:val="Standaard"/>
    <w:link w:val="LijstalineaChar"/>
    <w:uiPriority w:val="34"/>
    <w:qFormat/>
    <w:rsid w:val="0095061C"/>
    <w:pPr>
      <w:ind w:left="720"/>
      <w:contextualSpacing/>
    </w:pPr>
  </w:style>
  <w:style w:type="table" w:styleId="Gemiddeldelijst1-accent5">
    <w:name w:val="Medium List 1 Accent 5"/>
    <w:basedOn w:val="Standaardtabel"/>
    <w:uiPriority w:val="65"/>
    <w:rsid w:val="0095061C"/>
    <w:pPr>
      <w:autoSpaceDN/>
      <w:textAlignment w:val="auto"/>
    </w:pPr>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character" w:styleId="Hyperlink">
    <w:name w:val="Hyperlink"/>
    <w:basedOn w:val="Standaardalinea-lettertype"/>
    <w:uiPriority w:val="99"/>
    <w:unhideWhenUsed/>
    <w:rsid w:val="00A249FC"/>
    <w:rPr>
      <w:color w:val="0563C1" w:themeColor="hyperlink"/>
      <w:u w:val="single"/>
    </w:rPr>
  </w:style>
  <w:style w:type="character" w:styleId="Verwijzingopmerking">
    <w:name w:val="annotation reference"/>
    <w:basedOn w:val="Standaardalinea-lettertype"/>
    <w:uiPriority w:val="99"/>
    <w:semiHidden/>
    <w:unhideWhenUsed/>
    <w:rsid w:val="00A249FC"/>
    <w:rPr>
      <w:sz w:val="16"/>
      <w:szCs w:val="16"/>
    </w:rPr>
  </w:style>
  <w:style w:type="paragraph" w:styleId="Tekstopmerking">
    <w:name w:val="annotation text"/>
    <w:basedOn w:val="Standaard"/>
    <w:link w:val="TekstopmerkingChar"/>
    <w:uiPriority w:val="99"/>
    <w:semiHidden/>
    <w:unhideWhenUsed/>
    <w:rsid w:val="00A249F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249F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A249FC"/>
    <w:rPr>
      <w:b/>
      <w:bCs/>
    </w:rPr>
  </w:style>
  <w:style w:type="character" w:customStyle="1" w:styleId="OnderwerpvanopmerkingChar">
    <w:name w:val="Onderwerp van opmerking Char"/>
    <w:basedOn w:val="TekstopmerkingChar"/>
    <w:link w:val="Onderwerpvanopmerking"/>
    <w:uiPriority w:val="99"/>
    <w:semiHidden/>
    <w:rsid w:val="00A249FC"/>
    <w:rPr>
      <w:rFonts w:ascii="Verdana" w:hAnsi="Verdana"/>
      <w:b/>
      <w:bCs/>
      <w:color w:val="000000"/>
    </w:rPr>
  </w:style>
  <w:style w:type="paragraph" w:styleId="Ballontekst">
    <w:name w:val="Balloon Text"/>
    <w:basedOn w:val="Standaard"/>
    <w:link w:val="BallontekstChar"/>
    <w:uiPriority w:val="99"/>
    <w:semiHidden/>
    <w:unhideWhenUsed/>
    <w:rsid w:val="00A249F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A249FC"/>
    <w:rPr>
      <w:rFonts w:ascii="Segoe UI" w:hAnsi="Segoe UI" w:cs="Segoe UI"/>
      <w:color w:val="000000"/>
      <w:sz w:val="18"/>
      <w:szCs w:val="18"/>
    </w:rPr>
  </w:style>
  <w:style w:type="paragraph" w:styleId="Koptekst">
    <w:name w:val="header"/>
    <w:aliases w:val="--don't use"/>
    <w:basedOn w:val="Standaard"/>
    <w:link w:val="KoptekstChar"/>
    <w:unhideWhenUsed/>
    <w:rsid w:val="00A26BBD"/>
    <w:pPr>
      <w:tabs>
        <w:tab w:val="center" w:pos="4513"/>
        <w:tab w:val="right" w:pos="9026"/>
      </w:tabs>
      <w:spacing w:line="240" w:lineRule="auto"/>
    </w:pPr>
  </w:style>
  <w:style w:type="character" w:customStyle="1" w:styleId="KoptekstChar">
    <w:name w:val="Koptekst Char"/>
    <w:aliases w:val="--don't use Char"/>
    <w:basedOn w:val="Standaardalinea-lettertype"/>
    <w:link w:val="Koptekst"/>
    <w:rsid w:val="00A26BBD"/>
    <w:rPr>
      <w:rFonts w:ascii="Verdana" w:hAnsi="Verdana"/>
      <w:color w:val="000000"/>
      <w:sz w:val="18"/>
      <w:szCs w:val="18"/>
    </w:rPr>
  </w:style>
  <w:style w:type="paragraph" w:styleId="Voettekst">
    <w:name w:val="footer"/>
    <w:basedOn w:val="Standaard"/>
    <w:link w:val="VoettekstChar"/>
    <w:uiPriority w:val="99"/>
    <w:unhideWhenUsed/>
    <w:rsid w:val="00A26BB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26BBD"/>
    <w:rPr>
      <w:rFonts w:ascii="Verdana" w:hAnsi="Verdana"/>
      <w:color w:val="000000"/>
      <w:sz w:val="18"/>
      <w:szCs w:val="18"/>
    </w:rPr>
  </w:style>
  <w:style w:type="table" w:styleId="Tabelraster">
    <w:name w:val="Table Grid"/>
    <w:basedOn w:val="Standaardtabel"/>
    <w:uiPriority w:val="39"/>
    <w:rsid w:val="00027381"/>
    <w:pPr>
      <w:autoSpaceDN/>
      <w:textAlignment w:val="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rsid w:val="00027381"/>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027381"/>
    <w:pPr>
      <w:pageBreakBefore/>
      <w:numPr>
        <w:numId w:val="14"/>
      </w:numPr>
      <w:spacing w:after="660" w:line="300" w:lineRule="atLeast"/>
    </w:pPr>
    <w:rPr>
      <w:sz w:val="24"/>
    </w:rPr>
  </w:style>
  <w:style w:type="paragraph" w:customStyle="1" w:styleId="Paragraaf">
    <w:name w:val="Paragraaf"/>
    <w:basedOn w:val="broodtekst"/>
    <w:next w:val="broodtekst"/>
    <w:rsid w:val="00027381"/>
    <w:pPr>
      <w:numPr>
        <w:ilvl w:val="1"/>
        <w:numId w:val="14"/>
      </w:numPr>
      <w:tabs>
        <w:tab w:val="clear" w:pos="0"/>
        <w:tab w:val="num" w:pos="360"/>
      </w:tabs>
      <w:spacing w:before="240"/>
      <w:ind w:firstLine="0"/>
    </w:pPr>
    <w:rPr>
      <w:b/>
    </w:rPr>
  </w:style>
  <w:style w:type="paragraph" w:customStyle="1" w:styleId="Subparagraaf">
    <w:name w:val="Subparagraaf"/>
    <w:basedOn w:val="broodtekst"/>
    <w:next w:val="broodtekst"/>
    <w:rsid w:val="00027381"/>
    <w:pPr>
      <w:numPr>
        <w:ilvl w:val="2"/>
        <w:numId w:val="14"/>
      </w:numPr>
      <w:tabs>
        <w:tab w:val="clear" w:pos="0"/>
        <w:tab w:val="num" w:pos="360"/>
      </w:tabs>
      <w:spacing w:before="240"/>
      <w:ind w:firstLine="0"/>
    </w:pPr>
    <w:rPr>
      <w:i/>
    </w:rPr>
  </w:style>
  <w:style w:type="character" w:customStyle="1" w:styleId="broodtekstChar3">
    <w:name w:val="broodtekst Char3"/>
    <w:link w:val="broodtekst"/>
    <w:locked/>
    <w:rsid w:val="00027381"/>
    <w:rPr>
      <w:rFonts w:ascii="Verdana" w:hAnsi="Verdana" w:cs="Times New Roman"/>
      <w:sz w:val="18"/>
    </w:rPr>
  </w:style>
  <w:style w:type="character" w:customStyle="1" w:styleId="GenummerdHoofdstukChar">
    <w:name w:val="GenummerdHoofdstuk Char"/>
    <w:link w:val="GenummerdHoofdstuk"/>
    <w:locked/>
    <w:rsid w:val="00027381"/>
    <w:rPr>
      <w:rFonts w:ascii="Verdana" w:hAnsi="Verdana" w:cs="Times New Roman"/>
      <w:sz w:val="24"/>
    </w:rPr>
  </w:style>
  <w:style w:type="character" w:customStyle="1" w:styleId="LijstalineaChar">
    <w:name w:val="Lijstalinea Char"/>
    <w:basedOn w:val="Standaardalinea-lettertype"/>
    <w:link w:val="Lijstalinea"/>
    <w:uiPriority w:val="34"/>
    <w:locked/>
    <w:rsid w:val="00580338"/>
    <w:rPr>
      <w:rFonts w:ascii="Verdana" w:hAnsi="Verdana"/>
      <w:color w:val="000000"/>
      <w:sz w:val="18"/>
      <w:szCs w:val="18"/>
    </w:rPr>
  </w:style>
  <w:style w:type="paragraph" w:styleId="Revisie">
    <w:name w:val="Revision"/>
    <w:hidden/>
    <w:uiPriority w:val="99"/>
    <w:semiHidden/>
    <w:rsid w:val="000E0884"/>
    <w:pPr>
      <w:autoSpaceDN/>
      <w:textAlignment w:val="auto"/>
    </w:pPr>
    <w:rPr>
      <w:rFonts w:ascii="Verdana" w:hAnsi="Verdana"/>
      <w:color w:val="000000"/>
      <w:sz w:val="18"/>
      <w:szCs w:val="18"/>
    </w:rPr>
  </w:style>
  <w:style w:type="paragraph" w:styleId="Geenafstand">
    <w:name w:val="No Spacing"/>
    <w:uiPriority w:val="1"/>
    <w:qFormat/>
    <w:rsid w:val="006D1D7B"/>
    <w:rPr>
      <w:rFonts w:ascii="Verdana" w:hAnsi="Verdana"/>
      <w:color w:val="000000"/>
      <w:sz w:val="18"/>
      <w:szCs w:val="18"/>
    </w:rPr>
  </w:style>
  <w:style w:type="paragraph" w:styleId="Normaalweb">
    <w:name w:val="Normal (Web)"/>
    <w:basedOn w:val="Standaard"/>
    <w:uiPriority w:val="99"/>
    <w:unhideWhenUsed/>
    <w:rsid w:val="00860E51"/>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80014">
      <w:bodyDiv w:val="1"/>
      <w:marLeft w:val="0"/>
      <w:marRight w:val="0"/>
      <w:marTop w:val="0"/>
      <w:marBottom w:val="0"/>
      <w:divBdr>
        <w:top w:val="none" w:sz="0" w:space="0" w:color="auto"/>
        <w:left w:val="none" w:sz="0" w:space="0" w:color="auto"/>
        <w:bottom w:val="none" w:sz="0" w:space="0" w:color="auto"/>
        <w:right w:val="none" w:sz="0" w:space="0" w:color="auto"/>
      </w:divBdr>
    </w:div>
    <w:div w:id="194730144">
      <w:bodyDiv w:val="1"/>
      <w:marLeft w:val="0"/>
      <w:marRight w:val="0"/>
      <w:marTop w:val="0"/>
      <w:marBottom w:val="0"/>
      <w:divBdr>
        <w:top w:val="none" w:sz="0" w:space="0" w:color="auto"/>
        <w:left w:val="none" w:sz="0" w:space="0" w:color="auto"/>
        <w:bottom w:val="none" w:sz="0" w:space="0" w:color="auto"/>
        <w:right w:val="none" w:sz="0" w:space="0" w:color="auto"/>
      </w:divBdr>
    </w:div>
    <w:div w:id="486242299">
      <w:bodyDiv w:val="1"/>
      <w:marLeft w:val="0"/>
      <w:marRight w:val="0"/>
      <w:marTop w:val="0"/>
      <w:marBottom w:val="0"/>
      <w:divBdr>
        <w:top w:val="none" w:sz="0" w:space="0" w:color="auto"/>
        <w:left w:val="none" w:sz="0" w:space="0" w:color="auto"/>
        <w:bottom w:val="none" w:sz="0" w:space="0" w:color="auto"/>
        <w:right w:val="none" w:sz="0" w:space="0" w:color="auto"/>
      </w:divBdr>
    </w:div>
    <w:div w:id="689338167">
      <w:bodyDiv w:val="1"/>
      <w:marLeft w:val="0"/>
      <w:marRight w:val="0"/>
      <w:marTop w:val="0"/>
      <w:marBottom w:val="0"/>
      <w:divBdr>
        <w:top w:val="none" w:sz="0" w:space="0" w:color="auto"/>
        <w:left w:val="none" w:sz="0" w:space="0" w:color="auto"/>
        <w:bottom w:val="none" w:sz="0" w:space="0" w:color="auto"/>
        <w:right w:val="none" w:sz="0" w:space="0" w:color="auto"/>
      </w:divBdr>
    </w:div>
    <w:div w:id="814373976">
      <w:bodyDiv w:val="1"/>
      <w:marLeft w:val="0"/>
      <w:marRight w:val="0"/>
      <w:marTop w:val="0"/>
      <w:marBottom w:val="0"/>
      <w:divBdr>
        <w:top w:val="none" w:sz="0" w:space="0" w:color="auto"/>
        <w:left w:val="none" w:sz="0" w:space="0" w:color="auto"/>
        <w:bottom w:val="none" w:sz="0" w:space="0" w:color="auto"/>
        <w:right w:val="none" w:sz="0" w:space="0" w:color="auto"/>
      </w:divBdr>
    </w:div>
    <w:div w:id="1445886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victor.mauricio@rws.n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jkicn\AppData\Local\Temp\91\Handleid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c3f2f726-aef4-499f-b234-769b04ce551a" ContentTypeId="0x010100869D8030C0354C67920800D7E93602B5" PreviousValue="false"/>
</file>

<file path=customXml/item3.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2FDE54B4784AF64A9B10D8B64644FA2E" ma:contentTypeVersion="3" ma:contentTypeDescription="" ma:contentTypeScope="" ma:versionID="a87e1a548ebb8b84813a58f89695b587">
  <xsd:schema xmlns:xsd="http://www.w3.org/2001/XMLSchema" xmlns:xs="http://www.w3.org/2001/XMLSchema" xmlns:p="http://schemas.microsoft.com/office/2006/metadata/properties" xmlns:ns1="208e46c2-bbcd-4624-8858-21bd42ce7c86" xmlns:ns3="d7197b15-adfc-4aa3-98f1-c8b3fe3280e0" targetNamespace="http://schemas.microsoft.com/office/2006/metadata/properties" ma:root="true" ma:fieldsID="e4086d9fde4765ac999010d1e4cf5a50" ns1:_="" ns3:_="">
    <xsd:import namespace="208e46c2-bbcd-4624-8858-21bd42ce7c86"/>
    <xsd:import namespace="d7197b15-adfc-4aa3-98f1-c8b3fe3280e0"/>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InformatieUitBronsysteem" minOccurs="0"/>
                <xsd:element ref="ns3:_dlc_DocId"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da3adfc3-707c-4c7f-9a37-410aa2339393}" ma:internalName="TaxCatchAll" ma:readOnly="false" ma:showField="CatchAllData" ma:web="ecde2f51-9f01-4488-baf2-fecb142cf6da">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da3adfc3-707c-4c7f-9a37-410aa2339393}" ma:internalName="TaxCatchAllLabel" ma:readOnly="false" ma:showField="CatchAllDataLabel" ma:web="ecde2f51-9f01-4488-baf2-fecb142cf6da">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Connect-Status" ma:index="16"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7" nillable="true" ma:taxonomy="true" ma:internalName="Connect_x002d_Vertrouwelijkheid_0" ma:taxonomyFieldName="Connect_x002d_Vertrouwelijkheid" ma:displayName="Vertrouwelijkheid" ma:readOnly="false" ma:default="13;#RWS Bedrijfsvertrouwelijk/geen|1523f3d8-a3f5-4033-a4d4-a04bf7d6d8cc"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19"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1"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2" nillable="true" ma:displayName="Auteur Extern" ma:hidden="true" ma:internalName="Connect_x002d_AuteurExtern" ma:readOnly="false">
      <xsd:simpleType>
        <xsd:restriction base="dms:Text"/>
      </xsd:simpleType>
    </xsd:element>
    <xsd:element name="Connect-Ondertekenaar" ma:index="23"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4"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5"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7"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29"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1"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2"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3"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4"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5"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6"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38"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0"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InformatieUitBronsysteem" ma:index="42" nillable="true" ma:displayName="Informatie Uit Bronsysteem" ma:hidden="true" ma:internalName="Connect_x002d_InformatieUitBronsysteem"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197b15-adfc-4aa3-98f1-c8b3fe3280e0" elementFormDefault="qualified">
    <xsd:import namespace="http://schemas.microsoft.com/office/2006/documentManagement/types"/>
    <xsd:import namespace="http://schemas.microsoft.com/office/infopath/2007/PartnerControls"/>
    <xsd:element name="_dlc_DocId" ma:index="43" nillable="true" ma:displayName="Waarde van de document-id" ma:description="De waarde van de document-id die aan dit item is toegewezen." ma:internalName="_dlc_DocId" ma:readOnly="true">
      <xsd:simpleType>
        <xsd:restriction base="dms:Text"/>
      </xsd:simpleType>
    </xsd:element>
    <xsd:element name="_dlc_DocIdPersistId" ma:index="44" nillable="true" ma:displayName="Id blijven behouden" ma:description="Id behouden tijdens toevoegen."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Connect-SEfase_0 xmlns="208e46c2-bbcd-4624-8858-21bd42ce7c86">
      <Terms xmlns="http://schemas.microsoft.com/office/infopath/2007/PartnerControls"/>
    </Connect-SEfase_0>
    <Connect-Status xmlns="208e46c2-bbcd-4624-8858-21bd42ce7c86">Concept</Connect-Status>
    <Connect-Archiefwaardig xmlns="208e46c2-bbcd-4624-8858-21bd42ce7c86">Nee</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13</Value>
      <Value>3</Value>
      <Value>2</Value>
      <Value>9</Value>
    </TaxCatchAll>
    <TaxCatchAllLabel xmlns="208e46c2-bbcd-4624-8858-21bd42ce7c86"/>
    <Connect-Documenttype_0 xmlns="208e46c2-bbcd-4624-8858-21bd42ce7c86">
      <Terms xmlns="http://schemas.microsoft.com/office/infopath/2007/PartnerControl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Corridor Centrale Nijmegen (CCN)</TermName>
          <TermId xmlns="http://schemas.microsoft.com/office/infopath/2007/PartnerControls">a8292f85-9ed3-491a-a960-03b80f1029a8</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_dlc_DocIdPersistId xmlns="d7197b15-adfc-4aa3-98f1-c8b3fe3280e0" xsi:nil="true"/>
    <Connect-AuteurExtern xmlns="208e46c2-bbcd-4624-8858-21bd42ce7c86" xsi:nil="true"/>
    <Connect-Projectmanager xmlns="208e46c2-bbcd-4624-8858-21bd42ce7c86">
      <UserInfo>
        <DisplayName>Ideler, Marcel (PPO)</DisplayName>
        <AccountId>16</AccountId>
        <AccountType/>
      </UserInfo>
    </Connect-Projectmanager>
    <Connect-ManagerProjectbeheersing xmlns="208e46c2-bbcd-4624-8858-21bd42ce7c86">
      <UserInfo>
        <DisplayName/>
        <AccountId xsi:nil="true"/>
        <AccountType/>
      </UserInfo>
    </Connect-ManagerProjectbeheersing>
    <_dlc_DocId xmlns="d7197b15-adfc-4aa3-98f1-c8b3fe3280e0">RWS01251-1345250407-204</_dlc_DocId>
    <_dlc_DocIdUrl xmlns="208e46c2-bbcd-4624-8858-21bd42ce7c86">
      <Url>http://connect.intranet.rijkswaterstaat.nl/project/M201213357-5/Markt/_layouts/15/DocIdRedir.aspx?ID=RWS01251-1345250407-204</Url>
      <Description>RWS01251-1345250407-204</Description>
    </_dlc_DocIdUrl>
  </documentManagement>
</p:properties>
</file>

<file path=customXml/item5.xml><?xml version="1.0" encoding="utf-8"?>
<?mso-contentType ?>
<FormUrls xmlns="http://schemas.microsoft.com/sharepoint/v3/contenttype/forms/url">
  <Edit>_layouts/15/RWS.SharePoint.Connect/EditForm.aspx</Edit>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BF563-1F68-4725-AFA0-ADBD9A848D1F}">
  <ds:schemaRefs>
    <ds:schemaRef ds:uri="http://schemas.microsoft.com/sharepoint/events"/>
  </ds:schemaRefs>
</ds:datastoreItem>
</file>

<file path=customXml/itemProps2.xml><?xml version="1.0" encoding="utf-8"?>
<ds:datastoreItem xmlns:ds="http://schemas.openxmlformats.org/officeDocument/2006/customXml" ds:itemID="{CE24FD3B-F238-4F58-8DC6-D597126F4FD0}">
  <ds:schemaRefs>
    <ds:schemaRef ds:uri="Microsoft.SharePoint.Taxonomy.ContentTypeSync"/>
  </ds:schemaRefs>
</ds:datastoreItem>
</file>

<file path=customXml/itemProps3.xml><?xml version="1.0" encoding="utf-8"?>
<ds:datastoreItem xmlns:ds="http://schemas.openxmlformats.org/officeDocument/2006/customXml" ds:itemID="{276B2759-38B3-4097-901B-FEDD77147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d7197b15-adfc-4aa3-98f1-c8b3fe328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7DDFE8-8B9D-49CF-B0D9-452F5FDCF3EA}">
  <ds:schemaRefs>
    <ds:schemaRef ds:uri="http://purl.org/dc/terms/"/>
    <ds:schemaRef ds:uri="http://www.w3.org/XML/1998/namespace"/>
    <ds:schemaRef ds:uri="http://schemas.microsoft.com/office/2006/documentManagement/types"/>
    <ds:schemaRef ds:uri="http://purl.org/dc/dcmitype/"/>
    <ds:schemaRef ds:uri="208e46c2-bbcd-4624-8858-21bd42ce7c86"/>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d7197b15-adfc-4aa3-98f1-c8b3fe3280e0"/>
  </ds:schemaRefs>
</ds:datastoreItem>
</file>

<file path=customXml/itemProps5.xml><?xml version="1.0" encoding="utf-8"?>
<ds:datastoreItem xmlns:ds="http://schemas.openxmlformats.org/officeDocument/2006/customXml" ds:itemID="{00E406ED-CAA6-419B-B377-C07330B06F9F}">
  <ds:schemaRefs>
    <ds:schemaRef ds:uri="http://schemas.microsoft.com/sharepoint/v3/contenttype/forms/url"/>
  </ds:schemaRefs>
</ds:datastoreItem>
</file>

<file path=customXml/itemProps6.xml><?xml version="1.0" encoding="utf-8"?>
<ds:datastoreItem xmlns:ds="http://schemas.openxmlformats.org/officeDocument/2006/customXml" ds:itemID="{3ED68E10-7801-4866-8700-A770E5084CBE}">
  <ds:schemaRefs>
    <ds:schemaRef ds:uri="http://schemas.microsoft.com/sharepoint/v3/contenttype/forms"/>
  </ds:schemaRefs>
</ds:datastoreItem>
</file>

<file path=customXml/itemProps7.xml><?xml version="1.0" encoding="utf-8"?>
<ds:datastoreItem xmlns:ds="http://schemas.openxmlformats.org/officeDocument/2006/customXml" ds:itemID="{9C6A0393-F8E7-4EED-A490-3C357F34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Handleiding</Template>
  <TotalTime>50</TotalTime>
  <Pages>9</Pages>
  <Words>2286</Words>
  <Characters>12579</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Mujkić, Nerfid (PPO)</dc:creator>
  <cp:lastModifiedBy>Rietveld, Melanie (PPO)</cp:lastModifiedBy>
  <cp:revision>6</cp:revision>
  <cp:lastPrinted>2020-01-20T08:18:00Z</cp:lastPrinted>
  <dcterms:created xsi:type="dcterms:W3CDTF">2022-06-10T10:05:00Z</dcterms:created>
  <dcterms:modified xsi:type="dcterms:W3CDTF">2022-06-10T11:05:00Z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y fmtid="{D5CDD505-2E9C-101B-9397-08002B2CF9AE}" pid="3" name="Auteur">
    <vt:lpwstr/>
  </property>
  <property fmtid="{D5CDD505-2E9C-101B-9397-08002B2CF9AE}" pid="4" name="ContentTypeId">
    <vt:lpwstr>0x010100869D8030C0354C67920800D7E93602B5002FDE54B4784AF64A9B10D8B64644FA2E</vt:lpwstr>
  </property>
  <property fmtid="{D5CDD505-2E9C-101B-9397-08002B2CF9AE}" pid="5" name="Connect-Documenttype">
    <vt:lpwstr/>
  </property>
  <property fmtid="{D5CDD505-2E9C-101B-9397-08002B2CF9AE}" pid="6" name="Connect-Proces">
    <vt:lpwstr>3;#Aanleg|74adf856-b63e-4236-a146-e36d782a6ba5</vt:lpwstr>
  </property>
  <property fmtid="{D5CDD505-2E9C-101B-9397-08002B2CF9AE}" pid="7" name="Connect-IPMrol">
    <vt:lpwstr/>
  </property>
  <property fmtid="{D5CDD505-2E9C-101B-9397-08002B2CF9AE}" pid="8" name="Connect-SEfase">
    <vt:lpwstr/>
  </property>
  <property fmtid="{D5CDD505-2E9C-101B-9397-08002B2CF9AE}" pid="9" name="Connect-Projectnaam">
    <vt:lpwstr>2;#Corridor Centrale Nijmegen (CCN)|a8292f85-9ed3-491a-a960-03b80f1029a8</vt:lpwstr>
  </property>
  <property fmtid="{D5CDD505-2E9C-101B-9397-08002B2CF9AE}" pid="10" name="Connect-Projectnummer">
    <vt:lpwstr/>
  </property>
  <property fmtid="{D5CDD505-2E9C-101B-9397-08002B2CF9AE}" pid="11" name="Connect-Organisatieonderdeel">
    <vt:lpwstr/>
  </property>
  <property fmtid="{D5CDD505-2E9C-101B-9397-08002B2CF9AE}" pid="12" name="Connect-Deelproces">
    <vt:lpwstr>9;#Markt|4fbca745-fb4e-4853-97a2-9611fda11e95</vt:lpwstr>
  </property>
  <property fmtid="{D5CDD505-2E9C-101B-9397-08002B2CF9AE}" pid="13" name="Connect-Vertrouwelijkheid">
    <vt:lpwstr>13;#RWS Bedrijfsvertrouwelijk/geen|1523f3d8-a3f5-4033-a4d4-a04bf7d6d8cc</vt:lpwstr>
  </property>
  <property fmtid="{D5CDD505-2E9C-101B-9397-08002B2CF9AE}" pid="14" name="_dlc_DocIdItemGuid">
    <vt:lpwstr>710823fc-e6a3-4b85-b48f-5b34cf0aeae3</vt:lpwstr>
  </property>
</Properties>
</file>