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537BFEC0" w:rsidR="00D01739" w:rsidRDefault="00D01739" w:rsidP="00D01739"/>
    <w:p w14:paraId="56E8F88B" w14:textId="4293E2CF" w:rsidR="008E0C6F" w:rsidRDefault="008E0C6F" w:rsidP="00D01739"/>
    <w:p w14:paraId="3E70F1C5" w14:textId="128462BF" w:rsidR="008E0C6F" w:rsidRPr="00305214" w:rsidRDefault="008E0C6F" w:rsidP="00D01739">
      <w:pPr>
        <w:rPr>
          <w:i/>
          <w:iCs/>
          <w:sz w:val="20"/>
          <w:szCs w:val="20"/>
        </w:rPr>
      </w:pPr>
      <w:r w:rsidRPr="00305214">
        <w:rPr>
          <w:i/>
          <w:iCs/>
          <w:sz w:val="20"/>
          <w:szCs w:val="20"/>
        </w:rPr>
        <w:t xml:space="preserve">Premiegrondslag: Omzet Lucas Onderwijs € </w:t>
      </w:r>
      <w:r w:rsidR="00305214" w:rsidRPr="00305214">
        <w:rPr>
          <w:i/>
          <w:iCs/>
          <w:sz w:val="20"/>
          <w:szCs w:val="20"/>
        </w:rPr>
        <w:t>390.000.000,-</w:t>
      </w:r>
    </w:p>
    <w:p w14:paraId="54F59A0E" w14:textId="77777777" w:rsidR="008E0C6F" w:rsidRDefault="008E0C6F" w:rsidP="00D01739"/>
    <w:p w14:paraId="5B1E0E39" w14:textId="1C539403" w:rsidR="008E0C6F" w:rsidRDefault="008E0C6F" w:rsidP="00D01739"/>
    <w:p w14:paraId="4D62028B" w14:textId="77777777" w:rsidR="008E0C6F" w:rsidRDefault="008E0C6F" w:rsidP="00D01739"/>
    <w:p w14:paraId="1039D0DB" w14:textId="1243FDED" w:rsidR="008E0C6F" w:rsidRPr="000F2511" w:rsidRDefault="008E0C6F" w:rsidP="00D01739">
      <w:pPr>
        <w:rPr>
          <w:b/>
          <w:bCs/>
          <w:color w:val="002060"/>
          <w:sz w:val="20"/>
          <w:szCs w:val="24"/>
        </w:rPr>
      </w:pPr>
      <w:r w:rsidRPr="000F2511">
        <w:rPr>
          <w:b/>
          <w:bCs/>
          <w:color w:val="002060"/>
          <w:sz w:val="20"/>
          <w:szCs w:val="24"/>
        </w:rPr>
        <w:t>Optie 1 – Eigen risico voor zaakschaden € 1.000,-</w:t>
      </w:r>
    </w:p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57"/>
        <w:gridCol w:w="4899"/>
      </w:tblGrid>
      <w:tr w:rsidR="008E0C6F" w:rsidRPr="00726C3F" w14:paraId="7851C7AA" w14:textId="77777777" w:rsidTr="008E0C6F">
        <w:trPr>
          <w:tblCellSpacing w:w="56" w:type="dxa"/>
        </w:trPr>
        <w:tc>
          <w:tcPr>
            <w:tcW w:w="4789" w:type="dxa"/>
            <w:shd w:val="clear" w:color="auto" w:fill="E3DFDC" w:themeFill="background2" w:themeFillTint="33"/>
          </w:tcPr>
          <w:p w14:paraId="663AEE65" w14:textId="18493A04" w:rsidR="008E0C6F" w:rsidRPr="000B6D37" w:rsidRDefault="008E0C6F" w:rsidP="00796530">
            <w:pPr>
              <w:pStyle w:val="Tabeltekst"/>
            </w:pPr>
            <w:r>
              <w:t>Jaarlijkse premiepromillage in ‰ van de omzet</w:t>
            </w:r>
          </w:p>
        </w:tc>
        <w:tc>
          <w:tcPr>
            <w:tcW w:w="4731" w:type="dxa"/>
            <w:shd w:val="clear" w:color="auto" w:fill="E3DFDC" w:themeFill="background2" w:themeFillTint="33"/>
          </w:tcPr>
          <w:p w14:paraId="7DD89179" w14:textId="77777777" w:rsidR="008E0C6F" w:rsidRPr="00726C3F" w:rsidRDefault="008E0C6F" w:rsidP="00796530">
            <w:pPr>
              <w:pStyle w:val="Tabeltekst"/>
            </w:pPr>
          </w:p>
        </w:tc>
      </w:tr>
    </w:tbl>
    <w:p w14:paraId="21CD6F9D" w14:textId="3D62D755" w:rsidR="00A34F64" w:rsidRDefault="00A34F64" w:rsidP="00D01739">
      <w:pPr>
        <w:pStyle w:val="Bijlagetekst"/>
      </w:pPr>
    </w:p>
    <w:p w14:paraId="13EBAEB9" w14:textId="77777777" w:rsidR="000F2511" w:rsidRDefault="000F2511" w:rsidP="00D01739">
      <w:pPr>
        <w:pStyle w:val="Bijlagetekst"/>
      </w:pP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5A4DA386" w14:textId="759A9E9A" w:rsidR="008E0C6F" w:rsidRPr="000F2511" w:rsidRDefault="008E0C6F" w:rsidP="008E0C6F">
      <w:pPr>
        <w:rPr>
          <w:b/>
          <w:bCs/>
          <w:color w:val="002060"/>
          <w:sz w:val="20"/>
          <w:szCs w:val="24"/>
        </w:rPr>
      </w:pPr>
      <w:r w:rsidRPr="000F2511">
        <w:rPr>
          <w:b/>
          <w:bCs/>
          <w:color w:val="002060"/>
          <w:sz w:val="20"/>
          <w:szCs w:val="24"/>
        </w:rPr>
        <w:t>Optie 2 – Eigen risico voor zaakschaden € 2.500,-</w:t>
      </w:r>
    </w:p>
    <w:p w14:paraId="2C3B3C55" w14:textId="77777777" w:rsidR="001000FA" w:rsidRDefault="001000FA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57"/>
        <w:gridCol w:w="4899"/>
      </w:tblGrid>
      <w:tr w:rsidR="008E0C6F" w:rsidRPr="00726C3F" w14:paraId="092B8932" w14:textId="77777777" w:rsidTr="008E0C6F">
        <w:trPr>
          <w:tblCellSpacing w:w="56" w:type="dxa"/>
        </w:trPr>
        <w:tc>
          <w:tcPr>
            <w:tcW w:w="4789" w:type="dxa"/>
            <w:shd w:val="clear" w:color="auto" w:fill="E3DFDC" w:themeFill="background2" w:themeFillTint="33"/>
          </w:tcPr>
          <w:p w14:paraId="5571CC11" w14:textId="3BA57A38" w:rsidR="008E0C6F" w:rsidRPr="000B6D37" w:rsidRDefault="008E0C6F" w:rsidP="00796530">
            <w:pPr>
              <w:pStyle w:val="Tabeltekst"/>
            </w:pPr>
            <w:r>
              <w:t>Jaarlijkse premiepromillage in ‰ van de omzet</w:t>
            </w:r>
          </w:p>
        </w:tc>
        <w:tc>
          <w:tcPr>
            <w:tcW w:w="4731" w:type="dxa"/>
            <w:shd w:val="clear" w:color="auto" w:fill="E3DFDC" w:themeFill="background2" w:themeFillTint="33"/>
          </w:tcPr>
          <w:p w14:paraId="09AE9234" w14:textId="77777777" w:rsidR="008E0C6F" w:rsidRPr="00726C3F" w:rsidRDefault="008E0C6F" w:rsidP="00796530">
            <w:pPr>
              <w:pStyle w:val="Tabeltekst"/>
            </w:pPr>
          </w:p>
        </w:tc>
      </w:tr>
    </w:tbl>
    <w:p w14:paraId="0BA9357C" w14:textId="77777777" w:rsidR="001000FA" w:rsidRDefault="001000FA" w:rsidP="00D01739">
      <w:pPr>
        <w:pStyle w:val="Bijlagetekst"/>
      </w:pPr>
    </w:p>
    <w:p w14:paraId="38643230" w14:textId="539AB6B0" w:rsidR="001000FA" w:rsidRDefault="001000FA" w:rsidP="00D01739">
      <w:pPr>
        <w:pStyle w:val="Bijlagetekst"/>
      </w:pPr>
    </w:p>
    <w:p w14:paraId="715F62B7" w14:textId="77777777" w:rsidR="000F2511" w:rsidRDefault="000F2511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0F2511"/>
    <w:rsid w:val="001000FA"/>
    <w:rsid w:val="001D0259"/>
    <w:rsid w:val="001D6140"/>
    <w:rsid w:val="001E5014"/>
    <w:rsid w:val="00200E57"/>
    <w:rsid w:val="002157B5"/>
    <w:rsid w:val="002D2520"/>
    <w:rsid w:val="00305214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8E0C6F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Inge Lensen</cp:lastModifiedBy>
  <cp:revision>8</cp:revision>
  <dcterms:created xsi:type="dcterms:W3CDTF">2018-03-30T08:52:00Z</dcterms:created>
  <dcterms:modified xsi:type="dcterms:W3CDTF">2022-02-24T08:51:00Z</dcterms:modified>
</cp:coreProperties>
</file>