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4A60" w:rsidRDefault="00DD3165" w:rsidP="000649FD">
      <w:pPr>
        <w:spacing w:line="280" w:lineRule="atLeast"/>
        <w:ind w:left="1410" w:hanging="1410"/>
        <w:rPr>
          <w:rFonts w:ascii="Arial" w:eastAsia="Calibri" w:hAnsi="Arial" w:cs="Arial"/>
          <w:b/>
          <w:sz w:val="32"/>
          <w:szCs w:val="32"/>
        </w:rPr>
      </w:pPr>
      <w:r w:rsidRPr="00106E8F">
        <w:rPr>
          <w:rFonts w:ascii="Arial" w:eastAsia="Calibri" w:hAnsi="Arial" w:cs="Arial"/>
          <w:b/>
          <w:sz w:val="32"/>
          <w:szCs w:val="32"/>
        </w:rPr>
        <w:t xml:space="preserve">Bijlage </w:t>
      </w:r>
      <w:r w:rsidR="00106E8F" w:rsidRPr="00106E8F">
        <w:rPr>
          <w:rFonts w:ascii="Arial" w:eastAsia="Calibri" w:hAnsi="Arial" w:cs="Arial"/>
          <w:b/>
          <w:sz w:val="32"/>
          <w:szCs w:val="32"/>
        </w:rPr>
        <w:t>1</w:t>
      </w:r>
      <w:r w:rsidR="0070575D">
        <w:rPr>
          <w:rFonts w:ascii="Arial" w:eastAsia="Calibri" w:hAnsi="Arial" w:cs="Arial"/>
          <w:b/>
          <w:sz w:val="32"/>
          <w:szCs w:val="32"/>
        </w:rPr>
        <w:t>4</w:t>
      </w:r>
      <w:r w:rsidR="00106E8F" w:rsidRPr="00106E8F">
        <w:rPr>
          <w:rFonts w:ascii="Arial" w:eastAsia="Calibri" w:hAnsi="Arial" w:cs="Arial"/>
          <w:b/>
          <w:sz w:val="32"/>
          <w:szCs w:val="32"/>
        </w:rPr>
        <w:t xml:space="preserve"> </w:t>
      </w:r>
      <w:r w:rsidRPr="00106E8F">
        <w:rPr>
          <w:rFonts w:ascii="Arial" w:eastAsia="Calibri" w:hAnsi="Arial" w:cs="Arial"/>
          <w:b/>
          <w:sz w:val="32"/>
          <w:szCs w:val="32"/>
        </w:rPr>
        <w:t>Geheimhoudingsverklaring</w:t>
      </w:r>
    </w:p>
    <w:p w:rsidR="008949BF" w:rsidRDefault="008949BF" w:rsidP="00ED647E">
      <w:pPr>
        <w:spacing w:line="280" w:lineRule="atLeast"/>
        <w:ind w:left="0"/>
        <w:rPr>
          <w:rFonts w:ascii="Arial" w:eastAsia="Calibri" w:hAnsi="Arial" w:cs="Arial"/>
        </w:rPr>
      </w:pPr>
    </w:p>
    <w:p w:rsidR="008C596C" w:rsidRPr="00F64FE2" w:rsidRDefault="008C596C" w:rsidP="008C596C">
      <w:pPr>
        <w:spacing w:after="200" w:line="276" w:lineRule="auto"/>
        <w:ind w:left="0"/>
        <w:rPr>
          <w:rFonts w:ascii="Arial" w:hAnsi="Arial" w:cs="Arial"/>
        </w:rPr>
      </w:pPr>
      <w:r w:rsidRPr="00F64FE2">
        <w:rPr>
          <w:rFonts w:ascii="Arial" w:hAnsi="Arial" w:cs="Arial"/>
          <w:highlight w:val="yellow"/>
        </w:rPr>
        <w:t>[naam inschrijver]</w:t>
      </w:r>
      <w:r w:rsidRPr="00F64FE2">
        <w:rPr>
          <w:rFonts w:ascii="Arial" w:hAnsi="Arial" w:cs="Arial"/>
        </w:rPr>
        <w:t xml:space="preserve">, gevestigd te </w:t>
      </w:r>
      <w:r w:rsidRPr="00F64FE2">
        <w:rPr>
          <w:rFonts w:ascii="Arial" w:hAnsi="Arial" w:cs="Arial"/>
          <w:highlight w:val="yellow"/>
        </w:rPr>
        <w:t>[plaats inschrijver]</w:t>
      </w:r>
      <w:r w:rsidRPr="00F64FE2">
        <w:rPr>
          <w:rFonts w:ascii="Arial" w:hAnsi="Arial" w:cs="Arial"/>
        </w:rPr>
        <w:t xml:space="preserve"> en kantoorhoudend te </w:t>
      </w:r>
      <w:r w:rsidRPr="00F64FE2">
        <w:rPr>
          <w:rFonts w:ascii="Arial" w:hAnsi="Arial" w:cs="Arial"/>
          <w:highlight w:val="yellow"/>
        </w:rPr>
        <w:t>[Plaats]</w:t>
      </w:r>
      <w:r w:rsidRPr="00F64FE2">
        <w:rPr>
          <w:rFonts w:ascii="Arial" w:hAnsi="Arial" w:cs="Arial"/>
        </w:rPr>
        <w:t xml:space="preserve">, </w:t>
      </w:r>
      <w:r w:rsidRPr="00F64FE2">
        <w:rPr>
          <w:rFonts w:ascii="Arial" w:hAnsi="Arial" w:cs="Arial"/>
          <w:highlight w:val="yellow"/>
        </w:rPr>
        <w:t>[Adres]</w:t>
      </w:r>
      <w:r w:rsidRPr="00F64FE2">
        <w:rPr>
          <w:rFonts w:ascii="Arial" w:hAnsi="Arial" w:cs="Arial"/>
        </w:rPr>
        <w:t xml:space="preserve">, te dezen rechtsgeldig vertegenwoordigd door </w:t>
      </w:r>
      <w:r w:rsidRPr="00F64FE2">
        <w:rPr>
          <w:rFonts w:ascii="Arial" w:hAnsi="Arial" w:cs="Arial"/>
          <w:highlight w:val="yellow"/>
        </w:rPr>
        <w:t>de heer/ mevrouw [Naam]</w:t>
      </w:r>
      <w:r w:rsidRPr="00F64FE2">
        <w:rPr>
          <w:rFonts w:ascii="Arial" w:hAnsi="Arial" w:cs="Arial"/>
        </w:rPr>
        <w:t>, hierna te noemen: “Inschrijver”</w:t>
      </w:r>
    </w:p>
    <w:p w:rsidR="008C596C" w:rsidRPr="00F64FE2" w:rsidRDefault="008C596C" w:rsidP="008C596C">
      <w:pPr>
        <w:spacing w:after="200" w:line="276" w:lineRule="auto"/>
        <w:ind w:left="0"/>
        <w:rPr>
          <w:rFonts w:ascii="Arial" w:hAnsi="Arial" w:cs="Arial"/>
          <w:b/>
        </w:rPr>
      </w:pPr>
      <w:r w:rsidRPr="00F64FE2">
        <w:rPr>
          <w:rFonts w:ascii="Arial" w:hAnsi="Arial" w:cs="Arial"/>
          <w:b/>
        </w:rPr>
        <w:t>Overwegende dat:</w:t>
      </w:r>
    </w:p>
    <w:p w:rsidR="008C596C" w:rsidRPr="00E60D3E" w:rsidRDefault="008C596C" w:rsidP="008C596C">
      <w:pPr>
        <w:pStyle w:val="Lijstalinea"/>
        <w:numPr>
          <w:ilvl w:val="0"/>
          <w:numId w:val="15"/>
        </w:numPr>
        <w:spacing w:after="200" w:line="276" w:lineRule="auto"/>
        <w:rPr>
          <w:rFonts w:ascii="Arial" w:hAnsi="Arial" w:cs="Arial"/>
          <w:sz w:val="20"/>
          <w:szCs w:val="20"/>
        </w:rPr>
      </w:pPr>
      <w:r w:rsidRPr="00E60D3E">
        <w:rPr>
          <w:rFonts w:ascii="Arial" w:hAnsi="Arial" w:cs="Arial"/>
          <w:sz w:val="20"/>
          <w:szCs w:val="20"/>
        </w:rPr>
        <w:t xml:space="preserve">GVB </w:t>
      </w:r>
      <w:r w:rsidR="006849B1">
        <w:rPr>
          <w:rFonts w:ascii="Arial" w:hAnsi="Arial" w:cs="Arial"/>
          <w:sz w:val="20"/>
          <w:szCs w:val="20"/>
        </w:rPr>
        <w:t>Veren</w:t>
      </w:r>
      <w:r w:rsidRPr="00E60D3E">
        <w:rPr>
          <w:rFonts w:ascii="Arial" w:hAnsi="Arial" w:cs="Arial"/>
          <w:sz w:val="20"/>
          <w:szCs w:val="20"/>
        </w:rPr>
        <w:t xml:space="preserve"> B.V., gevestigd en kantoorhoudend te Amsterdam, 1043 HP, </w:t>
      </w:r>
      <w:proofErr w:type="spellStart"/>
      <w:r w:rsidRPr="00E60D3E">
        <w:rPr>
          <w:rFonts w:ascii="Arial" w:hAnsi="Arial" w:cs="Arial"/>
          <w:sz w:val="20"/>
          <w:szCs w:val="20"/>
        </w:rPr>
        <w:t>Arlandaweg</w:t>
      </w:r>
      <w:proofErr w:type="spellEnd"/>
      <w:r w:rsidRPr="00E60D3E">
        <w:rPr>
          <w:rFonts w:ascii="Arial" w:hAnsi="Arial" w:cs="Arial"/>
          <w:sz w:val="20"/>
          <w:szCs w:val="20"/>
        </w:rPr>
        <w:t xml:space="preserve"> 106, (hierna: “GVB”) de aanbestedingsprocedure </w:t>
      </w:r>
      <w:r w:rsidR="00A4655D">
        <w:rPr>
          <w:rFonts w:ascii="Arial" w:hAnsi="Arial" w:cs="Arial"/>
          <w:sz w:val="20"/>
          <w:szCs w:val="20"/>
        </w:rPr>
        <w:t>‘</w:t>
      </w:r>
      <w:r w:rsidR="006849B1">
        <w:rPr>
          <w:rFonts w:ascii="Arial" w:hAnsi="Arial" w:cs="Arial"/>
          <w:sz w:val="20"/>
          <w:szCs w:val="20"/>
        </w:rPr>
        <w:t xml:space="preserve">Schoonmaak Veren (schepen, aanlandingen en </w:t>
      </w:r>
      <w:r w:rsidR="007437EC">
        <w:rPr>
          <w:rFonts w:ascii="Arial" w:hAnsi="Arial" w:cs="Arial"/>
          <w:sz w:val="20"/>
          <w:szCs w:val="20"/>
        </w:rPr>
        <w:t>kantore</w:t>
      </w:r>
      <w:r w:rsidR="006849B1">
        <w:rPr>
          <w:rFonts w:ascii="Arial" w:hAnsi="Arial" w:cs="Arial"/>
          <w:sz w:val="20"/>
          <w:szCs w:val="20"/>
        </w:rPr>
        <w:t>n)</w:t>
      </w:r>
      <w:r w:rsidR="00A4655D">
        <w:rPr>
          <w:rFonts w:ascii="Arial" w:hAnsi="Arial" w:cs="Arial"/>
          <w:sz w:val="20"/>
          <w:szCs w:val="20"/>
        </w:rPr>
        <w:t>’ met kenmerk</w:t>
      </w:r>
      <w:r w:rsidR="00A4655D" w:rsidRPr="00A4655D">
        <w:rPr>
          <w:rFonts w:ascii="Arial" w:hAnsi="Arial" w:cs="Arial"/>
          <w:sz w:val="20"/>
          <w:szCs w:val="20"/>
        </w:rPr>
        <w:t xml:space="preserve"> 202</w:t>
      </w:r>
      <w:r w:rsidR="00EC0607">
        <w:rPr>
          <w:rFonts w:ascii="Arial" w:hAnsi="Arial" w:cs="Arial"/>
          <w:sz w:val="20"/>
          <w:szCs w:val="20"/>
        </w:rPr>
        <w:t>1</w:t>
      </w:r>
      <w:r w:rsidR="00A4655D" w:rsidRPr="00A4655D">
        <w:rPr>
          <w:rFonts w:ascii="Arial" w:hAnsi="Arial" w:cs="Arial"/>
          <w:sz w:val="20"/>
          <w:szCs w:val="20"/>
        </w:rPr>
        <w:t>-</w:t>
      </w:r>
      <w:r w:rsidR="00591727">
        <w:rPr>
          <w:rFonts w:ascii="Arial" w:hAnsi="Arial" w:cs="Arial"/>
          <w:sz w:val="20"/>
          <w:szCs w:val="20"/>
        </w:rPr>
        <w:t>6</w:t>
      </w:r>
      <w:r w:rsidR="006849B1">
        <w:rPr>
          <w:rFonts w:ascii="Arial" w:hAnsi="Arial" w:cs="Arial"/>
          <w:sz w:val="20"/>
          <w:szCs w:val="20"/>
        </w:rPr>
        <w:t>9</w:t>
      </w:r>
      <w:r w:rsidR="00A4655D">
        <w:rPr>
          <w:rFonts w:ascii="Arial" w:hAnsi="Arial" w:cs="Arial"/>
          <w:sz w:val="20"/>
          <w:szCs w:val="20"/>
        </w:rPr>
        <w:t xml:space="preserve"> </w:t>
      </w:r>
      <w:r w:rsidRPr="00E60D3E">
        <w:rPr>
          <w:rFonts w:ascii="Arial" w:hAnsi="Arial" w:cs="Arial"/>
          <w:sz w:val="20"/>
          <w:szCs w:val="20"/>
        </w:rPr>
        <w:t>heeft gestart;</w:t>
      </w:r>
    </w:p>
    <w:p w:rsidR="008C596C" w:rsidRPr="00F20FB6" w:rsidRDefault="008C596C" w:rsidP="008C596C">
      <w:pPr>
        <w:pStyle w:val="Lijstalinea"/>
        <w:numPr>
          <w:ilvl w:val="0"/>
          <w:numId w:val="15"/>
        </w:numPr>
        <w:spacing w:after="200" w:line="276" w:lineRule="auto"/>
        <w:rPr>
          <w:rFonts w:ascii="Arial" w:hAnsi="Arial" w:cs="Arial"/>
          <w:sz w:val="20"/>
          <w:szCs w:val="20"/>
        </w:rPr>
      </w:pPr>
      <w:r w:rsidRPr="00E60D3E">
        <w:rPr>
          <w:rFonts w:ascii="Arial" w:hAnsi="Arial" w:cs="Arial"/>
          <w:sz w:val="20"/>
          <w:szCs w:val="20"/>
        </w:rPr>
        <w:t xml:space="preserve">Inschrijver in het kader van de aanbestedingsprocedure kennisneemt van (vertrouwelijke) informatie betreffende de bedrijfsvoering bij </w:t>
      </w:r>
      <w:r w:rsidRPr="00F20FB6">
        <w:rPr>
          <w:rFonts w:ascii="Arial" w:hAnsi="Arial" w:cs="Arial"/>
          <w:sz w:val="20"/>
          <w:szCs w:val="20"/>
        </w:rPr>
        <w:t>GVB;</w:t>
      </w:r>
    </w:p>
    <w:p w:rsidR="008C596C" w:rsidRPr="00F20FB6" w:rsidRDefault="008C596C" w:rsidP="00A47388">
      <w:pPr>
        <w:pStyle w:val="Lijstalinea"/>
        <w:numPr>
          <w:ilvl w:val="0"/>
          <w:numId w:val="15"/>
        </w:numPr>
        <w:spacing w:after="200" w:line="276" w:lineRule="auto"/>
        <w:rPr>
          <w:rFonts w:ascii="Arial" w:hAnsi="Arial" w:cs="Arial"/>
          <w:sz w:val="20"/>
          <w:szCs w:val="20"/>
        </w:rPr>
      </w:pPr>
      <w:bookmarkStart w:id="0" w:name="_Hlk20843721"/>
      <w:r w:rsidRPr="00F20FB6">
        <w:rPr>
          <w:rFonts w:ascii="Arial" w:hAnsi="Arial" w:cs="Arial"/>
          <w:sz w:val="20"/>
          <w:szCs w:val="20"/>
        </w:rPr>
        <w:t xml:space="preserve">GVB Inschrijver ten behoeve van het indienen van zijn inschrijving documenten en andere informatie beschikbaar stelt, waaronder maar niet uitsluitend: </w:t>
      </w:r>
      <w:r w:rsidR="00A47388" w:rsidRPr="00F20FB6">
        <w:rPr>
          <w:rFonts w:ascii="Arial" w:hAnsi="Arial" w:cs="Arial"/>
          <w:sz w:val="20"/>
          <w:szCs w:val="20"/>
        </w:rPr>
        <w:t>“O</w:t>
      </w:r>
      <w:r w:rsidRPr="00F20FB6">
        <w:rPr>
          <w:rFonts w:ascii="Arial" w:hAnsi="Arial" w:cs="Arial"/>
          <w:sz w:val="20"/>
          <w:szCs w:val="20"/>
        </w:rPr>
        <w:t>verzicht overname personeel</w:t>
      </w:r>
      <w:r w:rsidR="00A47388" w:rsidRPr="00F20FB6">
        <w:rPr>
          <w:rFonts w:ascii="Arial" w:hAnsi="Arial" w:cs="Arial"/>
          <w:sz w:val="20"/>
          <w:szCs w:val="20"/>
        </w:rPr>
        <w:t>’</w:t>
      </w:r>
      <w:r w:rsidRPr="00F20FB6">
        <w:rPr>
          <w:rFonts w:ascii="Arial" w:hAnsi="Arial" w:cs="Arial"/>
          <w:sz w:val="20"/>
          <w:szCs w:val="20"/>
        </w:rPr>
        <w:t>;</w:t>
      </w:r>
    </w:p>
    <w:bookmarkEnd w:id="0"/>
    <w:p w:rsidR="008C596C" w:rsidRPr="00E60D3E" w:rsidRDefault="008C596C" w:rsidP="008C596C">
      <w:pPr>
        <w:pStyle w:val="Lijstalinea"/>
        <w:numPr>
          <w:ilvl w:val="0"/>
          <w:numId w:val="15"/>
        </w:numPr>
        <w:spacing w:after="200" w:line="276" w:lineRule="auto"/>
        <w:rPr>
          <w:rFonts w:ascii="Arial" w:hAnsi="Arial" w:cs="Arial"/>
          <w:sz w:val="20"/>
          <w:szCs w:val="20"/>
        </w:rPr>
      </w:pPr>
      <w:r w:rsidRPr="00F20FB6">
        <w:rPr>
          <w:rFonts w:ascii="Arial" w:hAnsi="Arial" w:cs="Arial"/>
          <w:sz w:val="20"/>
          <w:szCs w:val="20"/>
        </w:rPr>
        <w:t>GVB bereid is deze doc</w:t>
      </w:r>
      <w:bookmarkStart w:id="1" w:name="_GoBack"/>
      <w:bookmarkEnd w:id="1"/>
      <w:r w:rsidRPr="00F20FB6">
        <w:rPr>
          <w:rFonts w:ascii="Arial" w:hAnsi="Arial" w:cs="Arial"/>
          <w:sz w:val="20"/>
          <w:szCs w:val="20"/>
        </w:rPr>
        <w:t>umenten en andere informatie aan Inschrijver</w:t>
      </w:r>
      <w:r w:rsidRPr="00E60D3E">
        <w:rPr>
          <w:rFonts w:ascii="Arial" w:hAnsi="Arial" w:cs="Arial"/>
          <w:sz w:val="20"/>
          <w:szCs w:val="20"/>
        </w:rPr>
        <w:t xml:space="preserve"> ter beschikking te stellen, mits Inschrijver de tot haar komende documenten en andere informatie vertrouwelijk zal behandelen.</w:t>
      </w:r>
    </w:p>
    <w:p w:rsidR="008C596C" w:rsidRPr="00F64FE2" w:rsidRDefault="008C596C" w:rsidP="00DD3165">
      <w:pPr>
        <w:spacing w:after="200" w:line="276" w:lineRule="auto"/>
        <w:ind w:left="0"/>
        <w:rPr>
          <w:rFonts w:ascii="Arial" w:hAnsi="Arial" w:cs="Arial"/>
          <w:b/>
        </w:rPr>
      </w:pPr>
      <w:r w:rsidRPr="00F64FE2">
        <w:rPr>
          <w:rFonts w:ascii="Arial" w:hAnsi="Arial" w:cs="Arial"/>
          <w:b/>
        </w:rPr>
        <w:t>Verklaart jegens GVB als volgt:</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 xml:space="preserve">Inschrijver verplicht zich hierbij onvoorwaardelijk en onherroepelijk strikte geheimhouding te zullen betrachten omtrent alle informatie en gegevens - waaronder persoonsgegevens - (hierna: “Informatie”) die GVB verstrekt of ter inzage geeft, ongeacht de vorm waarin en de wijze waarop dit gebeurt. Inschrijver verplicht zich ten aanzien van de Informatie dezelfde zorgplichten en waarborgen in acht te nemen die gelden ten aanzien van haar eigen interne vertrouwelijke informatie, waaronder het treffen van afdoende technische en organisatorische maatregelen ter voorkoming van verlies, wijziging of onbevoegde toegang.  </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Deze geheimhoudingsverplichting geldt ook voor het personeel van Inschrijver en voor door Inschrijver bij de uitvoering van de opdracht ingeschakelde derden. Inschrijver garandeert dat de personeelsleden en de ingeschakelde derden zich houden aan het bepaalde in deze geheimhoudingsverklaring.</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Inschrijver zal de Informatie uitsluitend gebruiken voor het opstellen van indienen van zijn inschrijving in het kader van eerdergenoemde aanbestedingsprocedure.</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Inschrijver verplicht zich de Informatie uitsluitend ter kennis te brengen van die personeelsleden en/of die ingeschakelde derden voor wie het noodzakelijk is daarvan kennis te nemen voor het opstellen en indienen van de inschrijving.</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Inschrijver verplicht zich de Informatie op geen enkele wijze commercieel of anderszins te zullen gebruiken of exploiteren of in enig stadium te koppelen aan data van andere partijen zonder voorafgaande schriftelijke toestemming van GVB.</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De geheimhoudingsverplichting is niet van toepassing:</w:t>
      </w:r>
    </w:p>
    <w:p w:rsidR="008C596C" w:rsidRPr="00F64FE2" w:rsidRDefault="008C596C" w:rsidP="008C596C">
      <w:pPr>
        <w:pStyle w:val="Lijstalinea"/>
        <w:numPr>
          <w:ilvl w:val="0"/>
          <w:numId w:val="17"/>
        </w:numPr>
        <w:spacing w:after="200" w:line="276" w:lineRule="auto"/>
        <w:rPr>
          <w:rFonts w:ascii="Arial" w:hAnsi="Arial" w:cs="Arial"/>
          <w:sz w:val="20"/>
          <w:szCs w:val="20"/>
        </w:rPr>
      </w:pPr>
      <w:r w:rsidRPr="00F64FE2">
        <w:rPr>
          <w:rFonts w:ascii="Arial" w:hAnsi="Arial" w:cs="Arial"/>
          <w:sz w:val="20"/>
          <w:szCs w:val="20"/>
        </w:rPr>
        <w:t>voor zover Inschrijver al aantoonbaar beschikte over de Informatie voordat deze geheimhoudingsverklaring van toepassing werd;</w:t>
      </w:r>
    </w:p>
    <w:p w:rsidR="008C596C" w:rsidRPr="00F64FE2" w:rsidRDefault="008C596C" w:rsidP="008C596C">
      <w:pPr>
        <w:pStyle w:val="Lijstalinea"/>
        <w:numPr>
          <w:ilvl w:val="0"/>
          <w:numId w:val="17"/>
        </w:numPr>
        <w:spacing w:after="200" w:line="276" w:lineRule="auto"/>
        <w:rPr>
          <w:rFonts w:ascii="Arial" w:hAnsi="Arial" w:cs="Arial"/>
          <w:sz w:val="20"/>
          <w:szCs w:val="20"/>
        </w:rPr>
      </w:pPr>
      <w:r w:rsidRPr="00F64FE2">
        <w:rPr>
          <w:rFonts w:ascii="Arial" w:hAnsi="Arial" w:cs="Arial"/>
          <w:sz w:val="20"/>
          <w:szCs w:val="20"/>
        </w:rPr>
        <w:t>na voorafgaande schriftelijke toestemming van GVB;</w:t>
      </w:r>
    </w:p>
    <w:p w:rsidR="008C596C" w:rsidRPr="00F64FE2" w:rsidRDefault="008C596C" w:rsidP="008C596C">
      <w:pPr>
        <w:pStyle w:val="Lijstalinea"/>
        <w:numPr>
          <w:ilvl w:val="0"/>
          <w:numId w:val="17"/>
        </w:numPr>
        <w:spacing w:after="200" w:line="276" w:lineRule="auto"/>
        <w:rPr>
          <w:rFonts w:ascii="Arial" w:hAnsi="Arial" w:cs="Arial"/>
          <w:sz w:val="20"/>
          <w:szCs w:val="20"/>
        </w:rPr>
      </w:pPr>
      <w:r w:rsidRPr="00F64FE2">
        <w:rPr>
          <w:rFonts w:ascii="Arial" w:hAnsi="Arial" w:cs="Arial"/>
          <w:sz w:val="20"/>
          <w:szCs w:val="20"/>
        </w:rPr>
        <w:t>als Inschrijver op grond van een wettelijke verplichting of rechterlijk bevel de Informatie moet openbaren. Inschrijver zal dit niet doen na GVB hierover vooraf schriftelijk te hebben geïnformeerd;</w:t>
      </w:r>
    </w:p>
    <w:p w:rsidR="008C596C" w:rsidRPr="00F64FE2" w:rsidRDefault="008C596C" w:rsidP="008C596C">
      <w:pPr>
        <w:pStyle w:val="Lijstalinea"/>
        <w:numPr>
          <w:ilvl w:val="0"/>
          <w:numId w:val="17"/>
        </w:numPr>
        <w:spacing w:after="200" w:line="276" w:lineRule="auto"/>
        <w:rPr>
          <w:rFonts w:ascii="Arial" w:hAnsi="Arial" w:cs="Arial"/>
          <w:sz w:val="20"/>
          <w:szCs w:val="20"/>
        </w:rPr>
      </w:pPr>
      <w:r w:rsidRPr="00F64FE2">
        <w:rPr>
          <w:rFonts w:ascii="Arial" w:hAnsi="Arial" w:cs="Arial"/>
          <w:sz w:val="20"/>
          <w:szCs w:val="20"/>
        </w:rPr>
        <w:t>voor zover het verstrekken van de Informatie noodzakelijk is voor het opstellen en indienen van de inschrijving;</w:t>
      </w:r>
    </w:p>
    <w:p w:rsidR="008C596C" w:rsidRPr="00F64FE2" w:rsidRDefault="008C596C" w:rsidP="008C596C">
      <w:pPr>
        <w:pStyle w:val="Lijstalinea"/>
        <w:numPr>
          <w:ilvl w:val="0"/>
          <w:numId w:val="17"/>
        </w:numPr>
        <w:spacing w:after="200" w:line="276" w:lineRule="auto"/>
        <w:rPr>
          <w:rFonts w:ascii="Arial" w:hAnsi="Arial" w:cs="Arial"/>
          <w:sz w:val="20"/>
          <w:szCs w:val="20"/>
        </w:rPr>
      </w:pPr>
      <w:r w:rsidRPr="00F64FE2">
        <w:rPr>
          <w:rFonts w:ascii="Arial" w:hAnsi="Arial" w:cs="Arial"/>
          <w:sz w:val="20"/>
          <w:szCs w:val="20"/>
        </w:rPr>
        <w:t>als het om publiekelijk toegankelijke informatie of gegevens gaat, tenzij dit het resultaat is van een inbreuk op de geheimhoudingsverplichting van Inschrijver, haar personeelsleden of door haar ingeschakelde derden.</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lastRenderedPageBreak/>
        <w:t xml:space="preserve">De in deze verklaring genoemde verplichtingen van Inschrijver blijven onverminderd van kracht na afloop van de aanbestedingsprocedure. </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 xml:space="preserve">Inschrijver vernietigt ontvangen Informatie (zowel digitaal als op papier) binnen 7 kalenderdagen na een schriftelijk verzoek daartoe door GVB.  </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In geval van niet nakoming of overtreding van het bepaalde in deze geheimhoudingsverklaring door Inschrijver, haar personeelsleden of door derden die door haar bij het opstellen en indienen van de inschrijving zijn betrokken, verbeurt Inschrijver zonder nadere ingebrekestelling of sommatie een onmiddellijk opeisbare boete aan GVB van EUR 25.000,-- (zegge: vijfentwintigduizend euro) per overtreding zonder dat GVB enig verlies of schade hoeft te bewijzen en zulks onverminderd het recht van GVB op volledige schadevergoeding als deze meer dan het boetebedrag mocht belopen.</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Overtreding van het bepaalde in deze geheimhoudingsverklaring door één van de personeelsleden van Inschrijver of door haar ingeschakelde derden bij het opstellen en indienen van de inschrijving, wordt aangemerkt als overtreding van Inschrijver.</w:t>
      </w:r>
    </w:p>
    <w:p w:rsidR="008C596C" w:rsidRPr="00F64FE2" w:rsidRDefault="008C596C" w:rsidP="008C596C">
      <w:pPr>
        <w:pStyle w:val="Lijstalinea"/>
        <w:numPr>
          <w:ilvl w:val="0"/>
          <w:numId w:val="16"/>
        </w:numPr>
        <w:spacing w:after="200" w:line="276" w:lineRule="auto"/>
        <w:rPr>
          <w:rFonts w:ascii="Arial" w:hAnsi="Arial" w:cs="Arial"/>
          <w:sz w:val="20"/>
          <w:szCs w:val="20"/>
        </w:rPr>
      </w:pPr>
      <w:r w:rsidRPr="00F64FE2">
        <w:rPr>
          <w:rFonts w:ascii="Arial" w:hAnsi="Arial" w:cs="Arial"/>
          <w:sz w:val="20"/>
          <w:szCs w:val="20"/>
        </w:rPr>
        <w:t>Op deze verklaring is Nederlands recht van toepassing. Alle geschillen die naar aanleiding van deze geheimhoudingsverklaring tussen GVB en Inschrijver mochten ontstaan, worden ter beslechting voorgelegd aan de bevoegde rechter te Amsterdam.</w:t>
      </w:r>
    </w:p>
    <w:p w:rsidR="000649FD" w:rsidRPr="00390F99" w:rsidRDefault="000649FD" w:rsidP="00AC141A">
      <w:pPr>
        <w:spacing w:line="280" w:lineRule="atLeast"/>
        <w:ind w:left="0"/>
        <w:rPr>
          <w:rFonts w:ascii="Arial" w:hAnsi="Arial" w:cs="Arial"/>
        </w:rPr>
      </w:pPr>
      <w:r w:rsidRPr="00390F99">
        <w:rPr>
          <w:rFonts w:ascii="Arial" w:hAnsi="Arial" w:cs="Arial"/>
        </w:rPr>
        <w:t>ONDERGETEKENDE:</w:t>
      </w:r>
    </w:p>
    <w:p w:rsidR="000649FD" w:rsidRPr="00390F99" w:rsidRDefault="000649FD" w:rsidP="00AC141A">
      <w:pPr>
        <w:spacing w:line="280" w:lineRule="atLeast"/>
        <w:rPr>
          <w:rFonts w:ascii="Arial" w:hAnsi="Arial" w:cs="Arial"/>
        </w:rPr>
      </w:pPr>
    </w:p>
    <w:p w:rsidR="000649FD" w:rsidRPr="00390F99" w:rsidRDefault="000649FD" w:rsidP="00AC141A">
      <w:pPr>
        <w:spacing w:line="280" w:lineRule="atLeast"/>
        <w:ind w:left="0"/>
        <w:rPr>
          <w:rFonts w:ascii="Arial" w:hAnsi="Arial" w:cs="Arial"/>
        </w:rPr>
      </w:pPr>
      <w:r w:rsidRPr="00390F99">
        <w:rPr>
          <w:rFonts w:ascii="Arial" w:hAnsi="Arial" w:cs="Arial"/>
        </w:rPr>
        <w:t>----------------------------------------</w:t>
      </w:r>
    </w:p>
    <w:p w:rsidR="000649FD" w:rsidRPr="00390F99" w:rsidRDefault="000649FD" w:rsidP="00AC141A">
      <w:pPr>
        <w:spacing w:after="120" w:line="280" w:lineRule="atLeast"/>
        <w:ind w:left="0"/>
        <w:rPr>
          <w:rFonts w:ascii="Arial" w:hAnsi="Arial" w:cs="Arial"/>
        </w:rPr>
      </w:pPr>
      <w:r w:rsidRPr="00390F99">
        <w:rPr>
          <w:rFonts w:ascii="Arial" w:hAnsi="Arial" w:cs="Arial"/>
        </w:rPr>
        <w:t xml:space="preserve">Naam: </w:t>
      </w:r>
      <w:r w:rsidR="00AC141A">
        <w:rPr>
          <w:rFonts w:ascii="Arial" w:hAnsi="Arial" w:cs="Arial"/>
        </w:rPr>
        <w:tab/>
      </w:r>
      <w:r w:rsidR="00AC141A">
        <w:rPr>
          <w:rFonts w:ascii="Arial" w:hAnsi="Arial" w:cs="Arial"/>
        </w:rPr>
        <w:tab/>
      </w:r>
      <w:r w:rsidRPr="00390F99">
        <w:rPr>
          <w:rFonts w:ascii="Arial" w:hAnsi="Arial" w:cs="Arial"/>
          <w:highlight w:val="yellow"/>
        </w:rPr>
        <w:t>[invullen naam tekenbevoegde. Let op: tekenbevoegdheid moet uit KvK blijken]</w:t>
      </w:r>
    </w:p>
    <w:p w:rsidR="000649FD" w:rsidRPr="00390F99" w:rsidRDefault="000649FD" w:rsidP="00AC141A">
      <w:pPr>
        <w:spacing w:after="120" w:line="280" w:lineRule="atLeast"/>
        <w:ind w:left="0"/>
        <w:rPr>
          <w:rFonts w:ascii="Arial" w:hAnsi="Arial" w:cs="Arial"/>
        </w:rPr>
      </w:pPr>
      <w:r w:rsidRPr="00390F99">
        <w:rPr>
          <w:rFonts w:ascii="Arial" w:hAnsi="Arial" w:cs="Arial"/>
        </w:rPr>
        <w:t>Functie</w:t>
      </w:r>
      <w:r>
        <w:rPr>
          <w:rFonts w:ascii="Arial" w:hAnsi="Arial" w:cs="Arial"/>
        </w:rPr>
        <w:t>:</w:t>
      </w:r>
      <w:r w:rsidRPr="00390F99">
        <w:rPr>
          <w:rFonts w:ascii="Arial" w:hAnsi="Arial" w:cs="Arial"/>
        </w:rPr>
        <w:t xml:space="preserve"> </w:t>
      </w:r>
      <w:r w:rsidR="00AC141A">
        <w:rPr>
          <w:rFonts w:ascii="Arial" w:hAnsi="Arial" w:cs="Arial"/>
        </w:rPr>
        <w:tab/>
      </w:r>
      <w:r w:rsidRPr="00390F99">
        <w:rPr>
          <w:rFonts w:ascii="Arial" w:hAnsi="Arial" w:cs="Arial"/>
          <w:highlight w:val="yellow"/>
        </w:rPr>
        <w:t>[invullen functie tekenbevoegde]</w:t>
      </w:r>
    </w:p>
    <w:p w:rsidR="000649FD" w:rsidRPr="00390F99" w:rsidRDefault="000649FD" w:rsidP="00AC141A">
      <w:pPr>
        <w:spacing w:after="120" w:line="280" w:lineRule="atLeast"/>
        <w:ind w:left="0"/>
        <w:rPr>
          <w:rFonts w:ascii="Arial" w:hAnsi="Arial" w:cs="Arial"/>
        </w:rPr>
      </w:pPr>
      <w:r w:rsidRPr="00390F99">
        <w:rPr>
          <w:rFonts w:ascii="Arial" w:hAnsi="Arial" w:cs="Arial"/>
        </w:rPr>
        <w:t xml:space="preserve">Datum: </w:t>
      </w:r>
      <w:r w:rsidR="00AC141A">
        <w:rPr>
          <w:rFonts w:ascii="Arial" w:hAnsi="Arial" w:cs="Arial"/>
        </w:rPr>
        <w:tab/>
      </w:r>
      <w:r w:rsidR="00AC141A">
        <w:rPr>
          <w:rFonts w:ascii="Arial" w:hAnsi="Arial" w:cs="Arial"/>
        </w:rPr>
        <w:tab/>
      </w:r>
      <w:r w:rsidRPr="00390F99">
        <w:rPr>
          <w:rFonts w:ascii="Arial" w:hAnsi="Arial" w:cs="Arial"/>
          <w:highlight w:val="yellow"/>
        </w:rPr>
        <w:t>[invullen datum]</w:t>
      </w:r>
    </w:p>
    <w:p w:rsidR="008949BF" w:rsidRPr="008949BF" w:rsidRDefault="000649FD" w:rsidP="00AC141A">
      <w:pPr>
        <w:pStyle w:val="Geenafstand"/>
        <w:spacing w:line="280" w:lineRule="atLeast"/>
        <w:rPr>
          <w:rFonts w:ascii="Arial" w:hAnsi="Arial" w:cs="Arial"/>
          <w:sz w:val="16"/>
          <w:szCs w:val="16"/>
        </w:rPr>
      </w:pPr>
      <w:r w:rsidRPr="00390F99">
        <w:rPr>
          <w:rFonts w:ascii="Arial" w:hAnsi="Arial" w:cs="Arial"/>
          <w:sz w:val="20"/>
          <w:szCs w:val="20"/>
        </w:rPr>
        <w:t xml:space="preserve">Plaats: </w:t>
      </w:r>
      <w:r w:rsidR="00AC141A">
        <w:rPr>
          <w:rFonts w:ascii="Arial" w:hAnsi="Arial" w:cs="Arial"/>
          <w:sz w:val="20"/>
          <w:szCs w:val="20"/>
        </w:rPr>
        <w:tab/>
      </w:r>
      <w:r w:rsidR="00AC141A">
        <w:rPr>
          <w:rFonts w:ascii="Arial" w:hAnsi="Arial" w:cs="Arial"/>
          <w:sz w:val="20"/>
          <w:szCs w:val="20"/>
        </w:rPr>
        <w:tab/>
      </w:r>
      <w:r w:rsidRPr="00390F99">
        <w:rPr>
          <w:rFonts w:ascii="Arial" w:hAnsi="Arial" w:cs="Arial"/>
          <w:sz w:val="20"/>
          <w:szCs w:val="20"/>
          <w:highlight w:val="yellow"/>
        </w:rPr>
        <w:t>[invullen plaatsnaam</w:t>
      </w:r>
    </w:p>
    <w:sectPr w:rsidR="008949BF" w:rsidRPr="008949BF" w:rsidSect="0005234C">
      <w:headerReference w:type="even" r:id="rId7"/>
      <w:headerReference w:type="default" r:id="rId8"/>
      <w:footerReference w:type="default" r:id="rId9"/>
      <w:headerReference w:type="first" r:id="rId10"/>
      <w:pgSz w:w="11906" w:h="16838" w:code="9"/>
      <w:pgMar w:top="1815" w:right="1418" w:bottom="1418" w:left="1418" w:header="454"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D0EFC" w:rsidRDefault="007D0EFC">
      <w:r>
        <w:separator/>
      </w:r>
    </w:p>
  </w:endnote>
  <w:endnote w:type="continuationSeparator" w:id="0">
    <w:p w:rsidR="007D0EFC" w:rsidRDefault="007D0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RotisSemiSans">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5BFD" w:rsidRPr="00175BFD" w:rsidRDefault="00175BFD">
    <w:pPr>
      <w:pStyle w:val="Voettekst"/>
      <w:rPr>
        <w:rFonts w:ascii="Verdana" w:hAnsi="Verdana"/>
        <w:szCs w:val="16"/>
      </w:rPr>
    </w:pPr>
    <w:r w:rsidRPr="00175BFD">
      <w:rPr>
        <w:rFonts w:ascii="Verdana" w:hAnsi="Verdana"/>
        <w:szCs w:val="16"/>
      </w:rPr>
      <w:tab/>
      <w:t xml:space="preserve">Pagina </w:t>
    </w:r>
    <w:r w:rsidRPr="00175BFD">
      <w:rPr>
        <w:rFonts w:ascii="Verdana" w:hAnsi="Verdana"/>
        <w:bCs/>
        <w:szCs w:val="16"/>
      </w:rPr>
      <w:fldChar w:fldCharType="begin"/>
    </w:r>
    <w:r w:rsidRPr="00175BFD">
      <w:rPr>
        <w:rFonts w:ascii="Verdana" w:hAnsi="Verdana"/>
        <w:bCs/>
        <w:szCs w:val="16"/>
      </w:rPr>
      <w:instrText>PAGE</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r w:rsidRPr="00175BFD">
      <w:rPr>
        <w:rFonts w:ascii="Verdana" w:hAnsi="Verdana"/>
        <w:szCs w:val="16"/>
      </w:rPr>
      <w:t xml:space="preserve"> van </w:t>
    </w:r>
    <w:r w:rsidRPr="00175BFD">
      <w:rPr>
        <w:rFonts w:ascii="Verdana" w:hAnsi="Verdana"/>
        <w:bCs/>
        <w:szCs w:val="16"/>
      </w:rPr>
      <w:fldChar w:fldCharType="begin"/>
    </w:r>
    <w:r w:rsidRPr="00175BFD">
      <w:rPr>
        <w:rFonts w:ascii="Verdana" w:hAnsi="Verdana"/>
        <w:bCs/>
        <w:szCs w:val="16"/>
      </w:rPr>
      <w:instrText>NUMPAGES</w:instrText>
    </w:r>
    <w:r w:rsidRPr="00175BFD">
      <w:rPr>
        <w:rFonts w:ascii="Verdana" w:hAnsi="Verdana"/>
        <w:bCs/>
        <w:szCs w:val="16"/>
      </w:rPr>
      <w:fldChar w:fldCharType="separate"/>
    </w:r>
    <w:r w:rsidR="00EF4074">
      <w:rPr>
        <w:rFonts w:ascii="Verdana" w:hAnsi="Verdana"/>
        <w:bCs/>
        <w:szCs w:val="16"/>
      </w:rPr>
      <w:t>1</w:t>
    </w:r>
    <w:r w:rsidRPr="00175BFD">
      <w:rPr>
        <w:rFonts w:ascii="Verdana" w:hAnsi="Verdana"/>
        <w:bCs/>
        <w:szCs w:val="16"/>
      </w:rPr>
      <w:fldChar w:fldCharType="end"/>
    </w:r>
  </w:p>
  <w:p w:rsidR="00992F9A" w:rsidRPr="00175BFD" w:rsidRDefault="00992F9A" w:rsidP="00175B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D0EFC" w:rsidRDefault="007D0EFC">
      <w:r>
        <w:separator/>
      </w:r>
    </w:p>
  </w:footnote>
  <w:footnote w:type="continuationSeparator" w:id="0">
    <w:p w:rsidR="007D0EFC" w:rsidRDefault="007D0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7EF7" w:rsidRDefault="007437EC">
    <w:pPr>
      <w:pStyle w:val="Kopteks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7065" w:rsidRDefault="00867065" w:rsidP="00867065">
    <w:pPr>
      <w:ind w:left="0"/>
      <w:rPr>
        <w:rFonts w:ascii="Arial" w:hAnsi="Arial" w:cs="Arial"/>
      </w:rPr>
    </w:pPr>
    <w:r>
      <w:rPr>
        <w:noProof/>
      </w:rPr>
      <w:drawing>
        <wp:anchor distT="0" distB="0" distL="114300" distR="114300" simplePos="0" relativeHeight="251657728" behindDoc="1" locked="1" layoutInCell="0" allowOverlap="0">
          <wp:simplePos x="0" y="0"/>
          <wp:positionH relativeFrom="margin">
            <wp:align>right</wp:align>
          </wp:positionH>
          <wp:positionV relativeFrom="page">
            <wp:posOffset>231775</wp:posOffset>
          </wp:positionV>
          <wp:extent cx="5743575" cy="733425"/>
          <wp:effectExtent l="0" t="0" r="9525" b="9525"/>
          <wp:wrapNone/>
          <wp:docPr id="1" name="Afbeelding 1"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pic:spPr>
              </pic:pic>
            </a:graphicData>
          </a:graphic>
          <wp14:sizeRelH relativeFrom="page">
            <wp14:pctWidth>0</wp14:pctWidth>
          </wp14:sizeRelH>
          <wp14:sizeRelV relativeFrom="page">
            <wp14:pctHeight>0</wp14:pctHeight>
          </wp14:sizeRelV>
        </wp:anchor>
      </w:drawing>
    </w:r>
    <w:r w:rsidR="006849B1">
      <w:rPr>
        <w:rFonts w:ascii="Arial" w:hAnsi="Arial" w:cs="Arial"/>
        <w:noProof/>
        <w:sz w:val="16"/>
        <w:szCs w:val="16"/>
        <w:lang w:eastAsia="nl-NL"/>
      </w:rPr>
      <w:t>S</w:t>
    </w:r>
    <w:r w:rsidR="00EC0607">
      <w:rPr>
        <w:rFonts w:ascii="Arial" w:hAnsi="Arial" w:cs="Arial"/>
        <w:noProof/>
        <w:sz w:val="16"/>
        <w:szCs w:val="16"/>
        <w:lang w:eastAsia="nl-NL"/>
      </w:rPr>
      <w:t xml:space="preserve">choonmaak </w:t>
    </w:r>
    <w:r w:rsidR="006849B1">
      <w:rPr>
        <w:rFonts w:ascii="Arial" w:hAnsi="Arial" w:cs="Arial"/>
        <w:noProof/>
        <w:sz w:val="16"/>
        <w:szCs w:val="16"/>
        <w:lang w:eastAsia="nl-NL"/>
      </w:rPr>
      <w:t xml:space="preserve">Veren (schepen, aanlandingen en </w:t>
    </w:r>
    <w:r w:rsidR="007437EC">
      <w:rPr>
        <w:rFonts w:ascii="Arial" w:hAnsi="Arial" w:cs="Arial"/>
        <w:noProof/>
        <w:sz w:val="16"/>
        <w:szCs w:val="16"/>
        <w:lang w:eastAsia="nl-NL"/>
      </w:rPr>
      <w:t>kantore</w:t>
    </w:r>
    <w:r w:rsidR="006849B1">
      <w:rPr>
        <w:rFonts w:ascii="Arial" w:hAnsi="Arial" w:cs="Arial"/>
        <w:noProof/>
        <w:sz w:val="16"/>
        <w:szCs w:val="16"/>
        <w:lang w:eastAsia="nl-NL"/>
      </w:rPr>
      <w:t>n)</w:t>
    </w:r>
    <w:r w:rsidR="00A27553">
      <w:rPr>
        <w:rFonts w:ascii="Arial" w:hAnsi="Arial" w:cs="Arial"/>
        <w:noProof/>
        <w:sz w:val="16"/>
        <w:szCs w:val="16"/>
        <w:lang w:eastAsia="nl-NL"/>
      </w:rPr>
      <w:br/>
    </w:r>
    <w:r w:rsidR="00EC0607">
      <w:rPr>
        <w:rFonts w:ascii="Arial" w:hAnsi="Arial" w:cs="Arial"/>
        <w:noProof/>
        <w:sz w:val="16"/>
        <w:szCs w:val="16"/>
        <w:lang w:eastAsia="nl-NL"/>
      </w:rPr>
      <w:t>2021-</w:t>
    </w:r>
    <w:r w:rsidR="00591727">
      <w:rPr>
        <w:rFonts w:ascii="Arial" w:hAnsi="Arial" w:cs="Arial"/>
        <w:noProof/>
        <w:sz w:val="16"/>
        <w:szCs w:val="16"/>
        <w:lang w:eastAsia="nl-NL"/>
      </w:rPr>
      <w:t>6</w:t>
    </w:r>
    <w:r w:rsidR="006849B1">
      <w:rPr>
        <w:rFonts w:ascii="Arial" w:hAnsi="Arial" w:cs="Arial"/>
        <w:noProof/>
        <w:sz w:val="16"/>
        <w:szCs w:val="16"/>
        <w:lang w:eastAsia="nl-NL"/>
      </w:rPr>
      <w:t>9</w:t>
    </w:r>
  </w:p>
  <w:p w:rsidR="00992F9A" w:rsidRPr="00867065" w:rsidRDefault="00992F9A" w:rsidP="008670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2F9A" w:rsidRDefault="008E6E61">
    <w:pPr>
      <w:pStyle w:val="Koptekst"/>
      <w:spacing w:line="280" w:lineRule="atLeast"/>
    </w:pPr>
    <w:r>
      <w:rPr>
        <w:lang w:eastAsia="nl-NL"/>
      </w:rPr>
      <w:drawing>
        <wp:anchor distT="0" distB="0" distL="114300" distR="114300" simplePos="0" relativeHeight="251656704" behindDoc="1" locked="1" layoutInCell="0" allowOverlap="0">
          <wp:simplePos x="0" y="0"/>
          <wp:positionH relativeFrom="page">
            <wp:posOffset>900430</wp:posOffset>
          </wp:positionH>
          <wp:positionV relativeFrom="page">
            <wp:posOffset>241300</wp:posOffset>
          </wp:positionV>
          <wp:extent cx="5743575" cy="733425"/>
          <wp:effectExtent l="0" t="0" r="9525" b="9525"/>
          <wp:wrapNone/>
          <wp:docPr id="6"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CBB2DF6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2"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3" w15:restartNumberingAfterBreak="0">
    <w:nsid w:val="1BAF4194"/>
    <w:multiLevelType w:val="hybridMultilevel"/>
    <w:tmpl w:val="0A943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C9D6136"/>
    <w:multiLevelType w:val="hybridMultilevel"/>
    <w:tmpl w:val="5748D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43653DA4"/>
    <w:multiLevelType w:val="hybridMultilevel"/>
    <w:tmpl w:val="ED906CC0"/>
    <w:lvl w:ilvl="0" w:tplc="04130019">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 w15:restartNumberingAfterBreak="0">
    <w:nsid w:val="4F2D488D"/>
    <w:multiLevelType w:val="hybridMultilevel"/>
    <w:tmpl w:val="0E788FA6"/>
    <w:lvl w:ilvl="0" w:tplc="F028CE22">
      <w:numFmt w:val="bullet"/>
      <w:lvlText w:val="-"/>
      <w:lvlJc w:val="left"/>
      <w:pPr>
        <w:ind w:left="720" w:hanging="360"/>
      </w:pPr>
      <w:rPr>
        <w:rFonts w:ascii="Corbel" w:eastAsia="Calibri"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0150CB0"/>
    <w:multiLevelType w:val="hybridMultilevel"/>
    <w:tmpl w:val="D6A630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6803510"/>
    <w:multiLevelType w:val="multilevel"/>
    <w:tmpl w:val="A294A974"/>
    <w:lvl w:ilvl="0">
      <w:start w:val="1"/>
      <w:numFmt w:val="decimal"/>
      <w:pStyle w:val="Kop1"/>
      <w:lvlText w:val="%1"/>
      <w:lvlJc w:val="left"/>
      <w:pPr>
        <w:tabs>
          <w:tab w:val="num" w:pos="1134"/>
        </w:tabs>
        <w:ind w:left="1134" w:hanging="1134"/>
      </w:pPr>
      <w:rPr>
        <w:rFonts w:ascii="Arial Black" w:hAnsi="Arial Black" w:hint="default"/>
        <w:b w:val="0"/>
        <w:i w:val="0"/>
        <w:sz w:val="32"/>
        <w:szCs w:val="32"/>
      </w:rPr>
    </w:lvl>
    <w:lvl w:ilvl="1">
      <w:start w:val="1"/>
      <w:numFmt w:val="decimal"/>
      <w:pStyle w:val="Kop2"/>
      <w:lvlText w:val="%1.%2"/>
      <w:lvlJc w:val="left"/>
      <w:pPr>
        <w:tabs>
          <w:tab w:val="num" w:pos="1134"/>
        </w:tabs>
        <w:ind w:left="1134"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ascii="Arial Black" w:hAnsi="Arial Black" w:hint="default"/>
        <w:b w:val="0"/>
        <w:i w:val="0"/>
        <w:sz w:val="20"/>
        <w:szCs w:val="2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77AC52D7"/>
    <w:multiLevelType w:val="multilevel"/>
    <w:tmpl w:val="79123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9"/>
  </w:num>
  <w:num w:numId="3">
    <w:abstractNumId w:val="9"/>
  </w:num>
  <w:num w:numId="4">
    <w:abstractNumId w:val="2"/>
  </w:num>
  <w:num w:numId="5">
    <w:abstractNumId w:val="2"/>
  </w:num>
  <w:num w:numId="6">
    <w:abstractNumId w:val="1"/>
  </w:num>
  <w:num w:numId="7">
    <w:abstractNumId w:val="1"/>
  </w:num>
  <w:num w:numId="8">
    <w:abstractNumId w:val="0"/>
  </w:num>
  <w:num w:numId="9">
    <w:abstractNumId w:val="5"/>
  </w:num>
  <w:num w:numId="10">
    <w:abstractNumId w:val="11"/>
  </w:num>
  <w:num w:numId="11">
    <w:abstractNumId w:val="10"/>
  </w:num>
  <w:num w:numId="12">
    <w:abstractNumId w:val="10"/>
  </w:num>
  <w:num w:numId="13">
    <w:abstractNumId w:val="3"/>
  </w:num>
  <w:num w:numId="14">
    <w:abstractNumId w:val="4"/>
  </w:num>
  <w:num w:numId="15">
    <w:abstractNumId w:val="7"/>
  </w:num>
  <w:num w:numId="16">
    <w:abstractNumId w:va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919"/>
    <w:rsid w:val="000001CC"/>
    <w:rsid w:val="0005234C"/>
    <w:rsid w:val="000649FD"/>
    <w:rsid w:val="00082BB8"/>
    <w:rsid w:val="00092CC0"/>
    <w:rsid w:val="000A3845"/>
    <w:rsid w:val="000C5E67"/>
    <w:rsid w:val="000E0F72"/>
    <w:rsid w:val="00106E8F"/>
    <w:rsid w:val="00113252"/>
    <w:rsid w:val="00162202"/>
    <w:rsid w:val="00175BFD"/>
    <w:rsid w:val="00191C45"/>
    <w:rsid w:val="001A799C"/>
    <w:rsid w:val="001B22E0"/>
    <w:rsid w:val="0020366C"/>
    <w:rsid w:val="00204F1C"/>
    <w:rsid w:val="00212A8B"/>
    <w:rsid w:val="00225F34"/>
    <w:rsid w:val="00230BC2"/>
    <w:rsid w:val="00264005"/>
    <w:rsid w:val="00275F41"/>
    <w:rsid w:val="002A3EBF"/>
    <w:rsid w:val="002C40F0"/>
    <w:rsid w:val="002F2B01"/>
    <w:rsid w:val="002F7C45"/>
    <w:rsid w:val="0030069E"/>
    <w:rsid w:val="00303086"/>
    <w:rsid w:val="00340577"/>
    <w:rsid w:val="003468D6"/>
    <w:rsid w:val="00376947"/>
    <w:rsid w:val="003C5B30"/>
    <w:rsid w:val="003C6A98"/>
    <w:rsid w:val="003D3940"/>
    <w:rsid w:val="0043168D"/>
    <w:rsid w:val="004375DF"/>
    <w:rsid w:val="0044068D"/>
    <w:rsid w:val="0046234F"/>
    <w:rsid w:val="00470A9F"/>
    <w:rsid w:val="00491894"/>
    <w:rsid w:val="004B4940"/>
    <w:rsid w:val="004C2234"/>
    <w:rsid w:val="004D41C6"/>
    <w:rsid w:val="004D442C"/>
    <w:rsid w:val="004E122C"/>
    <w:rsid w:val="005004D7"/>
    <w:rsid w:val="00500F21"/>
    <w:rsid w:val="00515176"/>
    <w:rsid w:val="005303AA"/>
    <w:rsid w:val="0054092F"/>
    <w:rsid w:val="00547EF7"/>
    <w:rsid w:val="00563229"/>
    <w:rsid w:val="005668DA"/>
    <w:rsid w:val="00580D2F"/>
    <w:rsid w:val="00591727"/>
    <w:rsid w:val="005B5C91"/>
    <w:rsid w:val="005D53CB"/>
    <w:rsid w:val="00613D1F"/>
    <w:rsid w:val="0062780F"/>
    <w:rsid w:val="00661F22"/>
    <w:rsid w:val="0068071C"/>
    <w:rsid w:val="00682A3B"/>
    <w:rsid w:val="006849B1"/>
    <w:rsid w:val="006914A6"/>
    <w:rsid w:val="00694E63"/>
    <w:rsid w:val="00697B48"/>
    <w:rsid w:val="006A1856"/>
    <w:rsid w:val="006B7AB2"/>
    <w:rsid w:val="006F29E7"/>
    <w:rsid w:val="006F33BE"/>
    <w:rsid w:val="006F7AA2"/>
    <w:rsid w:val="00701724"/>
    <w:rsid w:val="0070290A"/>
    <w:rsid w:val="00702C81"/>
    <w:rsid w:val="0070575D"/>
    <w:rsid w:val="0072743B"/>
    <w:rsid w:val="007437EC"/>
    <w:rsid w:val="007865BC"/>
    <w:rsid w:val="007C0675"/>
    <w:rsid w:val="007D02A9"/>
    <w:rsid w:val="007D0EFC"/>
    <w:rsid w:val="00845D21"/>
    <w:rsid w:val="00866521"/>
    <w:rsid w:val="00867065"/>
    <w:rsid w:val="008712F9"/>
    <w:rsid w:val="00882917"/>
    <w:rsid w:val="008949BF"/>
    <w:rsid w:val="008C18EE"/>
    <w:rsid w:val="008C2AD9"/>
    <w:rsid w:val="008C596C"/>
    <w:rsid w:val="008E6E61"/>
    <w:rsid w:val="0096035E"/>
    <w:rsid w:val="009740D1"/>
    <w:rsid w:val="00975919"/>
    <w:rsid w:val="00975B17"/>
    <w:rsid w:val="009919D2"/>
    <w:rsid w:val="00992F9A"/>
    <w:rsid w:val="00994324"/>
    <w:rsid w:val="009D1847"/>
    <w:rsid w:val="009D38D5"/>
    <w:rsid w:val="00A27553"/>
    <w:rsid w:val="00A32F2C"/>
    <w:rsid w:val="00A43786"/>
    <w:rsid w:val="00A4655D"/>
    <w:rsid w:val="00A47388"/>
    <w:rsid w:val="00A7141D"/>
    <w:rsid w:val="00A76CA0"/>
    <w:rsid w:val="00AC141A"/>
    <w:rsid w:val="00B35519"/>
    <w:rsid w:val="00B87CBE"/>
    <w:rsid w:val="00BA0DCB"/>
    <w:rsid w:val="00BA4A60"/>
    <w:rsid w:val="00BA6308"/>
    <w:rsid w:val="00BB1EEE"/>
    <w:rsid w:val="00BD2569"/>
    <w:rsid w:val="00BF0547"/>
    <w:rsid w:val="00C136ED"/>
    <w:rsid w:val="00C516FA"/>
    <w:rsid w:val="00C6457F"/>
    <w:rsid w:val="00CA22E1"/>
    <w:rsid w:val="00CB5BA5"/>
    <w:rsid w:val="00CE0D71"/>
    <w:rsid w:val="00D324A4"/>
    <w:rsid w:val="00D57B2F"/>
    <w:rsid w:val="00D62A13"/>
    <w:rsid w:val="00DB43D6"/>
    <w:rsid w:val="00DD3165"/>
    <w:rsid w:val="00DF2428"/>
    <w:rsid w:val="00E16013"/>
    <w:rsid w:val="00E428B4"/>
    <w:rsid w:val="00E60D3E"/>
    <w:rsid w:val="00E7005D"/>
    <w:rsid w:val="00E9128E"/>
    <w:rsid w:val="00E947C7"/>
    <w:rsid w:val="00EA3CB7"/>
    <w:rsid w:val="00EC0607"/>
    <w:rsid w:val="00ED647E"/>
    <w:rsid w:val="00EF4074"/>
    <w:rsid w:val="00EF7D0A"/>
    <w:rsid w:val="00F01D18"/>
    <w:rsid w:val="00F125EE"/>
    <w:rsid w:val="00F20FB6"/>
    <w:rsid w:val="00F240C2"/>
    <w:rsid w:val="00F675C3"/>
    <w:rsid w:val="00F84BCA"/>
    <w:rsid w:val="00FB5B68"/>
    <w:rsid w:val="00FC1138"/>
    <w:rsid w:val="00FD3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0B5600C5"/>
  <w15:chartTrackingRefBased/>
  <w15:docId w15:val="{00AA553F-437B-4705-8BFB-2C556C60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5919"/>
    <w:pPr>
      <w:ind w:left="1080"/>
    </w:pPr>
    <w:rPr>
      <w:lang w:eastAsia="en-US"/>
    </w:rPr>
  </w:style>
  <w:style w:type="paragraph" w:styleId="Kop1">
    <w:name w:val="heading 1"/>
    <w:basedOn w:val="Standaard"/>
    <w:next w:val="Standaard"/>
    <w:qFormat/>
    <w:rsid w:val="00500F21"/>
    <w:pPr>
      <w:keepNext/>
      <w:numPr>
        <w:numId w:val="1"/>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3"/>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link w:val="VoettekstChar"/>
    <w:uiPriority w:val="99"/>
    <w:pPr>
      <w:tabs>
        <w:tab w:val="right" w:pos="9072"/>
      </w:tabs>
    </w:pPr>
    <w:rPr>
      <w:noProof/>
      <w:sz w:val="16"/>
    </w:rPr>
  </w:style>
  <w:style w:type="paragraph" w:styleId="Inhopg1">
    <w:name w:val="toc 1"/>
    <w:basedOn w:val="Standaard"/>
    <w:next w:val="Standaard"/>
    <w:autoRedefine/>
    <w:semiHidden/>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semiHidden/>
    <w:pPr>
      <w:tabs>
        <w:tab w:val="left" w:pos="567"/>
        <w:tab w:val="right" w:leader="dot" w:pos="9072"/>
      </w:tabs>
    </w:pPr>
  </w:style>
  <w:style w:type="paragraph" w:styleId="Inhopg3">
    <w:name w:val="toc 3"/>
    <w:basedOn w:val="Standaard"/>
    <w:next w:val="Standaard"/>
    <w:autoRedefine/>
    <w:semiHidden/>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5"/>
      </w:numPr>
      <w:tabs>
        <w:tab w:val="clear" w:pos="360"/>
        <w:tab w:val="num" w:pos="765"/>
      </w:tabs>
      <w:ind w:left="765" w:hanging="198"/>
    </w:pPr>
  </w:style>
  <w:style w:type="paragraph" w:styleId="Lijstopsomteken2">
    <w:name w:val="List Bullet 2"/>
    <w:basedOn w:val="Standaard"/>
    <w:autoRedefine/>
    <w:pPr>
      <w:numPr>
        <w:numId w:val="7"/>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uiPriority w:val="3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Voetnoottekst">
    <w:name w:val="footnote text"/>
    <w:basedOn w:val="Standaard"/>
    <w:link w:val="VoetnoottekstChar"/>
    <w:unhideWhenUsed/>
    <w:rsid w:val="00975919"/>
  </w:style>
  <w:style w:type="character" w:customStyle="1" w:styleId="VoetnoottekstChar">
    <w:name w:val="Voetnoottekst Char"/>
    <w:link w:val="Voetnoottekst"/>
    <w:rsid w:val="00975919"/>
    <w:rPr>
      <w:lang w:eastAsia="en-US"/>
    </w:rPr>
  </w:style>
  <w:style w:type="character" w:styleId="Voetnootmarkering">
    <w:name w:val="footnote reference"/>
    <w:unhideWhenUsed/>
    <w:rsid w:val="00975919"/>
    <w:rPr>
      <w:vertAlign w:val="superscript"/>
    </w:rPr>
  </w:style>
  <w:style w:type="paragraph" w:customStyle="1" w:styleId="Bullet1">
    <w:name w:val="Bullet 1"/>
    <w:basedOn w:val="Standaard"/>
    <w:rsid w:val="003C6A98"/>
    <w:pPr>
      <w:spacing w:line="290" w:lineRule="atLeast"/>
      <w:ind w:left="0"/>
    </w:pPr>
    <w:rPr>
      <w:sz w:val="24"/>
      <w:lang w:val="en-GB"/>
    </w:rPr>
  </w:style>
  <w:style w:type="character" w:customStyle="1" w:styleId="VoettekstChar">
    <w:name w:val="Voettekst Char"/>
    <w:link w:val="Voettekst"/>
    <w:uiPriority w:val="99"/>
    <w:rsid w:val="00175BFD"/>
    <w:rPr>
      <w:noProof/>
      <w:sz w:val="16"/>
      <w:lang w:eastAsia="en-US"/>
    </w:rPr>
  </w:style>
  <w:style w:type="paragraph" w:styleId="Geenafstand">
    <w:name w:val="No Spacing"/>
    <w:uiPriority w:val="1"/>
    <w:qFormat/>
    <w:rsid w:val="008949BF"/>
    <w:rPr>
      <w:rFonts w:asciiTheme="minorHAnsi" w:eastAsiaTheme="minorHAnsi" w:hAnsiTheme="minorHAnsi" w:cstheme="minorBidi"/>
      <w:sz w:val="22"/>
      <w:szCs w:val="22"/>
      <w:lang w:eastAsia="en-US"/>
    </w:rPr>
  </w:style>
  <w:style w:type="paragraph" w:styleId="Lijstalinea">
    <w:name w:val="List Paragraph"/>
    <w:basedOn w:val="Standaard"/>
    <w:uiPriority w:val="34"/>
    <w:qFormat/>
    <w:rsid w:val="008C596C"/>
    <w:pPr>
      <w:spacing w:after="1120" w:line="520" w:lineRule="atLeast"/>
      <w:ind w:left="720" w:hanging="709"/>
      <w:contextualSpacing/>
    </w:pPr>
    <w:rPr>
      <w:rFonts w:ascii="Corbel" w:eastAsia="Calibri" w:hAnsi="Corbe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277396">
      <w:bodyDiv w:val="1"/>
      <w:marLeft w:val="0"/>
      <w:marRight w:val="0"/>
      <w:marTop w:val="0"/>
      <w:marBottom w:val="0"/>
      <w:divBdr>
        <w:top w:val="none" w:sz="0" w:space="0" w:color="auto"/>
        <w:left w:val="none" w:sz="0" w:space="0" w:color="auto"/>
        <w:bottom w:val="none" w:sz="0" w:space="0" w:color="auto"/>
        <w:right w:val="none" w:sz="0" w:space="0" w:color="auto"/>
      </w:divBdr>
    </w:div>
    <w:div w:id="1465781211">
      <w:bodyDiv w:val="1"/>
      <w:marLeft w:val="0"/>
      <w:marRight w:val="0"/>
      <w:marTop w:val="0"/>
      <w:marBottom w:val="0"/>
      <w:divBdr>
        <w:top w:val="none" w:sz="0" w:space="0" w:color="auto"/>
        <w:left w:val="none" w:sz="0" w:space="0" w:color="auto"/>
        <w:bottom w:val="none" w:sz="0" w:space="0" w:color="auto"/>
        <w:right w:val="none" w:sz="0" w:space="0" w:color="auto"/>
      </w:divBdr>
    </w:div>
    <w:div w:id="1742554464">
      <w:bodyDiv w:val="1"/>
      <w:marLeft w:val="0"/>
      <w:marRight w:val="0"/>
      <w:marTop w:val="0"/>
      <w:marBottom w:val="0"/>
      <w:divBdr>
        <w:top w:val="none" w:sz="0" w:space="0" w:color="auto"/>
        <w:left w:val="none" w:sz="0" w:space="0" w:color="auto"/>
        <w:bottom w:val="none" w:sz="0" w:space="0" w:color="auto"/>
        <w:right w:val="none" w:sz="0" w:space="0" w:color="auto"/>
      </w:divBdr>
    </w:div>
    <w:div w:id="194919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663</Words>
  <Characters>4246</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bmRapportTitel</vt:lpstr>
    </vt:vector>
  </TitlesOfParts>
  <Company>GVB</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Duijts, Martijn</dc:creator>
  <cp:keywords/>
  <cp:lastModifiedBy>Bieri, Naomi</cp:lastModifiedBy>
  <cp:revision>18</cp:revision>
  <cp:lastPrinted>2009-06-16T11:41:00Z</cp:lastPrinted>
  <dcterms:created xsi:type="dcterms:W3CDTF">2019-10-01T11:35:00Z</dcterms:created>
  <dcterms:modified xsi:type="dcterms:W3CDTF">2021-11-23T08:31:00Z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