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CD9A" w14:textId="7FA2FF63" w:rsidR="00DB07E1" w:rsidRPr="008326D2" w:rsidRDefault="00EF63D5" w:rsidP="00EF63D5">
      <w:pPr>
        <w:pStyle w:val="Kop1"/>
      </w:pPr>
      <w:r w:rsidRPr="008326D2">
        <w:t xml:space="preserve">Bijlage </w:t>
      </w:r>
      <w:r w:rsidR="001F336A">
        <w:t>5</w:t>
      </w:r>
      <w:r w:rsidRPr="008326D2">
        <w:t xml:space="preserve"> Antwoordformulier gunningscriteria </w:t>
      </w:r>
    </w:p>
    <w:p w14:paraId="3DBBC00C" w14:textId="686B0458" w:rsidR="00EF63D5" w:rsidRPr="008326D2" w:rsidRDefault="00EF63D5" w:rsidP="00EF63D5">
      <w:pPr>
        <w:rPr>
          <w:lang w:val="nl-NL"/>
        </w:rPr>
      </w:pPr>
      <w:r w:rsidRPr="008326D2">
        <w:rPr>
          <w:lang w:val="nl-NL"/>
        </w:rPr>
        <w:t xml:space="preserve">U dient dit formulier te gebruiken om antwoord te geven op de verschillende kwaliteitscriteria. </w:t>
      </w:r>
    </w:p>
    <w:p w14:paraId="51C3629B" w14:textId="20BCB614" w:rsidR="00EF63D5" w:rsidRPr="008326D2" w:rsidRDefault="00EF63D5" w:rsidP="00EF63D5">
      <w:pPr>
        <w:pStyle w:val="Kop2"/>
        <w:rPr>
          <w:lang w:val="nl-NL"/>
        </w:rPr>
      </w:pPr>
      <w:r w:rsidRPr="008326D2">
        <w:rPr>
          <w:lang w:val="nl-NL"/>
        </w:rPr>
        <w:t>G2.1 Plan van aanpak</w:t>
      </w:r>
    </w:p>
    <w:p w14:paraId="109B73D4" w14:textId="377BA6AA" w:rsidR="00EF63D5" w:rsidRPr="008326D2" w:rsidRDefault="00EF63D5" w:rsidP="00EF63D5">
      <w:pPr>
        <w:rPr>
          <w:lang w:val="nl-NL"/>
        </w:rPr>
      </w:pPr>
      <w:r w:rsidRPr="008326D2">
        <w:rPr>
          <w:lang w:val="nl-NL"/>
        </w:rPr>
        <w:t xml:space="preserve">Er zijn </w:t>
      </w:r>
      <w:r w:rsidRPr="008326D2">
        <w:rPr>
          <w:szCs w:val="24"/>
          <w:lang w:val="nl-NL"/>
        </w:rPr>
        <w:t>maximaal</w:t>
      </w:r>
      <w:r w:rsidRPr="008326D2">
        <w:rPr>
          <w:lang w:val="nl-NL"/>
        </w:rPr>
        <w:t xml:space="preserve"> 80 punten te behalen voor dit onderdeel (Maximaal 4 A4 Arial 10 met marge 2,5 boven, onder, links en rechts).</w:t>
      </w:r>
    </w:p>
    <w:p w14:paraId="1DB58A12" w14:textId="105BBA65" w:rsidR="00EF63D5" w:rsidRPr="008326D2" w:rsidRDefault="00EF63D5" w:rsidP="00EF63D5">
      <w:pPr>
        <w:pStyle w:val="Kop2"/>
        <w:rPr>
          <w:lang w:val="nl-NL"/>
        </w:rPr>
      </w:pPr>
      <w:r w:rsidRPr="008326D2">
        <w:rPr>
          <w:lang w:val="nl-NL"/>
        </w:rPr>
        <w:t>G2.2 Duurzaamheid</w:t>
      </w:r>
    </w:p>
    <w:p w14:paraId="58B84EA0" w14:textId="77777777" w:rsidR="00EF63D5" w:rsidRPr="008326D2" w:rsidRDefault="00EF63D5" w:rsidP="00EF63D5">
      <w:pPr>
        <w:rPr>
          <w:lang w:val="nl-NL"/>
        </w:rPr>
      </w:pPr>
      <w:r w:rsidRPr="008326D2">
        <w:rPr>
          <w:lang w:val="nl-NL"/>
        </w:rPr>
        <w:t>Er zijn maximaal 40 punten te behalen voor dit onderdeel (Maximaal 2 A4 Arial 10 met marge 2,5 boven, onder, links en rechts).</w:t>
      </w:r>
    </w:p>
    <w:p w14:paraId="49F6800E" w14:textId="097519BF" w:rsidR="00EF63D5" w:rsidRPr="008326D2" w:rsidRDefault="00CB48FF" w:rsidP="00CB48FF">
      <w:pPr>
        <w:pStyle w:val="Kop2"/>
        <w:rPr>
          <w:lang w:val="nl-NL"/>
        </w:rPr>
      </w:pPr>
      <w:r w:rsidRPr="008326D2">
        <w:rPr>
          <w:lang w:val="nl-NL"/>
        </w:rPr>
        <w:t>G2.3 Levertermijnen</w:t>
      </w:r>
    </w:p>
    <w:p w14:paraId="6C696EC1" w14:textId="6DEAF1C6" w:rsidR="00CB48FF" w:rsidRPr="008326D2" w:rsidRDefault="00CB48FF" w:rsidP="00CB48FF">
      <w:pPr>
        <w:rPr>
          <w:lang w:val="nl-NL"/>
        </w:rPr>
      </w:pPr>
      <w:r w:rsidRPr="008326D2">
        <w:rPr>
          <w:lang w:val="nl-NL"/>
        </w:rPr>
        <w:t xml:space="preserve">Er zijn maximaal 60 punten te behalen voor dit onderdeel. Streep in onderstaande tabel door wat </w:t>
      </w:r>
      <w:r w:rsidRPr="008326D2">
        <w:rPr>
          <w:u w:val="single"/>
          <w:lang w:val="nl-NL"/>
        </w:rPr>
        <w:t>niet</w:t>
      </w:r>
      <w:r w:rsidRPr="008326D2">
        <w:rPr>
          <w:lang w:val="nl-NL"/>
        </w:rPr>
        <w:t xml:space="preserve"> van toepassing is.</w:t>
      </w:r>
    </w:p>
    <w:tbl>
      <w:tblPr>
        <w:tblW w:w="6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9"/>
        <w:gridCol w:w="2259"/>
        <w:gridCol w:w="2410"/>
      </w:tblGrid>
      <w:tr w:rsidR="00B009D2" w14:paraId="6BDB5DE8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0D12B814" w14:textId="77777777" w:rsidR="00B009D2" w:rsidRPr="00602D34" w:rsidRDefault="00B009D2" w:rsidP="00C828B4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602D34">
              <w:rPr>
                <w:b/>
                <w:color w:val="FFFFFF" w:themeColor="background1"/>
                <w:lang w:val="nl-NL"/>
              </w:rPr>
              <w:t>Labzaal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222CA0C6" w14:textId="77777777" w:rsidR="00B009D2" w:rsidRPr="00602D34" w:rsidRDefault="00B009D2" w:rsidP="00C828B4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602D34">
              <w:rPr>
                <w:b/>
                <w:color w:val="FFFFFF" w:themeColor="background1"/>
                <w:lang w:val="nl-NL"/>
              </w:rPr>
              <w:t>Levertermijn in weken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252086AD" w14:textId="77777777" w:rsidR="00B009D2" w:rsidRPr="00602D34" w:rsidRDefault="00B009D2" w:rsidP="00C828B4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602D34">
              <w:rPr>
                <w:b/>
                <w:color w:val="FFFFFF" w:themeColor="background1"/>
                <w:lang w:val="nl-NL"/>
              </w:rPr>
              <w:t>Installatietijd in weken</w:t>
            </w:r>
          </w:p>
        </w:tc>
      </w:tr>
      <w:tr w:rsidR="00B009D2" w14:paraId="65FE75FD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E7CEC" w14:textId="77777777" w:rsidR="00B009D2" w:rsidRPr="009E63A2" w:rsidRDefault="00B009D2" w:rsidP="00C828B4">
            <w:r w:rsidRPr="0077499D">
              <w:t xml:space="preserve">S4.19/S4.19A in Enschede 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FB5C74" w14:textId="77777777" w:rsidR="00B009D2" w:rsidRPr="009E63A2" w:rsidRDefault="00B009D2" w:rsidP="00C828B4"/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168523" w14:textId="77777777" w:rsidR="00B009D2" w:rsidRPr="009E63A2" w:rsidRDefault="00B009D2" w:rsidP="00C828B4"/>
        </w:tc>
      </w:tr>
      <w:tr w:rsidR="00B009D2" w14:paraId="568F24C0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168CA" w14:textId="77777777" w:rsidR="00B009D2" w:rsidRPr="009E63A2" w:rsidRDefault="00B009D2" w:rsidP="00C828B4">
            <w:r w:rsidRPr="0077499D">
              <w:t>S4.04 in Enschede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1DED37" w14:textId="77777777" w:rsidR="00B009D2" w:rsidRPr="009E63A2" w:rsidRDefault="00B009D2" w:rsidP="00C828B4"/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223D1B" w14:textId="77777777" w:rsidR="00B009D2" w:rsidRPr="009E63A2" w:rsidRDefault="00B009D2" w:rsidP="00C828B4"/>
        </w:tc>
      </w:tr>
      <w:tr w:rsidR="00B009D2" w14:paraId="351C3C13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1C1D3" w14:textId="77777777" w:rsidR="00B009D2" w:rsidRPr="009E63A2" w:rsidRDefault="00B009D2" w:rsidP="00C828B4">
            <w:r w:rsidRPr="0077499D">
              <w:t>S4.15 in Enschede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F5A0F5" w14:textId="77777777" w:rsidR="00B009D2" w:rsidRPr="009E63A2" w:rsidRDefault="00B009D2" w:rsidP="00C828B4"/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2CA0A8" w14:textId="77777777" w:rsidR="00B009D2" w:rsidRPr="009E63A2" w:rsidRDefault="00B009D2" w:rsidP="00C828B4"/>
        </w:tc>
      </w:tr>
      <w:tr w:rsidR="00B009D2" w14:paraId="5DBA7996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9863D" w14:textId="77777777" w:rsidR="00B009D2" w:rsidRPr="009E63A2" w:rsidRDefault="00B009D2" w:rsidP="00C828B4">
            <w:r w:rsidRPr="0077499D">
              <w:t xml:space="preserve">A0.56 in Deventer 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DF83C4" w14:textId="77777777" w:rsidR="00B009D2" w:rsidRPr="009E63A2" w:rsidRDefault="00B009D2" w:rsidP="00C828B4"/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CEB31E" w14:textId="77777777" w:rsidR="00B009D2" w:rsidRPr="009E63A2" w:rsidRDefault="00B009D2" w:rsidP="00C828B4"/>
        </w:tc>
      </w:tr>
      <w:tr w:rsidR="00B009D2" w14:paraId="1EE3C14E" w14:textId="77777777" w:rsidTr="00602D34"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75AB7" w14:textId="77777777" w:rsidR="00B009D2" w:rsidRPr="009E63A2" w:rsidRDefault="00B009D2" w:rsidP="00C828B4">
            <w:r w:rsidRPr="0077499D">
              <w:t>A0.62 in Deventer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BFF58C" w14:textId="77777777" w:rsidR="00B009D2" w:rsidRPr="009E63A2" w:rsidRDefault="00B009D2" w:rsidP="00C828B4"/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3BD83E" w14:textId="77777777" w:rsidR="00B009D2" w:rsidRPr="009E63A2" w:rsidRDefault="00B009D2" w:rsidP="00C828B4"/>
        </w:tc>
      </w:tr>
    </w:tbl>
    <w:p w14:paraId="656A3CED" w14:textId="628DE8E0" w:rsidR="00CB48FF" w:rsidRPr="008326D2" w:rsidRDefault="00CB48FF" w:rsidP="00CB48FF">
      <w:pPr>
        <w:pStyle w:val="Kop2"/>
        <w:rPr>
          <w:lang w:val="nl-NL"/>
        </w:rPr>
      </w:pPr>
      <w:r w:rsidRPr="008326D2">
        <w:rPr>
          <w:lang w:val="nl-NL"/>
        </w:rPr>
        <w:t>G2.4 Ontwerp van de labzalen door Inschrijver</w:t>
      </w:r>
    </w:p>
    <w:p w14:paraId="02E960BD" w14:textId="792ED3EA" w:rsidR="003D33AF" w:rsidRPr="008326D2" w:rsidRDefault="003D33AF" w:rsidP="003D33AF">
      <w:pPr>
        <w:rPr>
          <w:lang w:val="nl-NL"/>
        </w:rPr>
      </w:pPr>
      <w:r w:rsidRPr="008326D2">
        <w:rPr>
          <w:lang w:val="nl-NL"/>
        </w:rPr>
        <w:t xml:space="preserve">Er zijn maximaal 120 punten te behalen voor dit onderdeel (Maximaal 2 A4 Arial 10 met marge 2,5 boven, onder, links en rechts) </w:t>
      </w:r>
      <w:r w:rsidRPr="008326D2">
        <w:rPr>
          <w:u w:val="single"/>
          <w:lang w:val="nl-NL"/>
        </w:rPr>
        <w:t>per labzaal</w:t>
      </w:r>
      <w:r w:rsidRPr="008326D2">
        <w:rPr>
          <w:lang w:val="nl-NL"/>
        </w:rPr>
        <w:t xml:space="preserve"> (totaal max 10 A4). Eventueel aangevuld met maximaal één (1) 2D ontwerptekening (waarin meerdere informatielagen mogelijk zijn) </w:t>
      </w:r>
      <w:r w:rsidRPr="008326D2">
        <w:rPr>
          <w:u w:val="single"/>
          <w:lang w:val="nl-NL"/>
        </w:rPr>
        <w:t>per labzaal</w:t>
      </w:r>
      <w:r w:rsidRPr="008326D2">
        <w:rPr>
          <w:lang w:val="nl-NL"/>
        </w:rPr>
        <w:t>) en een beschrijving met specificaties van de vier 4 gevraagde typen zuurkasten (Maximaal 3 A4 Arial 10 met marge 2,5 boven, onder, links en rechts).</w:t>
      </w:r>
    </w:p>
    <w:p w14:paraId="46B72A58" w14:textId="77777777" w:rsidR="003D33AF" w:rsidRPr="008326D2" w:rsidRDefault="003D33AF" w:rsidP="003D33AF">
      <w:pPr>
        <w:rPr>
          <w:lang w:val="nl-NL"/>
        </w:rPr>
      </w:pPr>
      <w:r w:rsidRPr="008326D2">
        <w:rPr>
          <w:lang w:val="nl-NL"/>
        </w:rPr>
        <w:t>Daarnaast wordt het toegestaan om elk ontwerp additioneel met een 3D animatie per labzaal te verduidelijken.</w:t>
      </w:r>
    </w:p>
    <w:p w14:paraId="792BB29D" w14:textId="171B242B" w:rsidR="00CB48FF" w:rsidRPr="008326D2" w:rsidRDefault="003D33AF" w:rsidP="003D33AF">
      <w:pPr>
        <w:pStyle w:val="Kop2"/>
        <w:rPr>
          <w:lang w:val="nl-NL"/>
        </w:rPr>
      </w:pPr>
      <w:r w:rsidRPr="008326D2">
        <w:rPr>
          <w:lang w:val="nl-NL"/>
        </w:rPr>
        <w:t>G2.5 Toekomstvastheid</w:t>
      </w:r>
    </w:p>
    <w:p w14:paraId="759ED31D" w14:textId="597DBEA6" w:rsidR="003D33AF" w:rsidRPr="008326D2" w:rsidRDefault="003D33AF" w:rsidP="003D33AF">
      <w:pPr>
        <w:rPr>
          <w:lang w:val="nl-NL"/>
        </w:rPr>
      </w:pPr>
      <w:r w:rsidRPr="008326D2">
        <w:rPr>
          <w:lang w:val="nl-NL"/>
        </w:rPr>
        <w:t>Er zijn maximaal 100 punten te behalen voor dit onderdeel. Geef in onderstaande tabel aan welke periode van toepassing is.</w:t>
      </w:r>
    </w:p>
    <w:tbl>
      <w:tblPr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88"/>
      </w:tblGrid>
      <w:tr w:rsidR="003D33AF" w:rsidRPr="00B009D2" w14:paraId="525A92AF" w14:textId="77777777" w:rsidTr="00534047">
        <w:tc>
          <w:tcPr>
            <w:tcW w:w="4531" w:type="dxa"/>
            <w:shd w:val="clear" w:color="auto" w:fill="009C82"/>
          </w:tcPr>
          <w:p w14:paraId="6E0F69D7" w14:textId="551575B7" w:rsidR="003D33AF" w:rsidRPr="00534047" w:rsidRDefault="003D33AF" w:rsidP="003D33AF">
            <w:pPr>
              <w:spacing w:after="0"/>
              <w:rPr>
                <w:b/>
                <w:bCs/>
                <w:color w:val="FFFFFF" w:themeColor="background1"/>
                <w:lang w:val="nl-NL"/>
              </w:rPr>
            </w:pPr>
            <w:r w:rsidRPr="00534047">
              <w:rPr>
                <w:b/>
                <w:bCs/>
                <w:color w:val="FFFFFF" w:themeColor="background1"/>
                <w:lang w:val="nl-NL"/>
              </w:rPr>
              <w:t>Extra jaar/jaren leveringszekerheid</w:t>
            </w:r>
          </w:p>
        </w:tc>
        <w:tc>
          <w:tcPr>
            <w:tcW w:w="4588" w:type="dxa"/>
            <w:shd w:val="clear" w:color="auto" w:fill="009C82"/>
          </w:tcPr>
          <w:p w14:paraId="605C5CA2" w14:textId="77777777" w:rsidR="003D33AF" w:rsidRPr="00534047" w:rsidRDefault="003D33AF" w:rsidP="003D33AF">
            <w:pPr>
              <w:spacing w:after="0"/>
              <w:rPr>
                <w:b/>
                <w:bCs/>
                <w:color w:val="FFFFFF" w:themeColor="background1"/>
                <w:lang w:val="nl-NL"/>
              </w:rPr>
            </w:pPr>
            <w:r w:rsidRPr="00534047">
              <w:rPr>
                <w:b/>
                <w:bCs/>
                <w:color w:val="FFFFFF" w:themeColor="background1"/>
                <w:lang w:val="nl-NL"/>
              </w:rPr>
              <w:t>Maximale periode leveringszekerheid in jaren</w:t>
            </w:r>
          </w:p>
        </w:tc>
      </w:tr>
      <w:tr w:rsidR="003D33AF" w:rsidRPr="008326D2" w14:paraId="7998535A" w14:textId="77777777" w:rsidTr="003D33AF">
        <w:tc>
          <w:tcPr>
            <w:tcW w:w="4531" w:type="dxa"/>
          </w:tcPr>
          <w:p w14:paraId="77BA29A0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0</w:t>
            </w:r>
          </w:p>
        </w:tc>
        <w:tc>
          <w:tcPr>
            <w:tcW w:w="4588" w:type="dxa"/>
          </w:tcPr>
          <w:p w14:paraId="3BDBC81A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5</w:t>
            </w:r>
          </w:p>
        </w:tc>
      </w:tr>
      <w:tr w:rsidR="003D33AF" w:rsidRPr="008326D2" w14:paraId="66B7F217" w14:textId="77777777" w:rsidTr="003D33AF">
        <w:tc>
          <w:tcPr>
            <w:tcW w:w="4531" w:type="dxa"/>
          </w:tcPr>
          <w:p w14:paraId="63C28F97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1</w:t>
            </w:r>
          </w:p>
        </w:tc>
        <w:tc>
          <w:tcPr>
            <w:tcW w:w="4588" w:type="dxa"/>
          </w:tcPr>
          <w:p w14:paraId="3A0B8346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6</w:t>
            </w:r>
          </w:p>
        </w:tc>
      </w:tr>
      <w:tr w:rsidR="003D33AF" w:rsidRPr="008326D2" w14:paraId="50FDC54A" w14:textId="77777777" w:rsidTr="003D33AF">
        <w:tc>
          <w:tcPr>
            <w:tcW w:w="4531" w:type="dxa"/>
          </w:tcPr>
          <w:p w14:paraId="39CF3825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2</w:t>
            </w:r>
          </w:p>
        </w:tc>
        <w:tc>
          <w:tcPr>
            <w:tcW w:w="4588" w:type="dxa"/>
          </w:tcPr>
          <w:p w14:paraId="5DA9AA79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7</w:t>
            </w:r>
          </w:p>
        </w:tc>
      </w:tr>
      <w:tr w:rsidR="003D33AF" w:rsidRPr="008326D2" w14:paraId="705CA4DC" w14:textId="77777777" w:rsidTr="003D33AF">
        <w:tc>
          <w:tcPr>
            <w:tcW w:w="4531" w:type="dxa"/>
          </w:tcPr>
          <w:p w14:paraId="32867FDA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3</w:t>
            </w:r>
          </w:p>
        </w:tc>
        <w:tc>
          <w:tcPr>
            <w:tcW w:w="4588" w:type="dxa"/>
          </w:tcPr>
          <w:p w14:paraId="6CE38B1C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8</w:t>
            </w:r>
          </w:p>
        </w:tc>
      </w:tr>
      <w:tr w:rsidR="003D33AF" w:rsidRPr="008326D2" w14:paraId="7DEA407B" w14:textId="77777777" w:rsidTr="003D33AF">
        <w:tc>
          <w:tcPr>
            <w:tcW w:w="4531" w:type="dxa"/>
          </w:tcPr>
          <w:p w14:paraId="2D2D7725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4</w:t>
            </w:r>
          </w:p>
        </w:tc>
        <w:tc>
          <w:tcPr>
            <w:tcW w:w="4588" w:type="dxa"/>
          </w:tcPr>
          <w:p w14:paraId="44409D95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9</w:t>
            </w:r>
          </w:p>
        </w:tc>
      </w:tr>
      <w:tr w:rsidR="003D33AF" w:rsidRPr="008326D2" w14:paraId="57F8B811" w14:textId="77777777" w:rsidTr="003D33AF">
        <w:tc>
          <w:tcPr>
            <w:tcW w:w="4531" w:type="dxa"/>
          </w:tcPr>
          <w:p w14:paraId="1EB8A958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5</w:t>
            </w:r>
          </w:p>
        </w:tc>
        <w:tc>
          <w:tcPr>
            <w:tcW w:w="4588" w:type="dxa"/>
          </w:tcPr>
          <w:p w14:paraId="2D4555C8" w14:textId="77777777" w:rsidR="003D33AF" w:rsidRPr="008326D2" w:rsidRDefault="003D33AF" w:rsidP="003D33AF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10</w:t>
            </w:r>
          </w:p>
        </w:tc>
      </w:tr>
    </w:tbl>
    <w:p w14:paraId="4807CB4F" w14:textId="77777777" w:rsidR="003D33AF" w:rsidRPr="008326D2" w:rsidRDefault="003D33AF" w:rsidP="003D33AF">
      <w:pPr>
        <w:rPr>
          <w:lang w:val="nl-NL"/>
        </w:rPr>
      </w:pPr>
    </w:p>
    <w:p w14:paraId="3A919DFA" w14:textId="7808EA38" w:rsidR="008326D2" w:rsidRPr="008326D2" w:rsidRDefault="008326D2" w:rsidP="008326D2">
      <w:pPr>
        <w:pStyle w:val="Kop2"/>
        <w:rPr>
          <w:lang w:val="nl-NL"/>
        </w:rPr>
      </w:pPr>
      <w:r w:rsidRPr="008326D2">
        <w:rPr>
          <w:lang w:val="nl-NL"/>
        </w:rPr>
        <w:lastRenderedPageBreak/>
        <w:t>G2.6 Demo</w:t>
      </w:r>
    </w:p>
    <w:p w14:paraId="090E5D55" w14:textId="09CFA100" w:rsidR="008326D2" w:rsidRPr="008326D2" w:rsidRDefault="008326D2" w:rsidP="008326D2">
      <w:pPr>
        <w:rPr>
          <w:lang w:val="nl-NL"/>
        </w:rPr>
      </w:pPr>
      <w:r w:rsidRPr="008326D2">
        <w:rPr>
          <w:lang w:val="nl-NL"/>
        </w:rPr>
        <w:t>De beantwoording van dit kwaliteitscriterium vindt plaats middels een presentatie en mondelinge toelichting.</w:t>
      </w:r>
    </w:p>
    <w:p w14:paraId="449BC741" w14:textId="00E1EAEC" w:rsidR="008326D2" w:rsidRPr="008326D2" w:rsidRDefault="008326D2" w:rsidP="008326D2">
      <w:pPr>
        <w:pStyle w:val="Kop2"/>
        <w:rPr>
          <w:lang w:val="nl-NL"/>
        </w:rPr>
      </w:pPr>
      <w:r w:rsidRPr="008326D2">
        <w:rPr>
          <w:lang w:val="nl-NL"/>
        </w:rPr>
        <w:t>G2.7 Uitbreiding garantietermijn</w:t>
      </w:r>
    </w:p>
    <w:p w14:paraId="487D4BBE" w14:textId="29E20DF8" w:rsidR="008326D2" w:rsidRPr="008326D2" w:rsidRDefault="008326D2" w:rsidP="008326D2">
      <w:pPr>
        <w:rPr>
          <w:lang w:val="nl-NL"/>
        </w:rPr>
      </w:pPr>
      <w:r w:rsidRPr="008326D2">
        <w:rPr>
          <w:lang w:val="nl-NL"/>
        </w:rPr>
        <w:t>Er zijn maximaal 100 punten te behalen voor dit onderdeel. Geef in onderstaande tabel aan welke periode van toepassing is.</w:t>
      </w:r>
    </w:p>
    <w:tbl>
      <w:tblPr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88"/>
      </w:tblGrid>
      <w:tr w:rsidR="008326D2" w:rsidRPr="008326D2" w14:paraId="03CC66F8" w14:textId="77777777" w:rsidTr="00534047">
        <w:tc>
          <w:tcPr>
            <w:tcW w:w="4531" w:type="dxa"/>
            <w:shd w:val="clear" w:color="auto" w:fill="009C82"/>
          </w:tcPr>
          <w:p w14:paraId="0E176359" w14:textId="34FC389D" w:rsidR="008326D2" w:rsidRPr="00534047" w:rsidRDefault="008326D2" w:rsidP="008326D2">
            <w:pPr>
              <w:spacing w:after="0"/>
              <w:rPr>
                <w:b/>
                <w:bCs/>
                <w:color w:val="FFFFFF" w:themeColor="background1"/>
                <w:lang w:val="nl-NL"/>
              </w:rPr>
            </w:pPr>
            <w:r w:rsidRPr="00534047">
              <w:rPr>
                <w:b/>
                <w:color w:val="FFFFFF" w:themeColor="background1"/>
                <w:lang w:val="nl-NL"/>
              </w:rPr>
              <w:t>Extra jaar/Jaren garantieperiode</w:t>
            </w:r>
          </w:p>
        </w:tc>
        <w:tc>
          <w:tcPr>
            <w:tcW w:w="4588" w:type="dxa"/>
            <w:shd w:val="clear" w:color="auto" w:fill="009C82"/>
          </w:tcPr>
          <w:p w14:paraId="324B0A06" w14:textId="77777777" w:rsidR="008326D2" w:rsidRPr="00534047" w:rsidRDefault="008326D2" w:rsidP="008326D2">
            <w:pPr>
              <w:spacing w:after="0"/>
              <w:rPr>
                <w:b/>
                <w:bCs/>
                <w:color w:val="FFFFFF" w:themeColor="background1"/>
                <w:lang w:val="nl-NL"/>
              </w:rPr>
            </w:pPr>
            <w:r w:rsidRPr="00534047">
              <w:rPr>
                <w:b/>
                <w:color w:val="FFFFFF" w:themeColor="background1"/>
                <w:lang w:val="nl-NL"/>
              </w:rPr>
              <w:t xml:space="preserve">Maximale </w:t>
            </w:r>
            <w:r w:rsidRPr="00534047">
              <w:rPr>
                <w:b/>
                <w:bCs/>
                <w:color w:val="FFFFFF" w:themeColor="background1"/>
                <w:lang w:val="nl-NL"/>
              </w:rPr>
              <w:t>garantie</w:t>
            </w:r>
            <w:r w:rsidRPr="00534047">
              <w:rPr>
                <w:b/>
                <w:color w:val="FFFFFF" w:themeColor="background1"/>
                <w:lang w:val="nl-NL"/>
              </w:rPr>
              <w:t>periode in jaren</w:t>
            </w:r>
          </w:p>
        </w:tc>
      </w:tr>
      <w:tr w:rsidR="008326D2" w:rsidRPr="008326D2" w14:paraId="758ABB14" w14:textId="77777777" w:rsidTr="008326D2">
        <w:tc>
          <w:tcPr>
            <w:tcW w:w="4531" w:type="dxa"/>
          </w:tcPr>
          <w:p w14:paraId="5396E2F4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0</w:t>
            </w:r>
          </w:p>
        </w:tc>
        <w:tc>
          <w:tcPr>
            <w:tcW w:w="4588" w:type="dxa"/>
          </w:tcPr>
          <w:p w14:paraId="5E8D8095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5</w:t>
            </w:r>
          </w:p>
        </w:tc>
      </w:tr>
      <w:tr w:rsidR="008326D2" w:rsidRPr="008326D2" w14:paraId="3E6214CD" w14:textId="77777777" w:rsidTr="008326D2">
        <w:tc>
          <w:tcPr>
            <w:tcW w:w="4531" w:type="dxa"/>
          </w:tcPr>
          <w:p w14:paraId="6637DE22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1</w:t>
            </w:r>
          </w:p>
        </w:tc>
        <w:tc>
          <w:tcPr>
            <w:tcW w:w="4588" w:type="dxa"/>
          </w:tcPr>
          <w:p w14:paraId="08519F8A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6</w:t>
            </w:r>
          </w:p>
        </w:tc>
      </w:tr>
      <w:tr w:rsidR="008326D2" w:rsidRPr="008326D2" w14:paraId="7F5FB7DC" w14:textId="77777777" w:rsidTr="008326D2">
        <w:tc>
          <w:tcPr>
            <w:tcW w:w="4531" w:type="dxa"/>
          </w:tcPr>
          <w:p w14:paraId="53C4C1A1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2</w:t>
            </w:r>
          </w:p>
        </w:tc>
        <w:tc>
          <w:tcPr>
            <w:tcW w:w="4588" w:type="dxa"/>
          </w:tcPr>
          <w:p w14:paraId="3E45306E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7</w:t>
            </w:r>
          </w:p>
        </w:tc>
      </w:tr>
      <w:tr w:rsidR="008326D2" w:rsidRPr="008326D2" w14:paraId="6418FAE3" w14:textId="77777777" w:rsidTr="008326D2">
        <w:tc>
          <w:tcPr>
            <w:tcW w:w="4531" w:type="dxa"/>
          </w:tcPr>
          <w:p w14:paraId="161D7334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3</w:t>
            </w:r>
          </w:p>
        </w:tc>
        <w:tc>
          <w:tcPr>
            <w:tcW w:w="4588" w:type="dxa"/>
          </w:tcPr>
          <w:p w14:paraId="02D9442C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8</w:t>
            </w:r>
          </w:p>
        </w:tc>
      </w:tr>
      <w:tr w:rsidR="008326D2" w:rsidRPr="008326D2" w14:paraId="22C3C4D6" w14:textId="77777777" w:rsidTr="008326D2">
        <w:tc>
          <w:tcPr>
            <w:tcW w:w="4531" w:type="dxa"/>
          </w:tcPr>
          <w:p w14:paraId="2D5DCB6F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4</w:t>
            </w:r>
          </w:p>
        </w:tc>
        <w:tc>
          <w:tcPr>
            <w:tcW w:w="4588" w:type="dxa"/>
          </w:tcPr>
          <w:p w14:paraId="02521A33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9</w:t>
            </w:r>
          </w:p>
        </w:tc>
      </w:tr>
      <w:tr w:rsidR="008326D2" w:rsidRPr="008326D2" w14:paraId="2484CFEE" w14:textId="77777777" w:rsidTr="008326D2">
        <w:tc>
          <w:tcPr>
            <w:tcW w:w="4531" w:type="dxa"/>
          </w:tcPr>
          <w:p w14:paraId="4B6302F6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5</w:t>
            </w:r>
          </w:p>
        </w:tc>
        <w:tc>
          <w:tcPr>
            <w:tcW w:w="4588" w:type="dxa"/>
          </w:tcPr>
          <w:p w14:paraId="30757135" w14:textId="77777777" w:rsidR="008326D2" w:rsidRPr="008326D2" w:rsidRDefault="008326D2" w:rsidP="008326D2">
            <w:pPr>
              <w:spacing w:after="0"/>
              <w:rPr>
                <w:lang w:val="nl-NL"/>
              </w:rPr>
            </w:pPr>
            <w:r w:rsidRPr="008326D2">
              <w:rPr>
                <w:lang w:val="nl-NL"/>
              </w:rPr>
              <w:t>10</w:t>
            </w:r>
          </w:p>
        </w:tc>
      </w:tr>
    </w:tbl>
    <w:p w14:paraId="5F05ED62" w14:textId="77777777" w:rsidR="008326D2" w:rsidRPr="008326D2" w:rsidRDefault="008326D2" w:rsidP="008326D2">
      <w:pPr>
        <w:rPr>
          <w:lang w:val="nl-NL"/>
        </w:rPr>
      </w:pPr>
    </w:p>
    <w:p w14:paraId="07475127" w14:textId="77777777" w:rsidR="003D33AF" w:rsidRPr="008326D2" w:rsidRDefault="003D33AF" w:rsidP="003D33AF">
      <w:pPr>
        <w:rPr>
          <w:lang w:val="nl-NL"/>
        </w:rPr>
      </w:pPr>
    </w:p>
    <w:sectPr w:rsidR="003D33AF" w:rsidRPr="0083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D5"/>
    <w:rsid w:val="001F336A"/>
    <w:rsid w:val="003976CD"/>
    <w:rsid w:val="003D33AF"/>
    <w:rsid w:val="00534047"/>
    <w:rsid w:val="00602D34"/>
    <w:rsid w:val="008326D2"/>
    <w:rsid w:val="008C0CEE"/>
    <w:rsid w:val="00B009D2"/>
    <w:rsid w:val="00CB48FF"/>
    <w:rsid w:val="00D877FC"/>
    <w:rsid w:val="00DB07E1"/>
    <w:rsid w:val="00EF63D5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750C"/>
  <w15:chartTrackingRefBased/>
  <w15:docId w15:val="{24B1BFF2-31D6-4F90-BD1B-90E638C6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63D5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63D5"/>
    <w:pPr>
      <w:keepNext/>
      <w:keepLines/>
      <w:spacing w:before="120" w:after="120" w:line="240" w:lineRule="auto"/>
      <w:outlineLvl w:val="0"/>
    </w:pPr>
    <w:rPr>
      <w:rFonts w:eastAsiaTheme="majorEastAsia" w:cstheme="majorBidi"/>
      <w:color w:val="009C82"/>
      <w:sz w:val="28"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F63D5"/>
    <w:pPr>
      <w:keepNext/>
      <w:keepLines/>
      <w:spacing w:before="120" w:after="120"/>
      <w:outlineLvl w:val="1"/>
    </w:pPr>
    <w:rPr>
      <w:rFonts w:eastAsiaTheme="majorEastAsia" w:cstheme="majorBidi"/>
      <w:color w:val="009C8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F63D5"/>
    <w:rPr>
      <w:rFonts w:ascii="Arial" w:eastAsiaTheme="majorEastAsia" w:hAnsi="Arial" w:cstheme="majorBidi"/>
      <w:color w:val="009C82"/>
      <w:sz w:val="20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EF63D5"/>
    <w:rPr>
      <w:rFonts w:ascii="Arial" w:eastAsiaTheme="majorEastAsia" w:hAnsi="Arial" w:cstheme="majorBidi"/>
      <w:color w:val="009C82"/>
      <w:sz w:val="28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1B9515933FF47AD711F84A85E4A73" ma:contentTypeVersion="9" ma:contentTypeDescription="Een nieuw document maken." ma:contentTypeScope="" ma:versionID="ae6feffc80c7eb672f0611d771ae361d">
  <xsd:schema xmlns:xsd="http://www.w3.org/2001/XMLSchema" xmlns:xs="http://www.w3.org/2001/XMLSchema" xmlns:p="http://schemas.microsoft.com/office/2006/metadata/properties" xmlns:ns2="f87b23c0-ed35-4eab-985a-6b37dfddb834" xmlns:ns3="6c73e52c-07d4-4617-ab67-464747257e8d" xmlns:ns4="255486ee-9642-4086-b4fa-bc660ec44ed8" targetNamespace="http://schemas.microsoft.com/office/2006/metadata/properties" ma:root="true" ma:fieldsID="838a73c4d6e8b8fea999c5691e187a1b" ns2:_="" ns3:_="" ns4:_="">
    <xsd:import namespace="f87b23c0-ed35-4eab-985a-6b37dfddb834"/>
    <xsd:import namespace="6c73e52c-07d4-4617-ab67-464747257e8d"/>
    <xsd:import namespace="255486ee-9642-4086-b4fa-bc660ec44ed8"/>
    <xsd:element name="properties">
      <xsd:complexType>
        <xsd:sequence>
          <xsd:element name="documentManagement">
            <xsd:complexType>
              <xsd:all>
                <xsd:element ref="ns3:c6664f9864b54a78bdf9e6230de1c78b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23c0-ed35-4eab-985a-6b37dfddb83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dada4e1-4985-4e91-8d91-b1dafffd6a2b}" ma:internalName="TaxCatchAll" ma:showField="CatchAllData" ma:web="f87b23c0-ed35-4eab-985a-6b37dfddb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9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486ee-9642-4086-b4fa-bc660ec44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b23c0-ed35-4eab-985a-6b37dfddb834" xsi:nil="true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Props1.xml><?xml version="1.0" encoding="utf-8"?>
<ds:datastoreItem xmlns:ds="http://schemas.openxmlformats.org/officeDocument/2006/customXml" ds:itemID="{912ACF21-979E-4224-8374-56129922C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23c0-ed35-4eab-985a-6b37dfddb834"/>
    <ds:schemaRef ds:uri="6c73e52c-07d4-4617-ab67-464747257e8d"/>
    <ds:schemaRef ds:uri="255486ee-9642-4086-b4fa-bc660ec44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76652-1919-43A0-8F64-40884EF90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8A85B-88D6-4305-AC94-0B1B4CCA272F}">
  <ds:schemaRefs>
    <ds:schemaRef ds:uri="http://schemas.microsoft.com/office/infopath/2007/PartnerControls"/>
    <ds:schemaRef ds:uri="http://purl.org/dc/dcmitype/"/>
    <ds:schemaRef ds:uri="f87b23c0-ed35-4eab-985a-6b37dfddb834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55486ee-9642-4086-b4fa-bc660ec44ed8"/>
    <ds:schemaRef ds:uri="6c73e52c-07d4-4617-ab67-464747257e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Jannink</dc:creator>
  <cp:keywords/>
  <dc:description/>
  <cp:lastModifiedBy>Wesley Jannink</cp:lastModifiedBy>
  <cp:revision>2</cp:revision>
  <dcterms:created xsi:type="dcterms:W3CDTF">2022-01-24T16:09:00Z</dcterms:created>
  <dcterms:modified xsi:type="dcterms:W3CDTF">2022-01-24T16:09:00Z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0x0101002E61B9515933FF47AD711F84A85E4A73</vt:lpwstr>
  </property>
  <property fmtid="{D5CDD505-2E9C-101B-9397-08002B2CF9AE}" pid="3" name="Saxion_Organisatie">
    <vt:lpwstr/>
  </property>
</Properties>
</file>