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7F79B" w14:textId="5004E970" w:rsidR="00392D31" w:rsidRPr="004D1F5D" w:rsidRDefault="00757F72">
      <w:pPr>
        <w:rPr>
          <w:rFonts w:cstheme="minorHAnsi"/>
          <w:b/>
          <w:color w:val="000000" w:themeColor="text1"/>
          <w:sz w:val="28"/>
          <w:szCs w:val="28"/>
        </w:rPr>
      </w:pPr>
      <w:r>
        <w:rPr>
          <w:rFonts w:cstheme="minorHAnsi"/>
          <w:b/>
          <w:color w:val="000000" w:themeColor="text1"/>
          <w:sz w:val="28"/>
          <w:szCs w:val="28"/>
        </w:rPr>
        <w:t>I</w:t>
      </w:r>
      <w:r w:rsidR="0078619C">
        <w:rPr>
          <w:rFonts w:cstheme="minorHAnsi"/>
          <w:b/>
          <w:color w:val="000000" w:themeColor="text1"/>
          <w:sz w:val="28"/>
          <w:szCs w:val="28"/>
        </w:rPr>
        <w:t xml:space="preserve">ntegraal Systeem </w:t>
      </w:r>
      <w:r w:rsidR="00B86AB5">
        <w:rPr>
          <w:rFonts w:cstheme="minorHAnsi"/>
          <w:b/>
          <w:color w:val="000000" w:themeColor="text1"/>
          <w:sz w:val="28"/>
          <w:szCs w:val="28"/>
        </w:rPr>
        <w:t xml:space="preserve">voor het </w:t>
      </w:r>
      <w:r w:rsidR="0078619C">
        <w:rPr>
          <w:rFonts w:cstheme="minorHAnsi"/>
          <w:b/>
          <w:color w:val="000000" w:themeColor="text1"/>
          <w:sz w:val="28"/>
          <w:szCs w:val="28"/>
        </w:rPr>
        <w:t>Sociaal Domein</w:t>
      </w:r>
      <w:r w:rsidR="00B86AB5">
        <w:rPr>
          <w:rFonts w:cstheme="minorHAnsi"/>
          <w:b/>
          <w:color w:val="000000" w:themeColor="text1"/>
          <w:sz w:val="28"/>
          <w:szCs w:val="28"/>
        </w:rPr>
        <w:t xml:space="preserve"> </w:t>
      </w:r>
      <w:r w:rsidR="00392D31">
        <w:rPr>
          <w:rFonts w:cstheme="minorHAnsi"/>
          <w:b/>
          <w:color w:val="000000" w:themeColor="text1"/>
          <w:sz w:val="28"/>
          <w:szCs w:val="28"/>
        </w:rPr>
        <w:t>–</w:t>
      </w:r>
      <w:r w:rsidR="00B86AB5">
        <w:rPr>
          <w:rFonts w:cstheme="minorHAnsi"/>
          <w:b/>
          <w:color w:val="000000" w:themeColor="text1"/>
          <w:sz w:val="28"/>
          <w:szCs w:val="28"/>
        </w:rPr>
        <w:t xml:space="preserve"> Use</w:t>
      </w:r>
      <w:r w:rsidR="00A51946">
        <w:rPr>
          <w:rFonts w:cstheme="minorHAnsi"/>
          <w:b/>
          <w:color w:val="000000" w:themeColor="text1"/>
          <w:sz w:val="28"/>
          <w:szCs w:val="28"/>
        </w:rPr>
        <w:t xml:space="preserve"> C</w:t>
      </w:r>
      <w:r w:rsidR="00F41B01">
        <w:rPr>
          <w:rFonts w:cstheme="minorHAnsi"/>
          <w:b/>
          <w:color w:val="000000" w:themeColor="text1"/>
          <w:sz w:val="28"/>
          <w:szCs w:val="28"/>
        </w:rPr>
        <w:t>asu</w:t>
      </w:r>
      <w:bookmarkStart w:id="0" w:name="_GoBack"/>
      <w:bookmarkEnd w:id="0"/>
      <w:r w:rsidR="00B86AB5">
        <w:rPr>
          <w:rFonts w:cstheme="minorHAnsi"/>
          <w:b/>
          <w:color w:val="000000" w:themeColor="text1"/>
          <w:sz w:val="28"/>
          <w:szCs w:val="28"/>
        </w:rPr>
        <w:t>s</w:t>
      </w:r>
      <w:r w:rsidR="00392D31">
        <w:rPr>
          <w:rFonts w:cstheme="minorHAnsi"/>
          <w:b/>
          <w:color w:val="000000" w:themeColor="text1"/>
          <w:sz w:val="28"/>
          <w:szCs w:val="28"/>
        </w:rPr>
        <w:t>sen</w:t>
      </w:r>
    </w:p>
    <w:p w14:paraId="26E3591E" w14:textId="77777777" w:rsidR="005A24E9" w:rsidRPr="005A24E9" w:rsidRDefault="005A24E9" w:rsidP="00F46C15">
      <w:pPr>
        <w:rPr>
          <w:rFonts w:cstheme="minorHAnsi"/>
        </w:rPr>
      </w:pPr>
    </w:p>
    <w:p w14:paraId="513B6EE3" w14:textId="144D9A17" w:rsidR="00F46C15" w:rsidRPr="008A0277" w:rsidRDefault="007053F0" w:rsidP="00F46C15">
      <w:pPr>
        <w:rPr>
          <w:rFonts w:cstheme="minorHAnsi"/>
          <w:b/>
          <w:i/>
        </w:rPr>
      </w:pPr>
      <w:r w:rsidRPr="008A0277">
        <w:rPr>
          <w:rFonts w:cstheme="minorHAnsi"/>
          <w:b/>
          <w:i/>
        </w:rPr>
        <w:t xml:space="preserve">Onderstaande casussen betreffen praktijkvoorbeelden gericht op de aanvraag </w:t>
      </w:r>
      <w:r w:rsidR="000476AB" w:rsidRPr="008A0277">
        <w:rPr>
          <w:rFonts w:cstheme="minorHAnsi"/>
          <w:b/>
          <w:i/>
        </w:rPr>
        <w:t xml:space="preserve">of het behandelen </w:t>
      </w:r>
      <w:r w:rsidRPr="008A0277">
        <w:rPr>
          <w:rFonts w:cstheme="minorHAnsi"/>
          <w:b/>
          <w:i/>
        </w:rPr>
        <w:t xml:space="preserve">van een traject, het </w:t>
      </w:r>
      <w:r w:rsidR="003074B0" w:rsidRPr="008A0277">
        <w:rPr>
          <w:rFonts w:cstheme="minorHAnsi"/>
          <w:b/>
          <w:i/>
        </w:rPr>
        <w:t>regisseren</w:t>
      </w:r>
      <w:r w:rsidRPr="008A0277">
        <w:rPr>
          <w:rFonts w:cstheme="minorHAnsi"/>
          <w:b/>
          <w:i/>
        </w:rPr>
        <w:t xml:space="preserve"> en coachen van een aanvraag of traject en het evalueren en beëindigen erv</w:t>
      </w:r>
      <w:r w:rsidR="00757F72" w:rsidRPr="008A0277">
        <w:rPr>
          <w:rFonts w:cstheme="minorHAnsi"/>
          <w:b/>
          <w:i/>
        </w:rPr>
        <w:t xml:space="preserve">an </w:t>
      </w:r>
      <w:r w:rsidR="00757F72" w:rsidRPr="005A24E9">
        <w:rPr>
          <w:rFonts w:cstheme="minorHAnsi"/>
          <w:b/>
          <w:i/>
        </w:rPr>
        <w:t>incl. de administratieve en financiële verwerking</w:t>
      </w:r>
      <w:r w:rsidR="00757F72" w:rsidRPr="008A0277">
        <w:rPr>
          <w:rFonts w:cstheme="minorHAnsi"/>
          <w:b/>
          <w:i/>
        </w:rPr>
        <w:t xml:space="preserve"> daarvan.</w:t>
      </w:r>
    </w:p>
    <w:p w14:paraId="532BB171" w14:textId="204C1F18" w:rsidR="008E2B3F" w:rsidRPr="00B86AB5" w:rsidRDefault="008E2B3F" w:rsidP="002B6D93">
      <w:pPr>
        <w:pStyle w:val="Lijstalinea"/>
        <w:numPr>
          <w:ilvl w:val="0"/>
          <w:numId w:val="1"/>
        </w:numPr>
        <w:rPr>
          <w:rFonts w:cstheme="minorHAnsi"/>
        </w:rPr>
      </w:pPr>
      <w:r w:rsidRPr="00B86AB5">
        <w:rPr>
          <w:rFonts w:eastAsia="Times New Roman" w:cstheme="minorHAnsi"/>
          <w:color w:val="1A1A1A"/>
        </w:rPr>
        <w:t xml:space="preserve">Ouders met 2 kinderen melden zich bij het Aanmeld- en Adviesteam </w:t>
      </w:r>
      <w:r w:rsidR="00A96530" w:rsidRPr="00B86AB5">
        <w:rPr>
          <w:rFonts w:eastAsia="Times New Roman" w:cstheme="minorHAnsi"/>
          <w:color w:val="1A1A1A"/>
        </w:rPr>
        <w:t xml:space="preserve">(AAT) </w:t>
      </w:r>
      <w:r w:rsidRPr="00B86AB5">
        <w:rPr>
          <w:rFonts w:eastAsia="Times New Roman" w:cstheme="minorHAnsi"/>
          <w:color w:val="1A1A1A"/>
        </w:rPr>
        <w:t xml:space="preserve">Jeugd met </w:t>
      </w:r>
      <w:r w:rsidR="00A96530" w:rsidRPr="00B86AB5">
        <w:rPr>
          <w:rFonts w:eastAsia="Times New Roman" w:cstheme="minorHAnsi"/>
          <w:color w:val="1A1A1A"/>
        </w:rPr>
        <w:t xml:space="preserve">een </w:t>
      </w:r>
      <w:r w:rsidR="005366CE" w:rsidRPr="00B86AB5">
        <w:rPr>
          <w:rFonts w:eastAsia="Times New Roman" w:cstheme="minorHAnsi"/>
          <w:color w:val="1A1A1A"/>
        </w:rPr>
        <w:t>vraag tot opvoedondersteuning</w:t>
      </w:r>
      <w:r w:rsidR="00BE5313" w:rsidRPr="00B86AB5">
        <w:rPr>
          <w:rFonts w:eastAsia="Times New Roman" w:cstheme="minorHAnsi"/>
          <w:color w:val="1A1A1A"/>
        </w:rPr>
        <w:t xml:space="preserve"> en diagnostiek</w:t>
      </w:r>
      <w:r w:rsidR="005366CE" w:rsidRPr="00B86AB5">
        <w:rPr>
          <w:rFonts w:eastAsia="Times New Roman" w:cstheme="minorHAnsi"/>
          <w:color w:val="1A1A1A"/>
        </w:rPr>
        <w:t>. De j</w:t>
      </w:r>
      <w:r w:rsidRPr="00B86AB5">
        <w:rPr>
          <w:rFonts w:eastAsia="Times New Roman" w:cstheme="minorHAnsi"/>
          <w:color w:val="1A1A1A"/>
        </w:rPr>
        <w:t xml:space="preserve">eugdconsulent voert onderzoek uit en komt </w:t>
      </w:r>
      <w:r w:rsidR="005366CE" w:rsidRPr="00B86AB5">
        <w:rPr>
          <w:rFonts w:eastAsia="Times New Roman" w:cstheme="minorHAnsi"/>
          <w:color w:val="1A1A1A"/>
        </w:rPr>
        <w:t>samen met het</w:t>
      </w:r>
      <w:r w:rsidRPr="00B86AB5">
        <w:rPr>
          <w:rFonts w:eastAsia="Times New Roman" w:cstheme="minorHAnsi"/>
          <w:color w:val="1A1A1A"/>
        </w:rPr>
        <w:t xml:space="preserve"> gezin tot de conclusie dat inzet van </w:t>
      </w:r>
      <w:r w:rsidR="00BE5313" w:rsidRPr="00B86AB5">
        <w:rPr>
          <w:rFonts w:eastAsia="Times New Roman" w:cstheme="minorHAnsi"/>
          <w:color w:val="1A1A1A"/>
        </w:rPr>
        <w:t>een</w:t>
      </w:r>
      <w:r w:rsidR="00B86AB5" w:rsidRPr="00B86AB5">
        <w:rPr>
          <w:rFonts w:eastAsia="Times New Roman" w:cstheme="minorHAnsi"/>
          <w:color w:val="1A1A1A"/>
        </w:rPr>
        <w:t xml:space="preserve"> interne </w:t>
      </w:r>
      <w:r w:rsidR="00BE5313" w:rsidRPr="00B86AB5">
        <w:rPr>
          <w:rFonts w:eastAsia="Times New Roman" w:cstheme="minorHAnsi"/>
          <w:color w:val="1A1A1A"/>
        </w:rPr>
        <w:t>jeugd- en gezinscoach</w:t>
      </w:r>
      <w:r w:rsidRPr="00B86AB5">
        <w:rPr>
          <w:rFonts w:eastAsia="Times New Roman" w:cstheme="minorHAnsi"/>
          <w:color w:val="1A1A1A"/>
        </w:rPr>
        <w:t xml:space="preserve">, gericht op de opvoedsituatie, passend is. </w:t>
      </w:r>
      <w:r w:rsidR="00BE5313" w:rsidRPr="00B86AB5">
        <w:rPr>
          <w:rFonts w:eastAsia="Times New Roman" w:cstheme="minorHAnsi"/>
          <w:color w:val="1A1A1A"/>
        </w:rPr>
        <w:t>Daarnaast w</w:t>
      </w:r>
      <w:r w:rsidRPr="00B86AB5">
        <w:rPr>
          <w:rFonts w:eastAsia="Times New Roman" w:cstheme="minorHAnsi"/>
          <w:color w:val="1A1A1A"/>
        </w:rPr>
        <w:t>ordt een beschikking afgegeven voor een gecontracteerde aanbieder binnen de jeugdhulp</w:t>
      </w:r>
      <w:r w:rsidR="00BE5313" w:rsidRPr="00B86AB5">
        <w:rPr>
          <w:rFonts w:eastAsia="Times New Roman" w:cstheme="minorHAnsi"/>
          <w:color w:val="1A1A1A"/>
        </w:rPr>
        <w:t xml:space="preserve"> ten behoeve van diagnostiek</w:t>
      </w:r>
      <w:r w:rsidRPr="00B86AB5">
        <w:rPr>
          <w:rFonts w:eastAsia="Times New Roman" w:cstheme="minorHAnsi"/>
          <w:color w:val="1A1A1A"/>
        </w:rPr>
        <w:t>. De jeugdconsulent blijf</w:t>
      </w:r>
      <w:r w:rsidR="00757F72" w:rsidRPr="00B86AB5">
        <w:rPr>
          <w:rFonts w:eastAsia="Times New Roman" w:cstheme="minorHAnsi"/>
          <w:color w:val="1A1A1A"/>
        </w:rPr>
        <w:t>t betrokken t.b.v. regievoering.</w:t>
      </w:r>
      <w:r w:rsidR="00B86AB5" w:rsidRPr="00B86AB5">
        <w:rPr>
          <w:rFonts w:eastAsia="Times New Roman" w:cstheme="minorHAnsi"/>
          <w:color w:val="1A1A1A"/>
        </w:rPr>
        <w:t xml:space="preserve"> Vervolgens wordt de aanvraag administratief en financieel verwerkt.</w:t>
      </w:r>
    </w:p>
    <w:p w14:paraId="4E43270C" w14:textId="77777777" w:rsidR="00FF5742" w:rsidRPr="00B86AB5" w:rsidRDefault="00FF5742" w:rsidP="00FF5742">
      <w:pPr>
        <w:pStyle w:val="Lijstalinea"/>
        <w:rPr>
          <w:rFonts w:eastAsia="Times New Roman" w:cstheme="minorHAnsi"/>
          <w:color w:val="1A1A1A"/>
        </w:rPr>
      </w:pPr>
    </w:p>
    <w:p w14:paraId="013DDFE3" w14:textId="36302607" w:rsidR="007053F0" w:rsidRPr="00B86AB5" w:rsidRDefault="00FF5742" w:rsidP="00E36024">
      <w:pPr>
        <w:pStyle w:val="Lijstalinea"/>
        <w:numPr>
          <w:ilvl w:val="0"/>
          <w:numId w:val="1"/>
        </w:numPr>
        <w:rPr>
          <w:rFonts w:eastAsia="Times New Roman" w:cstheme="minorHAnsi"/>
          <w:color w:val="1A1A1A"/>
        </w:rPr>
      </w:pPr>
      <w:r w:rsidRPr="00B86AB5">
        <w:rPr>
          <w:rFonts w:eastAsia="Times New Roman" w:cstheme="minorHAnsi"/>
          <w:color w:val="1A1A1A"/>
        </w:rPr>
        <w:t>E</w:t>
      </w:r>
      <w:r w:rsidR="000476AB" w:rsidRPr="00B86AB5">
        <w:rPr>
          <w:rFonts w:eastAsia="Times New Roman" w:cstheme="minorHAnsi"/>
          <w:color w:val="1A1A1A"/>
        </w:rPr>
        <w:t>r is sprake van ee</w:t>
      </w:r>
      <w:r w:rsidRPr="00B86AB5">
        <w:rPr>
          <w:rFonts w:eastAsia="Times New Roman" w:cstheme="minorHAnsi"/>
          <w:color w:val="1A1A1A"/>
        </w:rPr>
        <w:t xml:space="preserve">n </w:t>
      </w:r>
      <w:r w:rsidR="00757F72" w:rsidRPr="00B86AB5">
        <w:rPr>
          <w:rFonts w:eastAsia="Times New Roman" w:cstheme="minorHAnsi"/>
          <w:color w:val="1A1A1A"/>
        </w:rPr>
        <w:t>echt</w:t>
      </w:r>
      <w:r w:rsidRPr="00B86AB5">
        <w:rPr>
          <w:rFonts w:eastAsia="Times New Roman" w:cstheme="minorHAnsi"/>
          <w:color w:val="1A1A1A"/>
        </w:rPr>
        <w:t>scheiding</w:t>
      </w:r>
      <w:r w:rsidR="0078619C" w:rsidRPr="00B86AB5">
        <w:rPr>
          <w:rFonts w:eastAsia="Times New Roman" w:cstheme="minorHAnsi"/>
          <w:color w:val="1A1A1A"/>
        </w:rPr>
        <w:t xml:space="preserve"> bij bovenstaande ouders</w:t>
      </w:r>
      <w:r w:rsidR="00C82888" w:rsidRPr="00B86AB5">
        <w:rPr>
          <w:rFonts w:eastAsia="Times New Roman" w:cstheme="minorHAnsi"/>
          <w:color w:val="1A1A1A"/>
        </w:rPr>
        <w:t xml:space="preserve">. Een </w:t>
      </w:r>
      <w:r w:rsidRPr="00B86AB5">
        <w:rPr>
          <w:rFonts w:eastAsia="Times New Roman" w:cstheme="minorHAnsi"/>
          <w:color w:val="1A1A1A"/>
        </w:rPr>
        <w:t>ouder</w:t>
      </w:r>
      <w:r w:rsidR="00C82888" w:rsidRPr="00B86AB5">
        <w:rPr>
          <w:rFonts w:eastAsia="Times New Roman" w:cstheme="minorHAnsi"/>
          <w:color w:val="1A1A1A"/>
        </w:rPr>
        <w:t xml:space="preserve"> </w:t>
      </w:r>
      <w:r w:rsidRPr="00B86AB5">
        <w:rPr>
          <w:rFonts w:eastAsia="Times New Roman" w:cstheme="minorHAnsi"/>
          <w:color w:val="1A1A1A"/>
        </w:rPr>
        <w:t>vraagt</w:t>
      </w:r>
      <w:r w:rsidR="000476AB" w:rsidRPr="00B86AB5">
        <w:rPr>
          <w:rFonts w:eastAsia="Times New Roman" w:cstheme="minorHAnsi"/>
          <w:color w:val="1A1A1A"/>
        </w:rPr>
        <w:t xml:space="preserve"> een</w:t>
      </w:r>
      <w:r w:rsidR="00757F72" w:rsidRPr="00B86AB5">
        <w:rPr>
          <w:rFonts w:eastAsia="Times New Roman" w:cstheme="minorHAnsi"/>
          <w:color w:val="1A1A1A"/>
        </w:rPr>
        <w:t xml:space="preserve"> urgentie huisvesting </w:t>
      </w:r>
      <w:r w:rsidR="000476AB" w:rsidRPr="00B86AB5">
        <w:rPr>
          <w:rFonts w:eastAsia="Times New Roman" w:cstheme="minorHAnsi"/>
          <w:color w:val="1A1A1A"/>
        </w:rPr>
        <w:t xml:space="preserve">aan, </w:t>
      </w:r>
      <w:r w:rsidRPr="00B86AB5">
        <w:rPr>
          <w:rFonts w:eastAsia="Times New Roman" w:cstheme="minorHAnsi"/>
          <w:color w:val="1A1A1A"/>
        </w:rPr>
        <w:t>op bas</w:t>
      </w:r>
      <w:r w:rsidR="00327585" w:rsidRPr="00B86AB5">
        <w:rPr>
          <w:rFonts w:eastAsia="Times New Roman" w:cstheme="minorHAnsi"/>
          <w:color w:val="1A1A1A"/>
        </w:rPr>
        <w:t>is van psychische problematiek</w:t>
      </w:r>
      <w:r w:rsidRPr="00B86AB5">
        <w:rPr>
          <w:rFonts w:eastAsia="Times New Roman" w:cstheme="minorHAnsi"/>
          <w:color w:val="1A1A1A"/>
        </w:rPr>
        <w:t>. Er zijn meerdere partijen betrokken, zoals maatschappelijke onders</w:t>
      </w:r>
      <w:r w:rsidR="00A96530" w:rsidRPr="00B86AB5">
        <w:rPr>
          <w:rFonts w:eastAsia="Times New Roman" w:cstheme="minorHAnsi"/>
          <w:color w:val="1A1A1A"/>
        </w:rPr>
        <w:t>teuning en een woonconsul</w:t>
      </w:r>
      <w:r w:rsidR="003074B0" w:rsidRPr="00B86AB5">
        <w:rPr>
          <w:rFonts w:eastAsia="Times New Roman" w:cstheme="minorHAnsi"/>
          <w:color w:val="1A1A1A"/>
        </w:rPr>
        <w:t>ent.</w:t>
      </w:r>
    </w:p>
    <w:p w14:paraId="26CBF587" w14:textId="77777777" w:rsidR="0078619C" w:rsidRPr="00B86AB5" w:rsidRDefault="0078619C" w:rsidP="0078619C">
      <w:pPr>
        <w:pStyle w:val="Lijstalinea"/>
        <w:rPr>
          <w:rFonts w:eastAsia="Times New Roman" w:cstheme="minorHAnsi"/>
          <w:color w:val="1A1A1A"/>
        </w:rPr>
      </w:pPr>
    </w:p>
    <w:p w14:paraId="26ACA231" w14:textId="0E219AD5" w:rsidR="00B86AB5" w:rsidRPr="008A0277" w:rsidRDefault="0078619C" w:rsidP="00FC1F66">
      <w:pPr>
        <w:pStyle w:val="Lijstalinea"/>
        <w:numPr>
          <w:ilvl w:val="0"/>
          <w:numId w:val="1"/>
        </w:numPr>
        <w:rPr>
          <w:rFonts w:eastAsia="Times New Roman" w:cstheme="minorHAnsi"/>
          <w:color w:val="1A1A1A"/>
        </w:rPr>
      </w:pPr>
      <w:r w:rsidRPr="008A0277">
        <w:rPr>
          <w:rFonts w:eastAsia="Times New Roman" w:cstheme="minorHAnsi"/>
          <w:color w:val="1A1A1A"/>
        </w:rPr>
        <w:t xml:space="preserve">In vervolg op bovenstaande heeft een van de ouders </w:t>
      </w:r>
      <w:r w:rsidR="00A55F58" w:rsidRPr="008A0277">
        <w:rPr>
          <w:rFonts w:eastAsia="Times New Roman" w:cstheme="minorHAnsi"/>
          <w:color w:val="1A1A1A"/>
        </w:rPr>
        <w:t xml:space="preserve">door omstandigheden een woningaanpassing nodig heeft in de vorm van een </w:t>
      </w:r>
      <w:r w:rsidR="00A55F58" w:rsidRPr="008A0277">
        <w:rPr>
          <w:rFonts w:cstheme="minorHAnsi"/>
        </w:rPr>
        <w:t>plafondlift. Ook is een kantelbare douche-toiletstoel nodig.</w:t>
      </w:r>
      <w:r w:rsidR="003074B0" w:rsidRPr="008A0277">
        <w:rPr>
          <w:rFonts w:cstheme="minorHAnsi"/>
        </w:rPr>
        <w:t xml:space="preserve"> </w:t>
      </w:r>
      <w:r w:rsidR="00A55F58" w:rsidRPr="008A0277">
        <w:rPr>
          <w:rFonts w:cstheme="minorHAnsi"/>
        </w:rPr>
        <w:t xml:space="preserve">Tevens </w:t>
      </w:r>
      <w:r w:rsidR="003074B0" w:rsidRPr="008A0277">
        <w:rPr>
          <w:rFonts w:cstheme="minorHAnsi"/>
        </w:rPr>
        <w:t>zijn maat</w:t>
      </w:r>
      <w:r w:rsidR="00A55F58" w:rsidRPr="008A0277">
        <w:rPr>
          <w:rFonts w:cstheme="minorHAnsi"/>
        </w:rPr>
        <w:t xml:space="preserve">schappelijke partners binnen het Sociaal Team betrokken bij </w:t>
      </w:r>
      <w:r w:rsidR="00C82888" w:rsidRPr="008A0277">
        <w:rPr>
          <w:rFonts w:cstheme="minorHAnsi"/>
        </w:rPr>
        <w:t>de andere ouder</w:t>
      </w:r>
      <w:r w:rsidR="003074B0" w:rsidRPr="008A0277">
        <w:rPr>
          <w:rFonts w:cstheme="minorHAnsi"/>
        </w:rPr>
        <w:t xml:space="preserve"> ten behoeve van ondersteuning vanuit maatschappelijk werk en een lopende bijstandsuitkering.</w:t>
      </w:r>
    </w:p>
    <w:p w14:paraId="08C34910" w14:textId="1F91ACAA" w:rsidR="00B86AB5" w:rsidRPr="00B86AB5" w:rsidRDefault="008A0277" w:rsidP="008A0277">
      <w:pPr>
        <w:rPr>
          <w:rFonts w:eastAsia="Times New Roman" w:cstheme="minorHAnsi"/>
          <w:color w:val="1A1A1A"/>
        </w:rPr>
      </w:pPr>
      <w:r w:rsidRPr="008A0277">
        <w:rPr>
          <w:rFonts w:eastAsia="Times New Roman" w:cstheme="minorHAnsi"/>
          <w:b/>
          <w:i/>
          <w:color w:val="1A1A1A"/>
        </w:rPr>
        <w:t>I</w:t>
      </w:r>
      <w:r w:rsidR="00B86AB5" w:rsidRPr="008A0277">
        <w:rPr>
          <w:rFonts w:eastAsia="Times New Roman" w:cstheme="minorHAnsi"/>
          <w:b/>
          <w:i/>
          <w:color w:val="1A1A1A"/>
        </w:rPr>
        <w:t xml:space="preserve">ndien </w:t>
      </w:r>
      <w:r>
        <w:rPr>
          <w:rFonts w:eastAsia="Times New Roman" w:cstheme="minorHAnsi"/>
          <w:b/>
          <w:i/>
          <w:color w:val="1A1A1A"/>
        </w:rPr>
        <w:t xml:space="preserve">er </w:t>
      </w:r>
      <w:r w:rsidR="00B86AB5" w:rsidRPr="008A0277">
        <w:rPr>
          <w:rFonts w:eastAsia="Times New Roman" w:cstheme="minorHAnsi"/>
          <w:b/>
          <w:i/>
          <w:color w:val="1A1A1A"/>
        </w:rPr>
        <w:t xml:space="preserve">voldoende tijd beschikbaar is bij de </w:t>
      </w:r>
      <w:r w:rsidRPr="008A0277">
        <w:rPr>
          <w:rFonts w:eastAsia="Times New Roman" w:cstheme="minorHAnsi"/>
          <w:b/>
          <w:i/>
          <w:color w:val="1A1A1A"/>
        </w:rPr>
        <w:t xml:space="preserve">demo dan willen we graag ook </w:t>
      </w:r>
      <w:r>
        <w:rPr>
          <w:rFonts w:eastAsia="Times New Roman" w:cstheme="minorHAnsi"/>
          <w:b/>
          <w:i/>
          <w:color w:val="1A1A1A"/>
        </w:rPr>
        <w:t xml:space="preserve">onderstaande </w:t>
      </w:r>
      <w:r w:rsidRPr="008A0277">
        <w:rPr>
          <w:rFonts w:eastAsia="Times New Roman" w:cstheme="minorHAnsi"/>
          <w:b/>
          <w:i/>
          <w:color w:val="1A1A1A"/>
        </w:rPr>
        <w:t>casus behandelen:</w:t>
      </w:r>
    </w:p>
    <w:p w14:paraId="7F489CCD" w14:textId="1D8A277C" w:rsidR="005366CE" w:rsidRPr="00B86AB5" w:rsidRDefault="00B86AB5" w:rsidP="00B919B5">
      <w:pPr>
        <w:pStyle w:val="Lijstalinea"/>
        <w:numPr>
          <w:ilvl w:val="0"/>
          <w:numId w:val="1"/>
        </w:numPr>
        <w:rPr>
          <w:rFonts w:eastAsia="Times New Roman" w:cstheme="minorHAnsi"/>
        </w:rPr>
      </w:pPr>
      <w:r w:rsidRPr="00B86AB5">
        <w:rPr>
          <w:rFonts w:eastAsia="Times New Roman" w:cstheme="minorHAnsi"/>
          <w:color w:val="1A1A1A"/>
        </w:rPr>
        <w:t xml:space="preserve">Uit de wijk waar </w:t>
      </w:r>
      <w:r w:rsidR="008A0277">
        <w:rPr>
          <w:rFonts w:eastAsia="Times New Roman" w:cstheme="minorHAnsi"/>
          <w:color w:val="1A1A1A"/>
        </w:rPr>
        <w:t xml:space="preserve">bovenstaande </w:t>
      </w:r>
      <w:r w:rsidRPr="00B86AB5">
        <w:rPr>
          <w:rFonts w:eastAsia="Times New Roman" w:cstheme="minorHAnsi"/>
          <w:color w:val="1A1A1A"/>
        </w:rPr>
        <w:t>ouders wonen</w:t>
      </w:r>
      <w:r w:rsidR="008A0277">
        <w:rPr>
          <w:rFonts w:eastAsia="Times New Roman" w:cstheme="minorHAnsi"/>
          <w:color w:val="1A1A1A"/>
        </w:rPr>
        <w:t>,</w:t>
      </w:r>
      <w:r w:rsidRPr="00B86AB5">
        <w:rPr>
          <w:rFonts w:eastAsia="Times New Roman" w:cstheme="minorHAnsi"/>
          <w:color w:val="1A1A1A"/>
        </w:rPr>
        <w:t xml:space="preserve"> komen sig</w:t>
      </w:r>
      <w:r w:rsidR="005366CE" w:rsidRPr="00B86AB5">
        <w:rPr>
          <w:rFonts w:eastAsia="Times New Roman" w:cstheme="minorHAnsi"/>
          <w:color w:val="1A1A1A"/>
        </w:rPr>
        <w:t xml:space="preserve">nalen </w:t>
      </w:r>
      <w:r w:rsidRPr="00B86AB5">
        <w:rPr>
          <w:rFonts w:eastAsia="Times New Roman" w:cstheme="minorHAnsi"/>
          <w:color w:val="1A1A1A"/>
        </w:rPr>
        <w:t xml:space="preserve">die </w:t>
      </w:r>
      <w:r w:rsidR="005366CE" w:rsidRPr="00B86AB5">
        <w:rPr>
          <w:rFonts w:eastAsia="Times New Roman" w:cstheme="minorHAnsi"/>
          <w:color w:val="1A1A1A"/>
        </w:rPr>
        <w:t xml:space="preserve">in </w:t>
      </w:r>
      <w:r w:rsidRPr="00B86AB5">
        <w:rPr>
          <w:rFonts w:eastAsia="Times New Roman" w:cstheme="minorHAnsi"/>
          <w:color w:val="1A1A1A"/>
        </w:rPr>
        <w:t xml:space="preserve">het </w:t>
      </w:r>
      <w:r w:rsidR="005366CE" w:rsidRPr="00B86AB5">
        <w:rPr>
          <w:rFonts w:eastAsia="Times New Roman" w:cstheme="minorHAnsi"/>
          <w:color w:val="1A1A1A"/>
        </w:rPr>
        <w:t>kader van preventie</w:t>
      </w:r>
      <w:r w:rsidRPr="00B86AB5">
        <w:rPr>
          <w:rFonts w:eastAsia="Times New Roman" w:cstheme="minorHAnsi"/>
          <w:color w:val="1A1A1A"/>
        </w:rPr>
        <w:t xml:space="preserve"> kunnen worden vastgelegd, verzameld en geanalyseerd. </w:t>
      </w:r>
      <w:r w:rsidR="000476AB" w:rsidRPr="00B86AB5">
        <w:rPr>
          <w:rFonts w:eastAsia="Times New Roman" w:cstheme="minorHAnsi"/>
          <w:color w:val="1A1A1A"/>
        </w:rPr>
        <w:t xml:space="preserve">Bijvoorbeeld het </w:t>
      </w:r>
      <w:r w:rsidR="005366CE" w:rsidRPr="00B86AB5">
        <w:rPr>
          <w:rFonts w:eastAsia="Times New Roman" w:cstheme="minorHAnsi"/>
          <w:color w:val="1A1A1A"/>
        </w:rPr>
        <w:t xml:space="preserve">ontbreken van dagbesteding, </w:t>
      </w:r>
      <w:r w:rsidR="000476AB" w:rsidRPr="00B86AB5">
        <w:rPr>
          <w:rFonts w:eastAsia="Times New Roman" w:cstheme="minorHAnsi"/>
          <w:color w:val="1A1A1A"/>
        </w:rPr>
        <w:t xml:space="preserve">het </w:t>
      </w:r>
      <w:r w:rsidR="005366CE" w:rsidRPr="00B86AB5">
        <w:rPr>
          <w:rFonts w:eastAsia="Times New Roman" w:cstheme="minorHAnsi"/>
          <w:color w:val="1A1A1A"/>
        </w:rPr>
        <w:t>wegvallen van vervoer, eenzaamheid</w:t>
      </w:r>
      <w:r w:rsidR="000476AB" w:rsidRPr="00B86AB5">
        <w:rPr>
          <w:rFonts w:eastAsia="Times New Roman" w:cstheme="minorHAnsi"/>
          <w:color w:val="1A1A1A"/>
        </w:rPr>
        <w:t xml:space="preserve">, </w:t>
      </w:r>
      <w:r w:rsidR="005366CE" w:rsidRPr="00B86AB5">
        <w:rPr>
          <w:rFonts w:eastAsia="Times New Roman" w:cstheme="minorHAnsi"/>
          <w:color w:val="1A1A1A"/>
        </w:rPr>
        <w:t>hangjongeren, burenruzie</w:t>
      </w:r>
      <w:r w:rsidR="00A96530" w:rsidRPr="00B86AB5">
        <w:rPr>
          <w:rFonts w:eastAsia="Times New Roman" w:cstheme="minorHAnsi"/>
          <w:color w:val="1A1A1A"/>
        </w:rPr>
        <w:t>.</w:t>
      </w:r>
    </w:p>
    <w:p w14:paraId="3E5AD3D6" w14:textId="2351A12E" w:rsidR="00B919B5" w:rsidRPr="00B86AB5" w:rsidRDefault="00B919B5" w:rsidP="00B86AB5">
      <w:pPr>
        <w:rPr>
          <w:rFonts w:eastAsia="Times New Roman" w:cstheme="minorHAnsi"/>
        </w:rPr>
      </w:pPr>
    </w:p>
    <w:sectPr w:rsidR="00B919B5" w:rsidRPr="00B86A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631B13" w14:textId="77777777" w:rsidR="008A4BD0" w:rsidRDefault="008A4BD0" w:rsidP="008E2B3F">
      <w:pPr>
        <w:spacing w:after="0" w:line="240" w:lineRule="auto"/>
      </w:pPr>
      <w:r>
        <w:separator/>
      </w:r>
    </w:p>
  </w:endnote>
  <w:endnote w:type="continuationSeparator" w:id="0">
    <w:p w14:paraId="43917386" w14:textId="77777777" w:rsidR="008A4BD0" w:rsidRDefault="008A4BD0" w:rsidP="008E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9CF46" w14:textId="77777777" w:rsidR="008A4BD0" w:rsidRDefault="008A4BD0" w:rsidP="008E2B3F">
      <w:pPr>
        <w:spacing w:after="0" w:line="240" w:lineRule="auto"/>
      </w:pPr>
      <w:r>
        <w:separator/>
      </w:r>
    </w:p>
  </w:footnote>
  <w:footnote w:type="continuationSeparator" w:id="0">
    <w:p w14:paraId="2D081F49" w14:textId="77777777" w:rsidR="008A4BD0" w:rsidRDefault="008A4BD0" w:rsidP="008E2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F21A2"/>
    <w:multiLevelType w:val="hybridMultilevel"/>
    <w:tmpl w:val="F8FC7F26"/>
    <w:lvl w:ilvl="0" w:tplc="042202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0004F"/>
    <w:multiLevelType w:val="hybridMultilevel"/>
    <w:tmpl w:val="954C2D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80D4D"/>
    <w:multiLevelType w:val="hybridMultilevel"/>
    <w:tmpl w:val="E30AA6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87BF6"/>
    <w:multiLevelType w:val="hybridMultilevel"/>
    <w:tmpl w:val="AA120D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B3F"/>
    <w:rsid w:val="000476AB"/>
    <w:rsid w:val="0008362D"/>
    <w:rsid w:val="0014098E"/>
    <w:rsid w:val="00164DCD"/>
    <w:rsid w:val="001F6B2D"/>
    <w:rsid w:val="00256622"/>
    <w:rsid w:val="003074B0"/>
    <w:rsid w:val="00327585"/>
    <w:rsid w:val="00392D31"/>
    <w:rsid w:val="003A4BFA"/>
    <w:rsid w:val="003F4D12"/>
    <w:rsid w:val="004402F0"/>
    <w:rsid w:val="00447D8F"/>
    <w:rsid w:val="004954DE"/>
    <w:rsid w:val="004D1F5D"/>
    <w:rsid w:val="004D3296"/>
    <w:rsid w:val="004D3848"/>
    <w:rsid w:val="00521E6B"/>
    <w:rsid w:val="005366CE"/>
    <w:rsid w:val="005A24E9"/>
    <w:rsid w:val="005E200B"/>
    <w:rsid w:val="00643356"/>
    <w:rsid w:val="006B5C45"/>
    <w:rsid w:val="006B6551"/>
    <w:rsid w:val="006F421A"/>
    <w:rsid w:val="007053F0"/>
    <w:rsid w:val="00757F72"/>
    <w:rsid w:val="0078619C"/>
    <w:rsid w:val="007E18B4"/>
    <w:rsid w:val="00847061"/>
    <w:rsid w:val="008A0277"/>
    <w:rsid w:val="008A4BD0"/>
    <w:rsid w:val="008B1765"/>
    <w:rsid w:val="008E2B3F"/>
    <w:rsid w:val="00A016EB"/>
    <w:rsid w:val="00A32048"/>
    <w:rsid w:val="00A51946"/>
    <w:rsid w:val="00A55F58"/>
    <w:rsid w:val="00A96530"/>
    <w:rsid w:val="00B72525"/>
    <w:rsid w:val="00B86AB5"/>
    <w:rsid w:val="00B919B5"/>
    <w:rsid w:val="00BB3A1C"/>
    <w:rsid w:val="00BD3B73"/>
    <w:rsid w:val="00BE5313"/>
    <w:rsid w:val="00C458F3"/>
    <w:rsid w:val="00C82888"/>
    <w:rsid w:val="00D73F9A"/>
    <w:rsid w:val="00E420F9"/>
    <w:rsid w:val="00E97D75"/>
    <w:rsid w:val="00F41B01"/>
    <w:rsid w:val="00F46C15"/>
    <w:rsid w:val="00FB2E3A"/>
    <w:rsid w:val="00FF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57AC"/>
  <w15:chartTrackingRefBased/>
  <w15:docId w15:val="{E74A524E-858A-46D0-B311-F0E532B7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E2B3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E2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2B3F"/>
  </w:style>
  <w:style w:type="paragraph" w:styleId="Voettekst">
    <w:name w:val="footer"/>
    <w:basedOn w:val="Standaard"/>
    <w:link w:val="VoettekstChar"/>
    <w:uiPriority w:val="99"/>
    <w:unhideWhenUsed/>
    <w:rsid w:val="008E2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2B3F"/>
  </w:style>
  <w:style w:type="character" w:styleId="Verwijzingopmerking">
    <w:name w:val="annotation reference"/>
    <w:basedOn w:val="Standaardalinea-lettertype"/>
    <w:uiPriority w:val="99"/>
    <w:semiHidden/>
    <w:unhideWhenUsed/>
    <w:rsid w:val="003A4B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A4B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B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4B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4B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4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4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2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van der Heide</dc:creator>
  <cp:keywords/>
  <dc:description/>
  <cp:lastModifiedBy>Rob van Ewijk</cp:lastModifiedBy>
  <cp:revision>10</cp:revision>
  <dcterms:created xsi:type="dcterms:W3CDTF">2021-12-22T09:46:00Z</dcterms:created>
  <dcterms:modified xsi:type="dcterms:W3CDTF">2021-12-22T18:38:00Z</dcterms:modified>
</cp:coreProperties>
</file>