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532D4" w14:textId="14E0EE21" w:rsidR="003B3076" w:rsidRPr="00CD649C" w:rsidRDefault="00271FA9" w:rsidP="004424A7">
      <w:pPr>
        <w:pStyle w:val="Kop1"/>
        <w:pageBreakBefore w:val="0"/>
        <w:widowControl w:val="0"/>
        <w:numPr>
          <w:ilvl w:val="0"/>
          <w:numId w:val="0"/>
        </w:numPr>
        <w:spacing w:line="280" w:lineRule="exact"/>
        <w:rPr>
          <w:rFonts w:asciiTheme="minorHAnsi" w:hAnsiTheme="minorHAnsi" w:cs="Arial"/>
          <w:sz w:val="24"/>
          <w:lang w:val="nl-NL"/>
        </w:rPr>
      </w:pPr>
      <w:bookmarkStart w:id="0" w:name="_Toc433872411"/>
      <w:bookmarkStart w:id="1" w:name="_Toc476736593"/>
      <w:bookmarkStart w:id="2" w:name="_Toc487273093"/>
      <w:bookmarkStart w:id="3" w:name="_Toc489038705"/>
      <w:bookmarkStart w:id="4" w:name="_Toc489616948"/>
      <w:bookmarkStart w:id="5" w:name="_Ref489776795"/>
      <w:bookmarkStart w:id="6" w:name="_Ref490027027"/>
      <w:bookmarkStart w:id="7" w:name="_Toc27395080"/>
      <w:bookmarkStart w:id="8" w:name="_Toc52190690"/>
      <w:r w:rsidRPr="00CD649C">
        <w:rPr>
          <w:rFonts w:asciiTheme="minorHAnsi" w:eastAsia="Arial Unicode MS" w:hAnsiTheme="minorHAnsi" w:cs="Arial"/>
          <w:bCs/>
          <w:sz w:val="24"/>
          <w:lang w:val="nl-NL"/>
        </w:rPr>
        <w:t>B</w:t>
      </w:r>
      <w:r w:rsidR="00BC1200" w:rsidRPr="00CD649C">
        <w:rPr>
          <w:rStyle w:val="Zwaar"/>
          <w:rFonts w:asciiTheme="minorHAnsi" w:eastAsia="Arial Unicode MS" w:hAnsiTheme="minorHAnsi" w:cs="Arial"/>
          <w:b/>
          <w:sz w:val="24"/>
          <w:lang w:val="nl-NL"/>
        </w:rPr>
        <w:t>ijlage</w:t>
      </w:r>
      <w:bookmarkEnd w:id="0"/>
      <w:r w:rsidR="00E835B5" w:rsidRPr="00CD649C">
        <w:rPr>
          <w:rStyle w:val="Zwaar"/>
          <w:rFonts w:asciiTheme="minorHAnsi" w:eastAsia="Arial Unicode MS" w:hAnsiTheme="minorHAnsi" w:cs="Arial"/>
          <w:b/>
          <w:sz w:val="24"/>
          <w:lang w:val="nl-NL"/>
        </w:rPr>
        <w:t xml:space="preserve"> R</w:t>
      </w:r>
      <w:r w:rsidR="003B3076" w:rsidRPr="00CD649C">
        <w:rPr>
          <w:rFonts w:asciiTheme="minorHAnsi" w:hAnsiTheme="minorHAnsi" w:cs="Arial"/>
          <w:sz w:val="24"/>
          <w:lang w:val="nl-NL"/>
        </w:rPr>
        <w:t>eferentieopdracht</w:t>
      </w:r>
      <w:r w:rsidR="00E835B5" w:rsidRPr="00CD649C">
        <w:rPr>
          <w:rFonts w:asciiTheme="minorHAnsi" w:hAnsiTheme="minorHAnsi" w:cs="Arial"/>
          <w:sz w:val="24"/>
          <w:lang w:val="nl-NL"/>
        </w:rPr>
        <w:t xml:space="preserve"> Kerncompetentie </w:t>
      </w:r>
      <w:r w:rsidR="005912A7" w:rsidRPr="00CD649C">
        <w:rPr>
          <w:rFonts w:asciiTheme="minorHAnsi" w:hAnsiTheme="minorHAnsi" w:cs="Arial"/>
          <w:sz w:val="24"/>
          <w:lang w:val="nl-NL"/>
        </w:rPr>
        <w:t>2</w:t>
      </w:r>
      <w:r w:rsidR="00E835B5" w:rsidRPr="00CD649C">
        <w:rPr>
          <w:rFonts w:asciiTheme="minorHAnsi" w:hAnsiTheme="minorHAnsi" w:cs="Arial"/>
          <w:sz w:val="24"/>
          <w:lang w:val="nl-NL"/>
        </w:rPr>
        <w:t xml:space="preserve">: </w:t>
      </w:r>
      <w:r w:rsidR="004424A7" w:rsidRPr="00CD649C">
        <w:rPr>
          <w:rFonts w:asciiTheme="minorHAnsi" w:hAnsiTheme="minorHAnsi" w:cs="Arial"/>
          <w:sz w:val="24"/>
          <w:lang w:val="nl-NL"/>
        </w:rPr>
        <w:t>Hulpverlening is kwalitatief op</w:t>
      </w:r>
      <w:r w:rsidR="00CD649C">
        <w:rPr>
          <w:rFonts w:asciiTheme="minorHAnsi" w:hAnsiTheme="minorHAnsi" w:cs="Arial"/>
          <w:sz w:val="24"/>
          <w:lang w:val="nl-NL"/>
        </w:rPr>
        <w:t xml:space="preserve"> </w:t>
      </w:r>
      <w:r w:rsidR="004424A7" w:rsidRPr="00CD649C">
        <w:rPr>
          <w:rFonts w:asciiTheme="minorHAnsi" w:hAnsiTheme="minorHAnsi" w:cs="Arial"/>
          <w:sz w:val="24"/>
          <w:lang w:val="nl-NL"/>
        </w:rPr>
        <w:t>orde (Perceel 1)</w:t>
      </w:r>
    </w:p>
    <w:tbl>
      <w:tblPr>
        <w:tblW w:w="9894" w:type="dxa"/>
        <w:tblInd w:w="-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A0" w:firstRow="1" w:lastRow="0" w:firstColumn="1" w:lastColumn="0" w:noHBand="0" w:noVBand="0"/>
      </w:tblPr>
      <w:tblGrid>
        <w:gridCol w:w="3478"/>
        <w:gridCol w:w="6416"/>
      </w:tblGrid>
      <w:tr w:rsidR="00A07793" w:rsidRPr="00E50F99" w14:paraId="3994BAE9" w14:textId="77777777" w:rsidTr="00A07793">
        <w:tc>
          <w:tcPr>
            <w:tcW w:w="9894" w:type="dxa"/>
            <w:gridSpan w:val="2"/>
            <w:shd w:val="clear" w:color="auto" w:fill="000000" w:themeFill="text1"/>
          </w:tcPr>
          <w:p w14:paraId="710A776E" w14:textId="19C04149" w:rsidR="00A07793" w:rsidRPr="001F0A55" w:rsidRDefault="00A07793" w:rsidP="002E312A">
            <w:pPr>
              <w:pStyle w:val="RapportReferentie"/>
              <w:tabs>
                <w:tab w:val="num" w:pos="-567"/>
              </w:tabs>
              <w:spacing w:line="280" w:lineRule="exact"/>
              <w:rPr>
                <w:rFonts w:asciiTheme="minorHAnsi" w:eastAsia="Arial Unicode MS" w:hAnsiTheme="minorHAnsi" w:cs="Arial"/>
                <w:b/>
                <w:bCs/>
                <w:sz w:val="20"/>
              </w:rPr>
            </w:pPr>
            <w:r w:rsidRPr="001F0A55">
              <w:rPr>
                <w:rFonts w:asciiTheme="minorHAnsi" w:eastAsia="Arial Unicode MS" w:hAnsiTheme="minorHAnsi" w:cs="Arial"/>
                <w:b/>
                <w:bCs/>
                <w:sz w:val="20"/>
              </w:rPr>
              <w:t>Referentie</w:t>
            </w:r>
          </w:p>
        </w:tc>
      </w:tr>
      <w:tr w:rsidR="00A46E14" w:rsidRPr="00E50F99" w14:paraId="1370D5FB" w14:textId="77777777" w:rsidTr="00E50F99">
        <w:tc>
          <w:tcPr>
            <w:tcW w:w="3478" w:type="dxa"/>
            <w:shd w:val="clear" w:color="auto" w:fill="E6E6E6"/>
          </w:tcPr>
          <w:p w14:paraId="31661EA4" w14:textId="0ABA09A4" w:rsidR="00A46E14" w:rsidRPr="00256927" w:rsidRDefault="00256927" w:rsidP="00A46E14">
            <w:pPr>
              <w:tabs>
                <w:tab w:val="num" w:pos="-567"/>
              </w:tabs>
              <w:spacing w:line="280" w:lineRule="exact"/>
              <w:rPr>
                <w:rFonts w:asciiTheme="minorHAnsi" w:eastAsia="Arial Unicode MS" w:hAnsiTheme="minorHAnsi" w:cs="Arial"/>
                <w:b/>
                <w:bCs/>
                <w:sz w:val="20"/>
                <w:szCs w:val="20"/>
                <w:lang w:val="nl-NL"/>
              </w:rPr>
            </w:pPr>
            <w:r w:rsidRPr="00256927">
              <w:rPr>
                <w:rFonts w:asciiTheme="minorHAnsi" w:eastAsia="Arial Unicode MS" w:hAnsiTheme="minorHAnsi" w:cs="Arial"/>
                <w:b/>
                <w:bCs/>
                <w:sz w:val="20"/>
                <w:szCs w:val="20"/>
                <w:lang w:val="nl-NL"/>
              </w:rPr>
              <w:t>Opdrachtgever (</w:t>
            </w:r>
            <w:r w:rsidR="00471BF3">
              <w:rPr>
                <w:rFonts w:asciiTheme="minorHAnsi" w:eastAsia="Arial Unicode MS" w:hAnsiTheme="minorHAnsi" w:cs="Arial"/>
                <w:b/>
                <w:bCs/>
                <w:sz w:val="20"/>
                <w:szCs w:val="20"/>
                <w:lang w:val="nl-NL"/>
              </w:rPr>
              <w:t xml:space="preserve">= </w:t>
            </w:r>
            <w:r w:rsidRPr="00256927">
              <w:rPr>
                <w:rFonts w:asciiTheme="minorHAnsi" w:eastAsia="Arial Unicode MS" w:hAnsiTheme="minorHAnsi" w:cs="Arial"/>
                <w:b/>
                <w:bCs/>
                <w:sz w:val="20"/>
                <w:szCs w:val="20"/>
                <w:lang w:val="nl-NL"/>
              </w:rPr>
              <w:t>referent)</w:t>
            </w:r>
          </w:p>
        </w:tc>
        <w:tc>
          <w:tcPr>
            <w:tcW w:w="6416" w:type="dxa"/>
            <w:shd w:val="clear" w:color="auto" w:fill="auto"/>
          </w:tcPr>
          <w:p w14:paraId="35B24794" w14:textId="77777777" w:rsidR="00A46E14" w:rsidRPr="00E50F99" w:rsidRDefault="00A46E14" w:rsidP="00A46E14">
            <w:pPr>
              <w:pStyle w:val="RapportReferentie"/>
              <w:tabs>
                <w:tab w:val="num" w:pos="-567"/>
              </w:tabs>
              <w:spacing w:line="280" w:lineRule="exact"/>
              <w:rPr>
                <w:rFonts w:asciiTheme="minorHAnsi" w:eastAsia="Arial Unicode MS" w:hAnsiTheme="minorHAnsi" w:cs="Arial"/>
                <w:sz w:val="20"/>
              </w:rPr>
            </w:pPr>
          </w:p>
        </w:tc>
      </w:tr>
      <w:tr w:rsidR="00256927" w:rsidRPr="00E50F99" w14:paraId="4A1589E7" w14:textId="77777777" w:rsidTr="00E50F99">
        <w:tc>
          <w:tcPr>
            <w:tcW w:w="3478" w:type="dxa"/>
            <w:shd w:val="clear" w:color="auto" w:fill="E6E6E6"/>
          </w:tcPr>
          <w:p w14:paraId="6ACDB029" w14:textId="19D7CA20"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Naam opdrachtgever</w:t>
            </w:r>
          </w:p>
        </w:tc>
        <w:tc>
          <w:tcPr>
            <w:tcW w:w="6416" w:type="dxa"/>
            <w:shd w:val="clear" w:color="auto" w:fill="auto"/>
          </w:tcPr>
          <w:p w14:paraId="6FEBF4A6" w14:textId="68F405B0"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7437D317" w14:textId="77777777" w:rsidTr="00E50F99">
        <w:tc>
          <w:tcPr>
            <w:tcW w:w="3478" w:type="dxa"/>
            <w:shd w:val="clear" w:color="auto" w:fill="E6E6E6"/>
          </w:tcPr>
          <w:p w14:paraId="1F572C3B" w14:textId="7BBF52E7" w:rsidR="00256927" w:rsidRPr="00E50F99" w:rsidRDefault="00B1535A" w:rsidP="00256927">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Adres</w:t>
            </w:r>
            <w:r w:rsidR="00256927" w:rsidRPr="00E50F99">
              <w:rPr>
                <w:rFonts w:asciiTheme="minorHAnsi" w:eastAsia="Arial Unicode MS" w:hAnsiTheme="minorHAnsi" w:cs="Arial"/>
                <w:sz w:val="20"/>
                <w:szCs w:val="20"/>
                <w:lang w:val="nl-NL"/>
              </w:rPr>
              <w:t xml:space="preserve"> opdrachtgever</w:t>
            </w:r>
          </w:p>
        </w:tc>
        <w:tc>
          <w:tcPr>
            <w:tcW w:w="6416" w:type="dxa"/>
            <w:shd w:val="clear" w:color="auto" w:fill="auto"/>
          </w:tcPr>
          <w:p w14:paraId="6E48A6E7" w14:textId="562873EC"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43015AA1" w14:textId="77777777" w:rsidTr="00E50F99">
        <w:tc>
          <w:tcPr>
            <w:tcW w:w="3478" w:type="dxa"/>
            <w:shd w:val="clear" w:color="auto" w:fill="E6E6E6"/>
          </w:tcPr>
          <w:p w14:paraId="375837AA" w14:textId="58F53E34"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Contactpersoon opdrachtgever</w:t>
            </w:r>
          </w:p>
        </w:tc>
        <w:tc>
          <w:tcPr>
            <w:tcW w:w="6416" w:type="dxa"/>
            <w:shd w:val="clear" w:color="auto" w:fill="auto"/>
          </w:tcPr>
          <w:p w14:paraId="4E5C38F1"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395CE6F8" w14:textId="77777777" w:rsidTr="00E50F99">
        <w:tc>
          <w:tcPr>
            <w:tcW w:w="3478" w:type="dxa"/>
            <w:shd w:val="clear" w:color="auto" w:fill="E6E6E6"/>
          </w:tcPr>
          <w:p w14:paraId="25FEAD9A" w14:textId="101EF91B" w:rsidR="00256927" w:rsidRPr="00E50F99" w:rsidRDefault="00256927" w:rsidP="00256927">
            <w:pPr>
              <w:pStyle w:val="Voetnoottekst"/>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Telefoon</w:t>
            </w:r>
            <w:r w:rsidR="00F26B4F">
              <w:rPr>
                <w:rFonts w:asciiTheme="minorHAnsi" w:eastAsia="Arial Unicode MS" w:hAnsiTheme="minorHAnsi" w:cs="Arial"/>
                <w:sz w:val="20"/>
                <w:szCs w:val="20"/>
                <w:lang w:val="nl-NL"/>
              </w:rPr>
              <w:t xml:space="preserve"> </w:t>
            </w:r>
            <w:r>
              <w:rPr>
                <w:rFonts w:asciiTheme="minorHAnsi" w:eastAsia="Arial Unicode MS" w:hAnsiTheme="minorHAnsi" w:cs="Arial"/>
                <w:sz w:val="20"/>
                <w:szCs w:val="20"/>
                <w:lang w:val="nl-NL"/>
              </w:rPr>
              <w:t>contactpersoon</w:t>
            </w:r>
          </w:p>
        </w:tc>
        <w:tc>
          <w:tcPr>
            <w:tcW w:w="6416" w:type="dxa"/>
            <w:shd w:val="clear" w:color="auto" w:fill="auto"/>
          </w:tcPr>
          <w:p w14:paraId="3656C1FD"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F26B4F" w:rsidRPr="00E50F99" w14:paraId="6F0F6B5B" w14:textId="77777777" w:rsidTr="00E50F99">
        <w:tc>
          <w:tcPr>
            <w:tcW w:w="3478" w:type="dxa"/>
            <w:shd w:val="clear" w:color="auto" w:fill="E6E6E6"/>
          </w:tcPr>
          <w:p w14:paraId="724ECFBB" w14:textId="3C6B06A3" w:rsidR="00F26B4F" w:rsidRPr="00E50F99" w:rsidRDefault="00F26B4F" w:rsidP="00256927">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Mailadres contactpersoon</w:t>
            </w:r>
          </w:p>
        </w:tc>
        <w:tc>
          <w:tcPr>
            <w:tcW w:w="6416" w:type="dxa"/>
            <w:shd w:val="clear" w:color="auto" w:fill="auto"/>
          </w:tcPr>
          <w:p w14:paraId="548435C3" w14:textId="77777777" w:rsidR="00F26B4F" w:rsidRPr="00E50F99" w:rsidRDefault="00F26B4F"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5491A02E" w14:textId="77777777" w:rsidTr="00E50F99">
        <w:tc>
          <w:tcPr>
            <w:tcW w:w="3478" w:type="dxa"/>
            <w:shd w:val="clear" w:color="auto" w:fill="E6E6E6"/>
          </w:tcPr>
          <w:p w14:paraId="3C158CB0" w14:textId="16BBACF6"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p>
        </w:tc>
        <w:tc>
          <w:tcPr>
            <w:tcW w:w="6416" w:type="dxa"/>
            <w:shd w:val="clear" w:color="auto" w:fill="auto"/>
          </w:tcPr>
          <w:p w14:paraId="21C3188D"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0FD5E0CB" w14:textId="77777777" w:rsidTr="00E50F99">
        <w:tc>
          <w:tcPr>
            <w:tcW w:w="3478" w:type="dxa"/>
            <w:shd w:val="clear" w:color="auto" w:fill="E6E6E6"/>
          </w:tcPr>
          <w:p w14:paraId="77DCA43C" w14:textId="573D5077" w:rsidR="00256927" w:rsidRPr="00256927" w:rsidRDefault="00256927" w:rsidP="00256927">
            <w:pPr>
              <w:tabs>
                <w:tab w:val="num" w:pos="-567"/>
              </w:tabs>
              <w:spacing w:line="280" w:lineRule="exact"/>
              <w:rPr>
                <w:rFonts w:asciiTheme="minorHAnsi" w:eastAsia="Arial Unicode MS" w:hAnsiTheme="minorHAnsi" w:cs="Arial"/>
                <w:b/>
                <w:bCs/>
                <w:sz w:val="20"/>
                <w:szCs w:val="20"/>
                <w:lang w:val="nl-NL"/>
              </w:rPr>
            </w:pPr>
            <w:r w:rsidRPr="00256927">
              <w:rPr>
                <w:rFonts w:asciiTheme="minorHAnsi" w:eastAsia="Arial Unicode MS" w:hAnsiTheme="minorHAnsi" w:cs="Arial"/>
                <w:b/>
                <w:bCs/>
                <w:sz w:val="20"/>
                <w:szCs w:val="20"/>
                <w:lang w:val="nl-NL"/>
              </w:rPr>
              <w:t>Opdracht</w:t>
            </w:r>
          </w:p>
        </w:tc>
        <w:tc>
          <w:tcPr>
            <w:tcW w:w="6416" w:type="dxa"/>
            <w:shd w:val="clear" w:color="auto" w:fill="auto"/>
          </w:tcPr>
          <w:p w14:paraId="66957C7E"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771C2E99" w14:textId="77777777" w:rsidTr="00E50F99">
        <w:tc>
          <w:tcPr>
            <w:tcW w:w="3478" w:type="dxa"/>
            <w:shd w:val="clear" w:color="auto" w:fill="E6E6E6"/>
          </w:tcPr>
          <w:p w14:paraId="7E02B63D" w14:textId="631239ED"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Naam referentieproject</w:t>
            </w:r>
          </w:p>
        </w:tc>
        <w:tc>
          <w:tcPr>
            <w:tcW w:w="6416" w:type="dxa"/>
            <w:shd w:val="clear" w:color="auto" w:fill="auto"/>
          </w:tcPr>
          <w:p w14:paraId="491649DB"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0C7A1879" w14:textId="77777777" w:rsidTr="00B1535A">
        <w:trPr>
          <w:trHeight w:val="617"/>
        </w:trPr>
        <w:tc>
          <w:tcPr>
            <w:tcW w:w="3478" w:type="dxa"/>
            <w:shd w:val="clear" w:color="auto" w:fill="E6E6E6"/>
          </w:tcPr>
          <w:p w14:paraId="69ED5110" w14:textId="4BD75C09" w:rsidR="00256927" w:rsidRDefault="00256927" w:rsidP="00256927">
            <w:pPr>
              <w:tabs>
                <w:tab w:val="num" w:pos="-567"/>
              </w:tabs>
              <w:spacing w:line="280" w:lineRule="exact"/>
              <w:rPr>
                <w:rFonts w:asciiTheme="minorHAnsi" w:eastAsia="Arial Unicode MS" w:hAnsiTheme="minorHAnsi" w:cs="Arial"/>
                <w:bCs/>
                <w:kern w:val="28"/>
                <w:sz w:val="20"/>
                <w:szCs w:val="20"/>
                <w:lang w:val="nl-NL"/>
              </w:rPr>
            </w:pPr>
            <w:r w:rsidRPr="00E50F99">
              <w:rPr>
                <w:rFonts w:asciiTheme="minorHAnsi" w:eastAsia="Arial Unicode MS" w:hAnsiTheme="minorHAnsi" w:cs="Arial"/>
                <w:sz w:val="20"/>
                <w:szCs w:val="20"/>
                <w:lang w:val="nl-NL"/>
              </w:rPr>
              <w:t>Korte omschrijving</w:t>
            </w:r>
            <w:r w:rsidR="003819AD">
              <w:rPr>
                <w:rFonts w:asciiTheme="minorHAnsi" w:eastAsia="Arial Unicode MS" w:hAnsiTheme="minorHAnsi" w:cs="Arial"/>
                <w:sz w:val="20"/>
                <w:szCs w:val="20"/>
                <w:lang w:val="nl-NL"/>
              </w:rPr>
              <w:t xml:space="preserve"> c.q. inhoud</w:t>
            </w:r>
            <w:r w:rsidRPr="00E50F99">
              <w:rPr>
                <w:rFonts w:asciiTheme="minorHAnsi" w:eastAsia="Arial Unicode MS" w:hAnsiTheme="minorHAnsi" w:cs="Arial"/>
                <w:sz w:val="20"/>
                <w:szCs w:val="20"/>
                <w:lang w:val="nl-NL"/>
              </w:rPr>
              <w:t xml:space="preserve"> </w:t>
            </w:r>
            <w:r w:rsidRPr="00E50F99">
              <w:rPr>
                <w:rFonts w:asciiTheme="minorHAnsi" w:eastAsia="Arial Unicode MS" w:hAnsiTheme="minorHAnsi" w:cs="Arial"/>
                <w:bCs/>
                <w:kern w:val="28"/>
                <w:sz w:val="20"/>
                <w:szCs w:val="20"/>
                <w:lang w:val="nl-NL"/>
              </w:rPr>
              <w:t>referentieopdracht</w:t>
            </w:r>
          </w:p>
          <w:p w14:paraId="0F348DD5" w14:textId="5AFEEE11" w:rsidR="00B1535A" w:rsidRDefault="00B1535A" w:rsidP="00256927">
            <w:pPr>
              <w:tabs>
                <w:tab w:val="num" w:pos="-567"/>
              </w:tabs>
              <w:spacing w:line="280" w:lineRule="exact"/>
              <w:rPr>
                <w:rFonts w:asciiTheme="minorHAnsi" w:eastAsia="Arial Unicode MS" w:hAnsiTheme="minorHAnsi" w:cs="Arial"/>
                <w:sz w:val="20"/>
                <w:szCs w:val="20"/>
                <w:lang w:val="nl-NL"/>
              </w:rPr>
            </w:pPr>
          </w:p>
        </w:tc>
        <w:tc>
          <w:tcPr>
            <w:tcW w:w="6416" w:type="dxa"/>
            <w:shd w:val="clear" w:color="auto" w:fill="auto"/>
          </w:tcPr>
          <w:p w14:paraId="6E31EDBB"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67FB47E3" w14:textId="77777777" w:rsidTr="00E50F99">
        <w:tc>
          <w:tcPr>
            <w:tcW w:w="3478" w:type="dxa"/>
            <w:shd w:val="clear" w:color="auto" w:fill="E6E6E6"/>
          </w:tcPr>
          <w:p w14:paraId="71BADF12" w14:textId="78FB80F4"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S</w:t>
            </w:r>
            <w:r w:rsidRPr="00E50F99">
              <w:rPr>
                <w:rFonts w:asciiTheme="minorHAnsi" w:eastAsia="Arial Unicode MS" w:hAnsiTheme="minorHAnsi" w:cs="Arial"/>
                <w:sz w:val="20"/>
                <w:szCs w:val="20"/>
                <w:lang w:val="nl-NL"/>
              </w:rPr>
              <w:t>tart</w:t>
            </w:r>
            <w:r>
              <w:rPr>
                <w:rFonts w:asciiTheme="minorHAnsi" w:eastAsia="Arial Unicode MS" w:hAnsiTheme="minorHAnsi" w:cs="Arial"/>
                <w:sz w:val="20"/>
                <w:szCs w:val="20"/>
                <w:lang w:val="nl-NL"/>
              </w:rPr>
              <w:t>datum</w:t>
            </w:r>
            <w:r w:rsidRPr="00E50F99">
              <w:rPr>
                <w:rFonts w:asciiTheme="minorHAnsi" w:eastAsia="Arial Unicode MS" w:hAnsiTheme="minorHAnsi" w:cs="Arial"/>
                <w:sz w:val="20"/>
                <w:szCs w:val="20"/>
                <w:lang w:val="nl-NL"/>
              </w:rPr>
              <w:t xml:space="preserve"> opdracht</w:t>
            </w:r>
          </w:p>
        </w:tc>
        <w:tc>
          <w:tcPr>
            <w:tcW w:w="6416" w:type="dxa"/>
            <w:shd w:val="clear" w:color="auto" w:fill="auto"/>
          </w:tcPr>
          <w:p w14:paraId="290CB7FE"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71B9AE16" w14:textId="77777777" w:rsidTr="00E50F99">
        <w:tc>
          <w:tcPr>
            <w:tcW w:w="3478" w:type="dxa"/>
            <w:shd w:val="clear" w:color="auto" w:fill="E6E6E6"/>
          </w:tcPr>
          <w:p w14:paraId="2E01CDA5" w14:textId="638EFE55"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 xml:space="preserve">Einddatum </w:t>
            </w:r>
            <w:r w:rsidRPr="00E50F99">
              <w:rPr>
                <w:rFonts w:asciiTheme="minorHAnsi" w:eastAsia="Arial Unicode MS" w:hAnsiTheme="minorHAnsi" w:cs="Arial"/>
                <w:sz w:val="20"/>
                <w:szCs w:val="20"/>
                <w:lang w:val="nl-NL"/>
              </w:rPr>
              <w:t>opdracht</w:t>
            </w:r>
          </w:p>
        </w:tc>
        <w:tc>
          <w:tcPr>
            <w:tcW w:w="6416" w:type="dxa"/>
            <w:shd w:val="clear" w:color="auto" w:fill="auto"/>
          </w:tcPr>
          <w:p w14:paraId="163B084A"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37FE9BC9" w14:textId="77777777" w:rsidTr="00E50F99">
        <w:tc>
          <w:tcPr>
            <w:tcW w:w="3478" w:type="dxa"/>
            <w:shd w:val="clear" w:color="auto" w:fill="E6E6E6"/>
          </w:tcPr>
          <w:p w14:paraId="7B586C76" w14:textId="2CDB8DCB"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Omvang opdracht</w:t>
            </w:r>
            <w:r>
              <w:rPr>
                <w:rFonts w:asciiTheme="minorHAnsi" w:eastAsia="Arial Unicode MS" w:hAnsiTheme="minorHAnsi" w:cs="Arial"/>
                <w:sz w:val="20"/>
                <w:szCs w:val="20"/>
                <w:lang w:val="nl-NL"/>
              </w:rPr>
              <w:t xml:space="preserve"> van startdatum t/m einddatum</w:t>
            </w:r>
            <w:r w:rsidRPr="00E50F99">
              <w:rPr>
                <w:rFonts w:asciiTheme="minorHAnsi" w:eastAsia="Arial Unicode MS" w:hAnsiTheme="minorHAnsi" w:cs="Arial"/>
                <w:sz w:val="20"/>
                <w:szCs w:val="20"/>
                <w:lang w:val="nl-NL"/>
              </w:rPr>
              <w:t xml:space="preserve"> (</w:t>
            </w:r>
            <w:r>
              <w:rPr>
                <w:rFonts w:asciiTheme="minorHAnsi" w:eastAsia="Arial Unicode MS" w:hAnsiTheme="minorHAnsi" w:cs="Arial"/>
                <w:sz w:val="20"/>
                <w:szCs w:val="20"/>
                <w:lang w:val="nl-NL"/>
              </w:rPr>
              <w:t xml:space="preserve">in euro’s, </w:t>
            </w:r>
            <w:r w:rsidRPr="00E50F99">
              <w:rPr>
                <w:rFonts w:asciiTheme="minorHAnsi" w:eastAsia="Arial Unicode MS" w:hAnsiTheme="minorHAnsi" w:cs="Arial"/>
                <w:sz w:val="20"/>
                <w:szCs w:val="20"/>
                <w:lang w:val="nl-NL"/>
              </w:rPr>
              <w:t>excl</w:t>
            </w:r>
            <w:r w:rsidR="00B1535A">
              <w:rPr>
                <w:rFonts w:asciiTheme="minorHAnsi" w:eastAsia="Arial Unicode MS" w:hAnsiTheme="minorHAnsi" w:cs="Arial"/>
                <w:sz w:val="20"/>
                <w:szCs w:val="20"/>
                <w:lang w:val="nl-NL"/>
              </w:rPr>
              <w:t>usief</w:t>
            </w:r>
            <w:r w:rsidRPr="00E50F99">
              <w:rPr>
                <w:rFonts w:asciiTheme="minorHAnsi" w:eastAsia="Arial Unicode MS" w:hAnsiTheme="minorHAnsi" w:cs="Arial"/>
                <w:sz w:val="20"/>
                <w:szCs w:val="20"/>
                <w:lang w:val="nl-NL"/>
              </w:rPr>
              <w:t xml:space="preserve"> btw)</w:t>
            </w:r>
          </w:p>
        </w:tc>
        <w:tc>
          <w:tcPr>
            <w:tcW w:w="6416" w:type="dxa"/>
            <w:shd w:val="clear" w:color="auto" w:fill="auto"/>
          </w:tcPr>
          <w:p w14:paraId="0A45EF6B" w14:textId="7FC00015"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43FA91FF" w14:textId="77777777" w:rsidTr="00E50F99">
        <w:tc>
          <w:tcPr>
            <w:tcW w:w="3478" w:type="dxa"/>
            <w:shd w:val="clear" w:color="auto" w:fill="E6E6E6"/>
          </w:tcPr>
          <w:p w14:paraId="3DAB4589" w14:textId="312E0A10"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 xml:space="preserve">Welke werkzaamheden heeft </w:t>
            </w:r>
            <w:r w:rsidR="00B1535A">
              <w:rPr>
                <w:rFonts w:asciiTheme="minorHAnsi" w:eastAsia="Arial Unicode MS" w:hAnsiTheme="minorHAnsi" w:cs="Arial"/>
                <w:sz w:val="20"/>
                <w:szCs w:val="20"/>
                <w:lang w:val="nl-NL"/>
              </w:rPr>
              <w:t>I</w:t>
            </w:r>
            <w:r w:rsidRPr="00E50F99">
              <w:rPr>
                <w:rFonts w:asciiTheme="minorHAnsi" w:eastAsia="Arial Unicode MS" w:hAnsiTheme="minorHAnsi" w:cs="Arial"/>
                <w:sz w:val="20"/>
                <w:szCs w:val="20"/>
                <w:lang w:val="nl-NL"/>
              </w:rPr>
              <w:t>nschrijver zelf uitgevoerd</w:t>
            </w:r>
            <w:r>
              <w:rPr>
                <w:rFonts w:asciiTheme="minorHAnsi" w:eastAsia="Arial Unicode MS" w:hAnsiTheme="minorHAnsi" w:cs="Arial"/>
                <w:sz w:val="20"/>
                <w:szCs w:val="20"/>
                <w:lang w:val="nl-NL"/>
              </w:rPr>
              <w:t>? Welk percentage betreft dit qua opdrachtwaarde?</w:t>
            </w:r>
          </w:p>
        </w:tc>
        <w:tc>
          <w:tcPr>
            <w:tcW w:w="6416" w:type="dxa"/>
            <w:shd w:val="clear" w:color="auto" w:fill="auto"/>
          </w:tcPr>
          <w:p w14:paraId="6E97789A"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0965C583" w14:textId="77777777" w:rsidTr="00E50F99">
        <w:tc>
          <w:tcPr>
            <w:tcW w:w="3478" w:type="dxa"/>
            <w:shd w:val="clear" w:color="auto" w:fill="E6E6E6"/>
          </w:tcPr>
          <w:p w14:paraId="7EBFCCC2" w14:textId="5BB65B80" w:rsidR="00EB3963" w:rsidRPr="00E50F99" w:rsidRDefault="00256927" w:rsidP="003819AD">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Welke werkzaamheden zijn door andere opdrachtnemers uitgevoerd?</w:t>
            </w:r>
            <w:r>
              <w:rPr>
                <w:rFonts w:asciiTheme="minorHAnsi" w:eastAsia="Arial Unicode MS" w:hAnsiTheme="minorHAnsi" w:cs="Arial"/>
                <w:sz w:val="20"/>
                <w:szCs w:val="20"/>
                <w:lang w:val="nl-NL"/>
              </w:rPr>
              <w:t xml:space="preserve"> Welk percentage betreft dit qua opdrachtwaarde?</w:t>
            </w:r>
          </w:p>
        </w:tc>
        <w:tc>
          <w:tcPr>
            <w:tcW w:w="6416" w:type="dxa"/>
            <w:shd w:val="clear" w:color="auto" w:fill="auto"/>
          </w:tcPr>
          <w:p w14:paraId="1F1F289D"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3819AD" w:rsidRPr="00E50F99" w14:paraId="1ECE9FCC" w14:textId="77777777" w:rsidTr="003819AD">
        <w:trPr>
          <w:trHeight w:val="37"/>
        </w:trPr>
        <w:tc>
          <w:tcPr>
            <w:tcW w:w="3478" w:type="dxa"/>
            <w:shd w:val="clear" w:color="auto" w:fill="E6E6E6"/>
          </w:tcPr>
          <w:p w14:paraId="232B4043" w14:textId="405D709F" w:rsidR="003819AD" w:rsidRDefault="003819AD" w:rsidP="003819AD">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Welke organisatie was hoofdaannemer en welke onderaannemers, of welke organisatie was penvoerder van combinatie en welke niet?</w:t>
            </w:r>
          </w:p>
        </w:tc>
        <w:tc>
          <w:tcPr>
            <w:tcW w:w="6416" w:type="dxa"/>
            <w:shd w:val="clear" w:color="auto" w:fill="auto"/>
          </w:tcPr>
          <w:p w14:paraId="4D4D053C" w14:textId="77777777" w:rsidR="003819AD" w:rsidRPr="00E50F99" w:rsidRDefault="003819AD"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7F05E844" w14:textId="77777777" w:rsidTr="003819AD">
        <w:trPr>
          <w:trHeight w:val="37"/>
        </w:trPr>
        <w:tc>
          <w:tcPr>
            <w:tcW w:w="3478" w:type="dxa"/>
            <w:shd w:val="clear" w:color="auto" w:fill="E6E6E6"/>
          </w:tcPr>
          <w:p w14:paraId="2056E817" w14:textId="3EEB3B24" w:rsidR="00B1535A" w:rsidRPr="00E50F99" w:rsidRDefault="00256927" w:rsidP="003819AD">
            <w:pPr>
              <w:tabs>
                <w:tab w:val="num" w:pos="-567"/>
              </w:tabs>
              <w:spacing w:line="280" w:lineRule="exact"/>
              <w:rPr>
                <w:rFonts w:asciiTheme="minorHAnsi" w:eastAsia="Arial Unicode MS" w:hAnsiTheme="minorHAnsi" w:cs="Arial"/>
                <w:sz w:val="20"/>
                <w:szCs w:val="20"/>
                <w:lang w:val="nl-NL"/>
              </w:rPr>
            </w:pPr>
            <w:r>
              <w:rPr>
                <w:rFonts w:asciiTheme="minorHAnsi" w:eastAsia="Arial Unicode MS" w:hAnsiTheme="minorHAnsi" w:cs="Arial"/>
                <w:sz w:val="20"/>
                <w:szCs w:val="20"/>
                <w:lang w:val="nl-NL"/>
              </w:rPr>
              <w:t>Waaruit blijkt dat u voldoet aan de eisen van de referentie?</w:t>
            </w:r>
          </w:p>
        </w:tc>
        <w:tc>
          <w:tcPr>
            <w:tcW w:w="6416" w:type="dxa"/>
            <w:shd w:val="clear" w:color="auto" w:fill="auto"/>
          </w:tcPr>
          <w:p w14:paraId="4112885B"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721D5D16" w14:textId="77777777" w:rsidTr="00E50F99">
        <w:tc>
          <w:tcPr>
            <w:tcW w:w="3478" w:type="dxa"/>
            <w:shd w:val="clear" w:color="auto" w:fill="E6E6E6"/>
          </w:tcPr>
          <w:p w14:paraId="20AC7769" w14:textId="77777777" w:rsidR="00256927" w:rsidRPr="00E50F99" w:rsidRDefault="00256927" w:rsidP="00256927">
            <w:pPr>
              <w:tabs>
                <w:tab w:val="num" w:pos="-567"/>
              </w:tabs>
              <w:spacing w:line="280" w:lineRule="exact"/>
              <w:rPr>
                <w:rFonts w:asciiTheme="minorHAnsi" w:eastAsia="Arial Unicode MS" w:hAnsiTheme="minorHAnsi" w:cs="Arial"/>
                <w:sz w:val="20"/>
                <w:szCs w:val="20"/>
                <w:lang w:val="nl-NL"/>
              </w:rPr>
            </w:pPr>
          </w:p>
        </w:tc>
        <w:tc>
          <w:tcPr>
            <w:tcW w:w="6416" w:type="dxa"/>
            <w:shd w:val="clear" w:color="auto" w:fill="auto"/>
          </w:tcPr>
          <w:p w14:paraId="136DB09E" w14:textId="77777777" w:rsidR="00256927" w:rsidRPr="00E50F99" w:rsidRDefault="00256927" w:rsidP="00256927">
            <w:pPr>
              <w:pStyle w:val="RapportReferentie"/>
              <w:tabs>
                <w:tab w:val="num" w:pos="-567"/>
              </w:tabs>
              <w:spacing w:line="280" w:lineRule="exact"/>
              <w:rPr>
                <w:rFonts w:asciiTheme="minorHAnsi" w:eastAsia="Arial Unicode MS" w:hAnsiTheme="minorHAnsi" w:cs="Arial"/>
                <w:sz w:val="20"/>
              </w:rPr>
            </w:pPr>
          </w:p>
        </w:tc>
      </w:tr>
      <w:tr w:rsidR="00256927" w:rsidRPr="00E50F99" w14:paraId="57EB7E05" w14:textId="77777777" w:rsidTr="00E50F99">
        <w:tc>
          <w:tcPr>
            <w:tcW w:w="3478" w:type="dxa"/>
            <w:shd w:val="clear" w:color="auto" w:fill="E6E6E6"/>
          </w:tcPr>
          <w:p w14:paraId="3C2E18D7" w14:textId="7DAE51AD" w:rsidR="00256927" w:rsidRPr="000B13EA" w:rsidRDefault="00256927" w:rsidP="00256927">
            <w:pPr>
              <w:tabs>
                <w:tab w:val="num" w:pos="-567"/>
              </w:tabs>
              <w:spacing w:line="280" w:lineRule="exact"/>
              <w:rPr>
                <w:rFonts w:asciiTheme="minorHAnsi" w:eastAsia="Arial Unicode MS" w:hAnsiTheme="minorHAnsi" w:cs="Arial"/>
                <w:b/>
                <w:bCs/>
                <w:sz w:val="20"/>
                <w:szCs w:val="20"/>
                <w:lang w:val="nl-NL"/>
              </w:rPr>
            </w:pPr>
            <w:r w:rsidRPr="000B13EA">
              <w:rPr>
                <w:rFonts w:asciiTheme="minorHAnsi" w:eastAsia="Arial Unicode MS" w:hAnsiTheme="minorHAnsi" w:cs="Arial"/>
                <w:b/>
                <w:bCs/>
                <w:sz w:val="20"/>
                <w:szCs w:val="20"/>
                <w:lang w:val="nl-NL"/>
              </w:rPr>
              <w:t>Ondertekening (</w:t>
            </w:r>
            <w:r w:rsidR="00471BF3">
              <w:rPr>
                <w:rFonts w:asciiTheme="minorHAnsi" w:eastAsia="Arial Unicode MS" w:hAnsiTheme="minorHAnsi" w:cs="Arial"/>
                <w:b/>
                <w:bCs/>
                <w:sz w:val="20"/>
                <w:szCs w:val="20"/>
                <w:lang w:val="nl-NL"/>
              </w:rPr>
              <w:t xml:space="preserve">= </w:t>
            </w:r>
            <w:r w:rsidRPr="000B13EA">
              <w:rPr>
                <w:rFonts w:asciiTheme="minorHAnsi" w:eastAsia="Arial Unicode MS" w:hAnsiTheme="minorHAnsi" w:cs="Arial"/>
                <w:b/>
                <w:bCs/>
                <w:sz w:val="20"/>
                <w:szCs w:val="20"/>
                <w:lang w:val="nl-NL"/>
              </w:rPr>
              <w:t>referent)</w:t>
            </w:r>
          </w:p>
        </w:tc>
        <w:tc>
          <w:tcPr>
            <w:tcW w:w="6416" w:type="dxa"/>
            <w:shd w:val="clear" w:color="auto" w:fill="auto"/>
          </w:tcPr>
          <w:p w14:paraId="4F7BB56A"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577FB4F3" w14:textId="77777777" w:rsidTr="00E50F99">
        <w:tc>
          <w:tcPr>
            <w:tcW w:w="3478" w:type="dxa"/>
            <w:shd w:val="clear" w:color="auto" w:fill="E6E6E6"/>
          </w:tcPr>
          <w:p w14:paraId="6AC5152C" w14:textId="17956E12"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Naam</w:t>
            </w:r>
            <w:r>
              <w:rPr>
                <w:rFonts w:asciiTheme="minorHAnsi" w:eastAsia="Arial Unicode MS" w:hAnsiTheme="minorHAnsi" w:cs="Arial"/>
                <w:sz w:val="20"/>
                <w:szCs w:val="20"/>
                <w:lang w:val="nl-NL"/>
              </w:rPr>
              <w:t>, tekenbevoegde</w:t>
            </w:r>
          </w:p>
        </w:tc>
        <w:tc>
          <w:tcPr>
            <w:tcW w:w="6416" w:type="dxa"/>
            <w:shd w:val="clear" w:color="auto" w:fill="auto"/>
          </w:tcPr>
          <w:p w14:paraId="25CA287B"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69E63B7D" w14:textId="77777777" w:rsidTr="00E50F99">
        <w:tc>
          <w:tcPr>
            <w:tcW w:w="3478" w:type="dxa"/>
            <w:shd w:val="clear" w:color="auto" w:fill="E6E6E6"/>
          </w:tcPr>
          <w:p w14:paraId="4F53B399" w14:textId="0C86068F"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Functie</w:t>
            </w:r>
          </w:p>
        </w:tc>
        <w:tc>
          <w:tcPr>
            <w:tcW w:w="6416" w:type="dxa"/>
            <w:shd w:val="clear" w:color="auto" w:fill="auto"/>
          </w:tcPr>
          <w:p w14:paraId="591DDE4E"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52BF118A" w14:textId="77777777" w:rsidTr="00E50F99">
        <w:tc>
          <w:tcPr>
            <w:tcW w:w="3478" w:type="dxa"/>
            <w:shd w:val="clear" w:color="auto" w:fill="E6E6E6"/>
          </w:tcPr>
          <w:p w14:paraId="0069A31A" w14:textId="0CB655A6"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Onderneming</w:t>
            </w:r>
          </w:p>
        </w:tc>
        <w:tc>
          <w:tcPr>
            <w:tcW w:w="6416" w:type="dxa"/>
            <w:shd w:val="clear" w:color="auto" w:fill="auto"/>
          </w:tcPr>
          <w:p w14:paraId="6FA2C727"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300BA297" w14:textId="77777777" w:rsidTr="003819AD">
        <w:trPr>
          <w:trHeight w:val="37"/>
        </w:trPr>
        <w:tc>
          <w:tcPr>
            <w:tcW w:w="3478" w:type="dxa"/>
            <w:shd w:val="clear" w:color="auto" w:fill="E6E6E6"/>
          </w:tcPr>
          <w:p w14:paraId="4A006F89" w14:textId="24CC3D98" w:rsidR="00256927" w:rsidRPr="00E50F99" w:rsidRDefault="00256927" w:rsidP="00256927">
            <w:pPr>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Handtekening</w:t>
            </w:r>
            <w:r>
              <w:rPr>
                <w:rFonts w:asciiTheme="minorHAnsi" w:eastAsia="Arial Unicode MS" w:hAnsiTheme="minorHAnsi" w:cs="Arial"/>
                <w:sz w:val="20"/>
                <w:szCs w:val="20"/>
                <w:lang w:val="nl-NL"/>
              </w:rPr>
              <w:t>, tekenbevoegde</w:t>
            </w:r>
          </w:p>
          <w:p w14:paraId="74FB6918" w14:textId="77777777" w:rsidR="00256927" w:rsidRDefault="00256927" w:rsidP="00256927">
            <w:pPr>
              <w:tabs>
                <w:tab w:val="num" w:pos="-567"/>
              </w:tabs>
              <w:spacing w:line="280" w:lineRule="exact"/>
              <w:rPr>
                <w:rFonts w:asciiTheme="minorHAnsi" w:eastAsia="Arial Unicode MS" w:hAnsiTheme="minorHAnsi" w:cs="Arial"/>
                <w:sz w:val="20"/>
                <w:szCs w:val="20"/>
                <w:lang w:val="nl-NL"/>
              </w:rPr>
            </w:pPr>
          </w:p>
        </w:tc>
        <w:tc>
          <w:tcPr>
            <w:tcW w:w="6416" w:type="dxa"/>
            <w:shd w:val="clear" w:color="auto" w:fill="auto"/>
          </w:tcPr>
          <w:p w14:paraId="6BFBA591" w14:textId="77777777" w:rsidR="00256927" w:rsidRPr="001F0A55" w:rsidRDefault="00256927" w:rsidP="00256927">
            <w:pPr>
              <w:pStyle w:val="RapportReferentie"/>
              <w:rPr>
                <w:rFonts w:asciiTheme="minorHAnsi" w:eastAsia="Arial Unicode MS" w:hAnsiTheme="minorHAnsi" w:cs="Arial"/>
                <w:sz w:val="20"/>
              </w:rPr>
            </w:pPr>
          </w:p>
        </w:tc>
      </w:tr>
      <w:tr w:rsidR="00256927" w:rsidRPr="00E50F99" w14:paraId="5369BF46" w14:textId="77777777" w:rsidTr="00E50F99">
        <w:tc>
          <w:tcPr>
            <w:tcW w:w="3478" w:type="dxa"/>
            <w:shd w:val="clear" w:color="auto" w:fill="E6E6E6"/>
          </w:tcPr>
          <w:p w14:paraId="7071EFBD" w14:textId="2CD3E8AE" w:rsidR="00256927" w:rsidRDefault="00256927" w:rsidP="00256927">
            <w:pPr>
              <w:tabs>
                <w:tab w:val="num" w:pos="-567"/>
              </w:tabs>
              <w:spacing w:line="280" w:lineRule="exact"/>
              <w:rPr>
                <w:rFonts w:asciiTheme="minorHAnsi" w:eastAsia="Arial Unicode MS" w:hAnsiTheme="minorHAnsi" w:cs="Arial"/>
                <w:sz w:val="20"/>
                <w:szCs w:val="20"/>
                <w:lang w:val="nl-NL"/>
              </w:rPr>
            </w:pPr>
            <w:r w:rsidRPr="00E50F99">
              <w:rPr>
                <w:rFonts w:asciiTheme="minorHAnsi" w:eastAsia="Arial Unicode MS" w:hAnsiTheme="minorHAnsi" w:cs="Arial"/>
                <w:sz w:val="20"/>
                <w:szCs w:val="20"/>
                <w:lang w:val="nl-NL"/>
              </w:rPr>
              <w:t>Plaats en datum</w:t>
            </w:r>
          </w:p>
        </w:tc>
        <w:tc>
          <w:tcPr>
            <w:tcW w:w="6416" w:type="dxa"/>
            <w:shd w:val="clear" w:color="auto" w:fill="auto"/>
          </w:tcPr>
          <w:p w14:paraId="5E0726D6" w14:textId="77777777" w:rsidR="00256927" w:rsidRPr="001F0A55" w:rsidRDefault="00256927" w:rsidP="00256927">
            <w:pPr>
              <w:pStyle w:val="RapportReferentie"/>
              <w:rPr>
                <w:rFonts w:asciiTheme="minorHAnsi" w:eastAsia="Arial Unicode MS" w:hAnsiTheme="minorHAnsi" w:cs="Arial"/>
                <w:sz w:val="20"/>
              </w:rPr>
            </w:pPr>
          </w:p>
        </w:tc>
      </w:tr>
      <w:bookmarkEnd w:id="1"/>
      <w:bookmarkEnd w:id="2"/>
      <w:bookmarkEnd w:id="3"/>
      <w:bookmarkEnd w:id="4"/>
      <w:bookmarkEnd w:id="5"/>
      <w:bookmarkEnd w:id="6"/>
      <w:bookmarkEnd w:id="7"/>
      <w:bookmarkEnd w:id="8"/>
    </w:tbl>
    <w:p w14:paraId="7DA7C4AC" w14:textId="1E5EB688" w:rsidR="00B83031" w:rsidRDefault="00B83031" w:rsidP="003819AD">
      <w:pPr>
        <w:rPr>
          <w:rFonts w:asciiTheme="minorHAnsi" w:hAnsiTheme="minorHAnsi" w:cs="Arial"/>
          <w:sz w:val="20"/>
          <w:szCs w:val="20"/>
          <w:lang w:val="nl-NL"/>
        </w:rPr>
      </w:pPr>
    </w:p>
    <w:p w14:paraId="328D4EC2" w14:textId="77777777" w:rsidR="00B83031" w:rsidRDefault="00B83031">
      <w:pPr>
        <w:rPr>
          <w:rFonts w:asciiTheme="minorHAnsi" w:hAnsiTheme="minorHAnsi" w:cs="Arial"/>
          <w:sz w:val="20"/>
          <w:szCs w:val="20"/>
          <w:lang w:val="nl-NL"/>
        </w:rPr>
      </w:pPr>
      <w:r>
        <w:rPr>
          <w:rFonts w:asciiTheme="minorHAnsi" w:hAnsiTheme="minorHAnsi" w:cs="Arial"/>
          <w:sz w:val="20"/>
          <w:szCs w:val="20"/>
          <w:lang w:val="nl-NL"/>
        </w:rPr>
        <w:br w:type="page"/>
      </w:r>
    </w:p>
    <w:tbl>
      <w:tblPr>
        <w:tblpPr w:leftFromText="141" w:rightFromText="141" w:vertAnchor="page" w:horzAnchor="margin" w:tblpY="2008"/>
        <w:tblW w:w="10182"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A0" w:firstRow="1" w:lastRow="0" w:firstColumn="1" w:lastColumn="0" w:noHBand="0" w:noVBand="0"/>
      </w:tblPr>
      <w:tblGrid>
        <w:gridCol w:w="709"/>
        <w:gridCol w:w="9473"/>
      </w:tblGrid>
      <w:tr w:rsidR="00CD649C" w:rsidRPr="00E50F99" w14:paraId="4DC347DE" w14:textId="77777777" w:rsidTr="00CD649C">
        <w:tc>
          <w:tcPr>
            <w:tcW w:w="10182" w:type="dxa"/>
            <w:gridSpan w:val="2"/>
            <w:shd w:val="clear" w:color="auto" w:fill="000000" w:themeFill="text1"/>
          </w:tcPr>
          <w:p w14:paraId="329D0B32" w14:textId="77777777" w:rsidR="00CD649C" w:rsidRPr="001F0A55" w:rsidRDefault="00CD649C" w:rsidP="00CD649C">
            <w:pPr>
              <w:pStyle w:val="RapportReferentie"/>
              <w:tabs>
                <w:tab w:val="num" w:pos="-567"/>
              </w:tabs>
              <w:spacing w:line="280" w:lineRule="exact"/>
              <w:rPr>
                <w:rFonts w:asciiTheme="minorHAnsi" w:eastAsia="Arial Unicode MS" w:hAnsiTheme="minorHAnsi" w:cs="Arial"/>
                <w:b/>
                <w:bCs/>
                <w:sz w:val="20"/>
              </w:rPr>
            </w:pPr>
            <w:r>
              <w:rPr>
                <w:rFonts w:asciiTheme="minorHAnsi" w:eastAsia="Arial Unicode MS" w:hAnsiTheme="minorHAnsi" w:cs="Arial"/>
                <w:b/>
                <w:bCs/>
                <w:sz w:val="20"/>
              </w:rPr>
              <w:lastRenderedPageBreak/>
              <w:t xml:space="preserve">Eisen </w:t>
            </w:r>
            <w:r w:rsidRPr="001F0A55">
              <w:rPr>
                <w:rFonts w:asciiTheme="minorHAnsi" w:eastAsia="Arial Unicode MS" w:hAnsiTheme="minorHAnsi" w:cs="Arial"/>
                <w:b/>
                <w:bCs/>
                <w:sz w:val="20"/>
              </w:rPr>
              <w:t>Referentie</w:t>
            </w:r>
            <w:r>
              <w:t xml:space="preserve"> </w:t>
            </w:r>
            <w:r w:rsidRPr="009F5F2D">
              <w:rPr>
                <w:rFonts w:asciiTheme="minorHAnsi" w:eastAsia="Arial Unicode MS" w:hAnsiTheme="minorHAnsi" w:cs="Arial"/>
                <w:b/>
                <w:bCs/>
                <w:sz w:val="20"/>
              </w:rPr>
              <w:t>Kerncompetentie 2: Hulpverlening is kwalitatief op</w:t>
            </w:r>
            <w:r>
              <w:rPr>
                <w:rFonts w:asciiTheme="minorHAnsi" w:eastAsia="Arial Unicode MS" w:hAnsiTheme="minorHAnsi" w:cs="Arial"/>
                <w:b/>
                <w:bCs/>
                <w:sz w:val="20"/>
              </w:rPr>
              <w:t xml:space="preserve"> </w:t>
            </w:r>
            <w:r w:rsidRPr="009F5F2D">
              <w:rPr>
                <w:rFonts w:asciiTheme="minorHAnsi" w:eastAsia="Arial Unicode MS" w:hAnsiTheme="minorHAnsi" w:cs="Arial"/>
                <w:b/>
                <w:bCs/>
                <w:sz w:val="20"/>
              </w:rPr>
              <w:t>orde (Perceel 1)</w:t>
            </w:r>
          </w:p>
        </w:tc>
      </w:tr>
      <w:tr w:rsidR="00CD649C" w:rsidRPr="00E50F99" w14:paraId="4C5900E4" w14:textId="77777777" w:rsidTr="00CD649C">
        <w:tc>
          <w:tcPr>
            <w:tcW w:w="709" w:type="dxa"/>
            <w:shd w:val="clear" w:color="auto" w:fill="E6E6E6"/>
          </w:tcPr>
          <w:p w14:paraId="57A8ED28" w14:textId="77777777" w:rsidR="00CD649C" w:rsidRPr="00B83031" w:rsidRDefault="00CD649C" w:rsidP="00CD649C">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069F0BC0" w14:textId="77777777" w:rsidR="00CD649C" w:rsidRPr="004424A7" w:rsidRDefault="00CD649C" w:rsidP="00CD649C">
            <w:pPr>
              <w:autoSpaceDE w:val="0"/>
              <w:autoSpaceDN w:val="0"/>
              <w:adjustRightInd w:val="0"/>
              <w:rPr>
                <w:rFonts w:ascii="Calibri" w:hAnsi="Calibri" w:cs="Calibri"/>
                <w:color w:val="000000"/>
                <w:sz w:val="20"/>
                <w:szCs w:val="20"/>
                <w:lang w:val="nl-NL" w:eastAsia="nl-NL"/>
              </w:rPr>
            </w:pPr>
            <w:r w:rsidRPr="004424A7">
              <w:rPr>
                <w:rFonts w:ascii="Calibri" w:hAnsi="Calibri" w:cs="Calibri"/>
                <w:color w:val="000000"/>
                <w:sz w:val="20"/>
                <w:szCs w:val="20"/>
                <w:lang w:val="nl-NL" w:eastAsia="nl-NL"/>
              </w:rPr>
              <w:t xml:space="preserve">Aanvullend op kerncompetentie 1, in te dienen door </w:t>
            </w:r>
            <w:r>
              <w:rPr>
                <w:rFonts w:ascii="Calibri" w:hAnsi="Calibri" w:cs="Calibri"/>
                <w:color w:val="000000"/>
                <w:sz w:val="20"/>
                <w:szCs w:val="20"/>
                <w:lang w:val="nl-NL" w:eastAsia="nl-NL"/>
              </w:rPr>
              <w:t>I</w:t>
            </w:r>
            <w:r w:rsidRPr="004424A7">
              <w:rPr>
                <w:rFonts w:ascii="Calibri" w:hAnsi="Calibri" w:cs="Calibri"/>
                <w:color w:val="000000"/>
                <w:sz w:val="20"/>
                <w:szCs w:val="20"/>
                <w:lang w:val="nl-NL" w:eastAsia="nl-NL"/>
              </w:rPr>
              <w:t xml:space="preserve">nschrijvers sub-percelen: </w:t>
            </w:r>
          </w:p>
          <w:p w14:paraId="1E926DAA" w14:textId="77777777" w:rsidR="00CD649C" w:rsidRPr="004424A7" w:rsidRDefault="00CD649C" w:rsidP="00CD649C">
            <w:pPr>
              <w:autoSpaceDE w:val="0"/>
              <w:autoSpaceDN w:val="0"/>
              <w:adjustRightInd w:val="0"/>
              <w:rPr>
                <w:rFonts w:ascii="Calibri" w:hAnsi="Calibri" w:cs="Calibri"/>
                <w:color w:val="000000"/>
                <w:sz w:val="20"/>
                <w:szCs w:val="20"/>
                <w:lang w:val="nl-NL" w:eastAsia="nl-NL"/>
              </w:rPr>
            </w:pPr>
            <w:r w:rsidRPr="004424A7">
              <w:rPr>
                <w:rFonts w:ascii="Calibri" w:hAnsi="Calibri" w:cs="Calibri"/>
                <w:color w:val="000000"/>
                <w:sz w:val="20"/>
                <w:szCs w:val="20"/>
                <w:lang w:val="nl-NL" w:eastAsia="nl-NL"/>
              </w:rPr>
              <w:t xml:space="preserve">1.1 Ambulante hulpverlening A </w:t>
            </w:r>
          </w:p>
          <w:p w14:paraId="7285CCF9" w14:textId="77777777" w:rsidR="00CD649C" w:rsidRPr="004424A7" w:rsidRDefault="00CD649C" w:rsidP="00CD649C">
            <w:pPr>
              <w:autoSpaceDE w:val="0"/>
              <w:autoSpaceDN w:val="0"/>
              <w:adjustRightInd w:val="0"/>
              <w:rPr>
                <w:rFonts w:ascii="Calibri" w:hAnsi="Calibri" w:cs="Calibri"/>
                <w:color w:val="000000"/>
                <w:sz w:val="20"/>
                <w:szCs w:val="20"/>
                <w:lang w:val="nl-NL" w:eastAsia="nl-NL"/>
              </w:rPr>
            </w:pPr>
            <w:r w:rsidRPr="004424A7">
              <w:rPr>
                <w:rFonts w:ascii="Calibri" w:hAnsi="Calibri" w:cs="Calibri"/>
                <w:color w:val="000000"/>
                <w:sz w:val="20"/>
                <w:szCs w:val="20"/>
                <w:lang w:val="nl-NL" w:eastAsia="nl-NL"/>
              </w:rPr>
              <w:t xml:space="preserve">1.2 Ambulante hulpverlening B </w:t>
            </w:r>
          </w:p>
          <w:p w14:paraId="121571D5" w14:textId="77777777" w:rsidR="00CD649C" w:rsidRDefault="00CD649C" w:rsidP="00CD649C">
            <w:pPr>
              <w:pStyle w:val="RapportReferentie"/>
              <w:tabs>
                <w:tab w:val="num" w:pos="-567"/>
              </w:tabs>
              <w:spacing w:line="280" w:lineRule="exact"/>
              <w:jc w:val="both"/>
              <w:rPr>
                <w:rFonts w:ascii="Calibri" w:hAnsi="Calibri" w:cs="Calibri"/>
                <w:color w:val="000000"/>
                <w:spacing w:val="0"/>
                <w:sz w:val="20"/>
              </w:rPr>
            </w:pPr>
            <w:r w:rsidRPr="004424A7">
              <w:rPr>
                <w:rFonts w:ascii="Calibri" w:hAnsi="Calibri" w:cs="Calibri"/>
                <w:color w:val="000000"/>
                <w:spacing w:val="0"/>
                <w:sz w:val="20"/>
              </w:rPr>
              <w:t>1.3 Ambulante hulpverlening C</w:t>
            </w:r>
          </w:p>
          <w:p w14:paraId="5BBCB824" w14:textId="77777777" w:rsidR="00CD649C" w:rsidRDefault="00CD649C" w:rsidP="00CD649C">
            <w:pPr>
              <w:pStyle w:val="RapportReferentie"/>
              <w:tabs>
                <w:tab w:val="num" w:pos="-567"/>
              </w:tabs>
              <w:spacing w:line="280" w:lineRule="exact"/>
              <w:jc w:val="both"/>
              <w:rPr>
                <w:rFonts w:ascii="Calibri" w:eastAsia="Arial Unicode MS" w:hAnsi="Calibri" w:cs="Calibri"/>
                <w:color w:val="000000"/>
                <w:sz w:val="20"/>
              </w:rPr>
            </w:pPr>
          </w:p>
          <w:p w14:paraId="71F12D05" w14:textId="77777777" w:rsidR="00CD649C" w:rsidRPr="00B83031" w:rsidRDefault="00CD649C" w:rsidP="00CD649C">
            <w:pPr>
              <w:pStyle w:val="RapportReferentie"/>
              <w:tabs>
                <w:tab w:val="num" w:pos="-567"/>
              </w:tabs>
              <w:spacing w:line="280" w:lineRule="exact"/>
              <w:jc w:val="both"/>
              <w:rPr>
                <w:rFonts w:asciiTheme="minorHAnsi" w:eastAsia="Arial Unicode MS" w:hAnsiTheme="minorHAnsi" w:cs="Arial"/>
                <w:sz w:val="20"/>
              </w:rPr>
            </w:pPr>
            <w:r w:rsidRPr="004424A7">
              <w:rPr>
                <w:rFonts w:asciiTheme="minorHAnsi" w:eastAsia="Arial Unicode MS" w:hAnsiTheme="minorHAnsi" w:cs="Arial"/>
                <w:sz w:val="20"/>
              </w:rPr>
              <w:t>De Inschrijver heeft bij Inschrijving de afgelopen 3 jaar gezien vanaf indienen van de Inschrijving, gewerkt vanuit actuele kennis (erkende interventies, zoals beschreven zijn in de databank effectieve jeugdinterventies van het NJI het 'Kenniscentrum Kinder- en Jeugdpsychiatrie' dan wel het 'Kenniscentrum LVB') en benut deze en past deze aan waar nodig, om aan te sluiten bij de hulpvraag en het resultaat van de jeugdige.</w:t>
            </w:r>
          </w:p>
        </w:tc>
      </w:tr>
      <w:tr w:rsidR="00CD649C" w:rsidRPr="00E50F99" w14:paraId="12DF294D" w14:textId="77777777" w:rsidTr="00CD649C">
        <w:tc>
          <w:tcPr>
            <w:tcW w:w="709" w:type="dxa"/>
            <w:shd w:val="clear" w:color="auto" w:fill="E6E6E6"/>
          </w:tcPr>
          <w:p w14:paraId="0D841036" w14:textId="77777777" w:rsidR="00CD649C" w:rsidRPr="00B83031" w:rsidRDefault="00CD649C" w:rsidP="00CD649C">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1E6E91E1" w14:textId="77777777" w:rsidR="00CD649C" w:rsidRPr="00E50F99" w:rsidRDefault="00CD649C" w:rsidP="00CD649C">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Een prognose telt niet mee. Referentieopdrachten die zijn afgerond in de afgelopen drie jaar voorafgaande aan de datum van Inschrijving vallen binnen deze periode. Ook referentieopdrachten die nog in uitvoering zijn vallen binnen deze periode. Voor deze laatste referentieopdrachten geldt wel dat de uitvoering ervan minimaal een jaar voorafgaand aan de datum van Inschrijving moet zijn aangevangen.</w:t>
            </w:r>
          </w:p>
        </w:tc>
      </w:tr>
      <w:tr w:rsidR="00CD649C" w:rsidRPr="00E50F99" w14:paraId="78C01AE7" w14:textId="77777777" w:rsidTr="00CD649C">
        <w:tc>
          <w:tcPr>
            <w:tcW w:w="709" w:type="dxa"/>
            <w:shd w:val="clear" w:color="auto" w:fill="E6E6E6"/>
          </w:tcPr>
          <w:p w14:paraId="16402A2B" w14:textId="77777777" w:rsidR="00CD649C" w:rsidRPr="00B83031" w:rsidRDefault="00CD649C" w:rsidP="00CD649C">
            <w:pPr>
              <w:pStyle w:val="Lijstalinea"/>
              <w:numPr>
                <w:ilvl w:val="0"/>
                <w:numId w:val="55"/>
              </w:numPr>
              <w:tabs>
                <w:tab w:val="num" w:pos="-567"/>
              </w:tabs>
              <w:spacing w:line="280" w:lineRule="exact"/>
              <w:rPr>
                <w:rFonts w:asciiTheme="minorHAnsi" w:eastAsia="Arial Unicode MS" w:hAnsiTheme="minorHAnsi" w:cs="Arial"/>
                <w:b/>
                <w:bCs/>
                <w:sz w:val="20"/>
                <w:szCs w:val="20"/>
                <w:lang w:val="nl-NL"/>
              </w:rPr>
            </w:pPr>
          </w:p>
        </w:tc>
        <w:tc>
          <w:tcPr>
            <w:tcW w:w="9473" w:type="dxa"/>
            <w:shd w:val="clear" w:color="auto" w:fill="auto"/>
          </w:tcPr>
          <w:p w14:paraId="369E7A21" w14:textId="77777777" w:rsidR="00CD649C" w:rsidRPr="00E50F99" w:rsidRDefault="00CD649C" w:rsidP="00CD649C">
            <w:pPr>
              <w:pStyle w:val="RapportReferentie"/>
              <w:tabs>
                <w:tab w:val="num" w:pos="-567"/>
              </w:tabs>
              <w:spacing w:line="280" w:lineRule="exact"/>
              <w:jc w:val="both"/>
              <w:rPr>
                <w:rFonts w:asciiTheme="minorHAnsi" w:eastAsia="Arial Unicode MS" w:hAnsiTheme="minorHAnsi" w:cs="Arial"/>
                <w:sz w:val="20"/>
              </w:rPr>
            </w:pPr>
            <w:r>
              <w:rPr>
                <w:rFonts w:asciiTheme="minorHAnsi" w:eastAsia="Arial Unicode MS" w:hAnsiTheme="minorHAnsi" w:cs="Arial"/>
                <w:sz w:val="20"/>
              </w:rPr>
              <w:t>D</w:t>
            </w:r>
            <w:r w:rsidRPr="00B83031">
              <w:rPr>
                <w:rFonts w:asciiTheme="minorHAnsi" w:eastAsia="Arial Unicode MS" w:hAnsiTheme="minorHAnsi" w:cs="Arial"/>
                <w:sz w:val="20"/>
              </w:rPr>
              <w:t xml:space="preserve">e referentieopdrachten </w:t>
            </w:r>
            <w:r>
              <w:rPr>
                <w:rFonts w:asciiTheme="minorHAnsi" w:eastAsia="Arial Unicode MS" w:hAnsiTheme="minorHAnsi" w:cs="Arial"/>
                <w:sz w:val="20"/>
              </w:rPr>
              <w:t xml:space="preserve">moeten </w:t>
            </w:r>
            <w:r w:rsidRPr="00B83031">
              <w:rPr>
                <w:rFonts w:asciiTheme="minorHAnsi" w:eastAsia="Arial Unicode MS" w:hAnsiTheme="minorHAnsi" w:cs="Arial"/>
                <w:sz w:val="20"/>
              </w:rPr>
              <w:t>conform de destijds overeengekomen voorwaarden, waaronder tijdig (verleend uitstel daarin begrepen), te zijn verricht. Om te controleren of dat het geval is, behoudt gemeente Haarlemmermeer zich het recht voor om zonder tussenkomst van de Inschrijver contact op te nemen met de Opdrachtgever van de referentieopdracht. Informatie van de referent kan gemeente Haarlemmermeer betrekken bij de controle of de Inschrijver voldoet aan de kerncompetenties.</w:t>
            </w:r>
          </w:p>
        </w:tc>
      </w:tr>
      <w:tr w:rsidR="00CD649C" w:rsidRPr="00E50F99" w14:paraId="4E5A18C7" w14:textId="77777777" w:rsidTr="00CD649C">
        <w:tc>
          <w:tcPr>
            <w:tcW w:w="709" w:type="dxa"/>
            <w:shd w:val="clear" w:color="auto" w:fill="E6E6E6"/>
          </w:tcPr>
          <w:p w14:paraId="7CD504BA" w14:textId="77777777" w:rsidR="00CD649C" w:rsidRPr="00B83031" w:rsidRDefault="00CD649C" w:rsidP="00CD649C">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13235AAB" w14:textId="77777777" w:rsidR="00CD649C" w:rsidRPr="00E50F99" w:rsidRDefault="00CD649C" w:rsidP="00CD649C">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Aan de referent worden voorwaarden gesteld. Alleen de volgende referenten zijn toegestaan: 1) een gemeente, 2) een andere instelling voor jeugdhulp, 3) een Centrum voor Jeugd en Gezin, 4) een huisarts of 5) een Jeugdbescherming / jeugdreclassering instelling.</w:t>
            </w:r>
          </w:p>
        </w:tc>
      </w:tr>
      <w:tr w:rsidR="00CD649C" w:rsidRPr="00E50F99" w14:paraId="47BA1392" w14:textId="77777777" w:rsidTr="00CD649C">
        <w:tc>
          <w:tcPr>
            <w:tcW w:w="709" w:type="dxa"/>
            <w:shd w:val="clear" w:color="auto" w:fill="E6E6E6"/>
          </w:tcPr>
          <w:p w14:paraId="71756F25" w14:textId="77777777" w:rsidR="00CD649C" w:rsidRPr="00B83031" w:rsidRDefault="00CD649C" w:rsidP="00CD649C">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4135CB03" w14:textId="77777777" w:rsidR="00CD649C" w:rsidRPr="00E50F99" w:rsidRDefault="00CD649C" w:rsidP="00CD649C">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Referenties van opdrachten in contracten die tussentijds zijn ontbonden wegens onvoldoende presteren of contracten waarin de Inschrijver nooit een cliënt heeft ondersteund worden afgewezen.</w:t>
            </w:r>
          </w:p>
        </w:tc>
      </w:tr>
      <w:tr w:rsidR="00CD649C" w:rsidRPr="00E50F99" w14:paraId="63B35BEE" w14:textId="77777777" w:rsidTr="00CD649C">
        <w:tc>
          <w:tcPr>
            <w:tcW w:w="709" w:type="dxa"/>
            <w:shd w:val="clear" w:color="auto" w:fill="E6E6E6"/>
          </w:tcPr>
          <w:p w14:paraId="488DADF1" w14:textId="77777777" w:rsidR="00CD649C" w:rsidRPr="00B83031" w:rsidRDefault="00CD649C" w:rsidP="00CD649C">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7E56D196" w14:textId="77777777" w:rsidR="00CD649C" w:rsidRPr="00E50F99" w:rsidRDefault="00CD649C" w:rsidP="00CD649C">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 xml:space="preserve">In het geval de Inschrijver de referentieopdracht heeft verricht in een </w:t>
            </w:r>
            <w:r>
              <w:rPr>
                <w:rFonts w:asciiTheme="minorHAnsi" w:eastAsia="Arial Unicode MS" w:hAnsiTheme="minorHAnsi" w:cs="Arial"/>
                <w:sz w:val="20"/>
              </w:rPr>
              <w:t>Hoofd/</w:t>
            </w:r>
            <w:proofErr w:type="spellStart"/>
            <w:r>
              <w:rPr>
                <w:rFonts w:asciiTheme="minorHAnsi" w:eastAsia="Arial Unicode MS" w:hAnsiTheme="minorHAnsi" w:cs="Arial"/>
                <w:sz w:val="20"/>
              </w:rPr>
              <w:t>Onderaannemerconstructie</w:t>
            </w:r>
            <w:proofErr w:type="spellEnd"/>
            <w:r>
              <w:rPr>
                <w:rFonts w:asciiTheme="minorHAnsi" w:eastAsia="Arial Unicode MS" w:hAnsiTheme="minorHAnsi" w:cs="Arial"/>
                <w:sz w:val="20"/>
              </w:rPr>
              <w:t xml:space="preserve"> of </w:t>
            </w:r>
            <w:r w:rsidRPr="00B83031">
              <w:rPr>
                <w:rFonts w:asciiTheme="minorHAnsi" w:eastAsia="Arial Unicode MS" w:hAnsiTheme="minorHAnsi" w:cs="Arial"/>
                <w:sz w:val="20"/>
              </w:rPr>
              <w:t>Combinatie, dan telt slechts zijn aandeel in de referentieopdracht mee bij de beoordeling of aan deze ervaringseis wordt voldaan.</w:t>
            </w:r>
          </w:p>
        </w:tc>
      </w:tr>
      <w:tr w:rsidR="00CD649C" w:rsidRPr="00E50F99" w14:paraId="1826F62D" w14:textId="77777777" w:rsidTr="00CD649C">
        <w:tc>
          <w:tcPr>
            <w:tcW w:w="709" w:type="dxa"/>
            <w:shd w:val="clear" w:color="auto" w:fill="E6E6E6"/>
          </w:tcPr>
          <w:p w14:paraId="72DA9DCA" w14:textId="77777777" w:rsidR="00CD649C" w:rsidRPr="00E50F99" w:rsidRDefault="00CD649C" w:rsidP="00CD649C">
            <w:pPr>
              <w:pStyle w:val="Voetnoottekst"/>
              <w:numPr>
                <w:ilvl w:val="0"/>
                <w:numId w:val="55"/>
              </w:numPr>
              <w:spacing w:line="280" w:lineRule="exact"/>
              <w:rPr>
                <w:rFonts w:asciiTheme="minorHAnsi" w:eastAsia="Arial Unicode MS" w:hAnsiTheme="minorHAnsi" w:cs="Arial"/>
                <w:sz w:val="20"/>
                <w:szCs w:val="20"/>
                <w:lang w:val="nl-NL"/>
              </w:rPr>
            </w:pPr>
          </w:p>
        </w:tc>
        <w:tc>
          <w:tcPr>
            <w:tcW w:w="9473" w:type="dxa"/>
            <w:shd w:val="clear" w:color="auto" w:fill="auto"/>
          </w:tcPr>
          <w:p w14:paraId="47E4308A" w14:textId="77777777" w:rsidR="00CD649C" w:rsidRPr="00E50F99" w:rsidRDefault="00CD649C" w:rsidP="00CD649C">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Ervaring van een Onderaannemer wordt door Gemeente Haarlemmermeer uitsluitend in aanmerking genomen indien bij Inschrijving wordt vermeld dat een beroep wordt gedaan op de ervaring van deze derde en wordt voldaan aan de overige voorwaarden van paragraaf 2.2 Eisen aan de Inschrijving. In geval wordt ingeschreven als een Combinatie, wordt geëist dat minimaal 1 lid van de Combinatie aan deze ervaringseis kan voldoen.</w:t>
            </w:r>
          </w:p>
        </w:tc>
      </w:tr>
      <w:tr w:rsidR="00CD649C" w:rsidRPr="00E50F99" w14:paraId="7FBE1698" w14:textId="77777777" w:rsidTr="00CD649C">
        <w:tc>
          <w:tcPr>
            <w:tcW w:w="709" w:type="dxa"/>
            <w:shd w:val="clear" w:color="auto" w:fill="E6E6E6"/>
          </w:tcPr>
          <w:p w14:paraId="29BEE03C" w14:textId="77777777" w:rsidR="00CD649C" w:rsidRPr="00B83031" w:rsidRDefault="00CD649C" w:rsidP="00CD649C">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1AAD2701" w14:textId="77777777" w:rsidR="00CD649C" w:rsidRPr="00E50F99" w:rsidRDefault="00CD649C" w:rsidP="00CD649C">
            <w:pPr>
              <w:pStyle w:val="RapportReferentie"/>
              <w:tabs>
                <w:tab w:val="num" w:pos="-567"/>
              </w:tabs>
              <w:spacing w:line="280" w:lineRule="exact"/>
              <w:jc w:val="both"/>
              <w:rPr>
                <w:rFonts w:asciiTheme="minorHAnsi" w:eastAsia="Arial Unicode MS" w:hAnsiTheme="minorHAnsi" w:cs="Arial"/>
                <w:sz w:val="20"/>
              </w:rPr>
            </w:pPr>
            <w:r w:rsidRPr="00B83031">
              <w:rPr>
                <w:rFonts w:asciiTheme="minorHAnsi" w:eastAsia="Arial Unicode MS" w:hAnsiTheme="minorHAnsi" w:cs="Arial"/>
                <w:sz w:val="20"/>
              </w:rPr>
              <w:t>Indien de Inschrijver niet aan</w:t>
            </w:r>
            <w:r>
              <w:rPr>
                <w:rFonts w:asciiTheme="minorHAnsi" w:eastAsia="Arial Unicode MS" w:hAnsiTheme="minorHAnsi" w:cs="Arial"/>
                <w:sz w:val="20"/>
              </w:rPr>
              <w:t xml:space="preserve"> kan tonen</w:t>
            </w:r>
            <w:r w:rsidRPr="00B83031">
              <w:rPr>
                <w:rFonts w:asciiTheme="minorHAnsi" w:eastAsia="Arial Unicode MS" w:hAnsiTheme="minorHAnsi" w:cs="Arial"/>
                <w:sz w:val="20"/>
              </w:rPr>
              <w:t xml:space="preserve"> dat hij beschikt over de ervaring met betrekking tot de vereiste kerncompetenties, leidt dat tot ongeldigheid van de Inschrijving. In dat geval legt de gemeente Haarlemmermeer de Inschrijving terzijde en sluit deze uit van verdere deelname aan de aanbestedingsprocedure.</w:t>
            </w:r>
          </w:p>
        </w:tc>
      </w:tr>
      <w:tr w:rsidR="00CD649C" w:rsidRPr="00E50F99" w14:paraId="67896BB9" w14:textId="77777777" w:rsidTr="00CD649C">
        <w:tc>
          <w:tcPr>
            <w:tcW w:w="709" w:type="dxa"/>
            <w:shd w:val="clear" w:color="auto" w:fill="E6E6E6"/>
          </w:tcPr>
          <w:p w14:paraId="3A75BF21" w14:textId="77777777" w:rsidR="00CD649C" w:rsidRPr="00B83031" w:rsidRDefault="00CD649C" w:rsidP="00CD649C">
            <w:pPr>
              <w:pStyle w:val="Lijstalinea"/>
              <w:numPr>
                <w:ilvl w:val="0"/>
                <w:numId w:val="55"/>
              </w:numPr>
              <w:tabs>
                <w:tab w:val="num" w:pos="-567"/>
              </w:tabs>
              <w:spacing w:line="280" w:lineRule="exact"/>
              <w:rPr>
                <w:rFonts w:asciiTheme="minorHAnsi" w:eastAsia="Arial Unicode MS" w:hAnsiTheme="minorHAnsi" w:cs="Arial"/>
                <w:sz w:val="20"/>
                <w:szCs w:val="20"/>
                <w:lang w:val="nl-NL"/>
              </w:rPr>
            </w:pPr>
          </w:p>
        </w:tc>
        <w:tc>
          <w:tcPr>
            <w:tcW w:w="9473" w:type="dxa"/>
            <w:shd w:val="clear" w:color="auto" w:fill="auto"/>
          </w:tcPr>
          <w:p w14:paraId="52321CD8" w14:textId="77777777" w:rsidR="00CD649C" w:rsidRPr="00B83031" w:rsidRDefault="00CD649C" w:rsidP="00CD649C">
            <w:pPr>
              <w:pStyle w:val="RapportReferentie"/>
              <w:tabs>
                <w:tab w:val="num" w:pos="-567"/>
              </w:tabs>
              <w:spacing w:line="280" w:lineRule="exact"/>
              <w:jc w:val="both"/>
              <w:rPr>
                <w:rFonts w:asciiTheme="minorHAnsi" w:eastAsia="Arial Unicode MS" w:hAnsiTheme="minorHAnsi" w:cs="Arial"/>
                <w:sz w:val="20"/>
              </w:rPr>
            </w:pPr>
            <w:r w:rsidRPr="005912A7">
              <w:rPr>
                <w:rFonts w:asciiTheme="minorHAnsi" w:eastAsia="Arial Unicode MS" w:hAnsiTheme="minorHAnsi" w:cs="Arial"/>
                <w:sz w:val="20"/>
              </w:rPr>
              <w:t>Als de Inschrijver meer dan 1 referentie opgeeft, beoordeelt de gemeente Haarlemmermeer alleen de eerste geüploade referentie.</w:t>
            </w:r>
          </w:p>
        </w:tc>
      </w:tr>
    </w:tbl>
    <w:p w14:paraId="67AC90F8" w14:textId="1CD616DE" w:rsidR="000B60CD" w:rsidRPr="00E50F99" w:rsidRDefault="000B60CD" w:rsidP="005A2C54">
      <w:pPr>
        <w:rPr>
          <w:rFonts w:asciiTheme="minorHAnsi" w:hAnsiTheme="minorHAnsi" w:cs="Arial"/>
          <w:sz w:val="20"/>
          <w:szCs w:val="20"/>
          <w:lang w:val="nl-NL"/>
        </w:rPr>
      </w:pPr>
    </w:p>
    <w:sectPr w:rsidR="000B60CD" w:rsidRPr="00E50F99" w:rsidSect="00CD649C">
      <w:headerReference w:type="default" r:id="rId12"/>
      <w:footerReference w:type="default" r:id="rId13"/>
      <w:headerReference w:type="first" r:id="rId14"/>
      <w:footerReference w:type="first" r:id="rId15"/>
      <w:pgSz w:w="11907" w:h="16839" w:code="9"/>
      <w:pgMar w:top="1701" w:right="868" w:bottom="680" w:left="1134" w:header="765"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AD16E" w14:textId="77777777" w:rsidR="002E312A" w:rsidRDefault="002E312A">
      <w:r>
        <w:separator/>
      </w:r>
    </w:p>
  </w:endnote>
  <w:endnote w:type="continuationSeparator" w:id="0">
    <w:p w14:paraId="609150A9" w14:textId="77777777" w:rsidR="002E312A" w:rsidRDefault="002E3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amp;W Syntax (Adobe)">
    <w:altName w:val="Arial"/>
    <w:charset w:val="00"/>
    <w:family w:val="swiss"/>
    <w:pitch w:val="variable"/>
    <w:sig w:usb0="A0000007" w:usb1="00000000" w:usb2="00000000" w:usb3="00000000" w:csb0="00000111" w:csb1="00000000"/>
  </w:font>
  <w:font w:name="Tahoma">
    <w:panose1 w:val="020B0604030504040204"/>
    <w:charset w:val="00"/>
    <w:family w:val="swiss"/>
    <w:pitch w:val="variable"/>
    <w:sig w:usb0="E1002EFF" w:usb1="C000605B" w:usb2="00000029" w:usb3="00000000" w:csb0="000101FF" w:csb1="00000000"/>
  </w:font>
  <w:font w:name="Letter Gothic Bold">
    <w:altName w:val="Courier New"/>
    <w:panose1 w:val="00000000000000000000"/>
    <w:charset w:val="00"/>
    <w:family w:val="moder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183FD" w14:textId="77777777" w:rsidR="00DA68B0" w:rsidRPr="00A46E14" w:rsidRDefault="00DA68B0" w:rsidP="00DA68B0">
    <w:pPr>
      <w:pStyle w:val="Voettekst"/>
      <w:jc w:val="center"/>
      <w:rPr>
        <w:rFonts w:asciiTheme="minorHAnsi" w:hAnsiTheme="minorHAnsi"/>
        <w:sz w:val="16"/>
        <w:szCs w:val="16"/>
      </w:rPr>
    </w:pPr>
    <w:proofErr w:type="spellStart"/>
    <w:r w:rsidRPr="00A46E14">
      <w:rPr>
        <w:rFonts w:asciiTheme="minorHAnsi" w:hAnsiTheme="minorHAnsi"/>
        <w:sz w:val="16"/>
        <w:szCs w:val="16"/>
      </w:rPr>
      <w:t>Pagina</w:t>
    </w:r>
    <w:proofErr w:type="spellEnd"/>
    <w:r w:rsidRPr="00A46E14">
      <w:rPr>
        <w:rFonts w:asciiTheme="minorHAnsi" w:hAnsiTheme="minorHAnsi"/>
        <w:sz w:val="16"/>
        <w:szCs w:val="16"/>
      </w:rPr>
      <w:t xml:space="preserve"> </w:t>
    </w:r>
    <w:r w:rsidRPr="00A46E14">
      <w:rPr>
        <w:rFonts w:asciiTheme="minorHAnsi" w:hAnsiTheme="minorHAnsi"/>
        <w:b/>
        <w:sz w:val="16"/>
        <w:szCs w:val="16"/>
      </w:rPr>
      <w:fldChar w:fldCharType="begin"/>
    </w:r>
    <w:r w:rsidRPr="00A46E14">
      <w:rPr>
        <w:rFonts w:asciiTheme="minorHAnsi" w:hAnsiTheme="minorHAnsi"/>
        <w:b/>
        <w:sz w:val="16"/>
        <w:szCs w:val="16"/>
      </w:rPr>
      <w:instrText>PAGE</w:instrText>
    </w:r>
    <w:r w:rsidRPr="00A46E14">
      <w:rPr>
        <w:rFonts w:asciiTheme="minorHAnsi" w:hAnsiTheme="minorHAnsi"/>
        <w:b/>
        <w:sz w:val="16"/>
        <w:szCs w:val="16"/>
      </w:rPr>
      <w:fldChar w:fldCharType="separate"/>
    </w:r>
    <w:r>
      <w:rPr>
        <w:rFonts w:asciiTheme="minorHAnsi" w:hAnsiTheme="minorHAnsi"/>
        <w:b/>
        <w:sz w:val="16"/>
        <w:szCs w:val="16"/>
      </w:rPr>
      <w:t>1</w:t>
    </w:r>
    <w:r w:rsidRPr="00A46E14">
      <w:rPr>
        <w:rFonts w:asciiTheme="minorHAnsi" w:hAnsiTheme="minorHAnsi"/>
        <w:b/>
        <w:sz w:val="16"/>
        <w:szCs w:val="16"/>
      </w:rPr>
      <w:fldChar w:fldCharType="end"/>
    </w:r>
    <w:r w:rsidRPr="00A46E14">
      <w:rPr>
        <w:rFonts w:asciiTheme="minorHAnsi" w:hAnsiTheme="minorHAnsi"/>
        <w:sz w:val="16"/>
        <w:szCs w:val="16"/>
      </w:rPr>
      <w:t xml:space="preserve"> van </w:t>
    </w:r>
    <w:r w:rsidRPr="00A46E14">
      <w:rPr>
        <w:rFonts w:asciiTheme="minorHAnsi" w:hAnsiTheme="minorHAnsi"/>
        <w:b/>
        <w:sz w:val="16"/>
        <w:szCs w:val="16"/>
      </w:rPr>
      <w:fldChar w:fldCharType="begin"/>
    </w:r>
    <w:r w:rsidRPr="00A46E14">
      <w:rPr>
        <w:rFonts w:asciiTheme="minorHAnsi" w:hAnsiTheme="minorHAnsi"/>
        <w:b/>
        <w:sz w:val="16"/>
        <w:szCs w:val="16"/>
      </w:rPr>
      <w:instrText>NUMPAGES</w:instrText>
    </w:r>
    <w:r w:rsidRPr="00A46E14">
      <w:rPr>
        <w:rFonts w:asciiTheme="minorHAnsi" w:hAnsiTheme="minorHAnsi"/>
        <w:b/>
        <w:sz w:val="16"/>
        <w:szCs w:val="16"/>
      </w:rPr>
      <w:fldChar w:fldCharType="separate"/>
    </w:r>
    <w:r>
      <w:rPr>
        <w:rFonts w:asciiTheme="minorHAnsi" w:hAnsiTheme="minorHAnsi"/>
        <w:b/>
        <w:sz w:val="16"/>
        <w:szCs w:val="16"/>
      </w:rPr>
      <w:t>2</w:t>
    </w:r>
    <w:r w:rsidRPr="00A46E14">
      <w:rPr>
        <w:rFonts w:asciiTheme="minorHAnsi" w:hAnsiTheme="minorHAnsi"/>
        <w:b/>
        <w:sz w:val="16"/>
        <w:szCs w:val="16"/>
      </w:rPr>
      <w:fldChar w:fldCharType="end"/>
    </w:r>
  </w:p>
  <w:p w14:paraId="249511B9" w14:textId="77777777" w:rsidR="002E312A" w:rsidRDefault="002E312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EA587" w14:textId="77777777" w:rsidR="002E312A" w:rsidRPr="00A46E14" w:rsidRDefault="002E312A" w:rsidP="00897E99">
    <w:pPr>
      <w:pStyle w:val="Voettekst"/>
      <w:jc w:val="center"/>
      <w:rPr>
        <w:rFonts w:asciiTheme="minorHAnsi" w:hAnsiTheme="minorHAnsi"/>
        <w:sz w:val="16"/>
        <w:szCs w:val="16"/>
      </w:rPr>
    </w:pPr>
    <w:r w:rsidRPr="00A46E14">
      <w:rPr>
        <w:rFonts w:asciiTheme="minorHAnsi" w:hAnsiTheme="minorHAnsi"/>
        <w:sz w:val="16"/>
        <w:szCs w:val="16"/>
      </w:rPr>
      <w:t xml:space="preserve">Pagina </w:t>
    </w:r>
    <w:r w:rsidRPr="00A46E14">
      <w:rPr>
        <w:rFonts w:asciiTheme="minorHAnsi" w:hAnsiTheme="minorHAnsi"/>
        <w:b/>
        <w:sz w:val="16"/>
        <w:szCs w:val="16"/>
      </w:rPr>
      <w:fldChar w:fldCharType="begin"/>
    </w:r>
    <w:r w:rsidRPr="00A46E14">
      <w:rPr>
        <w:rFonts w:asciiTheme="minorHAnsi" w:hAnsiTheme="minorHAnsi"/>
        <w:b/>
        <w:sz w:val="16"/>
        <w:szCs w:val="16"/>
      </w:rPr>
      <w:instrText>PAGE</w:instrText>
    </w:r>
    <w:r w:rsidRPr="00A46E14">
      <w:rPr>
        <w:rFonts w:asciiTheme="minorHAnsi" w:hAnsiTheme="minorHAnsi"/>
        <w:b/>
        <w:sz w:val="16"/>
        <w:szCs w:val="16"/>
      </w:rPr>
      <w:fldChar w:fldCharType="separate"/>
    </w:r>
    <w:r w:rsidR="00A93FF1" w:rsidRPr="00A46E14">
      <w:rPr>
        <w:rFonts w:asciiTheme="minorHAnsi" w:hAnsiTheme="minorHAnsi"/>
        <w:b/>
        <w:noProof/>
        <w:sz w:val="16"/>
        <w:szCs w:val="16"/>
      </w:rPr>
      <w:t>1</w:t>
    </w:r>
    <w:r w:rsidRPr="00A46E14">
      <w:rPr>
        <w:rFonts w:asciiTheme="minorHAnsi" w:hAnsiTheme="minorHAnsi"/>
        <w:b/>
        <w:sz w:val="16"/>
        <w:szCs w:val="16"/>
      </w:rPr>
      <w:fldChar w:fldCharType="end"/>
    </w:r>
    <w:r w:rsidRPr="00A46E14">
      <w:rPr>
        <w:rFonts w:asciiTheme="minorHAnsi" w:hAnsiTheme="minorHAnsi"/>
        <w:sz w:val="16"/>
        <w:szCs w:val="16"/>
      </w:rPr>
      <w:t xml:space="preserve"> van </w:t>
    </w:r>
    <w:r w:rsidRPr="00A46E14">
      <w:rPr>
        <w:rFonts w:asciiTheme="minorHAnsi" w:hAnsiTheme="minorHAnsi"/>
        <w:b/>
        <w:sz w:val="16"/>
        <w:szCs w:val="16"/>
      </w:rPr>
      <w:fldChar w:fldCharType="begin"/>
    </w:r>
    <w:r w:rsidRPr="00A46E14">
      <w:rPr>
        <w:rFonts w:asciiTheme="minorHAnsi" w:hAnsiTheme="minorHAnsi"/>
        <w:b/>
        <w:sz w:val="16"/>
        <w:szCs w:val="16"/>
      </w:rPr>
      <w:instrText>NUMPAGES</w:instrText>
    </w:r>
    <w:r w:rsidRPr="00A46E14">
      <w:rPr>
        <w:rFonts w:asciiTheme="minorHAnsi" w:hAnsiTheme="minorHAnsi"/>
        <w:b/>
        <w:sz w:val="16"/>
        <w:szCs w:val="16"/>
      </w:rPr>
      <w:fldChar w:fldCharType="separate"/>
    </w:r>
    <w:r w:rsidR="00A93FF1" w:rsidRPr="00A46E14">
      <w:rPr>
        <w:rFonts w:asciiTheme="minorHAnsi" w:hAnsiTheme="minorHAnsi"/>
        <w:b/>
        <w:noProof/>
        <w:sz w:val="16"/>
        <w:szCs w:val="16"/>
      </w:rPr>
      <w:t>1</w:t>
    </w:r>
    <w:r w:rsidRPr="00A46E14">
      <w:rPr>
        <w:rFonts w:asciiTheme="minorHAnsi" w:hAnsiTheme="minorHAnsi"/>
        <w:b/>
        <w:sz w:val="16"/>
        <w:szCs w:val="16"/>
      </w:rPr>
      <w:fldChar w:fldCharType="end"/>
    </w:r>
  </w:p>
  <w:p w14:paraId="427134A3" w14:textId="77777777" w:rsidR="002E312A" w:rsidRPr="00A46E14" w:rsidRDefault="002E312A">
    <w:pPr>
      <w:pStyle w:val="Voettekst"/>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D3027" w14:textId="77777777" w:rsidR="002E312A" w:rsidRDefault="002E312A">
      <w:r>
        <w:separator/>
      </w:r>
    </w:p>
  </w:footnote>
  <w:footnote w:type="continuationSeparator" w:id="0">
    <w:p w14:paraId="0B2D00F8" w14:textId="77777777" w:rsidR="002E312A" w:rsidRDefault="002E3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D3CE" w14:textId="4D5F8B86" w:rsidR="006C60C1" w:rsidRDefault="006C60C1">
    <w:pPr>
      <w:pStyle w:val="Koptekst"/>
    </w:pPr>
    <w:r w:rsidRPr="0059613C">
      <w:rPr>
        <w:rFonts w:asciiTheme="minorHAnsi" w:hAnsiTheme="minorHAnsi"/>
        <w:noProof/>
      </w:rPr>
      <w:drawing>
        <wp:anchor distT="0" distB="0" distL="114300" distR="114300" simplePos="0" relativeHeight="251661312" behindDoc="0" locked="1" layoutInCell="1" allowOverlap="0" wp14:anchorId="65786726" wp14:editId="781F13F6">
          <wp:simplePos x="0" y="0"/>
          <wp:positionH relativeFrom="page">
            <wp:posOffset>6456045</wp:posOffset>
          </wp:positionH>
          <wp:positionV relativeFrom="page">
            <wp:posOffset>-9525</wp:posOffset>
          </wp:positionV>
          <wp:extent cx="1098550" cy="1320165"/>
          <wp:effectExtent l="0" t="0" r="6350" b="0"/>
          <wp:wrapNone/>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arlemmermeer-logo-2018-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8550" cy="132016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6680E" w14:textId="62A0C5A0" w:rsidR="00E50F99" w:rsidRDefault="00E50F99">
    <w:pPr>
      <w:pStyle w:val="Koptekst"/>
    </w:pPr>
    <w:r w:rsidRPr="0059613C">
      <w:rPr>
        <w:rFonts w:asciiTheme="minorHAnsi" w:hAnsiTheme="minorHAnsi"/>
        <w:noProof/>
      </w:rPr>
      <w:drawing>
        <wp:anchor distT="0" distB="0" distL="114300" distR="114300" simplePos="0" relativeHeight="251659264" behindDoc="0" locked="1" layoutInCell="1" allowOverlap="0" wp14:anchorId="4CCA7C57" wp14:editId="5E7E3B8F">
          <wp:simplePos x="0" y="0"/>
          <wp:positionH relativeFrom="page">
            <wp:align>right</wp:align>
          </wp:positionH>
          <wp:positionV relativeFrom="page">
            <wp:align>top</wp:align>
          </wp:positionV>
          <wp:extent cx="1098550" cy="1320165"/>
          <wp:effectExtent l="0" t="0" r="6350" b="0"/>
          <wp:wrapNone/>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arlemmermeer-logo-2018-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8550" cy="13201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98E02F24"/>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00000001"/>
    <w:multiLevelType w:val="singleLevel"/>
    <w:tmpl w:val="00000000"/>
    <w:lvl w:ilvl="0">
      <w:start w:val="1"/>
      <w:numFmt w:val="decimal"/>
      <w:pStyle w:val="Snel1"/>
      <w:lvlText w:val="%1."/>
      <w:lvlJc w:val="left"/>
      <w:pPr>
        <w:tabs>
          <w:tab w:val="num" w:pos="1134"/>
        </w:tabs>
      </w:pPr>
      <w:rPr>
        <w:rFonts w:ascii="Garamond" w:hAnsi="Garamond"/>
        <w:b/>
        <w:sz w:val="22"/>
      </w:rPr>
    </w:lvl>
  </w:abstractNum>
  <w:abstractNum w:abstractNumId="2" w15:restartNumberingAfterBreak="0">
    <w:nsid w:val="01C511F4"/>
    <w:multiLevelType w:val="singleLevel"/>
    <w:tmpl w:val="AC244C6A"/>
    <w:lvl w:ilvl="0">
      <w:start w:val="1"/>
      <w:numFmt w:val="bullet"/>
      <w:pStyle w:val="Opsommingsteken"/>
      <w:lvlText w:val=""/>
      <w:lvlJc w:val="left"/>
      <w:pPr>
        <w:tabs>
          <w:tab w:val="num" w:pos="425"/>
        </w:tabs>
        <w:ind w:left="425" w:hanging="425"/>
      </w:pPr>
      <w:rPr>
        <w:rFonts w:ascii="Symbol" w:hAnsi="Symbol" w:hint="default"/>
      </w:rPr>
    </w:lvl>
  </w:abstractNum>
  <w:abstractNum w:abstractNumId="3" w15:restartNumberingAfterBreak="0">
    <w:nsid w:val="02C20B7B"/>
    <w:multiLevelType w:val="multilevel"/>
    <w:tmpl w:val="BC64D952"/>
    <w:lvl w:ilvl="0">
      <w:start w:val="1"/>
      <w:numFmt w:val="decimal"/>
      <w:pStyle w:val="alineagenummerd"/>
      <w:lvlText w:val="%1."/>
      <w:lvlJc w:val="left"/>
      <w:pPr>
        <w:tabs>
          <w:tab w:val="num" w:pos="567"/>
        </w:tabs>
        <w:ind w:left="567" w:hanging="567"/>
      </w:pPr>
      <w:rPr>
        <w:rFonts w:hint="default"/>
      </w:rPr>
    </w:lvl>
    <w:lvl w:ilvl="1">
      <w:start w:val="1"/>
      <w:numFmt w:val="lowerLetter"/>
      <w:lvlText w:val="%2."/>
      <w:lvlJc w:val="left"/>
      <w:pPr>
        <w:tabs>
          <w:tab w:val="num" w:pos="567"/>
        </w:tabs>
        <w:ind w:left="567" w:hanging="567"/>
      </w:pPr>
      <w:rPr>
        <w:rFonts w:hint="default"/>
      </w:rPr>
    </w:lvl>
    <w:lvl w:ilvl="2">
      <w:start w:val="1"/>
      <w:numFmt w:val="lowerRoman"/>
      <w:lvlText w:val="%3"/>
      <w:lvlJc w:val="left"/>
      <w:pPr>
        <w:tabs>
          <w:tab w:val="num" w:pos="1134"/>
        </w:tabs>
        <w:ind w:left="1134" w:hanging="567"/>
      </w:pPr>
      <w:rPr>
        <w:rFonts w:hint="default"/>
      </w:rPr>
    </w:lvl>
    <w:lvl w:ilvl="3">
      <w:start w:val="1"/>
      <w:numFmt w:val="bullet"/>
      <w:lvlText w:val=""/>
      <w:lvlJc w:val="left"/>
      <w:pPr>
        <w:tabs>
          <w:tab w:val="num" w:pos="1134"/>
        </w:tabs>
        <w:ind w:left="1134" w:hanging="567"/>
      </w:pPr>
      <w:rPr>
        <w:rFonts w:ascii="Symbol" w:hAnsi="Symbol"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 w15:restartNumberingAfterBreak="0">
    <w:nsid w:val="02E9516B"/>
    <w:multiLevelType w:val="singleLevel"/>
    <w:tmpl w:val="E782FBB2"/>
    <w:lvl w:ilvl="0">
      <w:start w:val="1"/>
      <w:numFmt w:val="bullet"/>
      <w:pStyle w:val="opsomming1"/>
      <w:lvlText w:val="-"/>
      <w:lvlJc w:val="left"/>
      <w:pPr>
        <w:tabs>
          <w:tab w:val="num" w:pos="360"/>
        </w:tabs>
        <w:ind w:left="340" w:hanging="340"/>
      </w:pPr>
      <w:rPr>
        <w:rFonts w:ascii="Times New Roman" w:hAnsi="Times New Roman" w:hint="default"/>
      </w:rPr>
    </w:lvl>
  </w:abstractNum>
  <w:abstractNum w:abstractNumId="5" w15:restartNumberingAfterBreak="0">
    <w:nsid w:val="05385B4E"/>
    <w:multiLevelType w:val="hybridMultilevel"/>
    <w:tmpl w:val="787A8492"/>
    <w:lvl w:ilvl="0" w:tplc="EC04F264">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7EE5FAE"/>
    <w:multiLevelType w:val="hybridMultilevel"/>
    <w:tmpl w:val="C82CE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A58095D"/>
    <w:multiLevelType w:val="hybridMultilevel"/>
    <w:tmpl w:val="EE8028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E79780B"/>
    <w:multiLevelType w:val="hybridMultilevel"/>
    <w:tmpl w:val="3A9A793A"/>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1645140"/>
    <w:multiLevelType w:val="multilevel"/>
    <w:tmpl w:val="B6205E0E"/>
    <w:lvl w:ilvl="0">
      <w:start w:val="1"/>
      <w:numFmt w:val="decimal"/>
      <w:lvlText w:val="%1"/>
      <w:lvlJc w:val="left"/>
      <w:pPr>
        <w:tabs>
          <w:tab w:val="num" w:pos="432"/>
        </w:tabs>
        <w:ind w:left="432" w:hanging="432"/>
      </w:pPr>
      <w:rPr>
        <w:rFonts w:hint="default"/>
      </w:rPr>
    </w:lvl>
    <w:lvl w:ilvl="1">
      <w:start w:val="4"/>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2365358"/>
    <w:multiLevelType w:val="hybridMultilevel"/>
    <w:tmpl w:val="6172D64C"/>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1" w15:restartNumberingAfterBreak="0">
    <w:nsid w:val="13D80486"/>
    <w:multiLevelType w:val="hybridMultilevel"/>
    <w:tmpl w:val="7BEC6D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43D1660"/>
    <w:multiLevelType w:val="singleLevel"/>
    <w:tmpl w:val="7834FBDE"/>
    <w:lvl w:ilvl="0">
      <w:start w:val="1"/>
      <w:numFmt w:val="bullet"/>
      <w:pStyle w:val="-opsomming"/>
      <w:lvlText w:val="-"/>
      <w:lvlJc w:val="left"/>
      <w:pPr>
        <w:tabs>
          <w:tab w:val="num" w:pos="720"/>
        </w:tabs>
        <w:ind w:left="720" w:hanging="720"/>
      </w:pPr>
      <w:rPr>
        <w:rFonts w:ascii="Times New Roman" w:hAnsi="Times New Roman" w:hint="default"/>
      </w:rPr>
    </w:lvl>
  </w:abstractNum>
  <w:abstractNum w:abstractNumId="13" w15:restartNumberingAfterBreak="0">
    <w:nsid w:val="1EB95DBD"/>
    <w:multiLevelType w:val="singleLevel"/>
    <w:tmpl w:val="B756DFE0"/>
    <w:lvl w:ilvl="0">
      <w:start w:val="1"/>
      <w:numFmt w:val="decimal"/>
      <w:lvlText w:val="%1)"/>
      <w:lvlJc w:val="left"/>
      <w:pPr>
        <w:tabs>
          <w:tab w:val="num" w:pos="705"/>
        </w:tabs>
        <w:ind w:left="705" w:hanging="705"/>
      </w:pPr>
      <w:rPr>
        <w:rFonts w:hint="default"/>
      </w:rPr>
    </w:lvl>
  </w:abstractNum>
  <w:abstractNum w:abstractNumId="14" w15:restartNumberingAfterBreak="0">
    <w:nsid w:val="260B3B84"/>
    <w:multiLevelType w:val="hybridMultilevel"/>
    <w:tmpl w:val="2AC8C652"/>
    <w:lvl w:ilvl="0" w:tplc="04130001">
      <w:numFmt w:val="bullet"/>
      <w:lvlText w:val="-"/>
      <w:lvlJc w:val="left"/>
      <w:pPr>
        <w:tabs>
          <w:tab w:val="num" w:pos="454"/>
        </w:tabs>
        <w:ind w:left="454" w:hanging="454"/>
      </w:pPr>
      <w:rPr>
        <w:rFonts w:ascii="Arial" w:hAnsi="Arial" w:hint="default"/>
        <w:b w:val="0"/>
        <w:i w:val="0"/>
      </w:rPr>
    </w:lvl>
    <w:lvl w:ilvl="1" w:tplc="04130003">
      <w:start w:val="1"/>
      <w:numFmt w:val="bullet"/>
      <w:lvlText w:val=""/>
      <w:lvlJc w:val="left"/>
      <w:pPr>
        <w:tabs>
          <w:tab w:val="num" w:pos="1440"/>
        </w:tabs>
        <w:ind w:left="1440" w:hanging="360"/>
      </w:pPr>
      <w:rPr>
        <w:rFonts w:ascii="Symbol" w:hAnsi="Symbol" w:hint="default"/>
        <w:b w:val="0"/>
        <w:i w:val="0"/>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3163B4"/>
    <w:multiLevelType w:val="hybridMultilevel"/>
    <w:tmpl w:val="9E84C1F0"/>
    <w:lvl w:ilvl="0" w:tplc="42AAE04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BDC3F23"/>
    <w:multiLevelType w:val="hybridMultilevel"/>
    <w:tmpl w:val="A1BA0806"/>
    <w:lvl w:ilvl="0" w:tplc="BE685600">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7" w15:restartNumberingAfterBreak="0">
    <w:nsid w:val="2DC109CE"/>
    <w:multiLevelType w:val="hybridMultilevel"/>
    <w:tmpl w:val="8CB451B0"/>
    <w:lvl w:ilvl="0" w:tplc="BABA1E58">
      <w:start w:val="17"/>
      <w:numFmt w:val="bullet"/>
      <w:lvlText w:val="-"/>
      <w:lvlJc w:val="left"/>
      <w:pPr>
        <w:ind w:left="720" w:hanging="360"/>
      </w:pPr>
      <w:rPr>
        <w:rFonts w:ascii="Arial Unicode MS" w:eastAsia="Arial Unicode MS" w:hAnsi="Arial Unicode MS" w:cs="Arial Unicode MS"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E942625"/>
    <w:multiLevelType w:val="singleLevel"/>
    <w:tmpl w:val="BAFE507C"/>
    <w:lvl w:ilvl="0">
      <w:start w:val="1"/>
      <w:numFmt w:val="decimal"/>
      <w:pStyle w:val="Nummering"/>
      <w:lvlText w:val="%1"/>
      <w:lvlJc w:val="left"/>
      <w:pPr>
        <w:tabs>
          <w:tab w:val="num" w:pos="425"/>
        </w:tabs>
        <w:ind w:left="425" w:hanging="425"/>
      </w:pPr>
      <w:rPr>
        <w:rFonts w:ascii="Garamond" w:hAnsi="Garamond" w:hint="default"/>
        <w:b w:val="0"/>
        <w:i w:val="0"/>
        <w:sz w:val="24"/>
      </w:rPr>
    </w:lvl>
  </w:abstractNum>
  <w:abstractNum w:abstractNumId="19" w15:restartNumberingAfterBreak="0">
    <w:nsid w:val="2FF75B6A"/>
    <w:multiLevelType w:val="hybridMultilevel"/>
    <w:tmpl w:val="144C2724"/>
    <w:lvl w:ilvl="0" w:tplc="D27A24F4">
      <w:start w:val="1"/>
      <w:numFmt w:val="decimal"/>
      <w:lvlText w:val="%1."/>
      <w:lvlJc w:val="left"/>
      <w:pPr>
        <w:ind w:left="397" w:hanging="227"/>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0074605"/>
    <w:multiLevelType w:val="singleLevel"/>
    <w:tmpl w:val="C54EF3E0"/>
    <w:lvl w:ilvl="0">
      <w:start w:val="1"/>
      <w:numFmt w:val="lowerLetter"/>
      <w:pStyle w:val="Nummering2"/>
      <w:lvlText w:val="%1)"/>
      <w:lvlJc w:val="left"/>
      <w:pPr>
        <w:tabs>
          <w:tab w:val="num" w:pos="425"/>
        </w:tabs>
        <w:ind w:left="425" w:hanging="425"/>
      </w:pPr>
      <w:rPr>
        <w:rFonts w:ascii="Garamond" w:hAnsi="Garamond" w:hint="default"/>
        <w:b w:val="0"/>
        <w:i w:val="0"/>
        <w:sz w:val="24"/>
      </w:rPr>
    </w:lvl>
  </w:abstractNum>
  <w:abstractNum w:abstractNumId="21" w15:restartNumberingAfterBreak="0">
    <w:nsid w:val="38DB7077"/>
    <w:multiLevelType w:val="hybridMultilevel"/>
    <w:tmpl w:val="5CA0E954"/>
    <w:lvl w:ilvl="0" w:tplc="B6CE790C">
      <w:start w:val="7"/>
      <w:numFmt w:val="bullet"/>
      <w:lvlText w:val="-"/>
      <w:lvlJc w:val="left"/>
      <w:pPr>
        <w:ind w:left="720" w:hanging="360"/>
      </w:pPr>
      <w:rPr>
        <w:rFonts w:ascii="Arial Unicode MS" w:eastAsia="Arial Unicode MS" w:hAnsi="Arial Unicode MS" w:cs="Arial Unicode MS" w:hint="eastAsia"/>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A5E688D"/>
    <w:multiLevelType w:val="hybridMultilevel"/>
    <w:tmpl w:val="545834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C2F1489"/>
    <w:multiLevelType w:val="hybridMultilevel"/>
    <w:tmpl w:val="32F2B5F6"/>
    <w:lvl w:ilvl="0" w:tplc="04130001">
      <w:start w:val="1"/>
      <w:numFmt w:val="bullet"/>
      <w:lvlText w:val=""/>
      <w:lvlJc w:val="left"/>
      <w:pPr>
        <w:tabs>
          <w:tab w:val="num" w:pos="414"/>
        </w:tabs>
        <w:ind w:left="414" w:hanging="360"/>
      </w:pPr>
      <w:rPr>
        <w:rFonts w:ascii="Symbol" w:hAnsi="Symbol" w:hint="default"/>
      </w:rPr>
    </w:lvl>
    <w:lvl w:ilvl="1" w:tplc="0413000F">
      <w:start w:val="1"/>
      <w:numFmt w:val="decimal"/>
      <w:lvlText w:val="%2."/>
      <w:lvlJc w:val="left"/>
      <w:pPr>
        <w:tabs>
          <w:tab w:val="num" w:pos="360"/>
        </w:tabs>
        <w:ind w:left="360" w:hanging="360"/>
      </w:pPr>
      <w:rPr>
        <w:rFonts w:hint="default"/>
      </w:rPr>
    </w:lvl>
    <w:lvl w:ilvl="2" w:tplc="04130005" w:tentative="1">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cs="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cs="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24" w15:restartNumberingAfterBreak="0">
    <w:nsid w:val="45DD00FE"/>
    <w:multiLevelType w:val="singleLevel"/>
    <w:tmpl w:val="871C9EFA"/>
    <w:lvl w:ilvl="0">
      <w:start w:val="1"/>
      <w:numFmt w:val="bullet"/>
      <w:pStyle w:val="Bullet1"/>
      <w:lvlText w:val=""/>
      <w:lvlJc w:val="left"/>
      <w:pPr>
        <w:tabs>
          <w:tab w:val="num" w:pos="720"/>
        </w:tabs>
        <w:ind w:left="720" w:hanging="720"/>
      </w:pPr>
      <w:rPr>
        <w:rFonts w:ascii="Symbol" w:hAnsi="Symbol" w:hint="default"/>
        <w:sz w:val="28"/>
      </w:rPr>
    </w:lvl>
  </w:abstractNum>
  <w:abstractNum w:abstractNumId="25" w15:restartNumberingAfterBreak="0">
    <w:nsid w:val="4AB43205"/>
    <w:multiLevelType w:val="hybridMultilevel"/>
    <w:tmpl w:val="522E130A"/>
    <w:lvl w:ilvl="0" w:tplc="04130019">
      <w:start w:val="1"/>
      <w:numFmt w:val="lowerLetter"/>
      <w:lvlText w:val="%1."/>
      <w:lvlJc w:val="left"/>
      <w:pPr>
        <w:tabs>
          <w:tab w:val="num" w:pos="360"/>
        </w:tabs>
        <w:ind w:left="360" w:hanging="360"/>
      </w:pPr>
      <w:rPr>
        <w:rFonts w:hint="default"/>
      </w:rPr>
    </w:lvl>
    <w:lvl w:ilvl="1" w:tplc="E5BC0354" w:tentative="1">
      <w:start w:val="1"/>
      <w:numFmt w:val="bullet"/>
      <w:lvlText w:val="o"/>
      <w:lvlJc w:val="left"/>
      <w:pPr>
        <w:tabs>
          <w:tab w:val="num" w:pos="1440"/>
        </w:tabs>
        <w:ind w:left="1440" w:hanging="360"/>
      </w:pPr>
      <w:rPr>
        <w:rFonts w:ascii="Courier New" w:hAnsi="Courier New" w:cs="Courier New" w:hint="default"/>
      </w:rPr>
    </w:lvl>
    <w:lvl w:ilvl="2" w:tplc="246A4534" w:tentative="1">
      <w:start w:val="1"/>
      <w:numFmt w:val="bullet"/>
      <w:lvlText w:val=""/>
      <w:lvlJc w:val="left"/>
      <w:pPr>
        <w:tabs>
          <w:tab w:val="num" w:pos="2160"/>
        </w:tabs>
        <w:ind w:left="2160" w:hanging="360"/>
      </w:pPr>
      <w:rPr>
        <w:rFonts w:ascii="Wingdings" w:hAnsi="Wingdings" w:hint="default"/>
      </w:rPr>
    </w:lvl>
    <w:lvl w:ilvl="3" w:tplc="4432A2F4" w:tentative="1">
      <w:start w:val="1"/>
      <w:numFmt w:val="bullet"/>
      <w:lvlText w:val=""/>
      <w:lvlJc w:val="left"/>
      <w:pPr>
        <w:tabs>
          <w:tab w:val="num" w:pos="2880"/>
        </w:tabs>
        <w:ind w:left="2880" w:hanging="360"/>
      </w:pPr>
      <w:rPr>
        <w:rFonts w:ascii="Symbol" w:hAnsi="Symbol" w:hint="default"/>
      </w:rPr>
    </w:lvl>
    <w:lvl w:ilvl="4" w:tplc="0DCE1952" w:tentative="1">
      <w:start w:val="1"/>
      <w:numFmt w:val="bullet"/>
      <w:lvlText w:val="o"/>
      <w:lvlJc w:val="left"/>
      <w:pPr>
        <w:tabs>
          <w:tab w:val="num" w:pos="3600"/>
        </w:tabs>
        <w:ind w:left="3600" w:hanging="360"/>
      </w:pPr>
      <w:rPr>
        <w:rFonts w:ascii="Courier New" w:hAnsi="Courier New" w:cs="Courier New" w:hint="default"/>
      </w:rPr>
    </w:lvl>
    <w:lvl w:ilvl="5" w:tplc="A03245C8" w:tentative="1">
      <w:start w:val="1"/>
      <w:numFmt w:val="bullet"/>
      <w:lvlText w:val=""/>
      <w:lvlJc w:val="left"/>
      <w:pPr>
        <w:tabs>
          <w:tab w:val="num" w:pos="4320"/>
        </w:tabs>
        <w:ind w:left="4320" w:hanging="360"/>
      </w:pPr>
      <w:rPr>
        <w:rFonts w:ascii="Wingdings" w:hAnsi="Wingdings" w:hint="default"/>
      </w:rPr>
    </w:lvl>
    <w:lvl w:ilvl="6" w:tplc="5FE68B02" w:tentative="1">
      <w:start w:val="1"/>
      <w:numFmt w:val="bullet"/>
      <w:lvlText w:val=""/>
      <w:lvlJc w:val="left"/>
      <w:pPr>
        <w:tabs>
          <w:tab w:val="num" w:pos="5040"/>
        </w:tabs>
        <w:ind w:left="5040" w:hanging="360"/>
      </w:pPr>
      <w:rPr>
        <w:rFonts w:ascii="Symbol" w:hAnsi="Symbol" w:hint="default"/>
      </w:rPr>
    </w:lvl>
    <w:lvl w:ilvl="7" w:tplc="71E00AAC" w:tentative="1">
      <w:start w:val="1"/>
      <w:numFmt w:val="bullet"/>
      <w:lvlText w:val="o"/>
      <w:lvlJc w:val="left"/>
      <w:pPr>
        <w:tabs>
          <w:tab w:val="num" w:pos="5760"/>
        </w:tabs>
        <w:ind w:left="5760" w:hanging="360"/>
      </w:pPr>
      <w:rPr>
        <w:rFonts w:ascii="Courier New" w:hAnsi="Courier New" w:cs="Courier New" w:hint="default"/>
      </w:rPr>
    </w:lvl>
    <w:lvl w:ilvl="8" w:tplc="C84ED6EA"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F57AFC"/>
    <w:multiLevelType w:val="hybridMultilevel"/>
    <w:tmpl w:val="9E7EC3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E9B5BB9"/>
    <w:multiLevelType w:val="hybridMultilevel"/>
    <w:tmpl w:val="35985134"/>
    <w:lvl w:ilvl="0" w:tplc="BA306752">
      <w:start w:val="1"/>
      <w:numFmt w:val="decimal"/>
      <w:lvlText w:val="%1."/>
      <w:lvlJc w:val="left"/>
      <w:pPr>
        <w:ind w:left="463" w:hanging="360"/>
      </w:pPr>
      <w:rPr>
        <w:rFonts w:hint="default"/>
      </w:rPr>
    </w:lvl>
    <w:lvl w:ilvl="1" w:tplc="04130019" w:tentative="1">
      <w:start w:val="1"/>
      <w:numFmt w:val="lowerLetter"/>
      <w:lvlText w:val="%2."/>
      <w:lvlJc w:val="left"/>
      <w:pPr>
        <w:ind w:left="1183" w:hanging="360"/>
      </w:pPr>
    </w:lvl>
    <w:lvl w:ilvl="2" w:tplc="0413001B" w:tentative="1">
      <w:start w:val="1"/>
      <w:numFmt w:val="lowerRoman"/>
      <w:lvlText w:val="%3."/>
      <w:lvlJc w:val="right"/>
      <w:pPr>
        <w:ind w:left="1903" w:hanging="180"/>
      </w:pPr>
    </w:lvl>
    <w:lvl w:ilvl="3" w:tplc="0413000F" w:tentative="1">
      <w:start w:val="1"/>
      <w:numFmt w:val="decimal"/>
      <w:lvlText w:val="%4."/>
      <w:lvlJc w:val="left"/>
      <w:pPr>
        <w:ind w:left="2623" w:hanging="360"/>
      </w:pPr>
    </w:lvl>
    <w:lvl w:ilvl="4" w:tplc="04130019" w:tentative="1">
      <w:start w:val="1"/>
      <w:numFmt w:val="lowerLetter"/>
      <w:lvlText w:val="%5."/>
      <w:lvlJc w:val="left"/>
      <w:pPr>
        <w:ind w:left="3343" w:hanging="360"/>
      </w:pPr>
    </w:lvl>
    <w:lvl w:ilvl="5" w:tplc="0413001B" w:tentative="1">
      <w:start w:val="1"/>
      <w:numFmt w:val="lowerRoman"/>
      <w:lvlText w:val="%6."/>
      <w:lvlJc w:val="right"/>
      <w:pPr>
        <w:ind w:left="4063" w:hanging="180"/>
      </w:pPr>
    </w:lvl>
    <w:lvl w:ilvl="6" w:tplc="0413000F" w:tentative="1">
      <w:start w:val="1"/>
      <w:numFmt w:val="decimal"/>
      <w:lvlText w:val="%7."/>
      <w:lvlJc w:val="left"/>
      <w:pPr>
        <w:ind w:left="4783" w:hanging="360"/>
      </w:pPr>
    </w:lvl>
    <w:lvl w:ilvl="7" w:tplc="04130019" w:tentative="1">
      <w:start w:val="1"/>
      <w:numFmt w:val="lowerLetter"/>
      <w:lvlText w:val="%8."/>
      <w:lvlJc w:val="left"/>
      <w:pPr>
        <w:ind w:left="5503" w:hanging="360"/>
      </w:pPr>
    </w:lvl>
    <w:lvl w:ilvl="8" w:tplc="0413001B" w:tentative="1">
      <w:start w:val="1"/>
      <w:numFmt w:val="lowerRoman"/>
      <w:lvlText w:val="%9."/>
      <w:lvlJc w:val="right"/>
      <w:pPr>
        <w:ind w:left="6223" w:hanging="180"/>
      </w:pPr>
    </w:lvl>
  </w:abstractNum>
  <w:abstractNum w:abstractNumId="28" w15:restartNumberingAfterBreak="0">
    <w:nsid w:val="4EAA0DE4"/>
    <w:multiLevelType w:val="hybridMultilevel"/>
    <w:tmpl w:val="21BED518"/>
    <w:lvl w:ilvl="0" w:tplc="4BF8FD84">
      <w:start w:val="1"/>
      <w:numFmt w:val="lowerLetter"/>
      <w:lvlText w:val="%1."/>
      <w:lvlJc w:val="left"/>
      <w:pPr>
        <w:tabs>
          <w:tab w:val="num" w:pos="1069"/>
        </w:tabs>
        <w:ind w:left="1069" w:hanging="360"/>
      </w:pPr>
      <w:rPr>
        <w:rFonts w:hint="default"/>
      </w:rPr>
    </w:lvl>
    <w:lvl w:ilvl="1" w:tplc="85D0E720">
      <w:start w:val="88"/>
      <w:numFmt w:val="bullet"/>
      <w:lvlText w:val=""/>
      <w:lvlJc w:val="left"/>
      <w:pPr>
        <w:tabs>
          <w:tab w:val="num" w:pos="1941"/>
        </w:tabs>
        <w:ind w:left="1941" w:hanging="360"/>
      </w:pPr>
      <w:rPr>
        <w:rFonts w:ascii="Symbol" w:eastAsia="Times New Roman" w:hAnsi="Symbol" w:cs="Times New Roman" w:hint="default"/>
        <w:sz w:val="28"/>
      </w:rPr>
    </w:lvl>
    <w:lvl w:ilvl="2" w:tplc="0413001B" w:tentative="1">
      <w:start w:val="1"/>
      <w:numFmt w:val="lowerRoman"/>
      <w:lvlText w:val="%3."/>
      <w:lvlJc w:val="right"/>
      <w:pPr>
        <w:tabs>
          <w:tab w:val="num" w:pos="2661"/>
        </w:tabs>
        <w:ind w:left="2661" w:hanging="180"/>
      </w:pPr>
    </w:lvl>
    <w:lvl w:ilvl="3" w:tplc="0413000F" w:tentative="1">
      <w:start w:val="1"/>
      <w:numFmt w:val="decimal"/>
      <w:lvlText w:val="%4."/>
      <w:lvlJc w:val="left"/>
      <w:pPr>
        <w:tabs>
          <w:tab w:val="num" w:pos="3381"/>
        </w:tabs>
        <w:ind w:left="3381" w:hanging="360"/>
      </w:pPr>
    </w:lvl>
    <w:lvl w:ilvl="4" w:tplc="04130019" w:tentative="1">
      <w:start w:val="1"/>
      <w:numFmt w:val="lowerLetter"/>
      <w:lvlText w:val="%5."/>
      <w:lvlJc w:val="left"/>
      <w:pPr>
        <w:tabs>
          <w:tab w:val="num" w:pos="4101"/>
        </w:tabs>
        <w:ind w:left="4101" w:hanging="360"/>
      </w:pPr>
    </w:lvl>
    <w:lvl w:ilvl="5" w:tplc="0413001B" w:tentative="1">
      <w:start w:val="1"/>
      <w:numFmt w:val="lowerRoman"/>
      <w:lvlText w:val="%6."/>
      <w:lvlJc w:val="right"/>
      <w:pPr>
        <w:tabs>
          <w:tab w:val="num" w:pos="4821"/>
        </w:tabs>
        <w:ind w:left="4821" w:hanging="180"/>
      </w:pPr>
    </w:lvl>
    <w:lvl w:ilvl="6" w:tplc="0413000F" w:tentative="1">
      <w:start w:val="1"/>
      <w:numFmt w:val="decimal"/>
      <w:lvlText w:val="%7."/>
      <w:lvlJc w:val="left"/>
      <w:pPr>
        <w:tabs>
          <w:tab w:val="num" w:pos="5541"/>
        </w:tabs>
        <w:ind w:left="5541" w:hanging="360"/>
      </w:pPr>
    </w:lvl>
    <w:lvl w:ilvl="7" w:tplc="04130019" w:tentative="1">
      <w:start w:val="1"/>
      <w:numFmt w:val="lowerLetter"/>
      <w:lvlText w:val="%8."/>
      <w:lvlJc w:val="left"/>
      <w:pPr>
        <w:tabs>
          <w:tab w:val="num" w:pos="6261"/>
        </w:tabs>
        <w:ind w:left="6261" w:hanging="360"/>
      </w:pPr>
    </w:lvl>
    <w:lvl w:ilvl="8" w:tplc="0413001B" w:tentative="1">
      <w:start w:val="1"/>
      <w:numFmt w:val="lowerRoman"/>
      <w:lvlText w:val="%9."/>
      <w:lvlJc w:val="right"/>
      <w:pPr>
        <w:tabs>
          <w:tab w:val="num" w:pos="6981"/>
        </w:tabs>
        <w:ind w:left="6981" w:hanging="180"/>
      </w:pPr>
    </w:lvl>
  </w:abstractNum>
  <w:abstractNum w:abstractNumId="29" w15:restartNumberingAfterBreak="0">
    <w:nsid w:val="56181D43"/>
    <w:multiLevelType w:val="hybridMultilevel"/>
    <w:tmpl w:val="575E3E2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abstractNum w:abstractNumId="30" w15:restartNumberingAfterBreak="0">
    <w:nsid w:val="63A330AA"/>
    <w:multiLevelType w:val="multilevel"/>
    <w:tmpl w:val="E6A4A6C6"/>
    <w:lvl w:ilvl="0">
      <w:start w:val="1"/>
      <w:numFmt w:val="decimal"/>
      <w:pStyle w:val="Modelniv1"/>
      <w:suff w:val="nothing"/>
      <w:lvlText w:val="M %1"/>
      <w:lvlJc w:val="left"/>
      <w:pPr>
        <w:ind w:left="360" w:hanging="360"/>
      </w:pPr>
      <w:rPr>
        <w:rFonts w:ascii="Arial" w:hAnsi="Arial" w:hint="default"/>
        <w:b w:val="0"/>
        <w:i w:val="0"/>
        <w:caps w:val="0"/>
        <w:strike w:val="0"/>
        <w:dstrike w:val="0"/>
        <w:vanish w:val="0"/>
        <w:color w:val="000000"/>
        <w:spacing w:val="0"/>
        <w:w w:val="100"/>
        <w:kern w:val="0"/>
        <w:position w:val="0"/>
        <w:sz w:val="22"/>
        <w:szCs w:val="22"/>
        <w:u w:val="none"/>
        <w:vertAlign w:val="baseline"/>
      </w:rPr>
    </w:lvl>
    <w:lvl w:ilvl="1">
      <w:start w:val="1"/>
      <w:numFmt w:val="upperLetter"/>
      <w:pStyle w:val="Modelniv2"/>
      <w:suff w:val="nothing"/>
      <w:lvlText w:val="M %1.%2"/>
      <w:lvlJc w:val="left"/>
      <w:pPr>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65A65CA3"/>
    <w:multiLevelType w:val="singleLevel"/>
    <w:tmpl w:val="D5AA994C"/>
    <w:lvl w:ilvl="0">
      <w:start w:val="1"/>
      <w:numFmt w:val="decimal"/>
      <w:pStyle w:val="nummering1"/>
      <w:lvlText w:val="%1."/>
      <w:lvlJc w:val="left"/>
      <w:pPr>
        <w:tabs>
          <w:tab w:val="num" w:pos="360"/>
        </w:tabs>
        <w:ind w:left="360" w:hanging="360"/>
      </w:pPr>
      <w:rPr>
        <w:rFonts w:ascii="V&amp;W Syntax (Adobe)" w:hAnsi="V&amp;W Syntax (Adobe)" w:hint="default"/>
        <w:b w:val="0"/>
        <w:i w:val="0"/>
        <w:caps w:val="0"/>
        <w:strike w:val="0"/>
        <w:dstrike w:val="0"/>
        <w:vanish w:val="0"/>
        <w:sz w:val="20"/>
        <w:vertAlign w:val="baseline"/>
      </w:rPr>
    </w:lvl>
  </w:abstractNum>
  <w:abstractNum w:abstractNumId="32" w15:restartNumberingAfterBreak="0">
    <w:nsid w:val="6C0B422E"/>
    <w:multiLevelType w:val="singleLevel"/>
    <w:tmpl w:val="0ED45DA4"/>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33" w15:restartNumberingAfterBreak="0">
    <w:nsid w:val="6C6F32AB"/>
    <w:multiLevelType w:val="hybridMultilevel"/>
    <w:tmpl w:val="B7A24F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D731B58"/>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5" w15:restartNumberingAfterBreak="0">
    <w:nsid w:val="6FF300B8"/>
    <w:multiLevelType w:val="multilevel"/>
    <w:tmpl w:val="6354126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10E6314"/>
    <w:multiLevelType w:val="hybridMultilevel"/>
    <w:tmpl w:val="A3A0A2BA"/>
    <w:lvl w:ilvl="0" w:tplc="CC1A852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159405B"/>
    <w:multiLevelType w:val="multilevel"/>
    <w:tmpl w:val="1B8C43F8"/>
    <w:lvl w:ilvl="0">
      <w:start w:val="1"/>
      <w:numFmt w:val="decimal"/>
      <w:pStyle w:val="Alineanummering1"/>
      <w:lvlText w:val="%1"/>
      <w:lvlJc w:val="left"/>
      <w:pPr>
        <w:tabs>
          <w:tab w:val="num" w:pos="1021"/>
        </w:tabs>
        <w:ind w:left="1021" w:hanging="1021"/>
      </w:pPr>
      <w:rPr>
        <w:rFonts w:ascii="Garamond" w:hAnsi="Garamond" w:hint="default"/>
        <w:b w:val="0"/>
        <w:i w:val="0"/>
        <w:spacing w:val="22"/>
        <w:sz w:val="24"/>
        <w:u w:val="none"/>
      </w:rPr>
    </w:lvl>
    <w:lvl w:ilvl="1">
      <w:start w:val="1"/>
      <w:numFmt w:val="decimal"/>
      <w:pStyle w:val="Alineanummering2"/>
      <w:lvlText w:val="%1.%2"/>
      <w:lvlJc w:val="left"/>
      <w:pPr>
        <w:tabs>
          <w:tab w:val="num" w:pos="1021"/>
        </w:tabs>
        <w:ind w:left="1021" w:hanging="1021"/>
      </w:pPr>
      <w:rPr>
        <w:rFonts w:ascii="Garamond" w:hAnsi="Garamond" w:hint="default"/>
        <w:b w:val="0"/>
        <w:i w:val="0"/>
        <w:spacing w:val="34"/>
        <w:sz w:val="24"/>
        <w:u w:val="none"/>
      </w:rPr>
    </w:lvl>
    <w:lvl w:ilvl="2">
      <w:start w:val="1"/>
      <w:numFmt w:val="decimal"/>
      <w:pStyle w:val="Alineanummering3"/>
      <w:lvlText w:val="%1.%2.%3"/>
      <w:lvlJc w:val="left"/>
      <w:pPr>
        <w:tabs>
          <w:tab w:val="num" w:pos="2041"/>
        </w:tabs>
        <w:ind w:left="2041" w:hanging="1020"/>
      </w:pPr>
      <w:rPr>
        <w:rFonts w:ascii="Garamond" w:hAnsi="Garamond" w:hint="default"/>
        <w:b w:val="0"/>
        <w:i w:val="0"/>
        <w:spacing w:val="34"/>
        <w:sz w:val="24"/>
        <w:u w:val="none"/>
      </w:rPr>
    </w:lvl>
    <w:lvl w:ilvl="3">
      <w:start w:val="1"/>
      <w:numFmt w:val="lowerLetter"/>
      <w:pStyle w:val="Alineanummering4"/>
      <w:lvlText w:val="%4)"/>
      <w:lvlJc w:val="left"/>
      <w:pPr>
        <w:tabs>
          <w:tab w:val="num" w:pos="2552"/>
        </w:tabs>
        <w:ind w:left="2552" w:hanging="511"/>
      </w:pPr>
      <w:rPr>
        <w:rFonts w:ascii="Garamond" w:hAnsi="Garamond" w:hint="default"/>
        <w:b w:val="0"/>
        <w:i w:val="0"/>
        <w:spacing w:val="26"/>
        <w:sz w:val="24"/>
        <w:u w:val="none"/>
      </w:rPr>
    </w:lvl>
    <w:lvl w:ilvl="4">
      <w:start w:val="1"/>
      <w:numFmt w:val="none"/>
      <w:suff w:val="nothing"/>
      <w:lvlText w:val=""/>
      <w:lvlJc w:val="left"/>
      <w:pPr>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38" w15:restartNumberingAfterBreak="0">
    <w:nsid w:val="759C42D5"/>
    <w:multiLevelType w:val="singleLevel"/>
    <w:tmpl w:val="609E1A48"/>
    <w:lvl w:ilvl="0">
      <w:start w:val="1"/>
      <w:numFmt w:val="upperLetter"/>
      <w:pStyle w:val="Nummering3"/>
      <w:lvlText w:val="(%1)"/>
      <w:lvlJc w:val="left"/>
      <w:pPr>
        <w:tabs>
          <w:tab w:val="num" w:pos="567"/>
        </w:tabs>
        <w:ind w:left="567" w:hanging="567"/>
      </w:pPr>
      <w:rPr>
        <w:rFonts w:ascii="Garamond" w:hAnsi="Garamond" w:hint="default"/>
        <w:b w:val="0"/>
        <w:i w:val="0"/>
        <w:sz w:val="24"/>
      </w:rPr>
    </w:lvl>
  </w:abstractNum>
  <w:abstractNum w:abstractNumId="39" w15:restartNumberingAfterBreak="0">
    <w:nsid w:val="7A014D11"/>
    <w:multiLevelType w:val="hybridMultilevel"/>
    <w:tmpl w:val="792C2C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F1D481E"/>
    <w:multiLevelType w:val="hybridMultilevel"/>
    <w:tmpl w:val="A920BE06"/>
    <w:lvl w:ilvl="0" w:tplc="A560E8BA">
      <w:start w:val="1"/>
      <w:numFmt w:val="upperRoman"/>
      <w:pStyle w:val="Deel"/>
      <w:lvlText w:val="Deel %1."/>
      <w:lvlJc w:val="left"/>
      <w:pPr>
        <w:tabs>
          <w:tab w:val="num" w:pos="1134"/>
        </w:tabs>
        <w:ind w:left="1134" w:hanging="1134"/>
      </w:pPr>
      <w:rPr>
        <w:rFonts w:hint="default"/>
      </w:rPr>
    </w:lvl>
    <w:lvl w:ilvl="1" w:tplc="D2689AA2">
      <w:start w:val="5"/>
      <w:numFmt w:val="bullet"/>
      <w:lvlText w:val="-"/>
      <w:lvlJc w:val="left"/>
      <w:pPr>
        <w:tabs>
          <w:tab w:val="num" w:pos="1440"/>
        </w:tabs>
        <w:ind w:left="1440" w:hanging="360"/>
      </w:pPr>
      <w:rPr>
        <w:rFonts w:ascii="Arial" w:eastAsia="Times New Roman" w:hAnsi="Arial" w:cs="Arial" w:hint="default"/>
      </w:rPr>
    </w:lvl>
    <w:lvl w:ilvl="2" w:tplc="9F46EBDA">
      <w:start w:val="3"/>
      <w:numFmt w:val="upperLetter"/>
      <w:lvlText w:val="%3."/>
      <w:lvlJc w:val="left"/>
      <w:pPr>
        <w:tabs>
          <w:tab w:val="num" w:pos="2544"/>
        </w:tabs>
        <w:ind w:left="2544" w:hanging="564"/>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68503009">
    <w:abstractNumId w:val="1"/>
    <w:lvlOverride w:ilvl="0">
      <w:startOverride w:val="13"/>
      <w:lvl w:ilvl="0">
        <w:start w:val="13"/>
        <w:numFmt w:val="decimal"/>
        <w:pStyle w:val="Snel1"/>
        <w:lvlText w:val="%1."/>
        <w:lvlJc w:val="left"/>
      </w:lvl>
    </w:lvlOverride>
  </w:num>
  <w:num w:numId="2" w16cid:durableId="1345328865">
    <w:abstractNumId w:val="38"/>
  </w:num>
  <w:num w:numId="3" w16cid:durableId="714894625">
    <w:abstractNumId w:val="18"/>
  </w:num>
  <w:num w:numId="4" w16cid:durableId="2059817012">
    <w:abstractNumId w:val="2"/>
  </w:num>
  <w:num w:numId="5" w16cid:durableId="1683895298">
    <w:abstractNumId w:val="32"/>
  </w:num>
  <w:num w:numId="6" w16cid:durableId="1866209060">
    <w:abstractNumId w:val="37"/>
  </w:num>
  <w:num w:numId="7" w16cid:durableId="1204053484">
    <w:abstractNumId w:val="12"/>
  </w:num>
  <w:num w:numId="8" w16cid:durableId="2117098239">
    <w:abstractNumId w:val="24"/>
  </w:num>
  <w:num w:numId="9" w16cid:durableId="1138842415">
    <w:abstractNumId w:val="20"/>
  </w:num>
  <w:num w:numId="10" w16cid:durableId="828442168">
    <w:abstractNumId w:val="31"/>
  </w:num>
  <w:num w:numId="11" w16cid:durableId="427237038">
    <w:abstractNumId w:val="4"/>
  </w:num>
  <w:num w:numId="12" w16cid:durableId="628508224">
    <w:abstractNumId w:val="0"/>
  </w:num>
  <w:num w:numId="13" w16cid:durableId="1063874216">
    <w:abstractNumId w:val="3"/>
  </w:num>
  <w:num w:numId="14" w16cid:durableId="1319387515">
    <w:abstractNumId w:val="17"/>
  </w:num>
  <w:num w:numId="15" w16cid:durableId="730620146">
    <w:abstractNumId w:val="30"/>
  </w:num>
  <w:num w:numId="16" w16cid:durableId="1104351378">
    <w:abstractNumId w:val="40"/>
  </w:num>
  <w:num w:numId="17" w16cid:durableId="1639914046">
    <w:abstractNumId w:val="25"/>
  </w:num>
  <w:num w:numId="18" w16cid:durableId="523592278">
    <w:abstractNumId w:val="9"/>
  </w:num>
  <w:num w:numId="19" w16cid:durableId="1661734808">
    <w:abstractNumId w:val="23"/>
  </w:num>
  <w:num w:numId="20" w16cid:durableId="1925725640">
    <w:abstractNumId w:val="21"/>
  </w:num>
  <w:num w:numId="21" w16cid:durableId="1565143157">
    <w:abstractNumId w:val="14"/>
  </w:num>
  <w:num w:numId="22" w16cid:durableId="1658803896">
    <w:abstractNumId w:val="15"/>
  </w:num>
  <w:num w:numId="23" w16cid:durableId="899945700">
    <w:abstractNumId w:val="13"/>
  </w:num>
  <w:num w:numId="24" w16cid:durableId="1944340829">
    <w:abstractNumId w:val="28"/>
  </w:num>
  <w:num w:numId="25" w16cid:durableId="1162043766">
    <w:abstractNumId w:val="6"/>
  </w:num>
  <w:num w:numId="26" w16cid:durableId="573660315">
    <w:abstractNumId w:val="33"/>
  </w:num>
  <w:num w:numId="27" w16cid:durableId="1335760585">
    <w:abstractNumId w:val="39"/>
  </w:num>
  <w:num w:numId="28" w16cid:durableId="54880548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5701419">
    <w:abstractNumId w:val="11"/>
  </w:num>
  <w:num w:numId="30" w16cid:durableId="1681082163">
    <w:abstractNumId w:val="10"/>
  </w:num>
  <w:num w:numId="31" w16cid:durableId="100883479">
    <w:abstractNumId w:val="7"/>
  </w:num>
  <w:num w:numId="32" w16cid:durableId="1553425724">
    <w:abstractNumId w:val="35"/>
  </w:num>
  <w:num w:numId="33" w16cid:durableId="299848078">
    <w:abstractNumId w:val="29"/>
  </w:num>
  <w:num w:numId="34" w16cid:durableId="224294715">
    <w:abstractNumId w:val="34"/>
  </w:num>
  <w:num w:numId="35" w16cid:durableId="594215423">
    <w:abstractNumId w:val="34"/>
  </w:num>
  <w:num w:numId="36" w16cid:durableId="1237858286">
    <w:abstractNumId w:val="34"/>
  </w:num>
  <w:num w:numId="37" w16cid:durableId="298072147">
    <w:abstractNumId w:val="34"/>
  </w:num>
  <w:num w:numId="38" w16cid:durableId="1649019824">
    <w:abstractNumId w:val="34"/>
  </w:num>
  <w:num w:numId="39" w16cid:durableId="194123648">
    <w:abstractNumId w:val="34"/>
  </w:num>
  <w:num w:numId="40" w16cid:durableId="720712089">
    <w:abstractNumId w:val="34"/>
  </w:num>
  <w:num w:numId="41" w16cid:durableId="1947037765">
    <w:abstractNumId w:val="34"/>
  </w:num>
  <w:num w:numId="42" w16cid:durableId="1338726416">
    <w:abstractNumId w:val="34"/>
  </w:num>
  <w:num w:numId="43" w16cid:durableId="9386800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30557853">
    <w:abstractNumId w:val="34"/>
  </w:num>
  <w:num w:numId="45" w16cid:durableId="632373628">
    <w:abstractNumId w:val="34"/>
  </w:num>
  <w:num w:numId="46" w16cid:durableId="1360618807">
    <w:abstractNumId w:val="34"/>
  </w:num>
  <w:num w:numId="47" w16cid:durableId="1652557404">
    <w:abstractNumId w:val="36"/>
  </w:num>
  <w:num w:numId="48" w16cid:durableId="549802521">
    <w:abstractNumId w:val="16"/>
  </w:num>
  <w:num w:numId="49" w16cid:durableId="362750030">
    <w:abstractNumId w:val="26"/>
  </w:num>
  <w:num w:numId="50" w16cid:durableId="127624309">
    <w:abstractNumId w:val="27"/>
  </w:num>
  <w:num w:numId="51" w16cid:durableId="1929078568">
    <w:abstractNumId w:val="5"/>
  </w:num>
  <w:num w:numId="52" w16cid:durableId="218518215">
    <w:abstractNumId w:val="34"/>
  </w:num>
  <w:num w:numId="53" w16cid:durableId="1016661607">
    <w:abstractNumId w:val="8"/>
  </w:num>
  <w:num w:numId="54" w16cid:durableId="527841585">
    <w:abstractNumId w:val="22"/>
  </w:num>
  <w:num w:numId="55" w16cid:durableId="2060740042">
    <w:abstractNumId w:val="1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57345"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49B"/>
    <w:rsid w:val="000004DB"/>
    <w:rsid w:val="000017A8"/>
    <w:rsid w:val="000024D5"/>
    <w:rsid w:val="00002C56"/>
    <w:rsid w:val="00003B0C"/>
    <w:rsid w:val="000056A6"/>
    <w:rsid w:val="00006721"/>
    <w:rsid w:val="00007934"/>
    <w:rsid w:val="0001143B"/>
    <w:rsid w:val="00011E33"/>
    <w:rsid w:val="000130A6"/>
    <w:rsid w:val="00013D0B"/>
    <w:rsid w:val="0001508C"/>
    <w:rsid w:val="00016B16"/>
    <w:rsid w:val="00017156"/>
    <w:rsid w:val="0002361A"/>
    <w:rsid w:val="00026E7C"/>
    <w:rsid w:val="00027326"/>
    <w:rsid w:val="00030713"/>
    <w:rsid w:val="00032DB0"/>
    <w:rsid w:val="00036100"/>
    <w:rsid w:val="00041804"/>
    <w:rsid w:val="00041922"/>
    <w:rsid w:val="00043031"/>
    <w:rsid w:val="000439D5"/>
    <w:rsid w:val="00044806"/>
    <w:rsid w:val="00045C58"/>
    <w:rsid w:val="00050484"/>
    <w:rsid w:val="00050557"/>
    <w:rsid w:val="00050748"/>
    <w:rsid w:val="00052235"/>
    <w:rsid w:val="0005323C"/>
    <w:rsid w:val="00053BD7"/>
    <w:rsid w:val="00053CB4"/>
    <w:rsid w:val="00054138"/>
    <w:rsid w:val="0005638E"/>
    <w:rsid w:val="00056ABB"/>
    <w:rsid w:val="00060F5E"/>
    <w:rsid w:val="00061146"/>
    <w:rsid w:val="00062DF0"/>
    <w:rsid w:val="00063925"/>
    <w:rsid w:val="00065E28"/>
    <w:rsid w:val="00066055"/>
    <w:rsid w:val="000679C8"/>
    <w:rsid w:val="0007000C"/>
    <w:rsid w:val="0007001A"/>
    <w:rsid w:val="000715F7"/>
    <w:rsid w:val="00071EF8"/>
    <w:rsid w:val="00073FA1"/>
    <w:rsid w:val="00076BDE"/>
    <w:rsid w:val="000804A1"/>
    <w:rsid w:val="00080705"/>
    <w:rsid w:val="00082B7A"/>
    <w:rsid w:val="00084151"/>
    <w:rsid w:val="00085141"/>
    <w:rsid w:val="00085F75"/>
    <w:rsid w:val="00086ED1"/>
    <w:rsid w:val="00087056"/>
    <w:rsid w:val="00087902"/>
    <w:rsid w:val="00090CB5"/>
    <w:rsid w:val="0009121E"/>
    <w:rsid w:val="000922C6"/>
    <w:rsid w:val="0009296C"/>
    <w:rsid w:val="000944FB"/>
    <w:rsid w:val="000957A4"/>
    <w:rsid w:val="000957E1"/>
    <w:rsid w:val="00097D22"/>
    <w:rsid w:val="000A077A"/>
    <w:rsid w:val="000A1DFB"/>
    <w:rsid w:val="000A3DB6"/>
    <w:rsid w:val="000A3DF4"/>
    <w:rsid w:val="000A430F"/>
    <w:rsid w:val="000A4CFF"/>
    <w:rsid w:val="000A559C"/>
    <w:rsid w:val="000A6764"/>
    <w:rsid w:val="000A6B19"/>
    <w:rsid w:val="000A7F06"/>
    <w:rsid w:val="000B0C7B"/>
    <w:rsid w:val="000B13EA"/>
    <w:rsid w:val="000B5971"/>
    <w:rsid w:val="000B60CD"/>
    <w:rsid w:val="000B644B"/>
    <w:rsid w:val="000B7E7D"/>
    <w:rsid w:val="000C26E3"/>
    <w:rsid w:val="000C396C"/>
    <w:rsid w:val="000C5496"/>
    <w:rsid w:val="000C699C"/>
    <w:rsid w:val="000C720A"/>
    <w:rsid w:val="000C7A51"/>
    <w:rsid w:val="000C7C9C"/>
    <w:rsid w:val="000D1FBB"/>
    <w:rsid w:val="000D3B11"/>
    <w:rsid w:val="000D3E73"/>
    <w:rsid w:val="000D4351"/>
    <w:rsid w:val="000D46D0"/>
    <w:rsid w:val="000D4D01"/>
    <w:rsid w:val="000D525A"/>
    <w:rsid w:val="000D59CB"/>
    <w:rsid w:val="000D78B3"/>
    <w:rsid w:val="000E0328"/>
    <w:rsid w:val="000E0B20"/>
    <w:rsid w:val="000E1095"/>
    <w:rsid w:val="000E133D"/>
    <w:rsid w:val="000E1552"/>
    <w:rsid w:val="000E6D14"/>
    <w:rsid w:val="000E7316"/>
    <w:rsid w:val="000E77EF"/>
    <w:rsid w:val="000F1230"/>
    <w:rsid w:val="000F2E11"/>
    <w:rsid w:val="000F4C0E"/>
    <w:rsid w:val="000F5296"/>
    <w:rsid w:val="000F5EF3"/>
    <w:rsid w:val="000F7AAC"/>
    <w:rsid w:val="00101419"/>
    <w:rsid w:val="001016D5"/>
    <w:rsid w:val="00103115"/>
    <w:rsid w:val="0010346E"/>
    <w:rsid w:val="00103674"/>
    <w:rsid w:val="0010453F"/>
    <w:rsid w:val="00105685"/>
    <w:rsid w:val="00105C40"/>
    <w:rsid w:val="00106E19"/>
    <w:rsid w:val="001076F9"/>
    <w:rsid w:val="00110087"/>
    <w:rsid w:val="0011161C"/>
    <w:rsid w:val="00111A57"/>
    <w:rsid w:val="00113051"/>
    <w:rsid w:val="00113456"/>
    <w:rsid w:val="001137A1"/>
    <w:rsid w:val="001137F1"/>
    <w:rsid w:val="00113BFD"/>
    <w:rsid w:val="00113C98"/>
    <w:rsid w:val="00113DB6"/>
    <w:rsid w:val="0011421A"/>
    <w:rsid w:val="00116D8A"/>
    <w:rsid w:val="00117C68"/>
    <w:rsid w:val="001213A2"/>
    <w:rsid w:val="00121B0A"/>
    <w:rsid w:val="00121EC6"/>
    <w:rsid w:val="00121FA4"/>
    <w:rsid w:val="00122892"/>
    <w:rsid w:val="00124F56"/>
    <w:rsid w:val="00126A1F"/>
    <w:rsid w:val="00126D8C"/>
    <w:rsid w:val="0013189D"/>
    <w:rsid w:val="00132026"/>
    <w:rsid w:val="00132BE4"/>
    <w:rsid w:val="00132CF9"/>
    <w:rsid w:val="0013339D"/>
    <w:rsid w:val="00133709"/>
    <w:rsid w:val="001357C6"/>
    <w:rsid w:val="00136687"/>
    <w:rsid w:val="00137F17"/>
    <w:rsid w:val="001416DA"/>
    <w:rsid w:val="00141E64"/>
    <w:rsid w:val="001420F5"/>
    <w:rsid w:val="0014512F"/>
    <w:rsid w:val="001457A3"/>
    <w:rsid w:val="00145B73"/>
    <w:rsid w:val="00146272"/>
    <w:rsid w:val="00147B13"/>
    <w:rsid w:val="00150076"/>
    <w:rsid w:val="001517F9"/>
    <w:rsid w:val="001526E2"/>
    <w:rsid w:val="0015272A"/>
    <w:rsid w:val="00153700"/>
    <w:rsid w:val="00153741"/>
    <w:rsid w:val="00153B77"/>
    <w:rsid w:val="00154554"/>
    <w:rsid w:val="00155780"/>
    <w:rsid w:val="00156147"/>
    <w:rsid w:val="001566BE"/>
    <w:rsid w:val="00156E39"/>
    <w:rsid w:val="00156F27"/>
    <w:rsid w:val="00157A68"/>
    <w:rsid w:val="0016108D"/>
    <w:rsid w:val="00162176"/>
    <w:rsid w:val="001633FA"/>
    <w:rsid w:val="001637D5"/>
    <w:rsid w:val="0016786E"/>
    <w:rsid w:val="00167934"/>
    <w:rsid w:val="00170295"/>
    <w:rsid w:val="00171127"/>
    <w:rsid w:val="00171980"/>
    <w:rsid w:val="00171B89"/>
    <w:rsid w:val="00171F6D"/>
    <w:rsid w:val="00172363"/>
    <w:rsid w:val="001729C3"/>
    <w:rsid w:val="00172CB6"/>
    <w:rsid w:val="00173819"/>
    <w:rsid w:val="00173D93"/>
    <w:rsid w:val="00174263"/>
    <w:rsid w:val="001756D6"/>
    <w:rsid w:val="00181463"/>
    <w:rsid w:val="0018324A"/>
    <w:rsid w:val="001836F7"/>
    <w:rsid w:val="00183FA7"/>
    <w:rsid w:val="00184044"/>
    <w:rsid w:val="00184202"/>
    <w:rsid w:val="001845D5"/>
    <w:rsid w:val="001856E6"/>
    <w:rsid w:val="001859F5"/>
    <w:rsid w:val="00186417"/>
    <w:rsid w:val="00187166"/>
    <w:rsid w:val="00192934"/>
    <w:rsid w:val="0019402F"/>
    <w:rsid w:val="00194F8C"/>
    <w:rsid w:val="001950B2"/>
    <w:rsid w:val="00196285"/>
    <w:rsid w:val="00197B7B"/>
    <w:rsid w:val="001A08A8"/>
    <w:rsid w:val="001A0A54"/>
    <w:rsid w:val="001A0E83"/>
    <w:rsid w:val="001A1A35"/>
    <w:rsid w:val="001A1BE7"/>
    <w:rsid w:val="001A3D65"/>
    <w:rsid w:val="001A5C9D"/>
    <w:rsid w:val="001A631A"/>
    <w:rsid w:val="001B1567"/>
    <w:rsid w:val="001B1E85"/>
    <w:rsid w:val="001B3711"/>
    <w:rsid w:val="001B3F8E"/>
    <w:rsid w:val="001B46FA"/>
    <w:rsid w:val="001B4AD6"/>
    <w:rsid w:val="001B512D"/>
    <w:rsid w:val="001B5341"/>
    <w:rsid w:val="001B5527"/>
    <w:rsid w:val="001B5FD5"/>
    <w:rsid w:val="001B6955"/>
    <w:rsid w:val="001B6E53"/>
    <w:rsid w:val="001B72EB"/>
    <w:rsid w:val="001B782D"/>
    <w:rsid w:val="001B7B18"/>
    <w:rsid w:val="001C1A77"/>
    <w:rsid w:val="001C1ACE"/>
    <w:rsid w:val="001C2152"/>
    <w:rsid w:val="001C3245"/>
    <w:rsid w:val="001C3CA0"/>
    <w:rsid w:val="001C69EA"/>
    <w:rsid w:val="001C6C79"/>
    <w:rsid w:val="001C73FE"/>
    <w:rsid w:val="001C793F"/>
    <w:rsid w:val="001D0519"/>
    <w:rsid w:val="001D0984"/>
    <w:rsid w:val="001D13A9"/>
    <w:rsid w:val="001D46D8"/>
    <w:rsid w:val="001D48EE"/>
    <w:rsid w:val="001D54A4"/>
    <w:rsid w:val="001D6BFE"/>
    <w:rsid w:val="001E35D7"/>
    <w:rsid w:val="001E4B19"/>
    <w:rsid w:val="001E50F3"/>
    <w:rsid w:val="001E51EA"/>
    <w:rsid w:val="001E65B6"/>
    <w:rsid w:val="001E6BA9"/>
    <w:rsid w:val="001E6BEE"/>
    <w:rsid w:val="001E7A71"/>
    <w:rsid w:val="001F0A55"/>
    <w:rsid w:val="001F13E5"/>
    <w:rsid w:val="001F152E"/>
    <w:rsid w:val="001F1E5A"/>
    <w:rsid w:val="001F24D9"/>
    <w:rsid w:val="001F5525"/>
    <w:rsid w:val="001F5D38"/>
    <w:rsid w:val="001F6D5F"/>
    <w:rsid w:val="002007B7"/>
    <w:rsid w:val="002009F8"/>
    <w:rsid w:val="002042A4"/>
    <w:rsid w:val="002052BF"/>
    <w:rsid w:val="002065C4"/>
    <w:rsid w:val="00206AFA"/>
    <w:rsid w:val="0020766B"/>
    <w:rsid w:val="00207D66"/>
    <w:rsid w:val="002128CA"/>
    <w:rsid w:val="00212A7A"/>
    <w:rsid w:val="00212BB7"/>
    <w:rsid w:val="00213CCB"/>
    <w:rsid w:val="002158C6"/>
    <w:rsid w:val="002167DB"/>
    <w:rsid w:val="00216C2C"/>
    <w:rsid w:val="002172AB"/>
    <w:rsid w:val="00217A2B"/>
    <w:rsid w:val="00220544"/>
    <w:rsid w:val="00220FB3"/>
    <w:rsid w:val="002219B1"/>
    <w:rsid w:val="00221BA5"/>
    <w:rsid w:val="00222D5F"/>
    <w:rsid w:val="00222FAE"/>
    <w:rsid w:val="00231186"/>
    <w:rsid w:val="00235901"/>
    <w:rsid w:val="00236D94"/>
    <w:rsid w:val="00241E22"/>
    <w:rsid w:val="0024209F"/>
    <w:rsid w:val="002422F7"/>
    <w:rsid w:val="002423F2"/>
    <w:rsid w:val="00243A11"/>
    <w:rsid w:val="00243BAE"/>
    <w:rsid w:val="00243BC9"/>
    <w:rsid w:val="002448CE"/>
    <w:rsid w:val="00247AE6"/>
    <w:rsid w:val="00250125"/>
    <w:rsid w:val="00250580"/>
    <w:rsid w:val="002505DB"/>
    <w:rsid w:val="00251F6C"/>
    <w:rsid w:val="0025481A"/>
    <w:rsid w:val="002558A0"/>
    <w:rsid w:val="00256780"/>
    <w:rsid w:val="00256927"/>
    <w:rsid w:val="00260D26"/>
    <w:rsid w:val="002628E4"/>
    <w:rsid w:val="0026343A"/>
    <w:rsid w:val="00264260"/>
    <w:rsid w:val="00264533"/>
    <w:rsid w:val="00265C59"/>
    <w:rsid w:val="00266015"/>
    <w:rsid w:val="002672F0"/>
    <w:rsid w:val="00270494"/>
    <w:rsid w:val="00270ACE"/>
    <w:rsid w:val="0027114C"/>
    <w:rsid w:val="0027194E"/>
    <w:rsid w:val="00271E03"/>
    <w:rsid w:val="00271FA9"/>
    <w:rsid w:val="0027306E"/>
    <w:rsid w:val="00273B96"/>
    <w:rsid w:val="00273D59"/>
    <w:rsid w:val="002740AE"/>
    <w:rsid w:val="00274168"/>
    <w:rsid w:val="00274CA0"/>
    <w:rsid w:val="00274ED1"/>
    <w:rsid w:val="002751DD"/>
    <w:rsid w:val="0027532E"/>
    <w:rsid w:val="0027546E"/>
    <w:rsid w:val="00275A3A"/>
    <w:rsid w:val="0027737A"/>
    <w:rsid w:val="002803F5"/>
    <w:rsid w:val="002815EE"/>
    <w:rsid w:val="00281DBE"/>
    <w:rsid w:val="002849DD"/>
    <w:rsid w:val="002852B6"/>
    <w:rsid w:val="00286612"/>
    <w:rsid w:val="00287EF4"/>
    <w:rsid w:val="0029086E"/>
    <w:rsid w:val="0029280F"/>
    <w:rsid w:val="002932CB"/>
    <w:rsid w:val="0029557D"/>
    <w:rsid w:val="002A0480"/>
    <w:rsid w:val="002A0D88"/>
    <w:rsid w:val="002A2D89"/>
    <w:rsid w:val="002A48F7"/>
    <w:rsid w:val="002A574C"/>
    <w:rsid w:val="002A65EA"/>
    <w:rsid w:val="002A709F"/>
    <w:rsid w:val="002A7140"/>
    <w:rsid w:val="002A775A"/>
    <w:rsid w:val="002A7808"/>
    <w:rsid w:val="002B08B0"/>
    <w:rsid w:val="002B2F2F"/>
    <w:rsid w:val="002B602A"/>
    <w:rsid w:val="002B6221"/>
    <w:rsid w:val="002B69DA"/>
    <w:rsid w:val="002B6F54"/>
    <w:rsid w:val="002C45C6"/>
    <w:rsid w:val="002C48D8"/>
    <w:rsid w:val="002C5E4A"/>
    <w:rsid w:val="002C5F5B"/>
    <w:rsid w:val="002C6AD8"/>
    <w:rsid w:val="002C755C"/>
    <w:rsid w:val="002D3E4E"/>
    <w:rsid w:val="002D4862"/>
    <w:rsid w:val="002D4E01"/>
    <w:rsid w:val="002D66CF"/>
    <w:rsid w:val="002D773F"/>
    <w:rsid w:val="002D7B1A"/>
    <w:rsid w:val="002E1A97"/>
    <w:rsid w:val="002E2DEA"/>
    <w:rsid w:val="002E312A"/>
    <w:rsid w:val="002E321C"/>
    <w:rsid w:val="002E5F7A"/>
    <w:rsid w:val="002E72C7"/>
    <w:rsid w:val="002F003D"/>
    <w:rsid w:val="002F023E"/>
    <w:rsid w:val="002F03A2"/>
    <w:rsid w:val="002F396F"/>
    <w:rsid w:val="002F4343"/>
    <w:rsid w:val="002F4393"/>
    <w:rsid w:val="002F55E9"/>
    <w:rsid w:val="002F581D"/>
    <w:rsid w:val="002F6144"/>
    <w:rsid w:val="003004B3"/>
    <w:rsid w:val="0030066D"/>
    <w:rsid w:val="00302D1F"/>
    <w:rsid w:val="0030479B"/>
    <w:rsid w:val="003051B2"/>
    <w:rsid w:val="003055F2"/>
    <w:rsid w:val="003058F9"/>
    <w:rsid w:val="003060E3"/>
    <w:rsid w:val="00306104"/>
    <w:rsid w:val="003066E7"/>
    <w:rsid w:val="0030680F"/>
    <w:rsid w:val="00310AC0"/>
    <w:rsid w:val="00311784"/>
    <w:rsid w:val="00311CBD"/>
    <w:rsid w:val="00311ED0"/>
    <w:rsid w:val="00312295"/>
    <w:rsid w:val="00312BFC"/>
    <w:rsid w:val="0031393E"/>
    <w:rsid w:val="00316352"/>
    <w:rsid w:val="00316CAD"/>
    <w:rsid w:val="0032252B"/>
    <w:rsid w:val="0032271D"/>
    <w:rsid w:val="00322A85"/>
    <w:rsid w:val="00325082"/>
    <w:rsid w:val="00325FA3"/>
    <w:rsid w:val="00326AD8"/>
    <w:rsid w:val="00327947"/>
    <w:rsid w:val="003279E4"/>
    <w:rsid w:val="00327E9E"/>
    <w:rsid w:val="00330D6B"/>
    <w:rsid w:val="003315ED"/>
    <w:rsid w:val="003325BF"/>
    <w:rsid w:val="00333328"/>
    <w:rsid w:val="003342CB"/>
    <w:rsid w:val="003406E5"/>
    <w:rsid w:val="00340F74"/>
    <w:rsid w:val="003421F4"/>
    <w:rsid w:val="00343678"/>
    <w:rsid w:val="003457A8"/>
    <w:rsid w:val="00345A84"/>
    <w:rsid w:val="00345C8C"/>
    <w:rsid w:val="00347248"/>
    <w:rsid w:val="0035062D"/>
    <w:rsid w:val="00351AF2"/>
    <w:rsid w:val="003539F0"/>
    <w:rsid w:val="003545DB"/>
    <w:rsid w:val="00354F8F"/>
    <w:rsid w:val="00355B22"/>
    <w:rsid w:val="00355FB8"/>
    <w:rsid w:val="00356C05"/>
    <w:rsid w:val="0036051E"/>
    <w:rsid w:val="003607F9"/>
    <w:rsid w:val="003608AD"/>
    <w:rsid w:val="0036308C"/>
    <w:rsid w:val="003637EA"/>
    <w:rsid w:val="00366B37"/>
    <w:rsid w:val="00366B98"/>
    <w:rsid w:val="003677CA"/>
    <w:rsid w:val="00370B9B"/>
    <w:rsid w:val="00371A63"/>
    <w:rsid w:val="003738EB"/>
    <w:rsid w:val="003754E3"/>
    <w:rsid w:val="00376489"/>
    <w:rsid w:val="00376A79"/>
    <w:rsid w:val="00376AA7"/>
    <w:rsid w:val="00376C30"/>
    <w:rsid w:val="003776B4"/>
    <w:rsid w:val="00380CA0"/>
    <w:rsid w:val="003815FC"/>
    <w:rsid w:val="003817AC"/>
    <w:rsid w:val="003819AD"/>
    <w:rsid w:val="003822C9"/>
    <w:rsid w:val="003829DC"/>
    <w:rsid w:val="00383457"/>
    <w:rsid w:val="00383B08"/>
    <w:rsid w:val="0038501C"/>
    <w:rsid w:val="00385065"/>
    <w:rsid w:val="0038539F"/>
    <w:rsid w:val="003855CA"/>
    <w:rsid w:val="00386295"/>
    <w:rsid w:val="00386D10"/>
    <w:rsid w:val="003878D5"/>
    <w:rsid w:val="003900B0"/>
    <w:rsid w:val="0039126B"/>
    <w:rsid w:val="00391D6F"/>
    <w:rsid w:val="00396311"/>
    <w:rsid w:val="00396990"/>
    <w:rsid w:val="00397C21"/>
    <w:rsid w:val="00397C85"/>
    <w:rsid w:val="00397CAB"/>
    <w:rsid w:val="003A1279"/>
    <w:rsid w:val="003A17E5"/>
    <w:rsid w:val="003A2C96"/>
    <w:rsid w:val="003A3045"/>
    <w:rsid w:val="003A4809"/>
    <w:rsid w:val="003A5533"/>
    <w:rsid w:val="003A59D7"/>
    <w:rsid w:val="003A6281"/>
    <w:rsid w:val="003B20BA"/>
    <w:rsid w:val="003B3076"/>
    <w:rsid w:val="003B65E7"/>
    <w:rsid w:val="003B6B43"/>
    <w:rsid w:val="003B7A76"/>
    <w:rsid w:val="003B7B06"/>
    <w:rsid w:val="003C0556"/>
    <w:rsid w:val="003C115A"/>
    <w:rsid w:val="003C15E0"/>
    <w:rsid w:val="003C490E"/>
    <w:rsid w:val="003C5739"/>
    <w:rsid w:val="003C606C"/>
    <w:rsid w:val="003C6913"/>
    <w:rsid w:val="003C74F3"/>
    <w:rsid w:val="003C7777"/>
    <w:rsid w:val="003C7ADD"/>
    <w:rsid w:val="003D00B6"/>
    <w:rsid w:val="003D0E80"/>
    <w:rsid w:val="003D163B"/>
    <w:rsid w:val="003D4A72"/>
    <w:rsid w:val="003D63A5"/>
    <w:rsid w:val="003D6582"/>
    <w:rsid w:val="003D670A"/>
    <w:rsid w:val="003E060D"/>
    <w:rsid w:val="003E1176"/>
    <w:rsid w:val="003E3219"/>
    <w:rsid w:val="003E3D25"/>
    <w:rsid w:val="003E4A47"/>
    <w:rsid w:val="003E553F"/>
    <w:rsid w:val="003E62F5"/>
    <w:rsid w:val="003E64F3"/>
    <w:rsid w:val="003E7760"/>
    <w:rsid w:val="003F0492"/>
    <w:rsid w:val="003F0F2C"/>
    <w:rsid w:val="003F13B5"/>
    <w:rsid w:val="003F2D03"/>
    <w:rsid w:val="003F2EEB"/>
    <w:rsid w:val="003F421B"/>
    <w:rsid w:val="003F4458"/>
    <w:rsid w:val="003F4B8E"/>
    <w:rsid w:val="003F4BFB"/>
    <w:rsid w:val="003F5FFB"/>
    <w:rsid w:val="003F6D24"/>
    <w:rsid w:val="003F718D"/>
    <w:rsid w:val="003F71B9"/>
    <w:rsid w:val="003F73F9"/>
    <w:rsid w:val="004006E6"/>
    <w:rsid w:val="00401540"/>
    <w:rsid w:val="00402736"/>
    <w:rsid w:val="00402862"/>
    <w:rsid w:val="00410059"/>
    <w:rsid w:val="00411112"/>
    <w:rsid w:val="004115E2"/>
    <w:rsid w:val="004125CB"/>
    <w:rsid w:val="00412662"/>
    <w:rsid w:val="00412EDB"/>
    <w:rsid w:val="00413813"/>
    <w:rsid w:val="0041538C"/>
    <w:rsid w:val="00415F26"/>
    <w:rsid w:val="00416650"/>
    <w:rsid w:val="004169A2"/>
    <w:rsid w:val="00416E49"/>
    <w:rsid w:val="004201B1"/>
    <w:rsid w:val="00422073"/>
    <w:rsid w:val="00422BA7"/>
    <w:rsid w:val="00422CDE"/>
    <w:rsid w:val="004243B7"/>
    <w:rsid w:val="00424951"/>
    <w:rsid w:val="00424DAB"/>
    <w:rsid w:val="0042604F"/>
    <w:rsid w:val="00426111"/>
    <w:rsid w:val="00426B69"/>
    <w:rsid w:val="00431275"/>
    <w:rsid w:val="004326CA"/>
    <w:rsid w:val="00433178"/>
    <w:rsid w:val="00433713"/>
    <w:rsid w:val="004338DC"/>
    <w:rsid w:val="0043437A"/>
    <w:rsid w:val="00434F53"/>
    <w:rsid w:val="004351F6"/>
    <w:rsid w:val="0043567D"/>
    <w:rsid w:val="00435E4C"/>
    <w:rsid w:val="0043605A"/>
    <w:rsid w:val="0043696F"/>
    <w:rsid w:val="0043796E"/>
    <w:rsid w:val="00440027"/>
    <w:rsid w:val="00440B32"/>
    <w:rsid w:val="0044188A"/>
    <w:rsid w:val="004424A7"/>
    <w:rsid w:val="00442B87"/>
    <w:rsid w:val="0044418C"/>
    <w:rsid w:val="004443CA"/>
    <w:rsid w:val="00444D22"/>
    <w:rsid w:val="00446647"/>
    <w:rsid w:val="00447069"/>
    <w:rsid w:val="00450030"/>
    <w:rsid w:val="00450632"/>
    <w:rsid w:val="00451232"/>
    <w:rsid w:val="00451DBC"/>
    <w:rsid w:val="00452455"/>
    <w:rsid w:val="0045335E"/>
    <w:rsid w:val="004535D7"/>
    <w:rsid w:val="0045509E"/>
    <w:rsid w:val="004557E0"/>
    <w:rsid w:val="004568F3"/>
    <w:rsid w:val="00457DAB"/>
    <w:rsid w:val="0046083E"/>
    <w:rsid w:val="00462318"/>
    <w:rsid w:val="00462FB2"/>
    <w:rsid w:val="004637FB"/>
    <w:rsid w:val="00464689"/>
    <w:rsid w:val="0046495A"/>
    <w:rsid w:val="00465A33"/>
    <w:rsid w:val="0046736C"/>
    <w:rsid w:val="004711BE"/>
    <w:rsid w:val="00471431"/>
    <w:rsid w:val="0047175A"/>
    <w:rsid w:val="00471BC6"/>
    <w:rsid w:val="00471BF3"/>
    <w:rsid w:val="00473941"/>
    <w:rsid w:val="00473DC1"/>
    <w:rsid w:val="004770BF"/>
    <w:rsid w:val="00477475"/>
    <w:rsid w:val="00477605"/>
    <w:rsid w:val="00480A94"/>
    <w:rsid w:val="004824AC"/>
    <w:rsid w:val="00482EC3"/>
    <w:rsid w:val="00483207"/>
    <w:rsid w:val="00484B03"/>
    <w:rsid w:val="00485817"/>
    <w:rsid w:val="00490E41"/>
    <w:rsid w:val="00491386"/>
    <w:rsid w:val="00492247"/>
    <w:rsid w:val="00492E06"/>
    <w:rsid w:val="00492E6F"/>
    <w:rsid w:val="004932B7"/>
    <w:rsid w:val="004934BD"/>
    <w:rsid w:val="004964F5"/>
    <w:rsid w:val="00497671"/>
    <w:rsid w:val="004A07A9"/>
    <w:rsid w:val="004A1BE5"/>
    <w:rsid w:val="004A1C8E"/>
    <w:rsid w:val="004A289D"/>
    <w:rsid w:val="004A3920"/>
    <w:rsid w:val="004A3C05"/>
    <w:rsid w:val="004A5963"/>
    <w:rsid w:val="004A7E6C"/>
    <w:rsid w:val="004B1837"/>
    <w:rsid w:val="004B1B80"/>
    <w:rsid w:val="004B1E2E"/>
    <w:rsid w:val="004B23E6"/>
    <w:rsid w:val="004B2B97"/>
    <w:rsid w:val="004B3D1E"/>
    <w:rsid w:val="004B4360"/>
    <w:rsid w:val="004B46F1"/>
    <w:rsid w:val="004B626E"/>
    <w:rsid w:val="004B7218"/>
    <w:rsid w:val="004B75EB"/>
    <w:rsid w:val="004B77FC"/>
    <w:rsid w:val="004B7E3F"/>
    <w:rsid w:val="004C02F0"/>
    <w:rsid w:val="004C044E"/>
    <w:rsid w:val="004C0E36"/>
    <w:rsid w:val="004C113D"/>
    <w:rsid w:val="004C1851"/>
    <w:rsid w:val="004C1B77"/>
    <w:rsid w:val="004C29AD"/>
    <w:rsid w:val="004C3F34"/>
    <w:rsid w:val="004C543C"/>
    <w:rsid w:val="004C5FF8"/>
    <w:rsid w:val="004C6D70"/>
    <w:rsid w:val="004C6FA4"/>
    <w:rsid w:val="004C70EF"/>
    <w:rsid w:val="004C76F5"/>
    <w:rsid w:val="004D16E7"/>
    <w:rsid w:val="004D4FDC"/>
    <w:rsid w:val="004D55BE"/>
    <w:rsid w:val="004D5BA3"/>
    <w:rsid w:val="004D5DF4"/>
    <w:rsid w:val="004E0C68"/>
    <w:rsid w:val="004E1288"/>
    <w:rsid w:val="004E1B4A"/>
    <w:rsid w:val="004E2095"/>
    <w:rsid w:val="004E30B5"/>
    <w:rsid w:val="004E45E7"/>
    <w:rsid w:val="004E6641"/>
    <w:rsid w:val="004F1420"/>
    <w:rsid w:val="004F2445"/>
    <w:rsid w:val="004F599D"/>
    <w:rsid w:val="004F5E51"/>
    <w:rsid w:val="004F6BCC"/>
    <w:rsid w:val="004F7B78"/>
    <w:rsid w:val="00500A58"/>
    <w:rsid w:val="005022A5"/>
    <w:rsid w:val="005039B8"/>
    <w:rsid w:val="00505CB0"/>
    <w:rsid w:val="005061B6"/>
    <w:rsid w:val="00506D59"/>
    <w:rsid w:val="005102EC"/>
    <w:rsid w:val="005105BA"/>
    <w:rsid w:val="00510830"/>
    <w:rsid w:val="00511EFF"/>
    <w:rsid w:val="0051248C"/>
    <w:rsid w:val="00512901"/>
    <w:rsid w:val="00512F3A"/>
    <w:rsid w:val="00513A11"/>
    <w:rsid w:val="00513DEA"/>
    <w:rsid w:val="00514563"/>
    <w:rsid w:val="00515795"/>
    <w:rsid w:val="00516436"/>
    <w:rsid w:val="005212D4"/>
    <w:rsid w:val="00522404"/>
    <w:rsid w:val="00522E60"/>
    <w:rsid w:val="00523D7B"/>
    <w:rsid w:val="005242BF"/>
    <w:rsid w:val="00524776"/>
    <w:rsid w:val="00524EC0"/>
    <w:rsid w:val="00530713"/>
    <w:rsid w:val="005321FC"/>
    <w:rsid w:val="0053273C"/>
    <w:rsid w:val="00532E9B"/>
    <w:rsid w:val="005340C7"/>
    <w:rsid w:val="00534FD6"/>
    <w:rsid w:val="0053570E"/>
    <w:rsid w:val="00535A72"/>
    <w:rsid w:val="00535DCA"/>
    <w:rsid w:val="00536455"/>
    <w:rsid w:val="00536A14"/>
    <w:rsid w:val="00540289"/>
    <w:rsid w:val="00540FFB"/>
    <w:rsid w:val="00541623"/>
    <w:rsid w:val="00541994"/>
    <w:rsid w:val="005420BB"/>
    <w:rsid w:val="00542E94"/>
    <w:rsid w:val="00543149"/>
    <w:rsid w:val="005436FB"/>
    <w:rsid w:val="005442BD"/>
    <w:rsid w:val="0054475D"/>
    <w:rsid w:val="00545C05"/>
    <w:rsid w:val="005471E4"/>
    <w:rsid w:val="0055263F"/>
    <w:rsid w:val="005555AD"/>
    <w:rsid w:val="00555920"/>
    <w:rsid w:val="00556415"/>
    <w:rsid w:val="00557A3B"/>
    <w:rsid w:val="00557AF8"/>
    <w:rsid w:val="005605BD"/>
    <w:rsid w:val="0056246C"/>
    <w:rsid w:val="0056283E"/>
    <w:rsid w:val="00562AB6"/>
    <w:rsid w:val="00562DE4"/>
    <w:rsid w:val="00564E76"/>
    <w:rsid w:val="00565B22"/>
    <w:rsid w:val="00567DF3"/>
    <w:rsid w:val="00571402"/>
    <w:rsid w:val="00571ADA"/>
    <w:rsid w:val="00571E78"/>
    <w:rsid w:val="00572872"/>
    <w:rsid w:val="00572AC8"/>
    <w:rsid w:val="00574CF9"/>
    <w:rsid w:val="00575591"/>
    <w:rsid w:val="00575860"/>
    <w:rsid w:val="00580996"/>
    <w:rsid w:val="005812FD"/>
    <w:rsid w:val="005813B8"/>
    <w:rsid w:val="00581A1B"/>
    <w:rsid w:val="00581AC6"/>
    <w:rsid w:val="005826B0"/>
    <w:rsid w:val="00583228"/>
    <w:rsid w:val="0058491F"/>
    <w:rsid w:val="00584C94"/>
    <w:rsid w:val="00584E14"/>
    <w:rsid w:val="005859C1"/>
    <w:rsid w:val="00585A0B"/>
    <w:rsid w:val="005912A7"/>
    <w:rsid w:val="00591CE3"/>
    <w:rsid w:val="005930B8"/>
    <w:rsid w:val="00594D7E"/>
    <w:rsid w:val="005950EC"/>
    <w:rsid w:val="005951EF"/>
    <w:rsid w:val="0059705C"/>
    <w:rsid w:val="00597E59"/>
    <w:rsid w:val="005A03CD"/>
    <w:rsid w:val="005A03D8"/>
    <w:rsid w:val="005A126C"/>
    <w:rsid w:val="005A2C54"/>
    <w:rsid w:val="005A3130"/>
    <w:rsid w:val="005A4221"/>
    <w:rsid w:val="005A4B24"/>
    <w:rsid w:val="005A5E21"/>
    <w:rsid w:val="005A7A0D"/>
    <w:rsid w:val="005A7B65"/>
    <w:rsid w:val="005A7BD6"/>
    <w:rsid w:val="005B14B3"/>
    <w:rsid w:val="005B1C6A"/>
    <w:rsid w:val="005B2482"/>
    <w:rsid w:val="005B36E2"/>
    <w:rsid w:val="005B3EB4"/>
    <w:rsid w:val="005B56AF"/>
    <w:rsid w:val="005B5955"/>
    <w:rsid w:val="005B59EB"/>
    <w:rsid w:val="005B6ABA"/>
    <w:rsid w:val="005B71F3"/>
    <w:rsid w:val="005C155E"/>
    <w:rsid w:val="005C2D07"/>
    <w:rsid w:val="005C3B3A"/>
    <w:rsid w:val="005C3C95"/>
    <w:rsid w:val="005C4464"/>
    <w:rsid w:val="005C5487"/>
    <w:rsid w:val="005C6051"/>
    <w:rsid w:val="005D0182"/>
    <w:rsid w:val="005D064E"/>
    <w:rsid w:val="005D072C"/>
    <w:rsid w:val="005D15CA"/>
    <w:rsid w:val="005D2A83"/>
    <w:rsid w:val="005D2A92"/>
    <w:rsid w:val="005D2D0B"/>
    <w:rsid w:val="005D3202"/>
    <w:rsid w:val="005D40B4"/>
    <w:rsid w:val="005D4161"/>
    <w:rsid w:val="005D488E"/>
    <w:rsid w:val="005D57E3"/>
    <w:rsid w:val="005D5EDF"/>
    <w:rsid w:val="005D767B"/>
    <w:rsid w:val="005E030B"/>
    <w:rsid w:val="005E23AB"/>
    <w:rsid w:val="005E33E1"/>
    <w:rsid w:val="005E3408"/>
    <w:rsid w:val="005E4939"/>
    <w:rsid w:val="005E4B12"/>
    <w:rsid w:val="005E5C1A"/>
    <w:rsid w:val="005E7F44"/>
    <w:rsid w:val="005F0221"/>
    <w:rsid w:val="005F542B"/>
    <w:rsid w:val="005F6083"/>
    <w:rsid w:val="005F682B"/>
    <w:rsid w:val="005F6FD7"/>
    <w:rsid w:val="005F710A"/>
    <w:rsid w:val="005F7D1D"/>
    <w:rsid w:val="00600870"/>
    <w:rsid w:val="00600980"/>
    <w:rsid w:val="006016BD"/>
    <w:rsid w:val="006027BF"/>
    <w:rsid w:val="00602ABB"/>
    <w:rsid w:val="00602B5B"/>
    <w:rsid w:val="0060318D"/>
    <w:rsid w:val="00603E80"/>
    <w:rsid w:val="00604991"/>
    <w:rsid w:val="006050D2"/>
    <w:rsid w:val="006052E0"/>
    <w:rsid w:val="006059A3"/>
    <w:rsid w:val="00605A88"/>
    <w:rsid w:val="00605EBD"/>
    <w:rsid w:val="00610292"/>
    <w:rsid w:val="00614104"/>
    <w:rsid w:val="00614478"/>
    <w:rsid w:val="00614885"/>
    <w:rsid w:val="00614E59"/>
    <w:rsid w:val="00616D9D"/>
    <w:rsid w:val="00617474"/>
    <w:rsid w:val="006202A3"/>
    <w:rsid w:val="00620D1A"/>
    <w:rsid w:val="006215F2"/>
    <w:rsid w:val="00622518"/>
    <w:rsid w:val="00624877"/>
    <w:rsid w:val="00625101"/>
    <w:rsid w:val="00625291"/>
    <w:rsid w:val="006302E1"/>
    <w:rsid w:val="006307CD"/>
    <w:rsid w:val="006329B5"/>
    <w:rsid w:val="00632E56"/>
    <w:rsid w:val="0063573E"/>
    <w:rsid w:val="0063761A"/>
    <w:rsid w:val="00637C62"/>
    <w:rsid w:val="00637C98"/>
    <w:rsid w:val="00643B13"/>
    <w:rsid w:val="00643C9F"/>
    <w:rsid w:val="00643E14"/>
    <w:rsid w:val="00644404"/>
    <w:rsid w:val="00644D94"/>
    <w:rsid w:val="00645A25"/>
    <w:rsid w:val="00647448"/>
    <w:rsid w:val="00647809"/>
    <w:rsid w:val="00647DD6"/>
    <w:rsid w:val="00650267"/>
    <w:rsid w:val="0065208D"/>
    <w:rsid w:val="00654161"/>
    <w:rsid w:val="00657B19"/>
    <w:rsid w:val="00657F74"/>
    <w:rsid w:val="00660707"/>
    <w:rsid w:val="006619C4"/>
    <w:rsid w:val="00662A2E"/>
    <w:rsid w:val="0066339A"/>
    <w:rsid w:val="006634B6"/>
    <w:rsid w:val="00664980"/>
    <w:rsid w:val="0066575D"/>
    <w:rsid w:val="00667C08"/>
    <w:rsid w:val="006714CE"/>
    <w:rsid w:val="00671A6C"/>
    <w:rsid w:val="00671A84"/>
    <w:rsid w:val="006724DE"/>
    <w:rsid w:val="0067418C"/>
    <w:rsid w:val="006744E0"/>
    <w:rsid w:val="006754AD"/>
    <w:rsid w:val="00675650"/>
    <w:rsid w:val="006773ED"/>
    <w:rsid w:val="00677859"/>
    <w:rsid w:val="00680D5F"/>
    <w:rsid w:val="00680EAB"/>
    <w:rsid w:val="00681EF1"/>
    <w:rsid w:val="00682E7A"/>
    <w:rsid w:val="006845F8"/>
    <w:rsid w:val="006848AA"/>
    <w:rsid w:val="00685165"/>
    <w:rsid w:val="00686755"/>
    <w:rsid w:val="006879A3"/>
    <w:rsid w:val="006904BB"/>
    <w:rsid w:val="00691A4B"/>
    <w:rsid w:val="00695933"/>
    <w:rsid w:val="00696741"/>
    <w:rsid w:val="00697113"/>
    <w:rsid w:val="00697217"/>
    <w:rsid w:val="00697440"/>
    <w:rsid w:val="00697534"/>
    <w:rsid w:val="00697DDC"/>
    <w:rsid w:val="006A0863"/>
    <w:rsid w:val="006A13F8"/>
    <w:rsid w:val="006A1872"/>
    <w:rsid w:val="006A280E"/>
    <w:rsid w:val="006A334F"/>
    <w:rsid w:val="006A4E5B"/>
    <w:rsid w:val="006A73DB"/>
    <w:rsid w:val="006A744B"/>
    <w:rsid w:val="006B05EA"/>
    <w:rsid w:val="006B072A"/>
    <w:rsid w:val="006B12DD"/>
    <w:rsid w:val="006B15EC"/>
    <w:rsid w:val="006B3362"/>
    <w:rsid w:val="006B59C5"/>
    <w:rsid w:val="006B7746"/>
    <w:rsid w:val="006B785B"/>
    <w:rsid w:val="006C002F"/>
    <w:rsid w:val="006C0579"/>
    <w:rsid w:val="006C1BD6"/>
    <w:rsid w:val="006C2998"/>
    <w:rsid w:val="006C2EA0"/>
    <w:rsid w:val="006C35CE"/>
    <w:rsid w:val="006C60C1"/>
    <w:rsid w:val="006C6735"/>
    <w:rsid w:val="006D0F7F"/>
    <w:rsid w:val="006D170D"/>
    <w:rsid w:val="006D49B7"/>
    <w:rsid w:val="006D4CCD"/>
    <w:rsid w:val="006D5E67"/>
    <w:rsid w:val="006D695C"/>
    <w:rsid w:val="006E0537"/>
    <w:rsid w:val="006E11DF"/>
    <w:rsid w:val="006E1848"/>
    <w:rsid w:val="006E2390"/>
    <w:rsid w:val="006E28F6"/>
    <w:rsid w:val="006E32E5"/>
    <w:rsid w:val="006E3E36"/>
    <w:rsid w:val="006E4D35"/>
    <w:rsid w:val="006E4FA7"/>
    <w:rsid w:val="006E5502"/>
    <w:rsid w:val="006E7E01"/>
    <w:rsid w:val="006E7EC0"/>
    <w:rsid w:val="006F087D"/>
    <w:rsid w:val="006F2EB7"/>
    <w:rsid w:val="006F3C6C"/>
    <w:rsid w:val="006F4C30"/>
    <w:rsid w:val="006F6359"/>
    <w:rsid w:val="006F65DD"/>
    <w:rsid w:val="006F76DC"/>
    <w:rsid w:val="007017B6"/>
    <w:rsid w:val="00702323"/>
    <w:rsid w:val="00703B36"/>
    <w:rsid w:val="00704F7B"/>
    <w:rsid w:val="00705D9B"/>
    <w:rsid w:val="007071E6"/>
    <w:rsid w:val="00707C79"/>
    <w:rsid w:val="00707E32"/>
    <w:rsid w:val="00712CEB"/>
    <w:rsid w:val="0071332A"/>
    <w:rsid w:val="00713B5D"/>
    <w:rsid w:val="007141BD"/>
    <w:rsid w:val="007148FC"/>
    <w:rsid w:val="007149DF"/>
    <w:rsid w:val="00714A97"/>
    <w:rsid w:val="007157D2"/>
    <w:rsid w:val="00715D30"/>
    <w:rsid w:val="007179C1"/>
    <w:rsid w:val="00720216"/>
    <w:rsid w:val="00720A9B"/>
    <w:rsid w:val="00721304"/>
    <w:rsid w:val="007249C5"/>
    <w:rsid w:val="0072601E"/>
    <w:rsid w:val="0072663A"/>
    <w:rsid w:val="00726849"/>
    <w:rsid w:val="00726916"/>
    <w:rsid w:val="0072780C"/>
    <w:rsid w:val="00727A82"/>
    <w:rsid w:val="00727CD9"/>
    <w:rsid w:val="0073057F"/>
    <w:rsid w:val="00731014"/>
    <w:rsid w:val="007314A9"/>
    <w:rsid w:val="00731E2B"/>
    <w:rsid w:val="00732A19"/>
    <w:rsid w:val="0073352B"/>
    <w:rsid w:val="0073389C"/>
    <w:rsid w:val="00735101"/>
    <w:rsid w:val="00735148"/>
    <w:rsid w:val="007351D2"/>
    <w:rsid w:val="0073533B"/>
    <w:rsid w:val="00736475"/>
    <w:rsid w:val="007376EC"/>
    <w:rsid w:val="00740353"/>
    <w:rsid w:val="00740A79"/>
    <w:rsid w:val="00741D69"/>
    <w:rsid w:val="00742A29"/>
    <w:rsid w:val="00744165"/>
    <w:rsid w:val="00745209"/>
    <w:rsid w:val="007452AE"/>
    <w:rsid w:val="00745E04"/>
    <w:rsid w:val="0074774F"/>
    <w:rsid w:val="0074777A"/>
    <w:rsid w:val="00751B97"/>
    <w:rsid w:val="00753240"/>
    <w:rsid w:val="00754104"/>
    <w:rsid w:val="007541DF"/>
    <w:rsid w:val="0075530F"/>
    <w:rsid w:val="00755976"/>
    <w:rsid w:val="00755DB4"/>
    <w:rsid w:val="0075646B"/>
    <w:rsid w:val="00760EE1"/>
    <w:rsid w:val="00761A46"/>
    <w:rsid w:val="0076243F"/>
    <w:rsid w:val="00763A25"/>
    <w:rsid w:val="00764DB6"/>
    <w:rsid w:val="0077041C"/>
    <w:rsid w:val="007721DE"/>
    <w:rsid w:val="00775FAC"/>
    <w:rsid w:val="00776223"/>
    <w:rsid w:val="00777779"/>
    <w:rsid w:val="007800C5"/>
    <w:rsid w:val="0078060A"/>
    <w:rsid w:val="00780ADB"/>
    <w:rsid w:val="00784075"/>
    <w:rsid w:val="0078416D"/>
    <w:rsid w:val="00784912"/>
    <w:rsid w:val="00785BAF"/>
    <w:rsid w:val="007867E0"/>
    <w:rsid w:val="0078736D"/>
    <w:rsid w:val="0078787F"/>
    <w:rsid w:val="00787C03"/>
    <w:rsid w:val="00791252"/>
    <w:rsid w:val="00791882"/>
    <w:rsid w:val="00792766"/>
    <w:rsid w:val="00792F6B"/>
    <w:rsid w:val="00794CAC"/>
    <w:rsid w:val="00795C0F"/>
    <w:rsid w:val="00796B10"/>
    <w:rsid w:val="007A012C"/>
    <w:rsid w:val="007A0714"/>
    <w:rsid w:val="007A13B8"/>
    <w:rsid w:val="007A2979"/>
    <w:rsid w:val="007A2EBF"/>
    <w:rsid w:val="007A4350"/>
    <w:rsid w:val="007A59AE"/>
    <w:rsid w:val="007A5A66"/>
    <w:rsid w:val="007A5EC0"/>
    <w:rsid w:val="007A5EF1"/>
    <w:rsid w:val="007B0242"/>
    <w:rsid w:val="007B0624"/>
    <w:rsid w:val="007B1A03"/>
    <w:rsid w:val="007B23B0"/>
    <w:rsid w:val="007B2FC1"/>
    <w:rsid w:val="007B5291"/>
    <w:rsid w:val="007B6385"/>
    <w:rsid w:val="007B7F21"/>
    <w:rsid w:val="007C05CD"/>
    <w:rsid w:val="007C0811"/>
    <w:rsid w:val="007C1397"/>
    <w:rsid w:val="007C1C7D"/>
    <w:rsid w:val="007C2019"/>
    <w:rsid w:val="007C2AC4"/>
    <w:rsid w:val="007C5B30"/>
    <w:rsid w:val="007C73E5"/>
    <w:rsid w:val="007D1212"/>
    <w:rsid w:val="007D1A36"/>
    <w:rsid w:val="007D22A4"/>
    <w:rsid w:val="007D526A"/>
    <w:rsid w:val="007D566E"/>
    <w:rsid w:val="007D65E4"/>
    <w:rsid w:val="007D6934"/>
    <w:rsid w:val="007D79C2"/>
    <w:rsid w:val="007E032A"/>
    <w:rsid w:val="007E0BDE"/>
    <w:rsid w:val="007E0F97"/>
    <w:rsid w:val="007E1A38"/>
    <w:rsid w:val="007E1E56"/>
    <w:rsid w:val="007E270B"/>
    <w:rsid w:val="007E2DE6"/>
    <w:rsid w:val="007E53A6"/>
    <w:rsid w:val="007E5AD8"/>
    <w:rsid w:val="007E606F"/>
    <w:rsid w:val="007E652E"/>
    <w:rsid w:val="007E685A"/>
    <w:rsid w:val="007E73CC"/>
    <w:rsid w:val="007F0A91"/>
    <w:rsid w:val="007F2E35"/>
    <w:rsid w:val="007F366D"/>
    <w:rsid w:val="007F3A78"/>
    <w:rsid w:val="007F452C"/>
    <w:rsid w:val="007F489E"/>
    <w:rsid w:val="007F6BB0"/>
    <w:rsid w:val="007F760F"/>
    <w:rsid w:val="007F7915"/>
    <w:rsid w:val="008001A0"/>
    <w:rsid w:val="00800720"/>
    <w:rsid w:val="00800A5F"/>
    <w:rsid w:val="00801272"/>
    <w:rsid w:val="00802AE4"/>
    <w:rsid w:val="00802DD9"/>
    <w:rsid w:val="00803E17"/>
    <w:rsid w:val="00803E63"/>
    <w:rsid w:val="00803EE6"/>
    <w:rsid w:val="00805B99"/>
    <w:rsid w:val="00806C19"/>
    <w:rsid w:val="00807508"/>
    <w:rsid w:val="008075D5"/>
    <w:rsid w:val="00810C4D"/>
    <w:rsid w:val="00811D4A"/>
    <w:rsid w:val="008127C2"/>
    <w:rsid w:val="00814CA2"/>
    <w:rsid w:val="0081717E"/>
    <w:rsid w:val="00817838"/>
    <w:rsid w:val="00817A1F"/>
    <w:rsid w:val="00820E44"/>
    <w:rsid w:val="0082117C"/>
    <w:rsid w:val="008248D5"/>
    <w:rsid w:val="00824EAE"/>
    <w:rsid w:val="00825DD0"/>
    <w:rsid w:val="00826FF4"/>
    <w:rsid w:val="00827BBC"/>
    <w:rsid w:val="008306BD"/>
    <w:rsid w:val="0083093C"/>
    <w:rsid w:val="00831842"/>
    <w:rsid w:val="008319A5"/>
    <w:rsid w:val="008320D1"/>
    <w:rsid w:val="00833AA7"/>
    <w:rsid w:val="008345D8"/>
    <w:rsid w:val="008355CC"/>
    <w:rsid w:val="00835FC1"/>
    <w:rsid w:val="00837007"/>
    <w:rsid w:val="008377F9"/>
    <w:rsid w:val="00837961"/>
    <w:rsid w:val="00840488"/>
    <w:rsid w:val="0084158E"/>
    <w:rsid w:val="008436F5"/>
    <w:rsid w:val="008439FD"/>
    <w:rsid w:val="00844BB8"/>
    <w:rsid w:val="0084534C"/>
    <w:rsid w:val="00845DA0"/>
    <w:rsid w:val="008475C7"/>
    <w:rsid w:val="00847896"/>
    <w:rsid w:val="00847E6E"/>
    <w:rsid w:val="00847EDB"/>
    <w:rsid w:val="00847F93"/>
    <w:rsid w:val="00851248"/>
    <w:rsid w:val="008521EC"/>
    <w:rsid w:val="00852341"/>
    <w:rsid w:val="00853432"/>
    <w:rsid w:val="0085634B"/>
    <w:rsid w:val="008573AE"/>
    <w:rsid w:val="00860749"/>
    <w:rsid w:val="00861BBC"/>
    <w:rsid w:val="0086206A"/>
    <w:rsid w:val="008641EA"/>
    <w:rsid w:val="00865ACD"/>
    <w:rsid w:val="00865D8D"/>
    <w:rsid w:val="008664C8"/>
    <w:rsid w:val="0086792F"/>
    <w:rsid w:val="00870B9F"/>
    <w:rsid w:val="008731ED"/>
    <w:rsid w:val="008735D1"/>
    <w:rsid w:val="00874142"/>
    <w:rsid w:val="008742AB"/>
    <w:rsid w:val="00874F95"/>
    <w:rsid w:val="00875386"/>
    <w:rsid w:val="008758B6"/>
    <w:rsid w:val="00876779"/>
    <w:rsid w:val="00881060"/>
    <w:rsid w:val="00882500"/>
    <w:rsid w:val="008826A6"/>
    <w:rsid w:val="00882FED"/>
    <w:rsid w:val="00884016"/>
    <w:rsid w:val="008843FE"/>
    <w:rsid w:val="00885C41"/>
    <w:rsid w:val="00885C98"/>
    <w:rsid w:val="00887444"/>
    <w:rsid w:val="008875BF"/>
    <w:rsid w:val="00890855"/>
    <w:rsid w:val="00890895"/>
    <w:rsid w:val="0089168B"/>
    <w:rsid w:val="00891E14"/>
    <w:rsid w:val="0089289A"/>
    <w:rsid w:val="00892C17"/>
    <w:rsid w:val="0089390E"/>
    <w:rsid w:val="0089401E"/>
    <w:rsid w:val="008942E3"/>
    <w:rsid w:val="00894DC7"/>
    <w:rsid w:val="00896548"/>
    <w:rsid w:val="00896C4E"/>
    <w:rsid w:val="00897E99"/>
    <w:rsid w:val="00897FCD"/>
    <w:rsid w:val="008A10EE"/>
    <w:rsid w:val="008A11B6"/>
    <w:rsid w:val="008A1C5F"/>
    <w:rsid w:val="008A2333"/>
    <w:rsid w:val="008A3522"/>
    <w:rsid w:val="008A3D0E"/>
    <w:rsid w:val="008A4156"/>
    <w:rsid w:val="008A43AA"/>
    <w:rsid w:val="008A46E1"/>
    <w:rsid w:val="008A5241"/>
    <w:rsid w:val="008A5A4C"/>
    <w:rsid w:val="008A5F1D"/>
    <w:rsid w:val="008A6BC2"/>
    <w:rsid w:val="008A6C9D"/>
    <w:rsid w:val="008B0D5B"/>
    <w:rsid w:val="008B1315"/>
    <w:rsid w:val="008B227B"/>
    <w:rsid w:val="008B3AFF"/>
    <w:rsid w:val="008B48F6"/>
    <w:rsid w:val="008B5A2F"/>
    <w:rsid w:val="008B6A3A"/>
    <w:rsid w:val="008B782E"/>
    <w:rsid w:val="008C0E39"/>
    <w:rsid w:val="008C2B58"/>
    <w:rsid w:val="008C3AB4"/>
    <w:rsid w:val="008C41D9"/>
    <w:rsid w:val="008C5392"/>
    <w:rsid w:val="008C5A10"/>
    <w:rsid w:val="008C5E49"/>
    <w:rsid w:val="008C7031"/>
    <w:rsid w:val="008C7A30"/>
    <w:rsid w:val="008C7A91"/>
    <w:rsid w:val="008C7EB1"/>
    <w:rsid w:val="008D0710"/>
    <w:rsid w:val="008D1EB8"/>
    <w:rsid w:val="008D3D4D"/>
    <w:rsid w:val="008D3E2E"/>
    <w:rsid w:val="008D5385"/>
    <w:rsid w:val="008D5BC3"/>
    <w:rsid w:val="008D7A1C"/>
    <w:rsid w:val="008E0038"/>
    <w:rsid w:val="008E0C69"/>
    <w:rsid w:val="008E0D9B"/>
    <w:rsid w:val="008E1FB1"/>
    <w:rsid w:val="008E27DA"/>
    <w:rsid w:val="008E5426"/>
    <w:rsid w:val="008E674B"/>
    <w:rsid w:val="008E7403"/>
    <w:rsid w:val="008E785F"/>
    <w:rsid w:val="008E7CA1"/>
    <w:rsid w:val="008F07D5"/>
    <w:rsid w:val="008F3BD4"/>
    <w:rsid w:val="008F44AF"/>
    <w:rsid w:val="008F54E5"/>
    <w:rsid w:val="008F5C22"/>
    <w:rsid w:val="008F669B"/>
    <w:rsid w:val="008F6AEC"/>
    <w:rsid w:val="008F7079"/>
    <w:rsid w:val="008F723C"/>
    <w:rsid w:val="008F7919"/>
    <w:rsid w:val="008F7BDB"/>
    <w:rsid w:val="0090084A"/>
    <w:rsid w:val="00900916"/>
    <w:rsid w:val="009010A0"/>
    <w:rsid w:val="00901D63"/>
    <w:rsid w:val="00902174"/>
    <w:rsid w:val="00903448"/>
    <w:rsid w:val="009043D0"/>
    <w:rsid w:val="009045EB"/>
    <w:rsid w:val="009079C8"/>
    <w:rsid w:val="0091073A"/>
    <w:rsid w:val="00910DC3"/>
    <w:rsid w:val="009119FC"/>
    <w:rsid w:val="00911F9B"/>
    <w:rsid w:val="009120A6"/>
    <w:rsid w:val="0091465E"/>
    <w:rsid w:val="009146AB"/>
    <w:rsid w:val="009152EC"/>
    <w:rsid w:val="009161D3"/>
    <w:rsid w:val="00916840"/>
    <w:rsid w:val="00916958"/>
    <w:rsid w:val="00917650"/>
    <w:rsid w:val="0091789C"/>
    <w:rsid w:val="00920547"/>
    <w:rsid w:val="009211C4"/>
    <w:rsid w:val="00921749"/>
    <w:rsid w:val="00921D00"/>
    <w:rsid w:val="0092231D"/>
    <w:rsid w:val="00922B42"/>
    <w:rsid w:val="00922F2D"/>
    <w:rsid w:val="00923FC4"/>
    <w:rsid w:val="009243A3"/>
    <w:rsid w:val="00926425"/>
    <w:rsid w:val="00927A35"/>
    <w:rsid w:val="009320BB"/>
    <w:rsid w:val="00933C58"/>
    <w:rsid w:val="009340B6"/>
    <w:rsid w:val="00935D0A"/>
    <w:rsid w:val="0093673C"/>
    <w:rsid w:val="00936C70"/>
    <w:rsid w:val="009402CF"/>
    <w:rsid w:val="00940CC1"/>
    <w:rsid w:val="009412A8"/>
    <w:rsid w:val="00941DAD"/>
    <w:rsid w:val="009428B2"/>
    <w:rsid w:val="00942BDA"/>
    <w:rsid w:val="00943403"/>
    <w:rsid w:val="00944BAA"/>
    <w:rsid w:val="0094543F"/>
    <w:rsid w:val="009461B9"/>
    <w:rsid w:val="00946550"/>
    <w:rsid w:val="00946A33"/>
    <w:rsid w:val="00946C48"/>
    <w:rsid w:val="00951448"/>
    <w:rsid w:val="00951869"/>
    <w:rsid w:val="009520DE"/>
    <w:rsid w:val="00953F44"/>
    <w:rsid w:val="009545FB"/>
    <w:rsid w:val="009556A2"/>
    <w:rsid w:val="00955910"/>
    <w:rsid w:val="009609BB"/>
    <w:rsid w:val="00960AC3"/>
    <w:rsid w:val="00961772"/>
    <w:rsid w:val="00963E93"/>
    <w:rsid w:val="00964171"/>
    <w:rsid w:val="009660DB"/>
    <w:rsid w:val="009705EA"/>
    <w:rsid w:val="00970608"/>
    <w:rsid w:val="009707DB"/>
    <w:rsid w:val="009709A5"/>
    <w:rsid w:val="009709BB"/>
    <w:rsid w:val="009733B8"/>
    <w:rsid w:val="00975690"/>
    <w:rsid w:val="00976319"/>
    <w:rsid w:val="0097635F"/>
    <w:rsid w:val="00977695"/>
    <w:rsid w:val="00980C73"/>
    <w:rsid w:val="00982BE6"/>
    <w:rsid w:val="0098436E"/>
    <w:rsid w:val="00984766"/>
    <w:rsid w:val="00984DBB"/>
    <w:rsid w:val="00985309"/>
    <w:rsid w:val="00986446"/>
    <w:rsid w:val="00987D4E"/>
    <w:rsid w:val="00987E87"/>
    <w:rsid w:val="0099005B"/>
    <w:rsid w:val="00991A81"/>
    <w:rsid w:val="00992022"/>
    <w:rsid w:val="009937C1"/>
    <w:rsid w:val="009958F7"/>
    <w:rsid w:val="00997E41"/>
    <w:rsid w:val="009A009D"/>
    <w:rsid w:val="009A01D3"/>
    <w:rsid w:val="009A07CA"/>
    <w:rsid w:val="009A157F"/>
    <w:rsid w:val="009A2114"/>
    <w:rsid w:val="009A2426"/>
    <w:rsid w:val="009A24E4"/>
    <w:rsid w:val="009A2782"/>
    <w:rsid w:val="009A4068"/>
    <w:rsid w:val="009A5D3D"/>
    <w:rsid w:val="009A5E5E"/>
    <w:rsid w:val="009A6689"/>
    <w:rsid w:val="009A7642"/>
    <w:rsid w:val="009B001A"/>
    <w:rsid w:val="009B2118"/>
    <w:rsid w:val="009B39C0"/>
    <w:rsid w:val="009B3FA3"/>
    <w:rsid w:val="009B5005"/>
    <w:rsid w:val="009B50CA"/>
    <w:rsid w:val="009C0032"/>
    <w:rsid w:val="009C56E8"/>
    <w:rsid w:val="009C73BF"/>
    <w:rsid w:val="009D1621"/>
    <w:rsid w:val="009D1A25"/>
    <w:rsid w:val="009D361B"/>
    <w:rsid w:val="009D3A9F"/>
    <w:rsid w:val="009D3B60"/>
    <w:rsid w:val="009D62A8"/>
    <w:rsid w:val="009D7795"/>
    <w:rsid w:val="009D7B82"/>
    <w:rsid w:val="009D7E8D"/>
    <w:rsid w:val="009E211B"/>
    <w:rsid w:val="009E3042"/>
    <w:rsid w:val="009E352D"/>
    <w:rsid w:val="009E478A"/>
    <w:rsid w:val="009E55E0"/>
    <w:rsid w:val="009E5A53"/>
    <w:rsid w:val="009E5C2C"/>
    <w:rsid w:val="009E762A"/>
    <w:rsid w:val="009F0C54"/>
    <w:rsid w:val="009F17BF"/>
    <w:rsid w:val="009F1924"/>
    <w:rsid w:val="009F1A64"/>
    <w:rsid w:val="009F26C0"/>
    <w:rsid w:val="009F2A83"/>
    <w:rsid w:val="009F3CB6"/>
    <w:rsid w:val="009F3D02"/>
    <w:rsid w:val="009F434B"/>
    <w:rsid w:val="009F4A34"/>
    <w:rsid w:val="009F5F2D"/>
    <w:rsid w:val="009F6524"/>
    <w:rsid w:val="009F6948"/>
    <w:rsid w:val="009F7BDF"/>
    <w:rsid w:val="00A00ACD"/>
    <w:rsid w:val="00A01279"/>
    <w:rsid w:val="00A01F3E"/>
    <w:rsid w:val="00A020F8"/>
    <w:rsid w:val="00A02427"/>
    <w:rsid w:val="00A02844"/>
    <w:rsid w:val="00A0455C"/>
    <w:rsid w:val="00A048A8"/>
    <w:rsid w:val="00A04A82"/>
    <w:rsid w:val="00A05E7F"/>
    <w:rsid w:val="00A06007"/>
    <w:rsid w:val="00A0659F"/>
    <w:rsid w:val="00A072F1"/>
    <w:rsid w:val="00A07340"/>
    <w:rsid w:val="00A07793"/>
    <w:rsid w:val="00A118C2"/>
    <w:rsid w:val="00A12B6D"/>
    <w:rsid w:val="00A14E83"/>
    <w:rsid w:val="00A15E12"/>
    <w:rsid w:val="00A16021"/>
    <w:rsid w:val="00A160C9"/>
    <w:rsid w:val="00A161D0"/>
    <w:rsid w:val="00A16ECA"/>
    <w:rsid w:val="00A1724B"/>
    <w:rsid w:val="00A17C6E"/>
    <w:rsid w:val="00A21A7B"/>
    <w:rsid w:val="00A22E3D"/>
    <w:rsid w:val="00A24839"/>
    <w:rsid w:val="00A26D6E"/>
    <w:rsid w:val="00A275FC"/>
    <w:rsid w:val="00A30461"/>
    <w:rsid w:val="00A30FA9"/>
    <w:rsid w:val="00A3153E"/>
    <w:rsid w:val="00A31B76"/>
    <w:rsid w:val="00A31F97"/>
    <w:rsid w:val="00A32F8C"/>
    <w:rsid w:val="00A345BC"/>
    <w:rsid w:val="00A351F7"/>
    <w:rsid w:val="00A35395"/>
    <w:rsid w:val="00A36EDC"/>
    <w:rsid w:val="00A378C2"/>
    <w:rsid w:val="00A40BB7"/>
    <w:rsid w:val="00A41093"/>
    <w:rsid w:val="00A41F38"/>
    <w:rsid w:val="00A41FEF"/>
    <w:rsid w:val="00A43E2D"/>
    <w:rsid w:val="00A44168"/>
    <w:rsid w:val="00A4455B"/>
    <w:rsid w:val="00A4674D"/>
    <w:rsid w:val="00A46E14"/>
    <w:rsid w:val="00A52BBD"/>
    <w:rsid w:val="00A52D51"/>
    <w:rsid w:val="00A53631"/>
    <w:rsid w:val="00A538ED"/>
    <w:rsid w:val="00A53A5C"/>
    <w:rsid w:val="00A53CC7"/>
    <w:rsid w:val="00A5526F"/>
    <w:rsid w:val="00A5554A"/>
    <w:rsid w:val="00A56638"/>
    <w:rsid w:val="00A5745A"/>
    <w:rsid w:val="00A639D0"/>
    <w:rsid w:val="00A63C92"/>
    <w:rsid w:val="00A64AF6"/>
    <w:rsid w:val="00A655E9"/>
    <w:rsid w:val="00A66F2E"/>
    <w:rsid w:val="00A70236"/>
    <w:rsid w:val="00A70DA8"/>
    <w:rsid w:val="00A71D28"/>
    <w:rsid w:val="00A75261"/>
    <w:rsid w:val="00A76FD1"/>
    <w:rsid w:val="00A772E5"/>
    <w:rsid w:val="00A80B6C"/>
    <w:rsid w:val="00A81342"/>
    <w:rsid w:val="00A818F9"/>
    <w:rsid w:val="00A823BE"/>
    <w:rsid w:val="00A825F4"/>
    <w:rsid w:val="00A834C3"/>
    <w:rsid w:val="00A83794"/>
    <w:rsid w:val="00A845D2"/>
    <w:rsid w:val="00A866D0"/>
    <w:rsid w:val="00A86E8E"/>
    <w:rsid w:val="00A92252"/>
    <w:rsid w:val="00A937F6"/>
    <w:rsid w:val="00A9383A"/>
    <w:rsid w:val="00A93D7C"/>
    <w:rsid w:val="00A93FF1"/>
    <w:rsid w:val="00A9625F"/>
    <w:rsid w:val="00A965D0"/>
    <w:rsid w:val="00A969BF"/>
    <w:rsid w:val="00A97A99"/>
    <w:rsid w:val="00A97CCA"/>
    <w:rsid w:val="00AA0B77"/>
    <w:rsid w:val="00AA1143"/>
    <w:rsid w:val="00AA1A6A"/>
    <w:rsid w:val="00AA1F18"/>
    <w:rsid w:val="00AA28B0"/>
    <w:rsid w:val="00AA4AB7"/>
    <w:rsid w:val="00AA5808"/>
    <w:rsid w:val="00AA6B90"/>
    <w:rsid w:val="00AB105C"/>
    <w:rsid w:val="00AB10BA"/>
    <w:rsid w:val="00AB1658"/>
    <w:rsid w:val="00AB2644"/>
    <w:rsid w:val="00AB3CE7"/>
    <w:rsid w:val="00AB55C5"/>
    <w:rsid w:val="00AB5D08"/>
    <w:rsid w:val="00AB5FBE"/>
    <w:rsid w:val="00AB620B"/>
    <w:rsid w:val="00AB6B45"/>
    <w:rsid w:val="00AC0A02"/>
    <w:rsid w:val="00AC0CD7"/>
    <w:rsid w:val="00AC206F"/>
    <w:rsid w:val="00AC27E4"/>
    <w:rsid w:val="00AC38BF"/>
    <w:rsid w:val="00AC4B3B"/>
    <w:rsid w:val="00AC521F"/>
    <w:rsid w:val="00AC5530"/>
    <w:rsid w:val="00AC6203"/>
    <w:rsid w:val="00AC6EDF"/>
    <w:rsid w:val="00AD056E"/>
    <w:rsid w:val="00AD0A43"/>
    <w:rsid w:val="00AD2FFF"/>
    <w:rsid w:val="00AD326D"/>
    <w:rsid w:val="00AD456E"/>
    <w:rsid w:val="00AD4980"/>
    <w:rsid w:val="00AD631C"/>
    <w:rsid w:val="00AD65B8"/>
    <w:rsid w:val="00AD664F"/>
    <w:rsid w:val="00AD6D7D"/>
    <w:rsid w:val="00AE0203"/>
    <w:rsid w:val="00AE0DB2"/>
    <w:rsid w:val="00AE11BC"/>
    <w:rsid w:val="00AE1244"/>
    <w:rsid w:val="00AE1B38"/>
    <w:rsid w:val="00AE44B0"/>
    <w:rsid w:val="00AE4A8A"/>
    <w:rsid w:val="00AE5037"/>
    <w:rsid w:val="00AE6B19"/>
    <w:rsid w:val="00AE6C51"/>
    <w:rsid w:val="00AF0441"/>
    <w:rsid w:val="00AF0D8A"/>
    <w:rsid w:val="00AF135F"/>
    <w:rsid w:val="00AF1A9A"/>
    <w:rsid w:val="00AF360B"/>
    <w:rsid w:val="00AF4610"/>
    <w:rsid w:val="00AF533A"/>
    <w:rsid w:val="00AF5BF6"/>
    <w:rsid w:val="00AF62D5"/>
    <w:rsid w:val="00AF6526"/>
    <w:rsid w:val="00AF6A58"/>
    <w:rsid w:val="00AF758A"/>
    <w:rsid w:val="00AF7FCE"/>
    <w:rsid w:val="00B008FE"/>
    <w:rsid w:val="00B00E65"/>
    <w:rsid w:val="00B00FFF"/>
    <w:rsid w:val="00B0185E"/>
    <w:rsid w:val="00B01FDB"/>
    <w:rsid w:val="00B026AE"/>
    <w:rsid w:val="00B028C0"/>
    <w:rsid w:val="00B029E0"/>
    <w:rsid w:val="00B02C2C"/>
    <w:rsid w:val="00B03346"/>
    <w:rsid w:val="00B06276"/>
    <w:rsid w:val="00B11034"/>
    <w:rsid w:val="00B122DA"/>
    <w:rsid w:val="00B12761"/>
    <w:rsid w:val="00B12D26"/>
    <w:rsid w:val="00B139F2"/>
    <w:rsid w:val="00B149F3"/>
    <w:rsid w:val="00B14A90"/>
    <w:rsid w:val="00B15154"/>
    <w:rsid w:val="00B1535A"/>
    <w:rsid w:val="00B16029"/>
    <w:rsid w:val="00B167D1"/>
    <w:rsid w:val="00B16B49"/>
    <w:rsid w:val="00B17127"/>
    <w:rsid w:val="00B20305"/>
    <w:rsid w:val="00B20EED"/>
    <w:rsid w:val="00B212D7"/>
    <w:rsid w:val="00B221C4"/>
    <w:rsid w:val="00B23D29"/>
    <w:rsid w:val="00B24028"/>
    <w:rsid w:val="00B241FA"/>
    <w:rsid w:val="00B244A1"/>
    <w:rsid w:val="00B25D0C"/>
    <w:rsid w:val="00B26546"/>
    <w:rsid w:val="00B26765"/>
    <w:rsid w:val="00B27B68"/>
    <w:rsid w:val="00B27FA5"/>
    <w:rsid w:val="00B30362"/>
    <w:rsid w:val="00B31EEB"/>
    <w:rsid w:val="00B32340"/>
    <w:rsid w:val="00B3356C"/>
    <w:rsid w:val="00B3425F"/>
    <w:rsid w:val="00B34750"/>
    <w:rsid w:val="00B3513C"/>
    <w:rsid w:val="00B357FB"/>
    <w:rsid w:val="00B3677C"/>
    <w:rsid w:val="00B36FB0"/>
    <w:rsid w:val="00B3777C"/>
    <w:rsid w:val="00B3794C"/>
    <w:rsid w:val="00B37B06"/>
    <w:rsid w:val="00B40ACC"/>
    <w:rsid w:val="00B41666"/>
    <w:rsid w:val="00B41947"/>
    <w:rsid w:val="00B41FE6"/>
    <w:rsid w:val="00B42E7B"/>
    <w:rsid w:val="00B43A5B"/>
    <w:rsid w:val="00B45965"/>
    <w:rsid w:val="00B47209"/>
    <w:rsid w:val="00B4727F"/>
    <w:rsid w:val="00B479F6"/>
    <w:rsid w:val="00B50E69"/>
    <w:rsid w:val="00B51BF0"/>
    <w:rsid w:val="00B523AD"/>
    <w:rsid w:val="00B52B09"/>
    <w:rsid w:val="00B52E6D"/>
    <w:rsid w:val="00B54774"/>
    <w:rsid w:val="00B549A5"/>
    <w:rsid w:val="00B54C33"/>
    <w:rsid w:val="00B55785"/>
    <w:rsid w:val="00B55EA7"/>
    <w:rsid w:val="00B56082"/>
    <w:rsid w:val="00B56FEC"/>
    <w:rsid w:val="00B577AA"/>
    <w:rsid w:val="00B57A0A"/>
    <w:rsid w:val="00B605CC"/>
    <w:rsid w:val="00B610F6"/>
    <w:rsid w:val="00B61272"/>
    <w:rsid w:val="00B6258C"/>
    <w:rsid w:val="00B62B92"/>
    <w:rsid w:val="00B62D1A"/>
    <w:rsid w:val="00B6326F"/>
    <w:rsid w:val="00B64A18"/>
    <w:rsid w:val="00B67759"/>
    <w:rsid w:val="00B67BA2"/>
    <w:rsid w:val="00B67E43"/>
    <w:rsid w:val="00B70090"/>
    <w:rsid w:val="00B710A0"/>
    <w:rsid w:val="00B71209"/>
    <w:rsid w:val="00B716E4"/>
    <w:rsid w:val="00B71AC2"/>
    <w:rsid w:val="00B72018"/>
    <w:rsid w:val="00B720A2"/>
    <w:rsid w:val="00B721E2"/>
    <w:rsid w:val="00B72EEA"/>
    <w:rsid w:val="00B730F6"/>
    <w:rsid w:val="00B73617"/>
    <w:rsid w:val="00B74F47"/>
    <w:rsid w:val="00B76543"/>
    <w:rsid w:val="00B76C4F"/>
    <w:rsid w:val="00B77EDB"/>
    <w:rsid w:val="00B809BB"/>
    <w:rsid w:val="00B80B06"/>
    <w:rsid w:val="00B80E36"/>
    <w:rsid w:val="00B82468"/>
    <w:rsid w:val="00B83031"/>
    <w:rsid w:val="00B84335"/>
    <w:rsid w:val="00B848C5"/>
    <w:rsid w:val="00B85452"/>
    <w:rsid w:val="00B8595E"/>
    <w:rsid w:val="00B85A61"/>
    <w:rsid w:val="00B85FFD"/>
    <w:rsid w:val="00B86362"/>
    <w:rsid w:val="00B87669"/>
    <w:rsid w:val="00B876D0"/>
    <w:rsid w:val="00B91CEC"/>
    <w:rsid w:val="00B93042"/>
    <w:rsid w:val="00B94F84"/>
    <w:rsid w:val="00B94F94"/>
    <w:rsid w:val="00B95524"/>
    <w:rsid w:val="00B95881"/>
    <w:rsid w:val="00B9718D"/>
    <w:rsid w:val="00B972D6"/>
    <w:rsid w:val="00B977AD"/>
    <w:rsid w:val="00B97D16"/>
    <w:rsid w:val="00BA068F"/>
    <w:rsid w:val="00BA0836"/>
    <w:rsid w:val="00BA13A3"/>
    <w:rsid w:val="00BA1DDB"/>
    <w:rsid w:val="00BA3A30"/>
    <w:rsid w:val="00BA3D78"/>
    <w:rsid w:val="00BA3F51"/>
    <w:rsid w:val="00BA4925"/>
    <w:rsid w:val="00BA5B55"/>
    <w:rsid w:val="00BA68A0"/>
    <w:rsid w:val="00BA7ABF"/>
    <w:rsid w:val="00BA7F2D"/>
    <w:rsid w:val="00BB10E3"/>
    <w:rsid w:val="00BB2CEC"/>
    <w:rsid w:val="00BB35DC"/>
    <w:rsid w:val="00BB42E2"/>
    <w:rsid w:val="00BB4678"/>
    <w:rsid w:val="00BB4C47"/>
    <w:rsid w:val="00BB768C"/>
    <w:rsid w:val="00BC061B"/>
    <w:rsid w:val="00BC0906"/>
    <w:rsid w:val="00BC105D"/>
    <w:rsid w:val="00BC1077"/>
    <w:rsid w:val="00BC1200"/>
    <w:rsid w:val="00BC1431"/>
    <w:rsid w:val="00BC230B"/>
    <w:rsid w:val="00BC3719"/>
    <w:rsid w:val="00BC42AE"/>
    <w:rsid w:val="00BC454A"/>
    <w:rsid w:val="00BC485B"/>
    <w:rsid w:val="00BC5069"/>
    <w:rsid w:val="00BC507C"/>
    <w:rsid w:val="00BC5838"/>
    <w:rsid w:val="00BC5FFE"/>
    <w:rsid w:val="00BC61E2"/>
    <w:rsid w:val="00BC61F5"/>
    <w:rsid w:val="00BC714F"/>
    <w:rsid w:val="00BD1381"/>
    <w:rsid w:val="00BD17E7"/>
    <w:rsid w:val="00BD3670"/>
    <w:rsid w:val="00BD37B6"/>
    <w:rsid w:val="00BD4DFB"/>
    <w:rsid w:val="00BD6760"/>
    <w:rsid w:val="00BD73CD"/>
    <w:rsid w:val="00BE07B2"/>
    <w:rsid w:val="00BE0BCE"/>
    <w:rsid w:val="00BE2731"/>
    <w:rsid w:val="00BE39BB"/>
    <w:rsid w:val="00BE3E64"/>
    <w:rsid w:val="00BE3E80"/>
    <w:rsid w:val="00BE4B99"/>
    <w:rsid w:val="00BE4C73"/>
    <w:rsid w:val="00BE5AFF"/>
    <w:rsid w:val="00BE7828"/>
    <w:rsid w:val="00BF0F55"/>
    <w:rsid w:val="00BF127E"/>
    <w:rsid w:val="00BF13A3"/>
    <w:rsid w:val="00BF1410"/>
    <w:rsid w:val="00BF1B57"/>
    <w:rsid w:val="00BF2EC3"/>
    <w:rsid w:val="00BF40F4"/>
    <w:rsid w:val="00BF617D"/>
    <w:rsid w:val="00BF669F"/>
    <w:rsid w:val="00BF6BA6"/>
    <w:rsid w:val="00BF6D85"/>
    <w:rsid w:val="00C00F3E"/>
    <w:rsid w:val="00C014AC"/>
    <w:rsid w:val="00C019DC"/>
    <w:rsid w:val="00C01E67"/>
    <w:rsid w:val="00C02139"/>
    <w:rsid w:val="00C0217D"/>
    <w:rsid w:val="00C02B95"/>
    <w:rsid w:val="00C04443"/>
    <w:rsid w:val="00C06042"/>
    <w:rsid w:val="00C10B0D"/>
    <w:rsid w:val="00C11794"/>
    <w:rsid w:val="00C117EC"/>
    <w:rsid w:val="00C11960"/>
    <w:rsid w:val="00C11D4A"/>
    <w:rsid w:val="00C11E9F"/>
    <w:rsid w:val="00C11F35"/>
    <w:rsid w:val="00C12549"/>
    <w:rsid w:val="00C12809"/>
    <w:rsid w:val="00C137C1"/>
    <w:rsid w:val="00C13C27"/>
    <w:rsid w:val="00C154F9"/>
    <w:rsid w:val="00C158B1"/>
    <w:rsid w:val="00C15BE2"/>
    <w:rsid w:val="00C16344"/>
    <w:rsid w:val="00C1744E"/>
    <w:rsid w:val="00C20C3E"/>
    <w:rsid w:val="00C221D7"/>
    <w:rsid w:val="00C227F8"/>
    <w:rsid w:val="00C22BD2"/>
    <w:rsid w:val="00C22EED"/>
    <w:rsid w:val="00C2333B"/>
    <w:rsid w:val="00C23C4D"/>
    <w:rsid w:val="00C24797"/>
    <w:rsid w:val="00C248BD"/>
    <w:rsid w:val="00C253A1"/>
    <w:rsid w:val="00C25443"/>
    <w:rsid w:val="00C26044"/>
    <w:rsid w:val="00C27278"/>
    <w:rsid w:val="00C27572"/>
    <w:rsid w:val="00C300ED"/>
    <w:rsid w:val="00C30236"/>
    <w:rsid w:val="00C308F6"/>
    <w:rsid w:val="00C32CB4"/>
    <w:rsid w:val="00C33363"/>
    <w:rsid w:val="00C336A6"/>
    <w:rsid w:val="00C341F8"/>
    <w:rsid w:val="00C34D76"/>
    <w:rsid w:val="00C357BA"/>
    <w:rsid w:val="00C416D5"/>
    <w:rsid w:val="00C442E5"/>
    <w:rsid w:val="00C468C1"/>
    <w:rsid w:val="00C47183"/>
    <w:rsid w:val="00C4752A"/>
    <w:rsid w:val="00C51880"/>
    <w:rsid w:val="00C51A82"/>
    <w:rsid w:val="00C52B5D"/>
    <w:rsid w:val="00C538A2"/>
    <w:rsid w:val="00C55D34"/>
    <w:rsid w:val="00C56786"/>
    <w:rsid w:val="00C620B9"/>
    <w:rsid w:val="00C624C0"/>
    <w:rsid w:val="00C637EA"/>
    <w:rsid w:val="00C63D3E"/>
    <w:rsid w:val="00C66A1A"/>
    <w:rsid w:val="00C6723F"/>
    <w:rsid w:val="00C674E5"/>
    <w:rsid w:val="00C67CEE"/>
    <w:rsid w:val="00C67D4E"/>
    <w:rsid w:val="00C7136B"/>
    <w:rsid w:val="00C71F23"/>
    <w:rsid w:val="00C72230"/>
    <w:rsid w:val="00C738B4"/>
    <w:rsid w:val="00C76412"/>
    <w:rsid w:val="00C76EF7"/>
    <w:rsid w:val="00C80F8F"/>
    <w:rsid w:val="00C819B8"/>
    <w:rsid w:val="00C82DC2"/>
    <w:rsid w:val="00C833E4"/>
    <w:rsid w:val="00C8444D"/>
    <w:rsid w:val="00C85056"/>
    <w:rsid w:val="00C8506D"/>
    <w:rsid w:val="00C85974"/>
    <w:rsid w:val="00C85BDE"/>
    <w:rsid w:val="00C85FD2"/>
    <w:rsid w:val="00C86230"/>
    <w:rsid w:val="00C8691A"/>
    <w:rsid w:val="00C86ADC"/>
    <w:rsid w:val="00C87309"/>
    <w:rsid w:val="00C87F58"/>
    <w:rsid w:val="00C9056C"/>
    <w:rsid w:val="00C905A0"/>
    <w:rsid w:val="00C9147B"/>
    <w:rsid w:val="00C93906"/>
    <w:rsid w:val="00C963BD"/>
    <w:rsid w:val="00CA06C8"/>
    <w:rsid w:val="00CA0B8D"/>
    <w:rsid w:val="00CA0BB4"/>
    <w:rsid w:val="00CA0CE3"/>
    <w:rsid w:val="00CA0FA8"/>
    <w:rsid w:val="00CA2478"/>
    <w:rsid w:val="00CA2545"/>
    <w:rsid w:val="00CA4E75"/>
    <w:rsid w:val="00CA7740"/>
    <w:rsid w:val="00CA7F7A"/>
    <w:rsid w:val="00CB2121"/>
    <w:rsid w:val="00CB2EF5"/>
    <w:rsid w:val="00CB382F"/>
    <w:rsid w:val="00CB685A"/>
    <w:rsid w:val="00CB6F36"/>
    <w:rsid w:val="00CB7761"/>
    <w:rsid w:val="00CB7B93"/>
    <w:rsid w:val="00CB7E4D"/>
    <w:rsid w:val="00CB7FBE"/>
    <w:rsid w:val="00CC03E3"/>
    <w:rsid w:val="00CC0749"/>
    <w:rsid w:val="00CC0BCA"/>
    <w:rsid w:val="00CC1AD1"/>
    <w:rsid w:val="00CC1DD6"/>
    <w:rsid w:val="00CC3BA8"/>
    <w:rsid w:val="00CC3DA1"/>
    <w:rsid w:val="00CC498E"/>
    <w:rsid w:val="00CC5B66"/>
    <w:rsid w:val="00CC5D49"/>
    <w:rsid w:val="00CC7194"/>
    <w:rsid w:val="00CC7334"/>
    <w:rsid w:val="00CD1526"/>
    <w:rsid w:val="00CD27A4"/>
    <w:rsid w:val="00CD53D8"/>
    <w:rsid w:val="00CD649C"/>
    <w:rsid w:val="00CD6E6F"/>
    <w:rsid w:val="00CD75A8"/>
    <w:rsid w:val="00CE3286"/>
    <w:rsid w:val="00CE3DAD"/>
    <w:rsid w:val="00CE4165"/>
    <w:rsid w:val="00CE5A6F"/>
    <w:rsid w:val="00CE6AB8"/>
    <w:rsid w:val="00CE6F2E"/>
    <w:rsid w:val="00CE7359"/>
    <w:rsid w:val="00CF10DE"/>
    <w:rsid w:val="00CF1C70"/>
    <w:rsid w:val="00CF2BE8"/>
    <w:rsid w:val="00CF4F2C"/>
    <w:rsid w:val="00CF626E"/>
    <w:rsid w:val="00CF6F08"/>
    <w:rsid w:val="00CF7835"/>
    <w:rsid w:val="00CF7F1E"/>
    <w:rsid w:val="00CF7F8D"/>
    <w:rsid w:val="00D00A8C"/>
    <w:rsid w:val="00D00FFA"/>
    <w:rsid w:val="00D01174"/>
    <w:rsid w:val="00D0134F"/>
    <w:rsid w:val="00D01F94"/>
    <w:rsid w:val="00D0209F"/>
    <w:rsid w:val="00D02DA1"/>
    <w:rsid w:val="00D0312A"/>
    <w:rsid w:val="00D038E0"/>
    <w:rsid w:val="00D04800"/>
    <w:rsid w:val="00D06698"/>
    <w:rsid w:val="00D10164"/>
    <w:rsid w:val="00D10B78"/>
    <w:rsid w:val="00D11FFE"/>
    <w:rsid w:val="00D128B3"/>
    <w:rsid w:val="00D129CE"/>
    <w:rsid w:val="00D155FA"/>
    <w:rsid w:val="00D156A7"/>
    <w:rsid w:val="00D15AE2"/>
    <w:rsid w:val="00D166B4"/>
    <w:rsid w:val="00D16950"/>
    <w:rsid w:val="00D173D2"/>
    <w:rsid w:val="00D17760"/>
    <w:rsid w:val="00D2004F"/>
    <w:rsid w:val="00D21A82"/>
    <w:rsid w:val="00D2550A"/>
    <w:rsid w:val="00D258B7"/>
    <w:rsid w:val="00D2624F"/>
    <w:rsid w:val="00D26ACA"/>
    <w:rsid w:val="00D27241"/>
    <w:rsid w:val="00D27503"/>
    <w:rsid w:val="00D34657"/>
    <w:rsid w:val="00D34CF3"/>
    <w:rsid w:val="00D37140"/>
    <w:rsid w:val="00D4181D"/>
    <w:rsid w:val="00D421C3"/>
    <w:rsid w:val="00D42AB8"/>
    <w:rsid w:val="00D44542"/>
    <w:rsid w:val="00D46430"/>
    <w:rsid w:val="00D46B71"/>
    <w:rsid w:val="00D51107"/>
    <w:rsid w:val="00D51C56"/>
    <w:rsid w:val="00D530CD"/>
    <w:rsid w:val="00D54684"/>
    <w:rsid w:val="00D55EB1"/>
    <w:rsid w:val="00D56210"/>
    <w:rsid w:val="00D56D83"/>
    <w:rsid w:val="00D573A2"/>
    <w:rsid w:val="00D600B5"/>
    <w:rsid w:val="00D61FF2"/>
    <w:rsid w:val="00D6270E"/>
    <w:rsid w:val="00D63C06"/>
    <w:rsid w:val="00D642B7"/>
    <w:rsid w:val="00D64366"/>
    <w:rsid w:val="00D644AE"/>
    <w:rsid w:val="00D65515"/>
    <w:rsid w:val="00D66443"/>
    <w:rsid w:val="00D66935"/>
    <w:rsid w:val="00D67235"/>
    <w:rsid w:val="00D70ECA"/>
    <w:rsid w:val="00D72A20"/>
    <w:rsid w:val="00D74D91"/>
    <w:rsid w:val="00D7595E"/>
    <w:rsid w:val="00D75966"/>
    <w:rsid w:val="00D763F4"/>
    <w:rsid w:val="00D777CC"/>
    <w:rsid w:val="00D80771"/>
    <w:rsid w:val="00D811A7"/>
    <w:rsid w:val="00D81AFE"/>
    <w:rsid w:val="00D842ED"/>
    <w:rsid w:val="00D84733"/>
    <w:rsid w:val="00D84C1D"/>
    <w:rsid w:val="00D84FD1"/>
    <w:rsid w:val="00D85B50"/>
    <w:rsid w:val="00D85CEF"/>
    <w:rsid w:val="00D86A8A"/>
    <w:rsid w:val="00D906E3"/>
    <w:rsid w:val="00D907D6"/>
    <w:rsid w:val="00D930BE"/>
    <w:rsid w:val="00D932A0"/>
    <w:rsid w:val="00D933B4"/>
    <w:rsid w:val="00D9743C"/>
    <w:rsid w:val="00D97C8F"/>
    <w:rsid w:val="00DA2211"/>
    <w:rsid w:val="00DA2564"/>
    <w:rsid w:val="00DA2618"/>
    <w:rsid w:val="00DA3A33"/>
    <w:rsid w:val="00DA5AAF"/>
    <w:rsid w:val="00DA624D"/>
    <w:rsid w:val="00DA62F8"/>
    <w:rsid w:val="00DA68B0"/>
    <w:rsid w:val="00DB1035"/>
    <w:rsid w:val="00DB245E"/>
    <w:rsid w:val="00DB3BC0"/>
    <w:rsid w:val="00DB3DDE"/>
    <w:rsid w:val="00DB3E71"/>
    <w:rsid w:val="00DB4607"/>
    <w:rsid w:val="00DB4E1F"/>
    <w:rsid w:val="00DB5D41"/>
    <w:rsid w:val="00DB69D1"/>
    <w:rsid w:val="00DB7AC8"/>
    <w:rsid w:val="00DC0837"/>
    <w:rsid w:val="00DC27D7"/>
    <w:rsid w:val="00DC2CE0"/>
    <w:rsid w:val="00DC2F2F"/>
    <w:rsid w:val="00DC3E95"/>
    <w:rsid w:val="00DC42DF"/>
    <w:rsid w:val="00DC4346"/>
    <w:rsid w:val="00DC5DAF"/>
    <w:rsid w:val="00DC6860"/>
    <w:rsid w:val="00DC7684"/>
    <w:rsid w:val="00DC7B3A"/>
    <w:rsid w:val="00DD1422"/>
    <w:rsid w:val="00DD216B"/>
    <w:rsid w:val="00DD2454"/>
    <w:rsid w:val="00DD2ECD"/>
    <w:rsid w:val="00DD40EA"/>
    <w:rsid w:val="00DD55DC"/>
    <w:rsid w:val="00DD5671"/>
    <w:rsid w:val="00DD7652"/>
    <w:rsid w:val="00DE0828"/>
    <w:rsid w:val="00DE1A7D"/>
    <w:rsid w:val="00DE1DE5"/>
    <w:rsid w:val="00DE1E5A"/>
    <w:rsid w:val="00DE5A73"/>
    <w:rsid w:val="00DE5D02"/>
    <w:rsid w:val="00DE66DD"/>
    <w:rsid w:val="00DE71D5"/>
    <w:rsid w:val="00DE71F6"/>
    <w:rsid w:val="00DE7995"/>
    <w:rsid w:val="00DF247A"/>
    <w:rsid w:val="00DF31AA"/>
    <w:rsid w:val="00DF46A9"/>
    <w:rsid w:val="00DF49D4"/>
    <w:rsid w:val="00DF4F89"/>
    <w:rsid w:val="00DF577F"/>
    <w:rsid w:val="00DF7586"/>
    <w:rsid w:val="00DF7EA7"/>
    <w:rsid w:val="00E000D4"/>
    <w:rsid w:val="00E001C7"/>
    <w:rsid w:val="00E004A9"/>
    <w:rsid w:val="00E007BA"/>
    <w:rsid w:val="00E009FB"/>
    <w:rsid w:val="00E013C4"/>
    <w:rsid w:val="00E01696"/>
    <w:rsid w:val="00E023B9"/>
    <w:rsid w:val="00E038CA"/>
    <w:rsid w:val="00E05603"/>
    <w:rsid w:val="00E06074"/>
    <w:rsid w:val="00E078BF"/>
    <w:rsid w:val="00E10018"/>
    <w:rsid w:val="00E116A8"/>
    <w:rsid w:val="00E127AF"/>
    <w:rsid w:val="00E127C2"/>
    <w:rsid w:val="00E12D80"/>
    <w:rsid w:val="00E13C18"/>
    <w:rsid w:val="00E13F4B"/>
    <w:rsid w:val="00E147D7"/>
    <w:rsid w:val="00E166BB"/>
    <w:rsid w:val="00E17209"/>
    <w:rsid w:val="00E17227"/>
    <w:rsid w:val="00E1778E"/>
    <w:rsid w:val="00E17F46"/>
    <w:rsid w:val="00E203B4"/>
    <w:rsid w:val="00E204C5"/>
    <w:rsid w:val="00E22DA9"/>
    <w:rsid w:val="00E24583"/>
    <w:rsid w:val="00E250AC"/>
    <w:rsid w:val="00E2753D"/>
    <w:rsid w:val="00E30A58"/>
    <w:rsid w:val="00E31378"/>
    <w:rsid w:val="00E33407"/>
    <w:rsid w:val="00E34763"/>
    <w:rsid w:val="00E34EA9"/>
    <w:rsid w:val="00E3562D"/>
    <w:rsid w:val="00E36F6A"/>
    <w:rsid w:val="00E37092"/>
    <w:rsid w:val="00E42F8A"/>
    <w:rsid w:val="00E478CD"/>
    <w:rsid w:val="00E47C2C"/>
    <w:rsid w:val="00E50F99"/>
    <w:rsid w:val="00E51FC2"/>
    <w:rsid w:val="00E52A75"/>
    <w:rsid w:val="00E52E93"/>
    <w:rsid w:val="00E53156"/>
    <w:rsid w:val="00E55243"/>
    <w:rsid w:val="00E55841"/>
    <w:rsid w:val="00E55982"/>
    <w:rsid w:val="00E55EB9"/>
    <w:rsid w:val="00E5627F"/>
    <w:rsid w:val="00E56B45"/>
    <w:rsid w:val="00E602AC"/>
    <w:rsid w:val="00E60B89"/>
    <w:rsid w:val="00E61A8D"/>
    <w:rsid w:val="00E633F8"/>
    <w:rsid w:val="00E6349B"/>
    <w:rsid w:val="00E641BA"/>
    <w:rsid w:val="00E64496"/>
    <w:rsid w:val="00E64AB2"/>
    <w:rsid w:val="00E652A4"/>
    <w:rsid w:val="00E65A6C"/>
    <w:rsid w:val="00E70FCA"/>
    <w:rsid w:val="00E71CEA"/>
    <w:rsid w:val="00E73CB2"/>
    <w:rsid w:val="00E7470E"/>
    <w:rsid w:val="00E75D0E"/>
    <w:rsid w:val="00E765D8"/>
    <w:rsid w:val="00E76B31"/>
    <w:rsid w:val="00E77401"/>
    <w:rsid w:val="00E80B06"/>
    <w:rsid w:val="00E80D55"/>
    <w:rsid w:val="00E81178"/>
    <w:rsid w:val="00E8177B"/>
    <w:rsid w:val="00E835B5"/>
    <w:rsid w:val="00E8478B"/>
    <w:rsid w:val="00E86D02"/>
    <w:rsid w:val="00E87038"/>
    <w:rsid w:val="00E870B2"/>
    <w:rsid w:val="00E87B81"/>
    <w:rsid w:val="00E92F19"/>
    <w:rsid w:val="00E94425"/>
    <w:rsid w:val="00E94970"/>
    <w:rsid w:val="00E94DA7"/>
    <w:rsid w:val="00E95BF2"/>
    <w:rsid w:val="00E95FFE"/>
    <w:rsid w:val="00E968B5"/>
    <w:rsid w:val="00E97201"/>
    <w:rsid w:val="00EA093A"/>
    <w:rsid w:val="00EA13DE"/>
    <w:rsid w:val="00EA208D"/>
    <w:rsid w:val="00EA335E"/>
    <w:rsid w:val="00EA3538"/>
    <w:rsid w:val="00EA46BE"/>
    <w:rsid w:val="00EA4836"/>
    <w:rsid w:val="00EA5A9C"/>
    <w:rsid w:val="00EB1611"/>
    <w:rsid w:val="00EB1C8E"/>
    <w:rsid w:val="00EB32CA"/>
    <w:rsid w:val="00EB3963"/>
    <w:rsid w:val="00EB46D4"/>
    <w:rsid w:val="00EB4886"/>
    <w:rsid w:val="00EB599A"/>
    <w:rsid w:val="00EB5A70"/>
    <w:rsid w:val="00EB5F53"/>
    <w:rsid w:val="00EB64C5"/>
    <w:rsid w:val="00EB7D77"/>
    <w:rsid w:val="00EC049B"/>
    <w:rsid w:val="00EC0AF2"/>
    <w:rsid w:val="00EC13CE"/>
    <w:rsid w:val="00EC2177"/>
    <w:rsid w:val="00EC22F2"/>
    <w:rsid w:val="00EC34E8"/>
    <w:rsid w:val="00EC35A3"/>
    <w:rsid w:val="00EC42DE"/>
    <w:rsid w:val="00EC6389"/>
    <w:rsid w:val="00EC63D1"/>
    <w:rsid w:val="00EC6E75"/>
    <w:rsid w:val="00EC7CA2"/>
    <w:rsid w:val="00ED0732"/>
    <w:rsid w:val="00ED1FCD"/>
    <w:rsid w:val="00ED35CB"/>
    <w:rsid w:val="00ED3C12"/>
    <w:rsid w:val="00ED4CD1"/>
    <w:rsid w:val="00ED7D72"/>
    <w:rsid w:val="00EE1937"/>
    <w:rsid w:val="00EE24C4"/>
    <w:rsid w:val="00EE393A"/>
    <w:rsid w:val="00EE4EA3"/>
    <w:rsid w:val="00EE5A68"/>
    <w:rsid w:val="00EE5B6D"/>
    <w:rsid w:val="00EE5FD1"/>
    <w:rsid w:val="00EE6A68"/>
    <w:rsid w:val="00EE7A46"/>
    <w:rsid w:val="00EF0009"/>
    <w:rsid w:val="00EF18F7"/>
    <w:rsid w:val="00EF3F7F"/>
    <w:rsid w:val="00F00F4D"/>
    <w:rsid w:val="00F0103A"/>
    <w:rsid w:val="00F011B7"/>
    <w:rsid w:val="00F01260"/>
    <w:rsid w:val="00F02CCE"/>
    <w:rsid w:val="00F04E29"/>
    <w:rsid w:val="00F05570"/>
    <w:rsid w:val="00F05736"/>
    <w:rsid w:val="00F0638D"/>
    <w:rsid w:val="00F1107D"/>
    <w:rsid w:val="00F1158A"/>
    <w:rsid w:val="00F11C65"/>
    <w:rsid w:val="00F12C61"/>
    <w:rsid w:val="00F12F44"/>
    <w:rsid w:val="00F1410A"/>
    <w:rsid w:val="00F14F04"/>
    <w:rsid w:val="00F1504D"/>
    <w:rsid w:val="00F15694"/>
    <w:rsid w:val="00F17C1C"/>
    <w:rsid w:val="00F17E83"/>
    <w:rsid w:val="00F22312"/>
    <w:rsid w:val="00F225AF"/>
    <w:rsid w:val="00F23BA7"/>
    <w:rsid w:val="00F24215"/>
    <w:rsid w:val="00F26B4F"/>
    <w:rsid w:val="00F31DBE"/>
    <w:rsid w:val="00F324AC"/>
    <w:rsid w:val="00F32DAE"/>
    <w:rsid w:val="00F33095"/>
    <w:rsid w:val="00F3339C"/>
    <w:rsid w:val="00F33ABC"/>
    <w:rsid w:val="00F33E80"/>
    <w:rsid w:val="00F3417D"/>
    <w:rsid w:val="00F34592"/>
    <w:rsid w:val="00F350B1"/>
    <w:rsid w:val="00F371DC"/>
    <w:rsid w:val="00F41065"/>
    <w:rsid w:val="00F410D4"/>
    <w:rsid w:val="00F41946"/>
    <w:rsid w:val="00F42E14"/>
    <w:rsid w:val="00F4380F"/>
    <w:rsid w:val="00F444BD"/>
    <w:rsid w:val="00F45DE5"/>
    <w:rsid w:val="00F46417"/>
    <w:rsid w:val="00F4707B"/>
    <w:rsid w:val="00F47A6C"/>
    <w:rsid w:val="00F502AF"/>
    <w:rsid w:val="00F50862"/>
    <w:rsid w:val="00F51322"/>
    <w:rsid w:val="00F51A39"/>
    <w:rsid w:val="00F534CA"/>
    <w:rsid w:val="00F542C4"/>
    <w:rsid w:val="00F56F03"/>
    <w:rsid w:val="00F57B4D"/>
    <w:rsid w:val="00F610E7"/>
    <w:rsid w:val="00F62C36"/>
    <w:rsid w:val="00F6478E"/>
    <w:rsid w:val="00F6483B"/>
    <w:rsid w:val="00F64C89"/>
    <w:rsid w:val="00F65078"/>
    <w:rsid w:val="00F6552E"/>
    <w:rsid w:val="00F659A0"/>
    <w:rsid w:val="00F66E09"/>
    <w:rsid w:val="00F7119B"/>
    <w:rsid w:val="00F7183D"/>
    <w:rsid w:val="00F71F45"/>
    <w:rsid w:val="00F7200D"/>
    <w:rsid w:val="00F73620"/>
    <w:rsid w:val="00F73DDC"/>
    <w:rsid w:val="00F7482C"/>
    <w:rsid w:val="00F760A6"/>
    <w:rsid w:val="00F77326"/>
    <w:rsid w:val="00F77343"/>
    <w:rsid w:val="00F80BE8"/>
    <w:rsid w:val="00F812C9"/>
    <w:rsid w:val="00F8305B"/>
    <w:rsid w:val="00F836DE"/>
    <w:rsid w:val="00F8515C"/>
    <w:rsid w:val="00F856C6"/>
    <w:rsid w:val="00F91452"/>
    <w:rsid w:val="00F915BF"/>
    <w:rsid w:val="00F91EC5"/>
    <w:rsid w:val="00F92E06"/>
    <w:rsid w:val="00F9591E"/>
    <w:rsid w:val="00F960CC"/>
    <w:rsid w:val="00F967A9"/>
    <w:rsid w:val="00F96C9C"/>
    <w:rsid w:val="00F97091"/>
    <w:rsid w:val="00F976D0"/>
    <w:rsid w:val="00F97AFB"/>
    <w:rsid w:val="00F97C4D"/>
    <w:rsid w:val="00FA1058"/>
    <w:rsid w:val="00FA18EF"/>
    <w:rsid w:val="00FA231B"/>
    <w:rsid w:val="00FA606C"/>
    <w:rsid w:val="00FA6E50"/>
    <w:rsid w:val="00FA7992"/>
    <w:rsid w:val="00FB0470"/>
    <w:rsid w:val="00FB048B"/>
    <w:rsid w:val="00FB05EB"/>
    <w:rsid w:val="00FB1DA7"/>
    <w:rsid w:val="00FB2628"/>
    <w:rsid w:val="00FB2CA7"/>
    <w:rsid w:val="00FB2CC0"/>
    <w:rsid w:val="00FB3CD4"/>
    <w:rsid w:val="00FB473D"/>
    <w:rsid w:val="00FB54E4"/>
    <w:rsid w:val="00FB59B2"/>
    <w:rsid w:val="00FB6D95"/>
    <w:rsid w:val="00FB7EBF"/>
    <w:rsid w:val="00FC07AD"/>
    <w:rsid w:val="00FC0832"/>
    <w:rsid w:val="00FC0A9F"/>
    <w:rsid w:val="00FC0BE4"/>
    <w:rsid w:val="00FC1092"/>
    <w:rsid w:val="00FC2597"/>
    <w:rsid w:val="00FC5266"/>
    <w:rsid w:val="00FC533C"/>
    <w:rsid w:val="00FC5617"/>
    <w:rsid w:val="00FC69C7"/>
    <w:rsid w:val="00FC7743"/>
    <w:rsid w:val="00FD021F"/>
    <w:rsid w:val="00FD0C0E"/>
    <w:rsid w:val="00FD177A"/>
    <w:rsid w:val="00FD2E39"/>
    <w:rsid w:val="00FD3191"/>
    <w:rsid w:val="00FD3509"/>
    <w:rsid w:val="00FD3783"/>
    <w:rsid w:val="00FD38E3"/>
    <w:rsid w:val="00FD5749"/>
    <w:rsid w:val="00FD5B88"/>
    <w:rsid w:val="00FD69AB"/>
    <w:rsid w:val="00FD7956"/>
    <w:rsid w:val="00FD795D"/>
    <w:rsid w:val="00FE171B"/>
    <w:rsid w:val="00FE25B7"/>
    <w:rsid w:val="00FE2738"/>
    <w:rsid w:val="00FE2D01"/>
    <w:rsid w:val="00FE39A0"/>
    <w:rsid w:val="00FE4C15"/>
    <w:rsid w:val="00FE6322"/>
    <w:rsid w:val="00FE6534"/>
    <w:rsid w:val="00FF00ED"/>
    <w:rsid w:val="00FF00FB"/>
    <w:rsid w:val="00FF0955"/>
    <w:rsid w:val="00FF0AF1"/>
    <w:rsid w:val="00FF3DFC"/>
    <w:rsid w:val="00FF42FB"/>
    <w:rsid w:val="00FF44D8"/>
    <w:rsid w:val="00FF4ADC"/>
    <w:rsid w:val="00FF52C9"/>
    <w:rsid w:val="00FF5702"/>
    <w:rsid w:val="00FF6578"/>
    <w:rsid w:val="00FF6946"/>
    <w:rsid w:val="00FF79B7"/>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fillcolor="white">
      <v:fill color="white"/>
    </o:shapedefaults>
    <o:shapelayout v:ext="edit">
      <o:idmap v:ext="edit" data="1"/>
    </o:shapelayout>
  </w:shapeDefaults>
  <w:decimalSymbol w:val=","/>
  <w:listSeparator w:val=";"/>
  <w14:docId w14:val="5B6B153D"/>
  <w15:docId w15:val="{F7E11299-D61E-41FF-B121-E051C1488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C7031"/>
    <w:rPr>
      <w:sz w:val="24"/>
      <w:szCs w:val="24"/>
      <w:lang w:val="en-US" w:eastAsia="en-US"/>
    </w:rPr>
  </w:style>
  <w:style w:type="paragraph" w:styleId="Kop1">
    <w:name w:val="heading 1"/>
    <w:aliases w:val="Section Heading,Hoofdstuk,sectionHeading,Vet + inhoudsopg-niveau 1,Tempo Heading 1,Niveau 1"/>
    <w:basedOn w:val="Standaard"/>
    <w:next w:val="Standaard"/>
    <w:link w:val="Kop1Char"/>
    <w:qFormat/>
    <w:rsid w:val="00AB3CE7"/>
    <w:pPr>
      <w:pageBreakBefore/>
      <w:numPr>
        <w:numId w:val="34"/>
      </w:numPr>
      <w:spacing w:before="240" w:after="360"/>
      <w:outlineLvl w:val="0"/>
    </w:pPr>
    <w:rPr>
      <w:rFonts w:ascii="Arial" w:hAnsi="Arial"/>
      <w:b/>
      <w:kern w:val="28"/>
      <w:sz w:val="28"/>
    </w:rPr>
  </w:style>
  <w:style w:type="paragraph" w:styleId="Kop2">
    <w:name w:val="heading 2"/>
    <w:aliases w:val="Reset numbering,Bijlage,h2,2scr,Vet + inhoudsopg-niveau 2,Tempo Heading 2,Niveau 2,Kop 2 Char1,Kop 2 Char Char,Kop 2 Char"/>
    <w:basedOn w:val="Standaard"/>
    <w:next w:val="Standaard"/>
    <w:qFormat/>
    <w:rsid w:val="00AB3CE7"/>
    <w:pPr>
      <w:keepNext/>
      <w:numPr>
        <w:ilvl w:val="1"/>
        <w:numId w:val="34"/>
      </w:numPr>
      <w:spacing w:before="360" w:after="120"/>
      <w:outlineLvl w:val="1"/>
    </w:pPr>
    <w:rPr>
      <w:rFonts w:ascii="Arial" w:hAnsi="Arial"/>
      <w:b/>
    </w:rPr>
  </w:style>
  <w:style w:type="paragraph" w:styleId="Kop3">
    <w:name w:val="heading 3"/>
    <w:aliases w:val="Vet + inhoudsopg-niveau 3,Level 1 - 1,Tempo Heading 3,Niveau 3"/>
    <w:basedOn w:val="Standaard"/>
    <w:next w:val="Standaard"/>
    <w:qFormat/>
    <w:rsid w:val="008C7031"/>
    <w:pPr>
      <w:keepNext/>
      <w:numPr>
        <w:ilvl w:val="2"/>
        <w:numId w:val="34"/>
      </w:numPr>
      <w:spacing w:before="220" w:after="80"/>
      <w:outlineLvl w:val="2"/>
    </w:pPr>
    <w:rPr>
      <w:b/>
    </w:rPr>
  </w:style>
  <w:style w:type="paragraph" w:styleId="Kop4">
    <w:name w:val="heading 4"/>
    <w:aliases w:val="Level 2 - a,Tempo Heading 4"/>
    <w:basedOn w:val="Standaard"/>
    <w:next w:val="Standaard"/>
    <w:qFormat/>
    <w:rsid w:val="008C7031"/>
    <w:pPr>
      <w:keepNext/>
      <w:numPr>
        <w:ilvl w:val="3"/>
        <w:numId w:val="34"/>
      </w:numPr>
      <w:spacing w:before="140" w:after="80"/>
      <w:outlineLvl w:val="3"/>
    </w:pPr>
    <w:rPr>
      <w:b/>
    </w:rPr>
  </w:style>
  <w:style w:type="paragraph" w:styleId="Kop5">
    <w:name w:val="heading 5"/>
    <w:aliases w:val="Level 3 - i"/>
    <w:basedOn w:val="Standaard"/>
    <w:next w:val="Standaard"/>
    <w:qFormat/>
    <w:rsid w:val="008C7031"/>
    <w:pPr>
      <w:numPr>
        <w:ilvl w:val="4"/>
        <w:numId w:val="34"/>
      </w:numPr>
      <w:spacing w:before="140"/>
      <w:outlineLvl w:val="4"/>
    </w:pPr>
    <w:rPr>
      <w:b/>
    </w:rPr>
  </w:style>
  <w:style w:type="paragraph" w:styleId="Kop6">
    <w:name w:val="heading 6"/>
    <w:aliases w:val="Legal Level 1."/>
    <w:basedOn w:val="Standaard"/>
    <w:next w:val="Standaard"/>
    <w:qFormat/>
    <w:rsid w:val="008C7031"/>
    <w:pPr>
      <w:numPr>
        <w:ilvl w:val="5"/>
        <w:numId w:val="34"/>
      </w:numPr>
      <w:spacing w:before="240"/>
      <w:outlineLvl w:val="5"/>
    </w:pPr>
    <w:rPr>
      <w:i/>
    </w:rPr>
  </w:style>
  <w:style w:type="paragraph" w:styleId="Kop7">
    <w:name w:val="heading 7"/>
    <w:aliases w:val="Legal Level1.1."/>
    <w:basedOn w:val="Standaard"/>
    <w:next w:val="Standaard"/>
    <w:qFormat/>
    <w:rsid w:val="008C7031"/>
    <w:pPr>
      <w:numPr>
        <w:ilvl w:val="6"/>
        <w:numId w:val="34"/>
      </w:numPr>
      <w:spacing w:before="240"/>
      <w:outlineLvl w:val="6"/>
    </w:pPr>
    <w:rPr>
      <w:i/>
    </w:rPr>
  </w:style>
  <w:style w:type="paragraph" w:styleId="Kop8">
    <w:name w:val="heading 8"/>
    <w:aliases w:val="Legal Level 1.1.1."/>
    <w:basedOn w:val="Standaard"/>
    <w:next w:val="Standaard"/>
    <w:qFormat/>
    <w:rsid w:val="008C7031"/>
    <w:pPr>
      <w:numPr>
        <w:ilvl w:val="7"/>
        <w:numId w:val="34"/>
      </w:numPr>
      <w:spacing w:before="240"/>
      <w:outlineLvl w:val="7"/>
    </w:pPr>
    <w:rPr>
      <w:i/>
    </w:rPr>
  </w:style>
  <w:style w:type="paragraph" w:styleId="Kop9">
    <w:name w:val="heading 9"/>
    <w:aliases w:val="Legal Level 1.1.1.1."/>
    <w:basedOn w:val="Standaard"/>
    <w:next w:val="Standaard"/>
    <w:qFormat/>
    <w:rsid w:val="008C7031"/>
    <w:pPr>
      <w:numPr>
        <w:ilvl w:val="8"/>
        <w:numId w:val="34"/>
      </w:numPr>
      <w:spacing w:before="240"/>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8C7031"/>
    <w:rPr>
      <w:color w:val="0000FF"/>
      <w:u w:val="single"/>
    </w:rPr>
  </w:style>
  <w:style w:type="paragraph" w:styleId="Plattetekst3">
    <w:name w:val="Body Text 3"/>
    <w:basedOn w:val="Standaard"/>
    <w:link w:val="Plattetekst3Char"/>
    <w:rsid w:val="008C7031"/>
    <w:rPr>
      <w:color w:val="000000"/>
      <w:szCs w:val="16"/>
      <w:lang w:val="nl-NL"/>
    </w:rPr>
  </w:style>
  <w:style w:type="paragraph" w:customStyle="1" w:styleId="Titel1">
    <w:name w:val="Titel 1"/>
    <w:basedOn w:val="Standaard"/>
    <w:next w:val="Standaard"/>
    <w:rsid w:val="008C7031"/>
    <w:pPr>
      <w:keepNext/>
      <w:pageBreakBefore/>
      <w:spacing w:after="360"/>
      <w:outlineLvl w:val="0"/>
    </w:pPr>
    <w:rPr>
      <w:b/>
      <w:smallCaps/>
      <w:sz w:val="36"/>
      <w:szCs w:val="32"/>
    </w:rPr>
  </w:style>
  <w:style w:type="paragraph" w:customStyle="1" w:styleId="Titel2">
    <w:name w:val="Titel 2"/>
    <w:basedOn w:val="Standaard"/>
    <w:next w:val="Standaard"/>
    <w:rsid w:val="008C7031"/>
    <w:pPr>
      <w:spacing w:before="240" w:after="120"/>
    </w:pPr>
    <w:rPr>
      <w:b/>
      <w:sz w:val="28"/>
    </w:rPr>
  </w:style>
  <w:style w:type="paragraph" w:styleId="Inhopg1">
    <w:name w:val="toc 1"/>
    <w:basedOn w:val="Standaard"/>
    <w:next w:val="Standaard"/>
    <w:autoRedefine/>
    <w:uiPriority w:val="39"/>
    <w:rsid w:val="000A6B19"/>
    <w:pPr>
      <w:tabs>
        <w:tab w:val="left" w:pos="851"/>
        <w:tab w:val="right" w:leader="dot" w:pos="9072"/>
      </w:tabs>
      <w:spacing w:before="120" w:after="120"/>
    </w:pPr>
    <w:rPr>
      <w:rFonts w:ascii="Arial" w:hAnsi="Arial"/>
      <w:bCs/>
      <w:sz w:val="20"/>
    </w:rPr>
  </w:style>
  <w:style w:type="paragraph" w:styleId="Inhopg2">
    <w:name w:val="toc 2"/>
    <w:basedOn w:val="Standaard"/>
    <w:next w:val="Standaard"/>
    <w:autoRedefine/>
    <w:uiPriority w:val="39"/>
    <w:rsid w:val="007C0811"/>
    <w:pPr>
      <w:tabs>
        <w:tab w:val="left" w:pos="851"/>
        <w:tab w:val="right" w:leader="dot" w:pos="9072"/>
      </w:tabs>
      <w:ind w:left="284"/>
    </w:pPr>
    <w:rPr>
      <w:rFonts w:ascii="Arial" w:eastAsia="Arial Unicode MS" w:hAnsi="Arial" w:cs="Arial Unicode MS"/>
      <w:noProof/>
      <w:sz w:val="20"/>
      <w:lang w:val="nl-NL"/>
    </w:rPr>
  </w:style>
  <w:style w:type="paragraph" w:styleId="Inhopg3">
    <w:name w:val="toc 3"/>
    <w:basedOn w:val="Standaard"/>
    <w:next w:val="Standaard"/>
    <w:autoRedefine/>
    <w:semiHidden/>
    <w:rsid w:val="008C7031"/>
    <w:pPr>
      <w:ind w:left="480"/>
    </w:pPr>
    <w:rPr>
      <w:i/>
      <w:iCs/>
    </w:rPr>
  </w:style>
  <w:style w:type="character" w:styleId="Voetnootmarkering">
    <w:name w:val="footnote reference"/>
    <w:basedOn w:val="Standaardalinea-lettertype"/>
    <w:rsid w:val="008C7031"/>
    <w:rPr>
      <w:vertAlign w:val="superscript"/>
    </w:rPr>
  </w:style>
  <w:style w:type="paragraph" w:styleId="Voetnoottekst">
    <w:name w:val="footnote text"/>
    <w:basedOn w:val="Standaard"/>
    <w:link w:val="VoetnoottekstChar"/>
    <w:uiPriority w:val="99"/>
    <w:rsid w:val="008C7031"/>
    <w:rPr>
      <w:rFonts w:ascii="Arial" w:hAnsi="Arial"/>
      <w:sz w:val="16"/>
    </w:rPr>
  </w:style>
  <w:style w:type="paragraph" w:styleId="Tekstopmerking">
    <w:name w:val="annotation text"/>
    <w:basedOn w:val="Standaard"/>
    <w:link w:val="TekstopmerkingChar"/>
    <w:uiPriority w:val="99"/>
    <w:semiHidden/>
    <w:rsid w:val="008C7031"/>
    <w:rPr>
      <w:sz w:val="20"/>
    </w:rPr>
  </w:style>
  <w:style w:type="paragraph" w:customStyle="1" w:styleId="Titel3">
    <w:name w:val="Titel 3"/>
    <w:basedOn w:val="Standaard"/>
    <w:next w:val="Standaard"/>
    <w:rsid w:val="008C7031"/>
    <w:pPr>
      <w:spacing w:before="240"/>
    </w:pPr>
    <w:rPr>
      <w:b/>
    </w:rPr>
  </w:style>
  <w:style w:type="paragraph" w:styleId="Bijschrift">
    <w:name w:val="caption"/>
    <w:basedOn w:val="Standaard"/>
    <w:next w:val="Standaard"/>
    <w:qFormat/>
    <w:rsid w:val="008C7031"/>
    <w:pPr>
      <w:spacing w:before="120" w:after="120"/>
    </w:pPr>
    <w:rPr>
      <w:b/>
      <w:bCs/>
      <w:sz w:val="20"/>
      <w:szCs w:val="20"/>
    </w:rPr>
  </w:style>
  <w:style w:type="paragraph" w:styleId="Koptekst">
    <w:name w:val="header"/>
    <w:basedOn w:val="Standaard"/>
    <w:link w:val="KoptekstChar"/>
    <w:uiPriority w:val="99"/>
    <w:rsid w:val="008C7031"/>
    <w:pPr>
      <w:tabs>
        <w:tab w:val="center" w:pos="4153"/>
        <w:tab w:val="right" w:pos="8306"/>
      </w:tabs>
    </w:pPr>
    <w:rPr>
      <w:sz w:val="20"/>
    </w:rPr>
  </w:style>
  <w:style w:type="paragraph" w:styleId="Voettekst">
    <w:name w:val="footer"/>
    <w:basedOn w:val="Standaard"/>
    <w:link w:val="VoettekstChar"/>
    <w:uiPriority w:val="99"/>
    <w:rsid w:val="00F6478E"/>
    <w:pPr>
      <w:tabs>
        <w:tab w:val="center" w:pos="4536"/>
        <w:tab w:val="right" w:pos="9072"/>
      </w:tabs>
      <w:jc w:val="right"/>
    </w:pPr>
    <w:rPr>
      <w:rFonts w:ascii="Tahoma" w:hAnsi="Tahoma"/>
      <w:sz w:val="20"/>
    </w:rPr>
  </w:style>
  <w:style w:type="paragraph" w:customStyle="1" w:styleId="VoorbladTitel">
    <w:name w:val="Voorblad Titel"/>
    <w:basedOn w:val="Standaard"/>
    <w:next w:val="Standaard"/>
    <w:rsid w:val="008C7031"/>
    <w:pPr>
      <w:jc w:val="center"/>
    </w:pPr>
    <w:rPr>
      <w:rFonts w:ascii="Arial" w:hAnsi="Arial"/>
      <w:smallCaps/>
      <w:spacing w:val="20"/>
      <w:kern w:val="40"/>
      <w:sz w:val="40"/>
      <w:szCs w:val="40"/>
    </w:rPr>
  </w:style>
  <w:style w:type="paragraph" w:customStyle="1" w:styleId="VoorbladKop">
    <w:name w:val="Voorblad Kop"/>
    <w:basedOn w:val="Standaard"/>
    <w:next w:val="Standaard"/>
    <w:rsid w:val="008C7031"/>
    <w:pPr>
      <w:jc w:val="center"/>
    </w:pPr>
    <w:rPr>
      <w:rFonts w:ascii="Arial" w:hAnsi="Arial"/>
      <w:smallCaps/>
      <w:color w:val="FFFFFF"/>
      <w:spacing w:val="20"/>
      <w:kern w:val="40"/>
      <w:sz w:val="40"/>
      <w:szCs w:val="40"/>
    </w:rPr>
  </w:style>
  <w:style w:type="paragraph" w:styleId="Ballontekst">
    <w:name w:val="Balloon Text"/>
    <w:basedOn w:val="Standaard"/>
    <w:semiHidden/>
    <w:rsid w:val="008C7031"/>
    <w:rPr>
      <w:rFonts w:ascii="Tahoma" w:hAnsi="Tahoma" w:cs="Tahoma"/>
      <w:sz w:val="16"/>
      <w:szCs w:val="16"/>
    </w:rPr>
  </w:style>
  <w:style w:type="paragraph" w:customStyle="1" w:styleId="Snel1">
    <w:name w:val="Snel 1."/>
    <w:basedOn w:val="Standaard"/>
    <w:rsid w:val="008C7031"/>
    <w:pPr>
      <w:widowControl w:val="0"/>
      <w:numPr>
        <w:numId w:val="1"/>
      </w:numPr>
      <w:ind w:left="1134" w:hanging="1134"/>
    </w:pPr>
    <w:rPr>
      <w:snapToGrid w:val="0"/>
      <w:szCs w:val="20"/>
    </w:rPr>
  </w:style>
  <w:style w:type="character" w:styleId="Verwijzingopmerking">
    <w:name w:val="annotation reference"/>
    <w:basedOn w:val="Standaardalinea-lettertype"/>
    <w:uiPriority w:val="99"/>
    <w:semiHidden/>
    <w:rsid w:val="008C7031"/>
    <w:rPr>
      <w:sz w:val="16"/>
      <w:szCs w:val="16"/>
    </w:rPr>
  </w:style>
  <w:style w:type="paragraph" w:styleId="Onderwerpvanopmerking">
    <w:name w:val="annotation subject"/>
    <w:basedOn w:val="Tekstopmerking"/>
    <w:next w:val="Tekstopmerking"/>
    <w:semiHidden/>
    <w:rsid w:val="008C7031"/>
    <w:rPr>
      <w:b/>
      <w:bCs/>
      <w:szCs w:val="20"/>
    </w:rPr>
  </w:style>
  <w:style w:type="character" w:customStyle="1" w:styleId="Titel2Char">
    <w:name w:val="Titel 2 Char"/>
    <w:basedOn w:val="Standaardalinea-lettertype"/>
    <w:rsid w:val="008C7031"/>
    <w:rPr>
      <w:b/>
      <w:sz w:val="28"/>
      <w:szCs w:val="24"/>
      <w:lang w:val="en-US" w:eastAsia="en-US" w:bidi="ar-SA"/>
    </w:rPr>
  </w:style>
  <w:style w:type="character" w:styleId="Paginanummer">
    <w:name w:val="page number"/>
    <w:basedOn w:val="Standaardalinea-lettertype"/>
    <w:rsid w:val="008C7031"/>
  </w:style>
  <w:style w:type="paragraph" w:customStyle="1" w:styleId="bronvermelding">
    <w:name w:val="bronvermelding"/>
    <w:basedOn w:val="Standaard"/>
    <w:rsid w:val="008C7031"/>
    <w:pPr>
      <w:widowControl w:val="0"/>
      <w:tabs>
        <w:tab w:val="right" w:pos="9360"/>
      </w:tabs>
      <w:suppressAutoHyphens/>
    </w:pPr>
    <w:rPr>
      <w:rFonts w:ascii="Letter Gothic Bold" w:hAnsi="Letter Gothic Bold"/>
      <w:b/>
      <w:snapToGrid w:val="0"/>
      <w:szCs w:val="20"/>
      <w:lang w:eastAsia="nl-NL"/>
    </w:rPr>
  </w:style>
  <w:style w:type="paragraph" w:styleId="Plattetekstinspringen2">
    <w:name w:val="Body Text Indent 2"/>
    <w:basedOn w:val="Standaard"/>
    <w:rsid w:val="008C7031"/>
    <w:pPr>
      <w:ind w:left="720" w:hanging="720"/>
    </w:pPr>
    <w:rPr>
      <w:sz w:val="20"/>
      <w:szCs w:val="20"/>
      <w:lang w:val="nl-NL"/>
    </w:rPr>
  </w:style>
  <w:style w:type="paragraph" w:styleId="Plattetekstinspringen3">
    <w:name w:val="Body Text Indent 3"/>
    <w:basedOn w:val="Standaard"/>
    <w:rsid w:val="008C7031"/>
    <w:pPr>
      <w:ind w:left="708"/>
    </w:pPr>
    <w:rPr>
      <w:sz w:val="20"/>
      <w:szCs w:val="20"/>
      <w:lang w:val="nl-NL"/>
    </w:rPr>
  </w:style>
  <w:style w:type="paragraph" w:styleId="Plattetekst">
    <w:name w:val="Body Text"/>
    <w:basedOn w:val="Standaard"/>
    <w:rsid w:val="008C7031"/>
    <w:pPr>
      <w:widowControl w:val="0"/>
    </w:pPr>
    <w:rPr>
      <w:snapToGrid w:val="0"/>
      <w:szCs w:val="20"/>
      <w:lang w:val="nl-NL" w:eastAsia="nl-NL"/>
    </w:rPr>
  </w:style>
  <w:style w:type="paragraph" w:styleId="Plattetekst2">
    <w:name w:val="Body Text 2"/>
    <w:basedOn w:val="Standaard"/>
    <w:rsid w:val="008C7031"/>
    <w:rPr>
      <w:b/>
      <w:sz w:val="20"/>
      <w:szCs w:val="20"/>
      <w:lang w:val="nl-NL"/>
    </w:rPr>
  </w:style>
  <w:style w:type="paragraph" w:styleId="Plattetekstinspringen">
    <w:name w:val="Body Text Indent"/>
    <w:basedOn w:val="Standaard"/>
    <w:rsid w:val="008C7031"/>
    <w:pPr>
      <w:tabs>
        <w:tab w:val="left" w:pos="284"/>
        <w:tab w:val="left" w:pos="426"/>
      </w:tabs>
      <w:ind w:left="426"/>
    </w:pPr>
    <w:rPr>
      <w:szCs w:val="20"/>
      <w:lang w:val="nl-NL"/>
    </w:rPr>
  </w:style>
  <w:style w:type="paragraph" w:styleId="Documentstructuur">
    <w:name w:val="Document Map"/>
    <w:basedOn w:val="Standaard"/>
    <w:semiHidden/>
    <w:rsid w:val="008C7031"/>
    <w:pPr>
      <w:shd w:val="clear" w:color="auto" w:fill="000080"/>
    </w:pPr>
    <w:rPr>
      <w:rFonts w:ascii="Tahoma" w:hAnsi="Tahoma" w:cs="Tahoma"/>
      <w:sz w:val="20"/>
      <w:szCs w:val="20"/>
    </w:rPr>
  </w:style>
  <w:style w:type="paragraph" w:styleId="Bloktekst">
    <w:name w:val="Block Text"/>
    <w:basedOn w:val="Standaard"/>
    <w:rsid w:val="008C7031"/>
    <w:pPr>
      <w:widowControl w:val="0"/>
      <w:tabs>
        <w:tab w:val="num" w:pos="284"/>
        <w:tab w:val="left" w:pos="567"/>
        <w:tab w:val="left" w:pos="851"/>
        <w:tab w:val="left" w:pos="1418"/>
        <w:tab w:val="left" w:pos="1985"/>
        <w:tab w:val="left" w:pos="2552"/>
      </w:tabs>
      <w:suppressAutoHyphens/>
      <w:ind w:left="297" w:right="124" w:hanging="297"/>
    </w:pPr>
    <w:rPr>
      <w:snapToGrid w:val="0"/>
      <w:spacing w:val="-2"/>
      <w:sz w:val="14"/>
      <w:szCs w:val="20"/>
      <w:lang w:val="nl-NL"/>
    </w:rPr>
  </w:style>
  <w:style w:type="paragraph" w:customStyle="1" w:styleId="Plattetekst21">
    <w:name w:val="Platte tekst 21"/>
    <w:basedOn w:val="Standaard"/>
    <w:rsid w:val="008C7031"/>
    <w:pPr>
      <w:widowControl w:val="0"/>
    </w:pPr>
    <w:rPr>
      <w:b/>
      <w:sz w:val="22"/>
      <w:szCs w:val="20"/>
      <w:lang w:val="nl-NL" w:eastAsia="nl-NL"/>
    </w:rPr>
  </w:style>
  <w:style w:type="paragraph" w:customStyle="1" w:styleId="1einspring">
    <w:name w:val="1e inspring"/>
    <w:basedOn w:val="Standaard"/>
    <w:rsid w:val="008C7031"/>
    <w:pPr>
      <w:tabs>
        <w:tab w:val="left" w:pos="425"/>
      </w:tabs>
      <w:spacing w:line="280" w:lineRule="atLeast"/>
      <w:ind w:left="624" w:hanging="624"/>
    </w:pPr>
    <w:rPr>
      <w:rFonts w:ascii="Arial" w:hAnsi="Arial"/>
      <w:sz w:val="20"/>
      <w:szCs w:val="20"/>
      <w:lang w:val="nl-NL" w:eastAsia="nl-NL"/>
    </w:rPr>
  </w:style>
  <w:style w:type="paragraph" w:customStyle="1" w:styleId="2einspring">
    <w:name w:val="2e inspring"/>
    <w:basedOn w:val="Standaard"/>
    <w:next w:val="Standaard"/>
    <w:rsid w:val="008C7031"/>
    <w:pPr>
      <w:spacing w:line="280" w:lineRule="atLeast"/>
      <w:ind w:left="737" w:hanging="312"/>
    </w:pPr>
    <w:rPr>
      <w:rFonts w:ascii="Arial" w:hAnsi="Arial"/>
      <w:sz w:val="20"/>
      <w:szCs w:val="20"/>
      <w:lang w:val="nl-NL" w:eastAsia="nl-NL"/>
    </w:rPr>
  </w:style>
  <w:style w:type="paragraph" w:customStyle="1" w:styleId="Cursief">
    <w:name w:val="Cursief"/>
    <w:basedOn w:val="Standaard"/>
    <w:next w:val="Standaard"/>
    <w:rsid w:val="008C7031"/>
    <w:pPr>
      <w:spacing w:line="280" w:lineRule="atLeast"/>
    </w:pPr>
    <w:rPr>
      <w:rFonts w:ascii="Arial" w:hAnsi="Arial"/>
      <w:i/>
      <w:sz w:val="20"/>
      <w:szCs w:val="20"/>
      <w:lang w:val="nl-NL" w:eastAsia="nl-NL"/>
    </w:rPr>
  </w:style>
  <w:style w:type="paragraph" w:customStyle="1" w:styleId="Dienstkop">
    <w:name w:val="Dienstkop"/>
    <w:basedOn w:val="Standaard"/>
    <w:next w:val="Standaard"/>
    <w:rsid w:val="008C7031"/>
    <w:pPr>
      <w:spacing w:line="280" w:lineRule="atLeast"/>
    </w:pPr>
    <w:rPr>
      <w:rFonts w:ascii="Arial" w:hAnsi="Arial"/>
      <w:b/>
      <w:sz w:val="18"/>
      <w:szCs w:val="20"/>
      <w:lang w:val="nl-NL" w:eastAsia="nl-NL"/>
    </w:rPr>
  </w:style>
  <w:style w:type="paragraph" w:customStyle="1" w:styleId="Onderstrepen">
    <w:name w:val="Onderstrepen"/>
    <w:basedOn w:val="Standaard"/>
    <w:next w:val="Standaard"/>
    <w:rsid w:val="008C7031"/>
    <w:pPr>
      <w:spacing w:line="280" w:lineRule="atLeast"/>
    </w:pPr>
    <w:rPr>
      <w:rFonts w:ascii="Arial" w:hAnsi="Arial"/>
      <w:sz w:val="20"/>
      <w:szCs w:val="20"/>
      <w:u w:val="single"/>
      <w:lang w:val="nl-NL" w:eastAsia="nl-NL"/>
    </w:rPr>
  </w:style>
  <w:style w:type="paragraph" w:customStyle="1" w:styleId="Vet">
    <w:name w:val="Vet"/>
    <w:basedOn w:val="Standaard"/>
    <w:rsid w:val="008C7031"/>
    <w:pPr>
      <w:spacing w:line="280" w:lineRule="atLeast"/>
    </w:pPr>
    <w:rPr>
      <w:rFonts w:ascii="Arial" w:hAnsi="Arial"/>
      <w:b/>
      <w:sz w:val="20"/>
      <w:szCs w:val="20"/>
      <w:lang w:val="nl-NL" w:eastAsia="nl-NL"/>
    </w:rPr>
  </w:style>
  <w:style w:type="paragraph" w:customStyle="1" w:styleId="Alineanummering1">
    <w:name w:val="Alineanummering 1"/>
    <w:basedOn w:val="Standaard"/>
    <w:rsid w:val="008C7031"/>
    <w:pPr>
      <w:keepNext/>
      <w:numPr>
        <w:numId w:val="6"/>
      </w:numPr>
      <w:suppressAutoHyphens/>
      <w:spacing w:after="260" w:line="288" w:lineRule="auto"/>
      <w:jc w:val="both"/>
    </w:pPr>
    <w:rPr>
      <w:rFonts w:ascii="Garamond" w:hAnsi="Garamond"/>
      <w:b/>
      <w:szCs w:val="20"/>
      <w:lang w:val="nl-NL" w:eastAsia="nl-NL"/>
    </w:rPr>
  </w:style>
  <w:style w:type="paragraph" w:customStyle="1" w:styleId="Alineanummering2">
    <w:name w:val="Alineanummering 2"/>
    <w:basedOn w:val="Standaard"/>
    <w:rsid w:val="008C7031"/>
    <w:pPr>
      <w:numPr>
        <w:ilvl w:val="1"/>
        <w:numId w:val="6"/>
      </w:numPr>
      <w:suppressAutoHyphens/>
      <w:spacing w:after="260" w:line="288" w:lineRule="auto"/>
    </w:pPr>
    <w:rPr>
      <w:szCs w:val="20"/>
      <w:lang w:val="nl-NL" w:eastAsia="nl-NL"/>
    </w:rPr>
  </w:style>
  <w:style w:type="paragraph" w:customStyle="1" w:styleId="Alineanummering3">
    <w:name w:val="Alineanummering 3"/>
    <w:basedOn w:val="Standaard"/>
    <w:rsid w:val="008C7031"/>
    <w:pPr>
      <w:numPr>
        <w:ilvl w:val="2"/>
        <w:numId w:val="6"/>
      </w:numPr>
      <w:suppressAutoHyphens/>
      <w:spacing w:after="260" w:line="288" w:lineRule="auto"/>
      <w:jc w:val="both"/>
    </w:pPr>
    <w:rPr>
      <w:rFonts w:ascii="Garamond" w:hAnsi="Garamond"/>
      <w:szCs w:val="20"/>
      <w:lang w:val="nl-NL" w:eastAsia="nl-NL"/>
    </w:rPr>
  </w:style>
  <w:style w:type="paragraph" w:customStyle="1" w:styleId="Alineanummering4">
    <w:name w:val="Alineanummering 4"/>
    <w:basedOn w:val="Standaard"/>
    <w:rsid w:val="008C7031"/>
    <w:pPr>
      <w:numPr>
        <w:ilvl w:val="3"/>
        <w:numId w:val="6"/>
      </w:numPr>
      <w:suppressAutoHyphens/>
      <w:spacing w:after="260" w:line="288" w:lineRule="auto"/>
      <w:jc w:val="both"/>
    </w:pPr>
    <w:rPr>
      <w:rFonts w:ascii="Garamond" w:hAnsi="Garamond"/>
      <w:szCs w:val="20"/>
      <w:lang w:val="nl-NL" w:eastAsia="nl-NL"/>
    </w:rPr>
  </w:style>
  <w:style w:type="paragraph" w:customStyle="1" w:styleId="Nummering">
    <w:name w:val="Nummering"/>
    <w:basedOn w:val="Standaard"/>
    <w:rsid w:val="008C7031"/>
    <w:pPr>
      <w:numPr>
        <w:numId w:val="3"/>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Nummering2">
    <w:name w:val="Nummering2"/>
    <w:basedOn w:val="Standaard"/>
    <w:rsid w:val="008C7031"/>
    <w:pPr>
      <w:numPr>
        <w:numId w:val="9"/>
      </w:numPr>
      <w:tabs>
        <w:tab w:val="left" w:pos="1021"/>
        <w:tab w:val="left" w:pos="1446"/>
        <w:tab w:val="left" w:pos="2041"/>
        <w:tab w:val="left" w:pos="2466"/>
        <w:tab w:val="left" w:pos="2552"/>
        <w:tab w:val="left" w:pos="2977"/>
      </w:tabs>
      <w:suppressAutoHyphens/>
      <w:spacing w:line="288" w:lineRule="auto"/>
    </w:pPr>
    <w:rPr>
      <w:szCs w:val="20"/>
      <w:lang w:val="nl-NL" w:eastAsia="nl-NL"/>
    </w:rPr>
  </w:style>
  <w:style w:type="paragraph" w:customStyle="1" w:styleId="Opsommingsteken">
    <w:name w:val="Opsommingsteken"/>
    <w:basedOn w:val="Standaard"/>
    <w:rsid w:val="008C7031"/>
    <w:pPr>
      <w:numPr>
        <w:numId w:val="4"/>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Opsommingsteken2">
    <w:name w:val="Opsommingsteken2"/>
    <w:basedOn w:val="Standaard"/>
    <w:rsid w:val="008C7031"/>
    <w:pPr>
      <w:numPr>
        <w:numId w:val="5"/>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val="nl-NL" w:eastAsia="nl-NL"/>
    </w:rPr>
  </w:style>
  <w:style w:type="paragraph" w:customStyle="1" w:styleId="Nummering3">
    <w:name w:val="Nummering3"/>
    <w:basedOn w:val="Standaard"/>
    <w:rsid w:val="008C7031"/>
    <w:pPr>
      <w:numPr>
        <w:numId w:val="2"/>
      </w:numPr>
      <w:suppressAutoHyphens/>
      <w:spacing w:after="260" w:line="288" w:lineRule="auto"/>
      <w:jc w:val="both"/>
    </w:pPr>
    <w:rPr>
      <w:rFonts w:ascii="Garamond" w:hAnsi="Garamond"/>
      <w:szCs w:val="20"/>
      <w:lang w:val="nl-NL" w:eastAsia="nl-NL"/>
    </w:rPr>
  </w:style>
  <w:style w:type="paragraph" w:customStyle="1" w:styleId="-opsomming">
    <w:name w:val="- opsomming"/>
    <w:basedOn w:val="Standaard"/>
    <w:rsid w:val="008C7031"/>
    <w:pPr>
      <w:numPr>
        <w:numId w:val="7"/>
      </w:numPr>
      <w:tabs>
        <w:tab w:val="clear" w:pos="720"/>
        <w:tab w:val="num" w:pos="851"/>
      </w:tabs>
      <w:spacing w:line="290" w:lineRule="atLeast"/>
      <w:ind w:left="851" w:hanging="851"/>
    </w:pPr>
    <w:rPr>
      <w:szCs w:val="20"/>
      <w:lang w:val="nl-NL"/>
    </w:rPr>
  </w:style>
  <w:style w:type="paragraph" w:customStyle="1" w:styleId="Bullet1">
    <w:name w:val="Bullet 1"/>
    <w:basedOn w:val="Standaard"/>
    <w:rsid w:val="008C7031"/>
    <w:pPr>
      <w:numPr>
        <w:numId w:val="8"/>
      </w:numPr>
      <w:tabs>
        <w:tab w:val="clear" w:pos="720"/>
        <w:tab w:val="num" w:pos="851"/>
      </w:tabs>
      <w:spacing w:line="290" w:lineRule="atLeast"/>
      <w:ind w:left="851" w:hanging="851"/>
    </w:pPr>
    <w:rPr>
      <w:szCs w:val="20"/>
      <w:lang w:val="nl-NL"/>
    </w:rPr>
  </w:style>
  <w:style w:type="paragraph" w:customStyle="1" w:styleId="11Lid">
    <w:name w:val="1.1 Lid"/>
    <w:basedOn w:val="Standaard"/>
    <w:rsid w:val="008C7031"/>
    <w:pPr>
      <w:tabs>
        <w:tab w:val="left" w:pos="851"/>
      </w:tabs>
      <w:spacing w:before="290" w:line="290" w:lineRule="atLeast"/>
    </w:pPr>
    <w:rPr>
      <w:szCs w:val="20"/>
      <w:lang w:val="nl-NL"/>
    </w:rPr>
  </w:style>
  <w:style w:type="paragraph" w:styleId="Titel">
    <w:name w:val="Title"/>
    <w:basedOn w:val="Standaard"/>
    <w:qFormat/>
    <w:rsid w:val="008C7031"/>
    <w:pPr>
      <w:suppressAutoHyphens/>
      <w:spacing w:line="288" w:lineRule="auto"/>
      <w:jc w:val="center"/>
    </w:pPr>
    <w:rPr>
      <w:rFonts w:ascii="Garamond" w:hAnsi="Garamond"/>
      <w:i/>
      <w:iCs/>
      <w:caps/>
      <w:szCs w:val="20"/>
      <w:lang w:val="nl-NL" w:eastAsia="nl-NL"/>
    </w:rPr>
  </w:style>
  <w:style w:type="paragraph" w:customStyle="1" w:styleId="MajorHead">
    <w:name w:val="Major Head"/>
    <w:basedOn w:val="Standaard"/>
    <w:next w:val="Standaard"/>
    <w:rsid w:val="008C7031"/>
    <w:pPr>
      <w:keepNext/>
      <w:keepLines/>
      <w:spacing w:before="240" w:after="120" w:line="330" w:lineRule="atLeast"/>
    </w:pPr>
    <w:rPr>
      <w:b/>
      <w:sz w:val="28"/>
      <w:szCs w:val="20"/>
      <w:lang w:val="nl-NL"/>
    </w:rPr>
  </w:style>
  <w:style w:type="paragraph" w:styleId="Indexkop">
    <w:name w:val="index heading"/>
    <w:basedOn w:val="Standaard"/>
    <w:next w:val="Index1"/>
    <w:semiHidden/>
    <w:rsid w:val="008C7031"/>
    <w:rPr>
      <w:szCs w:val="20"/>
      <w:lang w:val="nl-NL"/>
    </w:rPr>
  </w:style>
  <w:style w:type="paragraph" w:styleId="Index1">
    <w:name w:val="index 1"/>
    <w:basedOn w:val="Standaard"/>
    <w:next w:val="Standaard"/>
    <w:autoRedefine/>
    <w:semiHidden/>
    <w:rsid w:val="008C7031"/>
    <w:pPr>
      <w:suppressAutoHyphens/>
      <w:spacing w:line="288" w:lineRule="auto"/>
      <w:ind w:left="240" w:hanging="240"/>
      <w:jc w:val="both"/>
    </w:pPr>
    <w:rPr>
      <w:rFonts w:ascii="Garamond" w:hAnsi="Garamond"/>
      <w:szCs w:val="20"/>
      <w:lang w:val="nl-NL" w:eastAsia="nl-NL"/>
    </w:rPr>
  </w:style>
  <w:style w:type="paragraph" w:styleId="Inhopg4">
    <w:name w:val="toc 4"/>
    <w:basedOn w:val="Standaard"/>
    <w:next w:val="Standaard"/>
    <w:autoRedefine/>
    <w:semiHidden/>
    <w:rsid w:val="008C7031"/>
    <w:pPr>
      <w:ind w:left="720"/>
    </w:pPr>
    <w:rPr>
      <w:szCs w:val="21"/>
    </w:rPr>
  </w:style>
  <w:style w:type="paragraph" w:styleId="Inhopg5">
    <w:name w:val="toc 5"/>
    <w:basedOn w:val="Standaard"/>
    <w:next w:val="Standaard"/>
    <w:autoRedefine/>
    <w:semiHidden/>
    <w:rsid w:val="008C7031"/>
    <w:pPr>
      <w:ind w:left="960"/>
    </w:pPr>
    <w:rPr>
      <w:szCs w:val="21"/>
    </w:rPr>
  </w:style>
  <w:style w:type="paragraph" w:styleId="Inhopg6">
    <w:name w:val="toc 6"/>
    <w:basedOn w:val="Standaard"/>
    <w:next w:val="Standaard"/>
    <w:autoRedefine/>
    <w:semiHidden/>
    <w:rsid w:val="008C7031"/>
    <w:pPr>
      <w:ind w:left="1200"/>
    </w:pPr>
    <w:rPr>
      <w:szCs w:val="21"/>
    </w:rPr>
  </w:style>
  <w:style w:type="paragraph" w:styleId="Inhopg7">
    <w:name w:val="toc 7"/>
    <w:basedOn w:val="Standaard"/>
    <w:next w:val="Standaard"/>
    <w:autoRedefine/>
    <w:semiHidden/>
    <w:rsid w:val="008C7031"/>
    <w:pPr>
      <w:ind w:left="1440"/>
    </w:pPr>
    <w:rPr>
      <w:szCs w:val="21"/>
    </w:rPr>
  </w:style>
  <w:style w:type="paragraph" w:styleId="Inhopg8">
    <w:name w:val="toc 8"/>
    <w:basedOn w:val="Standaard"/>
    <w:next w:val="Standaard"/>
    <w:autoRedefine/>
    <w:semiHidden/>
    <w:rsid w:val="008C7031"/>
    <w:pPr>
      <w:ind w:left="1680"/>
    </w:pPr>
    <w:rPr>
      <w:szCs w:val="21"/>
    </w:rPr>
  </w:style>
  <w:style w:type="paragraph" w:styleId="Inhopg9">
    <w:name w:val="toc 9"/>
    <w:basedOn w:val="Standaard"/>
    <w:next w:val="Standaard"/>
    <w:autoRedefine/>
    <w:semiHidden/>
    <w:rsid w:val="008C7031"/>
    <w:pPr>
      <w:ind w:left="1920"/>
    </w:pPr>
    <w:rPr>
      <w:szCs w:val="21"/>
    </w:rPr>
  </w:style>
  <w:style w:type="paragraph" w:customStyle="1" w:styleId="VB-3-GenummerdeKop">
    <w:name w:val="VB-3-GenummerdeKop"/>
    <w:basedOn w:val="Standaard"/>
    <w:rsid w:val="009D3A9F"/>
    <w:pPr>
      <w:tabs>
        <w:tab w:val="left" w:pos="851"/>
        <w:tab w:val="left" w:pos="1418"/>
        <w:tab w:val="left" w:pos="1985"/>
        <w:tab w:val="left" w:pos="2552"/>
      </w:tabs>
    </w:pPr>
    <w:rPr>
      <w:sz w:val="22"/>
      <w:szCs w:val="20"/>
      <w:lang w:val="nl-NL" w:eastAsia="nl-NL"/>
    </w:rPr>
  </w:style>
  <w:style w:type="paragraph" w:customStyle="1" w:styleId="nummering1">
    <w:name w:val="nummering 1"/>
    <w:basedOn w:val="Standaard"/>
    <w:rsid w:val="00FD7956"/>
    <w:pPr>
      <w:numPr>
        <w:numId w:val="10"/>
      </w:numPr>
      <w:spacing w:line="252" w:lineRule="atLeast"/>
      <w:jc w:val="both"/>
    </w:pPr>
    <w:rPr>
      <w:rFonts w:ascii="V&amp;W Syntax (Adobe)" w:hAnsi="V&amp;W Syntax (Adobe)"/>
      <w:sz w:val="20"/>
      <w:szCs w:val="20"/>
      <w:lang w:val="nl-NL"/>
    </w:rPr>
  </w:style>
  <w:style w:type="paragraph" w:customStyle="1" w:styleId="opsomming1">
    <w:name w:val="opsomming 1"/>
    <w:basedOn w:val="Standaard"/>
    <w:rsid w:val="00F542C4"/>
    <w:pPr>
      <w:numPr>
        <w:numId w:val="11"/>
      </w:numPr>
      <w:tabs>
        <w:tab w:val="clear" w:pos="360"/>
        <w:tab w:val="left" w:pos="357"/>
      </w:tabs>
      <w:spacing w:line="252" w:lineRule="atLeast"/>
      <w:ind w:left="357" w:hanging="357"/>
      <w:jc w:val="both"/>
    </w:pPr>
    <w:rPr>
      <w:rFonts w:ascii="V&amp;W Syntax (Adobe)" w:hAnsi="V&amp;W Syntax (Adobe)"/>
      <w:sz w:val="20"/>
      <w:szCs w:val="20"/>
      <w:lang w:val="nl-NL"/>
    </w:rPr>
  </w:style>
  <w:style w:type="paragraph" w:customStyle="1" w:styleId="AGPTI">
    <w:name w:val="AGPTI"/>
    <w:basedOn w:val="Standaard"/>
    <w:next w:val="Standaard"/>
    <w:rsid w:val="00F542C4"/>
    <w:pPr>
      <w:spacing w:line="252" w:lineRule="atLeast"/>
      <w:jc w:val="both"/>
    </w:pPr>
    <w:rPr>
      <w:rFonts w:ascii="V&amp;W Syntax (Adobe)" w:hAnsi="V&amp;W Syntax (Adobe)"/>
      <w:b/>
      <w:sz w:val="20"/>
      <w:szCs w:val="20"/>
      <w:lang w:val="nl-NL"/>
    </w:rPr>
  </w:style>
  <w:style w:type="paragraph" w:customStyle="1" w:styleId="Standaardzonderwitregel">
    <w:name w:val="Standaard zonder witregel"/>
    <w:basedOn w:val="Standaard"/>
    <w:next w:val="Standaard"/>
    <w:rsid w:val="00F542C4"/>
    <w:pPr>
      <w:spacing w:line="240" w:lineRule="atLeast"/>
      <w:jc w:val="both"/>
    </w:pPr>
    <w:rPr>
      <w:rFonts w:ascii="V&amp;W Syntax (Adobe)" w:hAnsi="V&amp;W Syntax (Adobe)"/>
      <w:sz w:val="20"/>
      <w:szCs w:val="20"/>
      <w:lang w:val="nl-NL"/>
    </w:rPr>
  </w:style>
  <w:style w:type="paragraph" w:customStyle="1" w:styleId="RapportReferentie">
    <w:name w:val="RapportReferentie"/>
    <w:basedOn w:val="Standaard"/>
    <w:rsid w:val="00F542C4"/>
    <w:pPr>
      <w:spacing w:line="180" w:lineRule="exact"/>
    </w:pPr>
    <w:rPr>
      <w:rFonts w:ascii="V&amp;W Syntax (Adobe)" w:hAnsi="V&amp;W Syntax (Adobe)"/>
      <w:spacing w:val="4"/>
      <w:sz w:val="16"/>
      <w:szCs w:val="20"/>
      <w:lang w:val="nl-NL" w:eastAsia="nl-NL"/>
    </w:rPr>
  </w:style>
  <w:style w:type="paragraph" w:styleId="Tekstzonderopmaak">
    <w:name w:val="Plain Text"/>
    <w:basedOn w:val="Standaard"/>
    <w:rsid w:val="00AE0DB2"/>
    <w:pPr>
      <w:spacing w:line="252" w:lineRule="atLeast"/>
      <w:jc w:val="both"/>
    </w:pPr>
    <w:rPr>
      <w:rFonts w:ascii="Courier New" w:hAnsi="Courier New"/>
      <w:sz w:val="20"/>
      <w:szCs w:val="20"/>
      <w:lang w:val="nl-NL"/>
    </w:rPr>
  </w:style>
  <w:style w:type="paragraph" w:customStyle="1" w:styleId="plaatje">
    <w:name w:val="plaatje"/>
    <w:basedOn w:val="Standaard"/>
    <w:next w:val="Standaard"/>
    <w:rsid w:val="00AE0DB2"/>
    <w:pPr>
      <w:spacing w:line="252" w:lineRule="atLeast"/>
      <w:jc w:val="both"/>
    </w:pPr>
    <w:rPr>
      <w:rFonts w:ascii="V&amp;W Syntax (Adobe)" w:hAnsi="V&amp;W Syntax (Adobe)"/>
      <w:b/>
      <w:sz w:val="20"/>
      <w:szCs w:val="20"/>
      <w:lang w:val="nl-NL"/>
    </w:rPr>
  </w:style>
  <w:style w:type="paragraph" w:customStyle="1" w:styleId="Groetregel">
    <w:name w:val="Groetregel"/>
    <w:basedOn w:val="Standaard"/>
    <w:rsid w:val="00AE0DB2"/>
    <w:pPr>
      <w:keepNext/>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after="240" w:line="240" w:lineRule="exact"/>
      <w:textAlignment w:val="baseline"/>
    </w:pPr>
    <w:rPr>
      <w:rFonts w:ascii="V&amp;W Syntax (Adobe)" w:hAnsi="V&amp;W Syntax (Adobe)"/>
      <w:sz w:val="19"/>
      <w:szCs w:val="20"/>
      <w:lang w:val="nl-NL" w:eastAsia="nl-NL"/>
    </w:rPr>
  </w:style>
  <w:style w:type="table" w:styleId="Professioneletabel">
    <w:name w:val="Table Professional"/>
    <w:basedOn w:val="Standaardtabel"/>
    <w:rsid w:val="005555A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Variabelegegevens">
    <w:name w:val="Variabele gegevens"/>
    <w:basedOn w:val="Standaard"/>
    <w:rsid w:val="00087902"/>
    <w:pPr>
      <w:spacing w:line="260" w:lineRule="exact"/>
    </w:pPr>
    <w:rPr>
      <w:rFonts w:ascii="V&amp;W Syntax (Adobe)" w:hAnsi="V&amp;W Syntax (Adobe)"/>
      <w:sz w:val="20"/>
      <w:lang w:val="nl-NL"/>
    </w:rPr>
  </w:style>
  <w:style w:type="paragraph" w:customStyle="1" w:styleId="RapportBijschrift">
    <w:name w:val="RapportBijschrift"/>
    <w:basedOn w:val="Standaard"/>
    <w:next w:val="Standaard"/>
    <w:rsid w:val="00087902"/>
    <w:pPr>
      <w:spacing w:line="260" w:lineRule="atLeast"/>
    </w:pPr>
    <w:rPr>
      <w:rFonts w:ascii="V&amp;W Syntax (Adobe)" w:hAnsi="V&amp;W Syntax (Adobe)"/>
      <w:b/>
      <w:spacing w:val="4"/>
      <w:sz w:val="20"/>
      <w:szCs w:val="20"/>
      <w:lang w:val="nl-NL" w:eastAsia="nl-NL"/>
    </w:rPr>
  </w:style>
  <w:style w:type="paragraph" w:styleId="Lijstopsomteken3">
    <w:name w:val="List Bullet 3"/>
    <w:basedOn w:val="Standaard"/>
    <w:autoRedefine/>
    <w:rsid w:val="002B602A"/>
    <w:pPr>
      <w:numPr>
        <w:numId w:val="12"/>
      </w:numPr>
    </w:pPr>
    <w:rPr>
      <w:sz w:val="22"/>
      <w:szCs w:val="20"/>
      <w:lang w:val="nl-NL" w:eastAsia="nl-NL"/>
    </w:rPr>
  </w:style>
  <w:style w:type="paragraph" w:customStyle="1" w:styleId="Default">
    <w:name w:val="Default"/>
    <w:rsid w:val="007148FC"/>
    <w:pPr>
      <w:autoSpaceDE w:val="0"/>
      <w:autoSpaceDN w:val="0"/>
      <w:adjustRightInd w:val="0"/>
    </w:pPr>
    <w:rPr>
      <w:rFonts w:ascii="Tahoma" w:hAnsi="Tahoma" w:cs="Tahoma"/>
      <w:color w:val="000000"/>
      <w:sz w:val="24"/>
      <w:szCs w:val="24"/>
    </w:rPr>
  </w:style>
  <w:style w:type="character" w:styleId="Nadruk">
    <w:name w:val="Emphasis"/>
    <w:basedOn w:val="Standaardalinea-lettertype"/>
    <w:qFormat/>
    <w:rsid w:val="004B1B80"/>
    <w:rPr>
      <w:i/>
      <w:iCs/>
    </w:rPr>
  </w:style>
  <w:style w:type="paragraph" w:customStyle="1" w:styleId="alineagenummerd">
    <w:name w:val="alinea genummerd"/>
    <w:basedOn w:val="Standaard"/>
    <w:rsid w:val="00B55785"/>
    <w:pPr>
      <w:numPr>
        <w:numId w:val="13"/>
      </w:numPr>
      <w:suppressAutoHyphens/>
      <w:spacing w:line="280" w:lineRule="atLeast"/>
      <w:ind w:left="1418"/>
    </w:pPr>
    <w:rPr>
      <w:rFonts w:ascii="Arial" w:hAnsi="Arial"/>
      <w:sz w:val="20"/>
      <w:szCs w:val="20"/>
      <w:lang w:val="nl-NL" w:eastAsia="nl-NL"/>
    </w:rPr>
  </w:style>
  <w:style w:type="character" w:customStyle="1" w:styleId="Plattetekst3Char">
    <w:name w:val="Platte tekst 3 Char"/>
    <w:basedOn w:val="Standaardalinea-lettertype"/>
    <w:link w:val="Plattetekst3"/>
    <w:rsid w:val="00FE39A0"/>
    <w:rPr>
      <w:color w:val="000000"/>
      <w:sz w:val="24"/>
      <w:szCs w:val="16"/>
      <w:lang w:val="nl-NL" w:eastAsia="en-US" w:bidi="ar-SA"/>
    </w:rPr>
  </w:style>
  <w:style w:type="paragraph" w:styleId="Kopvaninhoudsopgave">
    <w:name w:val="TOC Heading"/>
    <w:basedOn w:val="Kop1"/>
    <w:next w:val="Standaard"/>
    <w:uiPriority w:val="39"/>
    <w:semiHidden/>
    <w:unhideWhenUsed/>
    <w:qFormat/>
    <w:rsid w:val="00FE25B7"/>
    <w:pPr>
      <w:keepNext/>
      <w:keepLines/>
      <w:pageBreakBefore w:val="0"/>
      <w:spacing w:before="480" w:after="0" w:line="276" w:lineRule="auto"/>
      <w:outlineLvl w:val="9"/>
    </w:pPr>
    <w:rPr>
      <w:rFonts w:ascii="Cambria" w:hAnsi="Cambria"/>
      <w:bCs/>
      <w:color w:val="365F91"/>
      <w:kern w:val="0"/>
      <w:szCs w:val="28"/>
      <w:lang w:val="nl-NL"/>
    </w:rPr>
  </w:style>
  <w:style w:type="paragraph" w:styleId="Lijstalinea">
    <w:name w:val="List Paragraph"/>
    <w:basedOn w:val="Standaard"/>
    <w:uiPriority w:val="34"/>
    <w:qFormat/>
    <w:rsid w:val="00B3777C"/>
    <w:pPr>
      <w:ind w:left="720"/>
      <w:contextualSpacing/>
    </w:pPr>
  </w:style>
  <w:style w:type="character" w:customStyle="1" w:styleId="TekstopmerkingChar">
    <w:name w:val="Tekst opmerking Char"/>
    <w:basedOn w:val="Standaardalinea-lettertype"/>
    <w:link w:val="Tekstopmerking"/>
    <w:uiPriority w:val="99"/>
    <w:semiHidden/>
    <w:rsid w:val="00FD795D"/>
    <w:rPr>
      <w:szCs w:val="24"/>
      <w:lang w:val="en-US" w:eastAsia="en-US"/>
    </w:rPr>
  </w:style>
  <w:style w:type="paragraph" w:customStyle="1" w:styleId="Modelniv1">
    <w:name w:val="Model niv 1"/>
    <w:basedOn w:val="Standaard"/>
    <w:rsid w:val="00AA6B90"/>
    <w:pPr>
      <w:numPr>
        <w:numId w:val="15"/>
      </w:numPr>
      <w:autoSpaceDE w:val="0"/>
      <w:autoSpaceDN w:val="0"/>
    </w:pPr>
    <w:rPr>
      <w:rFonts w:ascii="Arial" w:hAnsi="Arial" w:cs="Arial"/>
      <w:sz w:val="22"/>
      <w:szCs w:val="22"/>
      <w:lang w:val="nl-NL" w:eastAsia="nl-NL"/>
    </w:rPr>
  </w:style>
  <w:style w:type="paragraph" w:customStyle="1" w:styleId="Modelniv2">
    <w:name w:val="Model niv 2"/>
    <w:basedOn w:val="Modelniv1"/>
    <w:rsid w:val="00AA6B90"/>
    <w:pPr>
      <w:numPr>
        <w:ilvl w:val="1"/>
      </w:numPr>
    </w:pPr>
  </w:style>
  <w:style w:type="paragraph" w:customStyle="1" w:styleId="Deel">
    <w:name w:val="Deel"/>
    <w:basedOn w:val="Standaard"/>
    <w:rsid w:val="000E0B20"/>
    <w:pPr>
      <w:numPr>
        <w:numId w:val="16"/>
      </w:numPr>
      <w:pBdr>
        <w:top w:val="single" w:sz="4" w:space="1" w:color="auto"/>
        <w:left w:val="single" w:sz="4" w:space="4" w:color="auto"/>
        <w:bottom w:val="single" w:sz="4" w:space="1" w:color="auto"/>
        <w:right w:val="single" w:sz="4" w:space="4" w:color="auto"/>
      </w:pBdr>
      <w:shd w:val="clear" w:color="auto" w:fill="E6E6E6"/>
      <w:autoSpaceDE w:val="0"/>
      <w:autoSpaceDN w:val="0"/>
    </w:pPr>
    <w:rPr>
      <w:rFonts w:ascii="Arial" w:hAnsi="Arial" w:cs="Arial"/>
      <w:b/>
      <w:sz w:val="32"/>
      <w:szCs w:val="22"/>
      <w:lang w:val="nl-NL" w:eastAsia="nl-NL"/>
    </w:rPr>
  </w:style>
  <w:style w:type="paragraph" w:styleId="Geenafstand">
    <w:name w:val="No Spacing"/>
    <w:link w:val="GeenafstandChar"/>
    <w:uiPriority w:val="1"/>
    <w:qFormat/>
    <w:rsid w:val="00E47C2C"/>
    <w:rPr>
      <w:rFonts w:ascii="Calibri" w:hAnsi="Calibri"/>
      <w:sz w:val="22"/>
      <w:szCs w:val="22"/>
      <w:lang w:eastAsia="en-US"/>
    </w:rPr>
  </w:style>
  <w:style w:type="character" w:customStyle="1" w:styleId="GeenafstandChar">
    <w:name w:val="Geen afstand Char"/>
    <w:basedOn w:val="Standaardalinea-lettertype"/>
    <w:link w:val="Geenafstand"/>
    <w:uiPriority w:val="1"/>
    <w:rsid w:val="00E47C2C"/>
    <w:rPr>
      <w:rFonts w:ascii="Calibri" w:hAnsi="Calibri"/>
      <w:sz w:val="22"/>
      <w:szCs w:val="22"/>
      <w:lang w:val="nl-NL" w:eastAsia="en-US" w:bidi="ar-SA"/>
    </w:rPr>
  </w:style>
  <w:style w:type="paragraph" w:customStyle="1" w:styleId="Kaftbijlage">
    <w:name w:val="Kaft bijlage"/>
    <w:basedOn w:val="Standaard"/>
    <w:rsid w:val="00F24215"/>
    <w:pPr>
      <w:autoSpaceDE w:val="0"/>
      <w:autoSpaceDN w:val="0"/>
      <w:jc w:val="center"/>
    </w:pPr>
    <w:rPr>
      <w:rFonts w:ascii="Arial" w:hAnsi="Arial" w:cs="Arial"/>
      <w:b/>
      <w:sz w:val="36"/>
      <w:szCs w:val="22"/>
      <w:lang w:val="nl-NL" w:eastAsia="nl-NL"/>
    </w:rPr>
  </w:style>
  <w:style w:type="character" w:styleId="Zwaar">
    <w:name w:val="Strong"/>
    <w:basedOn w:val="Standaardalinea-lettertype"/>
    <w:qFormat/>
    <w:rsid w:val="00BD3670"/>
    <w:rPr>
      <w:b/>
      <w:bCs/>
    </w:rPr>
  </w:style>
  <w:style w:type="character" w:customStyle="1" w:styleId="VoettekstChar">
    <w:name w:val="Voettekst Char"/>
    <w:basedOn w:val="Standaardalinea-lettertype"/>
    <w:link w:val="Voettekst"/>
    <w:uiPriority w:val="99"/>
    <w:rsid w:val="00F6478E"/>
    <w:rPr>
      <w:rFonts w:ascii="Tahoma" w:hAnsi="Tahoma"/>
      <w:szCs w:val="24"/>
      <w:lang w:val="en-US" w:eastAsia="en-US"/>
    </w:rPr>
  </w:style>
  <w:style w:type="character" w:customStyle="1" w:styleId="KoptekstChar">
    <w:name w:val="Koptekst Char"/>
    <w:basedOn w:val="Standaardalinea-lettertype"/>
    <w:link w:val="Koptekst"/>
    <w:uiPriority w:val="99"/>
    <w:rsid w:val="00085141"/>
    <w:rPr>
      <w:szCs w:val="24"/>
      <w:lang w:val="en-US" w:eastAsia="en-US"/>
    </w:rPr>
  </w:style>
  <w:style w:type="character" w:styleId="Titelvanboek">
    <w:name w:val="Book Title"/>
    <w:basedOn w:val="Standaardalinea-lettertype"/>
    <w:uiPriority w:val="33"/>
    <w:qFormat/>
    <w:rsid w:val="00D530CD"/>
    <w:rPr>
      <w:b/>
      <w:bCs/>
      <w:smallCaps/>
      <w:spacing w:val="5"/>
    </w:rPr>
  </w:style>
  <w:style w:type="table" w:styleId="Tabelraster">
    <w:name w:val="Table Grid"/>
    <w:basedOn w:val="Standaardtabel"/>
    <w:rsid w:val="00574C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op2paragrafen">
    <w:name w:val="Kop 2 paragrafen"/>
    <w:basedOn w:val="Kop2"/>
    <w:next w:val="Kop1"/>
    <w:link w:val="Kop2paragrafenChar"/>
    <w:qFormat/>
    <w:rsid w:val="008A2333"/>
    <w:rPr>
      <w:rFonts w:eastAsia="Arial Unicode MS" w:cs="Arial"/>
      <w:sz w:val="20"/>
      <w:szCs w:val="20"/>
      <w:lang w:val="nl-NL"/>
    </w:rPr>
  </w:style>
  <w:style w:type="character" w:customStyle="1" w:styleId="Kop2paragrafenChar">
    <w:name w:val="Kop 2 paragrafen Char"/>
    <w:basedOn w:val="Standaardalinea-lettertype"/>
    <w:link w:val="Kop2paragrafen"/>
    <w:rsid w:val="008A2333"/>
    <w:rPr>
      <w:rFonts w:ascii="Arial" w:eastAsia="Arial Unicode MS" w:hAnsi="Arial" w:cs="Arial"/>
      <w:b/>
      <w:lang w:eastAsia="en-US"/>
    </w:rPr>
  </w:style>
  <w:style w:type="character" w:customStyle="1" w:styleId="Kop1Char">
    <w:name w:val="Kop 1 Char"/>
    <w:aliases w:val="Section Heading Char,Hoofdstuk Char,sectionHeading Char,Vet + inhoudsopg-niveau 1 Char,Tempo Heading 1 Char,Niveau 1 Char"/>
    <w:basedOn w:val="Standaardalinea-lettertype"/>
    <w:link w:val="Kop1"/>
    <w:rsid w:val="00933C58"/>
    <w:rPr>
      <w:rFonts w:ascii="Arial" w:hAnsi="Arial"/>
      <w:b/>
      <w:kern w:val="28"/>
      <w:sz w:val="28"/>
      <w:szCs w:val="24"/>
      <w:lang w:val="en-US" w:eastAsia="en-US"/>
    </w:rPr>
  </w:style>
  <w:style w:type="character" w:customStyle="1" w:styleId="VoetnoottekstChar">
    <w:name w:val="Voetnoottekst Char"/>
    <w:link w:val="Voetnoottekst"/>
    <w:uiPriority w:val="99"/>
    <w:rsid w:val="0046736C"/>
    <w:rPr>
      <w:rFonts w:ascii="Arial" w:hAnsi="Arial"/>
      <w:sz w:val="16"/>
      <w:szCs w:val="24"/>
      <w:lang w:val="en-US" w:eastAsia="en-US"/>
    </w:rPr>
  </w:style>
  <w:style w:type="paragraph" w:customStyle="1" w:styleId="broodtekst">
    <w:name w:val="broodtekst"/>
    <w:basedOn w:val="Standaard"/>
    <w:link w:val="broodtekstChar2"/>
    <w:rsid w:val="008C3AB4"/>
    <w:pPr>
      <w:tabs>
        <w:tab w:val="left" w:pos="227"/>
        <w:tab w:val="left" w:pos="454"/>
        <w:tab w:val="left" w:pos="680"/>
      </w:tabs>
      <w:autoSpaceDE w:val="0"/>
      <w:autoSpaceDN w:val="0"/>
      <w:adjustRightInd w:val="0"/>
      <w:spacing w:line="240" w:lineRule="atLeast"/>
    </w:pPr>
    <w:rPr>
      <w:rFonts w:ascii="Verdana" w:hAnsi="Verdana"/>
      <w:sz w:val="18"/>
      <w:szCs w:val="18"/>
      <w:lang w:val="nl-NL" w:eastAsia="nl-NL"/>
    </w:rPr>
  </w:style>
  <w:style w:type="character" w:customStyle="1" w:styleId="broodtekstChar2">
    <w:name w:val="broodtekst Char2"/>
    <w:basedOn w:val="Standaardalinea-lettertype"/>
    <w:link w:val="broodtekst"/>
    <w:rsid w:val="008C3AB4"/>
    <w:rPr>
      <w:rFonts w:ascii="Verdana" w:hAnsi="Verdana"/>
      <w:sz w:val="18"/>
      <w:szCs w:val="18"/>
    </w:rPr>
  </w:style>
  <w:style w:type="paragraph" w:customStyle="1" w:styleId="Normaalweb1">
    <w:name w:val="Normaal (web)1"/>
    <w:basedOn w:val="Standaard"/>
    <w:rsid w:val="004568F3"/>
    <w:pPr>
      <w:overflowPunct w:val="0"/>
      <w:autoSpaceDE w:val="0"/>
      <w:autoSpaceDN w:val="0"/>
      <w:adjustRightInd w:val="0"/>
      <w:spacing w:before="100" w:after="100"/>
      <w:textAlignment w:val="baseline"/>
    </w:pPr>
    <w:rPr>
      <w:rFonts w:ascii="Arial Unicode MS" w:eastAsia="Arial Unicode MS"/>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7519">
      <w:bodyDiv w:val="1"/>
      <w:marLeft w:val="0"/>
      <w:marRight w:val="0"/>
      <w:marTop w:val="0"/>
      <w:marBottom w:val="0"/>
      <w:divBdr>
        <w:top w:val="none" w:sz="0" w:space="0" w:color="auto"/>
        <w:left w:val="none" w:sz="0" w:space="0" w:color="auto"/>
        <w:bottom w:val="none" w:sz="0" w:space="0" w:color="auto"/>
        <w:right w:val="none" w:sz="0" w:space="0" w:color="auto"/>
      </w:divBdr>
    </w:div>
    <w:div w:id="56630070">
      <w:bodyDiv w:val="1"/>
      <w:marLeft w:val="0"/>
      <w:marRight w:val="0"/>
      <w:marTop w:val="0"/>
      <w:marBottom w:val="0"/>
      <w:divBdr>
        <w:top w:val="none" w:sz="0" w:space="0" w:color="auto"/>
        <w:left w:val="none" w:sz="0" w:space="0" w:color="auto"/>
        <w:bottom w:val="none" w:sz="0" w:space="0" w:color="auto"/>
        <w:right w:val="none" w:sz="0" w:space="0" w:color="auto"/>
      </w:divBdr>
    </w:div>
    <w:div w:id="151529210">
      <w:bodyDiv w:val="1"/>
      <w:marLeft w:val="0"/>
      <w:marRight w:val="0"/>
      <w:marTop w:val="0"/>
      <w:marBottom w:val="0"/>
      <w:divBdr>
        <w:top w:val="none" w:sz="0" w:space="0" w:color="auto"/>
        <w:left w:val="none" w:sz="0" w:space="0" w:color="auto"/>
        <w:bottom w:val="none" w:sz="0" w:space="0" w:color="auto"/>
        <w:right w:val="none" w:sz="0" w:space="0" w:color="auto"/>
      </w:divBdr>
    </w:div>
    <w:div w:id="356545254">
      <w:bodyDiv w:val="1"/>
      <w:marLeft w:val="0"/>
      <w:marRight w:val="0"/>
      <w:marTop w:val="0"/>
      <w:marBottom w:val="0"/>
      <w:divBdr>
        <w:top w:val="none" w:sz="0" w:space="0" w:color="auto"/>
        <w:left w:val="none" w:sz="0" w:space="0" w:color="auto"/>
        <w:bottom w:val="none" w:sz="0" w:space="0" w:color="auto"/>
        <w:right w:val="none" w:sz="0" w:space="0" w:color="auto"/>
      </w:divBdr>
    </w:div>
    <w:div w:id="407269255">
      <w:bodyDiv w:val="1"/>
      <w:marLeft w:val="0"/>
      <w:marRight w:val="0"/>
      <w:marTop w:val="0"/>
      <w:marBottom w:val="0"/>
      <w:divBdr>
        <w:top w:val="none" w:sz="0" w:space="0" w:color="auto"/>
        <w:left w:val="none" w:sz="0" w:space="0" w:color="auto"/>
        <w:bottom w:val="none" w:sz="0" w:space="0" w:color="auto"/>
        <w:right w:val="none" w:sz="0" w:space="0" w:color="auto"/>
      </w:divBdr>
    </w:div>
    <w:div w:id="434520674">
      <w:bodyDiv w:val="1"/>
      <w:marLeft w:val="0"/>
      <w:marRight w:val="0"/>
      <w:marTop w:val="0"/>
      <w:marBottom w:val="0"/>
      <w:divBdr>
        <w:top w:val="none" w:sz="0" w:space="0" w:color="auto"/>
        <w:left w:val="none" w:sz="0" w:space="0" w:color="auto"/>
        <w:bottom w:val="none" w:sz="0" w:space="0" w:color="auto"/>
        <w:right w:val="none" w:sz="0" w:space="0" w:color="auto"/>
      </w:divBdr>
    </w:div>
    <w:div w:id="448815359">
      <w:bodyDiv w:val="1"/>
      <w:marLeft w:val="0"/>
      <w:marRight w:val="0"/>
      <w:marTop w:val="0"/>
      <w:marBottom w:val="0"/>
      <w:divBdr>
        <w:top w:val="none" w:sz="0" w:space="0" w:color="auto"/>
        <w:left w:val="none" w:sz="0" w:space="0" w:color="auto"/>
        <w:bottom w:val="none" w:sz="0" w:space="0" w:color="auto"/>
        <w:right w:val="none" w:sz="0" w:space="0" w:color="auto"/>
      </w:divBdr>
    </w:div>
    <w:div w:id="770593089">
      <w:bodyDiv w:val="1"/>
      <w:marLeft w:val="0"/>
      <w:marRight w:val="0"/>
      <w:marTop w:val="0"/>
      <w:marBottom w:val="0"/>
      <w:divBdr>
        <w:top w:val="none" w:sz="0" w:space="0" w:color="auto"/>
        <w:left w:val="none" w:sz="0" w:space="0" w:color="auto"/>
        <w:bottom w:val="none" w:sz="0" w:space="0" w:color="auto"/>
        <w:right w:val="none" w:sz="0" w:space="0" w:color="auto"/>
      </w:divBdr>
    </w:div>
    <w:div w:id="859854293">
      <w:bodyDiv w:val="1"/>
      <w:marLeft w:val="0"/>
      <w:marRight w:val="0"/>
      <w:marTop w:val="0"/>
      <w:marBottom w:val="0"/>
      <w:divBdr>
        <w:top w:val="none" w:sz="0" w:space="0" w:color="auto"/>
        <w:left w:val="none" w:sz="0" w:space="0" w:color="auto"/>
        <w:bottom w:val="none" w:sz="0" w:space="0" w:color="auto"/>
        <w:right w:val="none" w:sz="0" w:space="0" w:color="auto"/>
      </w:divBdr>
      <w:divsChild>
        <w:div w:id="1087649674">
          <w:marLeft w:val="0"/>
          <w:marRight w:val="0"/>
          <w:marTop w:val="0"/>
          <w:marBottom w:val="0"/>
          <w:divBdr>
            <w:top w:val="none" w:sz="0" w:space="0" w:color="auto"/>
            <w:left w:val="none" w:sz="0" w:space="0" w:color="auto"/>
            <w:bottom w:val="none" w:sz="0" w:space="0" w:color="auto"/>
            <w:right w:val="none" w:sz="0" w:space="0" w:color="auto"/>
          </w:divBdr>
        </w:div>
        <w:div w:id="1702628808">
          <w:marLeft w:val="0"/>
          <w:marRight w:val="0"/>
          <w:marTop w:val="0"/>
          <w:marBottom w:val="0"/>
          <w:divBdr>
            <w:top w:val="none" w:sz="0" w:space="0" w:color="auto"/>
            <w:left w:val="none" w:sz="0" w:space="0" w:color="auto"/>
            <w:bottom w:val="none" w:sz="0" w:space="0" w:color="auto"/>
            <w:right w:val="none" w:sz="0" w:space="0" w:color="auto"/>
          </w:divBdr>
        </w:div>
      </w:divsChild>
    </w:div>
    <w:div w:id="903417355">
      <w:bodyDiv w:val="1"/>
      <w:marLeft w:val="0"/>
      <w:marRight w:val="0"/>
      <w:marTop w:val="0"/>
      <w:marBottom w:val="0"/>
      <w:divBdr>
        <w:top w:val="none" w:sz="0" w:space="0" w:color="auto"/>
        <w:left w:val="none" w:sz="0" w:space="0" w:color="auto"/>
        <w:bottom w:val="none" w:sz="0" w:space="0" w:color="auto"/>
        <w:right w:val="none" w:sz="0" w:space="0" w:color="auto"/>
      </w:divBdr>
    </w:div>
    <w:div w:id="930355426">
      <w:bodyDiv w:val="1"/>
      <w:marLeft w:val="0"/>
      <w:marRight w:val="0"/>
      <w:marTop w:val="0"/>
      <w:marBottom w:val="0"/>
      <w:divBdr>
        <w:top w:val="none" w:sz="0" w:space="0" w:color="auto"/>
        <w:left w:val="none" w:sz="0" w:space="0" w:color="auto"/>
        <w:bottom w:val="none" w:sz="0" w:space="0" w:color="auto"/>
        <w:right w:val="none" w:sz="0" w:space="0" w:color="auto"/>
      </w:divBdr>
    </w:div>
    <w:div w:id="935862850">
      <w:bodyDiv w:val="1"/>
      <w:marLeft w:val="0"/>
      <w:marRight w:val="0"/>
      <w:marTop w:val="0"/>
      <w:marBottom w:val="0"/>
      <w:divBdr>
        <w:top w:val="none" w:sz="0" w:space="0" w:color="auto"/>
        <w:left w:val="none" w:sz="0" w:space="0" w:color="auto"/>
        <w:bottom w:val="none" w:sz="0" w:space="0" w:color="auto"/>
        <w:right w:val="none" w:sz="0" w:space="0" w:color="auto"/>
      </w:divBdr>
    </w:div>
    <w:div w:id="1117992618">
      <w:bodyDiv w:val="1"/>
      <w:marLeft w:val="0"/>
      <w:marRight w:val="0"/>
      <w:marTop w:val="0"/>
      <w:marBottom w:val="0"/>
      <w:divBdr>
        <w:top w:val="none" w:sz="0" w:space="0" w:color="auto"/>
        <w:left w:val="none" w:sz="0" w:space="0" w:color="auto"/>
        <w:bottom w:val="none" w:sz="0" w:space="0" w:color="auto"/>
        <w:right w:val="none" w:sz="0" w:space="0" w:color="auto"/>
      </w:divBdr>
    </w:div>
    <w:div w:id="1376391650">
      <w:bodyDiv w:val="1"/>
      <w:marLeft w:val="0"/>
      <w:marRight w:val="0"/>
      <w:marTop w:val="0"/>
      <w:marBottom w:val="0"/>
      <w:divBdr>
        <w:top w:val="none" w:sz="0" w:space="0" w:color="auto"/>
        <w:left w:val="none" w:sz="0" w:space="0" w:color="auto"/>
        <w:bottom w:val="none" w:sz="0" w:space="0" w:color="auto"/>
        <w:right w:val="none" w:sz="0" w:space="0" w:color="auto"/>
      </w:divBdr>
    </w:div>
    <w:div w:id="1441336606">
      <w:bodyDiv w:val="1"/>
      <w:marLeft w:val="0"/>
      <w:marRight w:val="0"/>
      <w:marTop w:val="0"/>
      <w:marBottom w:val="0"/>
      <w:divBdr>
        <w:top w:val="none" w:sz="0" w:space="0" w:color="auto"/>
        <w:left w:val="none" w:sz="0" w:space="0" w:color="auto"/>
        <w:bottom w:val="none" w:sz="0" w:space="0" w:color="auto"/>
        <w:right w:val="none" w:sz="0" w:space="0" w:color="auto"/>
      </w:divBdr>
    </w:div>
    <w:div w:id="1557669222">
      <w:bodyDiv w:val="1"/>
      <w:marLeft w:val="0"/>
      <w:marRight w:val="0"/>
      <w:marTop w:val="0"/>
      <w:marBottom w:val="0"/>
      <w:divBdr>
        <w:top w:val="none" w:sz="0" w:space="0" w:color="auto"/>
        <w:left w:val="none" w:sz="0" w:space="0" w:color="auto"/>
        <w:bottom w:val="none" w:sz="0" w:space="0" w:color="auto"/>
        <w:right w:val="none" w:sz="0" w:space="0" w:color="auto"/>
      </w:divBdr>
    </w:div>
    <w:div w:id="1589538853">
      <w:bodyDiv w:val="1"/>
      <w:marLeft w:val="0"/>
      <w:marRight w:val="0"/>
      <w:marTop w:val="0"/>
      <w:marBottom w:val="0"/>
      <w:divBdr>
        <w:top w:val="none" w:sz="0" w:space="0" w:color="auto"/>
        <w:left w:val="none" w:sz="0" w:space="0" w:color="auto"/>
        <w:bottom w:val="none" w:sz="0" w:space="0" w:color="auto"/>
        <w:right w:val="none" w:sz="0" w:space="0" w:color="auto"/>
      </w:divBdr>
    </w:div>
    <w:div w:id="199294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5B8DFA3C3CBA488430070C53E72C3A" ma:contentTypeVersion="9" ma:contentTypeDescription="Een nieuw document maken." ma:contentTypeScope="" ma:versionID="674353cf04880d9e3e23acac50146d05">
  <xsd:schema xmlns:xsd="http://www.w3.org/2001/XMLSchema" xmlns:xs="http://www.w3.org/2001/XMLSchema" xmlns:p="http://schemas.microsoft.com/office/2006/metadata/properties" xmlns:ns2="ced318da-20c0-414b-8ddc-2302ad83274a" xmlns:ns3="4746ef10-7315-4667-8ef3-9a2b57944718" targetNamespace="http://schemas.microsoft.com/office/2006/metadata/properties" ma:root="true" ma:fieldsID="65e41e17132ac41c923d19f9fde1e3d8" ns2:_="" ns3:_="">
    <xsd:import namespace="ced318da-20c0-414b-8ddc-2302ad83274a"/>
    <xsd:import namespace="4746ef10-7315-4667-8ef3-9a2b57944718"/>
    <xsd:element name="properties">
      <xsd:complexType>
        <xsd:sequence>
          <xsd:element name="documentManagement">
            <xsd:complexType>
              <xsd:all>
                <xsd:element ref="ns2:Proces" minOccurs="0"/>
                <xsd:element ref="ns2:Product" minOccurs="0"/>
                <xsd:element ref="ns2:Ontwerp" minOccurs="0"/>
                <xsd:element ref="ns3:SharedWithUsers" minOccurs="0"/>
                <xsd:element ref="ns3:SharedWithDetails" minOccurs="0"/>
                <xsd:element ref="ns2:MediaServiceMetadata" minOccurs="0"/>
                <xsd:element ref="ns2:MediaServiceFastMetadata" minOccurs="0"/>
                <xsd:element ref="ns3:_dlc_DocId" minOccurs="0"/>
                <xsd:element ref="ns3:_dlc_DocIdUrl" minOccurs="0"/>
                <xsd:element ref="ns3:_dlc_DocIdPersistId"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d318da-20c0-414b-8ddc-2302ad83274a" elementFormDefault="qualified">
    <xsd:import namespace="http://schemas.microsoft.com/office/2006/documentManagement/types"/>
    <xsd:import namespace="http://schemas.microsoft.com/office/infopath/2007/PartnerControls"/>
    <xsd:element name="Proces" ma:index="2" nillable="true" ma:displayName="Proces" ma:internalName="Proces">
      <xsd:complexType>
        <xsd:complexContent>
          <xsd:extension base="dms:MultiChoiceFillIn">
            <xsd:sequence>
              <xsd:element name="Value" maxOccurs="unbounded" minOccurs="0" nillable="true">
                <xsd:simpleType>
                  <xsd:union memberTypes="dms:Text">
                    <xsd:simpleType>
                      <xsd:restriction base="dms:Choice">
                        <xsd:enumeration value="Fasering &amp; Planning"/>
                        <xsd:enumeration value="Communicatie"/>
                        <xsd:enumeration value="Participatie"/>
                        <xsd:enumeration value="Social Return"/>
                        <xsd:enumeration value="Toegankelijkheid &amp; Bereikbaarheid"/>
                        <xsd:enumeration value="Risicobeheersing"/>
                      </xsd:restriction>
                    </xsd:simpleType>
                  </xsd:union>
                </xsd:simpleType>
              </xsd:element>
            </xsd:sequence>
          </xsd:extension>
        </xsd:complexContent>
      </xsd:complexType>
    </xsd:element>
    <xsd:element name="Product" ma:index="3" nillable="true" ma:displayName="Product" ma:internalName="Product">
      <xsd:complexType>
        <xsd:complexContent>
          <xsd:extension base="dms:MultiChoiceFillIn">
            <xsd:sequence>
              <xsd:element name="Value" maxOccurs="unbounded" minOccurs="0" nillable="true">
                <xsd:simpleType>
                  <xsd:union memberTypes="dms:Text">
                    <xsd:simpleType>
                      <xsd:restriction base="dms:Choice">
                        <xsd:enumeration value="Grondstoffen"/>
                        <xsd:enumeration value="Biodiversiteit"/>
                        <xsd:enumeration value="Duurzame energie"/>
                        <xsd:enumeration value="Bedrijfsvoering &amp; onderaannemers"/>
                        <xsd:enumeration value="Luchtkwaliteit &amp; Milieubelasting"/>
                      </xsd:restriction>
                    </xsd:simpleType>
                  </xsd:union>
                </xsd:simpleType>
              </xsd:element>
            </xsd:sequence>
          </xsd:extension>
        </xsd:complexContent>
      </xsd:complexType>
    </xsd:element>
    <xsd:element name="Ontwerp" ma:index="4" nillable="true" ma:displayName="Ontwerp" ma:internalName="Ontwerp">
      <xsd:complexType>
        <xsd:complexContent>
          <xsd:extension base="dms:MultiChoiceFillIn">
            <xsd:sequence>
              <xsd:element name="Value" maxOccurs="unbounded" minOccurs="0" nillable="true">
                <xsd:simpleType>
                  <xsd:union memberTypes="dms:Text">
                    <xsd:simpleType>
                      <xsd:restriction base="dms:Choice">
                        <xsd:enumeration value="Innovatie"/>
                        <xsd:enumeration value="n.v.t."/>
                      </xsd:restriction>
                    </xsd:simpleType>
                  </xsd:union>
                </xsd:simpleType>
              </xsd:element>
            </xsd:sequence>
          </xsd:extension>
        </xsd:complexContent>
      </xsd:complexType>
    </xsd:element>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46ef10-7315-4667-8ef3-9a2b57944718" elementFormDefault="qualified">
    <xsd:import namespace="http://schemas.microsoft.com/office/2006/documentManagement/types"/>
    <xsd:import namespace="http://schemas.microsoft.com/office/infopath/2007/PartnerControls"/>
    <xsd:element name="SharedWithUsers" ma:index="7"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Gedeeld met details" ma:description="" ma:internalName="SharedWithDetails" ma:readOnly="true">
      <xsd:simpleType>
        <xsd:restriction base="dms:Note">
          <xsd:maxLength value="255"/>
        </xsd:restriction>
      </xsd:simple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4746ef10-7315-4667-8ef3-9a2b57944718">KEN3FMN5XDHW-1341642002-928</_dlc_DocId>
    <_dlc_DocIdUrl xmlns="4746ef10-7315-4667-8ef3-9a2b57944718">
      <Url>https://hlmr.sharepoint.com/sites/teamsites/I%26A%20formats/_layouts/15/DocIdRedir.aspx?ID=KEN3FMN5XDHW-1341642002-928</Url>
      <Description>KEN3FMN5XDHW-1341642002-928</Description>
    </_dlc_DocIdUrl>
    <Product xmlns="ced318da-20c0-414b-8ddc-2302ad83274a"/>
    <Proces xmlns="ced318da-20c0-414b-8ddc-2302ad83274a"/>
    <Ontwerp xmlns="ced318da-20c0-414b-8ddc-2302ad83274a"/>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630732-65EE-4B8C-94BB-7B87E657E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d318da-20c0-414b-8ddc-2302ad83274a"/>
    <ds:schemaRef ds:uri="4746ef10-7315-4667-8ef3-9a2b57944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FE2C2B-9772-41BF-B712-30882FD8F318}">
  <ds:schemaRefs>
    <ds:schemaRef ds:uri="http://schemas.microsoft.com/sharepoint/events"/>
  </ds:schemaRefs>
</ds:datastoreItem>
</file>

<file path=customXml/itemProps3.xml><?xml version="1.0" encoding="utf-8"?>
<ds:datastoreItem xmlns:ds="http://schemas.openxmlformats.org/officeDocument/2006/customXml" ds:itemID="{29A8E5B7-BA4D-43AB-8F4B-7C142C0B56C3}">
  <ds:schemaRefs>
    <ds:schemaRef ds:uri="http://schemas.microsoft.com/sharepoint/v3/contenttype/forms"/>
  </ds:schemaRefs>
</ds:datastoreItem>
</file>

<file path=customXml/itemProps4.xml><?xml version="1.0" encoding="utf-8"?>
<ds:datastoreItem xmlns:ds="http://schemas.openxmlformats.org/officeDocument/2006/customXml" ds:itemID="{C3CD6A7A-64DA-41AE-94A6-B15A8EF4B57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746ef10-7315-4667-8ef3-9a2b57944718"/>
    <ds:schemaRef ds:uri="ced318da-20c0-414b-8ddc-2302ad83274a"/>
    <ds:schemaRef ds:uri="http://www.w3.org/XML/1998/namespace"/>
    <ds:schemaRef ds:uri="http://purl.org/dc/dcmitype/"/>
  </ds:schemaRefs>
</ds:datastoreItem>
</file>

<file path=customXml/itemProps5.xml><?xml version="1.0" encoding="utf-8"?>
<ds:datastoreItem xmlns:ds="http://schemas.openxmlformats.org/officeDocument/2006/customXml" ds:itemID="{3F7DA715-AB45-41C9-A695-8021D8340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561</Words>
  <Characters>3579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BESTEK</vt:lpstr>
    </vt:vector>
  </TitlesOfParts>
  <Company>gemeente Haarlemmermeer</Company>
  <LinksUpToDate>false</LinksUpToDate>
  <CharactersWithSpaces>4132</CharactersWithSpaces>
  <SharedDoc>false</SharedDoc>
  <HLinks>
    <vt:vector size="324" baseType="variant">
      <vt:variant>
        <vt:i4>851988</vt:i4>
      </vt:variant>
      <vt:variant>
        <vt:i4>309</vt:i4>
      </vt:variant>
      <vt:variant>
        <vt:i4>0</vt:i4>
      </vt:variant>
      <vt:variant>
        <vt:i4>5</vt:i4>
      </vt:variant>
      <vt:variant>
        <vt:lpwstr>http://10.21.203.115/content.jsp?objectid=139399</vt:lpwstr>
      </vt:variant>
      <vt:variant>
        <vt:lpwstr/>
      </vt:variant>
      <vt:variant>
        <vt:i4>5308522</vt:i4>
      </vt:variant>
      <vt:variant>
        <vt:i4>306</vt:i4>
      </vt:variant>
      <vt:variant>
        <vt:i4>0</vt:i4>
      </vt:variant>
      <vt:variant>
        <vt:i4>5</vt:i4>
      </vt:variant>
      <vt:variant>
        <vt:lpwstr>mailto:aanbesteden@haarlemmermeer.nl</vt:lpwstr>
      </vt:variant>
      <vt:variant>
        <vt:lpwstr/>
      </vt:variant>
      <vt:variant>
        <vt:i4>786496</vt:i4>
      </vt:variant>
      <vt:variant>
        <vt:i4>303</vt:i4>
      </vt:variant>
      <vt:variant>
        <vt:i4>0</vt:i4>
      </vt:variant>
      <vt:variant>
        <vt:i4>5</vt:i4>
      </vt:variant>
      <vt:variant>
        <vt:lpwstr>http://www.haarlemmermeer.nl/</vt:lpwstr>
      </vt:variant>
      <vt:variant>
        <vt:lpwstr/>
      </vt:variant>
      <vt:variant>
        <vt:i4>458844</vt:i4>
      </vt:variant>
      <vt:variant>
        <vt:i4>300</vt:i4>
      </vt:variant>
      <vt:variant>
        <vt:i4>0</vt:i4>
      </vt:variant>
      <vt:variant>
        <vt:i4>5</vt:i4>
      </vt:variant>
      <vt:variant>
        <vt:lpwstr>http://ted.europa.eu/</vt:lpwstr>
      </vt:variant>
      <vt:variant>
        <vt:lpwstr/>
      </vt:variant>
      <vt:variant>
        <vt:i4>2031621</vt:i4>
      </vt:variant>
      <vt:variant>
        <vt:i4>297</vt:i4>
      </vt:variant>
      <vt:variant>
        <vt:i4>0</vt:i4>
      </vt:variant>
      <vt:variant>
        <vt:i4>5</vt:i4>
      </vt:variant>
      <vt:variant>
        <vt:lpwstr>http://www.aanbestedingskalender.nl/</vt:lpwstr>
      </vt:variant>
      <vt:variant>
        <vt:lpwstr/>
      </vt:variant>
      <vt:variant>
        <vt:i4>1900594</vt:i4>
      </vt:variant>
      <vt:variant>
        <vt:i4>290</vt:i4>
      </vt:variant>
      <vt:variant>
        <vt:i4>0</vt:i4>
      </vt:variant>
      <vt:variant>
        <vt:i4>5</vt:i4>
      </vt:variant>
      <vt:variant>
        <vt:lpwstr/>
      </vt:variant>
      <vt:variant>
        <vt:lpwstr>_Toc286141222</vt:lpwstr>
      </vt:variant>
      <vt:variant>
        <vt:i4>1900594</vt:i4>
      </vt:variant>
      <vt:variant>
        <vt:i4>284</vt:i4>
      </vt:variant>
      <vt:variant>
        <vt:i4>0</vt:i4>
      </vt:variant>
      <vt:variant>
        <vt:i4>5</vt:i4>
      </vt:variant>
      <vt:variant>
        <vt:lpwstr/>
      </vt:variant>
      <vt:variant>
        <vt:lpwstr>_Toc286141221</vt:lpwstr>
      </vt:variant>
      <vt:variant>
        <vt:i4>1900594</vt:i4>
      </vt:variant>
      <vt:variant>
        <vt:i4>278</vt:i4>
      </vt:variant>
      <vt:variant>
        <vt:i4>0</vt:i4>
      </vt:variant>
      <vt:variant>
        <vt:i4>5</vt:i4>
      </vt:variant>
      <vt:variant>
        <vt:lpwstr/>
      </vt:variant>
      <vt:variant>
        <vt:lpwstr>_Toc286141220</vt:lpwstr>
      </vt:variant>
      <vt:variant>
        <vt:i4>1966130</vt:i4>
      </vt:variant>
      <vt:variant>
        <vt:i4>272</vt:i4>
      </vt:variant>
      <vt:variant>
        <vt:i4>0</vt:i4>
      </vt:variant>
      <vt:variant>
        <vt:i4>5</vt:i4>
      </vt:variant>
      <vt:variant>
        <vt:lpwstr/>
      </vt:variant>
      <vt:variant>
        <vt:lpwstr>_Toc286141219</vt:lpwstr>
      </vt:variant>
      <vt:variant>
        <vt:i4>1966130</vt:i4>
      </vt:variant>
      <vt:variant>
        <vt:i4>266</vt:i4>
      </vt:variant>
      <vt:variant>
        <vt:i4>0</vt:i4>
      </vt:variant>
      <vt:variant>
        <vt:i4>5</vt:i4>
      </vt:variant>
      <vt:variant>
        <vt:lpwstr/>
      </vt:variant>
      <vt:variant>
        <vt:lpwstr>_Toc286141218</vt:lpwstr>
      </vt:variant>
      <vt:variant>
        <vt:i4>1966130</vt:i4>
      </vt:variant>
      <vt:variant>
        <vt:i4>260</vt:i4>
      </vt:variant>
      <vt:variant>
        <vt:i4>0</vt:i4>
      </vt:variant>
      <vt:variant>
        <vt:i4>5</vt:i4>
      </vt:variant>
      <vt:variant>
        <vt:lpwstr/>
      </vt:variant>
      <vt:variant>
        <vt:lpwstr>_Toc286141217</vt:lpwstr>
      </vt:variant>
      <vt:variant>
        <vt:i4>1966130</vt:i4>
      </vt:variant>
      <vt:variant>
        <vt:i4>254</vt:i4>
      </vt:variant>
      <vt:variant>
        <vt:i4>0</vt:i4>
      </vt:variant>
      <vt:variant>
        <vt:i4>5</vt:i4>
      </vt:variant>
      <vt:variant>
        <vt:lpwstr/>
      </vt:variant>
      <vt:variant>
        <vt:lpwstr>_Toc286141216</vt:lpwstr>
      </vt:variant>
      <vt:variant>
        <vt:i4>1966130</vt:i4>
      </vt:variant>
      <vt:variant>
        <vt:i4>248</vt:i4>
      </vt:variant>
      <vt:variant>
        <vt:i4>0</vt:i4>
      </vt:variant>
      <vt:variant>
        <vt:i4>5</vt:i4>
      </vt:variant>
      <vt:variant>
        <vt:lpwstr/>
      </vt:variant>
      <vt:variant>
        <vt:lpwstr>_Toc286141215</vt:lpwstr>
      </vt:variant>
      <vt:variant>
        <vt:i4>1966130</vt:i4>
      </vt:variant>
      <vt:variant>
        <vt:i4>242</vt:i4>
      </vt:variant>
      <vt:variant>
        <vt:i4>0</vt:i4>
      </vt:variant>
      <vt:variant>
        <vt:i4>5</vt:i4>
      </vt:variant>
      <vt:variant>
        <vt:lpwstr/>
      </vt:variant>
      <vt:variant>
        <vt:lpwstr>_Toc286141214</vt:lpwstr>
      </vt:variant>
      <vt:variant>
        <vt:i4>1966130</vt:i4>
      </vt:variant>
      <vt:variant>
        <vt:i4>236</vt:i4>
      </vt:variant>
      <vt:variant>
        <vt:i4>0</vt:i4>
      </vt:variant>
      <vt:variant>
        <vt:i4>5</vt:i4>
      </vt:variant>
      <vt:variant>
        <vt:lpwstr/>
      </vt:variant>
      <vt:variant>
        <vt:lpwstr>_Toc286141213</vt:lpwstr>
      </vt:variant>
      <vt:variant>
        <vt:i4>1966130</vt:i4>
      </vt:variant>
      <vt:variant>
        <vt:i4>230</vt:i4>
      </vt:variant>
      <vt:variant>
        <vt:i4>0</vt:i4>
      </vt:variant>
      <vt:variant>
        <vt:i4>5</vt:i4>
      </vt:variant>
      <vt:variant>
        <vt:lpwstr/>
      </vt:variant>
      <vt:variant>
        <vt:lpwstr>_Toc286141212</vt:lpwstr>
      </vt:variant>
      <vt:variant>
        <vt:i4>1966130</vt:i4>
      </vt:variant>
      <vt:variant>
        <vt:i4>224</vt:i4>
      </vt:variant>
      <vt:variant>
        <vt:i4>0</vt:i4>
      </vt:variant>
      <vt:variant>
        <vt:i4>5</vt:i4>
      </vt:variant>
      <vt:variant>
        <vt:lpwstr/>
      </vt:variant>
      <vt:variant>
        <vt:lpwstr>_Toc286141211</vt:lpwstr>
      </vt:variant>
      <vt:variant>
        <vt:i4>1966130</vt:i4>
      </vt:variant>
      <vt:variant>
        <vt:i4>218</vt:i4>
      </vt:variant>
      <vt:variant>
        <vt:i4>0</vt:i4>
      </vt:variant>
      <vt:variant>
        <vt:i4>5</vt:i4>
      </vt:variant>
      <vt:variant>
        <vt:lpwstr/>
      </vt:variant>
      <vt:variant>
        <vt:lpwstr>_Toc286141210</vt:lpwstr>
      </vt:variant>
      <vt:variant>
        <vt:i4>2031666</vt:i4>
      </vt:variant>
      <vt:variant>
        <vt:i4>212</vt:i4>
      </vt:variant>
      <vt:variant>
        <vt:i4>0</vt:i4>
      </vt:variant>
      <vt:variant>
        <vt:i4>5</vt:i4>
      </vt:variant>
      <vt:variant>
        <vt:lpwstr/>
      </vt:variant>
      <vt:variant>
        <vt:lpwstr>_Toc286141209</vt:lpwstr>
      </vt:variant>
      <vt:variant>
        <vt:i4>2031666</vt:i4>
      </vt:variant>
      <vt:variant>
        <vt:i4>206</vt:i4>
      </vt:variant>
      <vt:variant>
        <vt:i4>0</vt:i4>
      </vt:variant>
      <vt:variant>
        <vt:i4>5</vt:i4>
      </vt:variant>
      <vt:variant>
        <vt:lpwstr/>
      </vt:variant>
      <vt:variant>
        <vt:lpwstr>_Toc286141208</vt:lpwstr>
      </vt:variant>
      <vt:variant>
        <vt:i4>2031666</vt:i4>
      </vt:variant>
      <vt:variant>
        <vt:i4>200</vt:i4>
      </vt:variant>
      <vt:variant>
        <vt:i4>0</vt:i4>
      </vt:variant>
      <vt:variant>
        <vt:i4>5</vt:i4>
      </vt:variant>
      <vt:variant>
        <vt:lpwstr/>
      </vt:variant>
      <vt:variant>
        <vt:lpwstr>_Toc286141207</vt:lpwstr>
      </vt:variant>
      <vt:variant>
        <vt:i4>2031666</vt:i4>
      </vt:variant>
      <vt:variant>
        <vt:i4>194</vt:i4>
      </vt:variant>
      <vt:variant>
        <vt:i4>0</vt:i4>
      </vt:variant>
      <vt:variant>
        <vt:i4>5</vt:i4>
      </vt:variant>
      <vt:variant>
        <vt:lpwstr/>
      </vt:variant>
      <vt:variant>
        <vt:lpwstr>_Toc286141206</vt:lpwstr>
      </vt:variant>
      <vt:variant>
        <vt:i4>2031666</vt:i4>
      </vt:variant>
      <vt:variant>
        <vt:i4>188</vt:i4>
      </vt:variant>
      <vt:variant>
        <vt:i4>0</vt:i4>
      </vt:variant>
      <vt:variant>
        <vt:i4>5</vt:i4>
      </vt:variant>
      <vt:variant>
        <vt:lpwstr/>
      </vt:variant>
      <vt:variant>
        <vt:lpwstr>_Toc286141205</vt:lpwstr>
      </vt:variant>
      <vt:variant>
        <vt:i4>2031666</vt:i4>
      </vt:variant>
      <vt:variant>
        <vt:i4>182</vt:i4>
      </vt:variant>
      <vt:variant>
        <vt:i4>0</vt:i4>
      </vt:variant>
      <vt:variant>
        <vt:i4>5</vt:i4>
      </vt:variant>
      <vt:variant>
        <vt:lpwstr/>
      </vt:variant>
      <vt:variant>
        <vt:lpwstr>_Toc286141204</vt:lpwstr>
      </vt:variant>
      <vt:variant>
        <vt:i4>2031666</vt:i4>
      </vt:variant>
      <vt:variant>
        <vt:i4>176</vt:i4>
      </vt:variant>
      <vt:variant>
        <vt:i4>0</vt:i4>
      </vt:variant>
      <vt:variant>
        <vt:i4>5</vt:i4>
      </vt:variant>
      <vt:variant>
        <vt:lpwstr/>
      </vt:variant>
      <vt:variant>
        <vt:lpwstr>_Toc286141203</vt:lpwstr>
      </vt:variant>
      <vt:variant>
        <vt:i4>2031666</vt:i4>
      </vt:variant>
      <vt:variant>
        <vt:i4>170</vt:i4>
      </vt:variant>
      <vt:variant>
        <vt:i4>0</vt:i4>
      </vt:variant>
      <vt:variant>
        <vt:i4>5</vt:i4>
      </vt:variant>
      <vt:variant>
        <vt:lpwstr/>
      </vt:variant>
      <vt:variant>
        <vt:lpwstr>_Toc286141202</vt:lpwstr>
      </vt:variant>
      <vt:variant>
        <vt:i4>2031666</vt:i4>
      </vt:variant>
      <vt:variant>
        <vt:i4>164</vt:i4>
      </vt:variant>
      <vt:variant>
        <vt:i4>0</vt:i4>
      </vt:variant>
      <vt:variant>
        <vt:i4>5</vt:i4>
      </vt:variant>
      <vt:variant>
        <vt:lpwstr/>
      </vt:variant>
      <vt:variant>
        <vt:lpwstr>_Toc286141201</vt:lpwstr>
      </vt:variant>
      <vt:variant>
        <vt:i4>2031666</vt:i4>
      </vt:variant>
      <vt:variant>
        <vt:i4>158</vt:i4>
      </vt:variant>
      <vt:variant>
        <vt:i4>0</vt:i4>
      </vt:variant>
      <vt:variant>
        <vt:i4>5</vt:i4>
      </vt:variant>
      <vt:variant>
        <vt:lpwstr/>
      </vt:variant>
      <vt:variant>
        <vt:lpwstr>_Toc286141200</vt:lpwstr>
      </vt:variant>
      <vt:variant>
        <vt:i4>1441841</vt:i4>
      </vt:variant>
      <vt:variant>
        <vt:i4>152</vt:i4>
      </vt:variant>
      <vt:variant>
        <vt:i4>0</vt:i4>
      </vt:variant>
      <vt:variant>
        <vt:i4>5</vt:i4>
      </vt:variant>
      <vt:variant>
        <vt:lpwstr/>
      </vt:variant>
      <vt:variant>
        <vt:lpwstr>_Toc286141199</vt:lpwstr>
      </vt:variant>
      <vt:variant>
        <vt:i4>1441841</vt:i4>
      </vt:variant>
      <vt:variant>
        <vt:i4>146</vt:i4>
      </vt:variant>
      <vt:variant>
        <vt:i4>0</vt:i4>
      </vt:variant>
      <vt:variant>
        <vt:i4>5</vt:i4>
      </vt:variant>
      <vt:variant>
        <vt:lpwstr/>
      </vt:variant>
      <vt:variant>
        <vt:lpwstr>_Toc286141198</vt:lpwstr>
      </vt:variant>
      <vt:variant>
        <vt:i4>1441841</vt:i4>
      </vt:variant>
      <vt:variant>
        <vt:i4>140</vt:i4>
      </vt:variant>
      <vt:variant>
        <vt:i4>0</vt:i4>
      </vt:variant>
      <vt:variant>
        <vt:i4>5</vt:i4>
      </vt:variant>
      <vt:variant>
        <vt:lpwstr/>
      </vt:variant>
      <vt:variant>
        <vt:lpwstr>_Toc286141197</vt:lpwstr>
      </vt:variant>
      <vt:variant>
        <vt:i4>1441841</vt:i4>
      </vt:variant>
      <vt:variant>
        <vt:i4>134</vt:i4>
      </vt:variant>
      <vt:variant>
        <vt:i4>0</vt:i4>
      </vt:variant>
      <vt:variant>
        <vt:i4>5</vt:i4>
      </vt:variant>
      <vt:variant>
        <vt:lpwstr/>
      </vt:variant>
      <vt:variant>
        <vt:lpwstr>_Toc286141196</vt:lpwstr>
      </vt:variant>
      <vt:variant>
        <vt:i4>1441841</vt:i4>
      </vt:variant>
      <vt:variant>
        <vt:i4>128</vt:i4>
      </vt:variant>
      <vt:variant>
        <vt:i4>0</vt:i4>
      </vt:variant>
      <vt:variant>
        <vt:i4>5</vt:i4>
      </vt:variant>
      <vt:variant>
        <vt:lpwstr/>
      </vt:variant>
      <vt:variant>
        <vt:lpwstr>_Toc286141195</vt:lpwstr>
      </vt:variant>
      <vt:variant>
        <vt:i4>1441841</vt:i4>
      </vt:variant>
      <vt:variant>
        <vt:i4>122</vt:i4>
      </vt:variant>
      <vt:variant>
        <vt:i4>0</vt:i4>
      </vt:variant>
      <vt:variant>
        <vt:i4>5</vt:i4>
      </vt:variant>
      <vt:variant>
        <vt:lpwstr/>
      </vt:variant>
      <vt:variant>
        <vt:lpwstr>_Toc286141194</vt:lpwstr>
      </vt:variant>
      <vt:variant>
        <vt:i4>1441841</vt:i4>
      </vt:variant>
      <vt:variant>
        <vt:i4>116</vt:i4>
      </vt:variant>
      <vt:variant>
        <vt:i4>0</vt:i4>
      </vt:variant>
      <vt:variant>
        <vt:i4>5</vt:i4>
      </vt:variant>
      <vt:variant>
        <vt:lpwstr/>
      </vt:variant>
      <vt:variant>
        <vt:lpwstr>_Toc286141193</vt:lpwstr>
      </vt:variant>
      <vt:variant>
        <vt:i4>1441841</vt:i4>
      </vt:variant>
      <vt:variant>
        <vt:i4>110</vt:i4>
      </vt:variant>
      <vt:variant>
        <vt:i4>0</vt:i4>
      </vt:variant>
      <vt:variant>
        <vt:i4>5</vt:i4>
      </vt:variant>
      <vt:variant>
        <vt:lpwstr/>
      </vt:variant>
      <vt:variant>
        <vt:lpwstr>_Toc286141192</vt:lpwstr>
      </vt:variant>
      <vt:variant>
        <vt:i4>1441841</vt:i4>
      </vt:variant>
      <vt:variant>
        <vt:i4>104</vt:i4>
      </vt:variant>
      <vt:variant>
        <vt:i4>0</vt:i4>
      </vt:variant>
      <vt:variant>
        <vt:i4>5</vt:i4>
      </vt:variant>
      <vt:variant>
        <vt:lpwstr/>
      </vt:variant>
      <vt:variant>
        <vt:lpwstr>_Toc286141191</vt:lpwstr>
      </vt:variant>
      <vt:variant>
        <vt:i4>1441841</vt:i4>
      </vt:variant>
      <vt:variant>
        <vt:i4>98</vt:i4>
      </vt:variant>
      <vt:variant>
        <vt:i4>0</vt:i4>
      </vt:variant>
      <vt:variant>
        <vt:i4>5</vt:i4>
      </vt:variant>
      <vt:variant>
        <vt:lpwstr/>
      </vt:variant>
      <vt:variant>
        <vt:lpwstr>_Toc286141190</vt:lpwstr>
      </vt:variant>
      <vt:variant>
        <vt:i4>1507377</vt:i4>
      </vt:variant>
      <vt:variant>
        <vt:i4>92</vt:i4>
      </vt:variant>
      <vt:variant>
        <vt:i4>0</vt:i4>
      </vt:variant>
      <vt:variant>
        <vt:i4>5</vt:i4>
      </vt:variant>
      <vt:variant>
        <vt:lpwstr/>
      </vt:variant>
      <vt:variant>
        <vt:lpwstr>_Toc286141189</vt:lpwstr>
      </vt:variant>
      <vt:variant>
        <vt:i4>1507377</vt:i4>
      </vt:variant>
      <vt:variant>
        <vt:i4>86</vt:i4>
      </vt:variant>
      <vt:variant>
        <vt:i4>0</vt:i4>
      </vt:variant>
      <vt:variant>
        <vt:i4>5</vt:i4>
      </vt:variant>
      <vt:variant>
        <vt:lpwstr/>
      </vt:variant>
      <vt:variant>
        <vt:lpwstr>_Toc286141188</vt:lpwstr>
      </vt:variant>
      <vt:variant>
        <vt:i4>1507377</vt:i4>
      </vt:variant>
      <vt:variant>
        <vt:i4>80</vt:i4>
      </vt:variant>
      <vt:variant>
        <vt:i4>0</vt:i4>
      </vt:variant>
      <vt:variant>
        <vt:i4>5</vt:i4>
      </vt:variant>
      <vt:variant>
        <vt:lpwstr/>
      </vt:variant>
      <vt:variant>
        <vt:lpwstr>_Toc286141187</vt:lpwstr>
      </vt:variant>
      <vt:variant>
        <vt:i4>1507377</vt:i4>
      </vt:variant>
      <vt:variant>
        <vt:i4>74</vt:i4>
      </vt:variant>
      <vt:variant>
        <vt:i4>0</vt:i4>
      </vt:variant>
      <vt:variant>
        <vt:i4>5</vt:i4>
      </vt:variant>
      <vt:variant>
        <vt:lpwstr/>
      </vt:variant>
      <vt:variant>
        <vt:lpwstr>_Toc286141186</vt:lpwstr>
      </vt:variant>
      <vt:variant>
        <vt:i4>1507377</vt:i4>
      </vt:variant>
      <vt:variant>
        <vt:i4>68</vt:i4>
      </vt:variant>
      <vt:variant>
        <vt:i4>0</vt:i4>
      </vt:variant>
      <vt:variant>
        <vt:i4>5</vt:i4>
      </vt:variant>
      <vt:variant>
        <vt:lpwstr/>
      </vt:variant>
      <vt:variant>
        <vt:lpwstr>_Toc286141185</vt:lpwstr>
      </vt:variant>
      <vt:variant>
        <vt:i4>1507377</vt:i4>
      </vt:variant>
      <vt:variant>
        <vt:i4>62</vt:i4>
      </vt:variant>
      <vt:variant>
        <vt:i4>0</vt:i4>
      </vt:variant>
      <vt:variant>
        <vt:i4>5</vt:i4>
      </vt:variant>
      <vt:variant>
        <vt:lpwstr/>
      </vt:variant>
      <vt:variant>
        <vt:lpwstr>_Toc286141184</vt:lpwstr>
      </vt:variant>
      <vt:variant>
        <vt:i4>1507377</vt:i4>
      </vt:variant>
      <vt:variant>
        <vt:i4>56</vt:i4>
      </vt:variant>
      <vt:variant>
        <vt:i4>0</vt:i4>
      </vt:variant>
      <vt:variant>
        <vt:i4>5</vt:i4>
      </vt:variant>
      <vt:variant>
        <vt:lpwstr/>
      </vt:variant>
      <vt:variant>
        <vt:lpwstr>_Toc286141183</vt:lpwstr>
      </vt:variant>
      <vt:variant>
        <vt:i4>1507377</vt:i4>
      </vt:variant>
      <vt:variant>
        <vt:i4>50</vt:i4>
      </vt:variant>
      <vt:variant>
        <vt:i4>0</vt:i4>
      </vt:variant>
      <vt:variant>
        <vt:i4>5</vt:i4>
      </vt:variant>
      <vt:variant>
        <vt:lpwstr/>
      </vt:variant>
      <vt:variant>
        <vt:lpwstr>_Toc286141182</vt:lpwstr>
      </vt:variant>
      <vt:variant>
        <vt:i4>1507377</vt:i4>
      </vt:variant>
      <vt:variant>
        <vt:i4>44</vt:i4>
      </vt:variant>
      <vt:variant>
        <vt:i4>0</vt:i4>
      </vt:variant>
      <vt:variant>
        <vt:i4>5</vt:i4>
      </vt:variant>
      <vt:variant>
        <vt:lpwstr/>
      </vt:variant>
      <vt:variant>
        <vt:lpwstr>_Toc286141181</vt:lpwstr>
      </vt:variant>
      <vt:variant>
        <vt:i4>1507377</vt:i4>
      </vt:variant>
      <vt:variant>
        <vt:i4>38</vt:i4>
      </vt:variant>
      <vt:variant>
        <vt:i4>0</vt:i4>
      </vt:variant>
      <vt:variant>
        <vt:i4>5</vt:i4>
      </vt:variant>
      <vt:variant>
        <vt:lpwstr/>
      </vt:variant>
      <vt:variant>
        <vt:lpwstr>_Toc286141180</vt:lpwstr>
      </vt:variant>
      <vt:variant>
        <vt:i4>1572913</vt:i4>
      </vt:variant>
      <vt:variant>
        <vt:i4>32</vt:i4>
      </vt:variant>
      <vt:variant>
        <vt:i4>0</vt:i4>
      </vt:variant>
      <vt:variant>
        <vt:i4>5</vt:i4>
      </vt:variant>
      <vt:variant>
        <vt:lpwstr/>
      </vt:variant>
      <vt:variant>
        <vt:lpwstr>_Toc286141179</vt:lpwstr>
      </vt:variant>
      <vt:variant>
        <vt:i4>1572913</vt:i4>
      </vt:variant>
      <vt:variant>
        <vt:i4>26</vt:i4>
      </vt:variant>
      <vt:variant>
        <vt:i4>0</vt:i4>
      </vt:variant>
      <vt:variant>
        <vt:i4>5</vt:i4>
      </vt:variant>
      <vt:variant>
        <vt:lpwstr/>
      </vt:variant>
      <vt:variant>
        <vt:lpwstr>_Toc286141178</vt:lpwstr>
      </vt:variant>
      <vt:variant>
        <vt:i4>1572913</vt:i4>
      </vt:variant>
      <vt:variant>
        <vt:i4>20</vt:i4>
      </vt:variant>
      <vt:variant>
        <vt:i4>0</vt:i4>
      </vt:variant>
      <vt:variant>
        <vt:i4>5</vt:i4>
      </vt:variant>
      <vt:variant>
        <vt:lpwstr/>
      </vt:variant>
      <vt:variant>
        <vt:lpwstr>_Toc286141177</vt:lpwstr>
      </vt:variant>
      <vt:variant>
        <vt:i4>1572913</vt:i4>
      </vt:variant>
      <vt:variant>
        <vt:i4>14</vt:i4>
      </vt:variant>
      <vt:variant>
        <vt:i4>0</vt:i4>
      </vt:variant>
      <vt:variant>
        <vt:i4>5</vt:i4>
      </vt:variant>
      <vt:variant>
        <vt:lpwstr/>
      </vt:variant>
      <vt:variant>
        <vt:lpwstr>_Toc286141176</vt:lpwstr>
      </vt:variant>
      <vt:variant>
        <vt:i4>1572913</vt:i4>
      </vt:variant>
      <vt:variant>
        <vt:i4>8</vt:i4>
      </vt:variant>
      <vt:variant>
        <vt:i4>0</vt:i4>
      </vt:variant>
      <vt:variant>
        <vt:i4>5</vt:i4>
      </vt:variant>
      <vt:variant>
        <vt:lpwstr/>
      </vt:variant>
      <vt:variant>
        <vt:lpwstr>_Toc286141175</vt:lpwstr>
      </vt:variant>
      <vt:variant>
        <vt:i4>1572913</vt:i4>
      </vt:variant>
      <vt:variant>
        <vt:i4>2</vt:i4>
      </vt:variant>
      <vt:variant>
        <vt:i4>0</vt:i4>
      </vt:variant>
      <vt:variant>
        <vt:i4>5</vt:i4>
      </vt:variant>
      <vt:variant>
        <vt:lpwstr/>
      </vt:variant>
      <vt:variant>
        <vt:lpwstr>_Toc286141174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Team Inkoop &amp; Aanbestedingen</dc:creator>
  <cp:lastModifiedBy>Bosma, Rob</cp:lastModifiedBy>
  <cp:revision>10</cp:revision>
  <cp:lastPrinted>2021-10-06T19:30:00Z</cp:lastPrinted>
  <dcterms:created xsi:type="dcterms:W3CDTF">2022-06-13T11:26:00Z</dcterms:created>
  <dcterms:modified xsi:type="dcterms:W3CDTF">2022-06-14T08:46:00Z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0x010100995B8DFA3C3CBA488430070C53E72C3A</vt:lpwstr>
  </property>
  <property fmtid="{D5CDD505-2E9C-101B-9397-08002B2CF9AE}" pid="3" name="_dlc_DocIdItemGuid">
    <vt:lpwstr>6192aff3-e5d9-4227-b1f2-aae6d9a3c4ec</vt:lpwstr>
  </property>
</Properties>
</file>