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66B8" w14:textId="77777777" w:rsidR="0089637A" w:rsidRDefault="0089637A" w:rsidP="0089637A">
      <w:bookmarkStart w:id="0" w:name="_Hlk26182820"/>
      <w:bookmarkStart w:id="1" w:name="_Toc371584354"/>
      <w:bookmarkStart w:id="2" w:name="_Toc373873211"/>
      <w:bookmarkStart w:id="3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9637A" w:rsidRPr="00E5122D" w14:paraId="219B3E49" w14:textId="77777777" w:rsidTr="00134372">
        <w:tc>
          <w:tcPr>
            <w:tcW w:w="8721" w:type="dxa"/>
            <w:shd w:val="clear" w:color="auto" w:fill="E6E6E6"/>
          </w:tcPr>
          <w:bookmarkEnd w:id="0"/>
          <w:p w14:paraId="6BC28CAA" w14:textId="2A783C1C" w:rsidR="0089637A" w:rsidRPr="00E5122D" w:rsidRDefault="0089637A" w:rsidP="00134372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053A1E">
              <w:rPr>
                <w:rFonts w:ascii="Arial" w:eastAsia="Calibri" w:hAnsi="Arial" w:cs="Arial"/>
                <w:bCs/>
              </w:rPr>
              <w:t xml:space="preserve">Bijlage </w:t>
            </w:r>
            <w:r w:rsidR="00053A1E" w:rsidRPr="00053A1E">
              <w:rPr>
                <w:rFonts w:ascii="Arial" w:eastAsia="Calibri" w:hAnsi="Arial" w:cs="Arial"/>
                <w:bCs/>
              </w:rPr>
              <w:t>F</w:t>
            </w:r>
            <w:r w:rsidRPr="00E5122D">
              <w:rPr>
                <w:rFonts w:ascii="Arial" w:eastAsia="Calibri" w:hAnsi="Arial" w:cs="Arial"/>
                <w:bCs/>
              </w:rPr>
              <w:tab/>
              <w:t>Referentieverklaring</w:t>
            </w:r>
            <w:bookmarkEnd w:id="1"/>
            <w:bookmarkEnd w:id="2"/>
            <w:bookmarkEnd w:id="3"/>
          </w:p>
        </w:tc>
      </w:tr>
    </w:tbl>
    <w:p w14:paraId="5BB138FB" w14:textId="77777777" w:rsidR="0089637A" w:rsidRPr="00E5122D" w:rsidRDefault="0089637A" w:rsidP="0089637A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89637A" w:rsidRPr="00E5122D" w14:paraId="17338339" w14:textId="77777777" w:rsidTr="00134372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38E3D372" w14:textId="77777777" w:rsidR="0089637A" w:rsidRPr="00E5122D" w:rsidRDefault="0089637A" w:rsidP="00134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89637A" w:rsidRPr="00E5122D" w14:paraId="062D68F3" w14:textId="77777777" w:rsidTr="00134372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E3DEE23" w14:textId="1EF2BC40" w:rsidR="0089637A" w:rsidRPr="00E5122D" w:rsidRDefault="0089637A" w:rsidP="001343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(kruis aan op welke kerncompetentie deze referentieverklaring van toepassing is, per kerncompetentie 1 referentieverklaring </w:t>
            </w:r>
            <w:r w:rsidRPr="0089637A">
              <w:rPr>
                <w:rFonts w:ascii="Arial" w:eastAsia="Times New Roman" w:hAnsi="Arial" w:cs="Arial"/>
                <w:i/>
                <w:lang w:eastAsia="nl-NL"/>
              </w:rPr>
              <w:t>aanleveren, zie hoofdstuk 3.</w:t>
            </w:r>
            <w:r w:rsidR="006C61ED"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89637A">
              <w:rPr>
                <w:rFonts w:ascii="Arial" w:eastAsia="Times New Roman" w:hAnsi="Arial" w:cs="Arial"/>
                <w:i/>
                <w:lang w:eastAsia="nl-NL"/>
              </w:rPr>
              <w:t>.</w:t>
            </w:r>
            <w:r w:rsidR="00DB1F31">
              <w:rPr>
                <w:rFonts w:ascii="Arial" w:eastAsia="Times New Roman" w:hAnsi="Arial" w:cs="Arial"/>
                <w:i/>
                <w:lang w:eastAsia="nl-NL"/>
              </w:rPr>
              <w:t>3</w:t>
            </w:r>
            <w:r w:rsidRPr="0089637A">
              <w:rPr>
                <w:rFonts w:ascii="Arial" w:eastAsia="Times New Roman" w:hAnsi="Arial" w:cs="Arial"/>
                <w:i/>
                <w:lang w:eastAsia="nl-NL"/>
              </w:rPr>
              <w:t>)</w:t>
            </w:r>
          </w:p>
          <w:p w14:paraId="18E572AF" w14:textId="3B063002" w:rsidR="0089637A" w:rsidRPr="00053A1E" w:rsidRDefault="0089637A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Kerncompetentie</w:t>
            </w:r>
            <w:r w:rsidR="006C61ED"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perceel</w:t>
            </w: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1: </w:t>
            </w:r>
            <w:r w:rsidR="006C61ED" w:rsidRPr="00E5087F">
              <w:rPr>
                <w:sz w:val="24"/>
                <w:szCs w:val="24"/>
              </w:rPr>
              <w:t>Levering van één kleine</w:t>
            </w:r>
            <w:r w:rsidR="00053A1E">
              <w:rPr>
                <w:sz w:val="24"/>
                <w:szCs w:val="24"/>
              </w:rPr>
              <w:t xml:space="preserve"> tractor</w:t>
            </w:r>
          </w:p>
          <w:p w14:paraId="776C8D0C" w14:textId="77777777" w:rsidR="00053A1E" w:rsidRPr="00E5087F" w:rsidRDefault="00053A1E" w:rsidP="00053A1E">
            <w:pPr>
              <w:spacing w:after="0" w:line="240" w:lineRule="auto"/>
              <w:ind w:left="386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</w:p>
          <w:p w14:paraId="2E965C8E" w14:textId="38278B88" w:rsidR="006C61ED" w:rsidRPr="00053A1E" w:rsidRDefault="006C61ED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Kerncompetentie perceel 2: </w:t>
            </w:r>
            <w:r w:rsidRPr="00E5087F">
              <w:rPr>
                <w:rFonts w:eastAsia="Times New Roman"/>
                <w:sz w:val="24"/>
                <w:szCs w:val="24"/>
              </w:rPr>
              <w:t xml:space="preserve">Levering van één </w:t>
            </w:r>
            <w:r w:rsidR="00053A1E">
              <w:rPr>
                <w:rFonts w:eastAsia="Times New Roman"/>
                <w:sz w:val="24"/>
                <w:szCs w:val="24"/>
              </w:rPr>
              <w:t>kleine tractor</w:t>
            </w:r>
          </w:p>
          <w:p w14:paraId="6020BAFE" w14:textId="41E8A95D" w:rsidR="00053A1E" w:rsidRPr="00053A1E" w:rsidRDefault="00053A1E" w:rsidP="00053A1E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Kerncompetentie perceel 2: </w:t>
            </w:r>
            <w:r w:rsidRPr="00E5087F">
              <w:rPr>
                <w:rFonts w:eastAsia="Times New Roman"/>
                <w:sz w:val="24"/>
                <w:szCs w:val="24"/>
              </w:rPr>
              <w:t xml:space="preserve">Levering van één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maaiarm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met heggenschaar</w:t>
            </w:r>
          </w:p>
          <w:p w14:paraId="3B8049AF" w14:textId="77777777" w:rsidR="00053A1E" w:rsidRPr="00053A1E" w:rsidRDefault="00053A1E" w:rsidP="00053A1E">
            <w:pPr>
              <w:spacing w:after="0" w:line="240" w:lineRule="auto"/>
              <w:ind w:left="386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</w:p>
          <w:p w14:paraId="596989FA" w14:textId="55273C7D" w:rsidR="006C61ED" w:rsidRPr="00053A1E" w:rsidRDefault="006C61ED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Kerncompetentie perceel 3: </w:t>
            </w:r>
            <w:r w:rsidR="00E5087F" w:rsidRPr="00E5087F">
              <w:rPr>
                <w:rFonts w:eastAsia="Times New Roman"/>
                <w:sz w:val="24"/>
                <w:szCs w:val="24"/>
              </w:rPr>
              <w:t>Levering</w:t>
            </w:r>
            <w:r w:rsidR="00053A1E">
              <w:rPr>
                <w:rFonts w:eastAsia="Times New Roman"/>
                <w:sz w:val="24"/>
                <w:szCs w:val="24"/>
              </w:rPr>
              <w:t xml:space="preserve"> </w:t>
            </w:r>
            <w:r w:rsidR="00E5087F" w:rsidRPr="00E5087F">
              <w:rPr>
                <w:rFonts w:eastAsia="Times New Roman"/>
                <w:sz w:val="24"/>
                <w:szCs w:val="24"/>
              </w:rPr>
              <w:t xml:space="preserve">van één </w:t>
            </w:r>
            <w:r w:rsidR="00053A1E">
              <w:rPr>
                <w:rFonts w:eastAsia="Times New Roman"/>
                <w:sz w:val="24"/>
                <w:szCs w:val="24"/>
              </w:rPr>
              <w:t>smalspoor tractor</w:t>
            </w:r>
          </w:p>
          <w:p w14:paraId="5D48619F" w14:textId="77777777" w:rsidR="00053A1E" w:rsidRPr="00E5087F" w:rsidRDefault="00053A1E" w:rsidP="00053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</w:p>
          <w:p w14:paraId="40DF2638" w14:textId="45354BA3" w:rsidR="006C61ED" w:rsidRPr="00E5087F" w:rsidRDefault="006C61ED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Kerncompetentie perceel 4</w:t>
            </w:r>
            <w:r w:rsidR="00E5087F"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:</w:t>
            </w:r>
            <w:r w:rsidR="00E5087F" w:rsidRPr="00E5087F">
              <w:rPr>
                <w:rFonts w:eastAsia="Times New Roman"/>
                <w:sz w:val="24"/>
                <w:szCs w:val="24"/>
              </w:rPr>
              <w:t xml:space="preserve"> Levering van één </w:t>
            </w:r>
            <w:r w:rsidR="00053A1E">
              <w:rPr>
                <w:rFonts w:eastAsia="Times New Roman"/>
                <w:sz w:val="24"/>
                <w:szCs w:val="24"/>
              </w:rPr>
              <w:t>breedspoor tractor</w:t>
            </w:r>
          </w:p>
          <w:p w14:paraId="3FF0710A" w14:textId="02A0ECB7" w:rsidR="0089637A" w:rsidRPr="006C61ED" w:rsidRDefault="0089637A" w:rsidP="00053A1E">
            <w:pPr>
              <w:spacing w:after="0" w:line="240" w:lineRule="auto"/>
              <w:ind w:left="386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89637A" w:rsidRPr="00E5122D" w14:paraId="7BB01AA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171FDD5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C7BFD4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89637A" w:rsidRPr="00E5122D" w14:paraId="28CE36CC" w14:textId="77777777" w:rsidTr="001343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DFB69A9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114EF0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300E1F29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AEFC97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0A18ED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6991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61FDA6AB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65DB5BE9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3C107774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EC370D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0ACC9777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5570A1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B61F5E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22725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0C8A010D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4854D64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172B014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DDC4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41D5F640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9744C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79AD6A9C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DFD6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02325298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416B93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4936123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A65678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 project</w:t>
            </w:r>
          </w:p>
        </w:tc>
      </w:tr>
      <w:tr w:rsidR="0089637A" w:rsidRPr="00E5122D" w14:paraId="584366F3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6BC8D5D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BFB6F4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</w:t>
            </w:r>
          </w:p>
        </w:tc>
        <w:tc>
          <w:tcPr>
            <w:tcW w:w="5419" w:type="dxa"/>
            <w:shd w:val="clear" w:color="FFFF00" w:fill="auto"/>
          </w:tcPr>
          <w:p w14:paraId="5FDA643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342A243C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CD1515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2B5BDC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shd w:val="clear" w:color="FFFF00" w:fill="auto"/>
          </w:tcPr>
          <w:p w14:paraId="1B70098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14774202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4FBCE15F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C1ECF9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shd w:val="clear" w:color="FFFF00" w:fill="auto"/>
          </w:tcPr>
          <w:p w14:paraId="650F3BD5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04FABE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581EC79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2FDBDA3A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89637A" w:rsidRPr="00E5122D" w14:paraId="1F704F29" w14:textId="77777777" w:rsidTr="00134372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2B8285A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4EFFA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Omvang</w:t>
            </w:r>
          </w:p>
        </w:tc>
        <w:tc>
          <w:tcPr>
            <w:tcW w:w="5419" w:type="dxa"/>
            <w:shd w:val="clear" w:color="FFFF00" w:fill="auto"/>
          </w:tcPr>
          <w:p w14:paraId="76B1D61F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</w:t>
            </w:r>
            <w:r>
              <w:rPr>
                <w:rFonts w:ascii="Arial" w:eastAsia="Calibri" w:hAnsi="Arial" w:cs="Arial"/>
                <w:i/>
                <w:lang w:eastAsia="nl-NL"/>
              </w:rPr>
              <w:t>ef de omvang van de opdracht aan op basis van de gevraagde kerncompetentie</w:t>
            </w:r>
            <w:r w:rsidRPr="00E5122D">
              <w:rPr>
                <w:rFonts w:ascii="Arial" w:eastAsia="Calibri" w:hAnsi="Arial" w:cs="Arial"/>
                <w:i/>
                <w:lang w:eastAsia="nl-NL"/>
              </w:rPr>
              <w:t>&gt;</w:t>
            </w:r>
          </w:p>
        </w:tc>
      </w:tr>
    </w:tbl>
    <w:p w14:paraId="3299A0F3" w14:textId="77777777" w:rsidR="00DC4F01" w:rsidRDefault="00053A1E" w:rsidP="0089637A">
      <w:pPr>
        <w:spacing w:after="0" w:line="240" w:lineRule="auto"/>
      </w:pPr>
    </w:p>
    <w:sectPr w:rsidR="00DC4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7A"/>
    <w:rsid w:val="00053A1E"/>
    <w:rsid w:val="000B0E81"/>
    <w:rsid w:val="000E3202"/>
    <w:rsid w:val="00171CB5"/>
    <w:rsid w:val="001C6BCD"/>
    <w:rsid w:val="002A6FD9"/>
    <w:rsid w:val="0046501C"/>
    <w:rsid w:val="006C61ED"/>
    <w:rsid w:val="0089637A"/>
    <w:rsid w:val="00917AC0"/>
    <w:rsid w:val="00DB1F31"/>
    <w:rsid w:val="00E5087F"/>
    <w:rsid w:val="00FB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3DF9"/>
  <w15:chartTrackingRefBased/>
  <w15:docId w15:val="{174CE46D-4A40-46FD-B726-0A24474E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37A"/>
    <w:pPr>
      <w:spacing w:after="200" w:line="276" w:lineRule="auto"/>
    </w:pPr>
    <w:rPr>
      <w:rFonts w:asciiTheme="minorHAnsi" w:hAnsiTheme="minorHAnsi" w:cstheme="min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1390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Verdonk</dc:creator>
  <cp:keywords/>
  <dc:description/>
  <cp:lastModifiedBy>Jeroen Geerligs</cp:lastModifiedBy>
  <cp:revision>2</cp:revision>
  <dcterms:created xsi:type="dcterms:W3CDTF">2022-05-30T13:44:00Z</dcterms:created>
  <dcterms:modified xsi:type="dcterms:W3CDTF">2022-05-30T13:44:00Z</dcterms:modified>
</cp:coreProperties>
</file>