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58E23D" w14:textId="298570C6" w:rsidR="009B6E85" w:rsidRDefault="009B6E85"/>
    <w:p w14:paraId="7F4418D8" w14:textId="727A0A28" w:rsidR="009B6E85" w:rsidRDefault="009B6E85"/>
    <w:p w14:paraId="4EE48BC1" w14:textId="30D24242" w:rsidR="009B6E85" w:rsidRDefault="009B6E85"/>
    <w:p w14:paraId="72569AF3" w14:textId="77777777" w:rsidR="009B6E85" w:rsidRPr="009B6E85" w:rsidRDefault="009B6E85">
      <w:pPr>
        <w:rPr>
          <w:b/>
          <w:bCs/>
          <w:sz w:val="32"/>
          <w:szCs w:val="32"/>
        </w:rPr>
      </w:pPr>
      <w:r w:rsidRPr="009B6E85">
        <w:rPr>
          <w:b/>
          <w:bCs/>
          <w:sz w:val="32"/>
          <w:szCs w:val="32"/>
        </w:rPr>
        <w:t xml:space="preserve">Marktconsultatie </w:t>
      </w:r>
    </w:p>
    <w:p w14:paraId="2CC29907" w14:textId="4260EE0D" w:rsidR="009B6E85" w:rsidRPr="009B6E85" w:rsidRDefault="009B6E85">
      <w:pPr>
        <w:rPr>
          <w:i/>
          <w:sz w:val="36"/>
          <w:szCs w:val="36"/>
        </w:rPr>
      </w:pPr>
      <w:r w:rsidRPr="009B6E85">
        <w:rPr>
          <w:i/>
          <w:sz w:val="36"/>
          <w:szCs w:val="36"/>
        </w:rPr>
        <w:t>Technisch Beheer en Onderhoud gebouwen Provincie Noord-Holland</w:t>
      </w:r>
    </w:p>
    <w:p w14:paraId="54E26152" w14:textId="0BBC72C4" w:rsidR="009B6E85" w:rsidRDefault="009B6E85"/>
    <w:p w14:paraId="0B2FB7D1" w14:textId="613202F0" w:rsidR="009B6E85" w:rsidRDefault="009B6E85">
      <w:r>
        <w:rPr>
          <w:noProof/>
        </w:rPr>
        <w:drawing>
          <wp:inline distT="0" distB="0" distL="0" distR="0" wp14:anchorId="6BFEB6D7" wp14:editId="793C7872">
            <wp:extent cx="4762500" cy="2085975"/>
            <wp:effectExtent l="0" t="0" r="0" b="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62500" cy="2085975"/>
                    </a:xfrm>
                    <a:prstGeom prst="rect">
                      <a:avLst/>
                    </a:prstGeom>
                    <a:noFill/>
                    <a:ln>
                      <a:noFill/>
                    </a:ln>
                  </pic:spPr>
                </pic:pic>
              </a:graphicData>
            </a:graphic>
          </wp:inline>
        </w:drawing>
      </w:r>
    </w:p>
    <w:p w14:paraId="56A79C43" w14:textId="77228AEE" w:rsidR="005B008D" w:rsidRDefault="005B008D"/>
    <w:p w14:paraId="0338CF71" w14:textId="357AC2A5" w:rsidR="005B008D" w:rsidRDefault="005B008D"/>
    <w:p w14:paraId="74B856FF" w14:textId="5EEE6A7F" w:rsidR="005B008D" w:rsidRDefault="005B008D"/>
    <w:p w14:paraId="7B787FB2" w14:textId="58C7CFA4" w:rsidR="005B008D" w:rsidRDefault="005B008D"/>
    <w:p w14:paraId="0475A9B6" w14:textId="30FC6A82" w:rsidR="005B008D" w:rsidRDefault="005B008D"/>
    <w:p w14:paraId="5E8ECA54" w14:textId="3B898D0D" w:rsidR="004F1F63" w:rsidRDefault="004F1F63">
      <w:r>
        <w:br w:type="page"/>
      </w:r>
    </w:p>
    <w:p w14:paraId="674AB5D8" w14:textId="48DC8795" w:rsidR="005B008D" w:rsidRDefault="003371B9" w:rsidP="32A995D5">
      <w:pPr>
        <w:pStyle w:val="Heading2"/>
        <w:rPr>
          <w:rFonts w:asciiTheme="minorHAnsi" w:hAnsiTheme="minorHAnsi"/>
          <w:b/>
          <w:bCs/>
        </w:rPr>
      </w:pPr>
      <w:r w:rsidRPr="32A995D5">
        <w:rPr>
          <w:b/>
          <w:bCs/>
        </w:rPr>
        <w:t xml:space="preserve">1 </w:t>
      </w:r>
      <w:r w:rsidR="005B008D" w:rsidRPr="32A995D5">
        <w:rPr>
          <w:b/>
          <w:bCs/>
        </w:rPr>
        <w:t>Inleiding</w:t>
      </w:r>
    </w:p>
    <w:p w14:paraId="7775FBEC" w14:textId="05FB3020" w:rsidR="00F115C8" w:rsidRDefault="00E276C4" w:rsidP="00F115C8">
      <w:pPr>
        <w:rPr>
          <w:i/>
        </w:rPr>
      </w:pPr>
      <w:r>
        <w:t xml:space="preserve">Voor u ligt </w:t>
      </w:r>
      <w:r w:rsidR="009440EE">
        <w:t>het marktconsultatiedocument ten behoeve van het verkrijgen van marktinformatie als in</w:t>
      </w:r>
      <w:r w:rsidR="00542483">
        <w:t xml:space="preserve">put voor een te houden Europese aanbesteding </w:t>
      </w:r>
      <w:r w:rsidR="008605E7" w:rsidRPr="00622CD1">
        <w:rPr>
          <w:i/>
        </w:rPr>
        <w:t xml:space="preserve">Technisch </w:t>
      </w:r>
      <w:r w:rsidR="008605E7">
        <w:rPr>
          <w:i/>
        </w:rPr>
        <w:t>B</w:t>
      </w:r>
      <w:r w:rsidR="008605E7" w:rsidRPr="00622CD1">
        <w:rPr>
          <w:i/>
        </w:rPr>
        <w:t>eheer en Onderhoud gebouwen Provincie Noord-Holland</w:t>
      </w:r>
      <w:r w:rsidR="00256372">
        <w:rPr>
          <w:i/>
        </w:rPr>
        <w:t>.</w:t>
      </w:r>
    </w:p>
    <w:p w14:paraId="7D404127" w14:textId="29409E2C" w:rsidR="00716A3F" w:rsidRDefault="003B354A" w:rsidP="00115D4A">
      <w:pPr>
        <w:rPr>
          <w:bCs/>
        </w:rPr>
      </w:pPr>
      <w:r>
        <w:rPr>
          <w:bCs/>
        </w:rPr>
        <w:t xml:space="preserve">De Provincie Noord-Holland (PNH) heeft het </w:t>
      </w:r>
      <w:r w:rsidR="00C17FFC">
        <w:rPr>
          <w:bCs/>
        </w:rPr>
        <w:t>voornemen</w:t>
      </w:r>
      <w:r w:rsidR="00775500">
        <w:rPr>
          <w:bCs/>
        </w:rPr>
        <w:t xml:space="preserve"> in 2022</w:t>
      </w:r>
      <w:r w:rsidR="00520616">
        <w:rPr>
          <w:bCs/>
        </w:rPr>
        <w:t xml:space="preserve"> een aanbesteding te starten tenei</w:t>
      </w:r>
      <w:r w:rsidR="00593C89">
        <w:rPr>
          <w:bCs/>
        </w:rPr>
        <w:t xml:space="preserve">nde te komen tot een langdurig </w:t>
      </w:r>
      <w:r w:rsidR="007A276E">
        <w:rPr>
          <w:bCs/>
        </w:rPr>
        <w:t>main</w:t>
      </w:r>
      <w:r w:rsidR="00593C89">
        <w:rPr>
          <w:bCs/>
        </w:rPr>
        <w:t xml:space="preserve">contract voor het beheer en onderhoud van haar gebouwen. </w:t>
      </w:r>
      <w:r w:rsidR="00716A3F">
        <w:rPr>
          <w:bCs/>
        </w:rPr>
        <w:t xml:space="preserve">Vooralsnog zal deze </w:t>
      </w:r>
      <w:r w:rsidR="0099121F">
        <w:rPr>
          <w:bCs/>
        </w:rPr>
        <w:t xml:space="preserve">opdracht via een niet-openbare Europese </w:t>
      </w:r>
      <w:r w:rsidR="007A276E">
        <w:rPr>
          <w:bCs/>
        </w:rPr>
        <w:t>procedure</w:t>
      </w:r>
      <w:r w:rsidR="0099121F">
        <w:rPr>
          <w:bCs/>
        </w:rPr>
        <w:t xml:space="preserve"> worden aanbesteed. </w:t>
      </w:r>
      <w:r w:rsidR="006A0D53">
        <w:rPr>
          <w:bCs/>
        </w:rPr>
        <w:t>Deze marktconsultatie kan leiden tot aanpassing hiervan.</w:t>
      </w:r>
    </w:p>
    <w:p w14:paraId="2F00D175" w14:textId="5AB292B9" w:rsidR="00F631AB" w:rsidRDefault="2BBBB795" w:rsidP="00115D4A">
      <w:r>
        <w:t xml:space="preserve">Bij de aanbesteding van deze opdracht wil de provincie veel aandacht genereren voor </w:t>
      </w:r>
      <w:r w:rsidR="108D549D">
        <w:t xml:space="preserve">samenwerkings- en </w:t>
      </w:r>
      <w:r>
        <w:t>duurzaamheidsaspecten</w:t>
      </w:r>
      <w:r w:rsidR="288BC8E0">
        <w:t>.</w:t>
      </w:r>
    </w:p>
    <w:p w14:paraId="443FAA67" w14:textId="31AE0CB7" w:rsidR="00F511D5" w:rsidRDefault="00CE2AD9" w:rsidP="00F511D5">
      <w:pPr>
        <w:pStyle w:val="Heading2"/>
      </w:pPr>
      <w:r>
        <w:t xml:space="preserve">1.1 </w:t>
      </w:r>
      <w:r w:rsidR="00F511D5">
        <w:t>Scope</w:t>
      </w:r>
    </w:p>
    <w:p w14:paraId="319C28B0" w14:textId="77984673" w:rsidR="00115D4A" w:rsidRDefault="006F784A" w:rsidP="00F05039">
      <w:r>
        <w:t>PNH</w:t>
      </w:r>
      <w:r w:rsidR="09263A83">
        <w:t xml:space="preserve"> heeft diverse (kantoor)gebouwen in eigendom en gebruik in Haarlem en Castricum. </w:t>
      </w:r>
    </w:p>
    <w:p w14:paraId="5C0FEE7C" w14:textId="0DA533CC" w:rsidR="00115D4A" w:rsidRDefault="09263A83" w:rsidP="00115D4A">
      <w:r>
        <w:t xml:space="preserve">De scope omvat circa 7 gebouwen </w:t>
      </w:r>
      <w:r w:rsidR="107DCE45">
        <w:t>in deze gemeente</w:t>
      </w:r>
      <w:r w:rsidR="66528EC5">
        <w:t xml:space="preserve">n </w:t>
      </w:r>
      <w:r>
        <w:t>met een optie voor steunpuntlocaties</w:t>
      </w:r>
      <w:r w:rsidR="107DCE45">
        <w:t xml:space="preserve"> elders in de provincie Noord-Holland</w:t>
      </w:r>
      <w:r>
        <w:t xml:space="preserve"> ten behoeve van de sector Beheer en Uitvoering.  Qua disciplines bestaat de scope voornamelijk uit werktuigbouwkundige</w:t>
      </w:r>
      <w:r w:rsidR="764C4E62">
        <w:t>, sanitaire</w:t>
      </w:r>
      <w:r>
        <w:t xml:space="preserve"> en elektrotechnische installaties, bouwkundige bouwdelen</w:t>
      </w:r>
      <w:r w:rsidR="69969653">
        <w:t>, gebouwautomatisering</w:t>
      </w:r>
      <w:r>
        <w:t xml:space="preserve"> en terreininstallaties.</w:t>
      </w:r>
    </w:p>
    <w:p w14:paraId="669F6E72" w14:textId="46110614" w:rsidR="0085157E" w:rsidRDefault="0085157E" w:rsidP="0085157E">
      <w:r>
        <w:t>De beoogde scope is divers in typologie van gebouwen (zoals relatief nieuwe gebouwen, monumentale panden en een museum), disciplines (onder meer elektra, installaties, sanitair, gebouwautomatisering, transport, warmte koude</w:t>
      </w:r>
      <w:r w:rsidR="7BA348C1">
        <w:t xml:space="preserve"> </w:t>
      </w:r>
      <w:r>
        <w:t>opslag, brandveiligheid, bouwkundige zaken, grootkeukenapparatuur en terreintechniek) en diensten (preventief, correctief en vervangend onderhoud, beheeractiviteiten, functionaliteit, energiebeheer en -management, etc.</w:t>
      </w:r>
      <w:r w:rsidR="00C706B7">
        <w:t>).</w:t>
      </w:r>
      <w:r>
        <w:t xml:space="preserve"> </w:t>
      </w:r>
    </w:p>
    <w:p w14:paraId="41C0351D" w14:textId="4484884B" w:rsidR="00115D4A" w:rsidRDefault="00115D4A" w:rsidP="00115D4A">
      <w:pPr>
        <w:rPr>
          <w:bCs/>
        </w:rPr>
      </w:pPr>
      <w:r w:rsidRPr="005F33A2">
        <w:rPr>
          <w:bCs/>
        </w:rPr>
        <w:t xml:space="preserve">De aard van de werkzaamheden betreft </w:t>
      </w:r>
      <w:r>
        <w:rPr>
          <w:bCs/>
        </w:rPr>
        <w:t xml:space="preserve">naast </w:t>
      </w:r>
      <w:r w:rsidRPr="005F33A2">
        <w:rPr>
          <w:bCs/>
        </w:rPr>
        <w:t xml:space="preserve">het </w:t>
      </w:r>
      <w:r>
        <w:rPr>
          <w:bCs/>
        </w:rPr>
        <w:t>preventief, correctief en vervangend onderhoud, ook beheeractiviteiten als monitoring, rapportage, functionele controle, energiemanagement, compliance en risicomanagement.</w:t>
      </w:r>
    </w:p>
    <w:p w14:paraId="23AB556A" w14:textId="77777777" w:rsidR="005E50ED" w:rsidRDefault="005E50ED" w:rsidP="005E50ED">
      <w:pPr>
        <w:rPr>
          <w:bCs/>
        </w:rPr>
      </w:pPr>
      <w:r>
        <w:rPr>
          <w:bCs/>
        </w:rPr>
        <w:t>Samenwerking is het centrale uitgangspunt in de beoogde nieuwe situatie teneinde voldoende in control te blijven, de kwaliteit van de dienstverlening hoog te houden en ruimte te houden in het ontwikkelen van de duurzaamheidsambities.</w:t>
      </w:r>
    </w:p>
    <w:p w14:paraId="2B6D859B" w14:textId="15B8A559" w:rsidR="005E50ED" w:rsidRPr="009E09E7" w:rsidRDefault="786A27FA" w:rsidP="00115D4A">
      <w:r>
        <w:t xml:space="preserve">Daarbij wenst PNH tevens met de gekozen onderhoudspartij </w:t>
      </w:r>
      <w:r w:rsidR="49EB80E8">
        <w:t xml:space="preserve">zo veel mogelijk </w:t>
      </w:r>
      <w:r>
        <w:t>invulling te geven aan voorgenomen verduurzaming van het vastgoed en</w:t>
      </w:r>
      <w:r w:rsidR="15C166F4">
        <w:t xml:space="preserve"> te</w:t>
      </w:r>
      <w:r>
        <w:t xml:space="preserve"> anticiperen op toekomstige ontwikkelingen ten aanzien van ICT.</w:t>
      </w:r>
    </w:p>
    <w:p w14:paraId="05C27148" w14:textId="7176339F" w:rsidR="00115D4A" w:rsidRDefault="00CE2AD9" w:rsidP="00713AE3">
      <w:pPr>
        <w:pStyle w:val="Heading2"/>
      </w:pPr>
      <w:r>
        <w:t xml:space="preserve">1.2 </w:t>
      </w:r>
      <w:r w:rsidR="00713AE3">
        <w:t>Contractvorm</w:t>
      </w:r>
    </w:p>
    <w:p w14:paraId="511341CC" w14:textId="2D1DE092" w:rsidR="00C8315B" w:rsidRDefault="00C8315B" w:rsidP="00C8315B">
      <w:pPr>
        <w:rPr>
          <w:bCs/>
        </w:rPr>
      </w:pPr>
      <w:r w:rsidRPr="00E17330">
        <w:rPr>
          <w:bCs/>
        </w:rPr>
        <w:t xml:space="preserve">De sector Facility management van de directie Concern Zaken heeft </w:t>
      </w:r>
      <w:r w:rsidR="00D34971">
        <w:rPr>
          <w:bCs/>
        </w:rPr>
        <w:t>als</w:t>
      </w:r>
      <w:r w:rsidRPr="00E17330">
        <w:rPr>
          <w:bCs/>
        </w:rPr>
        <w:t xml:space="preserve"> eigenaar </w:t>
      </w:r>
      <w:r w:rsidR="00D34971">
        <w:rPr>
          <w:bCs/>
        </w:rPr>
        <w:t xml:space="preserve">van </w:t>
      </w:r>
      <w:r w:rsidR="00D34971">
        <w:t>het</w:t>
      </w:r>
      <w:r w:rsidR="414D0E36">
        <w:t xml:space="preserve"> </w:t>
      </w:r>
      <w:r w:rsidR="00D34971">
        <w:t>contract</w:t>
      </w:r>
      <w:r w:rsidR="00D34971">
        <w:rPr>
          <w:bCs/>
        </w:rPr>
        <w:t xml:space="preserve"> </w:t>
      </w:r>
      <w:r w:rsidRPr="00E17330">
        <w:rPr>
          <w:bCs/>
        </w:rPr>
        <w:t xml:space="preserve">voor het beheer en onderhoud de afgelopen jaren een maincontract afgesloten </w:t>
      </w:r>
      <w:r>
        <w:rPr>
          <w:bCs/>
        </w:rPr>
        <w:t>dat in</w:t>
      </w:r>
      <w:r w:rsidRPr="00E17330">
        <w:rPr>
          <w:bCs/>
        </w:rPr>
        <w:t xml:space="preserve"> 2023</w:t>
      </w:r>
      <w:r>
        <w:rPr>
          <w:bCs/>
        </w:rPr>
        <w:t xml:space="preserve"> afloopt.</w:t>
      </w:r>
    </w:p>
    <w:p w14:paraId="4D5ECEFA" w14:textId="750CD163" w:rsidR="00EE7C22" w:rsidRPr="005F33A2" w:rsidRDefault="00C8315B" w:rsidP="32A995D5">
      <w:pPr>
        <w:spacing w:after="0" w:line="260" w:lineRule="atLeast"/>
      </w:pPr>
      <w:r>
        <w:t xml:space="preserve">PNH wenst via een Europese aanbesteding wederom een langdurig maincontract aan te gaan voor het Technisch Beheer en Onderhoud. </w:t>
      </w:r>
      <w:r w:rsidR="00941855">
        <w:t xml:space="preserve">Bij het af te sluiten nieuwe contract </w:t>
      </w:r>
      <w:r w:rsidR="00644630">
        <w:t>hanteert</w:t>
      </w:r>
      <w:r w:rsidR="006F6DAF">
        <w:t xml:space="preserve"> PNH</w:t>
      </w:r>
      <w:r w:rsidR="00941855">
        <w:t xml:space="preserve"> </w:t>
      </w:r>
      <w:r w:rsidR="00B8630D">
        <w:t>de volgende uitgangspunten</w:t>
      </w:r>
      <w:r w:rsidR="750F5918">
        <w:t>:</w:t>
      </w:r>
    </w:p>
    <w:p w14:paraId="56C1BCB4" w14:textId="478D7A25" w:rsidR="00EE7C22" w:rsidRPr="005F33A2" w:rsidRDefault="3131C14C" w:rsidP="32A995D5">
      <w:pPr>
        <w:pStyle w:val="ListParagraph"/>
        <w:numPr>
          <w:ilvl w:val="0"/>
          <w:numId w:val="1"/>
        </w:numPr>
        <w:spacing w:after="0" w:line="260" w:lineRule="atLeast"/>
        <w:rPr>
          <w:rFonts w:eastAsiaTheme="minorEastAsia"/>
        </w:rPr>
      </w:pPr>
      <w:r>
        <w:t xml:space="preserve">Opdrachtgever </w:t>
      </w:r>
      <w:r w:rsidR="1F1CA9D7">
        <w:t xml:space="preserve">motiveert </w:t>
      </w:r>
      <w:r>
        <w:t>Opdrachtnemer tot een optimaal resultaat</w:t>
      </w:r>
      <w:r w:rsidR="34C2F431">
        <w:t>.</w:t>
      </w:r>
    </w:p>
    <w:p w14:paraId="7C0B7226" w14:textId="03E65245" w:rsidR="00EE7C22" w:rsidRPr="005F33A2" w:rsidRDefault="3131C14C" w:rsidP="32A995D5">
      <w:pPr>
        <w:pStyle w:val="ListParagraph"/>
        <w:numPr>
          <w:ilvl w:val="0"/>
          <w:numId w:val="1"/>
        </w:numPr>
        <w:spacing w:after="0" w:line="260" w:lineRule="atLeast"/>
      </w:pPr>
      <w:r>
        <w:t xml:space="preserve">Wederzijdse verwachtingen </w:t>
      </w:r>
      <w:r w:rsidR="663EC912">
        <w:t xml:space="preserve">zijn </w:t>
      </w:r>
      <w:r>
        <w:t>in het aanbestedingstraject helder</w:t>
      </w:r>
      <w:r w:rsidR="34C2F431">
        <w:t>.</w:t>
      </w:r>
    </w:p>
    <w:p w14:paraId="5E270F31" w14:textId="6674C6F7" w:rsidR="00EE7C22" w:rsidRPr="005F33A2" w:rsidRDefault="49BC2E77" w:rsidP="00EE7C22">
      <w:pPr>
        <w:numPr>
          <w:ilvl w:val="0"/>
          <w:numId w:val="1"/>
        </w:numPr>
        <w:tabs>
          <w:tab w:val="left" w:pos="284"/>
          <w:tab w:val="left" w:pos="1134"/>
          <w:tab w:val="right" w:pos="9356"/>
        </w:tabs>
        <w:spacing w:after="0" w:line="260" w:lineRule="atLeast"/>
      </w:pPr>
      <w:r>
        <w:t>S</w:t>
      </w:r>
      <w:r w:rsidR="3131C14C">
        <w:t xml:space="preserve">tuurgrootheden </w:t>
      </w:r>
      <w:r>
        <w:t xml:space="preserve">zijn concreet benoemd teneinde de </w:t>
      </w:r>
      <w:r w:rsidR="3131C14C">
        <w:t>doel</w:t>
      </w:r>
      <w:r>
        <w:t>stelling</w:t>
      </w:r>
      <w:r w:rsidR="3131C14C">
        <w:t>en te bereiken</w:t>
      </w:r>
      <w:r w:rsidR="34C2F431">
        <w:t>.</w:t>
      </w:r>
    </w:p>
    <w:p w14:paraId="1B7EC084" w14:textId="3BE995A6" w:rsidR="00EE7C22" w:rsidRDefault="3131C14C" w:rsidP="00EE7C22">
      <w:pPr>
        <w:numPr>
          <w:ilvl w:val="0"/>
          <w:numId w:val="1"/>
        </w:numPr>
        <w:tabs>
          <w:tab w:val="left" w:pos="284"/>
          <w:tab w:val="left" w:pos="1134"/>
          <w:tab w:val="right" w:pos="9356"/>
        </w:tabs>
        <w:spacing w:after="0" w:line="260" w:lineRule="atLeast"/>
      </w:pPr>
      <w:r>
        <w:t xml:space="preserve">Effectief contractmanagement </w:t>
      </w:r>
      <w:r w:rsidR="34C2F431">
        <w:t xml:space="preserve">is </w:t>
      </w:r>
      <w:r>
        <w:t>mogelijk</w:t>
      </w:r>
      <w:r w:rsidR="34C2F431">
        <w:t>.</w:t>
      </w:r>
    </w:p>
    <w:p w14:paraId="386CD490" w14:textId="3BA94306" w:rsidR="00664AC4" w:rsidRDefault="34C2F431" w:rsidP="00F115C8">
      <w:pPr>
        <w:numPr>
          <w:ilvl w:val="0"/>
          <w:numId w:val="1"/>
        </w:numPr>
        <w:tabs>
          <w:tab w:val="left" w:pos="284"/>
          <w:tab w:val="left" w:pos="1134"/>
          <w:tab w:val="right" w:pos="9356"/>
        </w:tabs>
        <w:spacing w:after="0" w:line="260" w:lineRule="atLeast"/>
      </w:pPr>
      <w:r>
        <w:t>W</w:t>
      </w:r>
      <w:r w:rsidR="3131C14C">
        <w:t xml:space="preserve">ijzigingen </w:t>
      </w:r>
      <w:r>
        <w:t>zijn eenvoudig te verwerken bij</w:t>
      </w:r>
      <w:r w:rsidR="3131C14C">
        <w:t xml:space="preserve"> situati</w:t>
      </w:r>
      <w:r w:rsidR="1E8BBD33">
        <w:t>onel</w:t>
      </w:r>
      <w:r w:rsidR="3131C14C">
        <w:t>e en technologische ontwikkelingen</w:t>
      </w:r>
      <w:r w:rsidR="4C8C5F4A">
        <w:t>.</w:t>
      </w:r>
    </w:p>
    <w:p w14:paraId="428B5D83" w14:textId="33237104" w:rsidR="003D6DC2" w:rsidRDefault="003D6DC2" w:rsidP="00644630">
      <w:pPr>
        <w:tabs>
          <w:tab w:val="left" w:pos="284"/>
          <w:tab w:val="left" w:pos="1134"/>
          <w:tab w:val="right" w:pos="9356"/>
        </w:tabs>
        <w:spacing w:after="0" w:line="260" w:lineRule="atLeast"/>
      </w:pPr>
    </w:p>
    <w:p w14:paraId="0EBACA02" w14:textId="2B03671A" w:rsidR="00644630" w:rsidRDefault="00644630" w:rsidP="00644630">
      <w:r>
        <w:t>PNH wenst voldoende in control te zijn ten aanzien van naleving van Wet- en Regelgeving en doelmatig onderhoud. Tegelijkertijd wil PNH een regierol innemen, zonder te veel los te laten. Een prestatiecontract heeft daarom niet de voorkeur. Aan de andere kant is een inspanningscontract waarin alle activiteiten worden voorgeschreven ook niet wenselijk. We zijn daarom benieuwd naar de best passende invulling die marktpartijen voor ogen hebben</w:t>
      </w:r>
      <w:r w:rsidR="7EE2F050">
        <w:t xml:space="preserve"> en voor beide partijen realistisch zal zijn.</w:t>
      </w:r>
    </w:p>
    <w:p w14:paraId="1ABA9092" w14:textId="3845795E" w:rsidR="006F6DAF" w:rsidRDefault="00CE2AD9" w:rsidP="00A1151F">
      <w:pPr>
        <w:pStyle w:val="Heading2"/>
      </w:pPr>
      <w:r>
        <w:t xml:space="preserve">1.3 </w:t>
      </w:r>
      <w:r w:rsidR="00A1151F">
        <w:t>Duurzaamheid</w:t>
      </w:r>
    </w:p>
    <w:p w14:paraId="38390D28" w14:textId="70DEE9BD" w:rsidR="00AF35F3" w:rsidRDefault="006F784A" w:rsidP="00AF35F3">
      <w:pPr>
        <w:spacing w:after="0"/>
      </w:pPr>
      <w:r>
        <w:t>PNH</w:t>
      </w:r>
      <w:r w:rsidR="00CC4BD1">
        <w:t xml:space="preserve"> wil invulling geven aan de duurzaamheidsambities van de provincie en de duurzaamheidsdoelstelling van </w:t>
      </w:r>
      <w:r w:rsidR="5DA7B61E">
        <w:t>de opdracht</w:t>
      </w:r>
      <w:r w:rsidR="00C12813">
        <w:t xml:space="preserve">. </w:t>
      </w:r>
      <w:r w:rsidR="279D9676">
        <w:t xml:space="preserve">Veel informatie over de duurzaamheidsambities kunt u vinden op de website van de PNH, </w:t>
      </w:r>
      <w:hyperlink r:id="rId9" w:history="1">
        <w:r w:rsidR="779FADCF" w:rsidRPr="32A995D5">
          <w:rPr>
            <w:rStyle w:val="Hyperlink"/>
          </w:rPr>
          <w:t>https://www.noord-holland.nl/</w:t>
        </w:r>
      </w:hyperlink>
      <w:r w:rsidR="779FADCF">
        <w:t xml:space="preserve">. Hier kunt u </w:t>
      </w:r>
      <w:r w:rsidR="4F4E47CC">
        <w:t xml:space="preserve">in het kader van de beoogde opdracht </w:t>
      </w:r>
      <w:r w:rsidR="7EE2A860">
        <w:t>relevante</w:t>
      </w:r>
      <w:r w:rsidR="779FADCF">
        <w:t xml:space="preserve"> informatie vinden als:</w:t>
      </w:r>
    </w:p>
    <w:p w14:paraId="7FBA8BBF" w14:textId="7978DDE3" w:rsidR="00AF35F3" w:rsidRDefault="779FADCF" w:rsidP="32A995D5">
      <w:pPr>
        <w:pStyle w:val="ListParagraph"/>
        <w:numPr>
          <w:ilvl w:val="0"/>
          <w:numId w:val="4"/>
        </w:numPr>
        <w:spacing w:after="0"/>
      </w:pPr>
      <w:r>
        <w:t xml:space="preserve">Inkoopbeleid 2021-2024: </w:t>
      </w:r>
      <w:hyperlink r:id="rId10" w:history="1">
        <w:r w:rsidRPr="32A995D5">
          <w:rPr>
            <w:rStyle w:val="Hyperlink"/>
          </w:rPr>
          <w:t>Inkoop en aanbesteden - Provincie Noord-Holland</w:t>
        </w:r>
      </w:hyperlink>
    </w:p>
    <w:p w14:paraId="329024E2" w14:textId="66160C8D" w:rsidR="00AF35F3" w:rsidRDefault="779FADCF" w:rsidP="32A995D5">
      <w:pPr>
        <w:pStyle w:val="ListParagraph"/>
        <w:numPr>
          <w:ilvl w:val="0"/>
          <w:numId w:val="4"/>
        </w:numPr>
        <w:spacing w:after="0"/>
      </w:pPr>
      <w:r>
        <w:t xml:space="preserve">Actieprogramma klimaat: </w:t>
      </w:r>
      <w:hyperlink r:id="rId11" w:history="1">
        <w:r w:rsidRPr="32A995D5">
          <w:rPr>
            <w:rStyle w:val="Hyperlink"/>
          </w:rPr>
          <w:t>Actieprogramma Klimaat.pdf</w:t>
        </w:r>
      </w:hyperlink>
    </w:p>
    <w:p w14:paraId="5EE3CDBD" w14:textId="175E9025" w:rsidR="00AF35F3" w:rsidRDefault="779FADCF" w:rsidP="32A995D5">
      <w:pPr>
        <w:pStyle w:val="ListParagraph"/>
        <w:numPr>
          <w:ilvl w:val="0"/>
          <w:numId w:val="4"/>
        </w:numPr>
        <w:spacing w:after="0"/>
      </w:pPr>
      <w:r>
        <w:t xml:space="preserve">Actieagenda circulaire economie 2021-2025: </w:t>
      </w:r>
      <w:hyperlink r:id="rId12" w:history="1">
        <w:r w:rsidRPr="32A995D5">
          <w:rPr>
            <w:rStyle w:val="Hyperlink"/>
          </w:rPr>
          <w:t>Provincie Noord-Holland wil 1 economie: een circulaire economie - Provincie Noord-Holland</w:t>
        </w:r>
      </w:hyperlink>
    </w:p>
    <w:p w14:paraId="6458AB1E" w14:textId="77777777" w:rsidR="00AF35F3" w:rsidRDefault="00AF35F3" w:rsidP="00AF35F3">
      <w:pPr>
        <w:spacing w:after="0"/>
      </w:pPr>
    </w:p>
    <w:p w14:paraId="0A14D042" w14:textId="2F1077CB" w:rsidR="008E3EDB" w:rsidRPr="00AF55B3" w:rsidRDefault="00E86C73" w:rsidP="32A995D5">
      <w:pPr>
        <w:spacing w:after="0"/>
      </w:pPr>
      <w:r>
        <w:t>De</w:t>
      </w:r>
      <w:r w:rsidR="00C12813">
        <w:t xml:space="preserve"> </w:t>
      </w:r>
      <w:r>
        <w:t>duurzaamheids</w:t>
      </w:r>
      <w:r w:rsidR="00C12813">
        <w:t>ambit</w:t>
      </w:r>
      <w:r w:rsidR="00B53360">
        <w:t xml:space="preserve">ies </w:t>
      </w:r>
      <w:r>
        <w:t xml:space="preserve">zijn </w:t>
      </w:r>
      <w:r w:rsidR="00700FB6">
        <w:t>te</w:t>
      </w:r>
      <w:r>
        <w:t xml:space="preserve"> onderscheiden in e</w:t>
      </w:r>
      <w:r w:rsidR="00A32E4E">
        <w:t>nergie, circulariteit, gezondheid en klimaatadaptatie</w:t>
      </w:r>
      <w:r w:rsidR="00CC4BD1">
        <w:t xml:space="preserve">.  </w:t>
      </w:r>
      <w:r w:rsidR="006F784A">
        <w:t>PNH</w:t>
      </w:r>
      <w:r w:rsidR="00CC4BD1">
        <w:t xml:space="preserve"> </w:t>
      </w:r>
      <w:r>
        <w:t xml:space="preserve">wil </w:t>
      </w:r>
      <w:r w:rsidR="00CC4BD1">
        <w:t xml:space="preserve">de kennis </w:t>
      </w:r>
      <w:r w:rsidR="00202E0F">
        <w:t xml:space="preserve">en innovatiekracht </w:t>
      </w:r>
      <w:r w:rsidR="00CC4BD1">
        <w:t xml:space="preserve">uit de markt </w:t>
      </w:r>
      <w:r w:rsidR="003312C7">
        <w:t>benutten</w:t>
      </w:r>
      <w:r w:rsidR="00CC4BD1">
        <w:t xml:space="preserve"> om zo</w:t>
      </w:r>
      <w:r w:rsidR="003312C7">
        <w:t xml:space="preserve"> veel mogelijk duurzaamheidsaspecten op te nemen in de opdracht</w:t>
      </w:r>
      <w:r w:rsidR="00F165EB">
        <w:t xml:space="preserve"> en uitvraag</w:t>
      </w:r>
      <w:r w:rsidR="00CC4BD1">
        <w:t>.</w:t>
      </w:r>
      <w:r w:rsidR="005A05B4">
        <w:t xml:space="preserve"> </w:t>
      </w:r>
    </w:p>
    <w:p w14:paraId="1492BF6F" w14:textId="730322F9" w:rsidR="00D05042" w:rsidRDefault="00CE2AD9" w:rsidP="00E15CC2">
      <w:pPr>
        <w:pStyle w:val="Heading2"/>
      </w:pPr>
      <w:r>
        <w:t xml:space="preserve">1.4 </w:t>
      </w:r>
      <w:r w:rsidR="00E15CC2">
        <w:t>Samenwerking</w:t>
      </w:r>
    </w:p>
    <w:p w14:paraId="70B9CEB9" w14:textId="425B49ED" w:rsidR="00B81643" w:rsidRDefault="00B81643" w:rsidP="00B81643">
      <w:r w:rsidRPr="001107B2">
        <w:t xml:space="preserve">De komende 5 jaar </w:t>
      </w:r>
      <w:r>
        <w:t>wil</w:t>
      </w:r>
      <w:r w:rsidRPr="001107B2">
        <w:t xml:space="preserve"> het facilitair management van </w:t>
      </w:r>
      <w:r>
        <w:t>PNH</w:t>
      </w:r>
      <w:r w:rsidRPr="001107B2">
        <w:t xml:space="preserve"> </w:t>
      </w:r>
      <w:r>
        <w:t>zich vanuit de hard- en soft-services richten op de methode ‘Ondernemend Samenwerken’.</w:t>
      </w:r>
    </w:p>
    <w:p w14:paraId="2561355E" w14:textId="0E6F1808" w:rsidR="00E15CC2" w:rsidRDefault="57754976" w:rsidP="00E15CC2">
      <w:r>
        <w:t>Onder Ondernemend samenwerken wordt verstaan: het vanuit een zakelijk en resultaatgericht perspectief met een beperkt aantal toeleveranciers opbouwen en het proactief blijven onderhouden van een samenwerkingsrelatie. Deze relatie is gebaseerd op wederzijds vertrouwen en op de intentie van uitbesteder en toeleverancier om voor langere tijd met elkaar samen te werken. Hierdoor wordt het mogelijk gezamenlijk te werken aan continu optimalisatie van processen en producten in de gehele voortbrengingsketen.</w:t>
      </w:r>
      <w:r w:rsidRPr="32A995D5">
        <w:rPr>
          <w:rFonts w:ascii="Arial" w:hAnsi="Arial" w:cs="Arial"/>
        </w:rPr>
        <w:t>​ (</w:t>
      </w:r>
      <w:r>
        <w:t>Prof. van Weele 1997)</w:t>
      </w:r>
      <w:r w:rsidR="27EC6BB3">
        <w:t>.</w:t>
      </w:r>
    </w:p>
    <w:p w14:paraId="6F9E5319" w14:textId="05707C32" w:rsidR="003371B9" w:rsidRDefault="00CE2AD9" w:rsidP="003371B9">
      <w:pPr>
        <w:pStyle w:val="Heading2"/>
      </w:pPr>
      <w:r>
        <w:t xml:space="preserve">1.5 </w:t>
      </w:r>
      <w:r w:rsidR="003371B9">
        <w:t>Aanbestedingsprocedure</w:t>
      </w:r>
    </w:p>
    <w:p w14:paraId="49DE5D32" w14:textId="1C27DC6A" w:rsidR="00B37FF3" w:rsidRDefault="00BA69A0" w:rsidP="32A995D5">
      <w:r>
        <w:t>Om de toekomstige situatie goed in te richten wenst PNH op een goed en zorgvuldige wijze succesvol aan te besteden. Er wordt vooralsnog uitgegaan van een niet-openbare procedure.</w:t>
      </w:r>
    </w:p>
    <w:p w14:paraId="63EB1E5B" w14:textId="77777777" w:rsidR="00B37FF3" w:rsidRDefault="00B37FF3" w:rsidP="32A995D5"/>
    <w:p w14:paraId="044E7198" w14:textId="74379B85" w:rsidR="00F115C8" w:rsidRPr="00F115C8" w:rsidRDefault="003371B9" w:rsidP="32A995D5">
      <w:pPr>
        <w:pStyle w:val="Heading2"/>
        <w:rPr>
          <w:b/>
          <w:bCs/>
        </w:rPr>
      </w:pPr>
      <w:r w:rsidRPr="32A995D5">
        <w:rPr>
          <w:b/>
          <w:bCs/>
        </w:rPr>
        <w:t xml:space="preserve">2 </w:t>
      </w:r>
      <w:r w:rsidR="00F115C8" w:rsidRPr="32A995D5">
        <w:rPr>
          <w:b/>
          <w:bCs/>
        </w:rPr>
        <w:t>Procedure Marktconsultatie</w:t>
      </w:r>
    </w:p>
    <w:p w14:paraId="758A2874" w14:textId="7E62C2B7" w:rsidR="00F115C8" w:rsidRDefault="00F115C8" w:rsidP="32A995D5">
      <w:r>
        <w:t xml:space="preserve">De marktconsultatie zal plaatsvinden in twee rondes: eerst een schriftelijke ronde en vervolgens een mondelinge ronde. Bij deze publicatie is een vragenlijst (bijlage 1) gevoegd. Aan geïnteresseerde marktpartijen wordt gevraagd om de vragen kort schriftelijk te beantwoorden. De ingevulde vragenlijst kan via TenderNed </w:t>
      </w:r>
      <w:r w:rsidR="46805C02">
        <w:t>teruggestuurd</w:t>
      </w:r>
      <w:r>
        <w:t xml:space="preserve"> worden (uiterlijk 17 januari 2022 in verband met de voorbereiding van de gesprekken)</w:t>
      </w:r>
      <w:r w:rsidR="7EBEAACF">
        <w:t xml:space="preserve">. </w:t>
      </w:r>
    </w:p>
    <w:p w14:paraId="523546D5" w14:textId="77777777" w:rsidR="00B37FF3" w:rsidRDefault="00F115C8" w:rsidP="00752934">
      <w:pPr>
        <w:rPr>
          <w:bCs/>
        </w:rPr>
      </w:pPr>
      <w:r w:rsidRPr="00F115C8">
        <w:rPr>
          <w:bCs/>
        </w:rPr>
        <w:t>Op basis van de schriftelijke reacties nodigt PNH partijen uit waarvan de provincie van mening is dat een individueel en verdiepend gesprek van toegevoegde waarde is. Tijdens het gesprek zal de ingevulde vragenlijst uitgangspunt zijn.</w:t>
      </w:r>
      <w:r w:rsidR="00752934">
        <w:rPr>
          <w:bCs/>
        </w:rPr>
        <w:t xml:space="preserve"> </w:t>
      </w:r>
      <w:r w:rsidRPr="00F115C8">
        <w:rPr>
          <w:bCs/>
        </w:rPr>
        <w:t xml:space="preserve">Afhankelijk van het aantal reacties wordt bepaald hoeveel partijen uitgenodigd worden voor een verdiepend gesprek. </w:t>
      </w:r>
    </w:p>
    <w:p w14:paraId="306FDA46" w14:textId="4DF885E3" w:rsidR="00752934" w:rsidRDefault="00752934" w:rsidP="00752934">
      <w:r w:rsidRPr="00E74DDD">
        <w:t xml:space="preserve">De provincie heeft de wens diversiteit aan te brengen in de uit te nodigen partijen om een zo breed mogelijk beeld te krijgen van de mening van de markt. Het gaat hierbij o.a. om diversiteit in bedrijfsomvang, type bedrijf en aard van de werkzaamheden. </w:t>
      </w:r>
    </w:p>
    <w:p w14:paraId="2AD49102" w14:textId="0E90F9A3" w:rsidR="009144D4" w:rsidRPr="00752934" w:rsidRDefault="009144D4" w:rsidP="00752934">
      <w:r>
        <w:t>De individuele gesprekken zullen maximaal een uur duren en zullen afhankelijk van de dan geldende Covid maatregelen plaatsvinden op het kantoor van de provincie (Houtplein 33 te Haarlem) of via Teams. De gesprekken staan gepland op 25 januari 2022. U hoort uiterlijk drie werkdagen voor deze datum of u wordt uitgenodigd voor een verdiepend gesprek. Er volgt dan een definitieve uitnodiging.</w:t>
      </w:r>
    </w:p>
    <w:p w14:paraId="53779D13" w14:textId="51F8F910" w:rsidR="00F115C8" w:rsidRPr="00F115C8" w:rsidRDefault="002D1FA6" w:rsidP="00F115C8">
      <w:pPr>
        <w:rPr>
          <w:bCs/>
        </w:rPr>
      </w:pPr>
      <w:r>
        <w:rPr>
          <w:bCs/>
        </w:rPr>
        <w:t xml:space="preserve">Een algemeen verslag van de </w:t>
      </w:r>
      <w:r w:rsidR="00F115C8" w:rsidRPr="00F115C8">
        <w:rPr>
          <w:bCs/>
        </w:rPr>
        <w:t xml:space="preserve">marktconsultatie </w:t>
      </w:r>
      <w:r>
        <w:rPr>
          <w:bCs/>
        </w:rPr>
        <w:t xml:space="preserve">zal </w:t>
      </w:r>
      <w:r w:rsidR="00F115C8" w:rsidRPr="00F115C8">
        <w:rPr>
          <w:bCs/>
        </w:rPr>
        <w:t>worden gepubliceerd</w:t>
      </w:r>
      <w:r w:rsidR="00CC0BEE">
        <w:rPr>
          <w:bCs/>
        </w:rPr>
        <w:t xml:space="preserve"> op TenderNed</w:t>
      </w:r>
      <w:r>
        <w:rPr>
          <w:bCs/>
        </w:rPr>
        <w:t>.</w:t>
      </w:r>
      <w:r w:rsidR="00F115C8" w:rsidRPr="00F115C8">
        <w:rPr>
          <w:bCs/>
        </w:rPr>
        <w:t xml:space="preserve"> In d</w:t>
      </w:r>
      <w:r w:rsidR="00F9403C">
        <w:rPr>
          <w:bCs/>
        </w:rPr>
        <w:t>it verslag wordt</w:t>
      </w:r>
      <w:r w:rsidR="00F115C8" w:rsidRPr="00F115C8">
        <w:rPr>
          <w:bCs/>
        </w:rPr>
        <w:t xml:space="preserve"> een samenvatting op hoofdlijnen </w:t>
      </w:r>
      <w:r w:rsidR="00F9403C">
        <w:rPr>
          <w:bCs/>
        </w:rPr>
        <w:t>gegeven</w:t>
      </w:r>
      <w:r w:rsidR="00F115C8" w:rsidRPr="00F115C8">
        <w:rPr>
          <w:bCs/>
        </w:rPr>
        <w:t xml:space="preserve"> van de algemene reacties op de diverse onderwerpen van de marktconsultatie. Ook zal eventuele aanvullende informatie die door PNH tijdens een gesprek met een marktpartij is verstrekt in de rapportage worden opgenomen.</w:t>
      </w:r>
    </w:p>
    <w:p w14:paraId="1E49A034" w14:textId="2F345257" w:rsidR="32A995D5" w:rsidRDefault="00F115C8" w:rsidP="32A995D5">
      <w:pPr>
        <w:rPr>
          <w:bCs/>
        </w:rPr>
      </w:pPr>
      <w:r w:rsidRPr="00F115C8">
        <w:rPr>
          <w:bCs/>
        </w:rPr>
        <w:t>De schriftelijke en mondelinge bijdragen van marktpartijen en de gespreksverslagen zijn vertrouwelijk van aard omdat deze concurrentiegevoelige informatie kunnen bevatten. Alle informatie in de openbare rapportage wordt geanonimiseerd om de vertrouwelijkheid van de informatie te borgen.</w:t>
      </w:r>
    </w:p>
    <w:p w14:paraId="760BF6A4" w14:textId="29D829CB" w:rsidR="00256372" w:rsidRDefault="00C447B8" w:rsidP="001A1120">
      <w:pPr>
        <w:pStyle w:val="Heading2"/>
      </w:pPr>
      <w:r w:rsidRPr="32A995D5">
        <w:rPr>
          <w:b/>
          <w:bCs/>
        </w:rPr>
        <w:t xml:space="preserve">3 </w:t>
      </w:r>
      <w:r w:rsidR="001A1120" w:rsidRPr="32A995D5">
        <w:rPr>
          <w:b/>
          <w:bCs/>
        </w:rPr>
        <w:t>Voorwaarden van de marktconsultatie</w:t>
      </w:r>
    </w:p>
    <w:p w14:paraId="3C42ACC8" w14:textId="77777777" w:rsidR="00C447B8" w:rsidRPr="00A852E6" w:rsidRDefault="00C447B8" w:rsidP="00C447B8">
      <w:pPr>
        <w:spacing w:after="0"/>
      </w:pPr>
      <w:r w:rsidRPr="00A852E6">
        <w:t xml:space="preserve">Ten aanzien van deze marktconsultatie gelden de </w:t>
      </w:r>
      <w:r>
        <w:t xml:space="preserve">volgende </w:t>
      </w:r>
      <w:r w:rsidRPr="00A852E6">
        <w:t>voorwaarden.</w:t>
      </w:r>
    </w:p>
    <w:p w14:paraId="64EB43DB" w14:textId="77777777" w:rsidR="00C447B8" w:rsidRDefault="00C447B8" w:rsidP="00C447B8">
      <w:pPr>
        <w:spacing w:after="0"/>
      </w:pPr>
    </w:p>
    <w:p w14:paraId="3097022D" w14:textId="198C2511" w:rsidR="00C447B8" w:rsidRPr="00A852E6" w:rsidRDefault="00C447B8" w:rsidP="00C447B8">
      <w:pPr>
        <w:pStyle w:val="Heading2"/>
      </w:pPr>
      <w:bookmarkStart w:id="0" w:name="_Toc508185021"/>
      <w:r>
        <w:t xml:space="preserve">3.1 </w:t>
      </w:r>
      <w:r w:rsidRPr="00A852E6">
        <w:t>Instemming marktconsultatiedocument</w:t>
      </w:r>
      <w:bookmarkEnd w:id="0"/>
      <w:r w:rsidRPr="00A852E6">
        <w:t xml:space="preserve"> </w:t>
      </w:r>
    </w:p>
    <w:p w14:paraId="2C3B351E" w14:textId="77777777" w:rsidR="00C447B8" w:rsidRPr="00A852E6" w:rsidRDefault="00C447B8" w:rsidP="00C447B8">
      <w:pPr>
        <w:spacing w:after="0"/>
      </w:pPr>
      <w:r w:rsidRPr="00A852E6">
        <w:t xml:space="preserve">Deelnemers aan deze marktconsultatie stemmen in met het bepaalde in </w:t>
      </w:r>
      <w:r>
        <w:t>dit marktconsultatiedocument.</w:t>
      </w:r>
    </w:p>
    <w:p w14:paraId="76717F49" w14:textId="77777777" w:rsidR="00C447B8" w:rsidRDefault="00C447B8" w:rsidP="00C447B8">
      <w:pPr>
        <w:spacing w:after="0"/>
      </w:pPr>
    </w:p>
    <w:p w14:paraId="7B2D06FB" w14:textId="31C5F997" w:rsidR="00C447B8" w:rsidRPr="00A852E6" w:rsidRDefault="00C447B8" w:rsidP="00C447B8">
      <w:pPr>
        <w:pStyle w:val="Heading2"/>
      </w:pPr>
      <w:bookmarkStart w:id="1" w:name="_Toc508185022"/>
      <w:r>
        <w:t xml:space="preserve">3.2 </w:t>
      </w:r>
      <w:r w:rsidRPr="00A852E6">
        <w:t>Gelijkheid van informatie</w:t>
      </w:r>
      <w:bookmarkEnd w:id="1"/>
      <w:r w:rsidRPr="00A852E6">
        <w:t xml:space="preserve"> </w:t>
      </w:r>
    </w:p>
    <w:p w14:paraId="0971C7F1" w14:textId="07BD2781" w:rsidR="00C447B8" w:rsidRDefault="00C447B8" w:rsidP="00C447B8">
      <w:pPr>
        <w:spacing w:after="0"/>
      </w:pPr>
      <w:r w:rsidRPr="00A852E6">
        <w:t xml:space="preserve">De marktconsultatie is uitsluitend bedoeld om informatie te ontvangen van potentiële gegadigden/ geïnteresseerde partijen. </w:t>
      </w:r>
      <w:r w:rsidRPr="00003245">
        <w:t xml:space="preserve">Op acquisitie wordt geen prijs gesteld. </w:t>
      </w:r>
      <w:r w:rsidRPr="00A852E6">
        <w:t xml:space="preserve">De marktconsultatie is dus niet bedoeld om deze (mogelijke) potentiële gegadigden te voorzien van informatie. Alle deelnemers ontvangen dezelfde informatie, te weten het voorliggende marktconsultatiedocument met bijlage. Het is niet de bedoeling om tijdens de marktconsultatie aanvullende of andere informatie te verstrekken. Mocht tijdens de marktconsultatie toch wezenlijke informatie worden verstrekt, dan zal </w:t>
      </w:r>
    </w:p>
    <w:p w14:paraId="6D102CA8" w14:textId="0278FC41" w:rsidR="00C447B8" w:rsidRPr="00A852E6" w:rsidRDefault="6637B958" w:rsidP="00C447B8">
      <w:pPr>
        <w:spacing w:after="0"/>
      </w:pPr>
      <w:r>
        <w:t>D</w:t>
      </w:r>
      <w:r w:rsidR="00C447B8">
        <w:t>eze</w:t>
      </w:r>
      <w:r w:rsidR="00C447B8" w:rsidRPr="00A852E6">
        <w:t xml:space="preserve"> informatie zo snel mogelijk op schrift worden gesteld en via TenderNed aan alle geïnteresseerde partijen worden verstrekt (als bijlage bij het marktconsultatiedocument</w:t>
      </w:r>
      <w:r w:rsidR="00C447B8" w:rsidRPr="00003245">
        <w:t>) teneinde een level playing field te</w:t>
      </w:r>
      <w:r w:rsidR="00C447B8">
        <w:t xml:space="preserve"> waarborgen voor alle partijen</w:t>
      </w:r>
      <w:r w:rsidR="00C447B8" w:rsidRPr="00A852E6">
        <w:t xml:space="preserve">. Het marktconsultatiedocument met bijlage, het geanonimiseerde algemene verslag van de antwoord(richting)en op de gestelde vragen c.q. de schriftelijke terugkoppeling van </w:t>
      </w:r>
      <w:r w:rsidR="009C67FC">
        <w:t>PNH</w:t>
      </w:r>
      <w:r w:rsidR="00C447B8">
        <w:t xml:space="preserve"> </w:t>
      </w:r>
      <w:r w:rsidR="00C447B8" w:rsidRPr="00A852E6">
        <w:t>naar aanleiding van de marktconsultatie zullen tijdens de aanbestedingsprocedure onderdeel uitmaken van de aa</w:t>
      </w:r>
      <w:r w:rsidR="00C447B8">
        <w:t>nbestedingsdocumentatie.</w:t>
      </w:r>
    </w:p>
    <w:p w14:paraId="208E2D82" w14:textId="77777777" w:rsidR="00C447B8" w:rsidRDefault="00C447B8" w:rsidP="00C447B8">
      <w:pPr>
        <w:spacing w:after="0"/>
      </w:pPr>
    </w:p>
    <w:p w14:paraId="09748D1A" w14:textId="27ABCCBC" w:rsidR="00C447B8" w:rsidRPr="00A852E6" w:rsidRDefault="00C447B8" w:rsidP="00C447B8">
      <w:pPr>
        <w:pStyle w:val="Heading2"/>
      </w:pPr>
      <w:bookmarkStart w:id="2" w:name="_Toc508185023"/>
      <w:r>
        <w:t>3.3 Positie marktconsultatie</w:t>
      </w:r>
      <w:bookmarkEnd w:id="2"/>
    </w:p>
    <w:p w14:paraId="5755CCC0" w14:textId="77777777" w:rsidR="00C447B8" w:rsidRPr="00A852E6" w:rsidRDefault="00C447B8" w:rsidP="00C447B8">
      <w:pPr>
        <w:spacing w:after="0"/>
      </w:pPr>
      <w:r w:rsidRPr="00A852E6">
        <w:t>De marktconsultatie maakt geen deel uit van de aanbestedingsprocedure en beïnvloedt op geen enkele wijze de kansen en mogelijkheden voor deelname aan de aanbestedingsprocedure. De marktconsultatie geeft ook op geen enkele wijze een overeenkomst of juridische binding tussen de</w:t>
      </w:r>
      <w:r>
        <w:t xml:space="preserve"> provincie Noord-Holland </w:t>
      </w:r>
      <w:r w:rsidRPr="00A852E6">
        <w:t xml:space="preserve">en de deelnemende partijen. Het staat de </w:t>
      </w:r>
      <w:r>
        <w:t>provincie</w:t>
      </w:r>
      <w:r w:rsidRPr="00A852E6">
        <w:t xml:space="preserve"> vrij om de marktconsultatie om de haar moverende reden(en) op ieder moment te beëindigen. </w:t>
      </w:r>
    </w:p>
    <w:p w14:paraId="119CC555" w14:textId="77777777" w:rsidR="00C447B8" w:rsidRDefault="00C447B8" w:rsidP="00C447B8">
      <w:pPr>
        <w:spacing w:after="0"/>
      </w:pPr>
      <w:r w:rsidRPr="00A852E6">
        <w:t>Het marktconsultatiedocument bevat louter voorlopige gegevens waaraan derhalve geen rechten kunnen worden ontleend.</w:t>
      </w:r>
    </w:p>
    <w:p w14:paraId="464B10B7" w14:textId="77777777" w:rsidR="00C447B8" w:rsidRDefault="00C447B8" w:rsidP="00C447B8">
      <w:pPr>
        <w:spacing w:after="0"/>
      </w:pPr>
    </w:p>
    <w:p w14:paraId="48CD1738" w14:textId="43F1E9EF" w:rsidR="00C447B8" w:rsidRPr="00A852E6" w:rsidRDefault="00C447B8" w:rsidP="00C447B8">
      <w:pPr>
        <w:pStyle w:val="Heading2"/>
      </w:pPr>
      <w:bookmarkStart w:id="3" w:name="_Toc508185024"/>
      <w:r>
        <w:t xml:space="preserve">3.4 </w:t>
      </w:r>
      <w:r w:rsidRPr="00A852E6">
        <w:t>Vertrouwelijkheid</w:t>
      </w:r>
      <w:bookmarkEnd w:id="3"/>
      <w:r w:rsidRPr="00A852E6">
        <w:t xml:space="preserve"> </w:t>
      </w:r>
    </w:p>
    <w:p w14:paraId="7F0097E8" w14:textId="77777777" w:rsidR="00C447B8" w:rsidRPr="00A852E6" w:rsidRDefault="00C447B8" w:rsidP="00C447B8">
      <w:pPr>
        <w:spacing w:after="0"/>
      </w:pPr>
      <w:r w:rsidRPr="00A852E6">
        <w:t xml:space="preserve">Gelet op de aard en omvang van de marktconsultatie en in het verlengde hiervan de aanbestedingsprocedure, is de informatie die tijdens de marktconsultatie door alle partijen wordt verstrekt in uitgangspunt openbaar, in die zin dat: </w:t>
      </w:r>
    </w:p>
    <w:p w14:paraId="54D093F2" w14:textId="77777777" w:rsidR="00C447B8" w:rsidRPr="00A852E6" w:rsidRDefault="00C447B8" w:rsidP="00C447B8">
      <w:pPr>
        <w:pStyle w:val="ListParagraph"/>
        <w:numPr>
          <w:ilvl w:val="0"/>
          <w:numId w:val="2"/>
        </w:numPr>
        <w:spacing w:after="0"/>
        <w:ind w:left="426" w:hanging="426"/>
      </w:pPr>
      <w:r w:rsidRPr="00A852E6">
        <w:t>De</w:t>
      </w:r>
      <w:r>
        <w:t xml:space="preserve"> provincie Noord-Holland </w:t>
      </w:r>
      <w:r w:rsidRPr="00A852E6">
        <w:t xml:space="preserve">is gerechtigd om deze informatie, waarvan verslagen worden opgesteld, te betrekken bij het opstellen van de aanbestedingsdocumenten en te gebruiken in de ambtelijke en bestuurlijke discussies die gevoerd worden bij de voorbereiding van de aanbestedingsprocedure; </w:t>
      </w:r>
    </w:p>
    <w:p w14:paraId="60C87DB5" w14:textId="42EFE2F9" w:rsidR="00C447B8" w:rsidRPr="00A852E6" w:rsidRDefault="59C2A5C3" w:rsidP="00C447B8">
      <w:pPr>
        <w:pStyle w:val="ListParagraph"/>
        <w:numPr>
          <w:ilvl w:val="0"/>
          <w:numId w:val="2"/>
        </w:numPr>
        <w:spacing w:after="0"/>
        <w:ind w:left="426" w:hanging="426"/>
      </w:pPr>
      <w:r>
        <w:t>D</w:t>
      </w:r>
      <w:r w:rsidR="00C447B8">
        <w:t>eze informatie kan worden gebruikt voor een terugkoppeling aan de deelnemers in de vorm van een algemeen, geanonimiseerd verslag van de antwoord(richting)en, welk verslag openbaar zal worden gemaakt in de aanbestedingsdocumentatie tenzij gegadigde expliciet heeft aangegeven dat zijn informatie op geen enkele wijze openbaar mag worden gemaakt.</w:t>
      </w:r>
    </w:p>
    <w:p w14:paraId="068B7DF2" w14:textId="77777777" w:rsidR="00C447B8" w:rsidRDefault="00C447B8" w:rsidP="00C447B8">
      <w:pPr>
        <w:spacing w:after="0"/>
      </w:pPr>
    </w:p>
    <w:p w14:paraId="306B63B0" w14:textId="22DAD35E" w:rsidR="00C447B8" w:rsidRPr="00A852E6" w:rsidRDefault="00C447B8" w:rsidP="00C447B8">
      <w:pPr>
        <w:pStyle w:val="Heading2"/>
      </w:pPr>
      <w:bookmarkStart w:id="4" w:name="_Toc508185025"/>
      <w:r>
        <w:t>3.5</w:t>
      </w:r>
      <w:r w:rsidR="006B119F">
        <w:t xml:space="preserve"> </w:t>
      </w:r>
      <w:r w:rsidRPr="00A852E6">
        <w:t>Terugkoppeling</w:t>
      </w:r>
      <w:bookmarkEnd w:id="4"/>
      <w:r w:rsidRPr="00A852E6">
        <w:t xml:space="preserve"> </w:t>
      </w:r>
    </w:p>
    <w:p w14:paraId="22DC2850" w14:textId="77777777" w:rsidR="00C447B8" w:rsidRPr="00A852E6" w:rsidRDefault="00C447B8" w:rsidP="00C447B8">
      <w:pPr>
        <w:spacing w:after="0"/>
      </w:pPr>
      <w:r w:rsidRPr="00A852E6">
        <w:t xml:space="preserve">Na afloop van de marktconsultatie wordt een beknopt </w:t>
      </w:r>
      <w:r>
        <w:t xml:space="preserve">geanonimiseerd </w:t>
      </w:r>
      <w:r w:rsidRPr="00A852E6">
        <w:t xml:space="preserve">verslag op TenderNed gepubliceerd. </w:t>
      </w:r>
    </w:p>
    <w:p w14:paraId="73034293" w14:textId="77777777" w:rsidR="00C447B8" w:rsidRDefault="00C447B8" w:rsidP="00C447B8">
      <w:pPr>
        <w:spacing w:after="0"/>
      </w:pPr>
    </w:p>
    <w:p w14:paraId="5F1E0679" w14:textId="0B1C21C5" w:rsidR="00C447B8" w:rsidRPr="00A852E6" w:rsidRDefault="006B119F" w:rsidP="00C447B8">
      <w:pPr>
        <w:pStyle w:val="Heading2"/>
      </w:pPr>
      <w:bookmarkStart w:id="5" w:name="_Toc508185026"/>
      <w:r>
        <w:t xml:space="preserve">3.6 </w:t>
      </w:r>
      <w:r w:rsidR="00C447B8" w:rsidRPr="00A852E6">
        <w:t>Taal</w:t>
      </w:r>
      <w:bookmarkEnd w:id="5"/>
      <w:r w:rsidR="00C447B8" w:rsidRPr="00A852E6">
        <w:t xml:space="preserve"> </w:t>
      </w:r>
    </w:p>
    <w:p w14:paraId="1DEB4094" w14:textId="77777777" w:rsidR="00C447B8" w:rsidRPr="00A852E6" w:rsidRDefault="00C447B8" w:rsidP="00C447B8">
      <w:pPr>
        <w:spacing w:after="0"/>
      </w:pPr>
      <w:r w:rsidRPr="00A852E6">
        <w:t xml:space="preserve">De marktconsultatie vindt plaats in de Nederlandse taal. </w:t>
      </w:r>
    </w:p>
    <w:p w14:paraId="65192177" w14:textId="77777777" w:rsidR="00C447B8" w:rsidRDefault="00C447B8" w:rsidP="00C447B8">
      <w:pPr>
        <w:spacing w:after="0"/>
        <w:rPr>
          <w:b/>
        </w:rPr>
      </w:pPr>
    </w:p>
    <w:p w14:paraId="1025B8CF" w14:textId="19393C95" w:rsidR="00C447B8" w:rsidRPr="00A852E6" w:rsidRDefault="006B119F" w:rsidP="00C447B8">
      <w:pPr>
        <w:pStyle w:val="Heading2"/>
      </w:pPr>
      <w:bookmarkStart w:id="6" w:name="_Toc508185027"/>
      <w:r>
        <w:t xml:space="preserve">3.7 </w:t>
      </w:r>
      <w:r w:rsidR="00C447B8" w:rsidRPr="00A852E6">
        <w:t>Kosten</w:t>
      </w:r>
      <w:bookmarkEnd w:id="6"/>
      <w:r w:rsidR="00C447B8" w:rsidRPr="00A852E6">
        <w:t xml:space="preserve"> </w:t>
      </w:r>
    </w:p>
    <w:p w14:paraId="122FAA3B" w14:textId="77777777" w:rsidR="00C447B8" w:rsidRPr="00A852E6" w:rsidRDefault="00C447B8" w:rsidP="00C447B8">
      <w:pPr>
        <w:spacing w:after="0"/>
      </w:pPr>
      <w:r w:rsidRPr="00A852E6">
        <w:t xml:space="preserve">Eventuele kosten voor deelname aan de marktconsultatie worden niet vergoed. </w:t>
      </w:r>
    </w:p>
    <w:p w14:paraId="49A2426B" w14:textId="77777777" w:rsidR="00C447B8" w:rsidRDefault="00C447B8" w:rsidP="00C447B8">
      <w:pPr>
        <w:spacing w:after="0"/>
      </w:pPr>
    </w:p>
    <w:p w14:paraId="70DAEA6B" w14:textId="4A1F2B29" w:rsidR="00C447B8" w:rsidRPr="00A852E6" w:rsidRDefault="006B119F" w:rsidP="00C447B8">
      <w:pPr>
        <w:pStyle w:val="Heading2"/>
      </w:pPr>
      <w:bookmarkStart w:id="7" w:name="_Toc508185028"/>
      <w:r>
        <w:t xml:space="preserve">3.8 </w:t>
      </w:r>
      <w:r w:rsidR="00C447B8" w:rsidRPr="00A852E6">
        <w:t>Voorbehoud</w:t>
      </w:r>
      <w:bookmarkEnd w:id="7"/>
      <w:r w:rsidR="00C447B8" w:rsidRPr="00A852E6">
        <w:t xml:space="preserve"> </w:t>
      </w:r>
    </w:p>
    <w:p w14:paraId="19600C20" w14:textId="77777777" w:rsidR="00C447B8" w:rsidRDefault="00C447B8" w:rsidP="00C447B8">
      <w:pPr>
        <w:spacing w:after="0"/>
      </w:pPr>
      <w:r w:rsidRPr="00A852E6">
        <w:t>De</w:t>
      </w:r>
      <w:r>
        <w:t xml:space="preserve"> provincie Noord-Holland </w:t>
      </w:r>
      <w:r w:rsidRPr="00A852E6">
        <w:t>is op geen enkele wijze gebonden aan de uitkomsten van de marktconsultatie of verplicht tot realisatie en/of aanbesteding van het project waarop de marktconsultatie betrekking heeft.</w:t>
      </w:r>
    </w:p>
    <w:p w14:paraId="14BDE7D7" w14:textId="77777777" w:rsidR="00C447B8" w:rsidRDefault="00C447B8" w:rsidP="00C447B8">
      <w:pPr>
        <w:spacing w:after="0"/>
      </w:pPr>
    </w:p>
    <w:p w14:paraId="5473F021" w14:textId="77777777" w:rsidR="00C447B8" w:rsidRDefault="00C447B8" w:rsidP="00C447B8"/>
    <w:p w14:paraId="570A748A" w14:textId="77777777" w:rsidR="00D20A46" w:rsidRDefault="00D20A46">
      <w:pPr>
        <w:rPr>
          <w:rFonts w:asciiTheme="majorHAnsi" w:eastAsiaTheme="majorEastAsia" w:hAnsiTheme="majorHAnsi" w:cstheme="majorBidi"/>
          <w:b/>
          <w:bCs/>
          <w:color w:val="2E74B5" w:themeColor="accent1" w:themeShade="BF"/>
          <w:sz w:val="26"/>
          <w:szCs w:val="26"/>
        </w:rPr>
      </w:pPr>
      <w:r>
        <w:rPr>
          <w:b/>
          <w:bCs/>
        </w:rPr>
        <w:br w:type="page"/>
      </w:r>
    </w:p>
    <w:p w14:paraId="3B428A3F" w14:textId="6FFCF9DD" w:rsidR="006B4F8B" w:rsidRPr="00EA0242" w:rsidRDefault="006B4F8B" w:rsidP="00314934">
      <w:pPr>
        <w:pStyle w:val="Heading2"/>
        <w:rPr>
          <w:b/>
          <w:bCs/>
        </w:rPr>
      </w:pPr>
      <w:r w:rsidRPr="32A995D5">
        <w:rPr>
          <w:b/>
          <w:bCs/>
        </w:rPr>
        <w:t>Bijlage 1: Vragen t.b.v. Marktconsultatie Technisch Beheer en Onderhoud kantoorgebouwen Provincie Noord-Holland</w:t>
      </w:r>
    </w:p>
    <w:p w14:paraId="02BE6769" w14:textId="77777777" w:rsidR="006B4F8B" w:rsidRPr="005F33A2" w:rsidRDefault="006B4F8B" w:rsidP="006B4F8B">
      <w:pPr>
        <w:rPr>
          <w:b/>
        </w:rPr>
      </w:pPr>
    </w:p>
    <w:p w14:paraId="3EDBDEAE" w14:textId="09CDC7E8" w:rsidR="006B4F8B" w:rsidRDefault="006B4F8B" w:rsidP="006B4F8B">
      <w:r>
        <w:t>Graag zouden wij</w:t>
      </w:r>
      <w:r w:rsidR="62062532">
        <w:t>, voor zover mogelijk,</w:t>
      </w:r>
      <w:r>
        <w:t xml:space="preserve"> de antwoorden op onderstaande vragen schriftelijk ontvangen. </w:t>
      </w:r>
      <w:r w:rsidR="3B5FB99A">
        <w:t xml:space="preserve">De vragen zijn ingedeeld per onderwerp en worden voorafgegaan door een </w:t>
      </w:r>
      <w:r w:rsidR="2C848DBD">
        <w:t>algemene opmerking.</w:t>
      </w:r>
    </w:p>
    <w:p w14:paraId="66F12115" w14:textId="426D95AE" w:rsidR="006B4F8B" w:rsidRPr="001D69EA" w:rsidRDefault="006B4F8B" w:rsidP="00A54411">
      <w:pPr>
        <w:pStyle w:val="Heading2"/>
        <w:numPr>
          <w:ilvl w:val="0"/>
          <w:numId w:val="5"/>
        </w:numPr>
        <w:rPr>
          <w:b/>
          <w:bCs/>
        </w:rPr>
      </w:pPr>
      <w:r w:rsidRPr="32A995D5">
        <w:rPr>
          <w:b/>
          <w:bCs/>
        </w:rPr>
        <w:t>Scope</w:t>
      </w:r>
    </w:p>
    <w:p w14:paraId="47CBB584" w14:textId="3CB8B808" w:rsidR="006B4F8B" w:rsidRPr="001D69EA" w:rsidRDefault="00BF243B" w:rsidP="006B4F8B">
      <w:pPr>
        <w:rPr>
          <w:b/>
          <w:bCs/>
        </w:rPr>
      </w:pPr>
      <w:r w:rsidRPr="001D69EA">
        <w:rPr>
          <w:b/>
          <w:bCs/>
        </w:rPr>
        <w:t xml:space="preserve">PNH </w:t>
      </w:r>
      <w:r w:rsidR="006B4F8B" w:rsidRPr="001D69EA">
        <w:rPr>
          <w:b/>
          <w:bCs/>
        </w:rPr>
        <w:t>vra</w:t>
      </w:r>
      <w:r w:rsidRPr="001D69EA">
        <w:rPr>
          <w:b/>
          <w:bCs/>
        </w:rPr>
        <w:t>agt zich</w:t>
      </w:r>
      <w:r w:rsidR="006B4F8B" w:rsidRPr="001D69EA">
        <w:rPr>
          <w:b/>
          <w:bCs/>
        </w:rPr>
        <w:t xml:space="preserve"> af of er in de markt partijen of samenwerkingsvormen beschikbaar zijn die de brede scope, disciplines en dienstverlening k</w:t>
      </w:r>
      <w:r w:rsidRPr="001D69EA">
        <w:rPr>
          <w:b/>
          <w:bCs/>
        </w:rPr>
        <w:t>unnen</w:t>
      </w:r>
      <w:r w:rsidR="006B4F8B" w:rsidRPr="001D69EA">
        <w:rPr>
          <w:b/>
          <w:bCs/>
        </w:rPr>
        <w:t xml:space="preserve"> invullen in één contract.</w:t>
      </w:r>
    </w:p>
    <w:p w14:paraId="6CFF5DEB" w14:textId="4DC45291" w:rsidR="006B4F8B" w:rsidRDefault="2EEF9A9C" w:rsidP="32A995D5">
      <w:pPr>
        <w:pStyle w:val="ListParagraph"/>
        <w:numPr>
          <w:ilvl w:val="1"/>
          <w:numId w:val="5"/>
        </w:numPr>
        <w:tabs>
          <w:tab w:val="left" w:pos="284"/>
          <w:tab w:val="left" w:pos="1134"/>
          <w:tab w:val="right" w:pos="9356"/>
        </w:tabs>
        <w:spacing w:after="0" w:line="260" w:lineRule="atLeast"/>
        <w:ind w:left="0"/>
      </w:pPr>
      <w:r>
        <w:t xml:space="preserve">In hoeverre </w:t>
      </w:r>
      <w:r w:rsidR="6304BDCD">
        <w:t xml:space="preserve">is </w:t>
      </w:r>
      <w:r w:rsidR="587F9C09">
        <w:t xml:space="preserve">deze brede uitvraag </w:t>
      </w:r>
      <w:r>
        <w:t xml:space="preserve">voor uw </w:t>
      </w:r>
      <w:r w:rsidR="006B4F8B">
        <w:t>bedrijf het Technisch Beheer en Onderhoud</w:t>
      </w:r>
      <w:r>
        <w:t xml:space="preserve"> van </w:t>
      </w:r>
      <w:r w:rsidR="4FAADB6C">
        <w:t>de (</w:t>
      </w:r>
      <w:r w:rsidR="006B4F8B">
        <w:t>kantoor</w:t>
      </w:r>
      <w:r w:rsidR="4FAADB6C">
        <w:t>)</w:t>
      </w:r>
      <w:r w:rsidR="006B4F8B">
        <w:t xml:space="preserve">gebouwen </w:t>
      </w:r>
      <w:r w:rsidR="4FAADB6C">
        <w:t xml:space="preserve">van de </w:t>
      </w:r>
      <w:r w:rsidR="006B4F8B">
        <w:t>Provincie Noord-Holland interessant</w:t>
      </w:r>
      <w:r w:rsidR="70EC06B7">
        <w:t>?</w:t>
      </w:r>
    </w:p>
    <w:p w14:paraId="1BC2FFD4" w14:textId="77777777" w:rsidR="006B4F8B" w:rsidRDefault="006B4F8B" w:rsidP="006B4F8B">
      <w:pPr>
        <w:pStyle w:val="ListParagraph"/>
      </w:pPr>
    </w:p>
    <w:p w14:paraId="22DD1A72" w14:textId="1AD00113" w:rsidR="006B4F8B" w:rsidRDefault="006B4F8B" w:rsidP="32A995D5">
      <w:pPr>
        <w:pStyle w:val="ListParagraph"/>
        <w:numPr>
          <w:ilvl w:val="1"/>
          <w:numId w:val="5"/>
        </w:numPr>
        <w:tabs>
          <w:tab w:val="left" w:pos="284"/>
          <w:tab w:val="left" w:pos="1134"/>
          <w:tab w:val="right" w:pos="9356"/>
        </w:tabs>
        <w:spacing w:after="0" w:line="260" w:lineRule="atLeast"/>
        <w:ind w:left="0"/>
      </w:pPr>
      <w:r>
        <w:t>Hoe ziet u vanuit het perspectief van bouwkundig onderhoud de integratie van monumentale</w:t>
      </w:r>
      <w:r w:rsidR="00695ADA">
        <w:t xml:space="preserve"> gebouwen</w:t>
      </w:r>
      <w:r>
        <w:t xml:space="preserve"> en relatief nieuwe gebouwen?</w:t>
      </w:r>
    </w:p>
    <w:p w14:paraId="174C4442" w14:textId="77777777" w:rsidR="006B4F8B" w:rsidRDefault="006B4F8B" w:rsidP="006B4F8B">
      <w:pPr>
        <w:pStyle w:val="ListParagraph"/>
      </w:pPr>
    </w:p>
    <w:p w14:paraId="63E35E55" w14:textId="5BD04BBF" w:rsidR="006B4F8B" w:rsidRDefault="006B4F8B" w:rsidP="32A995D5">
      <w:pPr>
        <w:pStyle w:val="ListParagraph"/>
        <w:numPr>
          <w:ilvl w:val="1"/>
          <w:numId w:val="5"/>
        </w:numPr>
        <w:tabs>
          <w:tab w:val="left" w:pos="284"/>
          <w:tab w:val="left" w:pos="1134"/>
          <w:tab w:val="right" w:pos="9356"/>
        </w:tabs>
        <w:spacing w:after="0" w:line="260" w:lineRule="atLeast"/>
        <w:ind w:left="0"/>
      </w:pPr>
      <w:r>
        <w:t xml:space="preserve">Welke mogelijkheden op het gebied van Gebouwautomatisering/ICT zijn volgens u realistisch op te nemen in de scope? Denk daarbij bijvoorbeeld aan Internet of Things, sensoring, Big Data, monitoring, gebruik van QR-codes en toepassing van ICT/FMIS-systemen alsmede </w:t>
      </w:r>
      <w:r w:rsidR="5204ABE4">
        <w:t>energiebewakings- en energiemanagementsystemen (</w:t>
      </w:r>
      <w:r>
        <w:t>EBS- en EMS</w:t>
      </w:r>
      <w:r w:rsidR="5204ABE4">
        <w:t>)</w:t>
      </w:r>
      <w:r>
        <w:t xml:space="preserve"> bij de opdrachtnemer?</w:t>
      </w:r>
    </w:p>
    <w:p w14:paraId="24A6D239" w14:textId="77777777" w:rsidR="006B4F8B" w:rsidRDefault="006B4F8B" w:rsidP="006B4F8B">
      <w:pPr>
        <w:pStyle w:val="ListParagraph"/>
        <w:ind w:left="0"/>
      </w:pPr>
    </w:p>
    <w:p w14:paraId="2EDBAB67" w14:textId="33281B42" w:rsidR="006B4F8B" w:rsidRDefault="006B4F8B" w:rsidP="32A995D5">
      <w:pPr>
        <w:pStyle w:val="ListParagraph"/>
        <w:numPr>
          <w:ilvl w:val="1"/>
          <w:numId w:val="5"/>
        </w:numPr>
        <w:tabs>
          <w:tab w:val="left" w:pos="284"/>
          <w:tab w:val="left" w:pos="1134"/>
          <w:tab w:val="right" w:pos="9356"/>
        </w:tabs>
        <w:spacing w:after="0" w:line="260" w:lineRule="atLeast"/>
        <w:ind w:left="0"/>
      </w:pPr>
      <w:r>
        <w:t xml:space="preserve">Welke risico’s en kansen ziet u ten aanzien van </w:t>
      </w:r>
      <w:r w:rsidR="66AC524E">
        <w:t xml:space="preserve">de uitvraag van </w:t>
      </w:r>
      <w:r>
        <w:t>de</w:t>
      </w:r>
      <w:r w:rsidR="66AC524E">
        <w:t xml:space="preserve"> omschreven</w:t>
      </w:r>
      <w:r>
        <w:t xml:space="preserve"> opdracht en doelstellingen?</w:t>
      </w:r>
    </w:p>
    <w:p w14:paraId="3C4B47F7" w14:textId="77777777" w:rsidR="006B4F8B" w:rsidRDefault="006B4F8B" w:rsidP="006B4F8B"/>
    <w:p w14:paraId="43B3DBD2" w14:textId="48121B95" w:rsidR="006B4F8B" w:rsidRPr="00EA0242" w:rsidRDefault="006B4F8B" w:rsidP="00724876">
      <w:pPr>
        <w:pStyle w:val="Heading2"/>
        <w:numPr>
          <w:ilvl w:val="0"/>
          <w:numId w:val="5"/>
        </w:numPr>
        <w:rPr>
          <w:b/>
          <w:bCs/>
        </w:rPr>
      </w:pPr>
      <w:r w:rsidRPr="32A995D5">
        <w:rPr>
          <w:b/>
          <w:bCs/>
        </w:rPr>
        <w:t xml:space="preserve">Contractvorm </w:t>
      </w:r>
    </w:p>
    <w:p w14:paraId="64E7F6F6" w14:textId="754243C9" w:rsidR="006B4F8B" w:rsidRPr="00EA0242" w:rsidRDefault="000D56BC" w:rsidP="006B4F8B">
      <w:pPr>
        <w:rPr>
          <w:b/>
          <w:bCs/>
        </w:rPr>
      </w:pPr>
      <w:r w:rsidRPr="00EA0242">
        <w:rPr>
          <w:b/>
          <w:bCs/>
        </w:rPr>
        <w:t xml:space="preserve">PNH vraagt zich af </w:t>
      </w:r>
      <w:r w:rsidR="006B4F8B" w:rsidRPr="00EA0242">
        <w:rPr>
          <w:b/>
          <w:bCs/>
        </w:rPr>
        <w:t>welke contractvorm het best passend</w:t>
      </w:r>
      <w:r w:rsidRPr="00EA0242">
        <w:rPr>
          <w:b/>
          <w:bCs/>
        </w:rPr>
        <w:t xml:space="preserve"> is</w:t>
      </w:r>
      <w:r w:rsidR="006B4F8B" w:rsidRPr="00EA0242">
        <w:rPr>
          <w:b/>
          <w:bCs/>
        </w:rPr>
        <w:t xml:space="preserve"> onder de gegeven uitgangspunten, waarbij het contract robuust genoeg moet zijn om jaren mee te kunnen en tegelijkertijd voldoende ruimte biedt om flexibel in te spelen op veranderingen en mogelijke innovaties.</w:t>
      </w:r>
    </w:p>
    <w:p w14:paraId="31FA2312" w14:textId="7CBD0167" w:rsidR="006B4F8B" w:rsidRDefault="006B4F8B" w:rsidP="32A995D5">
      <w:pPr>
        <w:pStyle w:val="ListParagraph"/>
        <w:numPr>
          <w:ilvl w:val="1"/>
          <w:numId w:val="5"/>
        </w:numPr>
        <w:tabs>
          <w:tab w:val="left" w:pos="284"/>
          <w:tab w:val="left" w:pos="1134"/>
          <w:tab w:val="right" w:pos="9356"/>
        </w:tabs>
        <w:spacing w:after="0" w:line="260" w:lineRule="atLeast"/>
        <w:ind w:left="0"/>
      </w:pPr>
      <w:r>
        <w:t>Welke passende contractvorm zou volgens u het best gehanteerd kunnen worden op basis van de beschreven uitgangspunten</w:t>
      </w:r>
      <w:r w:rsidR="1D7FF734">
        <w:t>?</w:t>
      </w:r>
    </w:p>
    <w:p w14:paraId="64202C00" w14:textId="77777777" w:rsidR="006B4F8B" w:rsidRPr="005F33A2" w:rsidRDefault="006B4F8B" w:rsidP="006B4F8B">
      <w:pPr>
        <w:pStyle w:val="ListParagraph"/>
        <w:ind w:left="0"/>
      </w:pPr>
    </w:p>
    <w:p w14:paraId="09760327" w14:textId="201B81B2" w:rsidR="006B4F8B" w:rsidRDefault="006B4F8B" w:rsidP="32A995D5">
      <w:pPr>
        <w:pStyle w:val="ListParagraph"/>
        <w:numPr>
          <w:ilvl w:val="1"/>
          <w:numId w:val="5"/>
        </w:numPr>
        <w:tabs>
          <w:tab w:val="left" w:pos="284"/>
          <w:tab w:val="left" w:pos="1134"/>
          <w:tab w:val="right" w:pos="9356"/>
        </w:tabs>
        <w:spacing w:after="0" w:line="260" w:lineRule="atLeast"/>
        <w:ind w:left="0"/>
      </w:pPr>
      <w:r>
        <w:t xml:space="preserve">Wat is uw ervaring met en mening over de inzet van een bonus/malusregeling? </w:t>
      </w:r>
    </w:p>
    <w:p w14:paraId="5A4B477B" w14:textId="77777777" w:rsidR="007A18C6" w:rsidRDefault="007A18C6" w:rsidP="007A18C6">
      <w:pPr>
        <w:pStyle w:val="ListParagraph"/>
        <w:tabs>
          <w:tab w:val="left" w:pos="284"/>
          <w:tab w:val="left" w:pos="1134"/>
          <w:tab w:val="right" w:pos="9356"/>
        </w:tabs>
        <w:spacing w:after="0" w:line="260" w:lineRule="atLeast"/>
        <w:ind w:left="0"/>
      </w:pPr>
    </w:p>
    <w:p w14:paraId="0F63953C" w14:textId="77777777" w:rsidR="006B4F8B" w:rsidRDefault="006B4F8B" w:rsidP="32A995D5">
      <w:pPr>
        <w:pStyle w:val="ListParagraph"/>
        <w:numPr>
          <w:ilvl w:val="1"/>
          <w:numId w:val="5"/>
        </w:numPr>
        <w:tabs>
          <w:tab w:val="left" w:pos="284"/>
          <w:tab w:val="left" w:pos="1134"/>
          <w:tab w:val="right" w:pos="9356"/>
        </w:tabs>
        <w:spacing w:after="0" w:line="260" w:lineRule="atLeast"/>
        <w:ind w:left="0"/>
      </w:pPr>
      <w:r>
        <w:t>Wat is uw ervaring met en mening over het werken met een financieel open boek?</w:t>
      </w:r>
    </w:p>
    <w:p w14:paraId="7A60DCC2" w14:textId="77777777" w:rsidR="006B4F8B" w:rsidRDefault="006B4F8B" w:rsidP="006B4F8B">
      <w:pPr>
        <w:pStyle w:val="ListParagraph"/>
        <w:ind w:left="0"/>
      </w:pPr>
    </w:p>
    <w:p w14:paraId="75D33CAD" w14:textId="0B799F3F" w:rsidR="006B4F8B" w:rsidRDefault="006B4F8B" w:rsidP="006B4F8B">
      <w:pPr>
        <w:pStyle w:val="ListParagraph"/>
        <w:numPr>
          <w:ilvl w:val="1"/>
          <w:numId w:val="5"/>
        </w:numPr>
        <w:tabs>
          <w:tab w:val="left" w:pos="284"/>
          <w:tab w:val="left" w:pos="1134"/>
          <w:tab w:val="right" w:pos="9356"/>
        </w:tabs>
        <w:spacing w:after="0" w:line="260" w:lineRule="atLeast"/>
        <w:ind w:left="0"/>
      </w:pPr>
      <w:r>
        <w:t>Een van de panden betreft een Top-100 rijksmonument met een kwetsbaar interieur ensemble. Hoe kunnen we in onze aanbesteding opnemen dat het technisch beheer en onderhoud met voldoende zorg wordt uitgevoerd met behoud van erfgoed, interieur en kunst?  Denk bijvoorbeeld aan mogelijke selectie- en/ gunningscriteria, contracteisen en specialistische kennis.</w:t>
      </w:r>
    </w:p>
    <w:p w14:paraId="29059078" w14:textId="77777777" w:rsidR="00DF4022" w:rsidRDefault="00DF4022" w:rsidP="00DF4022">
      <w:pPr>
        <w:pStyle w:val="ListParagraph"/>
        <w:tabs>
          <w:tab w:val="left" w:pos="284"/>
          <w:tab w:val="left" w:pos="1134"/>
          <w:tab w:val="right" w:pos="9356"/>
        </w:tabs>
        <w:spacing w:after="0" w:line="260" w:lineRule="atLeast"/>
        <w:ind w:left="0"/>
      </w:pPr>
    </w:p>
    <w:p w14:paraId="763F9F3B" w14:textId="6360E557" w:rsidR="006B4F8B" w:rsidRDefault="006B4F8B" w:rsidP="00DF4022">
      <w:pPr>
        <w:pStyle w:val="ListParagraph"/>
        <w:numPr>
          <w:ilvl w:val="1"/>
          <w:numId w:val="5"/>
        </w:numPr>
        <w:tabs>
          <w:tab w:val="left" w:pos="284"/>
          <w:tab w:val="left" w:pos="1134"/>
          <w:tab w:val="right" w:pos="9356"/>
        </w:tabs>
        <w:spacing w:after="0" w:line="260" w:lineRule="atLeast"/>
        <w:ind w:left="0"/>
      </w:pPr>
      <w:r>
        <w:t>De beschikbaarheid van vakbekwame mensen staat steeds vaker onder druk. Op welke wijze kan de opdrachtgever helpen met de uitdaging om voldoende kwalitatief technisch personeel aan te trekken?</w:t>
      </w:r>
    </w:p>
    <w:p w14:paraId="39D18341" w14:textId="77777777" w:rsidR="00DF4022" w:rsidRDefault="00DF4022" w:rsidP="00DF4022">
      <w:pPr>
        <w:pStyle w:val="ListParagraph"/>
        <w:tabs>
          <w:tab w:val="left" w:pos="284"/>
          <w:tab w:val="left" w:pos="1134"/>
          <w:tab w:val="right" w:pos="9356"/>
        </w:tabs>
        <w:spacing w:after="0" w:line="260" w:lineRule="atLeast"/>
        <w:ind w:left="0"/>
      </w:pPr>
    </w:p>
    <w:p w14:paraId="01CC88E2" w14:textId="77777777" w:rsidR="006B4F8B" w:rsidRDefault="006B4F8B" w:rsidP="32A995D5">
      <w:pPr>
        <w:pStyle w:val="ListParagraph"/>
        <w:numPr>
          <w:ilvl w:val="1"/>
          <w:numId w:val="5"/>
        </w:numPr>
        <w:tabs>
          <w:tab w:val="left" w:pos="284"/>
          <w:tab w:val="left" w:pos="1134"/>
          <w:tab w:val="right" w:pos="9356"/>
        </w:tabs>
        <w:spacing w:after="0" w:line="260" w:lineRule="atLeast"/>
        <w:ind w:left="0"/>
      </w:pPr>
      <w:r>
        <w:t>Wat is uw mening ten aanzien van het voorschrijven van verplichte onderaannemers?</w:t>
      </w:r>
    </w:p>
    <w:p w14:paraId="45170583" w14:textId="0686BFDB" w:rsidR="006B4F8B" w:rsidRDefault="006B4F8B" w:rsidP="006B4F8B">
      <w:pPr>
        <w:spacing w:line="240" w:lineRule="auto"/>
        <w:rPr>
          <w:b/>
          <w:bCs/>
        </w:rPr>
      </w:pPr>
    </w:p>
    <w:p w14:paraId="1F3B4384" w14:textId="778B5749" w:rsidR="006B4F8B" w:rsidRPr="002A6272" w:rsidRDefault="006B4F8B" w:rsidP="00724876">
      <w:pPr>
        <w:pStyle w:val="Heading2"/>
        <w:numPr>
          <w:ilvl w:val="0"/>
          <w:numId w:val="5"/>
        </w:numPr>
        <w:rPr>
          <w:b/>
          <w:bCs/>
        </w:rPr>
      </w:pPr>
      <w:r w:rsidRPr="002A6272">
        <w:rPr>
          <w:b/>
          <w:bCs/>
        </w:rPr>
        <w:t>Duurzaamheid</w:t>
      </w:r>
    </w:p>
    <w:p w14:paraId="643C619E" w14:textId="0F84F2A2" w:rsidR="006B4F8B" w:rsidRPr="002A6272" w:rsidRDefault="1D7FF734" w:rsidP="006B4F8B">
      <w:pPr>
        <w:rPr>
          <w:b/>
          <w:bCs/>
        </w:rPr>
      </w:pPr>
      <w:r w:rsidRPr="32A995D5">
        <w:rPr>
          <w:b/>
          <w:bCs/>
        </w:rPr>
        <w:t>PNH vraagt zich af</w:t>
      </w:r>
      <w:r w:rsidR="00555CDD" w:rsidRPr="32A995D5">
        <w:rPr>
          <w:b/>
          <w:bCs/>
        </w:rPr>
        <w:t xml:space="preserve"> </w:t>
      </w:r>
      <w:r w:rsidR="006B4F8B" w:rsidRPr="32A995D5">
        <w:rPr>
          <w:b/>
          <w:bCs/>
        </w:rPr>
        <w:t xml:space="preserve">hoe </w:t>
      </w:r>
      <w:r w:rsidR="4019C59E" w:rsidRPr="32A995D5">
        <w:rPr>
          <w:b/>
          <w:bCs/>
        </w:rPr>
        <w:t xml:space="preserve">en welke </w:t>
      </w:r>
      <w:r w:rsidR="006B4F8B" w:rsidRPr="32A995D5">
        <w:rPr>
          <w:b/>
          <w:bCs/>
        </w:rPr>
        <w:t xml:space="preserve">verduurzamingsaspecten, verbetervoorstellen en innovaties </w:t>
      </w:r>
      <w:r w:rsidR="00555CDD" w:rsidRPr="32A995D5">
        <w:rPr>
          <w:b/>
          <w:bCs/>
        </w:rPr>
        <w:t>kunnen</w:t>
      </w:r>
      <w:r w:rsidR="006B4F8B" w:rsidRPr="32A995D5">
        <w:rPr>
          <w:b/>
          <w:bCs/>
        </w:rPr>
        <w:t xml:space="preserve"> worden opgenomen in het contract, zodat deze daadwerkelijk worden gerealiseerd</w:t>
      </w:r>
      <w:r w:rsidR="00555CDD" w:rsidRPr="32A995D5">
        <w:rPr>
          <w:b/>
          <w:bCs/>
        </w:rPr>
        <w:t>.</w:t>
      </w:r>
    </w:p>
    <w:p w14:paraId="7B79D997" w14:textId="77777777" w:rsidR="006B4F8B" w:rsidRPr="00BB4202" w:rsidRDefault="006B4F8B" w:rsidP="32A995D5">
      <w:pPr>
        <w:pStyle w:val="ListParagraph"/>
        <w:numPr>
          <w:ilvl w:val="1"/>
          <w:numId w:val="5"/>
        </w:numPr>
        <w:tabs>
          <w:tab w:val="left" w:pos="284"/>
          <w:tab w:val="left" w:pos="1134"/>
          <w:tab w:val="right" w:pos="9356"/>
        </w:tabs>
        <w:spacing w:after="0" w:line="260" w:lineRule="atLeast"/>
        <w:ind w:left="0"/>
      </w:pPr>
      <w:r>
        <w:t xml:space="preserve">Energie: </w:t>
      </w:r>
    </w:p>
    <w:p w14:paraId="0D378CB0" w14:textId="3AF3F606" w:rsidR="006B4F8B" w:rsidRPr="00861517" w:rsidRDefault="006B4F8B" w:rsidP="006B4F8B">
      <w:r w:rsidRPr="00BB4202">
        <w:t>Welke specifieke eisen kunnen gesteld worden met betrekking tot het verlagen van het werkelijk energiegebruik, bijvoorbeeld door middel van een dashboard voor energiemonitoring op gebouwniveau en een dashboard voor sub</w:t>
      </w:r>
      <w:r>
        <w:t>-</w:t>
      </w:r>
      <w:r w:rsidRPr="00BB4202">
        <w:t>bemetering?</w:t>
      </w:r>
    </w:p>
    <w:p w14:paraId="271CE274" w14:textId="77777777" w:rsidR="006B4F8B" w:rsidRPr="00861517" w:rsidRDefault="006B4F8B" w:rsidP="32A995D5">
      <w:pPr>
        <w:pStyle w:val="ListParagraph"/>
        <w:numPr>
          <w:ilvl w:val="1"/>
          <w:numId w:val="5"/>
        </w:numPr>
        <w:tabs>
          <w:tab w:val="left" w:pos="284"/>
          <w:tab w:val="left" w:pos="1134"/>
          <w:tab w:val="right" w:pos="9356"/>
        </w:tabs>
        <w:spacing w:after="0" w:line="260" w:lineRule="atLeast"/>
        <w:ind w:left="0"/>
      </w:pPr>
      <w:r>
        <w:t>Circulariteit</w:t>
      </w:r>
    </w:p>
    <w:p w14:paraId="14CE3A05" w14:textId="3573F882" w:rsidR="006B4F8B" w:rsidRDefault="006B4F8B" w:rsidP="006B4F8B">
      <w:r>
        <w:t xml:space="preserve">In hoeverre kan circulariteit worden opgenomen in een technisch beheer en onderhoud contract om het </w:t>
      </w:r>
      <w:r w:rsidRPr="00861517">
        <w:t xml:space="preserve">gebruik van primaire grondstoffen </w:t>
      </w:r>
      <w:r>
        <w:t>te</w:t>
      </w:r>
      <w:r w:rsidRPr="00861517">
        <w:t xml:space="preserve"> verminderen</w:t>
      </w:r>
      <w:r>
        <w:t>, bijvoorbeeld door toepassing van een</w:t>
      </w:r>
      <w:r w:rsidRPr="00861517">
        <w:t xml:space="preserve"> materialenpaspoort</w:t>
      </w:r>
      <w:r>
        <w:t xml:space="preserve">, gebruik van de </w:t>
      </w:r>
      <w:r w:rsidRPr="00861517">
        <w:t>R-ladder</w:t>
      </w:r>
      <w:r>
        <w:t xml:space="preserve"> of LCC/TCO berekeningen?</w:t>
      </w:r>
    </w:p>
    <w:p w14:paraId="46948597" w14:textId="77777777" w:rsidR="006B4F8B" w:rsidRPr="00861517" w:rsidRDefault="006B4F8B" w:rsidP="32A995D5">
      <w:pPr>
        <w:pStyle w:val="ListParagraph"/>
        <w:numPr>
          <w:ilvl w:val="1"/>
          <w:numId w:val="5"/>
        </w:numPr>
        <w:tabs>
          <w:tab w:val="left" w:pos="284"/>
          <w:tab w:val="left" w:pos="1134"/>
          <w:tab w:val="right" w:pos="9356"/>
        </w:tabs>
        <w:spacing w:after="0" w:line="260" w:lineRule="atLeast"/>
        <w:ind w:left="0"/>
      </w:pPr>
      <w:r>
        <w:t>Gezondheid</w:t>
      </w:r>
    </w:p>
    <w:p w14:paraId="09E83B54" w14:textId="1C27A2AF" w:rsidR="006B4F8B" w:rsidRPr="00861517" w:rsidRDefault="006B4F8B" w:rsidP="006B4F8B">
      <w:r>
        <w:t>In hoeverre kan gezondheid door middel van comfort of gezond binnenklimaat worden opgenomen in een technisch beheer en onderhoud contract?</w:t>
      </w:r>
    </w:p>
    <w:p w14:paraId="2D38AEE1" w14:textId="77777777" w:rsidR="006B4F8B" w:rsidRPr="00861517" w:rsidRDefault="006B4F8B" w:rsidP="32A995D5">
      <w:pPr>
        <w:pStyle w:val="ListParagraph"/>
        <w:numPr>
          <w:ilvl w:val="1"/>
          <w:numId w:val="5"/>
        </w:numPr>
        <w:tabs>
          <w:tab w:val="left" w:pos="284"/>
          <w:tab w:val="left" w:pos="1134"/>
          <w:tab w:val="right" w:pos="9356"/>
        </w:tabs>
        <w:spacing w:after="0" w:line="260" w:lineRule="atLeast"/>
        <w:ind w:left="0"/>
      </w:pPr>
      <w:r>
        <w:t>Klimaatadaptatie</w:t>
      </w:r>
    </w:p>
    <w:p w14:paraId="0C517B11" w14:textId="34792A63" w:rsidR="006B4F8B" w:rsidRDefault="006B4F8B" w:rsidP="006B4F8B">
      <w:r>
        <w:t xml:space="preserve">Welke kansen ziet u ten aanzien van het opnemen van </w:t>
      </w:r>
      <w:r w:rsidRPr="00861517">
        <w:t>klimaatadaptatie</w:t>
      </w:r>
      <w:r>
        <w:t>-aspecten in een technisch beheer en onderhoud contract? Denk in dit geval bijvoorbeeld aan</w:t>
      </w:r>
      <w:r w:rsidRPr="00861517">
        <w:t xml:space="preserve"> wateroverlast, warmere zomers en ecologische footprints.</w:t>
      </w:r>
    </w:p>
    <w:p w14:paraId="2CEAFD57" w14:textId="77777777" w:rsidR="006B4F8B" w:rsidRDefault="006B4F8B" w:rsidP="32A995D5">
      <w:pPr>
        <w:pStyle w:val="ListParagraph"/>
        <w:numPr>
          <w:ilvl w:val="1"/>
          <w:numId w:val="5"/>
        </w:numPr>
        <w:tabs>
          <w:tab w:val="left" w:pos="284"/>
          <w:tab w:val="left" w:pos="1134"/>
          <w:tab w:val="right" w:pos="9356"/>
        </w:tabs>
        <w:spacing w:after="0" w:line="260" w:lineRule="atLeast"/>
        <w:ind w:left="0"/>
      </w:pPr>
      <w:r>
        <w:t>Certificeringen en andere raamwerken</w:t>
      </w:r>
    </w:p>
    <w:p w14:paraId="04EAC347" w14:textId="566C7D01" w:rsidR="006B4F8B" w:rsidRDefault="006B4F8B" w:rsidP="00555CDD">
      <w:pPr>
        <w:rPr>
          <w:b/>
          <w:bCs/>
        </w:rPr>
      </w:pPr>
      <w:r>
        <w:t>In hoeverre kunnen certificeringen als Breeam in</w:t>
      </w:r>
      <w:r w:rsidR="005608B3">
        <w:t>-</w:t>
      </w:r>
      <w:r>
        <w:t>Use, Well en kaders/raamwerken als Paris Proof of Sustainable Development Goals worden opgenomen in een technisch beheer en onderhoud contract?</w:t>
      </w:r>
    </w:p>
    <w:p w14:paraId="3D5224D4" w14:textId="6F50C705" w:rsidR="006B4F8B" w:rsidRPr="002A6272" w:rsidRDefault="006B4F8B" w:rsidP="00724876">
      <w:pPr>
        <w:pStyle w:val="Heading2"/>
        <w:numPr>
          <w:ilvl w:val="0"/>
          <w:numId w:val="5"/>
        </w:numPr>
        <w:rPr>
          <w:b/>
          <w:bCs/>
        </w:rPr>
      </w:pPr>
      <w:r w:rsidRPr="002A6272">
        <w:rPr>
          <w:b/>
          <w:bCs/>
        </w:rPr>
        <w:t>Samenwerking</w:t>
      </w:r>
    </w:p>
    <w:p w14:paraId="6A0491A5" w14:textId="6ADEA2CD" w:rsidR="006B4F8B" w:rsidRPr="002A6272" w:rsidRDefault="00555CDD" w:rsidP="00F51F0D">
      <w:pPr>
        <w:pStyle w:val="ListParagraph"/>
        <w:tabs>
          <w:tab w:val="left" w:pos="0"/>
        </w:tabs>
        <w:ind w:left="0"/>
        <w:rPr>
          <w:b/>
          <w:bCs/>
        </w:rPr>
      </w:pPr>
      <w:r w:rsidRPr="002A6272">
        <w:rPr>
          <w:b/>
          <w:bCs/>
        </w:rPr>
        <w:t>PNH vraagt zich af</w:t>
      </w:r>
      <w:r w:rsidR="00F51F0D" w:rsidRPr="002A6272">
        <w:rPr>
          <w:b/>
          <w:bCs/>
        </w:rPr>
        <w:t xml:space="preserve"> </w:t>
      </w:r>
      <w:r w:rsidR="006B4F8B" w:rsidRPr="002A6272">
        <w:rPr>
          <w:b/>
          <w:bCs/>
        </w:rPr>
        <w:t>in hoeverre de markt in staat</w:t>
      </w:r>
      <w:r w:rsidR="00F51F0D" w:rsidRPr="002A6272">
        <w:rPr>
          <w:b/>
          <w:bCs/>
        </w:rPr>
        <w:t xml:space="preserve"> is</w:t>
      </w:r>
      <w:r w:rsidR="006B4F8B" w:rsidRPr="002A6272">
        <w:rPr>
          <w:b/>
          <w:bCs/>
        </w:rPr>
        <w:t xml:space="preserve"> succesvol invulling te geven aan 'Ondernemend Samenwerken’</w:t>
      </w:r>
      <w:r w:rsidR="00F51F0D" w:rsidRPr="002A6272">
        <w:rPr>
          <w:b/>
          <w:bCs/>
        </w:rPr>
        <w:t>.</w:t>
      </w:r>
    </w:p>
    <w:p w14:paraId="7A188F26" w14:textId="77777777" w:rsidR="00F51F0D" w:rsidRPr="001107B2" w:rsidRDefault="00F51F0D" w:rsidP="00F51F0D">
      <w:pPr>
        <w:pStyle w:val="ListParagraph"/>
        <w:tabs>
          <w:tab w:val="left" w:pos="0"/>
        </w:tabs>
        <w:ind w:left="0"/>
      </w:pPr>
    </w:p>
    <w:p w14:paraId="4C544B7F" w14:textId="77777777" w:rsidR="006B4F8B" w:rsidRDefault="006B4F8B" w:rsidP="32A995D5">
      <w:pPr>
        <w:pStyle w:val="ListParagraph"/>
        <w:numPr>
          <w:ilvl w:val="1"/>
          <w:numId w:val="5"/>
        </w:numPr>
        <w:tabs>
          <w:tab w:val="left" w:pos="284"/>
          <w:tab w:val="left" w:pos="1134"/>
          <w:tab w:val="right" w:pos="9356"/>
        </w:tabs>
        <w:spacing w:after="0" w:line="260" w:lineRule="atLeast"/>
        <w:ind w:left="0"/>
      </w:pPr>
      <w:r>
        <w:t>In hoeverre bent u bekend met ‘Ondernemend Samenwerken’ en ziet u deze methode als passend om invulling te geven aan de genoemde ambities en doelstellingen?</w:t>
      </w:r>
    </w:p>
    <w:p w14:paraId="58E117D5" w14:textId="77777777" w:rsidR="006B4F8B" w:rsidRDefault="006B4F8B" w:rsidP="006B4F8B"/>
    <w:p w14:paraId="4E5C3845" w14:textId="77777777" w:rsidR="006B4F8B" w:rsidRDefault="006B4F8B" w:rsidP="32A995D5">
      <w:pPr>
        <w:pStyle w:val="ListParagraph"/>
        <w:numPr>
          <w:ilvl w:val="1"/>
          <w:numId w:val="5"/>
        </w:numPr>
        <w:tabs>
          <w:tab w:val="left" w:pos="284"/>
          <w:tab w:val="left" w:pos="1134"/>
          <w:tab w:val="right" w:pos="9356"/>
        </w:tabs>
        <w:spacing w:after="0" w:line="260" w:lineRule="atLeast"/>
        <w:ind w:left="0"/>
      </w:pPr>
      <w:r>
        <w:t>Welke activiteiten zijn volgens u het meest geschikt om in samenwerking uit te voeren?</w:t>
      </w:r>
    </w:p>
    <w:p w14:paraId="42E78C81" w14:textId="77777777" w:rsidR="006B4F8B" w:rsidRDefault="006B4F8B" w:rsidP="006B4F8B">
      <w:pPr>
        <w:pStyle w:val="ListParagraph"/>
        <w:ind w:left="0"/>
      </w:pPr>
    </w:p>
    <w:p w14:paraId="4805F7BF" w14:textId="77777777" w:rsidR="006B4F8B" w:rsidRDefault="006B4F8B" w:rsidP="32A995D5">
      <w:pPr>
        <w:pStyle w:val="ListParagraph"/>
        <w:numPr>
          <w:ilvl w:val="1"/>
          <w:numId w:val="5"/>
        </w:numPr>
        <w:tabs>
          <w:tab w:val="left" w:pos="284"/>
          <w:tab w:val="left" w:pos="1134"/>
          <w:tab w:val="right" w:pos="9356"/>
        </w:tabs>
        <w:spacing w:after="0" w:line="260" w:lineRule="atLeast"/>
        <w:ind w:left="0"/>
      </w:pPr>
      <w:r>
        <w:t>Welke toegevoegde waarde ziet u bij samenwerking van hard- en soft-services?</w:t>
      </w:r>
    </w:p>
    <w:p w14:paraId="27FE2DC9" w14:textId="77777777" w:rsidR="006B4F8B" w:rsidRDefault="006B4F8B" w:rsidP="006B4F8B"/>
    <w:p w14:paraId="5D2F31DD" w14:textId="77777777" w:rsidR="006B4F8B" w:rsidRDefault="006B4F8B" w:rsidP="32A995D5">
      <w:pPr>
        <w:pStyle w:val="ListParagraph"/>
        <w:numPr>
          <w:ilvl w:val="1"/>
          <w:numId w:val="5"/>
        </w:numPr>
        <w:tabs>
          <w:tab w:val="left" w:pos="284"/>
          <w:tab w:val="left" w:pos="1134"/>
          <w:tab w:val="right" w:pos="9356"/>
        </w:tabs>
        <w:spacing w:after="0" w:line="260" w:lineRule="atLeast"/>
        <w:ind w:left="0"/>
      </w:pPr>
      <w:r>
        <w:t>Wat wil uw organisatie ‘halen en brengen’ in de samenwerking?</w:t>
      </w:r>
    </w:p>
    <w:p w14:paraId="7698CDD0" w14:textId="77777777" w:rsidR="006B4F8B" w:rsidRPr="001107B2" w:rsidRDefault="006B4F8B" w:rsidP="006B4F8B"/>
    <w:p w14:paraId="1A69F7F9" w14:textId="4DE00285" w:rsidR="32A995D5" w:rsidRDefault="006B4F8B" w:rsidP="32A995D5">
      <w:pPr>
        <w:pStyle w:val="ListParagraph"/>
        <w:numPr>
          <w:ilvl w:val="1"/>
          <w:numId w:val="5"/>
        </w:numPr>
        <w:tabs>
          <w:tab w:val="left" w:pos="284"/>
          <w:tab w:val="left" w:pos="1134"/>
          <w:tab w:val="right" w:pos="9356"/>
        </w:tabs>
        <w:spacing w:after="0" w:line="260" w:lineRule="atLeast"/>
        <w:ind w:left="0"/>
      </w:pPr>
      <w:r>
        <w:t>Welke middelen moeten beschikbaar zijn om de samenwerking tot een succes te maken?</w:t>
      </w:r>
    </w:p>
    <w:p w14:paraId="57D62C67" w14:textId="77777777" w:rsidR="006B2C05" w:rsidRDefault="006B2C05" w:rsidP="006B2C05">
      <w:pPr>
        <w:pStyle w:val="ListParagraph"/>
        <w:tabs>
          <w:tab w:val="left" w:pos="284"/>
          <w:tab w:val="left" w:pos="1134"/>
          <w:tab w:val="right" w:pos="9356"/>
        </w:tabs>
        <w:spacing w:after="0" w:line="260" w:lineRule="atLeast"/>
        <w:ind w:left="0"/>
      </w:pPr>
    </w:p>
    <w:p w14:paraId="4BD53B1E" w14:textId="77777777" w:rsidR="00DF4022" w:rsidRPr="00DF4022" w:rsidRDefault="00DF4022" w:rsidP="00DF4022">
      <w:pPr>
        <w:pStyle w:val="ListParagraph"/>
        <w:tabs>
          <w:tab w:val="left" w:pos="284"/>
          <w:tab w:val="left" w:pos="1134"/>
          <w:tab w:val="right" w:pos="9356"/>
        </w:tabs>
        <w:spacing w:after="0" w:line="260" w:lineRule="atLeast"/>
        <w:ind w:left="0"/>
      </w:pPr>
      <w:r w:rsidRPr="00DF4022">
        <w:br w:type="page"/>
      </w:r>
    </w:p>
    <w:p w14:paraId="4A3CE542" w14:textId="45BC75E9" w:rsidR="006B4F8B" w:rsidRDefault="004548EE" w:rsidP="00724876">
      <w:pPr>
        <w:pStyle w:val="Heading2"/>
        <w:numPr>
          <w:ilvl w:val="0"/>
          <w:numId w:val="5"/>
        </w:numPr>
      </w:pPr>
      <w:r w:rsidRPr="00724876">
        <w:rPr>
          <w:b/>
          <w:bCs/>
        </w:rPr>
        <w:t>A</w:t>
      </w:r>
      <w:r w:rsidR="006B4F8B" w:rsidRPr="00724876">
        <w:rPr>
          <w:b/>
          <w:bCs/>
        </w:rPr>
        <w:t>anbestedingsprocedure</w:t>
      </w:r>
    </w:p>
    <w:p w14:paraId="6B7D63AF" w14:textId="381662EE" w:rsidR="006B4F8B" w:rsidRDefault="004548EE" w:rsidP="002A6272">
      <w:pPr>
        <w:pStyle w:val="ListParagraph"/>
        <w:tabs>
          <w:tab w:val="left" w:pos="0"/>
        </w:tabs>
        <w:ind w:left="0"/>
        <w:rPr>
          <w:b/>
          <w:bCs/>
        </w:rPr>
      </w:pPr>
      <w:r>
        <w:rPr>
          <w:b/>
          <w:bCs/>
        </w:rPr>
        <w:t>PNH vraagt zich af</w:t>
      </w:r>
      <w:r w:rsidR="001D69EA">
        <w:rPr>
          <w:b/>
          <w:bCs/>
        </w:rPr>
        <w:t xml:space="preserve"> wat de beste wijze van aanbesteden is voor deze opdracht.</w:t>
      </w:r>
    </w:p>
    <w:p w14:paraId="4DDE0653" w14:textId="77777777" w:rsidR="002A6272" w:rsidRPr="002A6272" w:rsidRDefault="002A6272" w:rsidP="002A6272">
      <w:pPr>
        <w:pStyle w:val="ListParagraph"/>
        <w:tabs>
          <w:tab w:val="left" w:pos="0"/>
        </w:tabs>
        <w:ind w:left="0"/>
        <w:rPr>
          <w:b/>
          <w:bCs/>
        </w:rPr>
      </w:pPr>
    </w:p>
    <w:p w14:paraId="32719F6B" w14:textId="77777777" w:rsidR="006B4F8B" w:rsidRDefault="006B4F8B" w:rsidP="32A995D5">
      <w:pPr>
        <w:pStyle w:val="ListParagraph"/>
        <w:numPr>
          <w:ilvl w:val="1"/>
          <w:numId w:val="5"/>
        </w:numPr>
        <w:tabs>
          <w:tab w:val="left" w:pos="284"/>
          <w:tab w:val="left" w:pos="1134"/>
          <w:tab w:val="right" w:pos="9356"/>
        </w:tabs>
        <w:spacing w:after="0" w:line="260" w:lineRule="atLeast"/>
        <w:ind w:left="0"/>
      </w:pPr>
      <w:r>
        <w:t>Wat is uw visie op de gekozen procedure en welke elementen vindt u hierin belangrijk?</w:t>
      </w:r>
    </w:p>
    <w:p w14:paraId="4BFD8FAE" w14:textId="77777777" w:rsidR="006B4F8B" w:rsidRDefault="006B4F8B" w:rsidP="006B4F8B">
      <w:pPr>
        <w:pStyle w:val="ListParagraph"/>
        <w:ind w:left="0"/>
      </w:pPr>
    </w:p>
    <w:p w14:paraId="597DEECF" w14:textId="77777777" w:rsidR="006B4F8B" w:rsidRDefault="006B4F8B" w:rsidP="32A995D5">
      <w:pPr>
        <w:pStyle w:val="ListParagraph"/>
        <w:numPr>
          <w:ilvl w:val="1"/>
          <w:numId w:val="5"/>
        </w:numPr>
        <w:tabs>
          <w:tab w:val="left" w:pos="284"/>
          <w:tab w:val="left" w:pos="1134"/>
          <w:tab w:val="right" w:pos="9356"/>
        </w:tabs>
        <w:spacing w:after="0" w:line="260" w:lineRule="atLeast"/>
        <w:ind w:left="0"/>
      </w:pPr>
      <w:r>
        <w:t>Wat zijn in uw ogen goede EMVI criteria?</w:t>
      </w:r>
    </w:p>
    <w:p w14:paraId="4F3F6AEB" w14:textId="77777777" w:rsidR="006B4F8B" w:rsidRDefault="006B4F8B" w:rsidP="006B4F8B">
      <w:pPr>
        <w:pStyle w:val="ListParagraph"/>
        <w:ind w:left="0"/>
      </w:pPr>
    </w:p>
    <w:p w14:paraId="4EF58C8A" w14:textId="77777777" w:rsidR="006B4F8B" w:rsidRDefault="006B4F8B" w:rsidP="32A995D5">
      <w:pPr>
        <w:pStyle w:val="ListParagraph"/>
        <w:numPr>
          <w:ilvl w:val="1"/>
          <w:numId w:val="5"/>
        </w:numPr>
        <w:tabs>
          <w:tab w:val="left" w:pos="284"/>
          <w:tab w:val="left" w:pos="1134"/>
          <w:tab w:val="right" w:pos="9356"/>
        </w:tabs>
        <w:spacing w:after="0" w:line="260" w:lineRule="atLeast"/>
        <w:ind w:left="0"/>
      </w:pPr>
      <w:r>
        <w:t>Hoe kijkt u aan tegen het meegeven van minimum en maximum bedragen betreffende de prijsinschrijving?</w:t>
      </w:r>
    </w:p>
    <w:p w14:paraId="3D1D7BCD" w14:textId="77777777" w:rsidR="006B4F8B" w:rsidRDefault="006B4F8B" w:rsidP="006B4F8B">
      <w:pPr>
        <w:pStyle w:val="ListParagraph"/>
        <w:ind w:left="0"/>
      </w:pPr>
    </w:p>
    <w:p w14:paraId="2F233001" w14:textId="77777777" w:rsidR="006B4F8B" w:rsidRDefault="006B4F8B" w:rsidP="32A995D5">
      <w:pPr>
        <w:pStyle w:val="ListParagraph"/>
        <w:numPr>
          <w:ilvl w:val="1"/>
          <w:numId w:val="5"/>
        </w:numPr>
        <w:tabs>
          <w:tab w:val="left" w:pos="284"/>
          <w:tab w:val="left" w:pos="1134"/>
          <w:tab w:val="right" w:pos="9356"/>
        </w:tabs>
        <w:spacing w:after="0" w:line="260" w:lineRule="atLeast"/>
        <w:ind w:left="0"/>
      </w:pPr>
      <w:r>
        <w:t>Hoe kan omgegaan worden met de kosten voor opstart en implementatie van het nieuwe contract?</w:t>
      </w:r>
    </w:p>
    <w:p w14:paraId="625D2B38" w14:textId="77777777" w:rsidR="001A1120" w:rsidRPr="001A1120" w:rsidRDefault="001A1120" w:rsidP="001A1120"/>
    <w:sectPr w:rsidR="001A1120" w:rsidRPr="001A112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894112"/>
    <w:multiLevelType w:val="multilevel"/>
    <w:tmpl w:val="0413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CE470F5"/>
    <w:multiLevelType w:val="hybridMultilevel"/>
    <w:tmpl w:val="92345A5C"/>
    <w:lvl w:ilvl="0" w:tplc="C93EC672">
      <w:start w:val="1"/>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48EE28D4"/>
    <w:multiLevelType w:val="hybridMultilevel"/>
    <w:tmpl w:val="2F3EC260"/>
    <w:lvl w:ilvl="0" w:tplc="FFFFFFFF">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3" w15:restartNumberingAfterBreak="0">
    <w:nsid w:val="575F0DE4"/>
    <w:multiLevelType w:val="hybridMultilevel"/>
    <w:tmpl w:val="30C4167E"/>
    <w:lvl w:ilvl="0" w:tplc="0413000F">
      <w:start w:val="1"/>
      <w:numFmt w:val="decimal"/>
      <w:lvlText w:val="%1."/>
      <w:lvlJc w:val="left"/>
      <w:pPr>
        <w:ind w:left="644" w:hanging="360"/>
      </w:pPr>
      <w:rPr>
        <w:rFont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7D5F0A5F"/>
    <w:multiLevelType w:val="multilevel"/>
    <w:tmpl w:val="0413001F"/>
    <w:lvl w:ilvl="0">
      <w:start w:val="1"/>
      <w:numFmt w:val="decimal"/>
      <w:lvlText w:val="%1."/>
      <w:lvlJc w:val="left"/>
      <w:pPr>
        <w:ind w:left="360" w:hanging="360"/>
      </w:p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
  </w:num>
  <w:num w:numId="2">
    <w:abstractNumId w:val="3"/>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1"/>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6E85"/>
    <w:rsid w:val="00004001"/>
    <w:rsid w:val="0002285A"/>
    <w:rsid w:val="00041CF0"/>
    <w:rsid w:val="000B0ACA"/>
    <w:rsid w:val="000B0AE8"/>
    <w:rsid w:val="000B457F"/>
    <w:rsid w:val="000D56BC"/>
    <w:rsid w:val="0010228E"/>
    <w:rsid w:val="0010680B"/>
    <w:rsid w:val="00113B8E"/>
    <w:rsid w:val="00115D4A"/>
    <w:rsid w:val="00141CE0"/>
    <w:rsid w:val="00155F9A"/>
    <w:rsid w:val="001627B3"/>
    <w:rsid w:val="00164121"/>
    <w:rsid w:val="00199D8F"/>
    <w:rsid w:val="001A1120"/>
    <w:rsid w:val="001D69EA"/>
    <w:rsid w:val="001E5C18"/>
    <w:rsid w:val="00202E0F"/>
    <w:rsid w:val="00207D98"/>
    <w:rsid w:val="00220B5E"/>
    <w:rsid w:val="00221137"/>
    <w:rsid w:val="00244802"/>
    <w:rsid w:val="00256372"/>
    <w:rsid w:val="002575DC"/>
    <w:rsid w:val="0026468E"/>
    <w:rsid w:val="00270129"/>
    <w:rsid w:val="0028470A"/>
    <w:rsid w:val="00295FD7"/>
    <w:rsid w:val="002A6272"/>
    <w:rsid w:val="002C7644"/>
    <w:rsid w:val="002D1FA6"/>
    <w:rsid w:val="002D32F7"/>
    <w:rsid w:val="00301D9F"/>
    <w:rsid w:val="00314934"/>
    <w:rsid w:val="003312C7"/>
    <w:rsid w:val="0033277A"/>
    <w:rsid w:val="003371B9"/>
    <w:rsid w:val="003410B2"/>
    <w:rsid w:val="00343EA7"/>
    <w:rsid w:val="003B354A"/>
    <w:rsid w:val="003C16A9"/>
    <w:rsid w:val="003D30C9"/>
    <w:rsid w:val="003D68AC"/>
    <w:rsid w:val="003D6935"/>
    <w:rsid w:val="003D6DC2"/>
    <w:rsid w:val="003E6A50"/>
    <w:rsid w:val="003F2EC6"/>
    <w:rsid w:val="00403593"/>
    <w:rsid w:val="004548EE"/>
    <w:rsid w:val="00465DEF"/>
    <w:rsid w:val="004677C6"/>
    <w:rsid w:val="004B7D95"/>
    <w:rsid w:val="004D1892"/>
    <w:rsid w:val="004F1F63"/>
    <w:rsid w:val="004F3737"/>
    <w:rsid w:val="00506306"/>
    <w:rsid w:val="00517021"/>
    <w:rsid w:val="005174A8"/>
    <w:rsid w:val="00520616"/>
    <w:rsid w:val="00542483"/>
    <w:rsid w:val="00555CDD"/>
    <w:rsid w:val="005608B3"/>
    <w:rsid w:val="00593C89"/>
    <w:rsid w:val="005A05B4"/>
    <w:rsid w:val="005A63AF"/>
    <w:rsid w:val="005B008D"/>
    <w:rsid w:val="005C8CD3"/>
    <w:rsid w:val="005E50ED"/>
    <w:rsid w:val="005F0E2A"/>
    <w:rsid w:val="005F3F43"/>
    <w:rsid w:val="0064438B"/>
    <w:rsid w:val="00644630"/>
    <w:rsid w:val="00664AC4"/>
    <w:rsid w:val="00665B5A"/>
    <w:rsid w:val="006718B3"/>
    <w:rsid w:val="0068094A"/>
    <w:rsid w:val="00684D3B"/>
    <w:rsid w:val="006923AE"/>
    <w:rsid w:val="00693DFC"/>
    <w:rsid w:val="00695ADA"/>
    <w:rsid w:val="006A0D53"/>
    <w:rsid w:val="006B119F"/>
    <w:rsid w:val="006B2C05"/>
    <w:rsid w:val="006B4F8B"/>
    <w:rsid w:val="006F6DAF"/>
    <w:rsid w:val="006F784A"/>
    <w:rsid w:val="00700544"/>
    <w:rsid w:val="00700FB6"/>
    <w:rsid w:val="00713AE3"/>
    <w:rsid w:val="00716A3F"/>
    <w:rsid w:val="00722101"/>
    <w:rsid w:val="007223C6"/>
    <w:rsid w:val="00723730"/>
    <w:rsid w:val="00724876"/>
    <w:rsid w:val="00727EFF"/>
    <w:rsid w:val="00752934"/>
    <w:rsid w:val="00775500"/>
    <w:rsid w:val="007A18C6"/>
    <w:rsid w:val="007A276E"/>
    <w:rsid w:val="0085157E"/>
    <w:rsid w:val="008605E7"/>
    <w:rsid w:val="00866ECD"/>
    <w:rsid w:val="008A729C"/>
    <w:rsid w:val="008C080F"/>
    <w:rsid w:val="008E1B6A"/>
    <w:rsid w:val="008E3EDB"/>
    <w:rsid w:val="009144D4"/>
    <w:rsid w:val="00941855"/>
    <w:rsid w:val="009440EE"/>
    <w:rsid w:val="00961EA6"/>
    <w:rsid w:val="00981F6A"/>
    <w:rsid w:val="0099121F"/>
    <w:rsid w:val="009B6E85"/>
    <w:rsid w:val="009C67FC"/>
    <w:rsid w:val="009E09E7"/>
    <w:rsid w:val="009E156D"/>
    <w:rsid w:val="00A1151F"/>
    <w:rsid w:val="00A32E4E"/>
    <w:rsid w:val="00A37378"/>
    <w:rsid w:val="00A44557"/>
    <w:rsid w:val="00A54411"/>
    <w:rsid w:val="00AA6CD7"/>
    <w:rsid w:val="00AA77C2"/>
    <w:rsid w:val="00AB361F"/>
    <w:rsid w:val="00AD57B8"/>
    <w:rsid w:val="00AF35F3"/>
    <w:rsid w:val="00B37FF3"/>
    <w:rsid w:val="00B53360"/>
    <w:rsid w:val="00B61DF5"/>
    <w:rsid w:val="00B81643"/>
    <w:rsid w:val="00B85E6D"/>
    <w:rsid w:val="00B8630D"/>
    <w:rsid w:val="00B8771C"/>
    <w:rsid w:val="00BA5908"/>
    <w:rsid w:val="00BA69A0"/>
    <w:rsid w:val="00BB5A8C"/>
    <w:rsid w:val="00BF243B"/>
    <w:rsid w:val="00C01B5F"/>
    <w:rsid w:val="00C12813"/>
    <w:rsid w:val="00C17FFC"/>
    <w:rsid w:val="00C2017E"/>
    <w:rsid w:val="00C25923"/>
    <w:rsid w:val="00C272EC"/>
    <w:rsid w:val="00C447B8"/>
    <w:rsid w:val="00C52E3C"/>
    <w:rsid w:val="00C60BFF"/>
    <w:rsid w:val="00C706B7"/>
    <w:rsid w:val="00C8315B"/>
    <w:rsid w:val="00C90FC4"/>
    <w:rsid w:val="00C940E0"/>
    <w:rsid w:val="00C958BF"/>
    <w:rsid w:val="00C958C7"/>
    <w:rsid w:val="00CC0BEE"/>
    <w:rsid w:val="00CC4BD1"/>
    <w:rsid w:val="00CE2AD9"/>
    <w:rsid w:val="00CE41CA"/>
    <w:rsid w:val="00CE5ACF"/>
    <w:rsid w:val="00D05042"/>
    <w:rsid w:val="00D16151"/>
    <w:rsid w:val="00D20A46"/>
    <w:rsid w:val="00D34971"/>
    <w:rsid w:val="00D47A7F"/>
    <w:rsid w:val="00D61C2B"/>
    <w:rsid w:val="00D67454"/>
    <w:rsid w:val="00D81653"/>
    <w:rsid w:val="00D90647"/>
    <w:rsid w:val="00D90768"/>
    <w:rsid w:val="00DB26B1"/>
    <w:rsid w:val="00DF4022"/>
    <w:rsid w:val="00E15CC2"/>
    <w:rsid w:val="00E17E56"/>
    <w:rsid w:val="00E23CB3"/>
    <w:rsid w:val="00E276C4"/>
    <w:rsid w:val="00E31CCB"/>
    <w:rsid w:val="00E33E56"/>
    <w:rsid w:val="00E355BD"/>
    <w:rsid w:val="00E70489"/>
    <w:rsid w:val="00E85F01"/>
    <w:rsid w:val="00E86C73"/>
    <w:rsid w:val="00EA0242"/>
    <w:rsid w:val="00EB2DD8"/>
    <w:rsid w:val="00EE7C22"/>
    <w:rsid w:val="00F05039"/>
    <w:rsid w:val="00F115C8"/>
    <w:rsid w:val="00F165EB"/>
    <w:rsid w:val="00F33F24"/>
    <w:rsid w:val="00F511D5"/>
    <w:rsid w:val="00F51F0D"/>
    <w:rsid w:val="00F56982"/>
    <w:rsid w:val="00F631AB"/>
    <w:rsid w:val="00F63F9D"/>
    <w:rsid w:val="00F9403C"/>
    <w:rsid w:val="00FB108B"/>
    <w:rsid w:val="037B0538"/>
    <w:rsid w:val="04A00E7B"/>
    <w:rsid w:val="04BDE621"/>
    <w:rsid w:val="09263A83"/>
    <w:rsid w:val="0A58815C"/>
    <w:rsid w:val="0BE459E4"/>
    <w:rsid w:val="107DCE45"/>
    <w:rsid w:val="108D549D"/>
    <w:rsid w:val="15C166F4"/>
    <w:rsid w:val="1D7FF734"/>
    <w:rsid w:val="1E8BBD33"/>
    <w:rsid w:val="1F1CA9D7"/>
    <w:rsid w:val="279D9676"/>
    <w:rsid w:val="27EC6BB3"/>
    <w:rsid w:val="288BC8E0"/>
    <w:rsid w:val="2AE1B477"/>
    <w:rsid w:val="2B020E83"/>
    <w:rsid w:val="2BBBB795"/>
    <w:rsid w:val="2BE4EBD9"/>
    <w:rsid w:val="2C848DBD"/>
    <w:rsid w:val="2E195539"/>
    <w:rsid w:val="2EEF9A9C"/>
    <w:rsid w:val="300043A7"/>
    <w:rsid w:val="30B85CFC"/>
    <w:rsid w:val="3131C14C"/>
    <w:rsid w:val="32A995D5"/>
    <w:rsid w:val="3433C5BD"/>
    <w:rsid w:val="34C2F431"/>
    <w:rsid w:val="39431254"/>
    <w:rsid w:val="3B5FB99A"/>
    <w:rsid w:val="3F0A3E24"/>
    <w:rsid w:val="4019C59E"/>
    <w:rsid w:val="414D0E36"/>
    <w:rsid w:val="426729F9"/>
    <w:rsid w:val="42E5A351"/>
    <w:rsid w:val="46805C02"/>
    <w:rsid w:val="48B0F5DF"/>
    <w:rsid w:val="49959409"/>
    <w:rsid w:val="49BC2E77"/>
    <w:rsid w:val="49EB80E8"/>
    <w:rsid w:val="4A268754"/>
    <w:rsid w:val="4BA6D64D"/>
    <w:rsid w:val="4C8C5F4A"/>
    <w:rsid w:val="4F4E47CC"/>
    <w:rsid w:val="4FAADB6C"/>
    <w:rsid w:val="51B720C5"/>
    <w:rsid w:val="5204ABE4"/>
    <w:rsid w:val="573336CE"/>
    <w:rsid w:val="57754976"/>
    <w:rsid w:val="587F9C09"/>
    <w:rsid w:val="59C2A5C3"/>
    <w:rsid w:val="59D5752C"/>
    <w:rsid w:val="5A6AD790"/>
    <w:rsid w:val="5DA7B61E"/>
    <w:rsid w:val="617AFD46"/>
    <w:rsid w:val="62062532"/>
    <w:rsid w:val="6304BDCD"/>
    <w:rsid w:val="651C22E7"/>
    <w:rsid w:val="6637B958"/>
    <w:rsid w:val="663EC912"/>
    <w:rsid w:val="66528EC5"/>
    <w:rsid w:val="66AC524E"/>
    <w:rsid w:val="68C4D63C"/>
    <w:rsid w:val="69969653"/>
    <w:rsid w:val="6A54D693"/>
    <w:rsid w:val="70EC06B7"/>
    <w:rsid w:val="750F5918"/>
    <w:rsid w:val="764C4E62"/>
    <w:rsid w:val="779FADCF"/>
    <w:rsid w:val="786A27FA"/>
    <w:rsid w:val="789A0C11"/>
    <w:rsid w:val="79BCC0FC"/>
    <w:rsid w:val="7BA348C1"/>
    <w:rsid w:val="7D24EC10"/>
    <w:rsid w:val="7EBEAACF"/>
    <w:rsid w:val="7EE2A860"/>
    <w:rsid w:val="7EE2F050"/>
    <w:rsid w:val="7F9183B7"/>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126C77"/>
  <w15:chartTrackingRefBased/>
  <w15:docId w15:val="{096F3827-7F24-4801-9BCE-4CDF490E9E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B008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0504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008D"/>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D05042"/>
    <w:rPr>
      <w:rFonts w:asciiTheme="majorHAnsi" w:eastAsiaTheme="majorEastAsia" w:hAnsiTheme="majorHAnsi" w:cstheme="majorBidi"/>
      <w:color w:val="2E74B5" w:themeColor="accent1" w:themeShade="BF"/>
      <w:sz w:val="26"/>
      <w:szCs w:val="26"/>
    </w:rPr>
  </w:style>
  <w:style w:type="paragraph" w:styleId="CommentText">
    <w:name w:val="annotation text"/>
    <w:basedOn w:val="Normal"/>
    <w:link w:val="CommentTextChar"/>
    <w:semiHidden/>
    <w:rsid w:val="00115D4A"/>
    <w:pPr>
      <w:tabs>
        <w:tab w:val="right" w:pos="9356"/>
      </w:tabs>
      <w:spacing w:after="0" w:line="240" w:lineRule="auto"/>
    </w:pPr>
    <w:rPr>
      <w:rFonts w:ascii="Times New Roman" w:eastAsia="Times New Roman" w:hAnsi="Times New Roman" w:cs="Times New Roman"/>
      <w:sz w:val="17"/>
      <w:szCs w:val="20"/>
      <w:lang w:val="nl" w:eastAsia="nl-NL"/>
    </w:rPr>
  </w:style>
  <w:style w:type="character" w:customStyle="1" w:styleId="CommentTextChar">
    <w:name w:val="Comment Text Char"/>
    <w:basedOn w:val="DefaultParagraphFont"/>
    <w:link w:val="CommentText"/>
    <w:semiHidden/>
    <w:rsid w:val="00115D4A"/>
    <w:rPr>
      <w:rFonts w:ascii="Times New Roman" w:eastAsia="Times New Roman" w:hAnsi="Times New Roman" w:cs="Times New Roman"/>
      <w:sz w:val="17"/>
      <w:szCs w:val="20"/>
      <w:lang w:val="nl" w:eastAsia="nl-NL"/>
    </w:rPr>
  </w:style>
  <w:style w:type="character" w:styleId="CommentReference">
    <w:name w:val="annotation reference"/>
    <w:basedOn w:val="DefaultParagraphFont"/>
    <w:uiPriority w:val="99"/>
    <w:semiHidden/>
    <w:unhideWhenUsed/>
    <w:rsid w:val="00115D4A"/>
    <w:rPr>
      <w:sz w:val="16"/>
      <w:szCs w:val="16"/>
    </w:rPr>
  </w:style>
  <w:style w:type="paragraph" w:styleId="CommentSubject">
    <w:name w:val="annotation subject"/>
    <w:basedOn w:val="CommentText"/>
    <w:next w:val="CommentText"/>
    <w:link w:val="CommentSubjectChar"/>
    <w:uiPriority w:val="99"/>
    <w:semiHidden/>
    <w:unhideWhenUsed/>
    <w:rsid w:val="00D67454"/>
    <w:pPr>
      <w:tabs>
        <w:tab w:val="clear" w:pos="9356"/>
      </w:tabs>
      <w:spacing w:after="160"/>
    </w:pPr>
    <w:rPr>
      <w:rFonts w:asciiTheme="minorHAnsi" w:eastAsiaTheme="minorHAnsi" w:hAnsiTheme="minorHAnsi" w:cstheme="minorBidi"/>
      <w:b/>
      <w:bCs/>
      <w:sz w:val="20"/>
      <w:lang w:val="nl-NL" w:eastAsia="en-US"/>
    </w:rPr>
  </w:style>
  <w:style w:type="character" w:customStyle="1" w:styleId="CommentSubjectChar">
    <w:name w:val="Comment Subject Char"/>
    <w:basedOn w:val="CommentTextChar"/>
    <w:link w:val="CommentSubject"/>
    <w:uiPriority w:val="99"/>
    <w:semiHidden/>
    <w:rsid w:val="00D67454"/>
    <w:rPr>
      <w:rFonts w:ascii="Times New Roman" w:eastAsia="Times New Roman" w:hAnsi="Times New Roman" w:cs="Times New Roman"/>
      <w:b/>
      <w:bCs/>
      <w:sz w:val="20"/>
      <w:szCs w:val="20"/>
      <w:lang w:val="nl" w:eastAsia="nl-NL"/>
    </w:rPr>
  </w:style>
  <w:style w:type="paragraph" w:styleId="ListParagraph">
    <w:name w:val="List Paragraph"/>
    <w:basedOn w:val="Normal"/>
    <w:uiPriority w:val="34"/>
    <w:qFormat/>
    <w:rsid w:val="00C447B8"/>
    <w:pPr>
      <w:ind w:left="720"/>
      <w:contextualSpacing/>
    </w:pPr>
  </w:style>
  <w:style w:type="paragraph" w:styleId="Revision">
    <w:name w:val="Revision"/>
    <w:hidden/>
    <w:uiPriority w:val="99"/>
    <w:semiHidden/>
    <w:rsid w:val="00D81653"/>
    <w:pPr>
      <w:spacing w:after="0" w:line="240" w:lineRule="auto"/>
    </w:pPr>
  </w:style>
  <w:style w:type="character" w:styleId="Hyperlink">
    <w:name w:val="Hyperlink"/>
    <w:basedOn w:val="DefaultParagraphFont"/>
    <w:uiPriority w:val="99"/>
    <w:unhideWhenUsed/>
    <w:rsid w:val="005A05B4"/>
    <w:rPr>
      <w:color w:val="0000FF"/>
      <w:u w:val="single"/>
    </w:rPr>
  </w:style>
  <w:style w:type="character" w:styleId="UnresolvedMention">
    <w:name w:val="Unresolved Mention"/>
    <w:basedOn w:val="DefaultParagraphFont"/>
    <w:uiPriority w:val="99"/>
    <w:semiHidden/>
    <w:unhideWhenUsed/>
    <w:rsid w:val="00AF35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noord-holland.nl/Actueel/Archief/2021/Februari_2021/Provincie_Noord_Holland_wil_1_economie_een_circulaire_economie"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file:///C:/Users/AartdeJong/OneDrive%20-%20Tiberius%20Maintenance/Lokaal%20profiel/Downloads/Actieprogramma%20Klimaat.pdf" TargetMode="External"/><Relationship Id="rId5" Type="http://schemas.openxmlformats.org/officeDocument/2006/relationships/styles" Target="styles.xml"/><Relationship Id="rId10" Type="http://schemas.openxmlformats.org/officeDocument/2006/relationships/hyperlink" Target="https://www.noord-holland.nl/Over_de_provincie/Inkoop_en_aanbesteden" TargetMode="External"/><Relationship Id="rId4" Type="http://schemas.openxmlformats.org/officeDocument/2006/relationships/numbering" Target="numbering.xml"/><Relationship Id="rId9" Type="http://schemas.openxmlformats.org/officeDocument/2006/relationships/hyperlink" Target="https://www.noord-holland.nl/" TargetMode="External"/><Relationship Id="rId14"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67F892117B0D946AEBBF82CBCDE3C6F" ma:contentTypeVersion="13" ma:contentTypeDescription="Een nieuw document maken." ma:contentTypeScope="" ma:versionID="b514f32e68fe1a620efa464e65b4d4fe">
  <xsd:schema xmlns:xsd="http://www.w3.org/2001/XMLSchema" xmlns:xs="http://www.w3.org/2001/XMLSchema" xmlns:p="http://schemas.microsoft.com/office/2006/metadata/properties" xmlns:ns2="0a1bfab3-5a72-4a18-b0f5-250723f2af0d" xmlns:ns3="10bf5231-661c-48f9-ae31-274625a887f7" targetNamespace="http://schemas.microsoft.com/office/2006/metadata/properties" ma:root="true" ma:fieldsID="67d685692ce6d7440ed3a1ca2242070c" ns2:_="" ns3:_="">
    <xsd:import namespace="0a1bfab3-5a72-4a18-b0f5-250723f2af0d"/>
    <xsd:import namespace="10bf5231-661c-48f9-ae31-274625a887f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1bfab3-5a72-4a18-b0f5-250723f2af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0bf5231-661c-48f9-ae31-274625a887f7" elementFormDefault="qualified">
    <xsd:import namespace="http://schemas.microsoft.com/office/2006/documentManagement/types"/>
    <xsd:import namespace="http://schemas.microsoft.com/office/infopath/2007/PartnerControls"/>
    <xsd:element name="SharedWithUsers" ma:index="10"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E61681F-7B07-4272-A785-EA0E0925E26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7958A45-C8B6-4084-8F96-49023B7607A7}">
  <ds:schemaRefs>
    <ds:schemaRef ds:uri="http://schemas.microsoft.com/sharepoint/v3/contenttype/forms"/>
  </ds:schemaRefs>
</ds:datastoreItem>
</file>

<file path=customXml/itemProps3.xml><?xml version="1.0" encoding="utf-8"?>
<ds:datastoreItem xmlns:ds="http://schemas.openxmlformats.org/officeDocument/2006/customXml" ds:itemID="{8E3448A6-F6CF-4AD8-B776-09AE27B954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a1bfab3-5a72-4a18-b0f5-250723f2af0d"/>
    <ds:schemaRef ds:uri="10bf5231-661c-48f9-ae31-274625a887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Pages>
  <Words>2386</Words>
  <Characters>13601</Characters>
  <Application>Microsoft Office Word</Application>
  <DocSecurity>4</DocSecurity>
  <Lines>113</Lines>
  <Paragraphs>31</Paragraphs>
  <ScaleCrop>false</ScaleCrop>
  <Company>Provincie Noord-Holland</Company>
  <LinksUpToDate>false</LinksUpToDate>
  <CharactersWithSpaces>15956</CharactersWithSpaces>
  <SharedDoc>false</SharedDoc>
  <HLinks>
    <vt:vector size="24" baseType="variant">
      <vt:variant>
        <vt:i4>4128772</vt:i4>
      </vt:variant>
      <vt:variant>
        <vt:i4>9</vt:i4>
      </vt:variant>
      <vt:variant>
        <vt:i4>0</vt:i4>
      </vt:variant>
      <vt:variant>
        <vt:i4>5</vt:i4>
      </vt:variant>
      <vt:variant>
        <vt:lpwstr>https://www.noord-holland.nl/Actueel/Archief/2021/Februari_2021/Provincie_Noord_Holland_wil_1_economie_een_circulaire_economie</vt:lpwstr>
      </vt:variant>
      <vt:variant>
        <vt:lpwstr/>
      </vt:variant>
      <vt:variant>
        <vt:i4>3014694</vt:i4>
      </vt:variant>
      <vt:variant>
        <vt:i4>6</vt:i4>
      </vt:variant>
      <vt:variant>
        <vt:i4>0</vt:i4>
      </vt:variant>
      <vt:variant>
        <vt:i4>5</vt:i4>
      </vt:variant>
      <vt:variant>
        <vt:lpwstr>C:\Users\AartdeJong\OneDrive - Tiberius Maintenance\Lokaal profiel\Downloads\Actieprogramma Klimaat.pdf</vt:lpwstr>
      </vt:variant>
      <vt:variant>
        <vt:lpwstr/>
      </vt:variant>
      <vt:variant>
        <vt:i4>6225997</vt:i4>
      </vt:variant>
      <vt:variant>
        <vt:i4>3</vt:i4>
      </vt:variant>
      <vt:variant>
        <vt:i4>0</vt:i4>
      </vt:variant>
      <vt:variant>
        <vt:i4>5</vt:i4>
      </vt:variant>
      <vt:variant>
        <vt:lpwstr>https://www.noord-holland.nl/Over_de_provincie/Inkoop_en_aanbesteden</vt:lpwstr>
      </vt:variant>
      <vt:variant>
        <vt:lpwstr/>
      </vt:variant>
      <vt:variant>
        <vt:i4>5701706</vt:i4>
      </vt:variant>
      <vt:variant>
        <vt:i4>0</vt:i4>
      </vt:variant>
      <vt:variant>
        <vt:i4>0</vt:i4>
      </vt:variant>
      <vt:variant>
        <vt:i4>5</vt:i4>
      </vt:variant>
      <vt:variant>
        <vt:lpwstr>https://www.noord-holland.nl/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Jacqueline Roosendaal</dc:creator>
  <cp:keywords/>
  <dc:description/>
  <cp:lastModifiedBy>Jacqueline Roosendaal</cp:lastModifiedBy>
  <cp:revision>184</cp:revision>
  <dcterms:created xsi:type="dcterms:W3CDTF">2021-12-17T19:25:00Z</dcterms:created>
  <dcterms:modified xsi:type="dcterms:W3CDTF">2021-12-20T22:19:00Z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0x010100467F892117B0D946AEBBF82CBCDE3C6F</vt:lpwstr>
  </property>
</Properties>
</file>