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DDA33" w14:textId="7D014612" w:rsidR="00A3291B" w:rsidRPr="004F2BEB" w:rsidRDefault="00A3291B" w:rsidP="00A3291B">
      <w:pPr>
        <w:pStyle w:val="Kop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F2BEB">
        <w:rPr>
          <w:rFonts w:asciiTheme="minorHAnsi" w:hAnsiTheme="minorHAnsi" w:cstheme="minorHAnsi"/>
          <w:b/>
          <w:bCs/>
          <w:color w:val="auto"/>
          <w:sz w:val="22"/>
          <w:szCs w:val="22"/>
        </w:rPr>
        <w:t>Bijlage</w:t>
      </w:r>
      <w:r w:rsidR="004F2BE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C255CD">
        <w:rPr>
          <w:rFonts w:asciiTheme="minorHAnsi" w:hAnsiTheme="minorHAnsi" w:cstheme="minorHAnsi"/>
          <w:b/>
          <w:bCs/>
          <w:color w:val="auto"/>
          <w:sz w:val="22"/>
          <w:szCs w:val="22"/>
        </w:rPr>
        <w:t>10</w:t>
      </w:r>
      <w:r w:rsidRPr="004F2BEB">
        <w:rPr>
          <w:rFonts w:asciiTheme="minorHAnsi" w:hAnsiTheme="minorHAnsi" w:cstheme="minorHAnsi"/>
          <w:b/>
          <w:bCs/>
          <w:color w:val="auto"/>
          <w:sz w:val="22"/>
          <w:szCs w:val="22"/>
        </w:rPr>
        <w:t>: Gewenste functionaliteit tijdens de demonstraties</w:t>
      </w:r>
    </w:p>
    <w:p w14:paraId="4CD8D934" w14:textId="77777777" w:rsidR="00A3291B" w:rsidRDefault="00A3291B" w:rsidP="00A3291B"/>
    <w:p w14:paraId="5635DB17" w14:textId="71721B23" w:rsidR="00A3291B" w:rsidRDefault="00A3291B" w:rsidP="00A3291B">
      <w:r>
        <w:t>Tijdens de demonstratie willen we graag inzicht krijgen in de volgende functionaliteit</w:t>
      </w:r>
      <w:r w:rsidR="00DB1A4F">
        <w:t>en</w:t>
      </w:r>
      <w:r>
        <w:t>:</w:t>
      </w:r>
    </w:p>
    <w:p w14:paraId="6B22DBF1" w14:textId="7753BD66" w:rsidR="00A3291B" w:rsidRDefault="00C255CD" w:rsidP="00A3291B">
      <w:pPr>
        <w:pStyle w:val="Lijstalinea"/>
        <w:numPr>
          <w:ilvl w:val="0"/>
          <w:numId w:val="1"/>
        </w:numPr>
      </w:pPr>
      <w:r>
        <w:t>d</w:t>
      </w:r>
      <w:r w:rsidR="00A3291B">
        <w:t xml:space="preserve">e resultaten van een conversie en migratie van lesmateriaal + de bijbehorende structuur in Itslearning </w:t>
      </w:r>
      <w:r w:rsidR="00DB1A4F">
        <w:t>naar</w:t>
      </w:r>
      <w:r w:rsidR="00A3291B">
        <w:t xml:space="preserve"> de nieuwe Elektronische leeromgeving. </w:t>
      </w:r>
    </w:p>
    <w:p w14:paraId="335C9D8B" w14:textId="2EB4F18E" w:rsidR="00A3291B" w:rsidRDefault="00C255CD" w:rsidP="00A3291B">
      <w:pPr>
        <w:pStyle w:val="Lijstalinea"/>
        <w:numPr>
          <w:ilvl w:val="0"/>
          <w:numId w:val="1"/>
        </w:numPr>
      </w:pPr>
      <w:r>
        <w:t>d</w:t>
      </w:r>
      <w:r w:rsidR="00A3291B">
        <w:t>e volgende functionaliteit vanuit de rol van student:</w:t>
      </w:r>
    </w:p>
    <w:p w14:paraId="0314B40B" w14:textId="4B20BC73" w:rsidR="00A3291B" w:rsidRDefault="007C78D9" w:rsidP="00C255CD">
      <w:pPr>
        <w:pStyle w:val="Lijstalinea"/>
        <w:numPr>
          <w:ilvl w:val="1"/>
          <w:numId w:val="4"/>
        </w:numPr>
      </w:pPr>
      <w:r>
        <w:t>l</w:t>
      </w:r>
      <w:r w:rsidR="00A3291B">
        <w:t>esmateriaal gebruiken</w:t>
      </w:r>
    </w:p>
    <w:p w14:paraId="4C4BB59B" w14:textId="5A05A12B" w:rsidR="00A3291B" w:rsidRDefault="007C78D9" w:rsidP="00C255CD">
      <w:pPr>
        <w:pStyle w:val="Lijstalinea"/>
        <w:numPr>
          <w:ilvl w:val="1"/>
          <w:numId w:val="4"/>
        </w:numPr>
      </w:pPr>
      <w:r>
        <w:t>o</w:t>
      </w:r>
      <w:r w:rsidR="00A3291B">
        <w:t>pdrachten inleveren</w:t>
      </w:r>
    </w:p>
    <w:p w14:paraId="0F82CA37" w14:textId="473FBDDD" w:rsidR="00A3291B" w:rsidRDefault="007C78D9" w:rsidP="00C255CD">
      <w:pPr>
        <w:pStyle w:val="Lijstalinea"/>
        <w:numPr>
          <w:ilvl w:val="1"/>
          <w:numId w:val="4"/>
        </w:numPr>
      </w:pPr>
      <w:r>
        <w:t>s</w:t>
      </w:r>
      <w:r w:rsidR="00A3291B">
        <w:t>tudiewijzer</w:t>
      </w:r>
    </w:p>
    <w:p w14:paraId="27944E5D" w14:textId="1442ACFE" w:rsidR="00A3291B" w:rsidRDefault="00C255CD" w:rsidP="00A3291B">
      <w:pPr>
        <w:pStyle w:val="Lijstalinea"/>
        <w:numPr>
          <w:ilvl w:val="0"/>
          <w:numId w:val="1"/>
        </w:numPr>
      </w:pPr>
      <w:r>
        <w:t>d</w:t>
      </w:r>
      <w:r w:rsidR="00A3291B">
        <w:t>e volgende functionaliteit vanuit de rol van docent:</w:t>
      </w:r>
    </w:p>
    <w:p w14:paraId="7F8F09F7" w14:textId="5A7458D0" w:rsidR="00A3291B" w:rsidRDefault="007C78D9" w:rsidP="00C255CD">
      <w:pPr>
        <w:pStyle w:val="Lijstalinea"/>
        <w:numPr>
          <w:ilvl w:val="1"/>
          <w:numId w:val="2"/>
        </w:numPr>
      </w:pPr>
      <w:r>
        <w:t>t</w:t>
      </w:r>
      <w:r w:rsidR="00A3291B">
        <w:t>oevoegen van lesmateriaal</w:t>
      </w:r>
    </w:p>
    <w:p w14:paraId="2D7E542C" w14:textId="6A948EAC" w:rsidR="00A3291B" w:rsidRDefault="007C78D9" w:rsidP="00C255CD">
      <w:pPr>
        <w:pStyle w:val="Lijstalinea"/>
        <w:numPr>
          <w:ilvl w:val="1"/>
          <w:numId w:val="2"/>
        </w:numPr>
      </w:pPr>
      <w:r>
        <w:t>w</w:t>
      </w:r>
      <w:r w:rsidR="00A3291B">
        <w:t>erken met periodes en cohorten</w:t>
      </w:r>
    </w:p>
    <w:p w14:paraId="626FF72C" w14:textId="04FB560E" w:rsidR="00A3291B" w:rsidRDefault="007C78D9" w:rsidP="00C255CD">
      <w:pPr>
        <w:pStyle w:val="Lijstalinea"/>
        <w:numPr>
          <w:ilvl w:val="1"/>
          <w:numId w:val="2"/>
        </w:numPr>
      </w:pPr>
      <w:r>
        <w:t>w</w:t>
      </w:r>
      <w:r w:rsidR="00A3291B">
        <w:t>erken met leerpaden</w:t>
      </w:r>
    </w:p>
    <w:p w14:paraId="7C6A2EFE" w14:textId="454B54B7" w:rsidR="00A3291B" w:rsidRDefault="007C78D9" w:rsidP="00C255CD">
      <w:pPr>
        <w:pStyle w:val="Lijstalinea"/>
        <w:numPr>
          <w:ilvl w:val="1"/>
          <w:numId w:val="2"/>
        </w:numPr>
      </w:pPr>
      <w:r>
        <w:t>d</w:t>
      </w:r>
      <w:r w:rsidR="00A3291B">
        <w:t>e bibliotheek van lesmateriaal</w:t>
      </w:r>
    </w:p>
    <w:p w14:paraId="1099C894" w14:textId="242D9EA0" w:rsidR="00A3291B" w:rsidRDefault="007C78D9" w:rsidP="00C255CD">
      <w:pPr>
        <w:pStyle w:val="Lijstalinea"/>
        <w:numPr>
          <w:ilvl w:val="1"/>
          <w:numId w:val="2"/>
        </w:numPr>
      </w:pPr>
      <w:r>
        <w:t>w</w:t>
      </w:r>
      <w:r w:rsidR="00A3291B">
        <w:t>erken in groepen</w:t>
      </w:r>
    </w:p>
    <w:p w14:paraId="76B08471" w14:textId="661C4D3F" w:rsidR="00A3291B" w:rsidRDefault="007C78D9" w:rsidP="00C255CD">
      <w:pPr>
        <w:pStyle w:val="Lijstalinea"/>
        <w:numPr>
          <w:ilvl w:val="1"/>
          <w:numId w:val="2"/>
        </w:numPr>
      </w:pPr>
      <w:r>
        <w:t>o</w:t>
      </w:r>
      <w:r w:rsidR="00A3291B">
        <w:t>pdrachten nakijken</w:t>
      </w:r>
    </w:p>
    <w:p w14:paraId="6CD5E978" w14:textId="475470F7" w:rsidR="00A3291B" w:rsidRDefault="007C78D9" w:rsidP="00C255CD">
      <w:pPr>
        <w:pStyle w:val="Lijstalinea"/>
        <w:numPr>
          <w:ilvl w:val="1"/>
          <w:numId w:val="2"/>
        </w:numPr>
      </w:pPr>
      <w:r>
        <w:t>p</w:t>
      </w:r>
      <w:r w:rsidR="00A3291B">
        <w:t>lagiaatcontrole</w:t>
      </w:r>
    </w:p>
    <w:p w14:paraId="656A9BB3" w14:textId="490A42BB" w:rsidR="00A3291B" w:rsidRDefault="007C78D9" w:rsidP="00C255CD">
      <w:pPr>
        <w:pStyle w:val="Lijstalinea"/>
        <w:numPr>
          <w:ilvl w:val="1"/>
          <w:numId w:val="2"/>
        </w:numPr>
      </w:pPr>
      <w:r>
        <w:t>t</w:t>
      </w:r>
      <w:r w:rsidR="00A3291B">
        <w:t>oetsen</w:t>
      </w:r>
    </w:p>
    <w:p w14:paraId="45E40CA6" w14:textId="3F9DB7D3" w:rsidR="00A3291B" w:rsidRDefault="007C78D9" w:rsidP="00C255CD">
      <w:pPr>
        <w:pStyle w:val="Lijstalinea"/>
        <w:numPr>
          <w:ilvl w:val="1"/>
          <w:numId w:val="2"/>
        </w:numPr>
      </w:pPr>
      <w:r>
        <w:t>k</w:t>
      </w:r>
      <w:r w:rsidR="00A3291B">
        <w:t>walificatiedossier</w:t>
      </w:r>
    </w:p>
    <w:p w14:paraId="58C6285A" w14:textId="7D1B9C11" w:rsidR="00A3291B" w:rsidRDefault="007C78D9" w:rsidP="00C255CD">
      <w:pPr>
        <w:pStyle w:val="Lijstalinea"/>
        <w:numPr>
          <w:ilvl w:val="1"/>
          <w:numId w:val="2"/>
        </w:numPr>
      </w:pPr>
      <w:r>
        <w:t>r</w:t>
      </w:r>
      <w:r w:rsidR="00A3291B">
        <w:t>apportages over de vorderingen</w:t>
      </w:r>
    </w:p>
    <w:p w14:paraId="4506DBB0" w14:textId="61F85BB7" w:rsidR="00A3291B" w:rsidRDefault="00C255CD" w:rsidP="00A3291B">
      <w:pPr>
        <w:pStyle w:val="Lijstalinea"/>
        <w:numPr>
          <w:ilvl w:val="0"/>
          <w:numId w:val="1"/>
        </w:numPr>
      </w:pPr>
      <w:r>
        <w:t>d</w:t>
      </w:r>
      <w:r w:rsidR="00A3291B">
        <w:t>e volgende functionaliteit vanuit de rol van functioneel beheerder</w:t>
      </w:r>
    </w:p>
    <w:p w14:paraId="3326C45B" w14:textId="70CC3F00" w:rsidR="00A3291B" w:rsidRDefault="007C78D9" w:rsidP="00C255CD">
      <w:pPr>
        <w:pStyle w:val="Lijstalinea"/>
        <w:numPr>
          <w:ilvl w:val="1"/>
          <w:numId w:val="3"/>
        </w:numPr>
      </w:pPr>
      <w:r>
        <w:t>b</w:t>
      </w:r>
      <w:r w:rsidR="00A3291B">
        <w:t>eheer van groepen, rollen en rechten</w:t>
      </w:r>
    </w:p>
    <w:p w14:paraId="7147B398" w14:textId="37102643" w:rsidR="00A3291B" w:rsidRDefault="007C78D9" w:rsidP="00C255CD">
      <w:pPr>
        <w:pStyle w:val="Lijstalinea"/>
        <w:numPr>
          <w:ilvl w:val="1"/>
          <w:numId w:val="3"/>
        </w:numPr>
      </w:pPr>
      <w:r>
        <w:t>r</w:t>
      </w:r>
      <w:r w:rsidR="00A3291B">
        <w:t>apportages over gebruik</w:t>
      </w:r>
    </w:p>
    <w:p w14:paraId="66C1B492" w14:textId="57E4984F" w:rsidR="00A3291B" w:rsidRDefault="007C78D9" w:rsidP="00C255CD">
      <w:pPr>
        <w:pStyle w:val="Lijstalinea"/>
        <w:numPr>
          <w:ilvl w:val="1"/>
          <w:numId w:val="3"/>
        </w:numPr>
      </w:pPr>
      <w:r>
        <w:t>i</w:t>
      </w:r>
      <w:r w:rsidR="00A3291B">
        <w:t>mporteren van lesmateriaal</w:t>
      </w:r>
    </w:p>
    <w:p w14:paraId="303923AD" w14:textId="77777777" w:rsidR="00A3291B" w:rsidRDefault="00A3291B" w:rsidP="00A3291B"/>
    <w:p w14:paraId="1B1A6723" w14:textId="77777777" w:rsidR="00A3291B" w:rsidRPr="00AF7B3B" w:rsidRDefault="00A3291B" w:rsidP="00A3291B"/>
    <w:p w14:paraId="5EF36189" w14:textId="77777777" w:rsidR="00963DCB" w:rsidRDefault="00963DCB"/>
    <w:sectPr w:rsidR="00963DCB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25FF1" w14:textId="77777777" w:rsidR="002C78CC" w:rsidRDefault="00CA78B2">
      <w:pPr>
        <w:spacing w:after="0" w:line="240" w:lineRule="auto"/>
      </w:pPr>
      <w:r>
        <w:separator/>
      </w:r>
    </w:p>
  </w:endnote>
  <w:endnote w:type="continuationSeparator" w:id="0">
    <w:p w14:paraId="30B61EF7" w14:textId="77777777" w:rsidR="002C78CC" w:rsidRDefault="00CA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526578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EF412C" w14:textId="77777777" w:rsidR="00FA4CD0" w:rsidRDefault="00A3291B" w:rsidP="00C90BB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DA4314B" w14:textId="77777777" w:rsidR="00FA4CD0" w:rsidRDefault="007C78D9" w:rsidP="00FA4CD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4553968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F8C1D1D" w14:textId="77777777" w:rsidR="00FA4CD0" w:rsidRDefault="00A3291B" w:rsidP="00C90BB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D45E509" w14:textId="77777777" w:rsidR="00FA4CD0" w:rsidRDefault="007C78D9" w:rsidP="00FA4CD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1AAF9" w14:textId="77777777" w:rsidR="002C78CC" w:rsidRDefault="00CA78B2">
      <w:pPr>
        <w:spacing w:after="0" w:line="240" w:lineRule="auto"/>
      </w:pPr>
      <w:r>
        <w:separator/>
      </w:r>
    </w:p>
  </w:footnote>
  <w:footnote w:type="continuationSeparator" w:id="0">
    <w:p w14:paraId="2C698152" w14:textId="77777777" w:rsidR="002C78CC" w:rsidRDefault="00CA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8362F" w14:textId="3236958D" w:rsidR="00DB1A4F" w:rsidRDefault="00DB1A4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140D5F" wp14:editId="6DD55662">
          <wp:simplePos x="0" y="0"/>
          <wp:positionH relativeFrom="column">
            <wp:posOffset>4853305</wp:posOffset>
          </wp:positionH>
          <wp:positionV relativeFrom="paragraph">
            <wp:posOffset>-268605</wp:posOffset>
          </wp:positionV>
          <wp:extent cx="852170" cy="777875"/>
          <wp:effectExtent l="0" t="0" r="5080" b="3175"/>
          <wp:wrapSquare wrapText="bothSides"/>
          <wp:docPr id="1" name="Afbeelding 1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vinci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777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6692D"/>
    <w:multiLevelType w:val="hybridMultilevel"/>
    <w:tmpl w:val="754090FC"/>
    <w:lvl w:ilvl="0" w:tplc="3F48F98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01CE2"/>
    <w:multiLevelType w:val="hybridMultilevel"/>
    <w:tmpl w:val="6832B864"/>
    <w:lvl w:ilvl="0" w:tplc="3F48F98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4481"/>
    <w:multiLevelType w:val="hybridMultilevel"/>
    <w:tmpl w:val="79682B3C"/>
    <w:lvl w:ilvl="0" w:tplc="3F48F98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F2BC1"/>
    <w:multiLevelType w:val="hybridMultilevel"/>
    <w:tmpl w:val="AECAF72A"/>
    <w:lvl w:ilvl="0" w:tplc="3F48F98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1B"/>
    <w:rsid w:val="002C78CC"/>
    <w:rsid w:val="004F2BEB"/>
    <w:rsid w:val="007C78D9"/>
    <w:rsid w:val="00963DCB"/>
    <w:rsid w:val="00A3291B"/>
    <w:rsid w:val="00C255CD"/>
    <w:rsid w:val="00CA78B2"/>
    <w:rsid w:val="00DB1A4F"/>
    <w:rsid w:val="00F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5F970"/>
  <w15:chartTrackingRefBased/>
  <w15:docId w15:val="{4CCDB292-306E-A344-B720-91D6878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291B"/>
    <w:pPr>
      <w:spacing w:after="160"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A32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A3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91B"/>
    <w:rPr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A3291B"/>
  </w:style>
  <w:style w:type="paragraph" w:styleId="Lijstalinea">
    <w:name w:val="List Paragraph"/>
    <w:basedOn w:val="Standaard"/>
    <w:uiPriority w:val="34"/>
    <w:qFormat/>
    <w:rsid w:val="00A3291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B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1A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DFD7F5693D439135B9A653C8ACC7" ma:contentTypeVersion="2" ma:contentTypeDescription="Een nieuw document maken." ma:contentTypeScope="" ma:versionID="fae3f61182449989f6b566bb01cd9f7c">
  <xsd:schema xmlns:xsd="http://www.w3.org/2001/XMLSchema" xmlns:xs="http://www.w3.org/2001/XMLSchema" xmlns:p="http://schemas.microsoft.com/office/2006/metadata/properties" xmlns:ns2="c0347ba4-0d7f-462c-887f-b0930e7e2994" targetNamespace="http://schemas.microsoft.com/office/2006/metadata/properties" ma:root="true" ma:fieldsID="f07b2a05faf3a04302b8340ad056d8a6" ns2:_="">
    <xsd:import namespace="c0347ba4-0d7f-462c-887f-b0930e7e2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47ba4-0d7f-462c-887f-b0930e7e2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EFD41-0545-4E2E-94DA-EEAC38F1E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BD084-6ECA-4BF5-9477-C7977B21E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47ba4-0d7f-462c-887f-b0930e7e2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E4D1A-3FB2-40E4-9A5C-36DEC71EFD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2020-05-28T07:00:00Z</dcterms:created>
  <dcterms:modified xsi:type="dcterms:W3CDTF">2020-09-01T11:53:00Z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0x0101004A5CDFD7F5693D439135B9A653C8ACC7</vt:lpwstr>
  </property>
</Properties>
</file>