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476D" w:rsidRDefault="0029476D" w:rsidP="0029476D">
      <w:pPr>
        <w:tabs>
          <w:tab w:val="num" w:pos="284"/>
        </w:tabs>
        <w:ind w:left="284" w:hanging="284"/>
        <w:rPr>
          <w:rFonts w:asciiTheme="majorHAnsi" w:hAnsiTheme="majorHAnsi"/>
          <w:b/>
          <w:sz w:val="36"/>
          <w:szCs w:val="36"/>
          <w:lang w:val="nl-NL"/>
        </w:rPr>
      </w:pPr>
      <w:bookmarkStart w:id="0" w:name="_GoBack"/>
      <w:bookmarkEnd w:id="0"/>
    </w:p>
    <w:p w:rsidR="0029476D" w:rsidRPr="0029476D" w:rsidRDefault="0029476D" w:rsidP="0029476D">
      <w:pPr>
        <w:tabs>
          <w:tab w:val="num" w:pos="284"/>
        </w:tabs>
        <w:ind w:left="284" w:hanging="284"/>
        <w:rPr>
          <w:rFonts w:asciiTheme="majorHAnsi" w:hAnsiTheme="majorHAnsi"/>
          <w:b/>
          <w:sz w:val="36"/>
          <w:szCs w:val="36"/>
          <w:lang w:val="nl-NL"/>
        </w:rPr>
      </w:pPr>
      <w:r w:rsidRPr="0029476D">
        <w:rPr>
          <w:rFonts w:asciiTheme="majorHAnsi" w:hAnsiTheme="majorHAnsi"/>
          <w:b/>
          <w:sz w:val="36"/>
          <w:szCs w:val="36"/>
          <w:lang w:val="nl-NL"/>
        </w:rPr>
        <w:t xml:space="preserve">Bijlage </w:t>
      </w:r>
      <w:r w:rsidR="00332835">
        <w:rPr>
          <w:rFonts w:asciiTheme="majorHAnsi" w:hAnsiTheme="majorHAnsi"/>
          <w:b/>
          <w:sz w:val="36"/>
          <w:szCs w:val="36"/>
          <w:lang w:val="nl-NL"/>
        </w:rPr>
        <w:t>F</w:t>
      </w:r>
      <w:r w:rsidRPr="0029476D">
        <w:rPr>
          <w:rFonts w:asciiTheme="majorHAnsi" w:hAnsiTheme="majorHAnsi"/>
          <w:b/>
          <w:sz w:val="36"/>
          <w:szCs w:val="36"/>
          <w:lang w:val="nl-NL"/>
        </w:rPr>
        <w:t xml:space="preserve"> </w:t>
      </w:r>
      <w:proofErr w:type="spellStart"/>
      <w:r w:rsidRPr="0029476D">
        <w:rPr>
          <w:rFonts w:asciiTheme="majorHAnsi" w:hAnsiTheme="majorHAnsi"/>
          <w:b/>
          <w:sz w:val="36"/>
          <w:szCs w:val="36"/>
          <w:lang w:val="nl-NL"/>
        </w:rPr>
        <w:t>SRoI</w:t>
      </w:r>
      <w:proofErr w:type="spellEnd"/>
      <w:r w:rsidRPr="0029476D">
        <w:rPr>
          <w:rFonts w:asciiTheme="majorHAnsi" w:hAnsiTheme="majorHAnsi"/>
          <w:b/>
          <w:sz w:val="36"/>
          <w:szCs w:val="36"/>
          <w:lang w:val="nl-NL"/>
        </w:rPr>
        <w:t xml:space="preserve"> Formulier  </w:t>
      </w:r>
    </w:p>
    <w:p w:rsidR="0029476D" w:rsidRPr="003B1719" w:rsidRDefault="0029476D" w:rsidP="0029476D">
      <w:pPr>
        <w:widowControl/>
        <w:autoSpaceDE/>
        <w:autoSpaceDN/>
        <w:spacing w:after="160" w:line="259" w:lineRule="auto"/>
        <w:ind w:left="284"/>
        <w:rPr>
          <w:b/>
          <w:lang w:val="nl-NL"/>
        </w:rPr>
      </w:pPr>
    </w:p>
    <w:p w:rsidR="0029476D" w:rsidRPr="003B1719" w:rsidRDefault="0029476D" w:rsidP="0029476D">
      <w:pPr>
        <w:widowControl/>
        <w:numPr>
          <w:ilvl w:val="0"/>
          <w:numId w:val="1"/>
        </w:numPr>
        <w:tabs>
          <w:tab w:val="num" w:pos="284"/>
        </w:tabs>
        <w:autoSpaceDE/>
        <w:autoSpaceDN/>
        <w:spacing w:after="160" w:line="259" w:lineRule="auto"/>
        <w:ind w:left="284" w:hanging="284"/>
        <w:rPr>
          <w:rFonts w:ascii="Calibri Light" w:hAnsi="Calibri Light"/>
          <w:b/>
          <w:lang w:val="nl-NL"/>
        </w:rPr>
      </w:pPr>
      <w:r w:rsidRPr="003B1719">
        <w:rPr>
          <w:rFonts w:ascii="Calibri Light" w:hAnsi="Calibri Light"/>
          <w:b/>
          <w:lang w:val="nl-NL"/>
        </w:rPr>
        <w:t>Algemeen</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Binnen de Drechtsteden geldt dat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De ondergrens voor werken en levering bedraagt 50.000 euro en voor diensten 100.000 euro. Bij aanbestedingen beneden deze bedragen wordt geen verplichting opgelegd. </w:t>
      </w:r>
    </w:p>
    <w:p w:rsidR="0029476D" w:rsidRDefault="0029476D" w:rsidP="0029476D">
      <w:pPr>
        <w:tabs>
          <w:tab w:val="num" w:pos="0"/>
        </w:tabs>
        <w:rPr>
          <w:rFonts w:ascii="Calibri Light" w:hAnsi="Calibri Light"/>
          <w:lang w:val="nl-NL"/>
        </w:rPr>
      </w:pPr>
      <w:r w:rsidRPr="001B03D0">
        <w:rPr>
          <w:rFonts w:ascii="Calibri Light" w:hAnsi="Calibri Light"/>
          <w:lang w:val="nl-NL"/>
        </w:rPr>
        <w:t xml:space="preserve">De hoogte van de inzet (percentage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wordt door de opdrachtgever </w:t>
      </w:r>
      <w:r w:rsidRPr="001B03D0">
        <w:rPr>
          <w:rFonts w:ascii="Calibri Light" w:hAnsi="Calibri Light"/>
          <w:u w:val="single"/>
          <w:lang w:val="nl-NL"/>
        </w:rPr>
        <w:t>vooraf</w:t>
      </w:r>
      <w:r w:rsidRPr="001B03D0">
        <w:rPr>
          <w:rFonts w:ascii="Calibri Light" w:hAnsi="Calibri Light"/>
          <w:lang w:val="nl-NL"/>
        </w:rPr>
        <w:t xml:space="preserve"> vastgesteld waarbij als uitgangspunt 5%</w:t>
      </w:r>
      <w:r w:rsidR="00332835">
        <w:rPr>
          <w:rFonts w:ascii="Calibri Light" w:hAnsi="Calibri Light"/>
          <w:lang w:val="nl-NL"/>
        </w:rPr>
        <w:t>*</w:t>
      </w:r>
      <w:r w:rsidRPr="001B03D0">
        <w:rPr>
          <w:rFonts w:ascii="Calibri Light" w:hAnsi="Calibri Light"/>
          <w:lang w:val="nl-NL"/>
        </w:rPr>
        <w:t xml:space="preserve"> wordt aangehouden. </w:t>
      </w:r>
    </w:p>
    <w:p w:rsidR="00332835" w:rsidRDefault="00332835" w:rsidP="0029476D">
      <w:pPr>
        <w:tabs>
          <w:tab w:val="num" w:pos="0"/>
        </w:tabs>
        <w:rPr>
          <w:rFonts w:ascii="Calibri Light" w:hAnsi="Calibri Light"/>
          <w:lang w:val="nl-NL"/>
        </w:rPr>
      </w:pPr>
    </w:p>
    <w:p w:rsidR="0029476D" w:rsidRPr="001B03D0" w:rsidRDefault="0029476D" w:rsidP="0029476D">
      <w:pPr>
        <w:tabs>
          <w:tab w:val="num" w:pos="284"/>
        </w:tabs>
        <w:ind w:left="284" w:hanging="284"/>
        <w:rPr>
          <w:rFonts w:ascii="Calibri Light" w:hAnsi="Calibri Light"/>
          <w:lang w:val="nl-NL"/>
        </w:rPr>
      </w:pPr>
    </w:p>
    <w:p w:rsidR="0029476D" w:rsidRPr="001B03D0" w:rsidRDefault="0029476D" w:rsidP="0029476D">
      <w:pPr>
        <w:widowControl/>
        <w:numPr>
          <w:ilvl w:val="0"/>
          <w:numId w:val="1"/>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De opdrachtgever heeft diverse </w:t>
      </w:r>
      <w:proofErr w:type="spellStart"/>
      <w:r w:rsidRPr="001B03D0">
        <w:rPr>
          <w:rFonts w:ascii="Calibri Light" w:hAnsi="Calibri Light"/>
          <w:lang w:val="nl-NL"/>
        </w:rPr>
        <w:t>kandidaatgroepen</w:t>
      </w:r>
      <w:proofErr w:type="spellEnd"/>
      <w:r w:rsidRPr="001B03D0">
        <w:rPr>
          <w:rFonts w:ascii="Calibri Light" w:hAnsi="Calibri Light"/>
          <w:lang w:val="nl-NL"/>
        </w:rPr>
        <w:t xml:space="preserve">  vastgesteld die voor de inzet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 xml:space="preserve">De opdrachtgever onderscheidt de volgende </w:t>
      </w:r>
      <w:proofErr w:type="spellStart"/>
      <w:r w:rsidRPr="001B03D0">
        <w:rPr>
          <w:rFonts w:ascii="Calibri Light" w:hAnsi="Calibri Light"/>
          <w:lang w:val="nl-NL"/>
        </w:rPr>
        <w:t>kandidaatgroepen</w:t>
      </w:r>
      <w:proofErr w:type="spellEnd"/>
      <w:r w:rsidRPr="001B03D0">
        <w:rPr>
          <w:rFonts w:ascii="Calibri Light" w:hAnsi="Calibri Light"/>
          <w:lang w:val="nl-NL"/>
        </w:rPr>
        <w:t>:</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met een WWB-uitkering (waarde 44.500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27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 xml:space="preserve">Werkzoekenden die deelnemen aan </w:t>
      </w:r>
      <w:proofErr w:type="spellStart"/>
      <w:r w:rsidRPr="001B03D0">
        <w:rPr>
          <w:rFonts w:ascii="Calibri Light" w:hAnsi="Calibri Light"/>
          <w:lang w:val="nl-NL"/>
        </w:rPr>
        <w:t>d'Akademie</w:t>
      </w:r>
      <w:proofErr w:type="spellEnd"/>
      <w:r w:rsidRPr="001B03D0">
        <w:rPr>
          <w:rFonts w:ascii="Calibri Light" w:hAnsi="Calibri Light"/>
          <w:lang w:val="nl-NL"/>
        </w:rPr>
        <w:t xml:space="preserve">   (waarde 49.500 euro) kunnen meetellen voor 30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met een Wajong uitkering  (waarde 37.800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23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met een doelgroep verklaring, inclusief VSO jongeren  (waarde 37.800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23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ouder dan 50 jaar (waarde 48.600 euro o.b.v. 1fte/</w:t>
      </w:r>
      <w:proofErr w:type="spellStart"/>
      <w:r w:rsidRPr="001B03D0">
        <w:rPr>
          <w:rFonts w:ascii="Calibri Light" w:hAnsi="Calibri Light"/>
          <w:lang w:val="nl-NL"/>
        </w:rPr>
        <w:t>jr</w:t>
      </w:r>
      <w:proofErr w:type="spellEnd"/>
      <w:r w:rsidRPr="001B03D0">
        <w:rPr>
          <w:rFonts w:ascii="Calibri Light" w:hAnsi="Calibri Light"/>
          <w:lang w:val="nl-NL"/>
        </w:rPr>
        <w:t xml:space="preserve">) kunnen meetellen voor 29,50 uur per gewerkt uur. </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die door Baanbrekend Drechtsteden aangemerkt kunnen worden als "statushouder" en worden ingezet op betaald werk (waarde 54.000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32,75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zonder recht op een werkloosheidsuitkering (</w:t>
      </w:r>
      <w:proofErr w:type="spellStart"/>
      <w:r w:rsidRPr="001B03D0">
        <w:rPr>
          <w:rFonts w:ascii="Calibri Light" w:hAnsi="Calibri Light"/>
          <w:lang w:val="nl-NL"/>
        </w:rPr>
        <w:t>Nuggers</w:t>
      </w:r>
      <w:proofErr w:type="spellEnd"/>
      <w:r w:rsidRPr="001B03D0">
        <w:rPr>
          <w:rFonts w:ascii="Calibri Light" w:hAnsi="Calibri Light"/>
          <w:lang w:val="nl-NL"/>
        </w:rPr>
        <w:t>) maar wel ingeschreven als werkzoekende bij de Drechtsteden (BBD) (waarde 16.200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10 euro per gewerkt uur</w:t>
      </w:r>
    </w:p>
    <w:p w:rsidR="0029476D" w:rsidRDefault="0029476D" w:rsidP="0029476D">
      <w:pPr>
        <w:tabs>
          <w:tab w:val="num" w:pos="284"/>
        </w:tabs>
        <w:ind w:left="284" w:hanging="284"/>
        <w:rPr>
          <w:rFonts w:ascii="Calibri Light" w:hAnsi="Calibri Light"/>
          <w:lang w:val="nl-NL"/>
        </w:rPr>
      </w:pPr>
      <w:r w:rsidRPr="001B03D0">
        <w:rPr>
          <w:rFonts w:ascii="Calibri Light" w:hAnsi="Calibri Light"/>
          <w:lang w:val="nl-NL"/>
        </w:rPr>
        <w:tab/>
      </w:r>
    </w:p>
    <w:p w:rsidR="0029476D" w:rsidRDefault="0029476D" w:rsidP="0029476D">
      <w:pPr>
        <w:tabs>
          <w:tab w:val="num" w:pos="284"/>
        </w:tabs>
        <w:ind w:left="284" w:hanging="284"/>
        <w:rPr>
          <w:rFonts w:ascii="Calibri Light" w:hAnsi="Calibri Light"/>
          <w:lang w:val="nl-NL"/>
        </w:rPr>
      </w:pPr>
    </w:p>
    <w:p w:rsidR="0029476D" w:rsidRDefault="0029476D" w:rsidP="0029476D">
      <w:pPr>
        <w:tabs>
          <w:tab w:val="num" w:pos="284"/>
        </w:tabs>
        <w:ind w:left="284" w:hanging="284"/>
        <w:rPr>
          <w:rFonts w:ascii="Calibri Light" w:hAnsi="Calibri Light"/>
          <w:lang w:val="nl-NL"/>
        </w:rPr>
      </w:pPr>
    </w:p>
    <w:p w:rsidR="0029476D" w:rsidRDefault="0029476D" w:rsidP="0029476D">
      <w:pPr>
        <w:tabs>
          <w:tab w:val="num" w:pos="284"/>
        </w:tabs>
        <w:ind w:left="284" w:hanging="284"/>
        <w:rPr>
          <w:rFonts w:ascii="Calibri Light" w:hAnsi="Calibri Light"/>
          <w:lang w:val="nl-NL"/>
        </w:rPr>
      </w:pPr>
      <w:r>
        <w:rPr>
          <w:rFonts w:ascii="Calibri Light" w:hAnsi="Calibri Light"/>
          <w:lang w:val="nl-NL"/>
        </w:rPr>
        <w:tab/>
      </w:r>
      <w:r w:rsidRPr="001B03D0">
        <w:rPr>
          <w:rFonts w:ascii="Calibri Light" w:hAnsi="Calibri Light"/>
          <w:lang w:val="nl-NL"/>
        </w:rPr>
        <w:t xml:space="preserve">In overleg met Baanbrekend Drechtsteden worden indien mogelijk eerst kandidaten uit bovengenoemde </w:t>
      </w:r>
      <w:proofErr w:type="spellStart"/>
      <w:r w:rsidRPr="001B03D0">
        <w:rPr>
          <w:rFonts w:ascii="Calibri Light" w:hAnsi="Calibri Light"/>
          <w:lang w:val="nl-NL"/>
        </w:rPr>
        <w:t>kandidaatgroepen</w:t>
      </w:r>
      <w:proofErr w:type="spellEnd"/>
      <w:r w:rsidRPr="001B03D0">
        <w:rPr>
          <w:rFonts w:ascii="Calibri Light" w:hAnsi="Calibri Light"/>
          <w:lang w:val="nl-NL"/>
        </w:rPr>
        <w:t xml:space="preserve"> ingezet. Lukt dit niet, of is in overleg met Baanbrekend Drechtsteden besloten meerdere kandidaten in te zetten, dan kunnen ook kandidaten uit de volgende doelgroepen ingezet worden:</w:t>
      </w:r>
    </w:p>
    <w:p w:rsidR="0029476D" w:rsidRPr="001B03D0" w:rsidRDefault="0029476D" w:rsidP="0029476D">
      <w:pPr>
        <w:tabs>
          <w:tab w:val="num" w:pos="284"/>
        </w:tabs>
        <w:ind w:left="284" w:hanging="284"/>
        <w:rPr>
          <w:rFonts w:ascii="Calibri Light" w:hAnsi="Calibri Light"/>
          <w:lang w:val="nl-NL"/>
        </w:rPr>
      </w:pP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met een WW-uitkering (waarde 16.200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10 euro per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Werkzoekenden  behorend tot de WIA/WAO (32.400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20 euro per gewerkt uur.</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Leerlingen op een BBL-traject (waarde 10.800 euro o.b.v. 1fte/</w:t>
      </w:r>
      <w:proofErr w:type="spellStart"/>
      <w:r w:rsidRPr="001B03D0">
        <w:rPr>
          <w:rFonts w:ascii="Calibri Light" w:hAnsi="Calibri Light"/>
          <w:lang w:val="nl-NL"/>
        </w:rPr>
        <w:t>jr</w:t>
      </w:r>
      <w:proofErr w:type="spellEnd"/>
      <w:r w:rsidRPr="001B03D0">
        <w:rPr>
          <w:rFonts w:ascii="Calibri Light" w:hAnsi="Calibri Light"/>
          <w:lang w:val="nl-NL"/>
        </w:rPr>
        <w:t xml:space="preserve">)  kunnen meetellen voor 6,50 euro per gewerkt uur. </w:t>
      </w:r>
    </w:p>
    <w:p w:rsidR="0029476D" w:rsidRPr="001B03D0" w:rsidRDefault="0029476D" w:rsidP="0029476D">
      <w:pPr>
        <w:widowControl/>
        <w:numPr>
          <w:ilvl w:val="1"/>
          <w:numId w:val="2"/>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Leerlingen op een BOL-traject of stagiaires van een erkende opleiding (waarde 5.400 euro o.b.v. 1fte/</w:t>
      </w:r>
      <w:proofErr w:type="spellStart"/>
      <w:r w:rsidRPr="001B03D0">
        <w:rPr>
          <w:rFonts w:ascii="Calibri Light" w:hAnsi="Calibri Light"/>
          <w:lang w:val="nl-NL"/>
        </w:rPr>
        <w:t>jr</w:t>
      </w:r>
      <w:proofErr w:type="spellEnd"/>
      <w:r w:rsidRPr="001B03D0">
        <w:rPr>
          <w:rFonts w:ascii="Calibri Light" w:hAnsi="Calibri Light"/>
          <w:lang w:val="nl-NL"/>
        </w:rPr>
        <w:t>)  kunnen meetellen voor 3,25 per gewerkt uur.</w:t>
      </w:r>
    </w:p>
    <w:p w:rsidR="0029476D" w:rsidRPr="001B03D0" w:rsidRDefault="0029476D" w:rsidP="0029476D">
      <w:pPr>
        <w:tabs>
          <w:tab w:val="num" w:pos="284"/>
        </w:tabs>
        <w:ind w:left="284"/>
        <w:rPr>
          <w:rFonts w:ascii="Calibri Light" w:hAnsi="Calibri Light"/>
        </w:rPr>
      </w:pPr>
      <w:proofErr w:type="spellStart"/>
      <w:r w:rsidRPr="001B03D0">
        <w:rPr>
          <w:rFonts w:ascii="Calibri Light" w:hAnsi="Calibri Light"/>
        </w:rPr>
        <w:t>Overige</w:t>
      </w:r>
      <w:proofErr w:type="spellEnd"/>
      <w:r w:rsidRPr="001B03D0">
        <w:rPr>
          <w:rFonts w:ascii="Calibri Light" w:hAnsi="Calibri Light"/>
        </w:rPr>
        <w:t xml:space="preserve"> </w:t>
      </w:r>
      <w:proofErr w:type="spellStart"/>
      <w:r w:rsidRPr="001B03D0">
        <w:rPr>
          <w:rFonts w:ascii="Calibri Light" w:hAnsi="Calibri Light"/>
        </w:rPr>
        <w:t>invullingen</w:t>
      </w:r>
      <w:proofErr w:type="spellEnd"/>
      <w:r w:rsidRPr="001B03D0">
        <w:rPr>
          <w:rFonts w:ascii="Calibri Light" w:hAnsi="Calibri Light"/>
        </w:rPr>
        <w:t>:</w:t>
      </w:r>
    </w:p>
    <w:p w:rsidR="0029476D" w:rsidRPr="001B03D0" w:rsidRDefault="0029476D" w:rsidP="0029476D">
      <w:pPr>
        <w:widowControl/>
        <w:numPr>
          <w:ilvl w:val="0"/>
          <w:numId w:val="5"/>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 xml:space="preserve">Daarnaast kan de opdrachtnemer, binnen de opdrachttermijn, opdrachten verstrekken aan het SW-bedrijf of andere organisaties die werken met de doelgroep van de WMO of sociale ondernemingen. De totale factuur mag meegerekend worden voor de invulling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w:t>
      </w:r>
    </w:p>
    <w:p w:rsidR="0029476D" w:rsidRPr="001B03D0" w:rsidRDefault="0029476D" w:rsidP="0029476D">
      <w:pPr>
        <w:widowControl/>
        <w:numPr>
          <w:ilvl w:val="0"/>
          <w:numId w:val="5"/>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 xml:space="preserve">Scholings-en begeleidingskosten (aantoonbaar) kunnen in overleg meegerekend worden voor de invulling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w:t>
      </w:r>
    </w:p>
    <w:p w:rsidR="0029476D" w:rsidRPr="001B03D0" w:rsidRDefault="0029476D" w:rsidP="0029476D">
      <w:pPr>
        <w:widowControl/>
        <w:numPr>
          <w:ilvl w:val="0"/>
          <w:numId w:val="5"/>
        </w:numPr>
        <w:tabs>
          <w:tab w:val="num" w:pos="284"/>
        </w:tabs>
        <w:autoSpaceDE/>
        <w:autoSpaceDN/>
        <w:spacing w:after="160" w:line="259" w:lineRule="auto"/>
        <w:ind w:left="567" w:hanging="283"/>
        <w:rPr>
          <w:rFonts w:ascii="Calibri Light" w:hAnsi="Calibri Light"/>
          <w:lang w:val="nl-NL"/>
        </w:rPr>
      </w:pPr>
      <w:r w:rsidRPr="001B03D0">
        <w:rPr>
          <w:rFonts w:ascii="Calibri Light" w:hAnsi="Calibri Light"/>
          <w:lang w:val="nl-NL"/>
        </w:rPr>
        <w:t xml:space="preserve">Maatschappelijk activiteiten* gerelateerd aan de opdracht en uitgevoerd in de Drechtsteden binnen de opdrachttermijn  kunnen in overleg meegerekend worden voor de invulling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met een maximum van 20% van de totale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Maatwerk** in overleg met Baanbrekend Drechtsteden.</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 xml:space="preserve">*onder maatschappelijke activiteiten verstaat de opdrachtgever initiatieven die vanuit de opdrachtnemer genomen worden met als doel een deel (max 20%) van de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rsidR="0029476D" w:rsidRPr="001B03D0" w:rsidRDefault="0029476D" w:rsidP="0029476D">
      <w:pPr>
        <w:tabs>
          <w:tab w:val="num" w:pos="284"/>
        </w:tabs>
        <w:ind w:left="284" w:hanging="284"/>
        <w:rPr>
          <w:rFonts w:ascii="Calibri Light" w:hAnsi="Calibri Light"/>
          <w:lang w:val="nl-NL"/>
        </w:rPr>
      </w:pPr>
      <w:r w:rsidRPr="001B03D0">
        <w:rPr>
          <w:rFonts w:ascii="Calibri Light" w:hAnsi="Calibri Light"/>
          <w:lang w:val="nl-NL"/>
        </w:rPr>
        <w:tab/>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1B03D0">
        <w:rPr>
          <w:rFonts w:ascii="Calibri Light" w:hAnsi="Calibri Light"/>
          <w:u w:val="single"/>
          <w:lang w:val="nl-NL"/>
        </w:rPr>
        <w:t>nieuwe inzet</w:t>
      </w:r>
      <w:r w:rsidRPr="001B03D0">
        <w:rPr>
          <w:rFonts w:ascii="Calibri Light" w:hAnsi="Calibri Light"/>
          <w:lang w:val="nl-NL"/>
        </w:rPr>
        <w:t xml:space="preserve"> na gunningsdatum.</w:t>
      </w:r>
    </w:p>
    <w:p w:rsidR="0029476D" w:rsidRPr="001B03D0" w:rsidRDefault="0029476D" w:rsidP="0029476D">
      <w:pPr>
        <w:tabs>
          <w:tab w:val="num" w:pos="284"/>
        </w:tabs>
        <w:ind w:left="284" w:hanging="284"/>
        <w:rPr>
          <w:rFonts w:ascii="Calibri Light" w:hAnsi="Calibri Light"/>
          <w:lang w:val="nl-NL"/>
        </w:rPr>
      </w:pPr>
    </w:p>
    <w:p w:rsidR="0029476D" w:rsidRPr="001B03D0" w:rsidRDefault="0029476D" w:rsidP="0029476D">
      <w:pPr>
        <w:widowControl/>
        <w:numPr>
          <w:ilvl w:val="0"/>
          <w:numId w:val="1"/>
        </w:numPr>
        <w:tabs>
          <w:tab w:val="num" w:pos="284"/>
        </w:tabs>
        <w:autoSpaceDE/>
        <w:autoSpaceDN/>
        <w:spacing w:after="160" w:line="259" w:lineRule="auto"/>
        <w:ind w:left="284" w:hanging="284"/>
        <w:rPr>
          <w:rFonts w:ascii="Calibri Light" w:hAnsi="Calibri Light"/>
          <w:b/>
          <w:lang w:val="nl-NL"/>
        </w:rPr>
      </w:pPr>
      <w:r w:rsidRPr="001B03D0">
        <w:rPr>
          <w:rFonts w:ascii="Calibri Light" w:hAnsi="Calibri Light"/>
          <w:b/>
          <w:lang w:val="nl-NL"/>
        </w:rPr>
        <w:t xml:space="preserve">Procedure vaststelling inzet </w:t>
      </w:r>
      <w:proofErr w:type="spellStart"/>
      <w:r w:rsidRPr="001B03D0">
        <w:rPr>
          <w:rFonts w:ascii="Calibri Light" w:hAnsi="Calibri Light"/>
          <w:b/>
          <w:lang w:val="nl-NL"/>
        </w:rPr>
        <w:t>social</w:t>
      </w:r>
      <w:proofErr w:type="spellEnd"/>
      <w:r w:rsidRPr="001B03D0">
        <w:rPr>
          <w:rFonts w:ascii="Calibri Light" w:hAnsi="Calibri Light"/>
          <w:b/>
          <w:lang w:val="nl-NL"/>
        </w:rPr>
        <w:t xml:space="preserve"> return</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De opdrachtgever is verplicht binnen 5 dagen na gunning melding te maken van de gegunde opdracht. Dit kan digitaal op </w:t>
      </w:r>
      <w:hyperlink r:id="rId7" w:history="1">
        <w:r w:rsidRPr="001B03D0">
          <w:rPr>
            <w:rStyle w:val="Hyperlink"/>
            <w:rFonts w:ascii="Calibri Light" w:hAnsi="Calibri Light"/>
            <w:lang w:val="nl-NL"/>
          </w:rPr>
          <w:t>http://drechtsteden.sr-monitor.nl</w:t>
        </w:r>
      </w:hyperlink>
      <w:r w:rsidRPr="001B03D0">
        <w:rPr>
          <w:rFonts w:ascii="Calibri Light" w:hAnsi="Calibri Light"/>
          <w:lang w:val="nl-NL"/>
        </w:rPr>
        <w:t xml:space="preserve"> De opdrachtgever heeft hiervoor een wachtwoord of kan dit aanvragen bij Baanbrekend Drechtsteden. De opdrachtgever kan ook gebruik maken van het meldingsformulier en dit mailen naar </w:t>
      </w:r>
      <w:hyperlink r:id="rId8" w:history="1">
        <w:r w:rsidRPr="001B03D0">
          <w:rPr>
            <w:rStyle w:val="Hyperlink"/>
            <w:rFonts w:ascii="Calibri Light" w:hAnsi="Calibri Light"/>
            <w:lang w:val="nl-NL"/>
          </w:rPr>
          <w:t>sroi@drechtsteden.nl</w:t>
        </w:r>
      </w:hyperlink>
    </w:p>
    <w:p w:rsidR="0029476D" w:rsidRDefault="0029476D" w:rsidP="0029476D">
      <w:pPr>
        <w:tabs>
          <w:tab w:val="num" w:pos="0"/>
        </w:tabs>
        <w:rPr>
          <w:rFonts w:ascii="Calibri Light" w:hAnsi="Calibri Light"/>
          <w:lang w:val="nl-NL"/>
        </w:rPr>
      </w:pPr>
    </w:p>
    <w:p w:rsidR="0029476D" w:rsidRDefault="0029476D" w:rsidP="0029476D">
      <w:pPr>
        <w:tabs>
          <w:tab w:val="num" w:pos="0"/>
        </w:tabs>
        <w:rPr>
          <w:rFonts w:ascii="Calibri Light" w:hAnsi="Calibri Light"/>
          <w:lang w:val="nl-NL"/>
        </w:rPr>
      </w:pPr>
    </w:p>
    <w:p w:rsidR="0029476D" w:rsidRDefault="0029476D" w:rsidP="0029476D">
      <w:pPr>
        <w:tabs>
          <w:tab w:val="num" w:pos="0"/>
        </w:tabs>
        <w:rPr>
          <w:rFonts w:ascii="Calibri Light" w:hAnsi="Calibri Light"/>
          <w:lang w:val="nl-NL"/>
        </w:rPr>
      </w:pP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De opdrachtnemer wordt verzocht binnen één week na gunning contact op te nemen met Baanbrekend Drechtsteden om de mogelijkheden van inzet van kandidaten uit de </w:t>
      </w:r>
      <w:proofErr w:type="spellStart"/>
      <w:r w:rsidRPr="001B03D0">
        <w:rPr>
          <w:rFonts w:ascii="Calibri Light" w:hAnsi="Calibri Light"/>
          <w:lang w:val="nl-NL"/>
        </w:rPr>
        <w:t>kandidaatgroepen</w:t>
      </w:r>
      <w:proofErr w:type="spellEnd"/>
      <w:r w:rsidRPr="001B03D0">
        <w:rPr>
          <w:rFonts w:ascii="Calibri Light" w:hAnsi="Calibri Light"/>
          <w:lang w:val="nl-NL"/>
        </w:rPr>
        <w:t xml:space="preserve"> te bespreken.</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De opdrachtnemer ontvangt een wachtwoord waarmee op  </w:t>
      </w:r>
      <w:hyperlink r:id="rId9" w:history="1">
        <w:r w:rsidRPr="001B03D0">
          <w:rPr>
            <w:rStyle w:val="Hyperlink"/>
            <w:rFonts w:ascii="Calibri Light" w:hAnsi="Calibri Light"/>
            <w:lang w:val="nl-NL"/>
          </w:rPr>
          <w:t>http://drechtsteden.sr-monitor.nl</w:t>
        </w:r>
      </w:hyperlink>
      <w:r w:rsidRPr="001B03D0">
        <w:rPr>
          <w:rFonts w:ascii="Calibri Light" w:hAnsi="Calibri Light"/>
          <w:lang w:val="nl-NL"/>
        </w:rPr>
        <w:t xml:space="preserve"> de inzet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per kwartaal verantwoord kan worden. Baanbrekend Drechtsteden en de opdrachtgever hebben via de sr-monitor/klantportaal inzage in de voortgang van het project.</w:t>
      </w:r>
    </w:p>
    <w:p w:rsidR="0029476D" w:rsidRDefault="0029476D" w:rsidP="0029476D">
      <w:pPr>
        <w:tabs>
          <w:tab w:val="num" w:pos="0"/>
        </w:tabs>
        <w:rPr>
          <w:rFonts w:ascii="Calibri Light" w:hAnsi="Calibri Light"/>
          <w:lang w:val="nl-NL"/>
        </w:rPr>
      </w:pP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 xml:space="preserve">Gedurende het project adviseert Baanbrekend Drechtsteden aan de opdrachtgever of aan de afgesproken inzet wordt voldaan door middel van de sr-monitor. </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De opdrachtgever heeft toegang tot de sr-monitor en kan het project volgen</w:t>
      </w:r>
    </w:p>
    <w:p w:rsidR="0029476D" w:rsidRPr="001B03D0" w:rsidRDefault="0029476D" w:rsidP="0029476D">
      <w:pPr>
        <w:tabs>
          <w:tab w:val="num" w:pos="0"/>
        </w:tabs>
        <w:rPr>
          <w:rFonts w:ascii="Calibri Light" w:hAnsi="Calibri Light"/>
          <w:lang w:val="nl-NL"/>
        </w:rPr>
      </w:pPr>
      <w:r w:rsidRPr="001B03D0">
        <w:rPr>
          <w:rFonts w:ascii="Calibri Light" w:hAnsi="Calibri Light"/>
          <w:lang w:val="nl-NL"/>
        </w:rPr>
        <w:t>De opdrachtgever zal indien niet, of niet volledig aan de verplichting is voldaan, het (resterende) bedrag inhouden op de eindafrekening.</w:t>
      </w:r>
    </w:p>
    <w:p w:rsidR="0029476D" w:rsidRPr="001B03D0" w:rsidRDefault="0029476D" w:rsidP="0029476D">
      <w:pPr>
        <w:tabs>
          <w:tab w:val="num" w:pos="0"/>
        </w:tabs>
        <w:rPr>
          <w:rFonts w:ascii="Calibri Light" w:hAnsi="Calibri Light"/>
          <w:lang w:val="nl-NL"/>
        </w:rPr>
      </w:pPr>
    </w:p>
    <w:p w:rsidR="0029476D" w:rsidRPr="001B03D0" w:rsidRDefault="0029476D" w:rsidP="0029476D">
      <w:pPr>
        <w:widowControl/>
        <w:numPr>
          <w:ilvl w:val="0"/>
          <w:numId w:val="1"/>
        </w:numPr>
        <w:tabs>
          <w:tab w:val="num" w:pos="284"/>
        </w:tabs>
        <w:autoSpaceDE/>
        <w:autoSpaceDN/>
        <w:spacing w:after="160" w:line="259" w:lineRule="auto"/>
        <w:ind w:left="284" w:hanging="284"/>
        <w:rPr>
          <w:rFonts w:ascii="Calibri Light" w:hAnsi="Calibri Light"/>
          <w:b/>
        </w:rPr>
      </w:pPr>
      <w:proofErr w:type="spellStart"/>
      <w:r w:rsidRPr="001B03D0">
        <w:rPr>
          <w:rFonts w:ascii="Calibri Light" w:hAnsi="Calibri Light"/>
          <w:b/>
        </w:rPr>
        <w:t>Voorwaarden</w:t>
      </w:r>
      <w:proofErr w:type="spellEnd"/>
      <w:r w:rsidRPr="001B03D0">
        <w:rPr>
          <w:rFonts w:ascii="Calibri Light" w:hAnsi="Calibri Light"/>
          <w:b/>
        </w:rPr>
        <w:t xml:space="preserve"> </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Het gaat om nieuwe inzet van kandidaten na de gunningsdatum. Invulling van de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 gaat in overleg met en na goedkeuring van Baanbrekend Drechtsteden waarbij gebruik gemaakt  wordt van de prioriteit en keuzemogelijkheid zoals beschreven bij punt 2 van deze bijlage.</w:t>
      </w:r>
    </w:p>
    <w:p w:rsidR="0029476D" w:rsidRPr="001B03D0" w:rsidRDefault="0029476D" w:rsidP="0029476D">
      <w:pPr>
        <w:widowControl/>
        <w:numPr>
          <w:ilvl w:val="0"/>
          <w:numId w:val="4"/>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Afhankelijk van de waarde van de opdracht wordt de duur van de inzet van kandidaten berekend.</w:t>
      </w:r>
    </w:p>
    <w:p w:rsidR="0029476D" w:rsidRPr="001B03D0" w:rsidRDefault="0029476D" w:rsidP="0029476D">
      <w:pPr>
        <w:widowControl/>
        <w:numPr>
          <w:ilvl w:val="0"/>
          <w:numId w:val="4"/>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Kandidaten afkomstig uit de WWB kunnen gedurende 2 jaar na inzet op de opdracht meegerekend worden voor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w:t>
      </w:r>
    </w:p>
    <w:p w:rsidR="0029476D" w:rsidRPr="001B03D0" w:rsidRDefault="0029476D" w:rsidP="0029476D">
      <w:pPr>
        <w:widowControl/>
        <w:numPr>
          <w:ilvl w:val="0"/>
          <w:numId w:val="4"/>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Wajong kandidaten kunnen in overleg &lt; 2jaar ingezet worden.</w:t>
      </w:r>
    </w:p>
    <w:p w:rsidR="0029476D" w:rsidRPr="001B03D0" w:rsidRDefault="0029476D" w:rsidP="0029476D">
      <w:pPr>
        <w:widowControl/>
        <w:numPr>
          <w:ilvl w:val="0"/>
          <w:numId w:val="4"/>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Voor stagiaires en BBL-leerlingen geldt de startdatum van schooljaar als nieuwe inzet en mag de inzet maximaal 2 schooljaren zijn.</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Invulling van de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 kan desgewenst ook gerealiseerd worden in één of meerdere (bijv. later te starten) andere projecten van de opdrachtnemer. Deze afspraken worden vooraf en in overleg met Baanbrekend Drechtsteden vastgelegd. </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rPr>
      </w:pPr>
      <w:r w:rsidRPr="001B03D0">
        <w:rPr>
          <w:rFonts w:ascii="Calibri Light" w:hAnsi="Calibri Light"/>
          <w:lang w:val="nl-NL"/>
        </w:rPr>
        <w:t xml:space="preserve">De werving van kandidaten wordt uitgevoerd door Baanbrekend Drechtsteden. Baanbrekend Drechtsteden zal in i.s.m. met de opdrachtnemer een planning en profiel opstellen en passende kandidaten selecteren conform het model. </w:t>
      </w:r>
      <w:r w:rsidRPr="001B03D0">
        <w:rPr>
          <w:rFonts w:ascii="Calibri Light" w:hAnsi="Calibri Light"/>
        </w:rPr>
        <w:t xml:space="preserve">De </w:t>
      </w:r>
      <w:proofErr w:type="spellStart"/>
      <w:r w:rsidRPr="001B03D0">
        <w:rPr>
          <w:rFonts w:ascii="Calibri Light" w:hAnsi="Calibri Light"/>
        </w:rPr>
        <w:t>dienstverlening</w:t>
      </w:r>
      <w:proofErr w:type="spellEnd"/>
      <w:r w:rsidRPr="001B03D0">
        <w:rPr>
          <w:rFonts w:ascii="Calibri Light" w:hAnsi="Calibri Light"/>
        </w:rPr>
        <w:t xml:space="preserve"> van </w:t>
      </w:r>
      <w:proofErr w:type="spellStart"/>
      <w:r w:rsidRPr="001B03D0">
        <w:rPr>
          <w:rFonts w:ascii="Calibri Light" w:hAnsi="Calibri Light"/>
        </w:rPr>
        <w:t>Baanbrekend</w:t>
      </w:r>
      <w:proofErr w:type="spellEnd"/>
      <w:r w:rsidRPr="001B03D0">
        <w:rPr>
          <w:rFonts w:ascii="Calibri Light" w:hAnsi="Calibri Light"/>
        </w:rPr>
        <w:t xml:space="preserve"> </w:t>
      </w:r>
      <w:proofErr w:type="spellStart"/>
      <w:r w:rsidRPr="001B03D0">
        <w:rPr>
          <w:rFonts w:ascii="Calibri Light" w:hAnsi="Calibri Light"/>
        </w:rPr>
        <w:t>Drechtsteden</w:t>
      </w:r>
      <w:proofErr w:type="spellEnd"/>
      <w:r w:rsidRPr="001B03D0">
        <w:rPr>
          <w:rFonts w:ascii="Calibri Light" w:hAnsi="Calibri Light"/>
        </w:rPr>
        <w:t xml:space="preserve"> is </w:t>
      </w:r>
      <w:proofErr w:type="spellStart"/>
      <w:r w:rsidRPr="001B03D0">
        <w:rPr>
          <w:rFonts w:ascii="Calibri Light" w:hAnsi="Calibri Light"/>
        </w:rPr>
        <w:t>kosteloos</w:t>
      </w:r>
      <w:proofErr w:type="spellEnd"/>
      <w:r w:rsidRPr="001B03D0">
        <w:rPr>
          <w:rFonts w:ascii="Calibri Light" w:hAnsi="Calibri Light"/>
        </w:rPr>
        <w:t>.</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rPr>
      </w:pPr>
      <w:r w:rsidRPr="001B03D0">
        <w:rPr>
          <w:rFonts w:ascii="Calibri Light" w:hAnsi="Calibri Light"/>
          <w:lang w:val="nl-NL"/>
        </w:rPr>
        <w:t xml:space="preserve">Kandidaten kunnen indien nodig en mogelijk (bij)geschoold  worden. De vakbekwaamheid van de kandidaten is afhankelijk van de achtergrond van de kandidaat en de werkzaamheden die de kandidaat bij de opdrachtnemer moet verrichten. </w:t>
      </w:r>
      <w:proofErr w:type="spellStart"/>
      <w:r w:rsidRPr="001B03D0">
        <w:rPr>
          <w:rFonts w:ascii="Calibri Light" w:hAnsi="Calibri Light"/>
        </w:rPr>
        <w:t>Hierover</w:t>
      </w:r>
      <w:proofErr w:type="spellEnd"/>
      <w:r w:rsidRPr="001B03D0">
        <w:rPr>
          <w:rFonts w:ascii="Calibri Light" w:hAnsi="Calibri Light"/>
        </w:rPr>
        <w:t xml:space="preserve"> </w:t>
      </w:r>
      <w:proofErr w:type="spellStart"/>
      <w:r w:rsidRPr="001B03D0">
        <w:rPr>
          <w:rFonts w:ascii="Calibri Light" w:hAnsi="Calibri Light"/>
        </w:rPr>
        <w:t>worden</w:t>
      </w:r>
      <w:proofErr w:type="spellEnd"/>
      <w:r w:rsidRPr="001B03D0">
        <w:rPr>
          <w:rFonts w:ascii="Calibri Light" w:hAnsi="Calibri Light"/>
        </w:rPr>
        <w:t xml:space="preserve"> </w:t>
      </w:r>
      <w:proofErr w:type="spellStart"/>
      <w:r w:rsidRPr="001B03D0">
        <w:rPr>
          <w:rFonts w:ascii="Calibri Light" w:hAnsi="Calibri Light"/>
        </w:rPr>
        <w:t>afzonderlijke</w:t>
      </w:r>
      <w:proofErr w:type="spellEnd"/>
      <w:r w:rsidRPr="001B03D0">
        <w:rPr>
          <w:rFonts w:ascii="Calibri Light" w:hAnsi="Calibri Light"/>
        </w:rPr>
        <w:t xml:space="preserve"> </w:t>
      </w:r>
      <w:proofErr w:type="spellStart"/>
      <w:r w:rsidRPr="001B03D0">
        <w:rPr>
          <w:rFonts w:ascii="Calibri Light" w:hAnsi="Calibri Light"/>
        </w:rPr>
        <w:t>afspraken</w:t>
      </w:r>
      <w:proofErr w:type="spellEnd"/>
      <w:r w:rsidRPr="001B03D0">
        <w:rPr>
          <w:rFonts w:ascii="Calibri Light" w:hAnsi="Calibri Light"/>
        </w:rPr>
        <w:t xml:space="preserve"> met </w:t>
      </w:r>
      <w:proofErr w:type="spellStart"/>
      <w:r w:rsidRPr="001B03D0">
        <w:rPr>
          <w:rFonts w:ascii="Calibri Light" w:hAnsi="Calibri Light"/>
        </w:rPr>
        <w:t>Baanbrekend</w:t>
      </w:r>
      <w:proofErr w:type="spellEnd"/>
      <w:r w:rsidRPr="001B03D0">
        <w:rPr>
          <w:rFonts w:ascii="Calibri Light" w:hAnsi="Calibri Light"/>
        </w:rPr>
        <w:t xml:space="preserve"> </w:t>
      </w:r>
      <w:proofErr w:type="spellStart"/>
      <w:r w:rsidRPr="001B03D0">
        <w:rPr>
          <w:rFonts w:ascii="Calibri Light" w:hAnsi="Calibri Light"/>
        </w:rPr>
        <w:t>Drechtsteden</w:t>
      </w:r>
      <w:proofErr w:type="spellEnd"/>
      <w:r w:rsidRPr="001B03D0">
        <w:rPr>
          <w:rFonts w:ascii="Calibri Light" w:hAnsi="Calibri Light"/>
        </w:rPr>
        <w:t xml:space="preserve"> </w:t>
      </w:r>
      <w:proofErr w:type="spellStart"/>
      <w:r w:rsidRPr="001B03D0">
        <w:rPr>
          <w:rFonts w:ascii="Calibri Light" w:hAnsi="Calibri Light"/>
        </w:rPr>
        <w:t>gemaakt</w:t>
      </w:r>
      <w:proofErr w:type="spellEnd"/>
      <w:r w:rsidRPr="001B03D0">
        <w:rPr>
          <w:rFonts w:ascii="Calibri Light" w:hAnsi="Calibri Light"/>
        </w:rPr>
        <w:t>.</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rPr>
      </w:pPr>
      <w:r w:rsidRPr="001B03D0">
        <w:rPr>
          <w:rFonts w:ascii="Calibri Light" w:hAnsi="Calibri Light"/>
          <w:lang w:val="nl-NL"/>
        </w:rPr>
        <w:t xml:space="preserve">Kandidaten kunnen bij de opdrachtnemer op basis van een (tijdelijk) dienstverband in dienst worden genomen of kunnen op detacheringsbasis worden geplaatst. De detachering wordt uitgevoerd door detacheringbedrijven die door de opdrachtnemer zijn geselecteerd. </w:t>
      </w:r>
      <w:proofErr w:type="spellStart"/>
      <w:r w:rsidRPr="001B03D0">
        <w:rPr>
          <w:rFonts w:ascii="Calibri Light" w:hAnsi="Calibri Light"/>
        </w:rPr>
        <w:t>Desgewenst</w:t>
      </w:r>
      <w:proofErr w:type="spellEnd"/>
      <w:r w:rsidRPr="001B03D0">
        <w:rPr>
          <w:rFonts w:ascii="Calibri Light" w:hAnsi="Calibri Light"/>
        </w:rPr>
        <w:t xml:space="preserve"> </w:t>
      </w:r>
      <w:proofErr w:type="spellStart"/>
      <w:r w:rsidRPr="001B03D0">
        <w:rPr>
          <w:rFonts w:ascii="Calibri Light" w:hAnsi="Calibri Light"/>
        </w:rPr>
        <w:t>kan</w:t>
      </w:r>
      <w:proofErr w:type="spellEnd"/>
      <w:r w:rsidRPr="001B03D0">
        <w:rPr>
          <w:rFonts w:ascii="Calibri Light" w:hAnsi="Calibri Light"/>
        </w:rPr>
        <w:t xml:space="preserve"> </w:t>
      </w:r>
      <w:proofErr w:type="spellStart"/>
      <w:r w:rsidRPr="001B03D0">
        <w:rPr>
          <w:rFonts w:ascii="Calibri Light" w:hAnsi="Calibri Light"/>
        </w:rPr>
        <w:t>Baanbrekend</w:t>
      </w:r>
      <w:proofErr w:type="spellEnd"/>
      <w:r w:rsidRPr="001B03D0">
        <w:rPr>
          <w:rFonts w:ascii="Calibri Light" w:hAnsi="Calibri Light"/>
        </w:rPr>
        <w:t xml:space="preserve"> </w:t>
      </w:r>
      <w:proofErr w:type="spellStart"/>
      <w:r w:rsidRPr="001B03D0">
        <w:rPr>
          <w:rFonts w:ascii="Calibri Light" w:hAnsi="Calibri Light"/>
        </w:rPr>
        <w:t>Drechtsteden</w:t>
      </w:r>
      <w:proofErr w:type="spellEnd"/>
      <w:r w:rsidRPr="001B03D0">
        <w:rPr>
          <w:rFonts w:ascii="Calibri Light" w:hAnsi="Calibri Light"/>
        </w:rPr>
        <w:t xml:space="preserve"> </w:t>
      </w:r>
      <w:proofErr w:type="spellStart"/>
      <w:r w:rsidRPr="001B03D0">
        <w:rPr>
          <w:rFonts w:ascii="Calibri Light" w:hAnsi="Calibri Light"/>
        </w:rPr>
        <w:t>hierin</w:t>
      </w:r>
      <w:proofErr w:type="spellEnd"/>
      <w:r w:rsidRPr="001B03D0">
        <w:rPr>
          <w:rFonts w:ascii="Calibri Light" w:hAnsi="Calibri Light"/>
        </w:rPr>
        <w:t xml:space="preserve"> </w:t>
      </w:r>
      <w:proofErr w:type="spellStart"/>
      <w:r w:rsidRPr="001B03D0">
        <w:rPr>
          <w:rFonts w:ascii="Calibri Light" w:hAnsi="Calibri Light"/>
        </w:rPr>
        <w:t>adviseren</w:t>
      </w:r>
      <w:proofErr w:type="spellEnd"/>
      <w:r w:rsidRPr="001B03D0">
        <w:rPr>
          <w:rFonts w:ascii="Calibri Light" w:hAnsi="Calibri Light"/>
        </w:rPr>
        <w:t>.</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In overleg met Baanbrekend Drechtsteden kan de opdrachtnemer eventueel zelf kandidaten aandragen uit de door de opdrachtgever vastgestelde doelgroepen.</w:t>
      </w:r>
    </w:p>
    <w:p w:rsidR="00806C18" w:rsidRDefault="00806C18" w:rsidP="00806C18">
      <w:pPr>
        <w:widowControl/>
        <w:autoSpaceDE/>
        <w:autoSpaceDN/>
        <w:spacing w:after="160" w:line="259" w:lineRule="auto"/>
        <w:ind w:left="284"/>
        <w:rPr>
          <w:rFonts w:ascii="Calibri Light" w:hAnsi="Calibri Light"/>
          <w:lang w:val="nl-NL"/>
        </w:rPr>
      </w:pPr>
    </w:p>
    <w:p w:rsidR="00806C18" w:rsidRDefault="00806C18" w:rsidP="00806C18">
      <w:pPr>
        <w:widowControl/>
        <w:autoSpaceDE/>
        <w:autoSpaceDN/>
        <w:spacing w:after="160" w:line="259" w:lineRule="auto"/>
        <w:ind w:left="284"/>
        <w:rPr>
          <w:rFonts w:ascii="Calibri Light" w:hAnsi="Calibri Light"/>
          <w:lang w:val="nl-NL"/>
        </w:rPr>
      </w:pP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De opdrachtnemer blijft primair verantwoordelijk voor de contractueel overeengekomen invulling van de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 verplichting.</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 xml:space="preserve">Indien de opdrachtnemer werkt met onderaannemers blijft de hoofdaannemer verantwoordelijk voor de nakoming en toepassing van </w:t>
      </w:r>
      <w:proofErr w:type="spellStart"/>
      <w:r w:rsidRPr="001B03D0">
        <w:rPr>
          <w:rFonts w:ascii="Calibri Light" w:hAnsi="Calibri Light"/>
          <w:lang w:val="nl-NL"/>
        </w:rPr>
        <w:t>Social</w:t>
      </w:r>
      <w:proofErr w:type="spellEnd"/>
      <w:r w:rsidRPr="001B03D0">
        <w:rPr>
          <w:rFonts w:ascii="Calibri Light" w:hAnsi="Calibri Light"/>
          <w:lang w:val="nl-NL"/>
        </w:rPr>
        <w:t xml:space="preserve"> Return.</w:t>
      </w:r>
    </w:p>
    <w:p w:rsidR="0029476D" w:rsidRPr="001B03D0" w:rsidRDefault="0029476D" w:rsidP="0029476D">
      <w:pPr>
        <w:widowControl/>
        <w:numPr>
          <w:ilvl w:val="0"/>
          <w:numId w:val="3"/>
        </w:numPr>
        <w:tabs>
          <w:tab w:val="num" w:pos="284"/>
        </w:tabs>
        <w:autoSpaceDE/>
        <w:autoSpaceDN/>
        <w:spacing w:after="160" w:line="259" w:lineRule="auto"/>
        <w:ind w:left="284" w:hanging="284"/>
        <w:rPr>
          <w:rFonts w:ascii="Calibri Light" w:hAnsi="Calibri Light"/>
          <w:lang w:val="nl-NL"/>
        </w:rPr>
      </w:pPr>
      <w:r w:rsidRPr="001B03D0">
        <w:rPr>
          <w:rFonts w:ascii="Calibri Light" w:hAnsi="Calibri Light"/>
          <w:lang w:val="nl-NL"/>
        </w:rPr>
        <w:t>Door het indienen van een inschrijving gaat de inschrijver akkoord met bovengenoemde bepalingen.</w:t>
      </w:r>
    </w:p>
    <w:p w:rsidR="00806C18" w:rsidRPr="00806C18" w:rsidRDefault="0029476D" w:rsidP="00806C18">
      <w:pPr>
        <w:pStyle w:val="Lijstalinea"/>
        <w:widowControl/>
        <w:numPr>
          <w:ilvl w:val="0"/>
          <w:numId w:val="3"/>
        </w:numPr>
        <w:tabs>
          <w:tab w:val="clear" w:pos="720"/>
        </w:tabs>
        <w:autoSpaceDE/>
        <w:autoSpaceDN/>
        <w:spacing w:after="160" w:line="259" w:lineRule="auto"/>
        <w:ind w:left="284"/>
        <w:rPr>
          <w:rFonts w:ascii="Calibri Light" w:hAnsi="Calibri Light"/>
          <w:lang w:val="nl-NL"/>
        </w:rPr>
      </w:pPr>
      <w:r w:rsidRPr="00806C18">
        <w:rPr>
          <w:rFonts w:ascii="Calibri Light" w:hAnsi="Calibri Light"/>
          <w:lang w:val="nl-NL"/>
        </w:rPr>
        <w:t xml:space="preserve">Baanbrekend Drechtsteden is gevestigd op de Spuiboulevard 298, 3311 GR te Dordrecht, tel </w:t>
      </w:r>
    </w:p>
    <w:p w:rsidR="0029476D" w:rsidRPr="00806C18" w:rsidRDefault="0029476D" w:rsidP="00806C18">
      <w:pPr>
        <w:pStyle w:val="Lijstalinea"/>
        <w:widowControl/>
        <w:tabs>
          <w:tab w:val="left" w:pos="720"/>
        </w:tabs>
        <w:autoSpaceDE/>
        <w:autoSpaceDN/>
        <w:spacing w:after="160" w:line="259" w:lineRule="auto"/>
        <w:ind w:hanging="436"/>
        <w:rPr>
          <w:rFonts w:ascii="Calibri Light" w:hAnsi="Calibri Light"/>
          <w:lang w:val="nl-NL"/>
        </w:rPr>
      </w:pPr>
      <w:r w:rsidRPr="00806C18">
        <w:rPr>
          <w:rFonts w:ascii="Calibri Light" w:hAnsi="Calibri Light"/>
          <w:lang w:val="nl-NL"/>
        </w:rPr>
        <w:t xml:space="preserve">078 770 8770, email </w:t>
      </w:r>
      <w:hyperlink r:id="rId10" w:history="1">
        <w:r w:rsidRPr="00806C18">
          <w:rPr>
            <w:rStyle w:val="Hyperlink"/>
            <w:rFonts w:ascii="Calibri Light" w:hAnsi="Calibri Light"/>
            <w:lang w:val="nl-NL"/>
          </w:rPr>
          <w:t>sroi@drechtsteden.nl</w:t>
        </w:r>
      </w:hyperlink>
      <w:r w:rsidRPr="00806C18">
        <w:rPr>
          <w:rFonts w:ascii="Calibri Light" w:hAnsi="Calibri Light"/>
          <w:lang w:val="nl-NL"/>
        </w:rPr>
        <w:t xml:space="preserve"> </w:t>
      </w:r>
    </w:p>
    <w:p w:rsidR="0029476D" w:rsidRDefault="0029476D" w:rsidP="0029476D">
      <w:pPr>
        <w:widowControl/>
        <w:autoSpaceDE/>
        <w:autoSpaceDN/>
        <w:spacing w:after="160" w:line="259" w:lineRule="auto"/>
        <w:rPr>
          <w:b/>
          <w:color w:val="2E74B5" w:themeColor="accent1" w:themeShade="BF"/>
          <w:lang w:val="nl-NL"/>
        </w:rPr>
      </w:pPr>
    </w:p>
    <w:p w:rsidR="0029476D" w:rsidRPr="00806C18" w:rsidRDefault="0029476D" w:rsidP="0029476D">
      <w:pPr>
        <w:widowControl/>
        <w:autoSpaceDE/>
        <w:autoSpaceDN/>
        <w:spacing w:after="160" w:line="259" w:lineRule="auto"/>
        <w:rPr>
          <w:rFonts w:asciiTheme="majorHAnsi" w:hAnsiTheme="majorHAnsi"/>
          <w:b/>
          <w:lang w:val="nl-NL"/>
        </w:rPr>
      </w:pPr>
      <w:r w:rsidRPr="00806C18">
        <w:rPr>
          <w:rFonts w:asciiTheme="majorHAnsi" w:hAnsiTheme="majorHAnsi"/>
          <w:b/>
          <w:lang w:val="nl-NL"/>
        </w:rPr>
        <w:t>Voor akkoord</w:t>
      </w:r>
    </w:p>
    <w:tbl>
      <w:tblPr>
        <w:tblStyle w:val="Tabelraster"/>
        <w:tblW w:w="8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546"/>
      </w:tblGrid>
      <w:tr w:rsidR="0029476D" w:rsidRPr="00806C18" w:rsidTr="004F08F8">
        <w:tc>
          <w:tcPr>
            <w:tcW w:w="4273" w:type="dxa"/>
            <w:hideMark/>
          </w:tcPr>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x-none"/>
              </w:rPr>
              <w:t xml:space="preserve">Op: </w:t>
            </w:r>
            <w:r w:rsidRPr="00806C18">
              <w:rPr>
                <w:rFonts w:asciiTheme="minorHAnsi" w:hAnsiTheme="minorHAnsi"/>
                <w:sz w:val="22"/>
                <w:szCs w:val="22"/>
                <w:lang w:val="nl-NL"/>
              </w:rPr>
              <w:t xml:space="preserve">                                                 </w:t>
            </w:r>
            <w:r w:rsidRPr="00806C18">
              <w:rPr>
                <w:rFonts w:asciiTheme="minorHAnsi" w:hAnsiTheme="minorHAnsi"/>
                <w:sz w:val="22"/>
                <w:szCs w:val="22"/>
                <w:shd w:val="clear" w:color="auto" w:fill="D0CECE" w:themeFill="background2" w:themeFillShade="E6"/>
                <w:lang w:val="x-none"/>
              </w:rPr>
              <w:t>dag maand jaar</w:t>
            </w:r>
          </w:p>
        </w:tc>
      </w:tr>
      <w:tr w:rsidR="0029476D" w:rsidRPr="00806C18" w:rsidTr="004F08F8">
        <w:tc>
          <w:tcPr>
            <w:tcW w:w="4273" w:type="dxa"/>
            <w:hideMark/>
          </w:tcPr>
          <w:p w:rsidR="00806C18" w:rsidRDefault="00806C18" w:rsidP="0029476D">
            <w:pPr>
              <w:ind w:left="-108"/>
              <w:rPr>
                <w:rFonts w:asciiTheme="minorHAnsi" w:hAnsiTheme="minorHAnsi"/>
                <w:sz w:val="22"/>
                <w:szCs w:val="22"/>
                <w:lang w:val="x-none"/>
              </w:rPr>
            </w:pPr>
          </w:p>
          <w:p w:rsidR="0029476D" w:rsidRPr="00806C18" w:rsidRDefault="0029476D" w:rsidP="0029476D">
            <w:pPr>
              <w:ind w:left="-108"/>
              <w:rPr>
                <w:rFonts w:asciiTheme="minorHAnsi" w:hAnsiTheme="minorHAnsi"/>
                <w:sz w:val="22"/>
                <w:szCs w:val="22"/>
                <w:lang w:val="x-none"/>
              </w:rPr>
            </w:pPr>
            <w:r w:rsidRPr="00806C18">
              <w:rPr>
                <w:rFonts w:asciiTheme="minorHAnsi" w:hAnsiTheme="minorHAnsi"/>
                <w:sz w:val="22"/>
                <w:szCs w:val="22"/>
                <w:lang w:val="x-none"/>
              </w:rPr>
              <w:t xml:space="preserve">Te: </w:t>
            </w:r>
            <w:r w:rsidRPr="00806C18">
              <w:rPr>
                <w:rFonts w:asciiTheme="minorHAnsi" w:hAnsiTheme="minorHAnsi"/>
                <w:sz w:val="22"/>
                <w:szCs w:val="22"/>
                <w:lang w:val="nl-NL"/>
              </w:rPr>
              <w:t xml:space="preserve">                                                  </w:t>
            </w:r>
            <w:r w:rsidRPr="00806C18">
              <w:rPr>
                <w:rFonts w:asciiTheme="minorHAnsi" w:hAnsiTheme="minorHAnsi"/>
                <w:sz w:val="22"/>
                <w:szCs w:val="22"/>
                <w:shd w:val="clear" w:color="auto" w:fill="D0CECE" w:themeFill="background2" w:themeFillShade="E6"/>
                <w:lang w:val="x-none"/>
              </w:rPr>
              <w:t>plaats</w:t>
            </w:r>
          </w:p>
        </w:tc>
      </w:tr>
      <w:tr w:rsidR="0029476D" w:rsidRPr="00332835" w:rsidTr="004F08F8">
        <w:tc>
          <w:tcPr>
            <w:tcW w:w="4273" w:type="dxa"/>
            <w:hideMark/>
          </w:tcPr>
          <w:p w:rsidR="00806C18" w:rsidRDefault="00806C18" w:rsidP="004F08F8">
            <w:pPr>
              <w:ind w:left="-108"/>
              <w:rPr>
                <w:rFonts w:asciiTheme="minorHAnsi" w:hAnsiTheme="minorHAnsi"/>
                <w:sz w:val="22"/>
                <w:szCs w:val="22"/>
                <w:lang w:val="x-none"/>
              </w:rPr>
            </w:pPr>
          </w:p>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x-none"/>
              </w:rPr>
              <w:t xml:space="preserve">Door, </w:t>
            </w:r>
            <w:r w:rsidRPr="00806C18">
              <w:rPr>
                <w:rFonts w:asciiTheme="minorHAnsi" w:hAnsiTheme="minorHAnsi"/>
                <w:sz w:val="22"/>
                <w:szCs w:val="22"/>
                <w:lang w:val="nl-NL"/>
              </w:rPr>
              <w:t xml:space="preserve">                                             </w:t>
            </w:r>
            <w:r w:rsidRPr="00806C18">
              <w:rPr>
                <w:rFonts w:asciiTheme="minorHAnsi" w:hAnsiTheme="minorHAnsi"/>
                <w:lang w:val="x-none"/>
              </w:rPr>
              <w:fldChar w:fldCharType="begin">
                <w:ffData>
                  <w:name w:val=""/>
                  <w:enabled/>
                  <w:calcOnExit w:val="0"/>
                  <w:textInput>
                    <w:default w:val="naam en voorletters"/>
                  </w:textInput>
                </w:ffData>
              </w:fldChar>
            </w:r>
            <w:r w:rsidRPr="00806C18">
              <w:rPr>
                <w:rFonts w:asciiTheme="minorHAnsi" w:hAnsiTheme="minorHAnsi"/>
                <w:sz w:val="22"/>
                <w:szCs w:val="22"/>
                <w:lang w:val="x-none"/>
              </w:rPr>
              <w:instrText xml:space="preserve"> FORMTEXT </w:instrText>
            </w:r>
            <w:r w:rsidRPr="00806C18">
              <w:rPr>
                <w:rFonts w:asciiTheme="minorHAnsi" w:hAnsiTheme="minorHAnsi"/>
                <w:lang w:val="x-none"/>
              </w:rPr>
            </w:r>
            <w:r w:rsidRPr="00806C18">
              <w:rPr>
                <w:rFonts w:asciiTheme="minorHAnsi" w:hAnsiTheme="minorHAnsi"/>
                <w:lang w:val="x-none"/>
              </w:rPr>
              <w:fldChar w:fldCharType="separate"/>
            </w:r>
            <w:r w:rsidRPr="00806C18">
              <w:rPr>
                <w:rFonts w:asciiTheme="minorHAnsi" w:hAnsiTheme="minorHAnsi"/>
                <w:sz w:val="22"/>
                <w:szCs w:val="22"/>
                <w:lang w:val="x-none"/>
              </w:rPr>
              <w:t>naam en voorletters</w:t>
            </w:r>
            <w:r w:rsidRPr="00806C18">
              <w:rPr>
                <w:rFonts w:asciiTheme="minorHAnsi" w:hAnsiTheme="minorHAnsi"/>
                <w:lang w:val="x-none"/>
              </w:rPr>
              <w:fldChar w:fldCharType="end"/>
            </w:r>
            <w:r w:rsidRPr="00806C18">
              <w:rPr>
                <w:rFonts w:asciiTheme="minorHAnsi" w:hAnsiTheme="minorHAnsi"/>
                <w:sz w:val="22"/>
                <w:szCs w:val="22"/>
                <w:lang w:val="x-none"/>
              </w:rPr>
              <w:t xml:space="preserve">, </w:t>
            </w:r>
            <w:r w:rsidRPr="00806C18">
              <w:rPr>
                <w:rFonts w:asciiTheme="minorHAnsi" w:hAnsiTheme="minorHAnsi"/>
                <w:lang w:val="x-none"/>
              </w:rPr>
              <w:fldChar w:fldCharType="begin">
                <w:ffData>
                  <w:name w:val=""/>
                  <w:enabled/>
                  <w:calcOnExit w:val="0"/>
                  <w:textInput>
                    <w:default w:val="functie"/>
                  </w:textInput>
                </w:ffData>
              </w:fldChar>
            </w:r>
            <w:r w:rsidRPr="00806C18">
              <w:rPr>
                <w:rFonts w:asciiTheme="minorHAnsi" w:hAnsiTheme="minorHAnsi"/>
                <w:sz w:val="22"/>
                <w:szCs w:val="22"/>
                <w:lang w:val="x-none"/>
              </w:rPr>
              <w:instrText xml:space="preserve"> FORMTEXT </w:instrText>
            </w:r>
            <w:r w:rsidRPr="00806C18">
              <w:rPr>
                <w:rFonts w:asciiTheme="minorHAnsi" w:hAnsiTheme="minorHAnsi"/>
                <w:lang w:val="x-none"/>
              </w:rPr>
            </w:r>
            <w:r w:rsidRPr="00806C18">
              <w:rPr>
                <w:rFonts w:asciiTheme="minorHAnsi" w:hAnsiTheme="minorHAnsi"/>
                <w:lang w:val="x-none"/>
              </w:rPr>
              <w:fldChar w:fldCharType="separate"/>
            </w:r>
            <w:r w:rsidRPr="00806C18">
              <w:rPr>
                <w:rFonts w:asciiTheme="minorHAnsi" w:hAnsiTheme="minorHAnsi"/>
                <w:sz w:val="22"/>
                <w:szCs w:val="22"/>
                <w:lang w:val="x-none"/>
              </w:rPr>
              <w:t>functie</w:t>
            </w:r>
            <w:r w:rsidRPr="00806C18">
              <w:rPr>
                <w:rFonts w:asciiTheme="minorHAnsi" w:hAnsiTheme="minorHAnsi"/>
                <w:lang w:val="x-none"/>
              </w:rPr>
              <w:fldChar w:fldCharType="end"/>
            </w:r>
          </w:p>
        </w:tc>
      </w:tr>
      <w:tr w:rsidR="0029476D" w:rsidRPr="00806C18" w:rsidTr="004F08F8">
        <w:tc>
          <w:tcPr>
            <w:tcW w:w="4273" w:type="dxa"/>
            <w:hideMark/>
          </w:tcPr>
          <w:p w:rsidR="00806C18" w:rsidRDefault="00806C18" w:rsidP="004F08F8">
            <w:pPr>
              <w:ind w:left="-108"/>
              <w:rPr>
                <w:rFonts w:asciiTheme="minorHAnsi" w:hAnsiTheme="minorHAnsi"/>
                <w:sz w:val="22"/>
                <w:szCs w:val="22"/>
                <w:lang w:val="nl-NL"/>
              </w:rPr>
            </w:pPr>
          </w:p>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x-none"/>
              </w:rPr>
              <w:t>als rechtsgeldig vertegenwoordiger van</w:t>
            </w:r>
          </w:p>
        </w:tc>
      </w:tr>
      <w:tr w:rsidR="0029476D" w:rsidRPr="00806C18" w:rsidTr="004F08F8">
        <w:tc>
          <w:tcPr>
            <w:tcW w:w="4273" w:type="dxa"/>
          </w:tcPr>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nl-NL"/>
              </w:rPr>
              <w:t xml:space="preserve">                                                        </w:t>
            </w:r>
            <w:r w:rsidRPr="00806C18">
              <w:rPr>
                <w:rFonts w:asciiTheme="minorHAnsi" w:hAnsiTheme="minorHAnsi"/>
                <w:lang w:val="x-none"/>
              </w:rPr>
              <w:fldChar w:fldCharType="begin">
                <w:ffData>
                  <w:name w:val=""/>
                  <w:enabled/>
                  <w:calcOnExit w:val="0"/>
                  <w:textInput>
                    <w:default w:val="onderneming"/>
                  </w:textInput>
                </w:ffData>
              </w:fldChar>
            </w:r>
            <w:r w:rsidRPr="00806C18">
              <w:rPr>
                <w:rFonts w:asciiTheme="minorHAnsi" w:hAnsiTheme="minorHAnsi"/>
                <w:sz w:val="22"/>
                <w:szCs w:val="22"/>
                <w:lang w:val="x-none"/>
              </w:rPr>
              <w:instrText xml:space="preserve"> FORMTEXT </w:instrText>
            </w:r>
            <w:r w:rsidRPr="00806C18">
              <w:rPr>
                <w:rFonts w:asciiTheme="minorHAnsi" w:hAnsiTheme="minorHAnsi"/>
                <w:lang w:val="x-none"/>
              </w:rPr>
            </w:r>
            <w:r w:rsidRPr="00806C18">
              <w:rPr>
                <w:rFonts w:asciiTheme="minorHAnsi" w:hAnsiTheme="minorHAnsi"/>
                <w:lang w:val="x-none"/>
              </w:rPr>
              <w:fldChar w:fldCharType="separate"/>
            </w:r>
            <w:r w:rsidRPr="00806C18">
              <w:rPr>
                <w:rFonts w:asciiTheme="minorHAnsi" w:hAnsiTheme="minorHAnsi"/>
                <w:sz w:val="22"/>
                <w:szCs w:val="22"/>
                <w:lang w:val="x-none"/>
              </w:rPr>
              <w:t>onderneming</w:t>
            </w:r>
            <w:r w:rsidRPr="00806C18">
              <w:rPr>
                <w:rFonts w:asciiTheme="minorHAnsi" w:hAnsiTheme="minorHAnsi"/>
                <w:lang w:val="x-none"/>
              </w:rPr>
              <w:fldChar w:fldCharType="end"/>
            </w:r>
          </w:p>
          <w:p w:rsidR="0029476D" w:rsidRPr="00806C18" w:rsidRDefault="0029476D" w:rsidP="004F08F8">
            <w:pPr>
              <w:ind w:left="-108"/>
              <w:rPr>
                <w:rFonts w:asciiTheme="minorHAnsi" w:hAnsiTheme="minorHAnsi"/>
                <w:sz w:val="22"/>
                <w:szCs w:val="22"/>
                <w:lang w:val="x-none"/>
              </w:rPr>
            </w:pPr>
          </w:p>
          <w:p w:rsidR="0029476D" w:rsidRPr="00806C18" w:rsidRDefault="0029476D" w:rsidP="004F08F8">
            <w:pPr>
              <w:ind w:left="-108"/>
              <w:rPr>
                <w:rFonts w:asciiTheme="minorHAnsi" w:hAnsiTheme="minorHAnsi"/>
                <w:sz w:val="22"/>
                <w:szCs w:val="22"/>
                <w:lang w:val="x-none"/>
              </w:rPr>
            </w:pPr>
            <w:r w:rsidRPr="00806C18">
              <w:rPr>
                <w:rFonts w:asciiTheme="minorHAnsi" w:hAnsiTheme="minorHAnsi"/>
                <w:sz w:val="22"/>
                <w:szCs w:val="22"/>
                <w:lang w:val="x-none"/>
              </w:rPr>
              <w:t>Handtekening:</w:t>
            </w:r>
          </w:p>
        </w:tc>
      </w:tr>
    </w:tbl>
    <w:p w:rsidR="0029476D" w:rsidRDefault="0029476D" w:rsidP="0029476D">
      <w:pPr>
        <w:widowControl/>
        <w:autoSpaceDE/>
        <w:autoSpaceDN/>
        <w:spacing w:after="160" w:line="259" w:lineRule="auto"/>
        <w:rPr>
          <w:b/>
          <w:color w:val="2E74B5" w:themeColor="accent1" w:themeShade="BF"/>
          <w:lang w:val="nl-NL"/>
        </w:rPr>
      </w:pPr>
    </w:p>
    <w:p w:rsidR="00C60D95" w:rsidRPr="0029476D" w:rsidRDefault="00C60D95">
      <w:pPr>
        <w:rPr>
          <w:lang w:val="nl-NL"/>
        </w:rPr>
      </w:pPr>
    </w:p>
    <w:sectPr w:rsidR="00C60D95" w:rsidRPr="0029476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DD6" w:rsidRDefault="008C4DD6" w:rsidP="0029476D">
      <w:r>
        <w:separator/>
      </w:r>
    </w:p>
  </w:endnote>
  <w:endnote w:type="continuationSeparator" w:id="0">
    <w:p w:rsidR="008C4DD6" w:rsidRDefault="008C4DD6" w:rsidP="00294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DD6" w:rsidRDefault="008C4DD6" w:rsidP="0029476D">
      <w:r>
        <w:separator/>
      </w:r>
    </w:p>
  </w:footnote>
  <w:footnote w:type="continuationSeparator" w:id="0">
    <w:p w:rsidR="008C4DD6" w:rsidRDefault="008C4DD6" w:rsidP="00294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76D" w:rsidRDefault="0029476D">
    <w:pPr>
      <w:pStyle w:val="Koptekst"/>
    </w:pPr>
    <w:r>
      <w:rPr>
        <w:noProof/>
        <w:lang w:val="nl-NL" w:eastAsia="nl-NL"/>
      </w:rPr>
      <w:drawing>
        <wp:anchor distT="0" distB="0" distL="114300" distR="114300" simplePos="0" relativeHeight="251659264" behindDoc="0" locked="0" layoutInCell="1" allowOverlap="1" wp14:anchorId="26344136" wp14:editId="3DB688B0">
          <wp:simplePos x="0" y="0"/>
          <wp:positionH relativeFrom="column">
            <wp:posOffset>0</wp:posOffset>
          </wp:positionH>
          <wp:positionV relativeFrom="paragraph">
            <wp:posOffset>-191135</wp:posOffset>
          </wp:positionV>
          <wp:extent cx="2286000" cy="594360"/>
          <wp:effectExtent l="0" t="0" r="0" b="0"/>
          <wp:wrapNone/>
          <wp:docPr id="15" name="Afbeelding 5" descr="Kopie van SCD_logo_kle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Kopie van SCD_logo_kle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436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r>
      <w:rPr>
        <w:rFonts w:ascii="Calibri" w:hAnsi="Calibri" w:cs="Arial"/>
        <w:i/>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1386E"/>
    <w:multiLevelType w:val="hybridMultilevel"/>
    <w:tmpl w:val="98825E60"/>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2F120DF"/>
    <w:multiLevelType w:val="hybridMultilevel"/>
    <w:tmpl w:val="2FB0D956"/>
    <w:lvl w:ilvl="0" w:tplc="22B0FDE8">
      <w:numFmt w:val="bullet"/>
      <w:lvlText w:val=""/>
      <w:lvlJc w:val="left"/>
      <w:pPr>
        <w:ind w:left="720" w:hanging="360"/>
      </w:pPr>
      <w:rPr>
        <w:rFonts w:ascii="Symbol" w:eastAsia="Franklin Gothic Book" w:hAnsi="Symbol" w:cs="Franklin Gothic Book"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76D"/>
    <w:rsid w:val="00233FF0"/>
    <w:rsid w:val="0029476D"/>
    <w:rsid w:val="00332835"/>
    <w:rsid w:val="00806C18"/>
    <w:rsid w:val="00865E7D"/>
    <w:rsid w:val="008C4DD6"/>
    <w:rsid w:val="00AD5798"/>
    <w:rsid w:val="00B013CB"/>
    <w:rsid w:val="00C60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3AAC9E-5BC7-4805-880C-F88628A5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sid w:val="0029476D"/>
    <w:pPr>
      <w:widowControl w:val="0"/>
      <w:autoSpaceDE w:val="0"/>
      <w:autoSpaceDN w:val="0"/>
      <w:spacing w:after="0" w:line="240" w:lineRule="auto"/>
    </w:pPr>
    <w:rPr>
      <w:rFonts w:ascii="Franklin Gothic Book" w:eastAsia="Franklin Gothic Book" w:hAnsi="Franklin Gothic Book" w:cs="Franklin Gothic Book"/>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9476D"/>
    <w:rPr>
      <w:color w:val="0563C1" w:themeColor="hyperlink"/>
      <w:u w:val="single"/>
    </w:rPr>
  </w:style>
  <w:style w:type="paragraph" w:styleId="Lijstalinea">
    <w:name w:val="List Paragraph"/>
    <w:basedOn w:val="Standaard"/>
    <w:uiPriority w:val="34"/>
    <w:qFormat/>
    <w:rsid w:val="0029476D"/>
    <w:pPr>
      <w:ind w:left="720"/>
      <w:contextualSpacing/>
    </w:pPr>
  </w:style>
  <w:style w:type="table" w:styleId="Tabelraster">
    <w:name w:val="Table Grid"/>
    <w:basedOn w:val="Standaardtabel"/>
    <w:rsid w:val="0029476D"/>
    <w:pPr>
      <w:tabs>
        <w:tab w:val="left" w:pos="2552"/>
      </w:tabs>
      <w:suppressAutoHyphens/>
      <w:spacing w:after="0" w:line="240" w:lineRule="atLeast"/>
      <w:ind w:left="1985"/>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9476D"/>
    <w:pPr>
      <w:tabs>
        <w:tab w:val="center" w:pos="4536"/>
        <w:tab w:val="right" w:pos="9072"/>
      </w:tabs>
    </w:pPr>
  </w:style>
  <w:style w:type="character" w:customStyle="1" w:styleId="KoptekstChar">
    <w:name w:val="Koptekst Char"/>
    <w:basedOn w:val="Standaardalinea-lettertype"/>
    <w:link w:val="Koptekst"/>
    <w:uiPriority w:val="99"/>
    <w:rsid w:val="0029476D"/>
    <w:rPr>
      <w:rFonts w:ascii="Franklin Gothic Book" w:eastAsia="Franklin Gothic Book" w:hAnsi="Franklin Gothic Book" w:cs="Franklin Gothic Book"/>
      <w:lang w:val="en-US"/>
    </w:rPr>
  </w:style>
  <w:style w:type="paragraph" w:styleId="Voettekst">
    <w:name w:val="footer"/>
    <w:basedOn w:val="Standaard"/>
    <w:link w:val="VoettekstChar"/>
    <w:uiPriority w:val="99"/>
    <w:unhideWhenUsed/>
    <w:rsid w:val="0029476D"/>
    <w:pPr>
      <w:tabs>
        <w:tab w:val="center" w:pos="4536"/>
        <w:tab w:val="right" w:pos="9072"/>
      </w:tabs>
    </w:pPr>
  </w:style>
  <w:style w:type="character" w:customStyle="1" w:styleId="VoettekstChar">
    <w:name w:val="Voettekst Char"/>
    <w:basedOn w:val="Standaardalinea-lettertype"/>
    <w:link w:val="Voettekst"/>
    <w:uiPriority w:val="99"/>
    <w:rsid w:val="0029476D"/>
    <w:rPr>
      <w:rFonts w:ascii="Franklin Gothic Book" w:eastAsia="Franklin Gothic Book" w:hAnsi="Franklin Gothic Book" w:cs="Franklin Gothic Book"/>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drechtsteden.n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rechtsteden.sr-monitor.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roi@drechtsteden.nl" TargetMode="External"/><Relationship Id="rId4" Type="http://schemas.openxmlformats.org/officeDocument/2006/relationships/webSettings" Target="webSettings.xml"/><Relationship Id="rId9" Type="http://schemas.openxmlformats.org/officeDocument/2006/relationships/hyperlink" Target="http://drechtsteden.sr-monito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1471</Words>
  <Characters>8096</Characters>
  <Application>Microsoft Office Word</Application>
  <DocSecurity>4</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dc:creator>
  <cp:keywords/>
  <dc:description/>
  <cp:lastModifiedBy>Jong, AGM de (Angelien)</cp:lastModifiedBy>
  <cp:revision>2</cp:revision>
  <dcterms:created xsi:type="dcterms:W3CDTF">2020-01-20T12:42:00Z</dcterms:created>
  <dcterms:modified xsi:type="dcterms:W3CDTF">2020-01-20T12:42:00Z</dcterms:modified>
</cp:coreProperties>
</file>