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9DE" w:rsidRPr="00843FB9" w:rsidRDefault="001749DE" w:rsidP="001749DE">
      <w:pPr>
        <w:pStyle w:val="Headingrijksstijl"/>
        <w:tabs>
          <w:tab w:val="left" w:pos="2268"/>
        </w:tabs>
      </w:pPr>
      <w:r>
        <w:t xml:space="preserve">Bijlage </w:t>
      </w:r>
      <w:r w:rsidR="002367B0">
        <w:t>vii</w:t>
      </w:r>
      <w:r w:rsidRPr="00843FB9">
        <w:t>.</w:t>
      </w:r>
      <w:r w:rsidRPr="00843FB9">
        <w:tab/>
      </w:r>
      <w:r w:rsidR="00E45306">
        <w:t>B</w:t>
      </w:r>
      <w:r w:rsidR="00F51AB0">
        <w:t xml:space="preserve">eantwoording </w:t>
      </w:r>
      <w:r w:rsidR="00487A70">
        <w:t>W</w:t>
      </w:r>
      <w:r w:rsidR="00F51AB0">
        <w:t>ensen</w:t>
      </w:r>
    </w:p>
    <w:p w:rsidR="00C43E8C" w:rsidRDefault="00C43E8C" w:rsidP="00C43E8C">
      <w:pPr>
        <w:pStyle w:val="INKStandaard"/>
        <w:rPr>
          <w:szCs w:val="18"/>
        </w:rPr>
      </w:pPr>
    </w:p>
    <w:tbl>
      <w:tblPr>
        <w:tblW w:w="8080" w:type="dxa"/>
        <w:tblCellMar>
          <w:left w:w="10" w:type="dxa"/>
          <w:right w:w="10" w:type="dxa"/>
        </w:tblCellMar>
        <w:tblLook w:val="0000" w:firstRow="0" w:lastRow="0" w:firstColumn="0" w:lastColumn="0" w:noHBand="0" w:noVBand="0"/>
      </w:tblPr>
      <w:tblGrid>
        <w:gridCol w:w="3828"/>
        <w:gridCol w:w="4252"/>
      </w:tblGrid>
      <w:tr w:rsidR="00A535CA" w:rsidRPr="005F2A50" w:rsidTr="007E653C">
        <w:trPr>
          <w:trHeight w:val="340"/>
        </w:trPr>
        <w:tc>
          <w:tcPr>
            <w:tcW w:w="8080" w:type="dxa"/>
            <w:gridSpan w:val="2"/>
            <w:shd w:val="clear" w:color="auto" w:fill="01689B"/>
            <w:tcMar>
              <w:top w:w="0" w:type="dxa"/>
              <w:left w:w="108" w:type="dxa"/>
              <w:bottom w:w="0" w:type="dxa"/>
              <w:right w:w="108" w:type="dxa"/>
            </w:tcMar>
            <w:vAlign w:val="center"/>
          </w:tcPr>
          <w:p w:rsidR="00A535CA" w:rsidRPr="005F2A50" w:rsidRDefault="00C43E8C" w:rsidP="00721F52">
            <w:pPr>
              <w:pStyle w:val="INKStandaard"/>
              <w:rPr>
                <w:color w:val="FFFFFF" w:themeColor="background1"/>
                <w:szCs w:val="18"/>
                <w:lang w:eastAsia="nl-NL"/>
              </w:rPr>
            </w:pPr>
            <w:r>
              <w:rPr>
                <w:szCs w:val="18"/>
              </w:rPr>
              <w:br w:type="page"/>
            </w:r>
            <w:r w:rsidR="00487A70">
              <w:rPr>
                <w:color w:val="FFFFFF" w:themeColor="background1"/>
                <w:szCs w:val="18"/>
                <w:lang w:eastAsia="nl-NL"/>
              </w:rPr>
              <w:t>Wens 1</w:t>
            </w:r>
            <w:r w:rsidR="00A535CA">
              <w:rPr>
                <w:color w:val="FFFFFF" w:themeColor="background1"/>
                <w:szCs w:val="18"/>
                <w:lang w:eastAsia="nl-NL"/>
              </w:rPr>
              <w:t xml:space="preserve">. </w:t>
            </w:r>
            <w:r w:rsidR="00721F52">
              <w:rPr>
                <w:color w:val="FFFFFF" w:themeColor="background1"/>
                <w:szCs w:val="18"/>
                <w:lang w:eastAsia="nl-NL"/>
              </w:rPr>
              <w:t>Plan van Aanpak</w:t>
            </w:r>
          </w:p>
        </w:tc>
      </w:tr>
      <w:tr w:rsidR="00721F52" w:rsidRPr="005F2A50" w:rsidTr="003B611E">
        <w:trPr>
          <w:trHeight w:val="340"/>
        </w:trPr>
        <w:tc>
          <w:tcPr>
            <w:tcW w:w="8080" w:type="dxa"/>
            <w:gridSpan w:val="2"/>
            <w:shd w:val="clear" w:color="auto" w:fill="auto"/>
            <w:tcMar>
              <w:top w:w="0" w:type="dxa"/>
              <w:left w:w="108" w:type="dxa"/>
              <w:bottom w:w="0" w:type="dxa"/>
              <w:right w:w="108" w:type="dxa"/>
            </w:tcMar>
            <w:vAlign w:val="center"/>
          </w:tcPr>
          <w:p w:rsidR="00721F52" w:rsidRPr="00A535CA" w:rsidRDefault="00721F52" w:rsidP="00215E4C">
            <w:pPr>
              <w:pStyle w:val="INKtabeltekst"/>
            </w:pPr>
            <w:r w:rsidRPr="00183D97">
              <w:t>Om inzicht te krijgen in de wijze waarop de Opdrachtnemer de Implementatie uit gaat voeren, dient Opdrachtnemer een Plan van Aanpak voor de Implementatie in te dienen.</w:t>
            </w:r>
          </w:p>
        </w:tc>
      </w:tr>
      <w:tr w:rsidR="00F51AB0" w:rsidRPr="005F2A50" w:rsidTr="00F17D7A">
        <w:trPr>
          <w:trHeight w:val="340"/>
        </w:trPr>
        <w:tc>
          <w:tcPr>
            <w:tcW w:w="3828" w:type="dxa"/>
            <w:tcBorders>
              <w:bottom w:val="single" w:sz="4" w:space="0" w:color="01689B"/>
            </w:tcBorders>
            <w:shd w:val="clear" w:color="auto" w:fill="auto"/>
            <w:tcMar>
              <w:top w:w="0" w:type="dxa"/>
              <w:left w:w="108" w:type="dxa"/>
              <w:bottom w:w="0" w:type="dxa"/>
              <w:right w:w="108" w:type="dxa"/>
            </w:tcMar>
            <w:vAlign w:val="center"/>
          </w:tcPr>
          <w:p w:rsidR="00F51AB0" w:rsidRDefault="00487A70" w:rsidP="00F17D7A">
            <w:pPr>
              <w:pStyle w:val="INKStandaard"/>
              <w:spacing w:line="240" w:lineRule="auto"/>
              <w:rPr>
                <w:color w:val="FFFFFF" w:themeColor="background1"/>
                <w:szCs w:val="18"/>
                <w:lang w:eastAsia="nl-NL"/>
              </w:rPr>
            </w:pPr>
            <w:r>
              <w:rPr>
                <w:szCs w:val="18"/>
                <w:lang w:eastAsia="nl-NL"/>
              </w:rPr>
              <w:t>Maximaal aantal pagina’s (A4- formaat):</w:t>
            </w:r>
          </w:p>
        </w:tc>
        <w:tc>
          <w:tcPr>
            <w:tcW w:w="4252" w:type="dxa"/>
            <w:tcBorders>
              <w:bottom w:val="single" w:sz="4" w:space="0" w:color="01689B"/>
            </w:tcBorders>
            <w:shd w:val="clear" w:color="auto" w:fill="auto"/>
            <w:tcMar>
              <w:top w:w="0" w:type="dxa"/>
              <w:left w:w="108" w:type="dxa"/>
              <w:bottom w:w="0" w:type="dxa"/>
              <w:right w:w="108" w:type="dxa"/>
            </w:tcMar>
            <w:vAlign w:val="center"/>
          </w:tcPr>
          <w:p w:rsidR="00F51AB0" w:rsidRPr="00A535CA" w:rsidRDefault="00721F52" w:rsidP="00721F52">
            <w:pPr>
              <w:pStyle w:val="INKStandaard"/>
              <w:spacing w:line="240" w:lineRule="auto"/>
              <w:ind w:right="-108"/>
              <w:rPr>
                <w:szCs w:val="18"/>
                <w:lang w:eastAsia="nl-NL"/>
              </w:rPr>
            </w:pPr>
            <w:r>
              <w:t>7</w:t>
            </w:r>
            <w:r w:rsidRPr="00183D97">
              <w:t xml:space="preserve"> en</w:t>
            </w:r>
            <w:r>
              <w:t xml:space="preserve"> 1</w:t>
            </w:r>
            <w:r w:rsidRPr="00183D97">
              <w:t xml:space="preserve"> pagina A3 ten behoeve van een planning</w:t>
            </w:r>
          </w:p>
        </w:tc>
      </w:tr>
      <w:tr w:rsidR="00F51AB0" w:rsidRPr="007A5959" w:rsidTr="00F17D7A">
        <w:trPr>
          <w:trHeight w:val="5670"/>
        </w:trPr>
        <w:tc>
          <w:tcPr>
            <w:tcW w:w="8080" w:type="dxa"/>
            <w:gridSpan w:val="2"/>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tcPr>
          <w:p w:rsidR="00E960C9" w:rsidRDefault="00E960C9" w:rsidP="00E960C9">
            <w:pPr>
              <w:pStyle w:val="INKStandaard"/>
            </w:pPr>
          </w:p>
          <w:p w:rsidR="00F51AB0" w:rsidRPr="007A5959" w:rsidRDefault="00E960C9" w:rsidP="00E960C9">
            <w:pPr>
              <w:pStyle w:val="INKStandaard"/>
              <w:rPr>
                <w:szCs w:val="18"/>
                <w:lang w:eastAsia="nl-NL"/>
              </w:rPr>
            </w:pPr>
            <w:r w:rsidRPr="007A5959">
              <w:rPr>
                <w:szCs w:val="18"/>
                <w:lang w:eastAsia="nl-NL"/>
              </w:rPr>
              <w:t xml:space="preserve"> </w:t>
            </w:r>
            <w:bookmarkStart w:id="0" w:name="_GoBack"/>
            <w:bookmarkEnd w:id="0"/>
          </w:p>
        </w:tc>
      </w:tr>
    </w:tbl>
    <w:p w:rsidR="00F51AB0" w:rsidRDefault="00F51AB0" w:rsidP="001749DE">
      <w:pPr>
        <w:pStyle w:val="INKStandaard"/>
        <w:rPr>
          <w:szCs w:val="18"/>
        </w:rPr>
      </w:pPr>
    </w:p>
    <w:p w:rsidR="00D320C2" w:rsidRDefault="00D320C2">
      <w:pPr>
        <w:spacing w:after="200"/>
        <w:rPr>
          <w:szCs w:val="18"/>
        </w:rPr>
      </w:pPr>
      <w:r>
        <w:rPr>
          <w:szCs w:val="18"/>
        </w:rPr>
        <w:br w:type="page"/>
      </w:r>
    </w:p>
    <w:tbl>
      <w:tblPr>
        <w:tblW w:w="8080" w:type="dxa"/>
        <w:tblCellMar>
          <w:left w:w="10" w:type="dxa"/>
          <w:right w:w="10" w:type="dxa"/>
        </w:tblCellMar>
        <w:tblLook w:val="0000" w:firstRow="0" w:lastRow="0" w:firstColumn="0" w:lastColumn="0" w:noHBand="0" w:noVBand="0"/>
      </w:tblPr>
      <w:tblGrid>
        <w:gridCol w:w="3828"/>
        <w:gridCol w:w="4252"/>
      </w:tblGrid>
      <w:tr w:rsidR="00D320C2" w:rsidRPr="005F2A50" w:rsidTr="0008067D">
        <w:trPr>
          <w:trHeight w:val="340"/>
        </w:trPr>
        <w:tc>
          <w:tcPr>
            <w:tcW w:w="8080" w:type="dxa"/>
            <w:gridSpan w:val="2"/>
            <w:shd w:val="clear" w:color="auto" w:fill="01689B"/>
            <w:tcMar>
              <w:top w:w="0" w:type="dxa"/>
              <w:left w:w="108" w:type="dxa"/>
              <w:bottom w:w="0" w:type="dxa"/>
              <w:right w:w="108" w:type="dxa"/>
            </w:tcMar>
            <w:vAlign w:val="center"/>
          </w:tcPr>
          <w:p w:rsidR="00D320C2" w:rsidRPr="005F2A50" w:rsidRDefault="00D320C2" w:rsidP="0008067D">
            <w:pPr>
              <w:pStyle w:val="INKStandaard"/>
              <w:rPr>
                <w:color w:val="FFFFFF" w:themeColor="background1"/>
                <w:szCs w:val="18"/>
                <w:lang w:eastAsia="nl-NL"/>
              </w:rPr>
            </w:pPr>
            <w:r>
              <w:rPr>
                <w:szCs w:val="18"/>
              </w:rPr>
              <w:lastRenderedPageBreak/>
              <w:br w:type="page"/>
            </w:r>
            <w:r>
              <w:rPr>
                <w:color w:val="FFFFFF" w:themeColor="background1"/>
                <w:szCs w:val="18"/>
                <w:lang w:eastAsia="nl-NL"/>
              </w:rPr>
              <w:t xml:space="preserve">Wens 2. </w:t>
            </w:r>
            <w:r w:rsidRPr="00D320C2">
              <w:rPr>
                <w:color w:val="FFFFFF" w:themeColor="background1"/>
                <w:szCs w:val="18"/>
                <w:lang w:eastAsia="nl-NL"/>
              </w:rPr>
              <w:t>Afhandeling van Beveiligingsincidenten</w:t>
            </w:r>
          </w:p>
        </w:tc>
      </w:tr>
      <w:tr w:rsidR="00D320C2" w:rsidRPr="005F2A50" w:rsidTr="0008067D">
        <w:trPr>
          <w:trHeight w:val="340"/>
        </w:trPr>
        <w:tc>
          <w:tcPr>
            <w:tcW w:w="8080" w:type="dxa"/>
            <w:gridSpan w:val="2"/>
            <w:shd w:val="clear" w:color="auto" w:fill="auto"/>
            <w:tcMar>
              <w:top w:w="0" w:type="dxa"/>
              <w:left w:w="108" w:type="dxa"/>
              <w:bottom w:w="0" w:type="dxa"/>
              <w:right w:w="108" w:type="dxa"/>
            </w:tcMar>
            <w:vAlign w:val="center"/>
          </w:tcPr>
          <w:p w:rsidR="00215E4C" w:rsidRPr="00215E4C" w:rsidRDefault="00D320C2" w:rsidP="0008067D">
            <w:pPr>
              <w:pStyle w:val="INKStandaard"/>
              <w:rPr>
                <w:color w:val="000000"/>
                <w:szCs w:val="18"/>
              </w:rPr>
            </w:pPr>
            <w:r w:rsidRPr="00D320C2">
              <w:rPr>
                <w:color w:val="000000"/>
                <w:szCs w:val="18"/>
              </w:rPr>
              <w:t>Om inzicht te krijgen in de wijze waarop de Beveiligingsincidenten door de Opdrachtnemer adequaat, effectief en efficiënt worden afgehandeld, dient Opdrachtnemer een beschrijving te geven van de relevante procedures.</w:t>
            </w:r>
          </w:p>
        </w:tc>
      </w:tr>
      <w:tr w:rsidR="00D320C2" w:rsidRPr="005F2A50" w:rsidTr="0008067D">
        <w:trPr>
          <w:trHeight w:val="340"/>
        </w:trPr>
        <w:tc>
          <w:tcPr>
            <w:tcW w:w="3828" w:type="dxa"/>
            <w:tcBorders>
              <w:bottom w:val="single" w:sz="4" w:space="0" w:color="01689B"/>
            </w:tcBorders>
            <w:shd w:val="clear" w:color="auto" w:fill="auto"/>
            <w:tcMar>
              <w:top w:w="0" w:type="dxa"/>
              <w:left w:w="108" w:type="dxa"/>
              <w:bottom w:w="0" w:type="dxa"/>
              <w:right w:w="108" w:type="dxa"/>
            </w:tcMar>
            <w:vAlign w:val="center"/>
          </w:tcPr>
          <w:p w:rsidR="00D320C2" w:rsidRDefault="00D320C2" w:rsidP="0008067D">
            <w:pPr>
              <w:pStyle w:val="INKStandaard"/>
              <w:spacing w:line="240" w:lineRule="auto"/>
              <w:rPr>
                <w:color w:val="FFFFFF" w:themeColor="background1"/>
                <w:szCs w:val="18"/>
                <w:lang w:eastAsia="nl-NL"/>
              </w:rPr>
            </w:pPr>
            <w:r>
              <w:rPr>
                <w:szCs w:val="18"/>
                <w:lang w:eastAsia="nl-NL"/>
              </w:rPr>
              <w:t>Maximaal aantal pagina’s (A4- formaat):</w:t>
            </w:r>
          </w:p>
        </w:tc>
        <w:tc>
          <w:tcPr>
            <w:tcW w:w="4252" w:type="dxa"/>
            <w:tcBorders>
              <w:bottom w:val="single" w:sz="4" w:space="0" w:color="01689B"/>
            </w:tcBorders>
            <w:shd w:val="clear" w:color="auto" w:fill="auto"/>
            <w:tcMar>
              <w:top w:w="0" w:type="dxa"/>
              <w:left w:w="108" w:type="dxa"/>
              <w:bottom w:w="0" w:type="dxa"/>
              <w:right w:w="108" w:type="dxa"/>
            </w:tcMar>
            <w:vAlign w:val="center"/>
          </w:tcPr>
          <w:p w:rsidR="00D320C2" w:rsidRPr="00A535CA" w:rsidRDefault="00D320C2" w:rsidP="0008067D">
            <w:pPr>
              <w:pStyle w:val="INKStandaard"/>
              <w:spacing w:line="240" w:lineRule="auto"/>
              <w:ind w:right="-108"/>
              <w:rPr>
                <w:szCs w:val="18"/>
                <w:lang w:eastAsia="nl-NL"/>
              </w:rPr>
            </w:pPr>
            <w:r>
              <w:t>3</w:t>
            </w:r>
          </w:p>
        </w:tc>
      </w:tr>
      <w:tr w:rsidR="00D320C2" w:rsidRPr="007A5959" w:rsidTr="0008067D">
        <w:trPr>
          <w:trHeight w:val="5670"/>
        </w:trPr>
        <w:tc>
          <w:tcPr>
            <w:tcW w:w="8080" w:type="dxa"/>
            <w:gridSpan w:val="2"/>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tcPr>
          <w:p w:rsidR="00D320C2" w:rsidRPr="007A5959" w:rsidRDefault="00D320C2" w:rsidP="00E960C9">
            <w:pPr>
              <w:pStyle w:val="INKStandaard"/>
              <w:rPr>
                <w:szCs w:val="18"/>
                <w:lang w:eastAsia="nl-NL"/>
              </w:rPr>
            </w:pPr>
          </w:p>
        </w:tc>
      </w:tr>
    </w:tbl>
    <w:p w:rsidR="00D320C2" w:rsidRDefault="00D320C2">
      <w:pPr>
        <w:spacing w:after="200"/>
        <w:rPr>
          <w:szCs w:val="18"/>
        </w:rPr>
      </w:pPr>
    </w:p>
    <w:p w:rsidR="00D320C2" w:rsidRDefault="00D320C2">
      <w:pPr>
        <w:spacing w:after="200"/>
        <w:rPr>
          <w:szCs w:val="18"/>
        </w:rPr>
      </w:pPr>
      <w:r>
        <w:rPr>
          <w:szCs w:val="18"/>
        </w:rPr>
        <w:br w:type="page"/>
      </w:r>
    </w:p>
    <w:tbl>
      <w:tblPr>
        <w:tblW w:w="8080" w:type="dxa"/>
        <w:tblCellMar>
          <w:left w:w="10" w:type="dxa"/>
          <w:right w:w="10" w:type="dxa"/>
        </w:tblCellMar>
        <w:tblLook w:val="0000" w:firstRow="0" w:lastRow="0" w:firstColumn="0" w:lastColumn="0" w:noHBand="0" w:noVBand="0"/>
      </w:tblPr>
      <w:tblGrid>
        <w:gridCol w:w="3828"/>
        <w:gridCol w:w="4252"/>
      </w:tblGrid>
      <w:tr w:rsidR="00D320C2" w:rsidRPr="005F2A50" w:rsidTr="0008067D">
        <w:trPr>
          <w:trHeight w:val="340"/>
        </w:trPr>
        <w:tc>
          <w:tcPr>
            <w:tcW w:w="8080" w:type="dxa"/>
            <w:gridSpan w:val="2"/>
            <w:shd w:val="clear" w:color="auto" w:fill="01689B"/>
            <w:tcMar>
              <w:top w:w="0" w:type="dxa"/>
              <w:left w:w="108" w:type="dxa"/>
              <w:bottom w:w="0" w:type="dxa"/>
              <w:right w:w="108" w:type="dxa"/>
            </w:tcMar>
            <w:vAlign w:val="center"/>
          </w:tcPr>
          <w:p w:rsidR="00D320C2" w:rsidRPr="005F2A50" w:rsidRDefault="00D320C2" w:rsidP="0008067D">
            <w:pPr>
              <w:pStyle w:val="INKStandaard"/>
              <w:rPr>
                <w:color w:val="FFFFFF" w:themeColor="background1"/>
                <w:szCs w:val="18"/>
                <w:lang w:eastAsia="nl-NL"/>
              </w:rPr>
            </w:pPr>
            <w:r>
              <w:rPr>
                <w:szCs w:val="18"/>
              </w:rPr>
              <w:lastRenderedPageBreak/>
              <w:br w:type="page"/>
            </w:r>
            <w:r>
              <w:rPr>
                <w:color w:val="FFFFFF" w:themeColor="background1"/>
                <w:szCs w:val="18"/>
                <w:lang w:eastAsia="nl-NL"/>
              </w:rPr>
              <w:t xml:space="preserve">Wens 3. </w:t>
            </w:r>
            <w:r w:rsidRPr="00D320C2">
              <w:rPr>
                <w:color w:val="FFFFFF" w:themeColor="background1"/>
                <w:szCs w:val="18"/>
                <w:lang w:eastAsia="nl-NL"/>
              </w:rPr>
              <w:t>Herstel bij Calamiteiten</w:t>
            </w:r>
          </w:p>
        </w:tc>
      </w:tr>
      <w:tr w:rsidR="00D320C2" w:rsidRPr="005F2A50" w:rsidTr="0008067D">
        <w:trPr>
          <w:trHeight w:val="340"/>
        </w:trPr>
        <w:tc>
          <w:tcPr>
            <w:tcW w:w="8080" w:type="dxa"/>
            <w:gridSpan w:val="2"/>
            <w:shd w:val="clear" w:color="auto" w:fill="auto"/>
            <w:tcMar>
              <w:top w:w="0" w:type="dxa"/>
              <w:left w:w="108" w:type="dxa"/>
              <w:bottom w:w="0" w:type="dxa"/>
              <w:right w:w="108" w:type="dxa"/>
            </w:tcMar>
            <w:vAlign w:val="center"/>
          </w:tcPr>
          <w:p w:rsidR="00215E4C" w:rsidRPr="00A535CA" w:rsidRDefault="00D320C2" w:rsidP="00215E4C">
            <w:pPr>
              <w:pStyle w:val="INKtabeltekst"/>
            </w:pPr>
            <w:r>
              <w:t>Opdrachtgever is gebaat bij een adequaat, effectief en efficiënt herstel bij Calamiteiten waarbij de Oplossing zo snel mogelijk weer operationeel is en er zo min mogelijk verlies van Gegevens plaatsvindt. Om inzicht te krijgen in hoeverre Opdrachtnemer in staat is de Oplossing te herstellen in geval van een Calamiteit, dient Opdrachtnemer een beschrijving te geven van de relevante procedures en maatregelen.</w:t>
            </w:r>
          </w:p>
        </w:tc>
      </w:tr>
      <w:tr w:rsidR="00D320C2" w:rsidRPr="005F2A50" w:rsidTr="0008067D">
        <w:trPr>
          <w:trHeight w:val="340"/>
        </w:trPr>
        <w:tc>
          <w:tcPr>
            <w:tcW w:w="3828" w:type="dxa"/>
            <w:tcBorders>
              <w:bottom w:val="single" w:sz="4" w:space="0" w:color="01689B"/>
            </w:tcBorders>
            <w:shd w:val="clear" w:color="auto" w:fill="auto"/>
            <w:tcMar>
              <w:top w:w="0" w:type="dxa"/>
              <w:left w:w="108" w:type="dxa"/>
              <w:bottom w:w="0" w:type="dxa"/>
              <w:right w:w="108" w:type="dxa"/>
            </w:tcMar>
            <w:vAlign w:val="center"/>
          </w:tcPr>
          <w:p w:rsidR="00D320C2" w:rsidRDefault="00D320C2" w:rsidP="0008067D">
            <w:pPr>
              <w:pStyle w:val="INKStandaard"/>
              <w:spacing w:line="240" w:lineRule="auto"/>
              <w:rPr>
                <w:color w:val="FFFFFF" w:themeColor="background1"/>
                <w:szCs w:val="18"/>
                <w:lang w:eastAsia="nl-NL"/>
              </w:rPr>
            </w:pPr>
            <w:r>
              <w:rPr>
                <w:szCs w:val="18"/>
                <w:lang w:eastAsia="nl-NL"/>
              </w:rPr>
              <w:t>Maximaal aantal pagina’s (A4- formaat):</w:t>
            </w:r>
          </w:p>
        </w:tc>
        <w:tc>
          <w:tcPr>
            <w:tcW w:w="4252" w:type="dxa"/>
            <w:tcBorders>
              <w:bottom w:val="single" w:sz="4" w:space="0" w:color="01689B"/>
            </w:tcBorders>
            <w:shd w:val="clear" w:color="auto" w:fill="auto"/>
            <w:tcMar>
              <w:top w:w="0" w:type="dxa"/>
              <w:left w:w="108" w:type="dxa"/>
              <w:bottom w:w="0" w:type="dxa"/>
              <w:right w:w="108" w:type="dxa"/>
            </w:tcMar>
            <w:vAlign w:val="center"/>
          </w:tcPr>
          <w:p w:rsidR="00D320C2" w:rsidRPr="00A535CA" w:rsidRDefault="00D320C2" w:rsidP="0008067D">
            <w:pPr>
              <w:pStyle w:val="INKStandaard"/>
              <w:spacing w:line="240" w:lineRule="auto"/>
              <w:ind w:right="-108"/>
              <w:rPr>
                <w:szCs w:val="18"/>
                <w:lang w:eastAsia="nl-NL"/>
              </w:rPr>
            </w:pPr>
            <w:r>
              <w:t>3</w:t>
            </w:r>
          </w:p>
        </w:tc>
      </w:tr>
      <w:tr w:rsidR="00D320C2" w:rsidRPr="007A5959" w:rsidTr="0008067D">
        <w:trPr>
          <w:trHeight w:val="5670"/>
        </w:trPr>
        <w:tc>
          <w:tcPr>
            <w:tcW w:w="8080" w:type="dxa"/>
            <w:gridSpan w:val="2"/>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tcPr>
          <w:p w:rsidR="00D320C2" w:rsidRDefault="00D320C2" w:rsidP="0008067D">
            <w:pPr>
              <w:pStyle w:val="INKStandaard"/>
              <w:rPr>
                <w:lang w:eastAsia="nl-NL"/>
              </w:rPr>
            </w:pPr>
          </w:p>
          <w:p w:rsidR="00D320C2" w:rsidRPr="007A5959" w:rsidRDefault="00D320C2" w:rsidP="0008067D">
            <w:pPr>
              <w:pStyle w:val="INKStandaard"/>
              <w:rPr>
                <w:szCs w:val="18"/>
                <w:lang w:eastAsia="nl-NL"/>
              </w:rPr>
            </w:pPr>
          </w:p>
        </w:tc>
      </w:tr>
    </w:tbl>
    <w:p w:rsidR="00D320C2" w:rsidRDefault="00D320C2">
      <w:pPr>
        <w:spacing w:after="200"/>
        <w:rPr>
          <w:szCs w:val="18"/>
        </w:rPr>
      </w:pPr>
    </w:p>
    <w:p w:rsidR="00D320C2" w:rsidRDefault="00D320C2">
      <w:pPr>
        <w:spacing w:after="200"/>
        <w:rPr>
          <w:szCs w:val="18"/>
        </w:rPr>
      </w:pPr>
      <w:r>
        <w:rPr>
          <w:szCs w:val="18"/>
        </w:rPr>
        <w:br w:type="page"/>
      </w:r>
    </w:p>
    <w:tbl>
      <w:tblPr>
        <w:tblW w:w="8080" w:type="dxa"/>
        <w:tblCellMar>
          <w:left w:w="10" w:type="dxa"/>
          <w:right w:w="10" w:type="dxa"/>
        </w:tblCellMar>
        <w:tblLook w:val="0000" w:firstRow="0" w:lastRow="0" w:firstColumn="0" w:lastColumn="0" w:noHBand="0" w:noVBand="0"/>
      </w:tblPr>
      <w:tblGrid>
        <w:gridCol w:w="3828"/>
        <w:gridCol w:w="4252"/>
      </w:tblGrid>
      <w:tr w:rsidR="00D320C2" w:rsidRPr="005F2A50" w:rsidTr="0008067D">
        <w:trPr>
          <w:trHeight w:val="340"/>
        </w:trPr>
        <w:tc>
          <w:tcPr>
            <w:tcW w:w="8080" w:type="dxa"/>
            <w:gridSpan w:val="2"/>
            <w:shd w:val="clear" w:color="auto" w:fill="01689B"/>
            <w:tcMar>
              <w:top w:w="0" w:type="dxa"/>
              <w:left w:w="108" w:type="dxa"/>
              <w:bottom w:w="0" w:type="dxa"/>
              <w:right w:w="108" w:type="dxa"/>
            </w:tcMar>
            <w:vAlign w:val="center"/>
          </w:tcPr>
          <w:p w:rsidR="00D320C2" w:rsidRPr="005F2A50" w:rsidRDefault="00D320C2" w:rsidP="00D320C2">
            <w:pPr>
              <w:pStyle w:val="INKStandaard"/>
              <w:rPr>
                <w:color w:val="FFFFFF" w:themeColor="background1"/>
                <w:szCs w:val="18"/>
                <w:lang w:eastAsia="nl-NL"/>
              </w:rPr>
            </w:pPr>
            <w:r>
              <w:rPr>
                <w:szCs w:val="18"/>
              </w:rPr>
              <w:lastRenderedPageBreak/>
              <w:br w:type="page"/>
            </w:r>
            <w:r>
              <w:rPr>
                <w:color w:val="FFFFFF" w:themeColor="background1"/>
                <w:szCs w:val="18"/>
                <w:lang w:eastAsia="nl-NL"/>
              </w:rPr>
              <w:t xml:space="preserve">Wens 4. </w:t>
            </w:r>
            <w:r w:rsidRPr="00D320C2">
              <w:rPr>
                <w:color w:val="FFFFFF" w:themeColor="background1"/>
                <w:szCs w:val="18"/>
                <w:lang w:eastAsia="nl-NL"/>
              </w:rPr>
              <w:t>Versleuteling van Gegevens</w:t>
            </w:r>
          </w:p>
        </w:tc>
      </w:tr>
      <w:tr w:rsidR="00D320C2" w:rsidRPr="005F2A50" w:rsidTr="0008067D">
        <w:trPr>
          <w:trHeight w:val="340"/>
        </w:trPr>
        <w:tc>
          <w:tcPr>
            <w:tcW w:w="8080" w:type="dxa"/>
            <w:gridSpan w:val="2"/>
            <w:shd w:val="clear" w:color="auto" w:fill="auto"/>
            <w:tcMar>
              <w:top w:w="0" w:type="dxa"/>
              <w:left w:w="108" w:type="dxa"/>
              <w:bottom w:w="0" w:type="dxa"/>
              <w:right w:w="108" w:type="dxa"/>
            </w:tcMar>
            <w:vAlign w:val="center"/>
          </w:tcPr>
          <w:p w:rsidR="00215E4C" w:rsidRPr="00A535CA" w:rsidRDefault="00D320C2" w:rsidP="00215E4C">
            <w:pPr>
              <w:pStyle w:val="INKtabeltekst"/>
            </w:pPr>
            <w:r>
              <w:t>Het is voor Opdrachtgever van belang dat Gegevens veilig zijn. Opdrachtgever wenst in dat kader dat Gegevens zoveel als mogelijk versleuteld worden</w:t>
            </w:r>
            <w:r w:rsidR="00215E4C">
              <w:t xml:space="preserve">. </w:t>
            </w:r>
            <w:r>
              <w:t>Geef aan in hoeverre de Oplossing in staat is om Gegevens die in de Oplossing worden verwerkt versleuteld op te slaan.</w:t>
            </w:r>
          </w:p>
        </w:tc>
      </w:tr>
      <w:tr w:rsidR="00D320C2" w:rsidRPr="005F2A50" w:rsidTr="0008067D">
        <w:trPr>
          <w:trHeight w:val="340"/>
        </w:trPr>
        <w:tc>
          <w:tcPr>
            <w:tcW w:w="3828" w:type="dxa"/>
            <w:tcBorders>
              <w:bottom w:val="single" w:sz="4" w:space="0" w:color="01689B"/>
            </w:tcBorders>
            <w:shd w:val="clear" w:color="auto" w:fill="auto"/>
            <w:tcMar>
              <w:top w:w="0" w:type="dxa"/>
              <w:left w:w="108" w:type="dxa"/>
              <w:bottom w:w="0" w:type="dxa"/>
              <w:right w:w="108" w:type="dxa"/>
            </w:tcMar>
            <w:vAlign w:val="center"/>
          </w:tcPr>
          <w:p w:rsidR="00D320C2" w:rsidRDefault="00D320C2" w:rsidP="0008067D">
            <w:pPr>
              <w:pStyle w:val="INKStandaard"/>
              <w:spacing w:line="240" w:lineRule="auto"/>
              <w:rPr>
                <w:color w:val="FFFFFF" w:themeColor="background1"/>
                <w:szCs w:val="18"/>
                <w:lang w:eastAsia="nl-NL"/>
              </w:rPr>
            </w:pPr>
            <w:r>
              <w:rPr>
                <w:szCs w:val="18"/>
                <w:lang w:eastAsia="nl-NL"/>
              </w:rPr>
              <w:t>Maximaal aantal pagina’s (A4- formaat):</w:t>
            </w:r>
          </w:p>
        </w:tc>
        <w:tc>
          <w:tcPr>
            <w:tcW w:w="4252" w:type="dxa"/>
            <w:tcBorders>
              <w:bottom w:val="single" w:sz="4" w:space="0" w:color="01689B"/>
            </w:tcBorders>
            <w:shd w:val="clear" w:color="auto" w:fill="auto"/>
            <w:tcMar>
              <w:top w:w="0" w:type="dxa"/>
              <w:left w:w="108" w:type="dxa"/>
              <w:bottom w:w="0" w:type="dxa"/>
              <w:right w:w="108" w:type="dxa"/>
            </w:tcMar>
            <w:vAlign w:val="center"/>
          </w:tcPr>
          <w:p w:rsidR="00D320C2" w:rsidRPr="00A535CA" w:rsidRDefault="00D320C2" w:rsidP="0008067D">
            <w:pPr>
              <w:pStyle w:val="INKStandaard"/>
              <w:spacing w:line="240" w:lineRule="auto"/>
              <w:ind w:right="-108"/>
              <w:rPr>
                <w:szCs w:val="18"/>
                <w:lang w:eastAsia="nl-NL"/>
              </w:rPr>
            </w:pPr>
            <w:r>
              <w:t>3</w:t>
            </w:r>
          </w:p>
        </w:tc>
      </w:tr>
      <w:tr w:rsidR="00D320C2" w:rsidRPr="007A5959" w:rsidTr="0008067D">
        <w:trPr>
          <w:trHeight w:val="5670"/>
        </w:trPr>
        <w:tc>
          <w:tcPr>
            <w:tcW w:w="8080" w:type="dxa"/>
            <w:gridSpan w:val="2"/>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tcPr>
          <w:p w:rsidR="00D320C2" w:rsidRDefault="00D320C2" w:rsidP="0008067D">
            <w:pPr>
              <w:pStyle w:val="INKStandaard"/>
              <w:rPr>
                <w:lang w:eastAsia="nl-NL"/>
              </w:rPr>
            </w:pPr>
          </w:p>
          <w:p w:rsidR="00D320C2" w:rsidRPr="007A5959" w:rsidRDefault="00D320C2" w:rsidP="0008067D">
            <w:pPr>
              <w:pStyle w:val="INKStandaard"/>
              <w:rPr>
                <w:szCs w:val="18"/>
                <w:lang w:eastAsia="nl-NL"/>
              </w:rPr>
            </w:pPr>
          </w:p>
        </w:tc>
      </w:tr>
    </w:tbl>
    <w:p w:rsidR="00D320C2" w:rsidRDefault="00D320C2">
      <w:pPr>
        <w:spacing w:after="200"/>
        <w:rPr>
          <w:szCs w:val="18"/>
        </w:rPr>
      </w:pPr>
    </w:p>
    <w:p w:rsidR="00D320C2" w:rsidRDefault="00D320C2">
      <w:pPr>
        <w:spacing w:after="200"/>
        <w:rPr>
          <w:szCs w:val="18"/>
        </w:rPr>
      </w:pPr>
      <w:r>
        <w:rPr>
          <w:szCs w:val="18"/>
        </w:rPr>
        <w:br w:type="page"/>
      </w:r>
    </w:p>
    <w:tbl>
      <w:tblPr>
        <w:tblW w:w="8080" w:type="dxa"/>
        <w:tblCellMar>
          <w:left w:w="10" w:type="dxa"/>
          <w:right w:w="10" w:type="dxa"/>
        </w:tblCellMar>
        <w:tblLook w:val="0000" w:firstRow="0" w:lastRow="0" w:firstColumn="0" w:lastColumn="0" w:noHBand="0" w:noVBand="0"/>
      </w:tblPr>
      <w:tblGrid>
        <w:gridCol w:w="3828"/>
        <w:gridCol w:w="4252"/>
      </w:tblGrid>
      <w:tr w:rsidR="00D320C2" w:rsidRPr="005F2A50" w:rsidTr="0008067D">
        <w:trPr>
          <w:trHeight w:val="340"/>
        </w:trPr>
        <w:tc>
          <w:tcPr>
            <w:tcW w:w="8080" w:type="dxa"/>
            <w:gridSpan w:val="2"/>
            <w:shd w:val="clear" w:color="auto" w:fill="01689B"/>
            <w:tcMar>
              <w:top w:w="0" w:type="dxa"/>
              <w:left w:w="108" w:type="dxa"/>
              <w:bottom w:w="0" w:type="dxa"/>
              <w:right w:w="108" w:type="dxa"/>
            </w:tcMar>
            <w:vAlign w:val="center"/>
          </w:tcPr>
          <w:p w:rsidR="00D320C2" w:rsidRPr="005F2A50" w:rsidRDefault="00D320C2" w:rsidP="0008067D">
            <w:pPr>
              <w:pStyle w:val="INKStandaard"/>
              <w:rPr>
                <w:color w:val="FFFFFF" w:themeColor="background1"/>
                <w:szCs w:val="18"/>
                <w:lang w:eastAsia="nl-NL"/>
              </w:rPr>
            </w:pPr>
            <w:r>
              <w:rPr>
                <w:szCs w:val="18"/>
              </w:rPr>
              <w:lastRenderedPageBreak/>
              <w:br w:type="page"/>
            </w:r>
            <w:r>
              <w:rPr>
                <w:color w:val="FFFFFF" w:themeColor="background1"/>
                <w:szCs w:val="18"/>
                <w:lang w:eastAsia="nl-NL"/>
              </w:rPr>
              <w:t xml:space="preserve">Wens 5. </w:t>
            </w:r>
            <w:r w:rsidRPr="00D320C2">
              <w:rPr>
                <w:color w:val="FFFFFF" w:themeColor="background1"/>
                <w:szCs w:val="18"/>
                <w:lang w:eastAsia="nl-NL"/>
              </w:rPr>
              <w:t>Koppelbaarheid en gegevensuitwisseling</w:t>
            </w:r>
          </w:p>
        </w:tc>
      </w:tr>
      <w:tr w:rsidR="00D320C2" w:rsidRPr="005F2A50" w:rsidTr="0008067D">
        <w:trPr>
          <w:trHeight w:val="340"/>
        </w:trPr>
        <w:tc>
          <w:tcPr>
            <w:tcW w:w="8080" w:type="dxa"/>
            <w:gridSpan w:val="2"/>
            <w:shd w:val="clear" w:color="auto" w:fill="auto"/>
            <w:tcMar>
              <w:top w:w="0" w:type="dxa"/>
              <w:left w:w="108" w:type="dxa"/>
              <w:bottom w:w="0" w:type="dxa"/>
              <w:right w:w="108" w:type="dxa"/>
            </w:tcMar>
            <w:vAlign w:val="center"/>
          </w:tcPr>
          <w:p w:rsidR="00215E4C" w:rsidRPr="00A535CA" w:rsidRDefault="00D320C2" w:rsidP="00215E4C">
            <w:pPr>
              <w:pStyle w:val="INKtabeltekst"/>
            </w:pPr>
            <w:r>
              <w:t>Het is voor Opdrachtgever van belang dat eenvoudig met de Oplossing gekoppeld kan worden.</w:t>
            </w:r>
            <w:r w:rsidR="00215E4C">
              <w:t xml:space="preserve"> </w:t>
            </w:r>
            <w:r>
              <w:t>Beschrijf de mate van koppelbaarheid van de Oplossing.</w:t>
            </w:r>
          </w:p>
        </w:tc>
      </w:tr>
      <w:tr w:rsidR="00D320C2" w:rsidRPr="005F2A50" w:rsidTr="0008067D">
        <w:trPr>
          <w:trHeight w:val="340"/>
        </w:trPr>
        <w:tc>
          <w:tcPr>
            <w:tcW w:w="3828" w:type="dxa"/>
            <w:tcBorders>
              <w:bottom w:val="single" w:sz="4" w:space="0" w:color="01689B"/>
            </w:tcBorders>
            <w:shd w:val="clear" w:color="auto" w:fill="auto"/>
            <w:tcMar>
              <w:top w:w="0" w:type="dxa"/>
              <w:left w:w="108" w:type="dxa"/>
              <w:bottom w:w="0" w:type="dxa"/>
              <w:right w:w="108" w:type="dxa"/>
            </w:tcMar>
            <w:vAlign w:val="center"/>
          </w:tcPr>
          <w:p w:rsidR="00D320C2" w:rsidRDefault="00D320C2" w:rsidP="0008067D">
            <w:pPr>
              <w:pStyle w:val="INKStandaard"/>
              <w:spacing w:line="240" w:lineRule="auto"/>
              <w:rPr>
                <w:color w:val="FFFFFF" w:themeColor="background1"/>
                <w:szCs w:val="18"/>
                <w:lang w:eastAsia="nl-NL"/>
              </w:rPr>
            </w:pPr>
            <w:r>
              <w:rPr>
                <w:szCs w:val="18"/>
                <w:lang w:eastAsia="nl-NL"/>
              </w:rPr>
              <w:t>Maximaal aantal pagina’s (A4- formaat):</w:t>
            </w:r>
          </w:p>
        </w:tc>
        <w:tc>
          <w:tcPr>
            <w:tcW w:w="4252" w:type="dxa"/>
            <w:tcBorders>
              <w:bottom w:val="single" w:sz="4" w:space="0" w:color="01689B"/>
            </w:tcBorders>
            <w:shd w:val="clear" w:color="auto" w:fill="auto"/>
            <w:tcMar>
              <w:top w:w="0" w:type="dxa"/>
              <w:left w:w="108" w:type="dxa"/>
              <w:bottom w:w="0" w:type="dxa"/>
              <w:right w:w="108" w:type="dxa"/>
            </w:tcMar>
            <w:vAlign w:val="center"/>
          </w:tcPr>
          <w:p w:rsidR="00D320C2" w:rsidRPr="00A535CA" w:rsidRDefault="00D320C2" w:rsidP="0008067D">
            <w:pPr>
              <w:pStyle w:val="INKStandaard"/>
              <w:spacing w:line="240" w:lineRule="auto"/>
              <w:ind w:right="-108"/>
              <w:rPr>
                <w:szCs w:val="18"/>
                <w:lang w:eastAsia="nl-NL"/>
              </w:rPr>
            </w:pPr>
            <w:r>
              <w:t>3</w:t>
            </w:r>
          </w:p>
        </w:tc>
      </w:tr>
      <w:tr w:rsidR="00D320C2" w:rsidRPr="007A5959" w:rsidTr="0008067D">
        <w:trPr>
          <w:trHeight w:val="5670"/>
        </w:trPr>
        <w:tc>
          <w:tcPr>
            <w:tcW w:w="8080" w:type="dxa"/>
            <w:gridSpan w:val="2"/>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tcPr>
          <w:p w:rsidR="00D320C2" w:rsidRDefault="00E960C9" w:rsidP="0008067D">
            <w:pPr>
              <w:pStyle w:val="INKStandaard"/>
              <w:rPr>
                <w:lang w:eastAsia="nl-NL"/>
              </w:rPr>
            </w:pPr>
            <w:r w:rsidRPr="00E960C9">
              <w:rPr>
                <w:lang w:eastAsia="nl-NL"/>
              </w:rPr>
              <w:t>.</w:t>
            </w:r>
          </w:p>
          <w:p w:rsidR="00D320C2" w:rsidRPr="007A5959" w:rsidRDefault="00D320C2" w:rsidP="0008067D">
            <w:pPr>
              <w:pStyle w:val="INKStandaard"/>
              <w:rPr>
                <w:szCs w:val="18"/>
                <w:lang w:eastAsia="nl-NL"/>
              </w:rPr>
            </w:pPr>
          </w:p>
        </w:tc>
      </w:tr>
    </w:tbl>
    <w:p w:rsidR="00F51AB0" w:rsidRDefault="00F51AB0">
      <w:pPr>
        <w:spacing w:after="200"/>
        <w:rPr>
          <w:rFonts w:cs="Arial"/>
          <w:spacing w:val="5"/>
          <w:sz w:val="18"/>
          <w:szCs w:val="18"/>
        </w:rPr>
      </w:pPr>
    </w:p>
    <w:sectPr w:rsidR="00F51AB0" w:rsidSect="001749D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25A" w:rsidRDefault="0069125A" w:rsidP="001749DE">
      <w:pPr>
        <w:spacing w:line="240" w:lineRule="auto"/>
      </w:pPr>
      <w:r>
        <w:separator/>
      </w:r>
    </w:p>
  </w:endnote>
  <w:endnote w:type="continuationSeparator" w:id="0">
    <w:p w:rsidR="0069125A" w:rsidRDefault="0069125A" w:rsidP="00174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WebText Regula">
    <w:panose1 w:val="020B0503040202060203"/>
    <w:charset w:val="00"/>
    <w:family w:val="swiss"/>
    <w:pitch w:val="variable"/>
    <w:sig w:usb0="00000087" w:usb1="02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F2" w:rsidRDefault="003815F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DE" w:rsidRPr="001749DE" w:rsidRDefault="001749DE">
    <w:pPr>
      <w:pStyle w:val="Voettekst"/>
      <w:rPr>
        <w:rFonts w:cs="Arial"/>
        <w:sz w:val="16"/>
        <w:szCs w:val="16"/>
      </w:rPr>
    </w:pPr>
    <w:r w:rsidRPr="008253E4">
      <w:rPr>
        <w:rFonts w:ascii="RijksoverheidSansWebText Regula" w:hAnsi="RijksoverheidSansWebText Regula" w:cs="Arial"/>
        <w:b/>
        <w:sz w:val="16"/>
        <w:szCs w:val="16"/>
      </w:rPr>
      <w:t>Belastingdienst</w:t>
    </w:r>
    <w:r w:rsidRPr="008253E4">
      <w:rPr>
        <w:rFonts w:cs="Arial"/>
        <w:b/>
        <w:sz w:val="16"/>
        <w:szCs w:val="16"/>
      </w:rPr>
      <w:t xml:space="preserve"> </w:t>
    </w:r>
    <w:r>
      <w:rPr>
        <w:rFonts w:cs="Arial"/>
        <w:sz w:val="16"/>
        <w:szCs w:val="16"/>
      </w:rPr>
      <w:t xml:space="preserve">| </w:t>
    </w:r>
    <w:r w:rsidR="003815F2">
      <w:rPr>
        <w:rFonts w:cs="Arial"/>
        <w:sz w:val="16"/>
        <w:szCs w:val="16"/>
      </w:rPr>
      <w:t>20-05-2022</w:t>
    </w:r>
    <w:r w:rsidRPr="00957DC6">
      <w:rPr>
        <w:rFonts w:cs="Arial"/>
        <w:sz w:val="16"/>
        <w:szCs w:val="16"/>
      </w:rPr>
      <w:tab/>
    </w:r>
    <w:r w:rsidRPr="000D73CC">
      <w:rPr>
        <w:rFonts w:cs="Arial"/>
        <w:sz w:val="16"/>
        <w:szCs w:val="16"/>
      </w:rPr>
      <w:tab/>
      <w:t xml:space="preserve">pagina </w:t>
    </w:r>
    <w:r w:rsidRPr="000D73CC">
      <w:rPr>
        <w:rFonts w:cs="Arial"/>
        <w:sz w:val="16"/>
        <w:szCs w:val="16"/>
      </w:rPr>
      <w:fldChar w:fldCharType="begin"/>
    </w:r>
    <w:r w:rsidRPr="000D73CC">
      <w:rPr>
        <w:rFonts w:cs="Arial"/>
        <w:sz w:val="16"/>
        <w:szCs w:val="16"/>
      </w:rPr>
      <w:instrText>PAGE   \* MERGEFORMAT</w:instrText>
    </w:r>
    <w:r w:rsidRPr="000D73CC">
      <w:rPr>
        <w:rFonts w:cs="Arial"/>
        <w:sz w:val="16"/>
        <w:szCs w:val="16"/>
      </w:rPr>
      <w:fldChar w:fldCharType="separate"/>
    </w:r>
    <w:r w:rsidR="00E960C9">
      <w:rPr>
        <w:rFonts w:cs="Arial"/>
        <w:noProof/>
        <w:sz w:val="16"/>
        <w:szCs w:val="16"/>
      </w:rPr>
      <w:t>2</w:t>
    </w:r>
    <w:r w:rsidRPr="000D73CC">
      <w:rPr>
        <w:rFonts w:cs="Arial"/>
        <w:sz w:val="16"/>
        <w:szCs w:val="16"/>
      </w:rPr>
      <w:fldChar w:fldCharType="end"/>
    </w:r>
    <w:r w:rsidRPr="000D73CC">
      <w:rPr>
        <w:rFonts w:cs="Arial"/>
        <w:sz w:val="16"/>
        <w:szCs w:val="16"/>
      </w:rPr>
      <w:t xml:space="preserve"> van </w:t>
    </w:r>
    <w:r w:rsidRPr="000D73CC">
      <w:rPr>
        <w:rFonts w:cs="Arial"/>
        <w:sz w:val="16"/>
        <w:szCs w:val="16"/>
      </w:rPr>
      <w:fldChar w:fldCharType="begin"/>
    </w:r>
    <w:r w:rsidRPr="000D73CC">
      <w:rPr>
        <w:rFonts w:cs="Arial"/>
        <w:sz w:val="16"/>
        <w:szCs w:val="16"/>
      </w:rPr>
      <w:instrText xml:space="preserve"> NUMPAGES  \# "0"  \* MERGEFORMAT </w:instrText>
    </w:r>
    <w:r w:rsidRPr="000D73CC">
      <w:rPr>
        <w:rFonts w:cs="Arial"/>
        <w:sz w:val="16"/>
        <w:szCs w:val="16"/>
      </w:rPr>
      <w:fldChar w:fldCharType="separate"/>
    </w:r>
    <w:r w:rsidR="00E960C9">
      <w:rPr>
        <w:rFonts w:cs="Arial"/>
        <w:noProof/>
        <w:sz w:val="16"/>
        <w:szCs w:val="16"/>
      </w:rPr>
      <w:t>5</w:t>
    </w:r>
    <w:r w:rsidRPr="000D73CC">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F2" w:rsidRDefault="003815F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25A" w:rsidRDefault="0069125A" w:rsidP="001749DE">
      <w:pPr>
        <w:spacing w:line="240" w:lineRule="auto"/>
      </w:pPr>
      <w:r>
        <w:separator/>
      </w:r>
    </w:p>
  </w:footnote>
  <w:footnote w:type="continuationSeparator" w:id="0">
    <w:p w:rsidR="0069125A" w:rsidRDefault="0069125A" w:rsidP="001749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F2" w:rsidRDefault="003815F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DE" w:rsidRPr="00B76659" w:rsidRDefault="00BD4BFC" w:rsidP="001749DE">
    <w:pPr>
      <w:pStyle w:val="Koptekst"/>
      <w:rPr>
        <w:rFonts w:cs="Arial"/>
        <w:sz w:val="16"/>
        <w:szCs w:val="16"/>
      </w:rPr>
    </w:pPr>
    <w:r>
      <w:rPr>
        <w:rFonts w:cs="Arial"/>
        <w:sz w:val="16"/>
        <w:szCs w:val="16"/>
      </w:rPr>
      <w:t xml:space="preserve">Bijlage </w:t>
    </w:r>
    <w:r w:rsidR="002367B0">
      <w:rPr>
        <w:rFonts w:cs="Arial"/>
        <w:sz w:val="16"/>
        <w:szCs w:val="16"/>
      </w:rPr>
      <w:t>vii</w:t>
    </w:r>
    <w:r>
      <w:rPr>
        <w:rFonts w:cs="Arial"/>
        <w:sz w:val="16"/>
        <w:szCs w:val="16"/>
      </w:rPr>
      <w:t xml:space="preserve">. </w:t>
    </w:r>
    <w:r w:rsidR="0012506B">
      <w:rPr>
        <w:rFonts w:cs="Arial"/>
        <w:sz w:val="16"/>
        <w:szCs w:val="16"/>
      </w:rPr>
      <w:t>B</w:t>
    </w:r>
    <w:r w:rsidR="00F51AB0">
      <w:rPr>
        <w:rFonts w:cs="Arial"/>
        <w:sz w:val="16"/>
        <w:szCs w:val="16"/>
      </w:rPr>
      <w:t xml:space="preserve">eantwoording </w:t>
    </w:r>
    <w:r w:rsidR="00487A70">
      <w:rPr>
        <w:rFonts w:cs="Arial"/>
        <w:sz w:val="16"/>
        <w:szCs w:val="16"/>
      </w:rPr>
      <w:t>W</w:t>
    </w:r>
    <w:r w:rsidR="00F51AB0">
      <w:rPr>
        <w:rFonts w:cs="Arial"/>
        <w:sz w:val="16"/>
        <w:szCs w:val="16"/>
      </w:rPr>
      <w:t>ensen</w:t>
    </w:r>
    <w:r w:rsidR="001749DE">
      <w:rPr>
        <w:rFonts w:cs="Arial"/>
        <w:sz w:val="16"/>
        <w:szCs w:val="16"/>
      </w:rPr>
      <w:t xml:space="preserve"> | </w:t>
    </w:r>
    <w:r w:rsidR="00D320C2">
      <w:rPr>
        <w:rFonts w:cs="Arial"/>
        <w:sz w:val="16"/>
        <w:szCs w:val="16"/>
      </w:rPr>
      <w:t>Gegevens</w:t>
    </w:r>
    <w:r w:rsidR="002367B0">
      <w:rPr>
        <w:rFonts w:cs="Arial"/>
        <w:sz w:val="16"/>
        <w:szCs w:val="16"/>
      </w:rPr>
      <w:t>portalen</w:t>
    </w:r>
    <w:r w:rsidR="00487A70" w:rsidRPr="00F6149F">
      <w:rPr>
        <w:rFonts w:cs="Arial"/>
        <w:sz w:val="16"/>
        <w:szCs w:val="16"/>
      </w:rPr>
      <w:t xml:space="preserve"> | IUC21-0</w:t>
    </w:r>
    <w:r w:rsidR="00D320C2">
      <w:rPr>
        <w:rFonts w:cs="Arial"/>
        <w:sz w:val="16"/>
        <w:szCs w:val="16"/>
      </w:rPr>
      <w:t>51</w:t>
    </w:r>
  </w:p>
  <w:p w:rsidR="001749DE" w:rsidRDefault="001749D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F2" w:rsidRDefault="003815F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53140"/>
    <w:multiLevelType w:val="hybridMultilevel"/>
    <w:tmpl w:val="F62207B6"/>
    <w:lvl w:ilvl="0" w:tplc="623AB2FE">
      <w:start w:val="14"/>
      <w:numFmt w:val="bullet"/>
      <w:lvlText w:val="-"/>
      <w:lvlJc w:val="left"/>
      <w:pPr>
        <w:ind w:left="720" w:hanging="360"/>
      </w:pPr>
      <w:rPr>
        <w:rFonts w:ascii="Arial" w:eastAsia="Calibr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887C9C"/>
    <w:multiLevelType w:val="hybridMultilevel"/>
    <w:tmpl w:val="AFC80D00"/>
    <w:lvl w:ilvl="0" w:tplc="623AB2FE">
      <w:start w:val="14"/>
      <w:numFmt w:val="bullet"/>
      <w:lvlText w:val="-"/>
      <w:lvlJc w:val="left"/>
      <w:pPr>
        <w:ind w:left="720" w:hanging="360"/>
      </w:pPr>
      <w:rPr>
        <w:rFonts w:ascii="Arial" w:eastAsia="Calibr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3C317F"/>
    <w:multiLevelType w:val="hybridMultilevel"/>
    <w:tmpl w:val="3B56B2FC"/>
    <w:lvl w:ilvl="0" w:tplc="A79EF922">
      <w:start w:val="14"/>
      <w:numFmt w:val="bullet"/>
      <w:lvlText w:val="-"/>
      <w:lvlJc w:val="left"/>
      <w:pPr>
        <w:ind w:left="420" w:hanging="360"/>
      </w:pPr>
      <w:rPr>
        <w:rFonts w:ascii="Arial" w:eastAsia="Calibri" w:hAnsi="Arial" w:cs="Arial" w:hint="default"/>
        <w:color w:val="auto"/>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4" w15:restartNumberingAfterBreak="0">
    <w:nsid w:val="2D717CA6"/>
    <w:multiLevelType w:val="hybridMultilevel"/>
    <w:tmpl w:val="62803F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79B2BFC"/>
    <w:multiLevelType w:val="hybridMultilevel"/>
    <w:tmpl w:val="20D6F718"/>
    <w:lvl w:ilvl="0" w:tplc="623AB2FE">
      <w:start w:val="14"/>
      <w:numFmt w:val="bullet"/>
      <w:lvlText w:val="-"/>
      <w:lvlJc w:val="left"/>
      <w:pPr>
        <w:ind w:left="720" w:hanging="360"/>
      </w:pPr>
      <w:rPr>
        <w:rFonts w:ascii="Arial" w:eastAsia="Calibr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1"/>
  </w:num>
  <w:num w:numId="4">
    <w:abstractNumId w:val="5"/>
  </w:num>
  <w:num w:numId="5">
    <w:abstractNumId w:val="7"/>
  </w:num>
  <w:num w:numId="6">
    <w:abstractNumId w:val="9"/>
  </w:num>
  <w:num w:numId="7">
    <w:abstractNumId w:val="4"/>
  </w:num>
  <w:num w:numId="8">
    <w:abstractNumId w:val="8"/>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DE"/>
    <w:rsid w:val="000136BE"/>
    <w:rsid w:val="00053544"/>
    <w:rsid w:val="000E4513"/>
    <w:rsid w:val="000F0A32"/>
    <w:rsid w:val="001021BB"/>
    <w:rsid w:val="00123231"/>
    <w:rsid w:val="0012506B"/>
    <w:rsid w:val="00133E08"/>
    <w:rsid w:val="001749DE"/>
    <w:rsid w:val="001E10EF"/>
    <w:rsid w:val="00215E4C"/>
    <w:rsid w:val="002367B0"/>
    <w:rsid w:val="002819EC"/>
    <w:rsid w:val="002A6674"/>
    <w:rsid w:val="00310B62"/>
    <w:rsid w:val="003815F2"/>
    <w:rsid w:val="00386DA3"/>
    <w:rsid w:val="003A677B"/>
    <w:rsid w:val="003F6B2C"/>
    <w:rsid w:val="00487A70"/>
    <w:rsid w:val="00496A6C"/>
    <w:rsid w:val="00497DB3"/>
    <w:rsid w:val="0053035B"/>
    <w:rsid w:val="00563A1A"/>
    <w:rsid w:val="0058568C"/>
    <w:rsid w:val="005F44D8"/>
    <w:rsid w:val="006667E8"/>
    <w:rsid w:val="00683906"/>
    <w:rsid w:val="0069125A"/>
    <w:rsid w:val="006A2707"/>
    <w:rsid w:val="00721F52"/>
    <w:rsid w:val="00836FD3"/>
    <w:rsid w:val="00867A53"/>
    <w:rsid w:val="00946768"/>
    <w:rsid w:val="00A115C9"/>
    <w:rsid w:val="00A535CA"/>
    <w:rsid w:val="00B53F9D"/>
    <w:rsid w:val="00B64107"/>
    <w:rsid w:val="00B75859"/>
    <w:rsid w:val="00BD0062"/>
    <w:rsid w:val="00BD4BFC"/>
    <w:rsid w:val="00C24EC2"/>
    <w:rsid w:val="00C43E8C"/>
    <w:rsid w:val="00D20883"/>
    <w:rsid w:val="00D320C2"/>
    <w:rsid w:val="00D76A6B"/>
    <w:rsid w:val="00DE49EB"/>
    <w:rsid w:val="00E43E05"/>
    <w:rsid w:val="00E45306"/>
    <w:rsid w:val="00E45B7C"/>
    <w:rsid w:val="00E960C9"/>
    <w:rsid w:val="00F106CB"/>
    <w:rsid w:val="00F51AB0"/>
    <w:rsid w:val="00F62001"/>
    <w:rsid w:val="00F87F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A28500-D34C-439A-8788-31370487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1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749DE"/>
    <w:pPr>
      <w:spacing w:after="0"/>
    </w:pPr>
    <w:rPr>
      <w:rFonts w:eastAsia="Calibri" w:cs="Times New Roman"/>
      <w:sz w:val="19"/>
      <w:szCs w:val="22"/>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 w:val="18"/>
      <w:szCs w:val="26"/>
    </w:rPr>
  </w:style>
  <w:style w:type="paragraph" w:styleId="Kop3">
    <w:name w:val="heading 3"/>
    <w:basedOn w:val="Standaard"/>
    <w:next w:val="Standaard"/>
    <w:link w:val="Kop3Char"/>
    <w:uiPriority w:val="1"/>
    <w:unhideWhenUsed/>
    <w:qFormat/>
    <w:rsid w:val="00E45B7C"/>
    <w:pPr>
      <w:keepNext/>
      <w:widowControl w:val="0"/>
      <w:spacing w:before="240" w:line="240" w:lineRule="atLeast"/>
      <w:outlineLvl w:val="2"/>
    </w:pPr>
    <w:rPr>
      <w:rFonts w:eastAsiaTheme="majorEastAsia" w:cstheme="majorBidi"/>
      <w:bCs/>
      <w:i/>
      <w:kern w:val="32"/>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spacing w:line="240" w:lineRule="atLeast"/>
      <w:ind w:left="227" w:hanging="227"/>
    </w:pPr>
    <w:rPr>
      <w:rFonts w:eastAsiaTheme="minorHAnsi" w:cstheme="majorBidi"/>
      <w:sz w:val="18"/>
      <w:szCs w:val="20"/>
    </w:rPr>
  </w:style>
  <w:style w:type="paragraph" w:styleId="Lijstalinea">
    <w:name w:val="List Paragraph"/>
    <w:basedOn w:val="Standaard"/>
    <w:uiPriority w:val="34"/>
    <w:rsid w:val="002A6674"/>
    <w:pPr>
      <w:spacing w:line="240" w:lineRule="atLeast"/>
      <w:ind w:left="720"/>
      <w:contextualSpacing/>
    </w:pPr>
    <w:rPr>
      <w:rFonts w:eastAsiaTheme="minorHAnsi" w:cstheme="majorBidi"/>
      <w:sz w:val="18"/>
      <w:szCs w:val="20"/>
    </w:rPr>
  </w:style>
  <w:style w:type="paragraph" w:customStyle="1" w:styleId="Lijststreepjetweedeniveau">
    <w:name w:val="Lijst streepje (tweede niveau)"/>
    <w:basedOn w:val="Standaard"/>
    <w:uiPriority w:val="2"/>
    <w:qFormat/>
    <w:rsid w:val="002A6674"/>
    <w:pPr>
      <w:numPr>
        <w:numId w:val="3"/>
      </w:numPr>
      <w:spacing w:line="240" w:lineRule="atLeast"/>
      <w:ind w:left="454" w:hanging="227"/>
    </w:pPr>
    <w:rPr>
      <w:rFonts w:eastAsiaTheme="minorHAnsi" w:cstheme="majorBidi"/>
      <w:sz w:val="18"/>
      <w:szCs w:val="20"/>
    </w:rPr>
  </w:style>
  <w:style w:type="paragraph" w:styleId="Geenafstand">
    <w:name w:val="No Spacing"/>
    <w:uiPriority w:val="3"/>
    <w:rsid w:val="000E4513"/>
    <w:pPr>
      <w:spacing w:after="0" w:line="240" w:lineRule="auto"/>
    </w:pPr>
    <w:rPr>
      <w:rFonts w:ascii="Verdana" w:hAnsi="Verdana"/>
    </w:rPr>
  </w:style>
  <w:style w:type="paragraph" w:customStyle="1" w:styleId="INKStandaard">
    <w:name w:val="INK Standaard"/>
    <w:basedOn w:val="Standaard"/>
    <w:link w:val="INKStandaardChar"/>
    <w:qFormat/>
    <w:rsid w:val="001749DE"/>
    <w:rPr>
      <w:rFonts w:cs="Arial"/>
      <w:spacing w:val="5"/>
      <w:sz w:val="18"/>
    </w:rPr>
  </w:style>
  <w:style w:type="character" w:customStyle="1" w:styleId="INKStandaardChar">
    <w:name w:val="INK Standaard Char"/>
    <w:basedOn w:val="Standaardalinea-lettertype"/>
    <w:link w:val="INKStandaard"/>
    <w:rsid w:val="001749DE"/>
    <w:rPr>
      <w:rFonts w:eastAsia="Calibri" w:cs="Arial"/>
      <w:spacing w:val="5"/>
      <w:szCs w:val="22"/>
    </w:rPr>
  </w:style>
  <w:style w:type="character" w:styleId="Tekstvantijdelijkeaanduiding">
    <w:name w:val="Placeholder Text"/>
    <w:basedOn w:val="Standaardalinea-lettertype"/>
    <w:uiPriority w:val="99"/>
    <w:semiHidden/>
    <w:rsid w:val="001749DE"/>
    <w:rPr>
      <w:color w:val="808080"/>
    </w:rPr>
  </w:style>
  <w:style w:type="paragraph" w:customStyle="1" w:styleId="Headingrijksstijl">
    <w:name w:val="Heading rijksstijl"/>
    <w:link w:val="HeadingrijksstijlChar"/>
    <w:qFormat/>
    <w:rsid w:val="001749DE"/>
    <w:pPr>
      <w:spacing w:after="0" w:line="240" w:lineRule="auto"/>
    </w:pPr>
    <w:rPr>
      <w:rFonts w:ascii="RijksoverheidSansHeading" w:eastAsiaTheme="majorEastAsia" w:hAnsi="RijksoverheidSansHeading"/>
      <w:b/>
      <w:bCs/>
      <w:color w:val="01689B"/>
      <w:sz w:val="28"/>
      <w:szCs w:val="28"/>
    </w:rPr>
  </w:style>
  <w:style w:type="character" w:customStyle="1" w:styleId="HeadingrijksstijlChar">
    <w:name w:val="Heading rijksstijl Char"/>
    <w:basedOn w:val="Standaardalinea-lettertype"/>
    <w:link w:val="Headingrijksstijl"/>
    <w:rsid w:val="001749DE"/>
    <w:rPr>
      <w:rFonts w:ascii="RijksoverheidSansHeading" w:eastAsiaTheme="majorEastAsia" w:hAnsi="RijksoverheidSansHeading"/>
      <w:b/>
      <w:bCs/>
      <w:color w:val="01689B"/>
      <w:sz w:val="28"/>
      <w:szCs w:val="28"/>
    </w:rPr>
  </w:style>
  <w:style w:type="paragraph" w:styleId="Koptekst">
    <w:name w:val="header"/>
    <w:basedOn w:val="Standaard"/>
    <w:link w:val="KoptekstChar"/>
    <w:uiPriority w:val="99"/>
    <w:unhideWhenUsed/>
    <w:rsid w:val="001749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49DE"/>
    <w:rPr>
      <w:rFonts w:eastAsia="Calibri" w:cs="Times New Roman"/>
      <w:sz w:val="19"/>
      <w:szCs w:val="22"/>
    </w:rPr>
  </w:style>
  <w:style w:type="paragraph" w:styleId="Voettekst">
    <w:name w:val="footer"/>
    <w:basedOn w:val="Standaard"/>
    <w:link w:val="VoettekstChar"/>
    <w:uiPriority w:val="99"/>
    <w:unhideWhenUsed/>
    <w:rsid w:val="001749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49DE"/>
    <w:rPr>
      <w:rFonts w:eastAsia="Calibri" w:cs="Times New Roman"/>
      <w:sz w:val="19"/>
      <w:szCs w:val="22"/>
    </w:rPr>
  </w:style>
  <w:style w:type="paragraph" w:customStyle="1" w:styleId="INKtabeltekst">
    <w:name w:val="INK tabel tekst"/>
    <w:basedOn w:val="INKStandaard"/>
    <w:link w:val="INKtabeltekstChar"/>
    <w:qFormat/>
    <w:rsid w:val="00721F52"/>
    <w:pPr>
      <w:autoSpaceDE w:val="0"/>
      <w:autoSpaceDN w:val="0"/>
      <w:adjustRightInd w:val="0"/>
      <w:spacing w:before="60" w:after="60"/>
      <w:contextualSpacing/>
    </w:pPr>
    <w:rPr>
      <w:color w:val="000000"/>
      <w:szCs w:val="18"/>
    </w:rPr>
  </w:style>
  <w:style w:type="character" w:customStyle="1" w:styleId="INKtabeltekstChar">
    <w:name w:val="INK tabel tekst Char"/>
    <w:basedOn w:val="INKStandaardChar"/>
    <w:link w:val="INKtabeltekst"/>
    <w:rsid w:val="00721F52"/>
    <w:rPr>
      <w:rFonts w:eastAsia="Calibri" w:cs="Arial"/>
      <w:color w:val="000000"/>
      <w:spacing w:val="5"/>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5A921-030B-4472-89B4-BE0E79A2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266</Words>
  <Characters>1467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Jaques J. Heeren</dc:creator>
  <cp:keywords/>
  <dc:description/>
  <cp:lastModifiedBy>Jaques J. Heeren</cp:lastModifiedBy>
  <cp:revision>21</cp:revision>
  <dcterms:created xsi:type="dcterms:W3CDTF">2020-07-28T07:54:00Z</dcterms:created>
  <dcterms:modified xsi:type="dcterms:W3CDTF">2022-06-13T08:56:00Z</dcterms:modified>
</cp:coreProperties>
</file>