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E20" w:rsidRPr="001949EF" w:rsidRDefault="00C53E20" w:rsidP="00C53E20">
      <w:pPr>
        <w:pStyle w:val="KopBijlage"/>
        <w:spacing w:line="276" w:lineRule="auto"/>
      </w:pPr>
      <w:bookmarkStart w:id="0" w:name="_Toc454186805"/>
      <w:r>
        <w:t xml:space="preserve">Bijlage 1 </w:t>
      </w:r>
      <w:r>
        <w:br/>
        <w:t>Checklist Inschrijving</w:t>
      </w:r>
      <w:bookmarkEnd w:id="0"/>
      <w:r w:rsidRPr="001949EF">
        <w:t xml:space="preserve"> </w:t>
      </w:r>
    </w:p>
    <w:p w:rsidR="00C53E20" w:rsidRPr="001949EF" w:rsidRDefault="00C53E20" w:rsidP="00C53E20">
      <w:pPr>
        <w:spacing w:line="276" w:lineRule="auto"/>
      </w:pPr>
    </w:p>
    <w:p w:rsidR="00C53E20" w:rsidRDefault="00C53E20" w:rsidP="00C53E20">
      <w:pPr>
        <w:spacing w:line="276" w:lineRule="auto"/>
        <w:rPr>
          <w:rFonts w:cs="Arial"/>
        </w:rPr>
      </w:pPr>
      <w:r>
        <w:rPr>
          <w:rFonts w:cs="Arial"/>
        </w:rPr>
        <w:t xml:space="preserve">In het eerste deel van de onderstaande tabel zijn alle bijlagen van het beschrijvend document opgenomen. Alle documenten waarachter ‘Ja/Nee’ is aangegeven dienen door de inschrijver (combinatie), op straffe van uitsluiting van de aanbestedingsprocedure, </w:t>
      </w:r>
      <w:r w:rsidRPr="00230C1B">
        <w:rPr>
          <w:rFonts w:cs="Arial"/>
          <w:u w:val="single"/>
        </w:rPr>
        <w:t>bij inschrijving</w:t>
      </w:r>
      <w:r>
        <w:rPr>
          <w:rFonts w:cs="Arial"/>
        </w:rPr>
        <w:t xml:space="preserve"> worden ingediend. De inschrijver (combinatie) dient voor ieder van deze documenten door middel van ‘Ja’ of ‘Nee’ aan te geven of hij het betreffende document al dan niet bij zijn inschrijving heeft ingediend. </w:t>
      </w:r>
    </w:p>
    <w:p w:rsidR="00C53E20" w:rsidRDefault="00C53E20" w:rsidP="00C53E20">
      <w:pPr>
        <w:spacing w:line="276" w:lineRule="auto"/>
        <w:rPr>
          <w:rFonts w:cs="Arial"/>
        </w:rPr>
      </w:pPr>
    </w:p>
    <w:p w:rsidR="00C53E20" w:rsidRPr="001949EF" w:rsidRDefault="00C53E20" w:rsidP="00C53E20">
      <w:pPr>
        <w:spacing w:line="276" w:lineRule="auto"/>
        <w:rPr>
          <w:rFonts w:cs="Arial"/>
        </w:rPr>
      </w:pPr>
      <w:r>
        <w:rPr>
          <w:rFonts w:cs="Arial"/>
        </w:rPr>
        <w:t xml:space="preserve">In het tweede deel van de tabel is aangegeven welke documenten door de inschrijver aan wie VrZW voornemens is de opdracht te gunnen binnen zeven kalenderdagen na een daartoe strekkend verzoek van VrZW moeten worden ingediend. </w:t>
      </w:r>
    </w:p>
    <w:p w:rsidR="00C53E20" w:rsidRPr="001949EF" w:rsidRDefault="00C53E20" w:rsidP="00C53E20">
      <w:pPr>
        <w:spacing w:line="276" w:lineRule="auto"/>
        <w:rPr>
          <w:rFonts w:cs="Arial"/>
        </w:rPr>
      </w:pPr>
    </w:p>
    <w:tbl>
      <w:tblPr>
        <w:tblStyle w:val="Tabelraster2"/>
        <w:tblW w:w="9280" w:type="dxa"/>
        <w:tblLook w:val="04A0" w:firstRow="1" w:lastRow="0" w:firstColumn="1" w:lastColumn="0" w:noHBand="0" w:noVBand="1"/>
      </w:tblPr>
      <w:tblGrid>
        <w:gridCol w:w="871"/>
        <w:gridCol w:w="4720"/>
        <w:gridCol w:w="2385"/>
        <w:gridCol w:w="1304"/>
      </w:tblGrid>
      <w:tr w:rsidR="00C53E20" w:rsidRPr="0035526A" w:rsidTr="00A447A5">
        <w:trPr>
          <w:cnfStyle w:val="100000000000" w:firstRow="1" w:lastRow="0" w:firstColumn="0" w:lastColumn="0" w:oddVBand="0" w:evenVBand="0" w:oddHBand="0" w:evenHBand="0" w:firstRowFirstColumn="0" w:firstRowLastColumn="0" w:lastRowFirstColumn="0" w:lastRowLastColumn="0"/>
          <w:trHeight w:val="600"/>
        </w:trPr>
        <w:tc>
          <w:tcPr>
            <w:tcW w:w="871" w:type="dxa"/>
            <w:hideMark/>
          </w:tcPr>
          <w:p w:rsidR="00C53E20" w:rsidRPr="0035526A" w:rsidRDefault="00C53E20" w:rsidP="00A447A5">
            <w:pPr>
              <w:spacing w:line="276" w:lineRule="auto"/>
              <w:rPr>
                <w:rFonts w:cs="Arial"/>
              </w:rPr>
            </w:pPr>
            <w:r w:rsidRPr="0035526A">
              <w:rPr>
                <w:rFonts w:cs="Arial"/>
              </w:rPr>
              <w:t>Bijlagen</w:t>
            </w:r>
          </w:p>
        </w:tc>
        <w:tc>
          <w:tcPr>
            <w:tcW w:w="4720" w:type="dxa"/>
            <w:hideMark/>
          </w:tcPr>
          <w:p w:rsidR="00C53E20" w:rsidRPr="0035526A" w:rsidRDefault="00C53E20" w:rsidP="00A447A5">
            <w:pPr>
              <w:spacing w:line="276" w:lineRule="auto"/>
              <w:rPr>
                <w:rFonts w:cs="Arial"/>
              </w:rPr>
            </w:pPr>
            <w:r w:rsidRPr="0035526A">
              <w:rPr>
                <w:rFonts w:cs="Arial"/>
              </w:rPr>
              <w:t>Onderwerp</w:t>
            </w:r>
          </w:p>
        </w:tc>
        <w:tc>
          <w:tcPr>
            <w:tcW w:w="2385" w:type="dxa"/>
            <w:hideMark/>
          </w:tcPr>
          <w:p w:rsidR="00C53E20" w:rsidRPr="0035526A" w:rsidRDefault="00C53E20" w:rsidP="00A447A5">
            <w:pPr>
              <w:spacing w:line="276" w:lineRule="auto"/>
              <w:rPr>
                <w:rFonts w:cs="Arial"/>
              </w:rPr>
            </w:pPr>
            <w:r w:rsidRPr="0035526A">
              <w:rPr>
                <w:rFonts w:cs="Arial"/>
              </w:rPr>
              <w:t xml:space="preserve">Ingevuld en ingediend </w:t>
            </w:r>
            <w:r w:rsidRPr="0035526A">
              <w:rPr>
                <w:rFonts w:cs="Arial"/>
                <w:u w:val="single"/>
              </w:rPr>
              <w:t>Ja/Nee</w:t>
            </w:r>
            <w:r w:rsidRPr="0035526A">
              <w:rPr>
                <w:rFonts w:cs="Arial"/>
              </w:rPr>
              <w:t xml:space="preserve"> en niet van toepassing (</w:t>
            </w:r>
            <w:proofErr w:type="spellStart"/>
            <w:r w:rsidRPr="0035526A">
              <w:rPr>
                <w:rFonts w:cs="Arial"/>
                <w:u w:val="single"/>
              </w:rPr>
              <w:t>Nvt</w:t>
            </w:r>
            <w:proofErr w:type="spellEnd"/>
            <w:r w:rsidRPr="0035526A">
              <w:rPr>
                <w:rFonts w:cs="Arial"/>
                <w:u w:val="single"/>
              </w:rPr>
              <w:t>)</w:t>
            </w:r>
          </w:p>
        </w:tc>
        <w:tc>
          <w:tcPr>
            <w:tcW w:w="1304" w:type="dxa"/>
          </w:tcPr>
          <w:p w:rsidR="00C53E20" w:rsidRPr="0035526A" w:rsidRDefault="00C53E20" w:rsidP="00A447A5">
            <w:pPr>
              <w:spacing w:line="276" w:lineRule="auto"/>
              <w:rPr>
                <w:rFonts w:cs="Arial"/>
              </w:rPr>
            </w:pPr>
            <w:r>
              <w:rPr>
                <w:rFonts w:cs="Arial"/>
              </w:rPr>
              <w:t>Beschrijvend document</w:t>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375"/>
        </w:trPr>
        <w:tc>
          <w:tcPr>
            <w:tcW w:w="871" w:type="dxa"/>
            <w:hideMark/>
          </w:tcPr>
          <w:p w:rsidR="00C53E20" w:rsidRPr="0035526A" w:rsidRDefault="00C53E20" w:rsidP="00A447A5">
            <w:pPr>
              <w:spacing w:line="276" w:lineRule="auto"/>
              <w:rPr>
                <w:rFonts w:cs="Arial"/>
                <w:color w:val="000000"/>
              </w:rPr>
            </w:pPr>
            <w:r>
              <w:rPr>
                <w:rFonts w:cs="Arial"/>
                <w:color w:val="000000"/>
              </w:rPr>
              <w:t>1</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 xml:space="preserve">Checklist </w:t>
            </w:r>
            <w:r>
              <w:rPr>
                <w:rFonts w:cs="Arial"/>
                <w:color w:val="000000"/>
              </w:rPr>
              <w:t>Inschrijving</w:t>
            </w:r>
          </w:p>
        </w:tc>
        <w:tc>
          <w:tcPr>
            <w:tcW w:w="2385" w:type="dxa"/>
            <w:hideMark/>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3.8</w:t>
            </w:r>
            <w:r>
              <w:rPr>
                <w:rFonts w:cs="Arial"/>
                <w:color w:val="000000"/>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83"/>
        </w:trPr>
        <w:tc>
          <w:tcPr>
            <w:tcW w:w="871" w:type="dxa"/>
            <w:hideMark/>
          </w:tcPr>
          <w:p w:rsidR="00C53E20" w:rsidRPr="0035526A" w:rsidRDefault="00C53E20" w:rsidP="00A447A5">
            <w:pPr>
              <w:spacing w:line="276" w:lineRule="auto"/>
              <w:rPr>
                <w:rFonts w:cs="Arial"/>
                <w:color w:val="000000"/>
              </w:rPr>
            </w:pPr>
            <w:r>
              <w:rPr>
                <w:rFonts w:cs="Arial"/>
                <w:color w:val="000000"/>
              </w:rPr>
              <w:t>2</w:t>
            </w:r>
          </w:p>
        </w:tc>
        <w:tc>
          <w:tcPr>
            <w:tcW w:w="4720" w:type="dxa"/>
            <w:hideMark/>
          </w:tcPr>
          <w:p w:rsidR="00C53E20" w:rsidRPr="0035526A" w:rsidRDefault="00C53E20" w:rsidP="00A447A5">
            <w:pPr>
              <w:spacing w:line="276" w:lineRule="auto"/>
              <w:rPr>
                <w:rFonts w:cs="Arial"/>
                <w:color w:val="000000"/>
              </w:rPr>
            </w:pPr>
            <w:r>
              <w:rPr>
                <w:rFonts w:cs="Arial"/>
                <w:color w:val="000000"/>
              </w:rPr>
              <w:t>Standaardformulier Vragen</w:t>
            </w:r>
          </w:p>
        </w:tc>
        <w:tc>
          <w:tcPr>
            <w:tcW w:w="2385" w:type="dxa"/>
            <w:hideMark/>
          </w:tcPr>
          <w:p w:rsidR="00C53E20" w:rsidRPr="0035526A" w:rsidRDefault="00C53E20" w:rsidP="00A447A5">
            <w:pPr>
              <w:spacing w:line="276" w:lineRule="auto"/>
              <w:rPr>
                <w:rFonts w:cs="Arial"/>
                <w:color w:val="000000"/>
              </w:rPr>
            </w:pPr>
            <w:proofErr w:type="spellStart"/>
            <w:r w:rsidRPr="0035526A">
              <w:rPr>
                <w:rFonts w:cs="Arial"/>
                <w:color w:val="000000"/>
              </w:rPr>
              <w:t>Nvt</w:t>
            </w:r>
            <w:proofErr w:type="spellEnd"/>
          </w:p>
        </w:tc>
        <w:tc>
          <w:tcPr>
            <w:tcW w:w="1304" w:type="dxa"/>
          </w:tcPr>
          <w:p w:rsidR="00C53E20" w:rsidRPr="0035526A" w:rsidRDefault="00C53E20" w:rsidP="00A447A5">
            <w:pPr>
              <w:tabs>
                <w:tab w:val="left" w:pos="941"/>
              </w:tabs>
              <w:spacing w:line="276" w:lineRule="auto"/>
              <w:rPr>
                <w:rFonts w:cs="Arial"/>
                <w:color w:val="000000"/>
              </w:rPr>
            </w:pPr>
            <w:r>
              <w:rPr>
                <w:rFonts w:cs="Arial"/>
                <w:color w:val="000000"/>
              </w:rPr>
              <w:t>§ 3.6</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335"/>
        </w:trPr>
        <w:tc>
          <w:tcPr>
            <w:tcW w:w="871" w:type="dxa"/>
            <w:hideMark/>
          </w:tcPr>
          <w:p w:rsidR="00C53E20" w:rsidRPr="0035526A" w:rsidRDefault="00C53E20" w:rsidP="00A447A5">
            <w:pPr>
              <w:spacing w:line="276" w:lineRule="auto"/>
              <w:rPr>
                <w:rFonts w:cs="Arial"/>
                <w:color w:val="000000"/>
              </w:rPr>
            </w:pPr>
            <w:r>
              <w:rPr>
                <w:rFonts w:cs="Arial"/>
                <w:color w:val="000000"/>
              </w:rPr>
              <w:t>3</w:t>
            </w:r>
          </w:p>
        </w:tc>
        <w:tc>
          <w:tcPr>
            <w:tcW w:w="4720" w:type="dxa"/>
            <w:hideMark/>
          </w:tcPr>
          <w:p w:rsidR="00C53E20" w:rsidRPr="0035526A" w:rsidRDefault="00C53E20" w:rsidP="00A447A5">
            <w:pPr>
              <w:spacing w:line="276" w:lineRule="auto"/>
              <w:rPr>
                <w:rFonts w:cs="Arial"/>
                <w:color w:val="000000"/>
              </w:rPr>
            </w:pPr>
            <w:proofErr w:type="spellStart"/>
            <w:r>
              <w:rPr>
                <w:rFonts w:cs="Arial"/>
                <w:color w:val="000000"/>
              </w:rPr>
              <w:t>Concept-overeenkomst</w:t>
            </w:r>
            <w:proofErr w:type="spellEnd"/>
          </w:p>
        </w:tc>
        <w:tc>
          <w:tcPr>
            <w:tcW w:w="2385" w:type="dxa"/>
            <w:hideMark/>
          </w:tcPr>
          <w:p w:rsidR="00C53E20" w:rsidRPr="0035526A" w:rsidRDefault="00C53E20" w:rsidP="00A447A5">
            <w:pPr>
              <w:spacing w:line="276" w:lineRule="auto"/>
              <w:rPr>
                <w:rFonts w:cs="Arial"/>
                <w:color w:val="000000"/>
              </w:rPr>
            </w:pPr>
            <w:proofErr w:type="spellStart"/>
            <w:r w:rsidRPr="0035526A">
              <w:rPr>
                <w:rFonts w:cs="Arial"/>
                <w:color w:val="000000"/>
              </w:rPr>
              <w:t>Nvt</w:t>
            </w:r>
            <w:proofErr w:type="spellEnd"/>
            <w:r w:rsidRPr="0035526A">
              <w:rPr>
                <w:rFonts w:cs="Arial"/>
                <w:color w:val="000000"/>
              </w:rPr>
              <w:t xml:space="preserve"> </w:t>
            </w:r>
          </w:p>
        </w:tc>
        <w:tc>
          <w:tcPr>
            <w:tcW w:w="1304" w:type="dxa"/>
          </w:tcPr>
          <w:p w:rsidR="00C53E20" w:rsidRPr="0035526A" w:rsidRDefault="00C53E20" w:rsidP="00A447A5">
            <w:pPr>
              <w:spacing w:line="276" w:lineRule="auto"/>
              <w:rPr>
                <w:rFonts w:cs="Arial"/>
                <w:color w:val="000000"/>
              </w:rPr>
            </w:pPr>
            <w:r>
              <w:rPr>
                <w:rFonts w:cs="Arial"/>
                <w:color w:val="000000"/>
              </w:rPr>
              <w:t>§ 3.6</w:t>
            </w:r>
            <w:r>
              <w:rPr>
                <w:rFonts w:cs="Arial"/>
                <w:color w:val="000000"/>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485"/>
        </w:trPr>
        <w:tc>
          <w:tcPr>
            <w:tcW w:w="871" w:type="dxa"/>
            <w:hideMark/>
          </w:tcPr>
          <w:p w:rsidR="00C53E20" w:rsidRPr="0035526A" w:rsidRDefault="00C53E20" w:rsidP="00A447A5">
            <w:pPr>
              <w:spacing w:line="276" w:lineRule="auto"/>
              <w:rPr>
                <w:rFonts w:cs="Arial"/>
                <w:color w:val="000000"/>
              </w:rPr>
            </w:pPr>
            <w:r>
              <w:rPr>
                <w:rFonts w:cs="Arial"/>
                <w:color w:val="000000"/>
              </w:rPr>
              <w:t>4</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Inkoopvoorwaarden</w:t>
            </w:r>
          </w:p>
        </w:tc>
        <w:tc>
          <w:tcPr>
            <w:tcW w:w="2385" w:type="dxa"/>
            <w:hideMark/>
          </w:tcPr>
          <w:p w:rsidR="00C53E20" w:rsidRPr="0035526A" w:rsidRDefault="00C53E20" w:rsidP="00A447A5">
            <w:pPr>
              <w:spacing w:line="276" w:lineRule="auto"/>
              <w:rPr>
                <w:rFonts w:cs="Arial"/>
                <w:color w:val="000000"/>
              </w:rPr>
            </w:pPr>
            <w:proofErr w:type="spellStart"/>
            <w:r w:rsidRPr="0035526A">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 3.6</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85"/>
        </w:trPr>
        <w:tc>
          <w:tcPr>
            <w:tcW w:w="871" w:type="dxa"/>
          </w:tcPr>
          <w:p w:rsidR="00C53E20" w:rsidRPr="0035526A" w:rsidRDefault="00C53E20" w:rsidP="00A447A5">
            <w:pPr>
              <w:spacing w:line="276" w:lineRule="auto"/>
              <w:rPr>
                <w:rFonts w:cs="Arial"/>
                <w:color w:val="000000"/>
              </w:rPr>
            </w:pPr>
            <w:r>
              <w:rPr>
                <w:rFonts w:cs="Arial"/>
                <w:color w:val="000000"/>
              </w:rPr>
              <w:t>5</w:t>
            </w:r>
          </w:p>
        </w:tc>
        <w:tc>
          <w:tcPr>
            <w:tcW w:w="4720" w:type="dxa"/>
          </w:tcPr>
          <w:p w:rsidR="00C53E20" w:rsidRPr="0035526A" w:rsidRDefault="00C53E20" w:rsidP="00A447A5">
            <w:pPr>
              <w:spacing w:line="276" w:lineRule="auto"/>
              <w:rPr>
                <w:rFonts w:cs="Arial"/>
                <w:color w:val="000000"/>
              </w:rPr>
            </w:pPr>
            <w:r w:rsidRPr="0035526A">
              <w:rPr>
                <w:rFonts w:cs="Arial"/>
                <w:color w:val="000000"/>
              </w:rPr>
              <w:t>Verklaring Combinatie (</w:t>
            </w:r>
            <w:r>
              <w:rPr>
                <w:rFonts w:cs="Arial"/>
                <w:i/>
                <w:color w:val="000000"/>
              </w:rPr>
              <w:t>indien van toepassing</w:t>
            </w:r>
            <w:r w:rsidRPr="0035526A">
              <w:rPr>
                <w:rFonts w:cs="Arial"/>
                <w:color w:val="000000"/>
              </w:rPr>
              <w:t>)</w:t>
            </w:r>
          </w:p>
        </w:tc>
        <w:tc>
          <w:tcPr>
            <w:tcW w:w="2385" w:type="dxa"/>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Default="00C53E20" w:rsidP="00A447A5">
            <w:pPr>
              <w:spacing w:line="276" w:lineRule="auto"/>
              <w:rPr>
                <w:rFonts w:cs="Arial"/>
                <w:color w:val="000000"/>
              </w:rPr>
            </w:pPr>
            <w:r>
              <w:rPr>
                <w:rFonts w:cs="Arial"/>
                <w:color w:val="000000"/>
              </w:rPr>
              <w:t>§ 4.1</w:t>
            </w:r>
            <w:r>
              <w:rPr>
                <w:rFonts w:cs="Arial"/>
                <w:color w:val="000000"/>
              </w:rPr>
              <w:tab/>
            </w:r>
          </w:p>
          <w:p w:rsidR="00C53E20" w:rsidRPr="00277A26" w:rsidRDefault="00C53E20" w:rsidP="00A447A5">
            <w:pPr>
              <w:tabs>
                <w:tab w:val="left" w:pos="975"/>
              </w:tabs>
              <w:spacing w:line="276" w:lineRule="auto"/>
              <w:rPr>
                <w:rFonts w:cs="Arial"/>
              </w:rPr>
            </w:pPr>
            <w:r>
              <w:rPr>
                <w:rFonts w:cs="Arial"/>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45"/>
        </w:trPr>
        <w:tc>
          <w:tcPr>
            <w:tcW w:w="871" w:type="dxa"/>
            <w:hideMark/>
          </w:tcPr>
          <w:p w:rsidR="00C53E20" w:rsidRPr="0035526A" w:rsidRDefault="00C53E20" w:rsidP="00A447A5">
            <w:pPr>
              <w:spacing w:line="276" w:lineRule="auto"/>
              <w:rPr>
                <w:rFonts w:cs="Arial"/>
                <w:color w:val="000000"/>
              </w:rPr>
            </w:pPr>
            <w:r>
              <w:rPr>
                <w:rFonts w:cs="Arial"/>
                <w:color w:val="000000"/>
              </w:rPr>
              <w:t>6</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 xml:space="preserve">Verklaring </w:t>
            </w:r>
            <w:proofErr w:type="spellStart"/>
            <w:r w:rsidRPr="0035526A">
              <w:rPr>
                <w:rFonts w:cs="Arial"/>
                <w:color w:val="000000"/>
              </w:rPr>
              <w:t>Onderaanneming</w:t>
            </w:r>
            <w:proofErr w:type="spellEnd"/>
            <w:r w:rsidRPr="0035526A">
              <w:rPr>
                <w:rFonts w:cs="Arial"/>
                <w:color w:val="000000"/>
              </w:rPr>
              <w:t xml:space="preserve"> (</w:t>
            </w:r>
            <w:r>
              <w:rPr>
                <w:rFonts w:cs="Arial"/>
                <w:i/>
                <w:color w:val="000000"/>
              </w:rPr>
              <w:t>indien van toepassing</w:t>
            </w:r>
            <w:r w:rsidRPr="0035526A">
              <w:rPr>
                <w:rFonts w:cs="Arial"/>
                <w:color w:val="000000"/>
              </w:rPr>
              <w:t>)</w:t>
            </w:r>
          </w:p>
        </w:tc>
        <w:tc>
          <w:tcPr>
            <w:tcW w:w="2385" w:type="dxa"/>
            <w:hideMark/>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Default="00C53E20" w:rsidP="00A447A5">
            <w:pPr>
              <w:spacing w:line="276" w:lineRule="auto"/>
              <w:rPr>
                <w:rFonts w:cs="Arial"/>
                <w:color w:val="000000"/>
              </w:rPr>
            </w:pPr>
            <w:r>
              <w:rPr>
                <w:rFonts w:cs="Arial"/>
                <w:color w:val="000000"/>
              </w:rPr>
              <w:t>§ 4.2</w:t>
            </w:r>
            <w:r>
              <w:rPr>
                <w:rFonts w:cs="Arial"/>
                <w:color w:val="000000"/>
              </w:rPr>
              <w:tab/>
            </w:r>
          </w:p>
          <w:p w:rsidR="00C53E20" w:rsidRPr="0035526A" w:rsidRDefault="00C53E20" w:rsidP="00A447A5">
            <w:pPr>
              <w:spacing w:line="276" w:lineRule="auto"/>
              <w:rPr>
                <w:rFonts w:cs="Arial"/>
                <w:color w:val="000000"/>
              </w:rPr>
            </w:pPr>
            <w:r>
              <w:rPr>
                <w:rFonts w:cs="Arial"/>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hideMark/>
          </w:tcPr>
          <w:p w:rsidR="00C53E20" w:rsidRPr="0035526A" w:rsidRDefault="00C53E20" w:rsidP="00A447A5">
            <w:pPr>
              <w:spacing w:line="276" w:lineRule="auto"/>
              <w:rPr>
                <w:rFonts w:cs="Arial"/>
                <w:color w:val="000000"/>
              </w:rPr>
            </w:pPr>
            <w:r>
              <w:rPr>
                <w:rFonts w:cs="Arial"/>
                <w:color w:val="000000"/>
              </w:rPr>
              <w:t>7</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Verklaring Middelen Derden (</w:t>
            </w:r>
            <w:r>
              <w:rPr>
                <w:rFonts w:cs="Arial"/>
                <w:i/>
                <w:color w:val="000000"/>
              </w:rPr>
              <w:t>indien van toepassing</w:t>
            </w:r>
            <w:r w:rsidRPr="0035526A">
              <w:rPr>
                <w:rFonts w:cs="Arial"/>
                <w:color w:val="000000"/>
              </w:rPr>
              <w:t>)</w:t>
            </w:r>
          </w:p>
        </w:tc>
        <w:tc>
          <w:tcPr>
            <w:tcW w:w="2385" w:type="dxa"/>
            <w:hideMark/>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Default="00C53E20" w:rsidP="00A447A5">
            <w:pPr>
              <w:spacing w:line="276" w:lineRule="auto"/>
              <w:rPr>
                <w:rFonts w:cs="Arial"/>
                <w:color w:val="000000"/>
              </w:rPr>
            </w:pPr>
            <w:r>
              <w:rPr>
                <w:rFonts w:cs="Arial"/>
                <w:color w:val="000000"/>
              </w:rPr>
              <w:t>§ 4.3</w:t>
            </w:r>
          </w:p>
          <w:p w:rsidR="00C53E20" w:rsidRPr="0035526A" w:rsidRDefault="00C53E20" w:rsidP="00A447A5">
            <w:pPr>
              <w:spacing w:line="276" w:lineRule="auto"/>
              <w:rPr>
                <w:rFonts w:cs="Arial"/>
                <w:color w:val="000000"/>
              </w:rPr>
            </w:pPr>
            <w:r>
              <w:rPr>
                <w:rFonts w:cs="Arial"/>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00"/>
        </w:trPr>
        <w:tc>
          <w:tcPr>
            <w:tcW w:w="871" w:type="dxa"/>
            <w:hideMark/>
          </w:tcPr>
          <w:p w:rsidR="00C53E20" w:rsidRPr="0035526A" w:rsidRDefault="00C53E20" w:rsidP="00A447A5">
            <w:pPr>
              <w:spacing w:line="276" w:lineRule="auto"/>
              <w:rPr>
                <w:rFonts w:cs="Arial"/>
                <w:color w:val="000000"/>
              </w:rPr>
            </w:pPr>
            <w:r>
              <w:rPr>
                <w:rFonts w:cs="Arial"/>
                <w:color w:val="000000"/>
              </w:rPr>
              <w:t>8</w:t>
            </w:r>
          </w:p>
        </w:tc>
        <w:tc>
          <w:tcPr>
            <w:tcW w:w="4720" w:type="dxa"/>
            <w:hideMark/>
          </w:tcPr>
          <w:p w:rsidR="00C53E20" w:rsidRPr="0035526A" w:rsidRDefault="00C53E20" w:rsidP="00A447A5">
            <w:pPr>
              <w:spacing w:line="276" w:lineRule="auto"/>
              <w:rPr>
                <w:rFonts w:cs="Arial"/>
                <w:color w:val="000000"/>
              </w:rPr>
            </w:pPr>
            <w:r>
              <w:rPr>
                <w:rFonts w:cs="Arial"/>
                <w:color w:val="000000"/>
              </w:rPr>
              <w:t>Uniform Europees Aanbestedingsdocument</w:t>
            </w:r>
          </w:p>
        </w:tc>
        <w:tc>
          <w:tcPr>
            <w:tcW w:w="2385" w:type="dxa"/>
            <w:hideMark/>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5.1</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343"/>
        </w:trPr>
        <w:tc>
          <w:tcPr>
            <w:tcW w:w="871" w:type="dxa"/>
            <w:hideMark/>
          </w:tcPr>
          <w:p w:rsidR="00C53E20" w:rsidRPr="0035526A" w:rsidRDefault="00C53E20" w:rsidP="00A447A5">
            <w:pPr>
              <w:spacing w:line="276" w:lineRule="auto"/>
              <w:rPr>
                <w:rFonts w:cs="Arial"/>
                <w:color w:val="000000"/>
              </w:rPr>
            </w:pPr>
            <w:r>
              <w:rPr>
                <w:rFonts w:cs="Arial"/>
                <w:color w:val="000000"/>
              </w:rPr>
              <w:t>9</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Formulier referentieopdracht</w:t>
            </w:r>
          </w:p>
        </w:tc>
        <w:tc>
          <w:tcPr>
            <w:tcW w:w="2385" w:type="dxa"/>
            <w:hideMark/>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6.2</w:t>
            </w:r>
            <w:r>
              <w:rPr>
                <w:rFonts w:cs="Arial"/>
                <w:color w:val="000000"/>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51"/>
        </w:trPr>
        <w:tc>
          <w:tcPr>
            <w:tcW w:w="871" w:type="dxa"/>
            <w:hideMark/>
          </w:tcPr>
          <w:p w:rsidR="00C53E20" w:rsidRPr="0035526A" w:rsidRDefault="00C53E20" w:rsidP="00A447A5">
            <w:pPr>
              <w:spacing w:line="276" w:lineRule="auto"/>
              <w:rPr>
                <w:rFonts w:cs="Arial"/>
                <w:color w:val="000000"/>
              </w:rPr>
            </w:pPr>
            <w:r>
              <w:rPr>
                <w:rFonts w:cs="Arial"/>
                <w:color w:val="000000"/>
              </w:rPr>
              <w:t>10</w:t>
            </w:r>
          </w:p>
        </w:tc>
        <w:tc>
          <w:tcPr>
            <w:tcW w:w="4720" w:type="dxa"/>
            <w:hideMark/>
          </w:tcPr>
          <w:p w:rsidR="00C53E20" w:rsidRPr="0035526A" w:rsidRDefault="00C53E20" w:rsidP="00A447A5">
            <w:pPr>
              <w:spacing w:line="276" w:lineRule="auto"/>
              <w:rPr>
                <w:rFonts w:cs="Arial"/>
                <w:color w:val="000000"/>
              </w:rPr>
            </w:pPr>
            <w:r w:rsidRPr="0035526A">
              <w:rPr>
                <w:rFonts w:cs="Arial"/>
                <w:color w:val="000000"/>
              </w:rPr>
              <w:t>Programma van Eisen</w:t>
            </w:r>
          </w:p>
        </w:tc>
        <w:tc>
          <w:tcPr>
            <w:tcW w:w="2385" w:type="dxa"/>
            <w:hideMark/>
          </w:tcPr>
          <w:p w:rsidR="00C53E20" w:rsidRPr="0035526A" w:rsidRDefault="00C53E20" w:rsidP="00A447A5">
            <w:pPr>
              <w:spacing w:line="276" w:lineRule="auto"/>
              <w:rPr>
                <w:rFonts w:cs="Arial"/>
                <w:color w:val="000000"/>
              </w:rPr>
            </w:pPr>
            <w:proofErr w:type="spellStart"/>
            <w:r w:rsidRPr="0035526A">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 7</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331"/>
        </w:trPr>
        <w:tc>
          <w:tcPr>
            <w:tcW w:w="871" w:type="dxa"/>
          </w:tcPr>
          <w:p w:rsidR="00C53E20" w:rsidRPr="0035526A" w:rsidRDefault="00C53E20" w:rsidP="00A447A5">
            <w:pPr>
              <w:spacing w:line="276" w:lineRule="auto"/>
              <w:rPr>
                <w:rFonts w:cs="Arial"/>
                <w:color w:val="000000"/>
              </w:rPr>
            </w:pPr>
            <w:r>
              <w:rPr>
                <w:rFonts w:cs="Arial"/>
                <w:color w:val="000000"/>
              </w:rPr>
              <w:t>11</w:t>
            </w:r>
          </w:p>
        </w:tc>
        <w:tc>
          <w:tcPr>
            <w:tcW w:w="4720" w:type="dxa"/>
          </w:tcPr>
          <w:p w:rsidR="00C53E20" w:rsidRPr="0035526A" w:rsidRDefault="00C53E20" w:rsidP="00A447A5">
            <w:pPr>
              <w:spacing w:line="276" w:lineRule="auto"/>
              <w:rPr>
                <w:rFonts w:cs="Arial"/>
                <w:color w:val="000000"/>
              </w:rPr>
            </w:pPr>
            <w:r>
              <w:rPr>
                <w:rFonts w:cs="Arial"/>
                <w:color w:val="000000"/>
              </w:rPr>
              <w:t>Conformiteitsverklaring minimum</w:t>
            </w:r>
            <w:r w:rsidRPr="0035526A">
              <w:rPr>
                <w:rFonts w:cs="Arial"/>
                <w:color w:val="000000"/>
              </w:rPr>
              <w:t>eisen</w:t>
            </w:r>
          </w:p>
        </w:tc>
        <w:tc>
          <w:tcPr>
            <w:tcW w:w="2385" w:type="dxa"/>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7</w:t>
            </w:r>
            <w:r>
              <w:rPr>
                <w:rFonts w:cs="Arial"/>
                <w:color w:val="000000"/>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31"/>
        </w:trPr>
        <w:tc>
          <w:tcPr>
            <w:tcW w:w="871" w:type="dxa"/>
          </w:tcPr>
          <w:p w:rsidR="00C53E20" w:rsidRPr="0035526A" w:rsidRDefault="00C53E20" w:rsidP="00A447A5">
            <w:pPr>
              <w:spacing w:line="276" w:lineRule="auto"/>
              <w:rPr>
                <w:rFonts w:cs="Arial"/>
                <w:color w:val="000000"/>
              </w:rPr>
            </w:pPr>
            <w:r w:rsidRPr="0035526A">
              <w:rPr>
                <w:rFonts w:cs="Arial"/>
                <w:color w:val="000000"/>
              </w:rPr>
              <w:t>1</w:t>
            </w:r>
            <w:r>
              <w:rPr>
                <w:rFonts w:cs="Arial"/>
                <w:color w:val="000000"/>
              </w:rPr>
              <w:t>2</w:t>
            </w:r>
          </w:p>
        </w:tc>
        <w:tc>
          <w:tcPr>
            <w:tcW w:w="4720" w:type="dxa"/>
          </w:tcPr>
          <w:p w:rsidR="00C53E20" w:rsidRPr="0035526A" w:rsidRDefault="00C53E20" w:rsidP="00A447A5">
            <w:pPr>
              <w:spacing w:line="276" w:lineRule="auto"/>
              <w:rPr>
                <w:rFonts w:cs="Arial"/>
                <w:color w:val="000000"/>
              </w:rPr>
            </w:pPr>
            <w:r w:rsidRPr="0035526A">
              <w:rPr>
                <w:rFonts w:cs="Arial"/>
                <w:color w:val="000000"/>
              </w:rPr>
              <w:t xml:space="preserve">Uitwerking gunningscriteria </w:t>
            </w:r>
            <w:r>
              <w:rPr>
                <w:rFonts w:cs="Arial"/>
                <w:color w:val="000000"/>
              </w:rPr>
              <w:t>– Plan van Aanpak</w:t>
            </w:r>
          </w:p>
        </w:tc>
        <w:tc>
          <w:tcPr>
            <w:tcW w:w="2385" w:type="dxa"/>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8.1</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339"/>
        </w:trPr>
        <w:tc>
          <w:tcPr>
            <w:tcW w:w="871" w:type="dxa"/>
          </w:tcPr>
          <w:p w:rsidR="00C53E20" w:rsidRPr="0035526A" w:rsidRDefault="00C53E20" w:rsidP="00A447A5">
            <w:pPr>
              <w:spacing w:line="276" w:lineRule="auto"/>
              <w:rPr>
                <w:rFonts w:cs="Arial"/>
                <w:color w:val="000000"/>
              </w:rPr>
            </w:pPr>
            <w:r>
              <w:rPr>
                <w:rFonts w:cs="Arial"/>
                <w:color w:val="000000"/>
              </w:rPr>
              <w:t>13</w:t>
            </w:r>
          </w:p>
        </w:tc>
        <w:tc>
          <w:tcPr>
            <w:tcW w:w="4720" w:type="dxa"/>
          </w:tcPr>
          <w:p w:rsidR="00C53E20" w:rsidRPr="0035526A" w:rsidRDefault="00C53E20" w:rsidP="00A447A5">
            <w:pPr>
              <w:spacing w:line="276" w:lineRule="auto"/>
              <w:rPr>
                <w:rFonts w:cs="Arial"/>
                <w:color w:val="000000"/>
              </w:rPr>
            </w:pPr>
            <w:r>
              <w:rPr>
                <w:rFonts w:cs="Arial"/>
                <w:color w:val="000000"/>
              </w:rPr>
              <w:t>Procedure</w:t>
            </w:r>
            <w:r w:rsidRPr="0035526A">
              <w:rPr>
                <w:rFonts w:cs="Arial"/>
                <w:color w:val="000000"/>
              </w:rPr>
              <w:t xml:space="preserve"> Klachtenafhandeling</w:t>
            </w:r>
            <w:r>
              <w:rPr>
                <w:rFonts w:cs="Arial"/>
                <w:color w:val="000000"/>
              </w:rPr>
              <w:t xml:space="preserve"> bij (EU) Aanbestedingen door VrZW</w:t>
            </w:r>
          </w:p>
        </w:tc>
        <w:tc>
          <w:tcPr>
            <w:tcW w:w="2385" w:type="dxa"/>
          </w:tcPr>
          <w:p w:rsidR="00C53E20" w:rsidRPr="0035526A" w:rsidRDefault="00C53E20" w:rsidP="00A447A5">
            <w:pPr>
              <w:spacing w:line="276" w:lineRule="auto"/>
              <w:rPr>
                <w:rFonts w:cs="Arial"/>
                <w:color w:val="000000"/>
              </w:rPr>
            </w:pPr>
            <w:proofErr w:type="spellStart"/>
            <w:r w:rsidRPr="0035526A">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 3.22</w:t>
            </w:r>
            <w:r>
              <w:rPr>
                <w:rFonts w:cs="Arial"/>
                <w:color w:val="000000"/>
              </w:rPr>
              <w:tab/>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347"/>
        </w:trPr>
        <w:tc>
          <w:tcPr>
            <w:tcW w:w="871" w:type="dxa"/>
          </w:tcPr>
          <w:p w:rsidR="00C53E20" w:rsidRPr="0035526A" w:rsidRDefault="00C53E20" w:rsidP="00A447A5">
            <w:pPr>
              <w:spacing w:line="276" w:lineRule="auto"/>
              <w:rPr>
                <w:rFonts w:cs="Arial"/>
                <w:color w:val="000000"/>
              </w:rPr>
            </w:pPr>
            <w:r>
              <w:rPr>
                <w:rFonts w:cs="Arial"/>
                <w:color w:val="000000"/>
              </w:rPr>
              <w:lastRenderedPageBreak/>
              <w:t>14</w:t>
            </w:r>
          </w:p>
        </w:tc>
        <w:tc>
          <w:tcPr>
            <w:tcW w:w="4720" w:type="dxa"/>
          </w:tcPr>
          <w:p w:rsidR="00C53E20" w:rsidRPr="0035526A" w:rsidRDefault="00C53E20" w:rsidP="00A447A5">
            <w:pPr>
              <w:spacing w:line="276" w:lineRule="auto"/>
              <w:rPr>
                <w:rFonts w:cs="Arial"/>
                <w:color w:val="000000"/>
              </w:rPr>
            </w:pPr>
            <w:r w:rsidRPr="0035526A">
              <w:rPr>
                <w:rFonts w:cs="Arial"/>
                <w:color w:val="000000"/>
              </w:rPr>
              <w:t>Klachtenformulier Aanbesteding</w:t>
            </w:r>
            <w:r>
              <w:rPr>
                <w:rFonts w:cs="Arial"/>
                <w:color w:val="000000"/>
              </w:rPr>
              <w:t>en</w:t>
            </w:r>
          </w:p>
        </w:tc>
        <w:tc>
          <w:tcPr>
            <w:tcW w:w="2385" w:type="dxa"/>
          </w:tcPr>
          <w:p w:rsidR="00C53E20" w:rsidRPr="0035526A" w:rsidRDefault="00C53E20" w:rsidP="00A447A5">
            <w:pPr>
              <w:spacing w:line="276" w:lineRule="auto"/>
              <w:rPr>
                <w:rFonts w:cs="Arial"/>
                <w:color w:val="000000"/>
              </w:rPr>
            </w:pPr>
            <w:proofErr w:type="spellStart"/>
            <w:r>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 3.22</w:t>
            </w:r>
            <w:r>
              <w:rPr>
                <w:rFonts w:cs="Arial"/>
                <w:color w:val="000000"/>
              </w:rPr>
              <w:tab/>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15</w:t>
            </w:r>
          </w:p>
        </w:tc>
        <w:tc>
          <w:tcPr>
            <w:tcW w:w="4720" w:type="dxa"/>
          </w:tcPr>
          <w:p w:rsidR="00C53E20" w:rsidRPr="0035526A" w:rsidRDefault="00C53E20" w:rsidP="00A447A5">
            <w:pPr>
              <w:spacing w:line="276" w:lineRule="auto"/>
              <w:rPr>
                <w:rFonts w:cs="Arial"/>
                <w:color w:val="000000"/>
              </w:rPr>
            </w:pPr>
            <w:r w:rsidRPr="0035526A">
              <w:rPr>
                <w:rFonts w:cs="Arial"/>
                <w:color w:val="000000"/>
              </w:rPr>
              <w:t xml:space="preserve">Prijzenblad </w:t>
            </w:r>
          </w:p>
        </w:tc>
        <w:tc>
          <w:tcPr>
            <w:tcW w:w="2385" w:type="dxa"/>
          </w:tcPr>
          <w:p w:rsidR="00C53E20" w:rsidRPr="0035526A" w:rsidRDefault="00C53E20" w:rsidP="00A447A5">
            <w:pPr>
              <w:spacing w:line="276" w:lineRule="auto"/>
              <w:rPr>
                <w:rFonts w:cs="Arial"/>
                <w:color w:val="000000"/>
              </w:rPr>
            </w:pPr>
            <w:r w:rsidRPr="0035526A">
              <w:rPr>
                <w:rFonts w:cs="Arial"/>
                <w:color w:val="000000"/>
              </w:rPr>
              <w:t>Ja/Nee</w:t>
            </w:r>
          </w:p>
        </w:tc>
        <w:tc>
          <w:tcPr>
            <w:tcW w:w="1304" w:type="dxa"/>
          </w:tcPr>
          <w:p w:rsidR="00C53E20" w:rsidRPr="0035526A" w:rsidRDefault="00C53E20" w:rsidP="00A447A5">
            <w:pPr>
              <w:spacing w:line="276" w:lineRule="auto"/>
              <w:rPr>
                <w:rFonts w:cs="Arial"/>
                <w:color w:val="000000"/>
              </w:rPr>
            </w:pPr>
            <w:r>
              <w:rPr>
                <w:rFonts w:cs="Arial"/>
                <w:color w:val="000000"/>
              </w:rPr>
              <w:t>§ 8.2</w:t>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16</w:t>
            </w:r>
          </w:p>
        </w:tc>
        <w:tc>
          <w:tcPr>
            <w:tcW w:w="4720" w:type="dxa"/>
          </w:tcPr>
          <w:p w:rsidR="00C53E20" w:rsidRPr="0035526A" w:rsidRDefault="00B250BA" w:rsidP="00A447A5">
            <w:pPr>
              <w:spacing w:line="276" w:lineRule="auto"/>
              <w:rPr>
                <w:rFonts w:cs="Arial"/>
                <w:color w:val="000000"/>
              </w:rPr>
            </w:pPr>
            <w:r>
              <w:rPr>
                <w:rFonts w:cs="Arial"/>
                <w:color w:val="000000"/>
              </w:rPr>
              <w:t>Service Level Agreement</w:t>
            </w:r>
          </w:p>
        </w:tc>
        <w:tc>
          <w:tcPr>
            <w:tcW w:w="2385" w:type="dxa"/>
          </w:tcPr>
          <w:p w:rsidR="00C53E20" w:rsidRPr="0035526A" w:rsidRDefault="00C53E20" w:rsidP="00A447A5">
            <w:pPr>
              <w:spacing w:line="276" w:lineRule="auto"/>
              <w:rPr>
                <w:rFonts w:cs="Arial"/>
                <w:color w:val="000000"/>
              </w:rPr>
            </w:pPr>
            <w:proofErr w:type="spellStart"/>
            <w:r>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Bijlage 16</w:t>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17</w:t>
            </w:r>
          </w:p>
        </w:tc>
        <w:tc>
          <w:tcPr>
            <w:tcW w:w="4720" w:type="dxa"/>
          </w:tcPr>
          <w:p w:rsidR="00C53E20" w:rsidRDefault="00C53E20" w:rsidP="00A447A5">
            <w:pPr>
              <w:spacing w:line="276" w:lineRule="auto"/>
              <w:rPr>
                <w:rFonts w:cs="Arial"/>
                <w:b/>
                <w:color w:val="000000"/>
              </w:rPr>
            </w:pPr>
            <w:r>
              <w:rPr>
                <w:rFonts w:cs="Arial"/>
                <w:b/>
                <w:color w:val="000000"/>
              </w:rPr>
              <w:t>Stappenplan digitaal inschrijven TenderNed</w:t>
            </w:r>
          </w:p>
        </w:tc>
        <w:tc>
          <w:tcPr>
            <w:tcW w:w="2385" w:type="dxa"/>
          </w:tcPr>
          <w:p w:rsidR="00C53E20" w:rsidRPr="0035526A" w:rsidRDefault="00C53E20" w:rsidP="00A447A5">
            <w:pPr>
              <w:spacing w:line="276" w:lineRule="auto"/>
              <w:rPr>
                <w:rFonts w:cs="Arial"/>
                <w:color w:val="000000"/>
              </w:rPr>
            </w:pPr>
            <w:proofErr w:type="spellStart"/>
            <w:r>
              <w:rPr>
                <w:rFonts w:cs="Arial"/>
                <w:color w:val="000000"/>
              </w:rPr>
              <w:t>NvT</w:t>
            </w:r>
            <w:proofErr w:type="spellEnd"/>
          </w:p>
        </w:tc>
        <w:tc>
          <w:tcPr>
            <w:tcW w:w="1304" w:type="dxa"/>
          </w:tcPr>
          <w:p w:rsidR="00C53E20" w:rsidRPr="0035526A" w:rsidRDefault="00C53E20" w:rsidP="00A447A5">
            <w:pPr>
              <w:spacing w:line="276" w:lineRule="auto"/>
              <w:rPr>
                <w:rFonts w:cs="Arial"/>
                <w:color w:val="000000"/>
              </w:rPr>
            </w:pPr>
            <w:r>
              <w:rPr>
                <w:rFonts w:cs="Arial"/>
                <w:color w:val="000000"/>
              </w:rPr>
              <w:t>§ 3.7</w:t>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p>
        </w:tc>
        <w:tc>
          <w:tcPr>
            <w:tcW w:w="4720" w:type="dxa"/>
          </w:tcPr>
          <w:p w:rsidR="00C53E20" w:rsidRPr="0035526A" w:rsidRDefault="00C53E20" w:rsidP="00A447A5">
            <w:pPr>
              <w:spacing w:line="276" w:lineRule="auto"/>
              <w:rPr>
                <w:rFonts w:cs="Arial"/>
                <w:b/>
                <w:color w:val="000000"/>
              </w:rPr>
            </w:pPr>
            <w:r>
              <w:rPr>
                <w:rFonts w:cs="Arial"/>
                <w:b/>
                <w:color w:val="000000"/>
              </w:rPr>
              <w:t>Bewijsmiddelen die na voorlopige gunning moeten worden ingediend door de inschrijver (combinatie) aan wie VrZW voornemens is de opdracht te gunnen:</w:t>
            </w:r>
          </w:p>
        </w:tc>
        <w:tc>
          <w:tcPr>
            <w:tcW w:w="2385" w:type="dxa"/>
          </w:tcPr>
          <w:p w:rsidR="00C53E20" w:rsidRPr="0035526A" w:rsidRDefault="00C53E20" w:rsidP="00A447A5">
            <w:pPr>
              <w:spacing w:line="276" w:lineRule="auto"/>
              <w:rPr>
                <w:rFonts w:cs="Arial"/>
                <w:color w:val="000000"/>
              </w:rPr>
            </w:pPr>
            <w:bookmarkStart w:id="1" w:name="_GoBack"/>
            <w:bookmarkEnd w:id="1"/>
          </w:p>
        </w:tc>
        <w:tc>
          <w:tcPr>
            <w:tcW w:w="1304" w:type="dxa"/>
          </w:tcPr>
          <w:p w:rsidR="00C53E20" w:rsidRPr="0035526A" w:rsidRDefault="00C53E20" w:rsidP="00A447A5">
            <w:pPr>
              <w:spacing w:line="276" w:lineRule="auto"/>
              <w:rPr>
                <w:rFonts w:cs="Arial"/>
                <w:color w:val="000000"/>
              </w:rPr>
            </w:pP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1</w:t>
            </w:r>
          </w:p>
        </w:tc>
        <w:tc>
          <w:tcPr>
            <w:tcW w:w="4720" w:type="dxa"/>
          </w:tcPr>
          <w:p w:rsidR="00C53E20" w:rsidRPr="0035526A" w:rsidRDefault="00C53E20" w:rsidP="00A447A5">
            <w:pPr>
              <w:spacing w:line="276" w:lineRule="auto"/>
              <w:rPr>
                <w:rFonts w:cs="Arial"/>
                <w:color w:val="000000"/>
              </w:rPr>
            </w:pPr>
            <w:r>
              <w:rPr>
                <w:rFonts w:cs="Arial"/>
                <w:color w:val="000000"/>
              </w:rPr>
              <w:t>Gedragsverklaring Aanbesteden</w:t>
            </w:r>
          </w:p>
        </w:tc>
        <w:tc>
          <w:tcPr>
            <w:tcW w:w="2385" w:type="dxa"/>
          </w:tcPr>
          <w:p w:rsidR="00C53E20" w:rsidRPr="0035526A" w:rsidRDefault="00C53E20" w:rsidP="00A447A5">
            <w:pPr>
              <w:spacing w:line="276" w:lineRule="auto"/>
              <w:rPr>
                <w:rFonts w:cs="Arial"/>
                <w:color w:val="000000"/>
              </w:rPr>
            </w:pPr>
          </w:p>
        </w:tc>
        <w:tc>
          <w:tcPr>
            <w:tcW w:w="1304" w:type="dxa"/>
          </w:tcPr>
          <w:p w:rsidR="00C53E20" w:rsidRPr="0035526A" w:rsidRDefault="00C53E20" w:rsidP="00A447A5">
            <w:pPr>
              <w:spacing w:line="276" w:lineRule="auto"/>
              <w:rPr>
                <w:rFonts w:cs="Arial"/>
                <w:color w:val="000000"/>
              </w:rPr>
            </w:pPr>
            <w:r>
              <w:rPr>
                <w:rFonts w:cs="Arial"/>
                <w:color w:val="000000"/>
              </w:rPr>
              <w:t>§ 5.2.2</w:t>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2</w:t>
            </w:r>
          </w:p>
        </w:tc>
        <w:tc>
          <w:tcPr>
            <w:tcW w:w="4720" w:type="dxa"/>
          </w:tcPr>
          <w:p w:rsidR="00C53E20" w:rsidRPr="0035526A" w:rsidRDefault="00C53E20" w:rsidP="00A447A5">
            <w:pPr>
              <w:spacing w:line="276" w:lineRule="auto"/>
              <w:rPr>
                <w:rFonts w:cs="Arial"/>
                <w:color w:val="000000"/>
              </w:rPr>
            </w:pPr>
            <w:r>
              <w:rPr>
                <w:rFonts w:cs="Arial"/>
                <w:color w:val="000000"/>
              </w:rPr>
              <w:t>Uittreksel handelsregister</w:t>
            </w:r>
          </w:p>
        </w:tc>
        <w:tc>
          <w:tcPr>
            <w:tcW w:w="2385" w:type="dxa"/>
          </w:tcPr>
          <w:p w:rsidR="00C53E20" w:rsidRPr="0035526A" w:rsidRDefault="00C53E20" w:rsidP="00A447A5">
            <w:pPr>
              <w:spacing w:line="276" w:lineRule="auto"/>
              <w:rPr>
                <w:rFonts w:cs="Arial"/>
                <w:color w:val="000000"/>
              </w:rPr>
            </w:pPr>
          </w:p>
        </w:tc>
        <w:tc>
          <w:tcPr>
            <w:tcW w:w="1304" w:type="dxa"/>
          </w:tcPr>
          <w:p w:rsidR="00C53E20" w:rsidRPr="0035526A" w:rsidRDefault="00C53E20" w:rsidP="00A447A5">
            <w:pPr>
              <w:spacing w:line="276" w:lineRule="auto"/>
              <w:rPr>
                <w:rFonts w:cs="Arial"/>
                <w:color w:val="000000"/>
              </w:rPr>
            </w:pPr>
            <w:r>
              <w:rPr>
                <w:rFonts w:cs="Arial"/>
                <w:color w:val="000000"/>
              </w:rPr>
              <w:t>§ 5.2.2 en § 6.4</w:t>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3</w:t>
            </w:r>
          </w:p>
        </w:tc>
        <w:tc>
          <w:tcPr>
            <w:tcW w:w="4720" w:type="dxa"/>
          </w:tcPr>
          <w:p w:rsidR="00C53E20" w:rsidRPr="0035526A" w:rsidRDefault="00C53E20" w:rsidP="00A447A5">
            <w:pPr>
              <w:spacing w:line="276" w:lineRule="auto"/>
              <w:rPr>
                <w:rFonts w:cs="Arial"/>
                <w:color w:val="000000"/>
              </w:rPr>
            </w:pPr>
            <w:r>
              <w:rPr>
                <w:rFonts w:cs="Arial"/>
                <w:color w:val="000000"/>
              </w:rPr>
              <w:t>Verklaring Belastingdienst</w:t>
            </w:r>
          </w:p>
        </w:tc>
        <w:tc>
          <w:tcPr>
            <w:tcW w:w="2385" w:type="dxa"/>
          </w:tcPr>
          <w:p w:rsidR="00C53E20" w:rsidRPr="0035526A" w:rsidRDefault="00C53E20" w:rsidP="00A447A5">
            <w:pPr>
              <w:spacing w:line="276" w:lineRule="auto"/>
              <w:rPr>
                <w:rFonts w:cs="Arial"/>
                <w:color w:val="000000"/>
              </w:rPr>
            </w:pPr>
          </w:p>
        </w:tc>
        <w:tc>
          <w:tcPr>
            <w:tcW w:w="1304" w:type="dxa"/>
          </w:tcPr>
          <w:p w:rsidR="00C53E20" w:rsidRPr="0035526A" w:rsidRDefault="00C53E20" w:rsidP="00A447A5">
            <w:pPr>
              <w:spacing w:line="276" w:lineRule="auto"/>
              <w:rPr>
                <w:rFonts w:cs="Arial"/>
                <w:color w:val="000000"/>
              </w:rPr>
            </w:pPr>
            <w:r>
              <w:rPr>
                <w:rFonts w:cs="Arial"/>
                <w:color w:val="000000"/>
              </w:rPr>
              <w:t>§ 5.2.2</w:t>
            </w:r>
          </w:p>
        </w:tc>
      </w:tr>
      <w:tr w:rsidR="00C53E20" w:rsidRPr="0035526A" w:rsidTr="00A447A5">
        <w:trPr>
          <w:cnfStyle w:val="000000010000" w:firstRow="0" w:lastRow="0" w:firstColumn="0" w:lastColumn="0" w:oddVBand="0" w:evenVBand="0" w:oddHBand="0" w:evenHBand="1"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4</w:t>
            </w:r>
          </w:p>
        </w:tc>
        <w:tc>
          <w:tcPr>
            <w:tcW w:w="4720" w:type="dxa"/>
          </w:tcPr>
          <w:p w:rsidR="00C53E20" w:rsidRPr="0035526A" w:rsidRDefault="00C53E20" w:rsidP="00A447A5">
            <w:pPr>
              <w:spacing w:line="276" w:lineRule="auto"/>
              <w:rPr>
                <w:rFonts w:cs="Arial"/>
                <w:color w:val="000000"/>
              </w:rPr>
            </w:pPr>
            <w:r>
              <w:rPr>
                <w:rFonts w:cs="Arial"/>
                <w:color w:val="000000"/>
              </w:rPr>
              <w:t>Bewijs verzekering</w:t>
            </w:r>
          </w:p>
        </w:tc>
        <w:tc>
          <w:tcPr>
            <w:tcW w:w="2385" w:type="dxa"/>
          </w:tcPr>
          <w:p w:rsidR="00C53E20" w:rsidRPr="0035526A" w:rsidRDefault="00C53E20" w:rsidP="00A447A5">
            <w:pPr>
              <w:spacing w:line="276" w:lineRule="auto"/>
              <w:rPr>
                <w:rFonts w:cs="Arial"/>
                <w:color w:val="000000"/>
              </w:rPr>
            </w:pPr>
          </w:p>
        </w:tc>
        <w:tc>
          <w:tcPr>
            <w:tcW w:w="1304" w:type="dxa"/>
          </w:tcPr>
          <w:p w:rsidR="00C53E20" w:rsidRPr="0035526A" w:rsidRDefault="00C53E20" w:rsidP="00A447A5">
            <w:pPr>
              <w:spacing w:line="276" w:lineRule="auto"/>
              <w:rPr>
                <w:rFonts w:cs="Arial"/>
                <w:color w:val="000000"/>
              </w:rPr>
            </w:pPr>
            <w:r>
              <w:rPr>
                <w:rFonts w:cs="Arial"/>
                <w:color w:val="000000"/>
              </w:rPr>
              <w:t>§ 6.1</w:t>
            </w:r>
          </w:p>
        </w:tc>
      </w:tr>
      <w:tr w:rsidR="00C53E20" w:rsidRPr="0035526A" w:rsidTr="00A447A5">
        <w:trPr>
          <w:cnfStyle w:val="000000100000" w:firstRow="0" w:lastRow="0" w:firstColumn="0" w:lastColumn="0" w:oddVBand="0" w:evenVBand="0" w:oddHBand="1" w:evenHBand="0" w:firstRowFirstColumn="0" w:firstRowLastColumn="0" w:lastRowFirstColumn="0" w:lastRowLastColumn="0"/>
          <w:trHeight w:val="405"/>
        </w:trPr>
        <w:tc>
          <w:tcPr>
            <w:tcW w:w="871" w:type="dxa"/>
          </w:tcPr>
          <w:p w:rsidR="00C53E20" w:rsidRPr="0035526A" w:rsidRDefault="00C53E20" w:rsidP="00A447A5">
            <w:pPr>
              <w:spacing w:line="276" w:lineRule="auto"/>
              <w:rPr>
                <w:rFonts w:cs="Arial"/>
                <w:color w:val="000000"/>
              </w:rPr>
            </w:pPr>
            <w:r>
              <w:rPr>
                <w:rFonts w:cs="Arial"/>
                <w:color w:val="000000"/>
              </w:rPr>
              <w:t>5</w:t>
            </w:r>
          </w:p>
        </w:tc>
        <w:tc>
          <w:tcPr>
            <w:tcW w:w="4720" w:type="dxa"/>
          </w:tcPr>
          <w:p w:rsidR="00C53E20" w:rsidRPr="0035526A" w:rsidRDefault="00C53E20" w:rsidP="00A447A5">
            <w:pPr>
              <w:spacing w:line="276" w:lineRule="auto"/>
              <w:rPr>
                <w:rFonts w:cs="Arial"/>
                <w:color w:val="000000"/>
              </w:rPr>
            </w:pPr>
            <w:r>
              <w:rPr>
                <w:rFonts w:cs="Arial"/>
                <w:color w:val="000000"/>
              </w:rPr>
              <w:t>Bewijs kwaliteitsmanagementsysteem</w:t>
            </w:r>
          </w:p>
        </w:tc>
        <w:tc>
          <w:tcPr>
            <w:tcW w:w="2385" w:type="dxa"/>
          </w:tcPr>
          <w:p w:rsidR="00C53E20" w:rsidRPr="0035526A" w:rsidRDefault="00C53E20" w:rsidP="00A447A5">
            <w:pPr>
              <w:spacing w:line="276" w:lineRule="auto"/>
              <w:rPr>
                <w:rFonts w:cs="Arial"/>
                <w:color w:val="000000"/>
              </w:rPr>
            </w:pPr>
          </w:p>
        </w:tc>
        <w:tc>
          <w:tcPr>
            <w:tcW w:w="1304" w:type="dxa"/>
          </w:tcPr>
          <w:p w:rsidR="00C53E20" w:rsidRPr="0035526A" w:rsidRDefault="00C53E20" w:rsidP="00A447A5">
            <w:pPr>
              <w:spacing w:line="276" w:lineRule="auto"/>
              <w:rPr>
                <w:rFonts w:cs="Arial"/>
                <w:color w:val="000000"/>
              </w:rPr>
            </w:pPr>
            <w:r>
              <w:rPr>
                <w:rFonts w:cs="Arial"/>
                <w:color w:val="000000"/>
              </w:rPr>
              <w:t>§ 6.3</w:t>
            </w:r>
          </w:p>
        </w:tc>
      </w:tr>
    </w:tbl>
    <w:p w:rsidR="007E45DA" w:rsidRPr="00B92378" w:rsidRDefault="007E45DA" w:rsidP="00B92378"/>
    <w:sectPr w:rsidR="007E45DA" w:rsidRPr="00B923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altName w:val="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20"/>
    <w:rsid w:val="007E45DA"/>
    <w:rsid w:val="00A45403"/>
    <w:rsid w:val="00AC3E74"/>
    <w:rsid w:val="00B250BA"/>
    <w:rsid w:val="00B92378"/>
    <w:rsid w:val="00C53E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53E20"/>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B9237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Kop2">
    <w:name w:val="heading 2"/>
    <w:basedOn w:val="Standaard"/>
    <w:next w:val="Standaard"/>
    <w:link w:val="Kop2Char"/>
    <w:uiPriority w:val="9"/>
    <w:unhideWhenUsed/>
    <w:qFormat/>
    <w:rsid w:val="00B92378"/>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Kop3">
    <w:name w:val="heading 3"/>
    <w:basedOn w:val="Standaard"/>
    <w:next w:val="Standaard"/>
    <w:link w:val="Kop3Char"/>
    <w:uiPriority w:val="9"/>
    <w:unhideWhenUsed/>
    <w:qFormat/>
    <w:rsid w:val="00B92378"/>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Kop4">
    <w:name w:val="heading 4"/>
    <w:basedOn w:val="Standaard"/>
    <w:next w:val="Standaard"/>
    <w:link w:val="Kop4Char"/>
    <w:uiPriority w:val="9"/>
    <w:unhideWhenUsed/>
    <w:qFormat/>
    <w:rsid w:val="00B92378"/>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Kop5">
    <w:name w:val="heading 5"/>
    <w:basedOn w:val="Standaard"/>
    <w:next w:val="Standaard"/>
    <w:link w:val="Kop5Char"/>
    <w:uiPriority w:val="9"/>
    <w:unhideWhenUsed/>
    <w:qFormat/>
    <w:rsid w:val="00B92378"/>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Kop6">
    <w:name w:val="heading 6"/>
    <w:basedOn w:val="Standaard"/>
    <w:next w:val="Standaard"/>
    <w:link w:val="Kop6Char"/>
    <w:uiPriority w:val="9"/>
    <w:unhideWhenUsed/>
    <w:qFormat/>
    <w:rsid w:val="00B92378"/>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92378"/>
    <w:pPr>
      <w:spacing w:after="0" w:line="240" w:lineRule="auto"/>
    </w:pPr>
    <w:rPr>
      <w:rFonts w:ascii="Arial" w:hAnsi="Arial"/>
    </w:rPr>
  </w:style>
  <w:style w:type="character" w:customStyle="1" w:styleId="Kop1Char">
    <w:name w:val="Kop 1 Char"/>
    <w:basedOn w:val="Standaardalinea-lettertype"/>
    <w:link w:val="Kop1"/>
    <w:uiPriority w:val="9"/>
    <w:rsid w:val="00B92378"/>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B9237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9237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B9237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B92378"/>
    <w:rPr>
      <w:rFonts w:asciiTheme="majorHAnsi" w:eastAsiaTheme="majorEastAsia" w:hAnsiTheme="majorHAnsi" w:cstheme="majorBidi"/>
      <w:color w:val="243F60" w:themeColor="accent1" w:themeShade="7F"/>
    </w:rPr>
  </w:style>
  <w:style w:type="paragraph" w:styleId="Titel">
    <w:name w:val="Title"/>
    <w:basedOn w:val="Standaard"/>
    <w:next w:val="Standaard"/>
    <w:link w:val="TitelChar"/>
    <w:uiPriority w:val="10"/>
    <w:qFormat/>
    <w:rsid w:val="00B923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elChar">
    <w:name w:val="Titel Char"/>
    <w:basedOn w:val="Standaardalinea-lettertype"/>
    <w:link w:val="Titel"/>
    <w:uiPriority w:val="10"/>
    <w:rsid w:val="00B92378"/>
    <w:rPr>
      <w:rFonts w:asciiTheme="majorHAnsi" w:eastAsiaTheme="majorEastAsia" w:hAnsiTheme="majorHAnsi" w:cstheme="majorBidi"/>
      <w:color w:val="17365D" w:themeColor="text2" w:themeShade="BF"/>
      <w:spacing w:val="5"/>
      <w:kern w:val="28"/>
      <w:sz w:val="52"/>
      <w:szCs w:val="52"/>
    </w:rPr>
  </w:style>
  <w:style w:type="character" w:customStyle="1" w:styleId="Kop6Char">
    <w:name w:val="Kop 6 Char"/>
    <w:basedOn w:val="Standaardalinea-lettertype"/>
    <w:link w:val="Kop6"/>
    <w:uiPriority w:val="9"/>
    <w:rsid w:val="00B92378"/>
    <w:rPr>
      <w:rFonts w:asciiTheme="majorHAnsi" w:eastAsiaTheme="majorEastAsia" w:hAnsiTheme="majorHAnsi" w:cstheme="majorBidi"/>
      <w:i/>
      <w:iCs/>
      <w:color w:val="243F60" w:themeColor="accent1" w:themeShade="7F"/>
    </w:rPr>
  </w:style>
  <w:style w:type="paragraph" w:customStyle="1" w:styleId="KopBijlage">
    <w:name w:val="Kop Bijlage"/>
    <w:basedOn w:val="Standaard"/>
    <w:next w:val="Standaard"/>
    <w:qFormat/>
    <w:rsid w:val="00C53E20"/>
    <w:pPr>
      <w:keepNext/>
      <w:pageBreakBefore/>
      <w:spacing w:line="600" w:lineRule="atLeast"/>
      <w:outlineLvl w:val="0"/>
    </w:pPr>
    <w:rPr>
      <w:rFonts w:eastAsia="MS Mincho" w:cs="Arial"/>
      <w:bCs/>
      <w:color w:val="00314E"/>
      <w:sz w:val="60"/>
      <w:szCs w:val="32"/>
    </w:rPr>
  </w:style>
  <w:style w:type="table" w:customStyle="1" w:styleId="Tabelraster2">
    <w:name w:val="Tabelraster2"/>
    <w:basedOn w:val="Standaardtabel"/>
    <w:next w:val="Tabelraster"/>
    <w:uiPriority w:val="39"/>
    <w:rsid w:val="00C53E20"/>
    <w:pPr>
      <w:spacing w:after="0" w:line="250" w:lineRule="atLeast"/>
    </w:pPr>
    <w:rPr>
      <w:rFonts w:ascii="Arial" w:eastAsia="Times New Roman" w:hAnsi="Arial" w:cs="Times New Roman"/>
      <w:sz w:val="18"/>
      <w:szCs w:val="20"/>
      <w:lang w:eastAsia="nl-NL"/>
    </w:rPr>
    <w:tblPr>
      <w:tblStyleRowBandSize w:val="1"/>
      <w:tblInd w:w="0" w:type="dxa"/>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59"/>
    <w:rsid w:val="00C53E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53E20"/>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B9237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Kop2">
    <w:name w:val="heading 2"/>
    <w:basedOn w:val="Standaard"/>
    <w:next w:val="Standaard"/>
    <w:link w:val="Kop2Char"/>
    <w:uiPriority w:val="9"/>
    <w:unhideWhenUsed/>
    <w:qFormat/>
    <w:rsid w:val="00B92378"/>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Kop3">
    <w:name w:val="heading 3"/>
    <w:basedOn w:val="Standaard"/>
    <w:next w:val="Standaard"/>
    <w:link w:val="Kop3Char"/>
    <w:uiPriority w:val="9"/>
    <w:unhideWhenUsed/>
    <w:qFormat/>
    <w:rsid w:val="00B92378"/>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Kop4">
    <w:name w:val="heading 4"/>
    <w:basedOn w:val="Standaard"/>
    <w:next w:val="Standaard"/>
    <w:link w:val="Kop4Char"/>
    <w:uiPriority w:val="9"/>
    <w:unhideWhenUsed/>
    <w:qFormat/>
    <w:rsid w:val="00B92378"/>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Kop5">
    <w:name w:val="heading 5"/>
    <w:basedOn w:val="Standaard"/>
    <w:next w:val="Standaard"/>
    <w:link w:val="Kop5Char"/>
    <w:uiPriority w:val="9"/>
    <w:unhideWhenUsed/>
    <w:qFormat/>
    <w:rsid w:val="00B92378"/>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Kop6">
    <w:name w:val="heading 6"/>
    <w:basedOn w:val="Standaard"/>
    <w:next w:val="Standaard"/>
    <w:link w:val="Kop6Char"/>
    <w:uiPriority w:val="9"/>
    <w:unhideWhenUsed/>
    <w:qFormat/>
    <w:rsid w:val="00B92378"/>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92378"/>
    <w:pPr>
      <w:spacing w:after="0" w:line="240" w:lineRule="auto"/>
    </w:pPr>
    <w:rPr>
      <w:rFonts w:ascii="Arial" w:hAnsi="Arial"/>
    </w:rPr>
  </w:style>
  <w:style w:type="character" w:customStyle="1" w:styleId="Kop1Char">
    <w:name w:val="Kop 1 Char"/>
    <w:basedOn w:val="Standaardalinea-lettertype"/>
    <w:link w:val="Kop1"/>
    <w:uiPriority w:val="9"/>
    <w:rsid w:val="00B92378"/>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B9237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9237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B9237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B92378"/>
    <w:rPr>
      <w:rFonts w:asciiTheme="majorHAnsi" w:eastAsiaTheme="majorEastAsia" w:hAnsiTheme="majorHAnsi" w:cstheme="majorBidi"/>
      <w:color w:val="243F60" w:themeColor="accent1" w:themeShade="7F"/>
    </w:rPr>
  </w:style>
  <w:style w:type="paragraph" w:styleId="Titel">
    <w:name w:val="Title"/>
    <w:basedOn w:val="Standaard"/>
    <w:next w:val="Standaard"/>
    <w:link w:val="TitelChar"/>
    <w:uiPriority w:val="10"/>
    <w:qFormat/>
    <w:rsid w:val="00B923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elChar">
    <w:name w:val="Titel Char"/>
    <w:basedOn w:val="Standaardalinea-lettertype"/>
    <w:link w:val="Titel"/>
    <w:uiPriority w:val="10"/>
    <w:rsid w:val="00B92378"/>
    <w:rPr>
      <w:rFonts w:asciiTheme="majorHAnsi" w:eastAsiaTheme="majorEastAsia" w:hAnsiTheme="majorHAnsi" w:cstheme="majorBidi"/>
      <w:color w:val="17365D" w:themeColor="text2" w:themeShade="BF"/>
      <w:spacing w:val="5"/>
      <w:kern w:val="28"/>
      <w:sz w:val="52"/>
      <w:szCs w:val="52"/>
    </w:rPr>
  </w:style>
  <w:style w:type="character" w:customStyle="1" w:styleId="Kop6Char">
    <w:name w:val="Kop 6 Char"/>
    <w:basedOn w:val="Standaardalinea-lettertype"/>
    <w:link w:val="Kop6"/>
    <w:uiPriority w:val="9"/>
    <w:rsid w:val="00B92378"/>
    <w:rPr>
      <w:rFonts w:asciiTheme="majorHAnsi" w:eastAsiaTheme="majorEastAsia" w:hAnsiTheme="majorHAnsi" w:cstheme="majorBidi"/>
      <w:i/>
      <w:iCs/>
      <w:color w:val="243F60" w:themeColor="accent1" w:themeShade="7F"/>
    </w:rPr>
  </w:style>
  <w:style w:type="paragraph" w:customStyle="1" w:styleId="KopBijlage">
    <w:name w:val="Kop Bijlage"/>
    <w:basedOn w:val="Standaard"/>
    <w:next w:val="Standaard"/>
    <w:qFormat/>
    <w:rsid w:val="00C53E20"/>
    <w:pPr>
      <w:keepNext/>
      <w:pageBreakBefore/>
      <w:spacing w:line="600" w:lineRule="atLeast"/>
      <w:outlineLvl w:val="0"/>
    </w:pPr>
    <w:rPr>
      <w:rFonts w:eastAsia="MS Mincho" w:cs="Arial"/>
      <w:bCs/>
      <w:color w:val="00314E"/>
      <w:sz w:val="60"/>
      <w:szCs w:val="32"/>
    </w:rPr>
  </w:style>
  <w:style w:type="table" w:customStyle="1" w:styleId="Tabelraster2">
    <w:name w:val="Tabelraster2"/>
    <w:basedOn w:val="Standaardtabel"/>
    <w:next w:val="Tabelraster"/>
    <w:uiPriority w:val="39"/>
    <w:rsid w:val="00C53E20"/>
    <w:pPr>
      <w:spacing w:after="0" w:line="250" w:lineRule="atLeast"/>
    </w:pPr>
    <w:rPr>
      <w:rFonts w:ascii="Arial" w:eastAsia="Times New Roman" w:hAnsi="Arial" w:cs="Times New Roman"/>
      <w:sz w:val="18"/>
      <w:szCs w:val="20"/>
      <w:lang w:eastAsia="nl-NL"/>
    </w:rPr>
    <w:tblPr>
      <w:tblStyleRowBandSize w:val="1"/>
      <w:tblInd w:w="0" w:type="dxa"/>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59"/>
    <w:rsid w:val="00C53E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8F088CCB.dotm</Template>
  <TotalTime>2</TotalTime>
  <Pages>2</Pages>
  <Words>317</Words>
  <Characters>1747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VRZW</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Molenaar, Pim</dc:creator>
  <cp:lastModifiedBy>Molenaar, Pim</cp:lastModifiedBy>
  <cp:revision>3</cp:revision>
  <dcterms:created xsi:type="dcterms:W3CDTF">2017-01-04T10:53:00Z</dcterms:created>
  <dcterms:modified xsi:type="dcterms:W3CDTF">2017-01-04T12:36:00Z</dcterms:modified>
</cp:coreProperties>
</file>