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65CBF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6CA0FA5A" w14:textId="77777777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0F0094">
        <w:rPr>
          <w:rFonts w:ascii="Arial" w:hAnsi="Arial" w:cs="Arial"/>
          <w:b/>
          <w:snapToGrid w:val="0"/>
          <w:sz w:val="24"/>
          <w:szCs w:val="24"/>
        </w:rPr>
        <w:t>4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76B14F58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0B3DDE87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5F8EA8BF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819A105" w14:textId="77777777" w:rsidTr="00357A9F">
        <w:tc>
          <w:tcPr>
            <w:tcW w:w="2835" w:type="dxa"/>
            <w:shd w:val="clear" w:color="auto" w:fill="E6E6E6"/>
          </w:tcPr>
          <w:p w14:paraId="7EECA11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6EC08C7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51B39324" w14:textId="77777777" w:rsidTr="00357A9F">
        <w:tc>
          <w:tcPr>
            <w:tcW w:w="2835" w:type="dxa"/>
            <w:shd w:val="clear" w:color="auto" w:fill="E6E6E6"/>
          </w:tcPr>
          <w:p w14:paraId="4A4317C7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AF41AC4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E493A49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1209FE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BA40464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69CBDB7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4A4DC0B6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23E6D6D1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4CAECE93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937CAA5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1C6615B4" w14:textId="31B87A83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423543">
        <w:rPr>
          <w:rFonts w:ascii="Arial" w:hAnsi="Arial" w:cs="Arial"/>
          <w:szCs w:val="20"/>
        </w:rPr>
        <w:t>Onderhoud gemalen Watersamenwerking As50+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135B543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31BB6454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7D04BEE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3A1BD22C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585AB56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2AED2A73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78239F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09F5CD4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35D1313A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355A5164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4F14291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14:paraId="16939B55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14:paraId="37BAB983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116BA1D2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692BB6D9" w14:textId="77777777" w:rsidR="00357A9F" w:rsidRPr="00DA4BE4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14:paraId="4D12A09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5EA68635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6F0844DE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5778D8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E1C1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0E1F3C97" w14:textId="77777777" w:rsidTr="00357A9F">
        <w:tc>
          <w:tcPr>
            <w:tcW w:w="2835" w:type="dxa"/>
            <w:shd w:val="clear" w:color="auto" w:fill="E6E6E6"/>
          </w:tcPr>
          <w:p w14:paraId="2B46E06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591C7F1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3544E98E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2FC0AFA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5F6412B1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EBEB9" w14:textId="77777777" w:rsidR="004340AF" w:rsidRDefault="004340AF" w:rsidP="004340AF">
      <w:r>
        <w:separator/>
      </w:r>
    </w:p>
  </w:endnote>
  <w:endnote w:type="continuationSeparator" w:id="0">
    <w:p w14:paraId="7D7C1F5F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E69E6" w14:textId="77777777" w:rsidR="00423543" w:rsidRDefault="004235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3FA9E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7E6A72F2" wp14:editId="505DB90C">
          <wp:simplePos x="0" y="0"/>
          <wp:positionH relativeFrom="margin">
            <wp:align>center</wp:align>
          </wp:positionH>
          <wp:positionV relativeFrom="page">
            <wp:posOffset>10021570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42033" w14:textId="77777777" w:rsidR="00423543" w:rsidRDefault="004235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E0617" w14:textId="77777777" w:rsidR="004340AF" w:rsidRDefault="004340AF" w:rsidP="004340AF">
      <w:r>
        <w:separator/>
      </w:r>
    </w:p>
  </w:footnote>
  <w:footnote w:type="continuationSeparator" w:id="0">
    <w:p w14:paraId="3632405C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3DF86" w14:textId="77777777" w:rsidR="00423543" w:rsidRDefault="004235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37F9F312" w14:textId="77777777" w:rsidTr="0088219A">
      <w:tc>
        <w:tcPr>
          <w:tcW w:w="4346" w:type="dxa"/>
        </w:tcPr>
        <w:p w14:paraId="475837BB" w14:textId="77777777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14:paraId="1E5ED575" w14:textId="5DA1A52D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423543">
            <w:rPr>
              <w:rFonts w:ascii="Arial" w:hAnsi="Arial" w:cstheme="minorHAnsi"/>
              <w:sz w:val="16"/>
              <w:szCs w:val="16"/>
            </w:rPr>
            <w:t>2022-4005</w:t>
          </w:r>
        </w:p>
        <w:p w14:paraId="372F98C9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052219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7361189A" wp14:editId="6EF9C0E8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EED927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34BB2" w14:textId="77777777" w:rsidR="00423543" w:rsidRDefault="004235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0156D"/>
    <w:rsid w:val="001436D4"/>
    <w:rsid w:val="001D5C55"/>
    <w:rsid w:val="00357A9F"/>
    <w:rsid w:val="003E5FF6"/>
    <w:rsid w:val="00423543"/>
    <w:rsid w:val="004340AF"/>
    <w:rsid w:val="005F46CD"/>
    <w:rsid w:val="00602E70"/>
    <w:rsid w:val="006C5ED1"/>
    <w:rsid w:val="007640AA"/>
    <w:rsid w:val="00780AA6"/>
    <w:rsid w:val="008D2743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AC55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2021-08-19T05:09:00Z</dcterms:created>
  <dcterms:modified xsi:type="dcterms:W3CDTF">2022-01-21T08:49:00Z</dcterms:modified>
</cp:coreProperties>
</file>