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62A5" w14:textId="77777777" w:rsidR="00407B3F" w:rsidRPr="00D10A01" w:rsidRDefault="00407B3F" w:rsidP="00407B3F">
      <w:pPr>
        <w:pStyle w:val="Bijlagegenummerd"/>
        <w:numPr>
          <w:ilvl w:val="0"/>
          <w:numId w:val="0"/>
        </w:numPr>
        <w:ind w:left="710"/>
      </w:pPr>
      <w:bookmarkStart w:id="0" w:name="_Toc505696362"/>
      <w:bookmarkStart w:id="1" w:name="_Toc506553315"/>
      <w:bookmarkStart w:id="2" w:name="_Toc535996906"/>
      <w:bookmarkStart w:id="3" w:name="_Toc536433290"/>
      <w:bookmarkStart w:id="4" w:name="_Toc849865"/>
      <w:bookmarkStart w:id="5" w:name="_Toc99624178"/>
      <w:r>
        <w:t>Bijlage 6. Referentieverklaring</w:t>
      </w:r>
      <w:bookmarkEnd w:id="0"/>
      <w:bookmarkEnd w:id="1"/>
      <w:bookmarkEnd w:id="2"/>
      <w:bookmarkEnd w:id="3"/>
      <w:bookmarkEnd w:id="4"/>
      <w:bookmarkEnd w:id="5"/>
    </w:p>
    <w:p w14:paraId="48A4FFED" w14:textId="77777777" w:rsidR="00407B3F" w:rsidRDefault="00407B3F" w:rsidP="00407B3F">
      <w:pPr>
        <w:rPr>
          <w:rFonts w:cs="Arial"/>
        </w:rPr>
      </w:pPr>
      <w:bookmarkStart w:id="6" w:name="_Toc200164209"/>
      <w:r>
        <w:rPr>
          <w:rFonts w:cs="Arial"/>
        </w:rPr>
        <w:t>Door de Aanbesteder zijn in hoofdstuk 3 kerncompetenties vastgesteld. Ondernemer dient zijn ervaring te onderbouwen door het geven van één referentieopdracht per genoemde kerncompetentie die voldoet aan de gestelde eisen.</w:t>
      </w:r>
    </w:p>
    <w:p w14:paraId="7CFAF279" w14:textId="77777777" w:rsidR="00407B3F" w:rsidRDefault="00407B3F" w:rsidP="00407B3F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1742"/>
        <w:gridCol w:w="1970"/>
        <w:gridCol w:w="2479"/>
      </w:tblGrid>
      <w:tr w:rsidR="00407B3F" w14:paraId="691A2906" w14:textId="77777777" w:rsidTr="002D740C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23501D2" w14:textId="77777777" w:rsidR="00407B3F" w:rsidRDefault="00407B3F" w:rsidP="002D740C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Kerncompetentie 1</w:t>
            </w:r>
            <w:r>
              <w:rPr>
                <w:rFonts w:cs="Arial"/>
                <w:b/>
                <w:position w:val="-24"/>
                <w:lang w:eastAsia="en-US"/>
              </w:rPr>
              <w:br/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693A47E" w14:textId="77777777" w:rsidR="00407B3F" w:rsidRDefault="00407B3F" w:rsidP="002D740C">
            <w:pPr>
              <w:ind w:left="122"/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>………</w:t>
            </w:r>
          </w:p>
        </w:tc>
      </w:tr>
      <w:tr w:rsidR="00407B3F" w14:paraId="49C5193E" w14:textId="77777777" w:rsidTr="002D740C">
        <w:trPr>
          <w:trHeight w:val="34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AE50" w14:textId="77777777" w:rsidR="00407B3F" w:rsidRDefault="00407B3F" w:rsidP="002D740C">
            <w:pPr>
              <w:rPr>
                <w:rFonts w:cs="Arial"/>
                <w:b/>
                <w:position w:val="-24"/>
                <w:lang w:eastAsia="en-US"/>
              </w:rPr>
            </w:pPr>
            <w:r>
              <w:rPr>
                <w:rFonts w:cs="Arial"/>
                <w:b/>
                <w:position w:val="-24"/>
                <w:lang w:eastAsia="en-US"/>
              </w:rPr>
              <w:t xml:space="preserve">Opdracht / project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F273" w14:textId="77777777" w:rsidR="00407B3F" w:rsidRDefault="00407B3F" w:rsidP="002D740C">
            <w:pPr>
              <w:ind w:left="122"/>
              <w:rPr>
                <w:rFonts w:cs="Arial"/>
                <w:b/>
                <w:lang w:eastAsia="en-US"/>
              </w:rPr>
            </w:pPr>
          </w:p>
        </w:tc>
      </w:tr>
      <w:tr w:rsidR="00407B3F" w14:paraId="2DE6CF09" w14:textId="77777777" w:rsidTr="002D740C">
        <w:trPr>
          <w:trHeight w:val="373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35D8" w14:textId="77777777" w:rsidR="00407B3F" w:rsidRDefault="00407B3F" w:rsidP="002D740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Opdrachtgever (referent)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C89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407B3F" w14:paraId="128F1381" w14:textId="77777777" w:rsidTr="002D740C">
        <w:trPr>
          <w:trHeight w:val="421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48E4" w14:textId="77777777" w:rsidR="00407B3F" w:rsidRDefault="00407B3F" w:rsidP="002D740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Plaatsnaam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0447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407B3F" w14:paraId="73021F69" w14:textId="77777777" w:rsidTr="002D740C">
        <w:trPr>
          <w:trHeight w:val="427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EB12" w14:textId="77777777" w:rsidR="00407B3F" w:rsidRDefault="00407B3F" w:rsidP="002D740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Naam contactpersoon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D5A7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407B3F" w14:paraId="11EC66C1" w14:textId="77777777" w:rsidTr="002D740C">
        <w:trPr>
          <w:trHeight w:val="405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04BE" w14:textId="77777777" w:rsidR="00407B3F" w:rsidRDefault="00407B3F" w:rsidP="002D740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Telefoonnummer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C1C5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  <w:tr w:rsidR="00407B3F" w14:paraId="6C0B2307" w14:textId="77777777" w:rsidTr="002D740C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8D4" w14:textId="504620E6" w:rsidR="00407B3F" w:rsidRDefault="00407B3F" w:rsidP="002D740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Opleverdatum</w:t>
            </w:r>
            <w:r>
              <w:rPr>
                <w:rFonts w:cs="Arial"/>
                <w:lang w:eastAsia="en-US"/>
              </w:rPr>
              <w:br/>
              <w:t xml:space="preserve">(eis afgelopen </w:t>
            </w:r>
            <w:r w:rsidR="007D006E">
              <w:rPr>
                <w:rFonts w:cs="Arial"/>
                <w:lang w:eastAsia="en-US"/>
              </w:rPr>
              <w:t>3</w:t>
            </w:r>
            <w:r>
              <w:rPr>
                <w:rFonts w:cs="Arial"/>
                <w:lang w:eastAsia="en-US"/>
              </w:rPr>
              <w:t xml:space="preserve"> jaar)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821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5F09" w14:textId="529984CC" w:rsidR="00407B3F" w:rsidRDefault="007D006E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Eis &gt; </w:t>
            </w:r>
            <w:r w:rsidRPr="3B5945DD">
              <w:rPr>
                <w:rFonts w:cs="Arial"/>
              </w:rPr>
              <w:t>12.000 ton acceptatie en 6.500 ton leverantie</w:t>
            </w:r>
            <w:r>
              <w:rPr>
                <w:rFonts w:cs="Arial"/>
              </w:rPr>
              <w:t>.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95F6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F24AA">
              <w:rPr>
                <w:lang w:eastAsia="en-US"/>
              </w:rPr>
            </w:r>
            <w:r w:rsidR="00EF24A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ja, nml. </w:t>
            </w:r>
            <w:r>
              <w:rPr>
                <w:rFonts w:cs="Arial"/>
                <w:lang w:eastAsia="en-US"/>
              </w:rPr>
              <w:br/>
            </w:r>
          </w:p>
          <w:p w14:paraId="5BE5F953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………………………EUR </w:t>
            </w:r>
          </w:p>
          <w:p w14:paraId="209AC1D7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F24AA">
              <w:rPr>
                <w:lang w:eastAsia="en-US"/>
              </w:rPr>
            </w:r>
            <w:r w:rsidR="00EF24A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407B3F" w14:paraId="2CF9BD7E" w14:textId="77777777" w:rsidTr="002D740C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C027" w14:textId="77777777" w:rsidR="00407B3F" w:rsidRDefault="00407B3F" w:rsidP="002D740C">
            <w:pPr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Opdracht zelfstandig uitgevoerd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E58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F24AA">
              <w:rPr>
                <w:lang w:eastAsia="en-US"/>
              </w:rPr>
            </w:r>
            <w:r w:rsidR="00EF24A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</w:p>
          <w:p w14:paraId="2C2545F6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F24AA">
              <w:rPr>
                <w:lang w:eastAsia="en-US"/>
              </w:rPr>
            </w:r>
            <w:r w:rsidR="00EF24A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 (aangeven in toelichtingsblok wie wat heeft uitgevoerd)</w:t>
            </w:r>
          </w:p>
        </w:tc>
      </w:tr>
      <w:tr w:rsidR="00407B3F" w14:paraId="619708AB" w14:textId="77777777" w:rsidTr="002D740C">
        <w:trPr>
          <w:trHeight w:val="410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DA74" w14:textId="77777777" w:rsidR="00407B3F" w:rsidRDefault="00407B3F" w:rsidP="002D740C">
            <w:pPr>
              <w:rPr>
                <w:rFonts w:cs="Arial"/>
                <w:lang w:eastAsia="en-US"/>
              </w:rPr>
            </w:pPr>
            <w:r w:rsidRPr="007D006E">
              <w:rPr>
                <w:rFonts w:cs="Arial"/>
                <w:lang w:eastAsia="en-US"/>
              </w:rPr>
              <w:t>Een tevredenheidsverklaring van / namens opdrachtgever inzake de uitvoering van het Werk is bijgevoegd?</w:t>
            </w:r>
            <w:r>
              <w:rPr>
                <w:rFonts w:cs="Arial"/>
                <w:lang w:eastAsia="en-US"/>
              </w:rPr>
              <w:t xml:space="preserve"> </w:t>
            </w:r>
          </w:p>
        </w:tc>
        <w:tc>
          <w:tcPr>
            <w:tcW w:w="34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4F57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48F45CC0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F24AA">
              <w:rPr>
                <w:lang w:eastAsia="en-US"/>
              </w:rPr>
            </w:r>
            <w:r w:rsidR="00EF24A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ja</w:t>
            </w:r>
            <w:r>
              <w:rPr>
                <w:rFonts w:cs="Arial"/>
                <w:lang w:eastAsia="en-US"/>
              </w:rPr>
              <w:br/>
            </w:r>
            <w:r>
              <w:rPr>
                <w:lang w:eastAsia="en-US"/>
              </w:rPr>
              <w:fldChar w:fldCharType="begin" w:fldLock="1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lang w:eastAsia="en-US"/>
              </w:rPr>
              <w:instrText xml:space="preserve"> FORMCHECKBOX </w:instrText>
            </w:r>
            <w:r w:rsidR="00EF24AA">
              <w:rPr>
                <w:lang w:eastAsia="en-US"/>
              </w:rPr>
            </w:r>
            <w:r w:rsidR="00EF24AA">
              <w:rPr>
                <w:lang w:eastAsia="en-US"/>
              </w:rPr>
              <w:fldChar w:fldCharType="separate"/>
            </w:r>
            <w:r>
              <w:rPr>
                <w:lang w:eastAsia="en-US"/>
              </w:rPr>
              <w:fldChar w:fldCharType="end"/>
            </w:r>
            <w:r>
              <w:rPr>
                <w:rFonts w:cs="Arial"/>
                <w:lang w:eastAsia="en-US"/>
              </w:rPr>
              <w:t xml:space="preserve"> nee</w:t>
            </w:r>
          </w:p>
        </w:tc>
      </w:tr>
      <w:tr w:rsidR="00407B3F" w14:paraId="485C77FE" w14:textId="77777777" w:rsidTr="002D740C"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6D92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b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Beschrijving / toelichting van referentieopdracht met de gevraagde kerncompetentie (max. 1 A4):</w:t>
            </w:r>
          </w:p>
        </w:tc>
      </w:tr>
      <w:tr w:rsidR="00407B3F" w14:paraId="265B1693" w14:textId="77777777" w:rsidTr="002D740C">
        <w:trPr>
          <w:trHeight w:val="370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3227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6AB4C4B4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33EB129F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5C362072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  <w:p w14:paraId="2387A895" w14:textId="77777777" w:rsidR="00407B3F" w:rsidRDefault="00407B3F" w:rsidP="002D740C">
            <w:pPr>
              <w:tabs>
                <w:tab w:val="left" w:pos="-1070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779"/>
                <w:tab w:val="left" w:pos="3116"/>
                <w:tab w:val="left" w:pos="3682"/>
                <w:tab w:val="left" w:pos="4248"/>
                <w:tab w:val="left" w:pos="4814"/>
                <w:tab w:val="left" w:pos="5380"/>
                <w:tab w:val="left" w:pos="5946"/>
                <w:tab w:val="left" w:pos="6512"/>
                <w:tab w:val="left" w:pos="7078"/>
                <w:tab w:val="left" w:pos="7644"/>
                <w:tab w:val="left" w:pos="8210"/>
                <w:tab w:val="left" w:pos="8776"/>
              </w:tabs>
              <w:outlineLvl w:val="0"/>
              <w:rPr>
                <w:rFonts w:cs="Arial"/>
                <w:lang w:eastAsia="en-US"/>
              </w:rPr>
            </w:pPr>
          </w:p>
        </w:tc>
      </w:tr>
    </w:tbl>
    <w:p w14:paraId="0F7DD2F5" w14:textId="77777777" w:rsidR="00407B3F" w:rsidRDefault="00407B3F" w:rsidP="00407B3F">
      <w:pPr>
        <w:rPr>
          <w:rFonts w:cs="Arial"/>
        </w:rPr>
      </w:pPr>
    </w:p>
    <w:p w14:paraId="6912B467" w14:textId="77777777" w:rsidR="00407B3F" w:rsidRDefault="00407B3F" w:rsidP="00407B3F">
      <w:pPr>
        <w:rPr>
          <w:rFonts w:cs="Arial"/>
          <w:i/>
        </w:rPr>
      </w:pPr>
      <w:r>
        <w:rPr>
          <w:rFonts w:cs="Arial"/>
          <w:i/>
        </w:rPr>
        <w:t>Dit model dient zo vaak als nodig te worden gekopieerd voor meerdere op te geven referenties.</w:t>
      </w:r>
    </w:p>
    <w:p w14:paraId="0D9FC47D" w14:textId="77777777" w:rsidR="00407B3F" w:rsidRDefault="00407B3F" w:rsidP="00407B3F">
      <w:pPr>
        <w:rPr>
          <w:rFonts w:cs="Arial"/>
        </w:rPr>
      </w:pPr>
    </w:p>
    <w:bookmarkEnd w:id="6"/>
    <w:p w14:paraId="4541A68F" w14:textId="77777777" w:rsidR="00851C79" w:rsidRDefault="00EF24AA"/>
    <w:sectPr w:rsidR="00851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3D1BE" w14:textId="77777777" w:rsidR="00A143AF" w:rsidRDefault="00A143AF" w:rsidP="00A143AF">
      <w:pPr>
        <w:spacing w:line="240" w:lineRule="auto"/>
      </w:pPr>
      <w:r>
        <w:separator/>
      </w:r>
    </w:p>
  </w:endnote>
  <w:endnote w:type="continuationSeparator" w:id="0">
    <w:p w14:paraId="23A9A1FA" w14:textId="77777777" w:rsidR="00A143AF" w:rsidRDefault="00A143AF" w:rsidP="00A143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D6C8" w14:textId="695561DC" w:rsidR="00A143AF" w:rsidRDefault="00A143A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4EFF3" w14:textId="70402EEE" w:rsidR="00A143AF" w:rsidRDefault="00A143A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FEC08" w14:textId="1828CCA9" w:rsidR="00A143AF" w:rsidRDefault="00A143A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AB927" w14:textId="77777777" w:rsidR="00A143AF" w:rsidRDefault="00A143AF" w:rsidP="00A143AF">
      <w:pPr>
        <w:spacing w:line="240" w:lineRule="auto"/>
      </w:pPr>
      <w:r>
        <w:separator/>
      </w:r>
    </w:p>
  </w:footnote>
  <w:footnote w:type="continuationSeparator" w:id="0">
    <w:p w14:paraId="00939B74" w14:textId="77777777" w:rsidR="00A143AF" w:rsidRDefault="00A143AF" w:rsidP="00A143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CDB7" w14:textId="77777777" w:rsidR="00A143AF" w:rsidRDefault="00A143A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5F5F" w14:textId="77777777" w:rsidR="00A143AF" w:rsidRDefault="00A143A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40AD0" w14:textId="77777777" w:rsidR="00A143AF" w:rsidRDefault="00A143A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A67B4"/>
    <w:multiLevelType w:val="hybridMultilevel"/>
    <w:tmpl w:val="17FECA92"/>
    <w:lvl w:ilvl="0" w:tplc="01740846">
      <w:start w:val="1"/>
      <w:numFmt w:val="decimal"/>
      <w:pStyle w:val="Bijlagegenummerd"/>
      <w:lvlText w:val="Bijlage %1."/>
      <w:lvlJc w:val="left"/>
      <w:pPr>
        <w:ind w:left="1070" w:hanging="360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B3F"/>
    <w:rsid w:val="001F3DD5"/>
    <w:rsid w:val="00407B3F"/>
    <w:rsid w:val="007D006E"/>
    <w:rsid w:val="00A143AF"/>
    <w:rsid w:val="00E92EBB"/>
    <w:rsid w:val="00EF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E56F"/>
  <w15:chartTrackingRefBased/>
  <w15:docId w15:val="{2ACF8156-732D-4CF1-8206-097ACF7C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7B3F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407B3F"/>
    <w:pPr>
      <w:numPr>
        <w:numId w:val="1"/>
      </w:numPr>
      <w:spacing w:after="500"/>
    </w:pPr>
    <w:rPr>
      <w:b/>
      <w:sz w:val="28"/>
    </w:rPr>
  </w:style>
  <w:style w:type="character" w:styleId="Verwijzingopmerking">
    <w:name w:val="annotation reference"/>
    <w:semiHidden/>
    <w:rsid w:val="00407B3F"/>
    <w:rPr>
      <w:rFonts w:ascii="Univers" w:hAnsi="Univers"/>
      <w:dstrike w:val="0"/>
      <w:color w:val="auto"/>
      <w:sz w:val="20"/>
      <w:vertAlign w:val="baseline"/>
    </w:rPr>
  </w:style>
  <w:style w:type="paragraph" w:styleId="Tekstopmerking">
    <w:name w:val="annotation text"/>
    <w:basedOn w:val="Standaard"/>
    <w:link w:val="TekstopmerkingChar"/>
    <w:semiHidden/>
    <w:rsid w:val="00407B3F"/>
    <w:pPr>
      <w:spacing w:line="300" w:lineRule="atLeast"/>
    </w:pPr>
    <w:rPr>
      <w:lang w:val="x-none" w:eastAsia="en-US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07B3F"/>
    <w:rPr>
      <w:rFonts w:ascii="Arial" w:eastAsia="Times New Roman" w:hAnsi="Arial" w:cs="Times New Roman"/>
      <w:sz w:val="20"/>
      <w:szCs w:val="20"/>
      <w:lang w:val="x-non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07B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07B3F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143A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43AF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143A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43AF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Trouw</dc:creator>
  <cp:keywords/>
  <dc:description/>
  <cp:lastModifiedBy>Demi Trouw</cp:lastModifiedBy>
  <cp:revision>4</cp:revision>
  <dcterms:created xsi:type="dcterms:W3CDTF">2022-04-06T06:56:00Z</dcterms:created>
  <dcterms:modified xsi:type="dcterms:W3CDTF">2022-05-20T05:53:00Z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3e95be-f593-41dc-b647-f46fbd6a5fa3_Enabled">
    <vt:lpwstr>true</vt:lpwstr>
  </property>
  <property fmtid="{D5CDD505-2E9C-101B-9397-08002B2CF9AE}" pid="3" name="MSIP_Label_f03e95be-f593-41dc-b647-f46fbd6a5fa3_SetDate">
    <vt:lpwstr>2022-05-20T05:53:48Z</vt:lpwstr>
  </property>
  <property fmtid="{D5CDD505-2E9C-101B-9397-08002B2CF9AE}" pid="4" name="MSIP_Label_f03e95be-f593-41dc-b647-f46fbd6a5fa3_Method">
    <vt:lpwstr>Privileged</vt:lpwstr>
  </property>
  <property fmtid="{D5CDD505-2E9C-101B-9397-08002B2CF9AE}" pid="5" name="MSIP_Label_f03e95be-f593-41dc-b647-f46fbd6a5fa3_Name">
    <vt:lpwstr>Geen classificatie geselecteerd</vt:lpwstr>
  </property>
  <property fmtid="{D5CDD505-2E9C-101B-9397-08002B2CF9AE}" pid="6" name="MSIP_Label_f03e95be-f593-41dc-b647-f46fbd6a5fa3_SiteId">
    <vt:lpwstr>8c653938-6726-49c5-bca7-8e44a4bf2029</vt:lpwstr>
  </property>
  <property fmtid="{D5CDD505-2E9C-101B-9397-08002B2CF9AE}" pid="7" name="MSIP_Label_f03e95be-f593-41dc-b647-f46fbd6a5fa3_ActionId">
    <vt:lpwstr>4c7ec7db-5696-4d86-b117-c48b2e53a57d</vt:lpwstr>
  </property>
  <property fmtid="{D5CDD505-2E9C-101B-9397-08002B2CF9AE}" pid="8" name="MSIP_Label_f03e95be-f593-41dc-b647-f46fbd6a5fa3_ContentBits">
    <vt:lpwstr>0</vt:lpwstr>
  </property>
</Properties>
</file>