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0870" w:rsidRDefault="00B76557">
      <w:pPr>
        <w:pStyle w:val="Kop2"/>
        <w:ind w:left="993" w:hanging="993"/>
      </w:pPr>
      <w:bookmarkStart w:id="0" w:name="_32hioqz" w:colFirst="0" w:colLast="0"/>
      <w:bookmarkEnd w:id="0"/>
      <w:r>
        <w:t>Bijlage 2</w:t>
      </w:r>
      <w:r>
        <w:tab/>
        <w:t>Vragenlijst aan marktpartijen</w:t>
      </w:r>
    </w:p>
    <w:p w:rsidR="00260870" w:rsidRDefault="00260870"/>
    <w:p w:rsidR="00260870" w:rsidRDefault="00B76557">
      <w:r>
        <w:t xml:space="preserve">In deze bijlage zijn de vragen opgenomen die Naturalis inzicht moeten geven in de aanbestedingstraject voor de realisatie van het parkeergebouw aan de Mendelweg te Leiden. </w:t>
      </w:r>
    </w:p>
    <w:p w:rsidR="00260870" w:rsidRDefault="00260870"/>
    <w:p w:rsidR="00260870" w:rsidRDefault="00260870"/>
    <w:tbl>
      <w:tblPr>
        <w:tblStyle w:val="a"/>
        <w:tblW w:w="9060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90"/>
        <w:gridCol w:w="5670"/>
      </w:tblGrid>
      <w:tr w:rsidR="00260870">
        <w:trPr>
          <w:trHeight w:val="870"/>
        </w:trPr>
        <w:tc>
          <w:tcPr>
            <w:tcW w:w="9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4C2F4"/>
          </w:tcPr>
          <w:p w:rsidR="00260870" w:rsidRDefault="00B765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Bedrijfsinformatie</w:t>
            </w:r>
          </w:p>
          <w:p w:rsidR="00260870" w:rsidRDefault="0026087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260870"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870" w:rsidRDefault="00B76557">
            <w:r>
              <w:t>Bedrijfsnaam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870" w:rsidRDefault="00260870"/>
        </w:tc>
      </w:tr>
      <w:tr w:rsidR="00260870"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870" w:rsidRDefault="00B76557">
            <w:r>
              <w:t>Adresgegevens bedrijf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870" w:rsidRDefault="00260870"/>
        </w:tc>
      </w:tr>
      <w:tr w:rsidR="00260870"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870" w:rsidRDefault="00B76557">
            <w:r>
              <w:t>Naam en functie contactpersoon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870" w:rsidRDefault="00260870"/>
        </w:tc>
      </w:tr>
      <w:tr w:rsidR="00260870"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870" w:rsidRDefault="00B76557">
            <w:r>
              <w:t>Telefoonnummer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870" w:rsidRDefault="00260870"/>
        </w:tc>
      </w:tr>
      <w:tr w:rsidR="00260870"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870" w:rsidRDefault="00B76557">
            <w:r>
              <w:t>E-mail adres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870" w:rsidRDefault="00260870"/>
        </w:tc>
      </w:tr>
    </w:tbl>
    <w:p w:rsidR="00260870" w:rsidRDefault="00260870"/>
    <w:p w:rsidR="00260870" w:rsidRDefault="00260870"/>
    <w:tbl>
      <w:tblPr>
        <w:tblStyle w:val="a0"/>
        <w:tblW w:w="9045" w:type="dxa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45"/>
      </w:tblGrid>
      <w:tr w:rsidR="00260870">
        <w:trPr>
          <w:trHeight w:val="919"/>
        </w:trPr>
        <w:tc>
          <w:tcPr>
            <w:tcW w:w="9045" w:type="dxa"/>
            <w:shd w:val="clear" w:color="auto" w:fill="A4C2F4"/>
          </w:tcPr>
          <w:p w:rsidR="00260870" w:rsidRDefault="00B765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Ontwerp</w:t>
            </w:r>
          </w:p>
          <w:p w:rsidR="00260870" w:rsidRDefault="00B7655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Het ontwerp verkeert in de VO-fase en Naturalis staat voor de keuze om (a) het ontwerp eerst af te ronden (tot DO/bestek) alvorens dat DO/bestek aan te besteden of om (b) het VO aan te besteden en het vervaardigen van het DO/bestek bij de opdracht te voege</w:t>
            </w:r>
            <w:r>
              <w:t>n.</w:t>
            </w:r>
          </w:p>
          <w:p w:rsidR="00260870" w:rsidRDefault="0026087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260870">
        <w:trPr>
          <w:trHeight w:val="919"/>
        </w:trPr>
        <w:tc>
          <w:tcPr>
            <w:tcW w:w="9045" w:type="dxa"/>
            <w:shd w:val="clear" w:color="auto" w:fill="auto"/>
          </w:tcPr>
          <w:p w:rsidR="00260870" w:rsidRDefault="00B76557">
            <w:pPr>
              <w:numPr>
                <w:ilvl w:val="0"/>
                <w:numId w:val="1"/>
              </w:numPr>
              <w:ind w:left="283" w:hanging="283"/>
            </w:pPr>
            <w:r>
              <w:t>Heeft uw onderneming ervaring met het uitwerken van het VO tot DO/bestek? Kunt u twee recente voorbeelden van dergelijke projecten geven?</w:t>
            </w:r>
          </w:p>
          <w:p w:rsidR="00260870" w:rsidRDefault="00B76557">
            <w:pPr>
              <w:rPr>
                <w:i/>
              </w:rPr>
            </w:pPr>
            <w:r>
              <w:rPr>
                <w:i/>
              </w:rPr>
              <w:t>Antwoord:</w:t>
            </w:r>
          </w:p>
          <w:p w:rsidR="00260870" w:rsidRDefault="00260870">
            <w:pPr>
              <w:rPr>
                <w:i/>
              </w:rPr>
            </w:pPr>
          </w:p>
          <w:p w:rsidR="00260870" w:rsidRDefault="00260870">
            <w:pPr>
              <w:rPr>
                <w:i/>
              </w:rPr>
            </w:pPr>
          </w:p>
          <w:p w:rsidR="00260870" w:rsidRDefault="00260870">
            <w:pPr>
              <w:rPr>
                <w:i/>
              </w:rPr>
            </w:pPr>
          </w:p>
        </w:tc>
      </w:tr>
      <w:tr w:rsidR="00260870">
        <w:trPr>
          <w:trHeight w:val="919"/>
        </w:trPr>
        <w:tc>
          <w:tcPr>
            <w:tcW w:w="9045" w:type="dxa"/>
            <w:shd w:val="clear" w:color="auto" w:fill="auto"/>
          </w:tcPr>
          <w:p w:rsidR="00260870" w:rsidRDefault="00B7655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3" w:hanging="283"/>
            </w:pPr>
            <w:r>
              <w:t>Heeft u capaciteit voor het uitwerken van het VO tot DO/bestek</w:t>
            </w:r>
            <w:r>
              <w:t xml:space="preserve"> en wanneer is deze capaciteit beschikbaar? </w:t>
            </w:r>
          </w:p>
          <w:p w:rsidR="00260870" w:rsidRDefault="00B765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  <w:r>
              <w:rPr>
                <w:i/>
              </w:rPr>
              <w:t>Antwoord:</w:t>
            </w:r>
          </w:p>
          <w:p w:rsidR="00260870" w:rsidRDefault="002608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  <w:p w:rsidR="00260870" w:rsidRDefault="002608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  <w:p w:rsidR="00260870" w:rsidRDefault="002608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</w:tc>
      </w:tr>
      <w:tr w:rsidR="00260870">
        <w:trPr>
          <w:trHeight w:val="919"/>
        </w:trPr>
        <w:tc>
          <w:tcPr>
            <w:tcW w:w="9045" w:type="dxa"/>
            <w:shd w:val="clear" w:color="auto" w:fill="auto"/>
          </w:tcPr>
          <w:p w:rsidR="00260870" w:rsidRDefault="00B7655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3" w:hanging="283"/>
            </w:pPr>
            <w:r>
              <w:t>Doet uw onderneming het uitwerken van het VO tot DO/bestek zelf of besteedt u deze werkzaamheden uit?</w:t>
            </w:r>
          </w:p>
          <w:p w:rsidR="00260870" w:rsidRDefault="00B765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  <w:r>
              <w:rPr>
                <w:i/>
              </w:rPr>
              <w:t>Antwoord:</w:t>
            </w:r>
          </w:p>
          <w:p w:rsidR="00260870" w:rsidRDefault="002608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  <w:p w:rsidR="00260870" w:rsidRDefault="002608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  <w:p w:rsidR="00965405" w:rsidRDefault="009654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</w:tc>
      </w:tr>
      <w:tr w:rsidR="00260870">
        <w:trPr>
          <w:trHeight w:val="919"/>
        </w:trPr>
        <w:tc>
          <w:tcPr>
            <w:tcW w:w="9045" w:type="dxa"/>
            <w:shd w:val="clear" w:color="auto" w:fill="auto"/>
          </w:tcPr>
          <w:p w:rsidR="00260870" w:rsidRDefault="00B7655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3" w:hanging="283"/>
            </w:pPr>
            <w:r>
              <w:t>Zou u de aanpak van het proces van VO tot realisatie op hoofdlijnen kunnen schetsen?</w:t>
            </w:r>
          </w:p>
          <w:p w:rsidR="00260870" w:rsidRDefault="00B7655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i/>
              </w:rPr>
              <w:t>Antwoord:</w:t>
            </w:r>
          </w:p>
        </w:tc>
      </w:tr>
      <w:tr w:rsidR="00260870">
        <w:trPr>
          <w:trHeight w:val="919"/>
        </w:trPr>
        <w:tc>
          <w:tcPr>
            <w:tcW w:w="9045" w:type="dxa"/>
            <w:shd w:val="clear" w:color="auto" w:fill="auto"/>
          </w:tcPr>
          <w:p w:rsidR="00260870" w:rsidRDefault="00B7655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3" w:hanging="283"/>
            </w:pPr>
            <w:r>
              <w:t>Welke kansen ziet u met betrekking tot een opdracht waarbij het vervaardigen van het DO/bestek deel uitmaakt van de opdracht?</w:t>
            </w:r>
          </w:p>
          <w:p w:rsidR="00260870" w:rsidRDefault="00B765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  <w:r>
              <w:rPr>
                <w:i/>
              </w:rPr>
              <w:t>Antwoord:</w:t>
            </w:r>
          </w:p>
          <w:p w:rsidR="00260870" w:rsidRDefault="002608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  <w:p w:rsidR="00965405" w:rsidRDefault="009654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  <w:p w:rsidR="00260870" w:rsidRDefault="002608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</w:tc>
      </w:tr>
      <w:tr w:rsidR="00260870">
        <w:trPr>
          <w:trHeight w:val="919"/>
        </w:trPr>
        <w:tc>
          <w:tcPr>
            <w:tcW w:w="9045" w:type="dxa"/>
            <w:shd w:val="clear" w:color="auto" w:fill="auto"/>
          </w:tcPr>
          <w:p w:rsidR="00260870" w:rsidRDefault="00B7655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3" w:hanging="283"/>
            </w:pPr>
            <w:r>
              <w:t>Welke risico’s ziet u met betrekking tot een opdracht waar het vervaardigen van het DO/Bestek deel uitmaakt van de opdracht?</w:t>
            </w:r>
          </w:p>
          <w:p w:rsidR="00260870" w:rsidRDefault="00B765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  <w:r>
              <w:rPr>
                <w:i/>
              </w:rPr>
              <w:t>Antwoord:</w:t>
            </w:r>
          </w:p>
          <w:p w:rsidR="00260870" w:rsidRDefault="002608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  <w:p w:rsidR="00965405" w:rsidRDefault="009654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  <w:p w:rsidR="00260870" w:rsidRDefault="002608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</w:pPr>
          </w:p>
        </w:tc>
      </w:tr>
      <w:tr w:rsidR="00260870">
        <w:trPr>
          <w:trHeight w:val="919"/>
        </w:trPr>
        <w:tc>
          <w:tcPr>
            <w:tcW w:w="9045" w:type="dxa"/>
            <w:shd w:val="clear" w:color="auto" w:fill="auto"/>
          </w:tcPr>
          <w:p w:rsidR="00260870" w:rsidRDefault="00B7655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3" w:hanging="283"/>
            </w:pPr>
            <w:r>
              <w:t>Zou u, gelet op de risico’s als bedoeld in voorgaande vraag, een andere contract- en aanbestedingsvorm adviseren voor het (verdere) ontwerp en de realisatie van de parkeergarage?</w:t>
            </w:r>
          </w:p>
          <w:p w:rsidR="00260870" w:rsidRDefault="00B765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  <w:r>
              <w:rPr>
                <w:i/>
              </w:rPr>
              <w:t>Antwoord:</w:t>
            </w:r>
          </w:p>
          <w:p w:rsidR="00260870" w:rsidRDefault="002608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  <w:p w:rsidR="00260870" w:rsidRDefault="002608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  <w:p w:rsidR="00260870" w:rsidRDefault="002608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</w:tc>
      </w:tr>
    </w:tbl>
    <w:p w:rsidR="00965405" w:rsidRDefault="00965405"/>
    <w:p w:rsidR="00965405" w:rsidRDefault="00965405" w:rsidP="00965405">
      <w:r>
        <w:br w:type="page"/>
      </w:r>
    </w:p>
    <w:p w:rsidR="00965405" w:rsidRDefault="00965405"/>
    <w:p w:rsidR="00965405" w:rsidRDefault="00965405"/>
    <w:p w:rsidR="00965405" w:rsidRDefault="00965405"/>
    <w:p w:rsidR="00965405" w:rsidRDefault="00965405"/>
    <w:p w:rsidR="00965405" w:rsidRDefault="00965405"/>
    <w:p w:rsidR="00965405" w:rsidRDefault="00965405"/>
    <w:tbl>
      <w:tblPr>
        <w:tblStyle w:val="a0"/>
        <w:tblW w:w="9045" w:type="dxa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45"/>
      </w:tblGrid>
      <w:tr w:rsidR="00260870">
        <w:trPr>
          <w:trHeight w:val="919"/>
        </w:trPr>
        <w:tc>
          <w:tcPr>
            <w:tcW w:w="9045" w:type="dxa"/>
            <w:shd w:val="clear" w:color="auto" w:fill="A4C2F4"/>
          </w:tcPr>
          <w:p w:rsidR="00260870" w:rsidRDefault="00B76557">
            <w:pPr>
              <w:rPr>
                <w:b/>
              </w:rPr>
            </w:pPr>
            <w:r>
              <w:rPr>
                <w:b/>
              </w:rPr>
              <w:t>Optimalisatie</w:t>
            </w:r>
          </w:p>
          <w:p w:rsidR="00260870" w:rsidRDefault="00B76557">
            <w:r>
              <w:t xml:space="preserve">Op basis van het voorlopig ontwerp van </w:t>
            </w:r>
            <w:proofErr w:type="spellStart"/>
            <w:r>
              <w:t>Neutelings</w:t>
            </w:r>
            <w:proofErr w:type="spellEnd"/>
            <w:r>
              <w:t xml:space="preserve"> </w:t>
            </w:r>
            <w:proofErr w:type="spellStart"/>
            <w:r>
              <w:t>Riedijk</w:t>
            </w:r>
            <w:proofErr w:type="spellEnd"/>
            <w:r>
              <w:t xml:space="preserve"> Architecten hebben wij een aantal vragen over mogelijke optimalisaties. Wij vragen niet om een uitgebreide analyse van het ontwerp maar uw eerste inschatting op basis van uw expertise en ervaring.</w:t>
            </w:r>
          </w:p>
          <w:p w:rsidR="00260870" w:rsidRDefault="00260870"/>
        </w:tc>
      </w:tr>
      <w:tr w:rsidR="00260870">
        <w:trPr>
          <w:trHeight w:val="919"/>
        </w:trPr>
        <w:tc>
          <w:tcPr>
            <w:tcW w:w="9045" w:type="dxa"/>
            <w:shd w:val="clear" w:color="auto" w:fill="auto"/>
          </w:tcPr>
          <w:p w:rsidR="00260870" w:rsidRDefault="00B7655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3" w:hanging="283"/>
            </w:pPr>
            <w:r>
              <w:t>Ziet u mogelijkheden om de verkeersstromen anders in te richten waardoor de routing in het parkeergebouw geoptimaliseerd kan worden?</w:t>
            </w:r>
          </w:p>
          <w:p w:rsidR="00260870" w:rsidRDefault="00B7655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i/>
              </w:rPr>
              <w:t>Antwoord:</w:t>
            </w:r>
          </w:p>
        </w:tc>
      </w:tr>
      <w:tr w:rsidR="00260870">
        <w:trPr>
          <w:trHeight w:val="919"/>
        </w:trPr>
        <w:tc>
          <w:tcPr>
            <w:tcW w:w="9045" w:type="dxa"/>
            <w:shd w:val="clear" w:color="auto" w:fill="auto"/>
          </w:tcPr>
          <w:p w:rsidR="00260870" w:rsidRDefault="00B7655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3" w:hanging="283"/>
            </w:pPr>
            <w:r>
              <w:t xml:space="preserve">Ziet u mogelijkheden om besparingen in het ontwerp door te voeren waarbij uitgangspunten blijven gehandhaafd zoals de getrapte opbouw (speklagen) en de geveluitwerking van het parkeergebouw. </w:t>
            </w:r>
          </w:p>
          <w:p w:rsidR="00260870" w:rsidRDefault="00B765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  <w:r>
              <w:rPr>
                <w:i/>
              </w:rPr>
              <w:t>Antwoord:</w:t>
            </w:r>
          </w:p>
          <w:p w:rsidR="00260870" w:rsidRDefault="002608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</w:tc>
      </w:tr>
      <w:tr w:rsidR="00260870">
        <w:trPr>
          <w:trHeight w:val="919"/>
        </w:trPr>
        <w:tc>
          <w:tcPr>
            <w:tcW w:w="9045" w:type="dxa"/>
            <w:tcBorders>
              <w:bottom w:val="single" w:sz="4" w:space="0" w:color="000000"/>
            </w:tcBorders>
            <w:shd w:val="clear" w:color="auto" w:fill="auto"/>
          </w:tcPr>
          <w:p w:rsidR="00260870" w:rsidRDefault="00B76557">
            <w:pPr>
              <w:numPr>
                <w:ilvl w:val="0"/>
                <w:numId w:val="1"/>
              </w:numPr>
              <w:ind w:left="283"/>
            </w:pPr>
            <w:r>
              <w:t>Op welke wijze kunnen die mogelijkheden zoals genoemd in vraag (8) en (9), het beste worden gerealiseerd?</w:t>
            </w:r>
          </w:p>
          <w:p w:rsidR="00260870" w:rsidRDefault="00B76557">
            <w:r>
              <w:rPr>
                <w:i/>
              </w:rPr>
              <w:t>Antwoord:</w:t>
            </w:r>
          </w:p>
        </w:tc>
      </w:tr>
      <w:tr w:rsidR="00260870">
        <w:trPr>
          <w:trHeight w:val="919"/>
        </w:trPr>
        <w:tc>
          <w:tcPr>
            <w:tcW w:w="9045" w:type="dxa"/>
            <w:tcBorders>
              <w:bottom w:val="single" w:sz="4" w:space="0" w:color="000000"/>
            </w:tcBorders>
            <w:shd w:val="clear" w:color="auto" w:fill="auto"/>
          </w:tcPr>
          <w:p w:rsidR="00260870" w:rsidRDefault="00B76557">
            <w:pPr>
              <w:numPr>
                <w:ilvl w:val="0"/>
                <w:numId w:val="1"/>
              </w:numPr>
              <w:ind w:left="283"/>
            </w:pPr>
            <w:r>
              <w:t>Aan welke voorwaarden moet een opdracht voldoen om de kans op optimalisatie zo groot mogelijk te maken?</w:t>
            </w:r>
          </w:p>
          <w:p w:rsidR="00260870" w:rsidRDefault="00B76557">
            <w:r>
              <w:rPr>
                <w:i/>
              </w:rPr>
              <w:t>Antwoord:</w:t>
            </w:r>
          </w:p>
        </w:tc>
      </w:tr>
      <w:tr w:rsidR="00260870">
        <w:trPr>
          <w:trHeight w:val="919"/>
        </w:trPr>
        <w:tc>
          <w:tcPr>
            <w:tcW w:w="9045" w:type="dxa"/>
            <w:shd w:val="clear" w:color="auto" w:fill="A4C2F4"/>
          </w:tcPr>
          <w:p w:rsidR="00260870" w:rsidRDefault="00B76557">
            <w:pPr>
              <w:rPr>
                <w:b/>
              </w:rPr>
            </w:pPr>
            <w:r>
              <w:rPr>
                <w:b/>
              </w:rPr>
              <w:t>Marktontwikkeling</w:t>
            </w:r>
          </w:p>
          <w:p w:rsidR="00260870" w:rsidRDefault="00B76557">
            <w:r>
              <w:t>De hui</w:t>
            </w:r>
            <w:r>
              <w:t>dige marktsituatie wordt gekenmerkt door onvoorspelbare prijsontwikkeling van materialen, problemen met leveringsbetrouwbaarheid van materialen en de beschikbaarheid van voldoende gekwalificeerd personeel. In dit kader hebben wij de volgende vragen.</w:t>
            </w:r>
          </w:p>
          <w:p w:rsidR="00260870" w:rsidRDefault="00260870"/>
        </w:tc>
      </w:tr>
      <w:tr w:rsidR="00260870">
        <w:trPr>
          <w:trHeight w:val="919"/>
        </w:trPr>
        <w:tc>
          <w:tcPr>
            <w:tcW w:w="9045" w:type="dxa"/>
            <w:shd w:val="clear" w:color="auto" w:fill="auto"/>
          </w:tcPr>
          <w:p w:rsidR="00260870" w:rsidRDefault="00B76557">
            <w:pPr>
              <w:numPr>
                <w:ilvl w:val="0"/>
                <w:numId w:val="1"/>
              </w:numPr>
              <w:ind w:left="283"/>
            </w:pPr>
            <w:r>
              <w:t xml:space="preserve"> Wat is uw visie op de huidige marktsituatie?</w:t>
            </w:r>
          </w:p>
          <w:p w:rsidR="00260870" w:rsidRDefault="00B76557">
            <w:r>
              <w:rPr>
                <w:i/>
              </w:rPr>
              <w:t>Antwoord:</w:t>
            </w:r>
          </w:p>
        </w:tc>
      </w:tr>
      <w:tr w:rsidR="00260870">
        <w:trPr>
          <w:trHeight w:val="919"/>
        </w:trPr>
        <w:tc>
          <w:tcPr>
            <w:tcW w:w="9045" w:type="dxa"/>
            <w:shd w:val="clear" w:color="auto" w:fill="auto"/>
          </w:tcPr>
          <w:p w:rsidR="00260870" w:rsidRDefault="00B7655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3" w:hanging="283"/>
            </w:pPr>
            <w:r>
              <w:t>Op welke wijze kunnen wij in de opdracht rekening houden met de beschreven marktsituatie waardoor Naturalis de risico’s kan ondervangen?</w:t>
            </w:r>
          </w:p>
          <w:p w:rsidR="00260870" w:rsidRDefault="00B7655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i/>
              </w:rPr>
              <w:t>Antwoord:</w:t>
            </w:r>
          </w:p>
        </w:tc>
      </w:tr>
      <w:tr w:rsidR="00260870">
        <w:trPr>
          <w:trHeight w:val="919"/>
        </w:trPr>
        <w:tc>
          <w:tcPr>
            <w:tcW w:w="9045" w:type="dxa"/>
            <w:shd w:val="clear" w:color="auto" w:fill="auto"/>
          </w:tcPr>
          <w:p w:rsidR="00260870" w:rsidRDefault="00B7655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3" w:hanging="283"/>
            </w:pPr>
            <w:r>
              <w:t>Zou uitstel van de aanbesteding met bijvoorbeeld één of twee jaar de slagingskans van de aanbesteding vergroten?</w:t>
            </w:r>
          </w:p>
          <w:p w:rsidR="00260870" w:rsidRPr="00965405" w:rsidRDefault="00B765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  <w:r>
              <w:rPr>
                <w:i/>
              </w:rPr>
              <w:t>Antw</w:t>
            </w:r>
            <w:bookmarkStart w:id="1" w:name="_GoBack"/>
            <w:bookmarkEnd w:id="1"/>
            <w:r>
              <w:rPr>
                <w:i/>
              </w:rPr>
              <w:t>oord:</w:t>
            </w:r>
          </w:p>
        </w:tc>
      </w:tr>
      <w:tr w:rsidR="00260870">
        <w:trPr>
          <w:trHeight w:val="919"/>
        </w:trPr>
        <w:tc>
          <w:tcPr>
            <w:tcW w:w="9045" w:type="dxa"/>
            <w:shd w:val="clear" w:color="auto" w:fill="A4C2F4"/>
          </w:tcPr>
          <w:p w:rsidR="00260870" w:rsidRDefault="00B76557">
            <w:pPr>
              <w:rPr>
                <w:b/>
              </w:rPr>
            </w:pPr>
            <w:r>
              <w:rPr>
                <w:b/>
              </w:rPr>
              <w:t>Overig</w:t>
            </w:r>
          </w:p>
        </w:tc>
      </w:tr>
      <w:tr w:rsidR="00260870">
        <w:trPr>
          <w:trHeight w:val="735"/>
        </w:trPr>
        <w:tc>
          <w:tcPr>
            <w:tcW w:w="9045" w:type="dxa"/>
            <w:shd w:val="clear" w:color="auto" w:fill="auto"/>
          </w:tcPr>
          <w:p w:rsidR="00260870" w:rsidRDefault="00B7655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3" w:hanging="283"/>
            </w:pPr>
            <w:r>
              <w:t>Welke suggesties of overwegingen wilt u ons graag meegeven?</w:t>
            </w:r>
          </w:p>
          <w:p w:rsidR="00260870" w:rsidRDefault="00B7655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i/>
              </w:rPr>
              <w:t>Antwoord:</w:t>
            </w:r>
          </w:p>
          <w:p w:rsidR="00260870" w:rsidRDefault="0026087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:rsidR="00965405" w:rsidRDefault="00965405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</w:tbl>
    <w:p w:rsidR="00260870" w:rsidRDefault="00260870"/>
    <w:sectPr w:rsidR="00260870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567" w:bottom="1797" w:left="1418" w:header="709" w:footer="709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6557" w:rsidRDefault="00B76557">
      <w:r>
        <w:separator/>
      </w:r>
    </w:p>
  </w:endnote>
  <w:endnote w:type="continuationSeparator" w:id="0">
    <w:p w:rsidR="00B76557" w:rsidRDefault="00B765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00298045"/>
      <w:docPartObj>
        <w:docPartGallery w:val="Page Numbers (Top of Page)"/>
        <w:docPartUnique/>
      </w:docPartObj>
    </w:sdtPr>
    <w:sdtContent>
      <w:p w:rsidR="00965405" w:rsidRDefault="00965405" w:rsidP="00965405">
        <w:pPr>
          <w:pStyle w:val="Voettekst"/>
        </w:pPr>
        <w:r>
          <w:t>p</w:t>
        </w:r>
        <w:r w:rsidRPr="00965405">
          <w:t xml:space="preserve">agina </w:t>
        </w:r>
        <w:r w:rsidRPr="00965405">
          <w:rPr>
            <w:b/>
            <w:bCs/>
          </w:rPr>
          <w:fldChar w:fldCharType="begin"/>
        </w:r>
        <w:r w:rsidRPr="00965405">
          <w:rPr>
            <w:b/>
            <w:bCs/>
          </w:rPr>
          <w:instrText>PAGE</w:instrText>
        </w:r>
        <w:r w:rsidRPr="00965405">
          <w:rPr>
            <w:b/>
            <w:bCs/>
          </w:rPr>
          <w:fldChar w:fldCharType="separate"/>
        </w:r>
        <w:r>
          <w:rPr>
            <w:b/>
            <w:bCs/>
          </w:rPr>
          <w:t>1</w:t>
        </w:r>
        <w:r w:rsidRPr="00965405">
          <w:rPr>
            <w:b/>
            <w:bCs/>
          </w:rPr>
          <w:fldChar w:fldCharType="end"/>
        </w:r>
        <w:r w:rsidRPr="00965405">
          <w:t xml:space="preserve"> van </w:t>
        </w:r>
        <w:r w:rsidRPr="00965405">
          <w:rPr>
            <w:b/>
            <w:bCs/>
          </w:rPr>
          <w:fldChar w:fldCharType="begin"/>
        </w:r>
        <w:r w:rsidRPr="00965405">
          <w:rPr>
            <w:b/>
            <w:bCs/>
          </w:rPr>
          <w:instrText>NUMPAGES</w:instrText>
        </w:r>
        <w:r w:rsidRPr="00965405">
          <w:rPr>
            <w:b/>
            <w:bCs/>
          </w:rPr>
          <w:fldChar w:fldCharType="separate"/>
        </w:r>
        <w:r>
          <w:rPr>
            <w:b/>
            <w:bCs/>
          </w:rPr>
          <w:t>2</w:t>
        </w:r>
        <w:r w:rsidRPr="00965405">
          <w:rPr>
            <w:b/>
            <w:bCs/>
          </w:rPr>
          <w:fldChar w:fldCharType="end"/>
        </w:r>
      </w:p>
    </w:sdtContent>
  </w:sdt>
  <w:p w:rsidR="00260870" w:rsidRDefault="00B76557">
    <w:pPr>
      <w:rPr>
        <w:sz w:val="15"/>
        <w:szCs w:val="15"/>
      </w:rPr>
    </w:pPr>
    <w:r>
      <w:tab/>
    </w:r>
    <w:r>
      <w:tab/>
    </w:r>
    <w:r>
      <w:tab/>
    </w:r>
    <w:r>
      <w:tab/>
    </w:r>
    <w:r>
      <w:tab/>
    </w:r>
    <w:r>
      <w:tab/>
    </w:r>
    <w:r>
      <w:tab/>
    </w:r>
  </w:p>
  <w:p w:rsidR="00260870" w:rsidRDefault="0026087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42113400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:rsidR="00965405" w:rsidRDefault="00965405">
            <w:pPr>
              <w:pStyle w:val="Voettekst"/>
            </w:pPr>
            <w:r>
              <w:t>p</w:t>
            </w:r>
            <w:r w:rsidRPr="00965405">
              <w:t xml:space="preserve">agina </w:t>
            </w:r>
            <w:r w:rsidRPr="00965405">
              <w:rPr>
                <w:b/>
                <w:bCs/>
              </w:rPr>
              <w:fldChar w:fldCharType="begin"/>
            </w:r>
            <w:r w:rsidRPr="00965405">
              <w:rPr>
                <w:b/>
                <w:bCs/>
              </w:rPr>
              <w:instrText>PAGE</w:instrText>
            </w:r>
            <w:r w:rsidRPr="00965405">
              <w:rPr>
                <w:b/>
                <w:bCs/>
              </w:rPr>
              <w:fldChar w:fldCharType="separate"/>
            </w:r>
            <w:r w:rsidRPr="00965405">
              <w:rPr>
                <w:b/>
                <w:bCs/>
              </w:rPr>
              <w:t>2</w:t>
            </w:r>
            <w:r w:rsidRPr="00965405">
              <w:rPr>
                <w:b/>
                <w:bCs/>
              </w:rPr>
              <w:fldChar w:fldCharType="end"/>
            </w:r>
            <w:r w:rsidRPr="00965405">
              <w:t xml:space="preserve"> van </w:t>
            </w:r>
            <w:r w:rsidRPr="00965405">
              <w:rPr>
                <w:b/>
                <w:bCs/>
              </w:rPr>
              <w:fldChar w:fldCharType="begin"/>
            </w:r>
            <w:r w:rsidRPr="00965405">
              <w:rPr>
                <w:b/>
                <w:bCs/>
              </w:rPr>
              <w:instrText>NUMPAGES</w:instrText>
            </w:r>
            <w:r w:rsidRPr="00965405">
              <w:rPr>
                <w:b/>
                <w:bCs/>
              </w:rPr>
              <w:fldChar w:fldCharType="separate"/>
            </w:r>
            <w:r w:rsidRPr="00965405">
              <w:rPr>
                <w:b/>
                <w:bCs/>
              </w:rPr>
              <w:t>2</w:t>
            </w:r>
            <w:r w:rsidRPr="00965405">
              <w:rPr>
                <w:b/>
                <w:bCs/>
              </w:rPr>
              <w:fldChar w:fldCharType="end"/>
            </w:r>
          </w:p>
        </w:sdtContent>
      </w:sdt>
    </w:sdtContent>
  </w:sdt>
  <w:p w:rsidR="00260870" w:rsidRDefault="0026087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6557" w:rsidRDefault="00B76557">
      <w:r>
        <w:separator/>
      </w:r>
    </w:p>
  </w:footnote>
  <w:footnote w:type="continuationSeparator" w:id="0">
    <w:p w:rsidR="00B76557" w:rsidRDefault="00B765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0870" w:rsidRDefault="00B76557"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4</wp:posOffset>
          </wp:positionH>
          <wp:positionV relativeFrom="paragraph">
            <wp:posOffset>171450</wp:posOffset>
          </wp:positionV>
          <wp:extent cx="350520" cy="804545"/>
          <wp:effectExtent l="0" t="0" r="0" b="0"/>
          <wp:wrapSquare wrapText="bothSides" distT="0" distB="0" distL="114300" distR="114300"/>
          <wp:docPr id="1" name="image1.jpg" descr="Naturalis_logo_staand enkel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Naturalis_logo_staand enkel log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50520" cy="8045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0870" w:rsidRDefault="00260870">
    <w:pPr>
      <w:rPr>
        <w:color w:val="000000"/>
      </w:rPr>
    </w:pPr>
  </w:p>
  <w:p w:rsidR="00260870" w:rsidRDefault="00260870">
    <w:pPr>
      <w:rPr>
        <w:color w:val="000000"/>
      </w:rPr>
    </w:pPr>
  </w:p>
  <w:p w:rsidR="00260870" w:rsidRDefault="0026087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27701E"/>
    <w:multiLevelType w:val="multilevel"/>
    <w:tmpl w:val="FD4CEC6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0870"/>
    <w:rsid w:val="00260870"/>
    <w:rsid w:val="00965405"/>
    <w:rsid w:val="00B76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2E960"/>
  <w15:docId w15:val="{A3D80C98-9871-486B-BB78-679E36688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uiPriority w:val="9"/>
    <w:qFormat/>
    <w:pPr>
      <w:keepNext/>
      <w:spacing w:before="120" w:after="240"/>
      <w:ind w:left="1077" w:hanging="1077"/>
      <w:outlineLvl w:val="0"/>
    </w:pPr>
    <w:rPr>
      <w:b/>
      <w:sz w:val="28"/>
      <w:szCs w:val="28"/>
    </w:rPr>
  </w:style>
  <w:style w:type="paragraph" w:styleId="Kop2">
    <w:name w:val="heading 2"/>
    <w:basedOn w:val="Standaard"/>
    <w:next w:val="Standaard"/>
    <w:uiPriority w:val="9"/>
    <w:unhideWhenUsed/>
    <w:qFormat/>
    <w:pPr>
      <w:keepNext/>
      <w:spacing w:before="240" w:after="60"/>
      <w:ind w:left="1077" w:hanging="1077"/>
      <w:jc w:val="both"/>
      <w:outlineLvl w:val="1"/>
    </w:pPr>
    <w:rPr>
      <w:b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spacing w:before="240" w:after="60"/>
      <w:ind w:left="1218" w:hanging="1077"/>
      <w:jc w:val="both"/>
      <w:outlineLvl w:val="2"/>
    </w:pPr>
    <w:rPr>
      <w:i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spacing w:before="240" w:after="60"/>
      <w:ind w:left="1077" w:hanging="1077"/>
      <w:outlineLvl w:val="3"/>
    </w:pPr>
    <w:rPr>
      <w:rFonts w:ascii="Times New Roman" w:eastAsia="Times New Roman" w:hAnsi="Times New Roman" w:cs="Times New Roman"/>
      <w:i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spacing w:before="240" w:after="60"/>
      <w:ind w:left="1077" w:hanging="1077"/>
      <w:outlineLvl w:val="4"/>
    </w:pPr>
    <w:rPr>
      <w:i/>
      <w:sz w:val="22"/>
      <w:szCs w:val="22"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pBdr>
        <w:bottom w:val="single" w:sz="4" w:space="1" w:color="000000"/>
      </w:pBdr>
      <w:spacing w:before="240" w:after="60"/>
      <w:ind w:left="1154" w:hanging="1152"/>
      <w:outlineLvl w:val="5"/>
    </w:pPr>
    <w:rPr>
      <w:b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rFonts w:ascii="Verdana" w:eastAsia="Verdana" w:hAnsi="Verdana" w:cs="Verdana"/>
      <w:sz w:val="16"/>
      <w:szCs w:val="16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CCCCCC"/>
    </w:tcPr>
  </w:style>
  <w:style w:type="table" w:customStyle="1" w:styleId="a0">
    <w:basedOn w:val="TableNormal"/>
    <w:rPr>
      <w:rFonts w:ascii="Verdana" w:eastAsia="Verdana" w:hAnsi="Verdana" w:cs="Verdana"/>
      <w:sz w:val="16"/>
      <w:szCs w:val="16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CCCCCC"/>
    </w:tcPr>
  </w:style>
  <w:style w:type="paragraph" w:styleId="Koptekst">
    <w:name w:val="header"/>
    <w:basedOn w:val="Standaard"/>
    <w:link w:val="KoptekstChar"/>
    <w:uiPriority w:val="99"/>
    <w:unhideWhenUsed/>
    <w:rsid w:val="00965405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65405"/>
  </w:style>
  <w:style w:type="paragraph" w:styleId="Voettekst">
    <w:name w:val="footer"/>
    <w:basedOn w:val="Standaard"/>
    <w:link w:val="VoettekstChar"/>
    <w:uiPriority w:val="99"/>
    <w:unhideWhenUsed/>
    <w:rsid w:val="00965405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654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479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Naturalis Biodiversity Center</Company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Koen Berkenbosch</cp:lastModifiedBy>
  <cp:revision>2</cp:revision>
  <dcterms:created xsi:type="dcterms:W3CDTF">2022-05-17T07:10:00Z</dcterms:created>
  <dcterms:modified xsi:type="dcterms:W3CDTF">2022-05-17T07:17:00Z</dcterms:modified>
</cp:coreProperties>
</file>