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7549F" w14:textId="77777777" w:rsidR="009B2689" w:rsidRDefault="009B2689" w:rsidP="0070504D">
      <w:pPr>
        <w:pStyle w:val="Kop6"/>
        <w:spacing w:line="240" w:lineRule="auto"/>
        <w:rPr>
          <w:rFonts w:ascii="Arial" w:eastAsia="Batang" w:hAnsi="Arial" w:cs="Arial"/>
          <w:b/>
          <w:i w:val="0"/>
          <w:color w:val="auto"/>
          <w:sz w:val="36"/>
          <w:szCs w:val="36"/>
        </w:rPr>
      </w:pPr>
    </w:p>
    <w:p w14:paraId="2529586A" w14:textId="77777777" w:rsidR="0070504D" w:rsidRPr="00EC4661" w:rsidRDefault="0070504D" w:rsidP="0070504D">
      <w:pPr>
        <w:spacing w:line="240" w:lineRule="auto"/>
        <w:rPr>
          <w:rFonts w:ascii="Arial" w:eastAsia="Batang" w:hAnsi="Arial" w:cs="Arial"/>
        </w:rPr>
      </w:pPr>
    </w:p>
    <w:p w14:paraId="3E31B219" w14:textId="48C7A547" w:rsidR="0070504D" w:rsidRDefault="0070504D" w:rsidP="0070504D">
      <w:pPr>
        <w:rPr>
          <w:rFonts w:ascii="Arial" w:eastAsia="Batang" w:hAnsi="Arial" w:cs="Arial"/>
          <w:b/>
          <w:color w:val="FF0000"/>
          <w:sz w:val="96"/>
          <w:szCs w:val="96"/>
        </w:rPr>
      </w:pPr>
      <w:r w:rsidRPr="00D228A2">
        <w:rPr>
          <w:rFonts w:ascii="Arial" w:eastAsia="Batang" w:hAnsi="Arial" w:cs="Arial"/>
          <w:b/>
          <w:color w:val="FF0000"/>
          <w:sz w:val="96"/>
          <w:szCs w:val="96"/>
        </w:rPr>
        <w:t>Programma K</w:t>
      </w:r>
      <w:r>
        <w:rPr>
          <w:rFonts w:ascii="Arial" w:eastAsia="Batang" w:hAnsi="Arial" w:cs="Arial"/>
          <w:b/>
          <w:color w:val="FF0000"/>
          <w:sz w:val="96"/>
          <w:szCs w:val="96"/>
        </w:rPr>
        <w:t>limaat, Energie, Milieu</w:t>
      </w:r>
      <w:r w:rsidR="004E40FA">
        <w:rPr>
          <w:rFonts w:ascii="Arial" w:eastAsia="Batang" w:hAnsi="Arial" w:cs="Arial"/>
          <w:b/>
          <w:color w:val="FF0000"/>
          <w:sz w:val="96"/>
          <w:szCs w:val="96"/>
        </w:rPr>
        <w:t xml:space="preserve"> inz. afdeling </w:t>
      </w:r>
      <w:r w:rsidR="004E40FA" w:rsidRPr="0087555A">
        <w:rPr>
          <w:rFonts w:ascii="Arial" w:eastAsia="Batang" w:hAnsi="Arial" w:cs="Arial"/>
          <w:b/>
          <w:color w:val="FF0000"/>
          <w:sz w:val="96"/>
          <w:szCs w:val="96"/>
        </w:rPr>
        <w:t>RE.VMD</w:t>
      </w:r>
    </w:p>
    <w:p w14:paraId="2E1C7F0B" w14:textId="77777777" w:rsidR="000025C1" w:rsidRPr="000025C1" w:rsidRDefault="000025C1" w:rsidP="0070504D">
      <w:pPr>
        <w:rPr>
          <w:rFonts w:ascii="Arial" w:eastAsia="Batang" w:hAnsi="Arial" w:cs="Arial"/>
          <w:b/>
          <w:color w:val="FF0000"/>
          <w:sz w:val="40"/>
          <w:szCs w:val="40"/>
        </w:rPr>
      </w:pPr>
    </w:p>
    <w:p w14:paraId="1CF79373" w14:textId="41DACA8F" w:rsidR="00C31A03" w:rsidRPr="007E72EF" w:rsidRDefault="000025C1" w:rsidP="007E72EF">
      <w:pPr>
        <w:jc w:val="center"/>
        <w:rPr>
          <w:rFonts w:ascii="Arial" w:eastAsia="Batang" w:hAnsi="Arial" w:cs="Arial"/>
          <w:b/>
          <w:color w:val="FF0000"/>
          <w:sz w:val="96"/>
          <w:szCs w:val="96"/>
        </w:rPr>
      </w:pPr>
      <w:bookmarkStart w:id="0" w:name="_Toc504573503"/>
      <w:r>
        <w:rPr>
          <w:rFonts w:ascii="Arial" w:eastAsia="Batang" w:hAnsi="Arial" w:cs="Arial"/>
          <w:b/>
          <w:noProof/>
          <w:color w:val="FF0000"/>
          <w:sz w:val="96"/>
          <w:szCs w:val="96"/>
        </w:rPr>
        <w:drawing>
          <wp:inline distT="0" distB="0" distL="0" distR="0" wp14:anchorId="0199B88E" wp14:editId="30911461">
            <wp:extent cx="5972810" cy="2961901"/>
            <wp:effectExtent l="0" t="0" r="889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72810" cy="2961901"/>
                    </a:xfrm>
                    <a:prstGeom prst="rect">
                      <a:avLst/>
                    </a:prstGeom>
                    <a:noFill/>
                  </pic:spPr>
                </pic:pic>
              </a:graphicData>
            </a:graphic>
          </wp:inline>
        </w:drawing>
      </w:r>
    </w:p>
    <w:p w14:paraId="19234E73" w14:textId="77777777" w:rsidR="003F44D2" w:rsidRDefault="003F44D2">
      <w:pPr>
        <w:rPr>
          <w:rFonts w:ascii="Arial" w:eastAsiaTheme="majorEastAsia" w:hAnsi="Arial" w:cs="Arial"/>
          <w:b/>
          <w:bCs/>
          <w:color w:val="FF0000"/>
          <w:sz w:val="24"/>
          <w:szCs w:val="24"/>
          <w:lang w:eastAsia="nl-NL"/>
        </w:rPr>
      </w:pPr>
      <w:r>
        <w:rPr>
          <w:rFonts w:ascii="Arial" w:hAnsi="Arial" w:cs="Arial"/>
          <w:color w:val="FF0000"/>
          <w:sz w:val="24"/>
          <w:szCs w:val="24"/>
        </w:rPr>
        <w:br w:type="page"/>
      </w:r>
    </w:p>
    <w:p w14:paraId="36898C3A" w14:textId="00716459" w:rsidR="00C0702C" w:rsidRPr="00EC4661" w:rsidRDefault="003E358C" w:rsidP="00EC4661">
      <w:pPr>
        <w:pStyle w:val="Kopvaninhoudsopgave"/>
        <w:spacing w:line="240" w:lineRule="auto"/>
        <w:rPr>
          <w:rFonts w:ascii="Arial" w:hAnsi="Arial" w:cs="Arial"/>
          <w:color w:val="FF0000"/>
          <w:sz w:val="24"/>
          <w:szCs w:val="24"/>
        </w:rPr>
      </w:pPr>
      <w:r w:rsidRPr="00EC4661">
        <w:rPr>
          <w:rFonts w:ascii="Arial" w:hAnsi="Arial" w:cs="Arial"/>
          <w:color w:val="FF0000"/>
          <w:sz w:val="24"/>
          <w:szCs w:val="24"/>
        </w:rPr>
        <w:lastRenderedPageBreak/>
        <w:t>Inhoudsopgave</w:t>
      </w:r>
      <w:bookmarkEnd w:id="0"/>
    </w:p>
    <w:sdt>
      <w:sdtPr>
        <w:rPr>
          <w:rFonts w:ascii="Arial" w:eastAsiaTheme="minorHAnsi" w:hAnsi="Arial" w:cs="Arial"/>
          <w:b w:val="0"/>
          <w:bCs w:val="0"/>
          <w:color w:val="auto"/>
          <w:sz w:val="20"/>
          <w:szCs w:val="20"/>
        </w:rPr>
        <w:id w:val="-601190782"/>
        <w:docPartObj>
          <w:docPartGallery w:val="Table of Contents"/>
          <w:docPartUnique/>
        </w:docPartObj>
      </w:sdtPr>
      <w:sdtEndPr>
        <w:rPr>
          <w:sz w:val="22"/>
          <w:szCs w:val="22"/>
        </w:rPr>
      </w:sdtEndPr>
      <w:sdtContent>
        <w:p w14:paraId="55D55D3E" w14:textId="77777777" w:rsidR="00C0702C" w:rsidRPr="00DE38B8" w:rsidRDefault="00C0702C" w:rsidP="00EC4661">
          <w:pPr>
            <w:pStyle w:val="Kop1"/>
            <w:spacing w:line="240" w:lineRule="auto"/>
            <w:rPr>
              <w:rFonts w:ascii="Arial" w:hAnsi="Arial" w:cs="Arial"/>
              <w:sz w:val="20"/>
              <w:szCs w:val="20"/>
            </w:rPr>
          </w:pPr>
        </w:p>
        <w:p w14:paraId="10F27F54" w14:textId="525C8A30" w:rsidR="005B0253" w:rsidRDefault="00C0702C">
          <w:pPr>
            <w:pStyle w:val="Inhopg1"/>
            <w:tabs>
              <w:tab w:val="left" w:pos="660"/>
              <w:tab w:val="right" w:leader="dot" w:pos="9396"/>
            </w:tabs>
            <w:rPr>
              <w:rFonts w:eastAsiaTheme="minorEastAsia"/>
              <w:noProof/>
              <w:lang w:eastAsia="nl-NL"/>
            </w:rPr>
          </w:pPr>
          <w:r w:rsidRPr="00DE38B8">
            <w:rPr>
              <w:rFonts w:ascii="Arial" w:hAnsi="Arial" w:cs="Arial"/>
              <w:sz w:val="20"/>
              <w:szCs w:val="20"/>
            </w:rPr>
            <w:fldChar w:fldCharType="begin"/>
          </w:r>
          <w:r w:rsidRPr="00DE38B8">
            <w:rPr>
              <w:rFonts w:ascii="Arial" w:hAnsi="Arial" w:cs="Arial"/>
              <w:sz w:val="20"/>
              <w:szCs w:val="20"/>
            </w:rPr>
            <w:instrText xml:space="preserve"> TOC \o "1-3" \h \z \u </w:instrText>
          </w:r>
          <w:r w:rsidRPr="00DE38B8">
            <w:rPr>
              <w:rFonts w:ascii="Arial" w:hAnsi="Arial" w:cs="Arial"/>
              <w:sz w:val="20"/>
              <w:szCs w:val="20"/>
            </w:rPr>
            <w:fldChar w:fldCharType="separate"/>
          </w:r>
          <w:hyperlink w:anchor="_Toc104927185" w:history="1">
            <w:r w:rsidR="005B0253" w:rsidRPr="004450CA">
              <w:rPr>
                <w:rStyle w:val="Hyperlink"/>
                <w:rFonts w:ascii="Arial" w:hAnsi="Arial" w:cs="Arial"/>
                <w:noProof/>
              </w:rPr>
              <w:t>1.</w:t>
            </w:r>
            <w:r w:rsidR="005B0253">
              <w:rPr>
                <w:rFonts w:eastAsiaTheme="minorEastAsia"/>
                <w:noProof/>
                <w:lang w:eastAsia="nl-NL"/>
              </w:rPr>
              <w:tab/>
            </w:r>
            <w:r w:rsidR="005B0253" w:rsidRPr="004450CA">
              <w:rPr>
                <w:rStyle w:val="Hyperlink"/>
                <w:rFonts w:ascii="Arial" w:hAnsi="Arial" w:cs="Arial"/>
                <w:noProof/>
              </w:rPr>
              <w:t>ALGEMEEN</w:t>
            </w:r>
            <w:r w:rsidR="005B0253">
              <w:rPr>
                <w:noProof/>
                <w:webHidden/>
              </w:rPr>
              <w:tab/>
            </w:r>
            <w:r w:rsidR="005B0253">
              <w:rPr>
                <w:noProof/>
                <w:webHidden/>
              </w:rPr>
              <w:fldChar w:fldCharType="begin"/>
            </w:r>
            <w:r w:rsidR="005B0253">
              <w:rPr>
                <w:noProof/>
                <w:webHidden/>
              </w:rPr>
              <w:instrText xml:space="preserve"> PAGEREF _Toc104927185 \h </w:instrText>
            </w:r>
            <w:r w:rsidR="005B0253">
              <w:rPr>
                <w:noProof/>
                <w:webHidden/>
              </w:rPr>
            </w:r>
            <w:r w:rsidR="005B0253">
              <w:rPr>
                <w:noProof/>
                <w:webHidden/>
              </w:rPr>
              <w:fldChar w:fldCharType="separate"/>
            </w:r>
            <w:r w:rsidR="005B0253">
              <w:rPr>
                <w:noProof/>
                <w:webHidden/>
              </w:rPr>
              <w:t>3</w:t>
            </w:r>
            <w:r w:rsidR="005B0253">
              <w:rPr>
                <w:noProof/>
                <w:webHidden/>
              </w:rPr>
              <w:fldChar w:fldCharType="end"/>
            </w:r>
          </w:hyperlink>
        </w:p>
        <w:p w14:paraId="420B669F" w14:textId="6E2D1BF4" w:rsidR="005B0253" w:rsidRDefault="00445D43">
          <w:pPr>
            <w:pStyle w:val="Inhopg1"/>
            <w:tabs>
              <w:tab w:val="left" w:pos="660"/>
              <w:tab w:val="right" w:leader="dot" w:pos="9396"/>
            </w:tabs>
            <w:rPr>
              <w:rFonts w:eastAsiaTheme="minorEastAsia"/>
              <w:noProof/>
              <w:lang w:eastAsia="nl-NL"/>
            </w:rPr>
          </w:pPr>
          <w:hyperlink w:anchor="_Toc104927186" w:history="1">
            <w:r w:rsidR="005B0253" w:rsidRPr="004450CA">
              <w:rPr>
                <w:rStyle w:val="Hyperlink"/>
                <w:rFonts w:ascii="Arial" w:hAnsi="Arial" w:cs="Arial"/>
                <w:noProof/>
              </w:rPr>
              <w:t>1.1</w:t>
            </w:r>
            <w:r w:rsidR="005B0253">
              <w:rPr>
                <w:rFonts w:eastAsiaTheme="minorEastAsia"/>
                <w:noProof/>
                <w:lang w:eastAsia="nl-NL"/>
              </w:rPr>
              <w:tab/>
            </w:r>
            <w:r w:rsidR="005B0253" w:rsidRPr="004450CA">
              <w:rPr>
                <w:rStyle w:val="Hyperlink"/>
                <w:rFonts w:ascii="Arial" w:hAnsi="Arial" w:cs="Arial"/>
                <w:noProof/>
              </w:rPr>
              <w:t>Inleiding</w:t>
            </w:r>
            <w:r w:rsidR="005B0253">
              <w:rPr>
                <w:noProof/>
                <w:webHidden/>
              </w:rPr>
              <w:tab/>
            </w:r>
            <w:r w:rsidR="005B0253">
              <w:rPr>
                <w:noProof/>
                <w:webHidden/>
              </w:rPr>
              <w:fldChar w:fldCharType="begin"/>
            </w:r>
            <w:r w:rsidR="005B0253">
              <w:rPr>
                <w:noProof/>
                <w:webHidden/>
              </w:rPr>
              <w:instrText xml:space="preserve"> PAGEREF _Toc104927186 \h </w:instrText>
            </w:r>
            <w:r w:rsidR="005B0253">
              <w:rPr>
                <w:noProof/>
                <w:webHidden/>
              </w:rPr>
            </w:r>
            <w:r w:rsidR="005B0253">
              <w:rPr>
                <w:noProof/>
                <w:webHidden/>
              </w:rPr>
              <w:fldChar w:fldCharType="separate"/>
            </w:r>
            <w:r w:rsidR="005B0253">
              <w:rPr>
                <w:noProof/>
                <w:webHidden/>
              </w:rPr>
              <w:t>3</w:t>
            </w:r>
            <w:r w:rsidR="005B0253">
              <w:rPr>
                <w:noProof/>
                <w:webHidden/>
              </w:rPr>
              <w:fldChar w:fldCharType="end"/>
            </w:r>
          </w:hyperlink>
        </w:p>
        <w:p w14:paraId="4A6CC8F0" w14:textId="545ED6B1" w:rsidR="005B0253" w:rsidRDefault="00445D43">
          <w:pPr>
            <w:pStyle w:val="Inhopg1"/>
            <w:tabs>
              <w:tab w:val="left" w:pos="660"/>
              <w:tab w:val="right" w:leader="dot" w:pos="9396"/>
            </w:tabs>
            <w:rPr>
              <w:rFonts w:eastAsiaTheme="minorEastAsia"/>
              <w:noProof/>
              <w:lang w:eastAsia="nl-NL"/>
            </w:rPr>
          </w:pPr>
          <w:hyperlink w:anchor="_Toc104927187" w:history="1">
            <w:r w:rsidR="005B0253" w:rsidRPr="004450CA">
              <w:rPr>
                <w:rStyle w:val="Hyperlink"/>
                <w:rFonts w:ascii="Arial" w:hAnsi="Arial" w:cs="Arial"/>
                <w:noProof/>
              </w:rPr>
              <w:t>1.2</w:t>
            </w:r>
            <w:r w:rsidR="005B0253">
              <w:rPr>
                <w:rFonts w:eastAsiaTheme="minorEastAsia"/>
                <w:noProof/>
                <w:lang w:eastAsia="nl-NL"/>
              </w:rPr>
              <w:tab/>
            </w:r>
            <w:r w:rsidR="005B0253" w:rsidRPr="004450CA">
              <w:rPr>
                <w:rStyle w:val="Hyperlink"/>
                <w:rFonts w:ascii="Arial" w:hAnsi="Arial" w:cs="Arial"/>
                <w:noProof/>
              </w:rPr>
              <w:t>Doelstelling per thema in 2022</w:t>
            </w:r>
            <w:r w:rsidR="005B0253">
              <w:rPr>
                <w:noProof/>
                <w:webHidden/>
              </w:rPr>
              <w:tab/>
            </w:r>
            <w:r w:rsidR="005B0253">
              <w:rPr>
                <w:noProof/>
                <w:webHidden/>
              </w:rPr>
              <w:fldChar w:fldCharType="begin"/>
            </w:r>
            <w:r w:rsidR="005B0253">
              <w:rPr>
                <w:noProof/>
                <w:webHidden/>
              </w:rPr>
              <w:instrText xml:space="preserve"> PAGEREF _Toc104927187 \h </w:instrText>
            </w:r>
            <w:r w:rsidR="005B0253">
              <w:rPr>
                <w:noProof/>
                <w:webHidden/>
              </w:rPr>
            </w:r>
            <w:r w:rsidR="005B0253">
              <w:rPr>
                <w:noProof/>
                <w:webHidden/>
              </w:rPr>
              <w:fldChar w:fldCharType="separate"/>
            </w:r>
            <w:r w:rsidR="005B0253">
              <w:rPr>
                <w:noProof/>
                <w:webHidden/>
              </w:rPr>
              <w:t>6</w:t>
            </w:r>
            <w:r w:rsidR="005B0253">
              <w:rPr>
                <w:noProof/>
                <w:webHidden/>
              </w:rPr>
              <w:fldChar w:fldCharType="end"/>
            </w:r>
          </w:hyperlink>
        </w:p>
        <w:p w14:paraId="4A657D99" w14:textId="790636B6" w:rsidR="005B0253" w:rsidRDefault="00445D43">
          <w:pPr>
            <w:pStyle w:val="Inhopg1"/>
            <w:tabs>
              <w:tab w:val="left" w:pos="660"/>
              <w:tab w:val="right" w:leader="dot" w:pos="9396"/>
            </w:tabs>
            <w:rPr>
              <w:rFonts w:eastAsiaTheme="minorEastAsia"/>
              <w:noProof/>
              <w:lang w:eastAsia="nl-NL"/>
            </w:rPr>
          </w:pPr>
          <w:hyperlink w:anchor="_Toc104927188" w:history="1">
            <w:r w:rsidR="005B0253" w:rsidRPr="004450CA">
              <w:rPr>
                <w:rStyle w:val="Hyperlink"/>
                <w:rFonts w:ascii="Arial" w:eastAsia="Batang" w:hAnsi="Arial" w:cs="Arial"/>
                <w:noProof/>
              </w:rPr>
              <w:t>1.3</w:t>
            </w:r>
            <w:r w:rsidR="005B0253">
              <w:rPr>
                <w:rFonts w:eastAsiaTheme="minorEastAsia"/>
                <w:noProof/>
                <w:lang w:eastAsia="nl-NL"/>
              </w:rPr>
              <w:tab/>
            </w:r>
            <w:r w:rsidR="005B0253" w:rsidRPr="004450CA">
              <w:rPr>
                <w:rStyle w:val="Hyperlink"/>
                <w:rFonts w:ascii="Arial" w:eastAsia="Batang" w:hAnsi="Arial" w:cs="Arial"/>
                <w:noProof/>
              </w:rPr>
              <w:t>Denklijnen per thema</w:t>
            </w:r>
            <w:r w:rsidR="005B0253">
              <w:rPr>
                <w:noProof/>
                <w:webHidden/>
              </w:rPr>
              <w:tab/>
            </w:r>
            <w:r w:rsidR="005B0253">
              <w:rPr>
                <w:noProof/>
                <w:webHidden/>
              </w:rPr>
              <w:fldChar w:fldCharType="begin"/>
            </w:r>
            <w:r w:rsidR="005B0253">
              <w:rPr>
                <w:noProof/>
                <w:webHidden/>
              </w:rPr>
              <w:instrText xml:space="preserve"> PAGEREF _Toc104927188 \h </w:instrText>
            </w:r>
            <w:r w:rsidR="005B0253">
              <w:rPr>
                <w:noProof/>
                <w:webHidden/>
              </w:rPr>
            </w:r>
            <w:r w:rsidR="005B0253">
              <w:rPr>
                <w:noProof/>
                <w:webHidden/>
              </w:rPr>
              <w:fldChar w:fldCharType="separate"/>
            </w:r>
            <w:r w:rsidR="005B0253">
              <w:rPr>
                <w:noProof/>
                <w:webHidden/>
              </w:rPr>
              <w:t>7</w:t>
            </w:r>
            <w:r w:rsidR="005B0253">
              <w:rPr>
                <w:noProof/>
                <w:webHidden/>
              </w:rPr>
              <w:fldChar w:fldCharType="end"/>
            </w:r>
          </w:hyperlink>
        </w:p>
        <w:p w14:paraId="32902B54" w14:textId="46389671" w:rsidR="005B0253" w:rsidRDefault="00445D43">
          <w:pPr>
            <w:pStyle w:val="Inhopg1"/>
            <w:tabs>
              <w:tab w:val="left" w:pos="660"/>
              <w:tab w:val="right" w:leader="dot" w:pos="9396"/>
            </w:tabs>
            <w:rPr>
              <w:rFonts w:eastAsiaTheme="minorEastAsia"/>
              <w:noProof/>
              <w:lang w:eastAsia="nl-NL"/>
            </w:rPr>
          </w:pPr>
          <w:hyperlink w:anchor="_Toc104927189" w:history="1">
            <w:r w:rsidR="005B0253" w:rsidRPr="004450CA">
              <w:rPr>
                <w:rStyle w:val="Hyperlink"/>
                <w:rFonts w:ascii="Arial" w:eastAsia="Batang" w:hAnsi="Arial" w:cs="Arial"/>
                <w:noProof/>
              </w:rPr>
              <w:t>1.4</w:t>
            </w:r>
            <w:r w:rsidR="005B0253">
              <w:rPr>
                <w:rFonts w:eastAsiaTheme="minorEastAsia"/>
                <w:noProof/>
                <w:lang w:eastAsia="nl-NL"/>
              </w:rPr>
              <w:tab/>
            </w:r>
            <w:r w:rsidR="005B0253" w:rsidRPr="004450CA">
              <w:rPr>
                <w:rStyle w:val="Hyperlink"/>
                <w:rFonts w:ascii="Arial" w:eastAsia="Batang" w:hAnsi="Arial" w:cs="Arial"/>
                <w:noProof/>
              </w:rPr>
              <w:t>Team KEM</w:t>
            </w:r>
            <w:r w:rsidR="005B0253">
              <w:rPr>
                <w:noProof/>
                <w:webHidden/>
              </w:rPr>
              <w:tab/>
            </w:r>
            <w:r w:rsidR="005B0253">
              <w:rPr>
                <w:noProof/>
                <w:webHidden/>
              </w:rPr>
              <w:fldChar w:fldCharType="begin"/>
            </w:r>
            <w:r w:rsidR="005B0253">
              <w:rPr>
                <w:noProof/>
                <w:webHidden/>
              </w:rPr>
              <w:instrText xml:space="preserve"> PAGEREF _Toc104927189 \h </w:instrText>
            </w:r>
            <w:r w:rsidR="005B0253">
              <w:rPr>
                <w:noProof/>
                <w:webHidden/>
              </w:rPr>
            </w:r>
            <w:r w:rsidR="005B0253">
              <w:rPr>
                <w:noProof/>
                <w:webHidden/>
              </w:rPr>
              <w:fldChar w:fldCharType="separate"/>
            </w:r>
            <w:r w:rsidR="005B0253">
              <w:rPr>
                <w:noProof/>
                <w:webHidden/>
              </w:rPr>
              <w:t>8</w:t>
            </w:r>
            <w:r w:rsidR="005B0253">
              <w:rPr>
                <w:noProof/>
                <w:webHidden/>
              </w:rPr>
              <w:fldChar w:fldCharType="end"/>
            </w:r>
          </w:hyperlink>
        </w:p>
        <w:p w14:paraId="5FDAF9B3" w14:textId="0B7C807D" w:rsidR="005B0253" w:rsidRDefault="00445D43">
          <w:pPr>
            <w:pStyle w:val="Inhopg1"/>
            <w:tabs>
              <w:tab w:val="right" w:leader="dot" w:pos="9396"/>
            </w:tabs>
            <w:rPr>
              <w:rFonts w:eastAsiaTheme="minorEastAsia"/>
              <w:noProof/>
              <w:lang w:eastAsia="nl-NL"/>
            </w:rPr>
          </w:pPr>
          <w:hyperlink w:anchor="_Toc104927190" w:history="1">
            <w:r w:rsidR="005B0253" w:rsidRPr="004450CA">
              <w:rPr>
                <w:rStyle w:val="Hyperlink"/>
                <w:rFonts w:ascii="Arial" w:hAnsi="Arial" w:cs="Arial"/>
                <w:noProof/>
              </w:rPr>
              <w:t>Bijlage 1. Bronnen en relevante beleidstukken</w:t>
            </w:r>
            <w:r w:rsidR="005B0253">
              <w:rPr>
                <w:noProof/>
                <w:webHidden/>
              </w:rPr>
              <w:tab/>
            </w:r>
            <w:r w:rsidR="005B0253">
              <w:rPr>
                <w:noProof/>
                <w:webHidden/>
              </w:rPr>
              <w:fldChar w:fldCharType="begin"/>
            </w:r>
            <w:r w:rsidR="005B0253">
              <w:rPr>
                <w:noProof/>
                <w:webHidden/>
              </w:rPr>
              <w:instrText xml:space="preserve"> PAGEREF _Toc104927190 \h </w:instrText>
            </w:r>
            <w:r w:rsidR="005B0253">
              <w:rPr>
                <w:noProof/>
                <w:webHidden/>
              </w:rPr>
            </w:r>
            <w:r w:rsidR="005B0253">
              <w:rPr>
                <w:noProof/>
                <w:webHidden/>
              </w:rPr>
              <w:fldChar w:fldCharType="separate"/>
            </w:r>
            <w:r w:rsidR="005B0253">
              <w:rPr>
                <w:noProof/>
                <w:webHidden/>
              </w:rPr>
              <w:t>10</w:t>
            </w:r>
            <w:r w:rsidR="005B0253">
              <w:rPr>
                <w:noProof/>
                <w:webHidden/>
              </w:rPr>
              <w:fldChar w:fldCharType="end"/>
            </w:r>
          </w:hyperlink>
        </w:p>
        <w:p w14:paraId="1725B3D2" w14:textId="6EAA2D1A" w:rsidR="003E358C" w:rsidRPr="007E72EF" w:rsidRDefault="00C0702C" w:rsidP="007E72EF">
          <w:pPr>
            <w:spacing w:line="240" w:lineRule="auto"/>
            <w:rPr>
              <w:rFonts w:ascii="Arial" w:hAnsi="Arial" w:cs="Arial"/>
            </w:rPr>
          </w:pPr>
          <w:r w:rsidRPr="00DE38B8">
            <w:rPr>
              <w:rFonts w:ascii="Arial" w:hAnsi="Arial" w:cs="Arial"/>
              <w:b/>
              <w:bCs/>
              <w:sz w:val="20"/>
              <w:szCs w:val="20"/>
            </w:rPr>
            <w:fldChar w:fldCharType="end"/>
          </w:r>
        </w:p>
      </w:sdtContent>
    </w:sdt>
    <w:p w14:paraId="337090D7" w14:textId="77777777" w:rsidR="003F44D2" w:rsidRDefault="003F44D2">
      <w:pPr>
        <w:rPr>
          <w:rFonts w:ascii="Arial" w:eastAsiaTheme="majorEastAsia" w:hAnsi="Arial" w:cs="Arial"/>
          <w:b/>
          <w:bCs/>
          <w:color w:val="FF0000"/>
          <w:sz w:val="24"/>
          <w:szCs w:val="24"/>
        </w:rPr>
      </w:pPr>
      <w:r>
        <w:rPr>
          <w:rFonts w:ascii="Arial" w:hAnsi="Arial" w:cs="Arial"/>
          <w:color w:val="FF0000"/>
          <w:sz w:val="24"/>
          <w:szCs w:val="24"/>
        </w:rPr>
        <w:br w:type="page"/>
      </w:r>
    </w:p>
    <w:p w14:paraId="17A5AAC8" w14:textId="44DC45F2" w:rsidR="00F94113" w:rsidRPr="00F94113" w:rsidRDefault="002222AB" w:rsidP="009F6C94">
      <w:pPr>
        <w:pStyle w:val="Kop1"/>
        <w:numPr>
          <w:ilvl w:val="0"/>
          <w:numId w:val="1"/>
        </w:numPr>
        <w:spacing w:line="240" w:lineRule="auto"/>
        <w:ind w:left="0" w:firstLine="0"/>
        <w:rPr>
          <w:rFonts w:ascii="Arial" w:hAnsi="Arial" w:cs="Arial"/>
          <w:color w:val="FF0000"/>
          <w:sz w:val="24"/>
          <w:szCs w:val="24"/>
        </w:rPr>
      </w:pPr>
      <w:bookmarkStart w:id="1" w:name="_Toc104927185"/>
      <w:r w:rsidRPr="00EC4661">
        <w:rPr>
          <w:rFonts w:ascii="Arial" w:hAnsi="Arial" w:cs="Arial"/>
          <w:color w:val="FF0000"/>
          <w:sz w:val="24"/>
          <w:szCs w:val="24"/>
        </w:rPr>
        <w:lastRenderedPageBreak/>
        <w:t>A</w:t>
      </w:r>
      <w:r w:rsidR="003F44D2">
        <w:rPr>
          <w:rFonts w:ascii="Arial" w:hAnsi="Arial" w:cs="Arial"/>
          <w:color w:val="FF0000"/>
          <w:sz w:val="24"/>
          <w:szCs w:val="24"/>
        </w:rPr>
        <w:t>LGEMEEN</w:t>
      </w:r>
      <w:bookmarkEnd w:id="1"/>
      <w:r w:rsidR="00F94113">
        <w:rPr>
          <w:rFonts w:ascii="Arial" w:hAnsi="Arial" w:cs="Arial"/>
          <w:color w:val="FF0000"/>
          <w:sz w:val="24"/>
          <w:szCs w:val="24"/>
        </w:rPr>
        <w:br/>
      </w:r>
    </w:p>
    <w:p w14:paraId="354DAA99" w14:textId="353CD342" w:rsidR="00334AC8" w:rsidRDefault="00EC4661" w:rsidP="00681710">
      <w:pPr>
        <w:rPr>
          <w:rFonts w:ascii="Arial" w:hAnsi="Arial" w:cs="Arial"/>
          <w:b/>
          <w:bCs/>
          <w:sz w:val="20"/>
          <w:szCs w:val="20"/>
        </w:rPr>
      </w:pPr>
      <w:bookmarkStart w:id="2" w:name="_Toc104927186"/>
      <w:r w:rsidRPr="00E05C9D">
        <w:rPr>
          <w:rStyle w:val="Kop1Char"/>
          <w:rFonts w:ascii="Arial" w:hAnsi="Arial" w:cs="Arial"/>
          <w:color w:val="FF0000"/>
          <w:sz w:val="22"/>
          <w:szCs w:val="22"/>
        </w:rPr>
        <w:t>1.1</w:t>
      </w:r>
      <w:r w:rsidRPr="00E05C9D">
        <w:rPr>
          <w:rStyle w:val="Kop1Char"/>
          <w:rFonts w:ascii="Arial" w:hAnsi="Arial" w:cs="Arial"/>
          <w:color w:val="FF0000"/>
          <w:sz w:val="22"/>
          <w:szCs w:val="22"/>
        </w:rPr>
        <w:tab/>
      </w:r>
      <w:r w:rsidR="003E358C" w:rsidRPr="00E05C9D">
        <w:rPr>
          <w:rStyle w:val="Kop1Char"/>
          <w:rFonts w:ascii="Arial" w:hAnsi="Arial" w:cs="Arial"/>
          <w:color w:val="FF0000"/>
          <w:sz w:val="22"/>
          <w:szCs w:val="22"/>
        </w:rPr>
        <w:t>Inleiding</w:t>
      </w:r>
      <w:bookmarkEnd w:id="2"/>
      <w:r w:rsidR="00681710">
        <w:rPr>
          <w:rFonts w:ascii="Arial" w:hAnsi="Arial" w:cs="Arial"/>
          <w:color w:val="FF0000"/>
        </w:rPr>
        <w:br/>
      </w:r>
    </w:p>
    <w:p w14:paraId="29E6FD64" w14:textId="0FB1DBE5" w:rsidR="00681710" w:rsidRPr="0070504D" w:rsidRDefault="00681710" w:rsidP="00681710">
      <w:pPr>
        <w:rPr>
          <w:rFonts w:ascii="Arial" w:hAnsi="Arial" w:cs="Arial"/>
          <w:sz w:val="20"/>
          <w:szCs w:val="20"/>
        </w:rPr>
      </w:pPr>
      <w:r w:rsidRPr="0070504D">
        <w:rPr>
          <w:rFonts w:ascii="Arial" w:hAnsi="Arial" w:cs="Arial"/>
          <w:b/>
          <w:bCs/>
          <w:sz w:val="20"/>
          <w:szCs w:val="20"/>
        </w:rPr>
        <w:t>Eindhoven groeit en is de banenmotor van Nederland</w:t>
      </w:r>
    </w:p>
    <w:p w14:paraId="1D93A2D9" w14:textId="4E8F2B4F" w:rsidR="00681710" w:rsidRPr="0070504D" w:rsidRDefault="00681710" w:rsidP="00681710">
      <w:pPr>
        <w:rPr>
          <w:rFonts w:ascii="Arial" w:hAnsi="Arial" w:cs="Arial"/>
          <w:sz w:val="20"/>
          <w:szCs w:val="20"/>
        </w:rPr>
      </w:pPr>
      <w:r w:rsidRPr="0070504D">
        <w:rPr>
          <w:rFonts w:ascii="Arial" w:hAnsi="Arial" w:cs="Arial"/>
          <w:sz w:val="20"/>
          <w:szCs w:val="20"/>
        </w:rPr>
        <w:t xml:space="preserve">Eindhoven </w:t>
      </w:r>
      <w:r w:rsidR="009C04E8">
        <w:rPr>
          <w:rFonts w:ascii="Arial" w:hAnsi="Arial" w:cs="Arial"/>
          <w:sz w:val="20"/>
          <w:szCs w:val="20"/>
        </w:rPr>
        <w:t>bl</w:t>
      </w:r>
      <w:r w:rsidRPr="0070504D">
        <w:rPr>
          <w:rFonts w:ascii="Arial" w:hAnsi="Arial" w:cs="Arial"/>
          <w:sz w:val="20"/>
          <w:szCs w:val="20"/>
        </w:rPr>
        <w:t>oeit. We gaan van een stad van 23</w:t>
      </w:r>
      <w:r w:rsidR="009C04E8">
        <w:rPr>
          <w:rFonts w:ascii="Arial" w:hAnsi="Arial" w:cs="Arial"/>
          <w:sz w:val="20"/>
          <w:szCs w:val="20"/>
        </w:rPr>
        <w:t>6</w:t>
      </w:r>
      <w:r w:rsidRPr="0070504D">
        <w:rPr>
          <w:rFonts w:ascii="Arial" w:hAnsi="Arial" w:cs="Arial"/>
          <w:sz w:val="20"/>
          <w:szCs w:val="20"/>
        </w:rPr>
        <w:t>.00</w:t>
      </w:r>
      <w:r w:rsidR="001B40FF">
        <w:rPr>
          <w:rFonts w:ascii="Arial" w:hAnsi="Arial" w:cs="Arial"/>
          <w:sz w:val="20"/>
          <w:szCs w:val="20"/>
        </w:rPr>
        <w:t>0</w:t>
      </w:r>
      <w:r w:rsidRPr="0070504D">
        <w:rPr>
          <w:rFonts w:ascii="Arial" w:hAnsi="Arial" w:cs="Arial"/>
          <w:sz w:val="20"/>
          <w:szCs w:val="20"/>
        </w:rPr>
        <w:t xml:space="preserve"> inwoners in 20</w:t>
      </w:r>
      <w:r w:rsidR="009C04E8">
        <w:rPr>
          <w:rFonts w:ascii="Arial" w:hAnsi="Arial" w:cs="Arial"/>
          <w:sz w:val="20"/>
          <w:szCs w:val="20"/>
        </w:rPr>
        <w:t>21</w:t>
      </w:r>
      <w:r w:rsidRPr="0070504D">
        <w:rPr>
          <w:rFonts w:ascii="Arial" w:hAnsi="Arial" w:cs="Arial"/>
          <w:sz w:val="20"/>
          <w:szCs w:val="20"/>
        </w:rPr>
        <w:t xml:space="preserve"> naar 300.000 in 20</w:t>
      </w:r>
      <w:r w:rsidR="009C04E8">
        <w:rPr>
          <w:rFonts w:ascii="Arial" w:hAnsi="Arial" w:cs="Arial"/>
          <w:sz w:val="20"/>
          <w:szCs w:val="20"/>
        </w:rPr>
        <w:t>40</w:t>
      </w:r>
      <w:r w:rsidRPr="0070504D">
        <w:rPr>
          <w:rFonts w:ascii="Arial" w:hAnsi="Arial" w:cs="Arial"/>
          <w:sz w:val="20"/>
          <w:szCs w:val="20"/>
        </w:rPr>
        <w:t xml:space="preserve">. </w:t>
      </w:r>
      <w:r w:rsidR="009C04E8">
        <w:rPr>
          <w:rFonts w:ascii="Arial" w:hAnsi="Arial" w:cs="Arial"/>
          <w:sz w:val="20"/>
          <w:szCs w:val="20"/>
        </w:rPr>
        <w:t xml:space="preserve">Ook het aantal mensen dat Eindhoven bezoekt groeit. </w:t>
      </w:r>
      <w:r w:rsidRPr="0070504D">
        <w:rPr>
          <w:rFonts w:ascii="Arial" w:hAnsi="Arial" w:cs="Arial"/>
          <w:sz w:val="20"/>
          <w:szCs w:val="20"/>
        </w:rPr>
        <w:t xml:space="preserve">De stad wordt onderdeel van een stedelijke agglomeratie van wel 800.000 inwoners: een kleine metropool met veel internationale topbedrijven en topkennis. Eindhoven </w:t>
      </w:r>
      <w:r w:rsidR="0013594C">
        <w:rPr>
          <w:rFonts w:ascii="Arial" w:hAnsi="Arial" w:cs="Arial"/>
          <w:sz w:val="20"/>
          <w:szCs w:val="20"/>
        </w:rPr>
        <w:t>levert hiermee, als tweede economie van Nederland,</w:t>
      </w:r>
      <w:r w:rsidRPr="0070504D">
        <w:rPr>
          <w:rFonts w:ascii="Arial" w:hAnsi="Arial" w:cs="Arial"/>
          <w:sz w:val="20"/>
          <w:szCs w:val="20"/>
        </w:rPr>
        <w:t xml:space="preserve"> </w:t>
      </w:r>
      <w:r w:rsidR="0013594C">
        <w:rPr>
          <w:rFonts w:ascii="Arial" w:hAnsi="Arial" w:cs="Arial"/>
          <w:sz w:val="20"/>
          <w:szCs w:val="20"/>
        </w:rPr>
        <w:t>een sterke bijdrage</w:t>
      </w:r>
      <w:r w:rsidRPr="0070504D">
        <w:rPr>
          <w:rFonts w:ascii="Arial" w:hAnsi="Arial" w:cs="Arial"/>
          <w:sz w:val="20"/>
          <w:szCs w:val="20"/>
        </w:rPr>
        <w:t xml:space="preserve"> aan de economische groei van Nederland. </w:t>
      </w:r>
      <w:r w:rsidR="009C04E8">
        <w:rPr>
          <w:rFonts w:ascii="Arial" w:hAnsi="Arial" w:cs="Arial"/>
          <w:sz w:val="20"/>
          <w:szCs w:val="20"/>
        </w:rPr>
        <w:t>De komende jaren</w:t>
      </w:r>
      <w:r w:rsidRPr="0070504D">
        <w:rPr>
          <w:rFonts w:ascii="Arial" w:hAnsi="Arial" w:cs="Arial"/>
          <w:sz w:val="20"/>
          <w:szCs w:val="20"/>
        </w:rPr>
        <w:t xml:space="preserve"> worden </w:t>
      </w:r>
      <w:r w:rsidR="00334AC8">
        <w:rPr>
          <w:rFonts w:ascii="Arial" w:hAnsi="Arial" w:cs="Arial"/>
          <w:sz w:val="20"/>
          <w:szCs w:val="20"/>
        </w:rPr>
        <w:t>62</w:t>
      </w:r>
      <w:r w:rsidRPr="0070504D">
        <w:rPr>
          <w:rFonts w:ascii="Arial" w:hAnsi="Arial" w:cs="Arial"/>
          <w:sz w:val="20"/>
          <w:szCs w:val="20"/>
        </w:rPr>
        <w:t xml:space="preserve">.000 nieuwe woningen toegevoegd aan de regio, waarvan </w:t>
      </w:r>
      <w:r w:rsidR="00334AC8">
        <w:rPr>
          <w:rFonts w:ascii="Arial" w:hAnsi="Arial" w:cs="Arial"/>
          <w:sz w:val="20"/>
          <w:szCs w:val="20"/>
        </w:rPr>
        <w:t>21.000</w:t>
      </w:r>
      <w:r w:rsidRPr="0070504D">
        <w:rPr>
          <w:rFonts w:ascii="Arial" w:hAnsi="Arial" w:cs="Arial"/>
          <w:sz w:val="20"/>
          <w:szCs w:val="20"/>
        </w:rPr>
        <w:t xml:space="preserve"> binnen de</w:t>
      </w:r>
      <w:r w:rsidR="00334AC8">
        <w:rPr>
          <w:rFonts w:ascii="Arial" w:hAnsi="Arial" w:cs="Arial"/>
          <w:sz w:val="20"/>
          <w:szCs w:val="20"/>
        </w:rPr>
        <w:t xml:space="preserve"> Eindhovense</w:t>
      </w:r>
      <w:r w:rsidRPr="0070504D">
        <w:rPr>
          <w:rFonts w:ascii="Arial" w:hAnsi="Arial" w:cs="Arial"/>
          <w:sz w:val="20"/>
          <w:szCs w:val="20"/>
        </w:rPr>
        <w:t xml:space="preserve"> ring</w:t>
      </w:r>
      <w:r w:rsidR="000025C1">
        <w:rPr>
          <w:rFonts w:ascii="Arial" w:hAnsi="Arial" w:cs="Arial"/>
          <w:sz w:val="20"/>
          <w:szCs w:val="20"/>
        </w:rPr>
        <w:t xml:space="preserve"> en 19.000 binnen de rest van de gemeente</w:t>
      </w:r>
      <w:r w:rsidRPr="0070504D">
        <w:rPr>
          <w:rFonts w:ascii="Arial" w:hAnsi="Arial" w:cs="Arial"/>
          <w:sz w:val="20"/>
          <w:szCs w:val="20"/>
        </w:rPr>
        <w:t xml:space="preserve">. </w:t>
      </w:r>
      <w:r w:rsidR="009C04E8">
        <w:rPr>
          <w:rFonts w:ascii="Arial" w:hAnsi="Arial" w:cs="Arial"/>
          <w:sz w:val="20"/>
          <w:szCs w:val="20"/>
        </w:rPr>
        <w:t>Daarnaast is de verwachting dat er regionaal 72.000 banen bij komen.</w:t>
      </w:r>
    </w:p>
    <w:p w14:paraId="1EB382FA" w14:textId="5877C118" w:rsidR="002C233B" w:rsidRDefault="00681710" w:rsidP="00334AC8">
      <w:pPr>
        <w:pStyle w:val="Tekstopmerking"/>
        <w:spacing w:line="276" w:lineRule="auto"/>
        <w:rPr>
          <w:rFonts w:ascii="Arial" w:hAnsi="Arial" w:cs="Arial"/>
        </w:rPr>
      </w:pPr>
      <w:r w:rsidRPr="0070504D">
        <w:rPr>
          <w:rFonts w:ascii="Arial" w:hAnsi="Arial" w:cs="Arial"/>
        </w:rPr>
        <w:t>Deze groei vindt plaats in een tijd waarin we ons als samenleving in toenemende mate bewust worden dat</w:t>
      </w:r>
      <w:r w:rsidR="00B83FDC">
        <w:rPr>
          <w:rFonts w:ascii="Arial" w:hAnsi="Arial" w:cs="Arial"/>
        </w:rPr>
        <w:t xml:space="preserve"> economische groei,</w:t>
      </w:r>
      <w:r w:rsidRPr="0070504D">
        <w:rPr>
          <w:rFonts w:ascii="Arial" w:hAnsi="Arial" w:cs="Arial"/>
        </w:rPr>
        <w:t xml:space="preserve"> </w:t>
      </w:r>
      <w:r w:rsidR="00B83FDC">
        <w:rPr>
          <w:rFonts w:ascii="Arial" w:hAnsi="Arial" w:cs="Arial"/>
        </w:rPr>
        <w:t xml:space="preserve">en </w:t>
      </w:r>
      <w:r w:rsidRPr="0070504D">
        <w:rPr>
          <w:rFonts w:ascii="Arial" w:hAnsi="Arial" w:cs="Arial"/>
        </w:rPr>
        <w:t>verdicht</w:t>
      </w:r>
      <w:r w:rsidR="00B83FDC">
        <w:rPr>
          <w:rFonts w:ascii="Arial" w:hAnsi="Arial" w:cs="Arial"/>
        </w:rPr>
        <w:t>ing van de stad</w:t>
      </w:r>
      <w:r w:rsidRPr="0070504D">
        <w:rPr>
          <w:rFonts w:ascii="Arial" w:hAnsi="Arial" w:cs="Arial"/>
        </w:rPr>
        <w:t xml:space="preserve"> zorgen voor exponentieel toenemende druk op </w:t>
      </w:r>
      <w:r w:rsidR="00B83FDC">
        <w:rPr>
          <w:rFonts w:ascii="Arial" w:hAnsi="Arial" w:cs="Arial"/>
        </w:rPr>
        <w:t xml:space="preserve">het milieu, </w:t>
      </w:r>
      <w:r w:rsidRPr="0070504D">
        <w:rPr>
          <w:rFonts w:ascii="Arial" w:hAnsi="Arial" w:cs="Arial"/>
        </w:rPr>
        <w:t xml:space="preserve">de fysieke leefomgeving, kwaliteit van lucht, ruimte en bodem, de energiebehoeften en belevingswereld.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001"/>
      </w:tblGrid>
      <w:tr w:rsidR="009B42D4" w:rsidRPr="00FD027E" w14:paraId="0B8929CC" w14:textId="77777777" w:rsidTr="00502B72">
        <w:tc>
          <w:tcPr>
            <w:tcW w:w="4395" w:type="dxa"/>
          </w:tcPr>
          <w:p w14:paraId="212ADF1D" w14:textId="0E1EA495" w:rsidR="009B42D4" w:rsidRDefault="009B42D4" w:rsidP="009B42D4">
            <w:pPr>
              <w:pStyle w:val="Tekstopmerking"/>
              <w:spacing w:after="200" w:line="276" w:lineRule="auto"/>
              <w:ind w:left="-110"/>
              <w:rPr>
                <w:rFonts w:ascii="Arial" w:hAnsi="Arial" w:cs="Arial"/>
              </w:rPr>
            </w:pPr>
            <w:r>
              <w:rPr>
                <w:rFonts w:ascii="Arial" w:hAnsi="Arial" w:cs="Arial"/>
              </w:rPr>
              <w:t>Ook wereldwijd zien we een toenemende druk op de leefomgeving en aarde als geheel. Inmiddels zijn vijf planetaire grenzen</w:t>
            </w:r>
            <w:r w:rsidR="00502B72">
              <w:rPr>
                <w:rFonts w:ascii="Arial" w:hAnsi="Arial" w:cs="Arial"/>
              </w:rPr>
              <w:t xml:space="preserve"> (zie figuur 1)</w:t>
            </w:r>
            <w:r w:rsidR="008471BC">
              <w:rPr>
                <w:rFonts w:ascii="Arial" w:hAnsi="Arial" w:cs="Arial"/>
              </w:rPr>
              <w:t xml:space="preserve">, </w:t>
            </w:r>
            <w:r w:rsidR="00502B72">
              <w:rPr>
                <w:rFonts w:ascii="Arial" w:hAnsi="Arial" w:cs="Arial"/>
              </w:rPr>
              <w:t xml:space="preserve">die </w:t>
            </w:r>
            <w:r>
              <w:rPr>
                <w:rFonts w:ascii="Arial" w:hAnsi="Arial" w:cs="Arial"/>
              </w:rPr>
              <w:t xml:space="preserve">de ecologische draagkracht </w:t>
            </w:r>
            <w:r w:rsidR="00502B72">
              <w:rPr>
                <w:rFonts w:ascii="Arial" w:hAnsi="Arial" w:cs="Arial"/>
              </w:rPr>
              <w:t xml:space="preserve">weergeven </w:t>
            </w:r>
            <w:r>
              <w:rPr>
                <w:rFonts w:ascii="Arial" w:hAnsi="Arial" w:cs="Arial"/>
              </w:rPr>
              <w:t>waarmee we binnen een veilige ruimte kunnen opereren als globale gemeenschap</w:t>
            </w:r>
            <w:r w:rsidR="008471BC">
              <w:rPr>
                <w:rFonts w:ascii="Arial" w:hAnsi="Arial" w:cs="Arial"/>
              </w:rPr>
              <w:t>,</w:t>
            </w:r>
            <w:r>
              <w:rPr>
                <w:rFonts w:ascii="Arial" w:hAnsi="Arial" w:cs="Arial"/>
              </w:rPr>
              <w:t xml:space="preserve"> </w:t>
            </w:r>
            <w:r w:rsidRPr="009B42D4">
              <w:t>​</w:t>
            </w:r>
            <w:r>
              <w:rPr>
                <w:rFonts w:ascii="Arial" w:hAnsi="Arial" w:cs="Arial"/>
              </w:rPr>
              <w:t xml:space="preserve">overschreden: opwarming van de aarde, verlies aan </w:t>
            </w:r>
            <w:r w:rsidRPr="00C31A03">
              <w:rPr>
                <w:rFonts w:ascii="Arial" w:hAnsi="Arial" w:cs="Arial"/>
              </w:rPr>
              <w:t xml:space="preserve">biodiversiteit, </w:t>
            </w:r>
            <w:r>
              <w:rPr>
                <w:rFonts w:ascii="Arial" w:hAnsi="Arial" w:cs="Arial"/>
              </w:rPr>
              <w:t>s</w:t>
            </w:r>
            <w:r w:rsidRPr="00C31A03">
              <w:rPr>
                <w:rFonts w:ascii="Arial" w:hAnsi="Arial" w:cs="Arial"/>
              </w:rPr>
              <w:t>tikstofkringloop, chemische verontreiniging</w:t>
            </w:r>
            <w:r w:rsidRPr="009B42D4">
              <w:rPr>
                <w:rFonts w:ascii="Arial" w:hAnsi="Arial" w:cs="Arial"/>
              </w:rPr>
              <w:t xml:space="preserve">. Daarnaast zijn 3 andere planetaire grenzen bijna overschreden: oceaanverzuring, waterschaarste en landgebruik. </w:t>
            </w:r>
            <w:r w:rsidRPr="00C31A03">
              <w:rPr>
                <w:rFonts w:ascii="Arial" w:hAnsi="Arial" w:cs="Arial"/>
              </w:rPr>
              <w:t xml:space="preserve">Mede </w:t>
            </w:r>
            <w:r w:rsidRPr="0070504D">
              <w:rPr>
                <w:rFonts w:ascii="Arial" w:hAnsi="Arial" w:cs="Arial"/>
              </w:rPr>
              <w:t>daarom zijn in internationale, nationale en gemeentelijke Klimaatakkoorden bindende afspraken gemaakt en kader</w:t>
            </w:r>
            <w:r>
              <w:rPr>
                <w:rFonts w:ascii="Arial" w:hAnsi="Arial" w:cs="Arial"/>
              </w:rPr>
              <w:t>s</w:t>
            </w:r>
            <w:r w:rsidRPr="0070504D">
              <w:rPr>
                <w:rFonts w:ascii="Arial" w:hAnsi="Arial" w:cs="Arial"/>
              </w:rPr>
              <w:t xml:space="preserve"> gesteld om </w:t>
            </w:r>
            <w:r>
              <w:rPr>
                <w:rFonts w:ascii="Arial" w:hAnsi="Arial" w:cs="Arial"/>
              </w:rPr>
              <w:t xml:space="preserve">verschillende van deze overschrijdingen te beperken </w:t>
            </w:r>
            <w:r w:rsidRPr="0070504D">
              <w:rPr>
                <w:rFonts w:ascii="Arial" w:hAnsi="Arial" w:cs="Arial"/>
              </w:rPr>
              <w:t xml:space="preserve">en een gezond leefklimaat te </w:t>
            </w:r>
            <w:r>
              <w:rPr>
                <w:rFonts w:ascii="Arial" w:hAnsi="Arial" w:cs="Arial"/>
              </w:rPr>
              <w:t>verz</w:t>
            </w:r>
            <w:r w:rsidRPr="0070504D">
              <w:rPr>
                <w:rFonts w:ascii="Arial" w:hAnsi="Arial" w:cs="Arial"/>
              </w:rPr>
              <w:t>orgen.</w:t>
            </w:r>
          </w:p>
        </w:tc>
        <w:tc>
          <w:tcPr>
            <w:tcW w:w="5001" w:type="dxa"/>
          </w:tcPr>
          <w:p w14:paraId="55D5BC0C" w14:textId="34FC0776" w:rsidR="008471BC" w:rsidRPr="00502B72" w:rsidRDefault="008471BC" w:rsidP="008471BC">
            <w:pPr>
              <w:pStyle w:val="Tekstopmerking"/>
              <w:spacing w:line="276" w:lineRule="auto"/>
              <w:rPr>
                <w:rFonts w:ascii="Arial" w:hAnsi="Arial" w:cs="Arial"/>
                <w:i/>
                <w:iCs/>
                <w:sz w:val="16"/>
                <w:szCs w:val="16"/>
              </w:rPr>
            </w:pPr>
            <w:r w:rsidRPr="00502B72">
              <w:rPr>
                <w:rFonts w:ascii="Arial" w:hAnsi="Arial" w:cs="Arial"/>
                <w:i/>
                <w:iCs/>
                <w:noProof/>
                <w:sz w:val="16"/>
                <w:szCs w:val="16"/>
              </w:rPr>
              <w:drawing>
                <wp:inline distT="0" distB="0" distL="0" distR="0" wp14:anchorId="514885FC" wp14:editId="19CB21F4">
                  <wp:extent cx="3035300" cy="2878243"/>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9229" cy="2881969"/>
                          </a:xfrm>
                          <a:prstGeom prst="rect">
                            <a:avLst/>
                          </a:prstGeom>
                          <a:noFill/>
                        </pic:spPr>
                      </pic:pic>
                    </a:graphicData>
                  </a:graphic>
                </wp:inline>
              </w:drawing>
            </w:r>
          </w:p>
          <w:p w14:paraId="04BE171B" w14:textId="39B8F573" w:rsidR="009B42D4" w:rsidRPr="00502B72" w:rsidRDefault="008471BC" w:rsidP="008471BC">
            <w:pPr>
              <w:pStyle w:val="Tekstopmerking"/>
              <w:spacing w:line="276" w:lineRule="auto"/>
              <w:rPr>
                <w:rFonts w:ascii="Arial" w:hAnsi="Arial" w:cs="Arial"/>
                <w:i/>
                <w:iCs/>
                <w:sz w:val="16"/>
                <w:szCs w:val="16"/>
                <w:lang w:val="en-US"/>
              </w:rPr>
            </w:pPr>
            <w:proofErr w:type="spellStart"/>
            <w:r w:rsidRPr="00502B72">
              <w:rPr>
                <w:rFonts w:ascii="Arial" w:hAnsi="Arial" w:cs="Arial"/>
                <w:i/>
                <w:iCs/>
                <w:sz w:val="16"/>
                <w:szCs w:val="16"/>
                <w:lang w:val="en-US"/>
              </w:rPr>
              <w:t>Figuur</w:t>
            </w:r>
            <w:proofErr w:type="spellEnd"/>
            <w:r w:rsidRPr="00502B72">
              <w:rPr>
                <w:rFonts w:ascii="Arial" w:hAnsi="Arial" w:cs="Arial"/>
                <w:i/>
                <w:iCs/>
                <w:sz w:val="16"/>
                <w:szCs w:val="16"/>
                <w:lang w:val="en-US"/>
              </w:rPr>
              <w:t xml:space="preserve"> 1</w:t>
            </w:r>
            <w:r w:rsidR="00FD027E" w:rsidRPr="00502B72">
              <w:rPr>
                <w:rFonts w:ascii="Arial" w:hAnsi="Arial" w:cs="Arial"/>
                <w:i/>
                <w:iCs/>
                <w:sz w:val="16"/>
                <w:szCs w:val="16"/>
                <w:lang w:val="en-US"/>
              </w:rPr>
              <w:t xml:space="preserve">: </w:t>
            </w:r>
            <w:proofErr w:type="spellStart"/>
            <w:r w:rsidR="00FD027E" w:rsidRPr="00502B72">
              <w:rPr>
                <w:rFonts w:ascii="Arial" w:hAnsi="Arial" w:cs="Arial"/>
                <w:i/>
                <w:iCs/>
                <w:sz w:val="16"/>
                <w:szCs w:val="16"/>
                <w:lang w:val="en-US"/>
              </w:rPr>
              <w:t>Planet</w:t>
            </w:r>
            <w:r w:rsidR="00502B72">
              <w:rPr>
                <w:rFonts w:ascii="Arial" w:hAnsi="Arial" w:cs="Arial"/>
                <w:i/>
                <w:iCs/>
                <w:sz w:val="16"/>
                <w:szCs w:val="16"/>
                <w:lang w:val="en-US"/>
              </w:rPr>
              <w:t>aire</w:t>
            </w:r>
            <w:proofErr w:type="spellEnd"/>
            <w:r w:rsidR="00502B72">
              <w:rPr>
                <w:rFonts w:ascii="Arial" w:hAnsi="Arial" w:cs="Arial"/>
                <w:i/>
                <w:iCs/>
                <w:sz w:val="16"/>
                <w:szCs w:val="16"/>
                <w:lang w:val="en-US"/>
              </w:rPr>
              <w:t xml:space="preserve"> </w:t>
            </w:r>
            <w:proofErr w:type="spellStart"/>
            <w:r w:rsidR="00502B72">
              <w:rPr>
                <w:rFonts w:ascii="Arial" w:hAnsi="Arial" w:cs="Arial"/>
                <w:i/>
                <w:iCs/>
                <w:sz w:val="16"/>
                <w:szCs w:val="16"/>
                <w:lang w:val="en-US"/>
              </w:rPr>
              <w:t>grenzen</w:t>
            </w:r>
            <w:proofErr w:type="spellEnd"/>
            <w:r w:rsidR="00502B72">
              <w:rPr>
                <w:rFonts w:ascii="Arial" w:hAnsi="Arial" w:cs="Arial"/>
                <w:i/>
                <w:iCs/>
                <w:sz w:val="16"/>
                <w:szCs w:val="16"/>
                <w:lang w:val="en-US"/>
              </w:rPr>
              <w:t xml:space="preserve"> </w:t>
            </w:r>
            <w:r w:rsidR="00FD027E" w:rsidRPr="00502B72">
              <w:rPr>
                <w:rStyle w:val="Voetnootmarkering"/>
                <w:rFonts w:ascii="Arial" w:hAnsi="Arial" w:cs="Arial"/>
                <w:i/>
                <w:iCs/>
                <w:sz w:val="16"/>
                <w:szCs w:val="16"/>
                <w:lang w:val="en-US"/>
              </w:rPr>
              <w:footnoteReference w:id="1"/>
            </w:r>
          </w:p>
        </w:tc>
      </w:tr>
    </w:tbl>
    <w:p w14:paraId="35FD809B" w14:textId="77777777" w:rsidR="008471BC" w:rsidRDefault="008471BC" w:rsidP="00B33E82">
      <w:pPr>
        <w:rPr>
          <w:rFonts w:ascii="Arial" w:hAnsi="Arial" w:cs="Arial"/>
          <w:b/>
          <w:bCs/>
          <w:sz w:val="20"/>
          <w:szCs w:val="20"/>
        </w:rPr>
      </w:pPr>
    </w:p>
    <w:p w14:paraId="630B11D0" w14:textId="4AF93A98" w:rsidR="00B33E82" w:rsidRPr="0070504D" w:rsidRDefault="00B33E82" w:rsidP="00B33E82">
      <w:pPr>
        <w:rPr>
          <w:rFonts w:ascii="Arial" w:hAnsi="Arial" w:cs="Arial"/>
          <w:sz w:val="20"/>
          <w:szCs w:val="20"/>
        </w:rPr>
      </w:pPr>
      <w:r>
        <w:rPr>
          <w:rFonts w:ascii="Arial" w:hAnsi="Arial" w:cs="Arial"/>
          <w:b/>
          <w:bCs/>
          <w:sz w:val="20"/>
          <w:szCs w:val="20"/>
        </w:rPr>
        <w:t>Programma Klimaat, Energie en Milieu</w:t>
      </w:r>
    </w:p>
    <w:p w14:paraId="5DA688BE" w14:textId="625F1700" w:rsidR="002773EC" w:rsidRDefault="002C233B" w:rsidP="00F959BA">
      <w:pPr>
        <w:pStyle w:val="Tekstopmerking"/>
        <w:spacing w:line="276" w:lineRule="auto"/>
        <w:rPr>
          <w:rFonts w:ascii="Arial" w:hAnsi="Arial" w:cs="Arial"/>
        </w:rPr>
      </w:pPr>
      <w:r w:rsidRPr="009B42D4">
        <w:rPr>
          <w:rFonts w:ascii="Arial" w:hAnsi="Arial" w:cs="Arial"/>
        </w:rPr>
        <w:t>Het programma K</w:t>
      </w:r>
      <w:r w:rsidR="009B42D4">
        <w:rPr>
          <w:rFonts w:ascii="Arial" w:hAnsi="Arial" w:cs="Arial"/>
        </w:rPr>
        <w:t xml:space="preserve">limaat, Energie en Milieu (KEM), </w:t>
      </w:r>
      <w:r w:rsidR="00AD4839" w:rsidRPr="009B42D4">
        <w:rPr>
          <w:rFonts w:ascii="Arial" w:hAnsi="Arial" w:cs="Arial"/>
        </w:rPr>
        <w:t xml:space="preserve">dat in 2021 is </w:t>
      </w:r>
      <w:r w:rsidR="00181BC4" w:rsidRPr="009B42D4">
        <w:rPr>
          <w:rFonts w:ascii="Arial" w:hAnsi="Arial" w:cs="Arial"/>
        </w:rPr>
        <w:t>ont</w:t>
      </w:r>
      <w:r w:rsidR="00AD4839" w:rsidRPr="009B42D4">
        <w:rPr>
          <w:rFonts w:ascii="Arial" w:hAnsi="Arial" w:cs="Arial"/>
        </w:rPr>
        <w:t xml:space="preserve">staan uit een samenvoeging van </w:t>
      </w:r>
      <w:r w:rsidR="006507A1" w:rsidRPr="009B42D4">
        <w:rPr>
          <w:rFonts w:ascii="Arial" w:hAnsi="Arial" w:cs="Arial"/>
        </w:rPr>
        <w:t xml:space="preserve">de </w:t>
      </w:r>
      <w:r w:rsidR="00AD4839" w:rsidRPr="009B42D4">
        <w:rPr>
          <w:rFonts w:ascii="Arial" w:hAnsi="Arial" w:cs="Arial"/>
        </w:rPr>
        <w:t>programma</w:t>
      </w:r>
      <w:r w:rsidR="006507A1" w:rsidRPr="009B42D4">
        <w:rPr>
          <w:rFonts w:ascii="Arial" w:hAnsi="Arial" w:cs="Arial"/>
        </w:rPr>
        <w:t>’s</w:t>
      </w:r>
      <w:r w:rsidR="00AD4839" w:rsidRPr="009B42D4">
        <w:rPr>
          <w:rFonts w:ascii="Arial" w:hAnsi="Arial" w:cs="Arial"/>
        </w:rPr>
        <w:t xml:space="preserve"> milieu en duurzaamheid</w:t>
      </w:r>
      <w:r w:rsidR="009B42D4">
        <w:rPr>
          <w:rFonts w:ascii="Arial" w:hAnsi="Arial" w:cs="Arial"/>
        </w:rPr>
        <w:t>,</w:t>
      </w:r>
      <w:r w:rsidR="00AD4839" w:rsidRPr="009B42D4">
        <w:rPr>
          <w:rFonts w:ascii="Arial" w:hAnsi="Arial" w:cs="Arial"/>
        </w:rPr>
        <w:t xml:space="preserve"> </w:t>
      </w:r>
      <w:r w:rsidRPr="009B42D4">
        <w:rPr>
          <w:rFonts w:ascii="Arial" w:hAnsi="Arial" w:cs="Arial"/>
        </w:rPr>
        <w:t>is actief op verschillende van deze planeta</w:t>
      </w:r>
      <w:r w:rsidR="00AD4839" w:rsidRPr="009B42D4">
        <w:rPr>
          <w:rFonts w:ascii="Arial" w:hAnsi="Arial" w:cs="Arial"/>
        </w:rPr>
        <w:t>ire grenzen</w:t>
      </w:r>
      <w:r w:rsidR="006507A1" w:rsidRPr="009B42D4">
        <w:rPr>
          <w:rFonts w:ascii="Arial" w:hAnsi="Arial" w:cs="Arial"/>
        </w:rPr>
        <w:t>.</w:t>
      </w:r>
      <w:r w:rsidR="003002DE" w:rsidRPr="009B42D4">
        <w:rPr>
          <w:rFonts w:ascii="Arial" w:hAnsi="Arial" w:cs="Arial"/>
        </w:rPr>
        <w:t xml:space="preserve"> </w:t>
      </w:r>
      <w:r w:rsidR="006507A1" w:rsidRPr="009B42D4">
        <w:rPr>
          <w:rFonts w:ascii="Arial" w:hAnsi="Arial" w:cs="Arial"/>
        </w:rPr>
        <w:t>Het programma werkt</w:t>
      </w:r>
      <w:r w:rsidR="003002DE" w:rsidRPr="009B42D4">
        <w:rPr>
          <w:rFonts w:ascii="Arial" w:hAnsi="Arial" w:cs="Arial"/>
        </w:rPr>
        <w:t xml:space="preserve"> aan het terugbrengen van ecologische risico</w:t>
      </w:r>
      <w:r w:rsidR="009B42D4">
        <w:rPr>
          <w:rFonts w:ascii="Arial" w:hAnsi="Arial" w:cs="Arial"/>
        </w:rPr>
        <w:t>’</w:t>
      </w:r>
      <w:r w:rsidR="003002DE" w:rsidRPr="009B42D4">
        <w:rPr>
          <w:rFonts w:ascii="Arial" w:hAnsi="Arial" w:cs="Arial"/>
        </w:rPr>
        <w:t>s</w:t>
      </w:r>
      <w:r w:rsidR="009B42D4">
        <w:rPr>
          <w:rFonts w:ascii="Arial" w:hAnsi="Arial" w:cs="Arial"/>
        </w:rPr>
        <w:t xml:space="preserve"> en </w:t>
      </w:r>
      <w:r w:rsidR="003002DE" w:rsidRPr="009B42D4">
        <w:rPr>
          <w:rFonts w:ascii="Arial" w:hAnsi="Arial" w:cs="Arial"/>
        </w:rPr>
        <w:t>uitstoot van schadelijke stoffen</w:t>
      </w:r>
      <w:r w:rsidR="008E4390">
        <w:rPr>
          <w:rFonts w:ascii="Arial" w:hAnsi="Arial" w:cs="Arial"/>
        </w:rPr>
        <w:t>. Het programma draagt bij aan gezonde en toekomstbestendige groei van de stad die sociaal en inclusief is. Zo houden we de stad duurzaam gezond en leefbaar.</w:t>
      </w:r>
      <w:r w:rsidR="00AD4839" w:rsidRPr="009B42D4">
        <w:rPr>
          <w:rFonts w:ascii="Arial" w:hAnsi="Arial" w:cs="Arial"/>
        </w:rPr>
        <w:t xml:space="preserve"> Het programma richt zich op de uitvoering van </w:t>
      </w:r>
      <w:r w:rsidR="00181BC4" w:rsidRPr="009B42D4">
        <w:rPr>
          <w:rFonts w:ascii="Arial" w:hAnsi="Arial" w:cs="Arial"/>
        </w:rPr>
        <w:t xml:space="preserve">college en raadsbesluiten, </w:t>
      </w:r>
      <w:r w:rsidR="00AD4839" w:rsidRPr="009B42D4">
        <w:rPr>
          <w:rFonts w:ascii="Arial" w:hAnsi="Arial" w:cs="Arial"/>
        </w:rPr>
        <w:t>wettelijke taken,</w:t>
      </w:r>
      <w:r w:rsidR="00181BC4" w:rsidRPr="009B42D4">
        <w:rPr>
          <w:rFonts w:ascii="Arial" w:hAnsi="Arial" w:cs="Arial"/>
        </w:rPr>
        <w:t xml:space="preserve"> beleids</w:t>
      </w:r>
      <w:r w:rsidR="00AD4839" w:rsidRPr="009B42D4">
        <w:rPr>
          <w:rFonts w:ascii="Arial" w:hAnsi="Arial" w:cs="Arial"/>
        </w:rPr>
        <w:t xml:space="preserve">ontwikkeling en advies op gebied van milieu en </w:t>
      </w:r>
      <w:r w:rsidR="00AD4839" w:rsidRPr="009B42D4">
        <w:rPr>
          <w:rFonts w:ascii="Arial" w:hAnsi="Arial" w:cs="Arial"/>
        </w:rPr>
        <w:lastRenderedPageBreak/>
        <w:t>duurzaamheid</w:t>
      </w:r>
      <w:r w:rsidR="006507A1" w:rsidRPr="009B42D4">
        <w:rPr>
          <w:rFonts w:ascii="Arial" w:hAnsi="Arial" w:cs="Arial"/>
        </w:rPr>
        <w:t xml:space="preserve">, </w:t>
      </w:r>
      <w:r w:rsidR="00AD4839" w:rsidRPr="009B42D4">
        <w:rPr>
          <w:rFonts w:ascii="Arial" w:hAnsi="Arial" w:cs="Arial"/>
        </w:rPr>
        <w:t xml:space="preserve">waar mogelijk </w:t>
      </w:r>
      <w:r w:rsidR="006507A1" w:rsidRPr="009B42D4">
        <w:rPr>
          <w:rFonts w:ascii="Arial" w:hAnsi="Arial" w:cs="Arial"/>
        </w:rPr>
        <w:t xml:space="preserve">vanuit </w:t>
      </w:r>
      <w:r w:rsidR="00AD4839" w:rsidRPr="009B42D4">
        <w:rPr>
          <w:rFonts w:ascii="Arial" w:hAnsi="Arial" w:cs="Arial"/>
        </w:rPr>
        <w:t xml:space="preserve">een integrale </w:t>
      </w:r>
      <w:r w:rsidR="00181BC4" w:rsidRPr="009B42D4">
        <w:rPr>
          <w:rFonts w:ascii="Arial" w:hAnsi="Arial" w:cs="Arial"/>
        </w:rPr>
        <w:t xml:space="preserve">doelgerichte </w:t>
      </w:r>
      <w:r w:rsidR="00AD4839" w:rsidRPr="009B42D4">
        <w:rPr>
          <w:rFonts w:ascii="Arial" w:hAnsi="Arial" w:cs="Arial"/>
        </w:rPr>
        <w:t>aanpak</w:t>
      </w:r>
      <w:r w:rsidR="00181BC4" w:rsidRPr="009B42D4">
        <w:rPr>
          <w:rFonts w:ascii="Arial" w:hAnsi="Arial" w:cs="Arial"/>
        </w:rPr>
        <w:t xml:space="preserve">. </w:t>
      </w:r>
      <w:r w:rsidR="002773EC">
        <w:rPr>
          <w:rFonts w:ascii="Arial" w:hAnsi="Arial" w:cs="Arial"/>
        </w:rPr>
        <w:t>Vanuit hier werken we aan de volgende stedelijke opgaven</w:t>
      </w:r>
      <w:r w:rsidR="005F5CFB">
        <w:rPr>
          <w:rFonts w:ascii="Arial" w:hAnsi="Arial" w:cs="Arial"/>
        </w:rPr>
        <w:t>, zoals opgenomen in de Eindhovense Begroting 2022</w:t>
      </w:r>
      <w:r w:rsidR="002773EC">
        <w:rPr>
          <w:rFonts w:ascii="Arial" w:hAnsi="Arial" w:cs="Arial"/>
        </w:rPr>
        <w:t>:</w:t>
      </w:r>
    </w:p>
    <w:p w14:paraId="4BF642A2" w14:textId="2F347C18" w:rsidR="002773EC" w:rsidRPr="00B33E82" w:rsidRDefault="002773EC" w:rsidP="00B33E82">
      <w:pPr>
        <w:numPr>
          <w:ilvl w:val="0"/>
          <w:numId w:val="7"/>
        </w:numPr>
        <w:spacing w:after="120" w:line="240" w:lineRule="auto"/>
        <w:ind w:left="714" w:hanging="357"/>
        <w:rPr>
          <w:rFonts w:ascii="Arial" w:eastAsia="Times New Roman" w:hAnsi="Arial" w:cs="Arial"/>
          <w:sz w:val="20"/>
          <w:szCs w:val="20"/>
        </w:rPr>
      </w:pPr>
      <w:r w:rsidRPr="00B33E82">
        <w:rPr>
          <w:rFonts w:ascii="Arial" w:eastAsia="Times New Roman" w:hAnsi="Arial" w:cs="Arial"/>
          <w:i/>
          <w:iCs/>
          <w:sz w:val="20"/>
          <w:szCs w:val="20"/>
        </w:rPr>
        <w:t>Gezonde groei van de stad</w:t>
      </w:r>
      <w:r w:rsidRPr="00B33E82">
        <w:rPr>
          <w:rFonts w:ascii="Arial" w:eastAsia="Times New Roman" w:hAnsi="Arial" w:cs="Arial"/>
          <w:sz w:val="20"/>
          <w:szCs w:val="20"/>
        </w:rPr>
        <w:t xml:space="preserve">: We zetten in op een toekomstbestendige duurzame stad, groen, </w:t>
      </w:r>
      <w:r w:rsidR="002E2B7E" w:rsidRPr="00B33E82">
        <w:rPr>
          <w:rFonts w:ascii="Arial" w:eastAsia="Times New Roman" w:hAnsi="Arial" w:cs="Arial"/>
          <w:sz w:val="20"/>
          <w:szCs w:val="20"/>
        </w:rPr>
        <w:t>klimaat adaptief</w:t>
      </w:r>
      <w:r w:rsidRPr="00B33E82">
        <w:rPr>
          <w:rFonts w:ascii="Arial" w:eastAsia="Times New Roman" w:hAnsi="Arial" w:cs="Arial"/>
          <w:sz w:val="20"/>
          <w:szCs w:val="20"/>
        </w:rPr>
        <w:t xml:space="preserve">, circulair en met voldoende gezonde, veilige en aantrekkelijke leefomgeving, die uitnodigt om te bewegen en te verblijven. Voor gezonde inwoners. </w:t>
      </w:r>
    </w:p>
    <w:p w14:paraId="4167160C" w14:textId="1A5E7401" w:rsidR="002773EC" w:rsidRPr="00B33E82" w:rsidRDefault="002773EC" w:rsidP="00B33E82">
      <w:pPr>
        <w:numPr>
          <w:ilvl w:val="0"/>
          <w:numId w:val="7"/>
        </w:numPr>
        <w:spacing w:after="120" w:line="240" w:lineRule="auto"/>
        <w:ind w:left="714" w:hanging="357"/>
        <w:rPr>
          <w:rFonts w:ascii="Arial" w:eastAsia="Times New Roman" w:hAnsi="Arial" w:cs="Arial"/>
          <w:sz w:val="20"/>
          <w:szCs w:val="20"/>
        </w:rPr>
      </w:pPr>
      <w:r w:rsidRPr="00B33E82">
        <w:rPr>
          <w:rFonts w:ascii="Arial" w:eastAsia="Times New Roman" w:hAnsi="Arial" w:cs="Arial"/>
          <w:i/>
          <w:iCs/>
          <w:sz w:val="20"/>
          <w:szCs w:val="20"/>
        </w:rPr>
        <w:t>De energietransiti</w:t>
      </w:r>
      <w:r w:rsidRPr="00B33E82">
        <w:rPr>
          <w:rFonts w:ascii="Arial" w:eastAsia="Times New Roman" w:hAnsi="Arial" w:cs="Arial"/>
          <w:sz w:val="20"/>
          <w:szCs w:val="20"/>
        </w:rPr>
        <w:t>e</w:t>
      </w:r>
      <w:r w:rsidR="005F5CFB">
        <w:rPr>
          <w:rFonts w:ascii="Arial" w:eastAsia="Times New Roman" w:hAnsi="Arial" w:cs="Arial"/>
          <w:sz w:val="20"/>
          <w:szCs w:val="20"/>
        </w:rPr>
        <w:t xml:space="preserve"> </w:t>
      </w:r>
      <w:r w:rsidR="005F5CFB" w:rsidRPr="005F5CFB">
        <w:rPr>
          <w:rFonts w:ascii="Arial" w:eastAsia="Times New Roman" w:hAnsi="Arial" w:cs="Arial"/>
          <w:i/>
          <w:iCs/>
          <w:sz w:val="20"/>
          <w:szCs w:val="20"/>
        </w:rPr>
        <w:t>van de stad</w:t>
      </w:r>
      <w:r w:rsidRPr="00B33E82">
        <w:rPr>
          <w:rFonts w:ascii="Arial" w:eastAsia="Times New Roman" w:hAnsi="Arial" w:cs="Arial"/>
          <w:sz w:val="20"/>
          <w:szCs w:val="20"/>
        </w:rPr>
        <w:t xml:space="preserve">: In 2050 wordt er geen aardgas meer gebruikt. Het verwarmen van gebouwen gebeurt met een warmtenet, elektriciteit of duurzaam gas.  </w:t>
      </w:r>
    </w:p>
    <w:p w14:paraId="2AC591FE" w14:textId="6544E13D" w:rsidR="002773EC" w:rsidRPr="00B33E82" w:rsidRDefault="005F5CFB" w:rsidP="00B33E82">
      <w:pPr>
        <w:numPr>
          <w:ilvl w:val="0"/>
          <w:numId w:val="7"/>
        </w:numPr>
        <w:spacing w:after="120" w:line="240" w:lineRule="auto"/>
        <w:ind w:left="714" w:hanging="357"/>
        <w:rPr>
          <w:rFonts w:ascii="Arial" w:eastAsia="Times New Roman" w:hAnsi="Arial" w:cs="Arial"/>
          <w:sz w:val="20"/>
          <w:szCs w:val="20"/>
        </w:rPr>
      </w:pPr>
      <w:r>
        <w:rPr>
          <w:rFonts w:ascii="Arial" w:eastAsia="Times New Roman" w:hAnsi="Arial" w:cs="Arial"/>
          <w:i/>
          <w:iCs/>
          <w:sz w:val="20"/>
          <w:szCs w:val="20"/>
        </w:rPr>
        <w:t>G</w:t>
      </w:r>
      <w:r w:rsidR="002773EC" w:rsidRPr="00B33E82">
        <w:rPr>
          <w:rFonts w:ascii="Arial" w:eastAsia="Times New Roman" w:hAnsi="Arial" w:cs="Arial"/>
          <w:i/>
          <w:iCs/>
          <w:sz w:val="20"/>
          <w:szCs w:val="20"/>
        </w:rPr>
        <w:t>oede stedelijke bereikbaarheid</w:t>
      </w:r>
      <w:r w:rsidR="002773EC" w:rsidRPr="00B33E82">
        <w:rPr>
          <w:rFonts w:ascii="Arial" w:eastAsia="Times New Roman" w:hAnsi="Arial" w:cs="Arial"/>
          <w:sz w:val="20"/>
          <w:szCs w:val="20"/>
        </w:rPr>
        <w:t xml:space="preserve">: We werken aan een stad die goed bereikbaar is. Daarbij zetten we in op meer actieve verplaatsing door lopen en fietsen, schoon openbaar vervoer en stadsdistributie, slimme mobiliteit en een 0-emissie zone in het gebied binnen De Ring. </w:t>
      </w:r>
    </w:p>
    <w:p w14:paraId="787E899F" w14:textId="498907D6" w:rsidR="002773EC" w:rsidRPr="00B33E82" w:rsidRDefault="002773EC" w:rsidP="00B33E82">
      <w:pPr>
        <w:numPr>
          <w:ilvl w:val="0"/>
          <w:numId w:val="7"/>
        </w:numPr>
        <w:spacing w:after="120" w:line="240" w:lineRule="auto"/>
        <w:ind w:left="714" w:hanging="357"/>
        <w:rPr>
          <w:rFonts w:ascii="Arial" w:eastAsia="Times New Roman" w:hAnsi="Arial" w:cs="Arial"/>
          <w:sz w:val="20"/>
          <w:szCs w:val="20"/>
        </w:rPr>
      </w:pPr>
      <w:r w:rsidRPr="00B33E82">
        <w:rPr>
          <w:rFonts w:ascii="Arial" w:eastAsia="Times New Roman" w:hAnsi="Arial" w:cs="Arial"/>
          <w:i/>
          <w:iCs/>
          <w:sz w:val="20"/>
          <w:szCs w:val="20"/>
        </w:rPr>
        <w:t>Duurzame en concurrerende economie</w:t>
      </w:r>
      <w:r w:rsidRPr="00B33E82">
        <w:rPr>
          <w:rFonts w:ascii="Arial" w:eastAsia="Times New Roman" w:hAnsi="Arial" w:cs="Arial"/>
          <w:sz w:val="20"/>
          <w:szCs w:val="20"/>
        </w:rPr>
        <w:t>: We versterken bedrijventerreinen, campussen, kantorenlocaties en buurteconomie en maken de stad circulair.</w:t>
      </w:r>
    </w:p>
    <w:p w14:paraId="29729C7D" w14:textId="4673D427" w:rsidR="002773EC" w:rsidRPr="00B33E82" w:rsidRDefault="002773EC" w:rsidP="00B33E82">
      <w:pPr>
        <w:numPr>
          <w:ilvl w:val="0"/>
          <w:numId w:val="7"/>
        </w:numPr>
        <w:spacing w:after="120" w:line="240" w:lineRule="auto"/>
        <w:ind w:left="714" w:hanging="357"/>
        <w:rPr>
          <w:rFonts w:ascii="Arial" w:eastAsia="Times New Roman" w:hAnsi="Arial" w:cs="Arial"/>
          <w:sz w:val="20"/>
          <w:szCs w:val="20"/>
        </w:rPr>
      </w:pPr>
      <w:r w:rsidRPr="00B33E82">
        <w:rPr>
          <w:rFonts w:ascii="Arial" w:eastAsia="Times New Roman" w:hAnsi="Arial" w:cs="Arial"/>
          <w:i/>
          <w:iCs/>
          <w:sz w:val="20"/>
          <w:szCs w:val="20"/>
        </w:rPr>
        <w:t>Leefbare, sociale wijken met een sterke identiteit</w:t>
      </w:r>
      <w:r w:rsidRPr="00B33E82">
        <w:rPr>
          <w:rFonts w:ascii="Arial" w:eastAsia="Times New Roman" w:hAnsi="Arial" w:cs="Arial"/>
          <w:sz w:val="20"/>
          <w:szCs w:val="20"/>
        </w:rPr>
        <w:t xml:space="preserve">: Wij werken aan wijken die leefbaar en veilig zijn met een aantrekkelijke openbare ruimte. </w:t>
      </w:r>
    </w:p>
    <w:p w14:paraId="2B88CC08" w14:textId="4BB11C33" w:rsidR="002773EC" w:rsidRPr="003103D2" w:rsidRDefault="002773EC" w:rsidP="005717D6">
      <w:pPr>
        <w:numPr>
          <w:ilvl w:val="0"/>
          <w:numId w:val="7"/>
        </w:numPr>
        <w:spacing w:line="240" w:lineRule="auto"/>
        <w:ind w:left="714" w:hanging="357"/>
        <w:rPr>
          <w:rFonts w:ascii="Arial" w:eastAsia="Times New Roman" w:hAnsi="Arial" w:cs="Arial"/>
          <w:sz w:val="20"/>
          <w:szCs w:val="20"/>
        </w:rPr>
      </w:pPr>
      <w:r w:rsidRPr="00B33E82">
        <w:rPr>
          <w:rFonts w:ascii="Arial" w:eastAsia="Times New Roman" w:hAnsi="Arial" w:cs="Arial"/>
          <w:i/>
          <w:iCs/>
          <w:sz w:val="20"/>
          <w:szCs w:val="20"/>
        </w:rPr>
        <w:t xml:space="preserve">Een aantrekkelijk en </w:t>
      </w:r>
      <w:proofErr w:type="spellStart"/>
      <w:r w:rsidRPr="00B33E82">
        <w:rPr>
          <w:rFonts w:ascii="Arial" w:eastAsia="Times New Roman" w:hAnsi="Arial" w:cs="Arial"/>
          <w:i/>
          <w:iCs/>
          <w:sz w:val="20"/>
          <w:szCs w:val="20"/>
        </w:rPr>
        <w:t>hoogstedelijk</w:t>
      </w:r>
      <w:proofErr w:type="spellEnd"/>
      <w:r w:rsidRPr="00B33E82">
        <w:rPr>
          <w:rFonts w:ascii="Arial" w:eastAsia="Times New Roman" w:hAnsi="Arial" w:cs="Arial"/>
          <w:i/>
          <w:iCs/>
          <w:sz w:val="20"/>
          <w:szCs w:val="20"/>
        </w:rPr>
        <w:t xml:space="preserve"> centrum</w:t>
      </w:r>
      <w:r w:rsidRPr="00B33E82">
        <w:rPr>
          <w:rFonts w:ascii="Arial" w:eastAsia="Times New Roman" w:hAnsi="Arial" w:cs="Arial"/>
          <w:sz w:val="20"/>
          <w:szCs w:val="20"/>
        </w:rPr>
        <w:t>: We willen een regionale en internationale hotspot zijn, met een levendig en aantrekkelijk (groen en koel/hittebestendig) centrum met meer en unieke plekken om te wonen, te werken en te verblijven.</w:t>
      </w:r>
    </w:p>
    <w:p w14:paraId="69103E85" w14:textId="77777777" w:rsidR="005717D6" w:rsidRDefault="00DE761C" w:rsidP="004F6FEE">
      <w:pPr>
        <w:pStyle w:val="Tekstopmerking"/>
        <w:spacing w:line="276" w:lineRule="auto"/>
        <w:rPr>
          <w:rFonts w:ascii="Arial" w:hAnsi="Arial" w:cs="Arial"/>
        </w:rPr>
      </w:pPr>
      <w:r w:rsidRPr="009B42D4">
        <w:rPr>
          <w:rFonts w:ascii="Arial" w:hAnsi="Arial" w:cs="Arial"/>
        </w:rPr>
        <w:t xml:space="preserve">Het </w:t>
      </w:r>
      <w:r w:rsidR="002C233B" w:rsidRPr="009B42D4">
        <w:rPr>
          <w:rFonts w:ascii="Arial" w:hAnsi="Arial" w:cs="Arial"/>
        </w:rPr>
        <w:t>milieu</w:t>
      </w:r>
      <w:r w:rsidRPr="009B42D4">
        <w:rPr>
          <w:rFonts w:ascii="Arial" w:hAnsi="Arial" w:cs="Arial"/>
        </w:rPr>
        <w:t xml:space="preserve">team </w:t>
      </w:r>
      <w:r w:rsidR="00B83FDC" w:rsidRPr="009B42D4">
        <w:rPr>
          <w:rFonts w:ascii="Arial" w:hAnsi="Arial" w:cs="Arial"/>
        </w:rPr>
        <w:t xml:space="preserve">bewaakt en bevordert </w:t>
      </w:r>
      <w:r w:rsidR="00181BC4" w:rsidRPr="009B42D4">
        <w:rPr>
          <w:rFonts w:ascii="Arial" w:hAnsi="Arial" w:cs="Arial"/>
        </w:rPr>
        <w:t xml:space="preserve">samen met </w:t>
      </w:r>
      <w:r w:rsidRPr="009B42D4">
        <w:rPr>
          <w:rFonts w:ascii="Arial" w:hAnsi="Arial" w:cs="Arial"/>
        </w:rPr>
        <w:t xml:space="preserve">VTH een veilige, gezonde, duurzame en aantrekkelijke leefomgeving. </w:t>
      </w:r>
      <w:r w:rsidR="00AD4839" w:rsidRPr="009B42D4">
        <w:rPr>
          <w:rFonts w:ascii="Arial" w:hAnsi="Arial" w:cs="Arial"/>
        </w:rPr>
        <w:t xml:space="preserve">Het duurzaamheidsteam is een partner en aanjager in de verduurzaming van de stad waarbij zij kaders, beleid en regelgeving ontwikkelt om </w:t>
      </w:r>
      <w:r w:rsidR="002773EC">
        <w:rPr>
          <w:rFonts w:ascii="Arial" w:hAnsi="Arial" w:cs="Arial"/>
        </w:rPr>
        <w:t xml:space="preserve">onder andere </w:t>
      </w:r>
      <w:r w:rsidR="00AD4839" w:rsidRPr="009B42D4">
        <w:rPr>
          <w:rFonts w:ascii="Arial" w:hAnsi="Arial" w:cs="Arial"/>
        </w:rPr>
        <w:t>de energietransitie en circulaire stad vorm te geven.</w:t>
      </w:r>
      <w:r w:rsidR="005717D6">
        <w:rPr>
          <w:rFonts w:ascii="Arial" w:hAnsi="Arial" w:cs="Arial"/>
        </w:rPr>
        <w:t xml:space="preserve"> Beide teams hebben een </w:t>
      </w:r>
      <w:r w:rsidR="005717D6" w:rsidRPr="005717D6">
        <w:rPr>
          <w:rFonts w:ascii="Arial" w:hAnsi="Arial" w:cs="Arial"/>
        </w:rPr>
        <w:t>belangrijke innoverende rol</w:t>
      </w:r>
      <w:r w:rsidR="005717D6">
        <w:rPr>
          <w:rFonts w:ascii="Arial" w:hAnsi="Arial" w:cs="Arial"/>
        </w:rPr>
        <w:t>.</w:t>
      </w:r>
      <w:r w:rsidR="005717D6" w:rsidRPr="005717D6">
        <w:rPr>
          <w:rFonts w:ascii="Arial" w:hAnsi="Arial" w:cs="Arial"/>
        </w:rPr>
        <w:t xml:space="preserve"> </w:t>
      </w:r>
      <w:r w:rsidR="005717D6">
        <w:rPr>
          <w:rFonts w:ascii="Arial" w:hAnsi="Arial" w:cs="Arial"/>
        </w:rPr>
        <w:t>Z</w:t>
      </w:r>
      <w:r w:rsidR="005717D6" w:rsidRPr="005717D6">
        <w:rPr>
          <w:rFonts w:ascii="Arial" w:hAnsi="Arial" w:cs="Arial"/>
        </w:rPr>
        <w:t>ij zien innovaties in de markt, brengen innovaties bij elkaar en delen actief die kennis binnen en buiten de organisatie.</w:t>
      </w:r>
      <w:r w:rsidR="005717D6">
        <w:rPr>
          <w:rFonts w:ascii="Arial" w:hAnsi="Arial" w:cs="Arial"/>
        </w:rPr>
        <w:t xml:space="preserve"> </w:t>
      </w:r>
    </w:p>
    <w:p w14:paraId="33EA85F6" w14:textId="67094105" w:rsidR="004F6FEE" w:rsidRDefault="00AD4839" w:rsidP="004F6FEE">
      <w:pPr>
        <w:pStyle w:val="Tekstopmerking"/>
        <w:spacing w:line="276" w:lineRule="auto"/>
        <w:rPr>
          <w:rFonts w:ascii="Arial" w:hAnsi="Arial" w:cs="Arial"/>
        </w:rPr>
      </w:pPr>
      <w:r w:rsidRPr="009B42D4">
        <w:rPr>
          <w:rFonts w:ascii="Arial" w:hAnsi="Arial" w:cs="Arial"/>
        </w:rPr>
        <w:t xml:space="preserve">De programma-ambitie is </w:t>
      </w:r>
      <w:r w:rsidR="00DE761C" w:rsidRPr="009B42D4">
        <w:rPr>
          <w:rFonts w:ascii="Arial" w:hAnsi="Arial" w:cs="Arial"/>
        </w:rPr>
        <w:t xml:space="preserve">om taken goed, </w:t>
      </w:r>
      <w:r w:rsidRPr="009B42D4">
        <w:rPr>
          <w:rFonts w:ascii="Arial" w:hAnsi="Arial" w:cs="Arial"/>
        </w:rPr>
        <w:t>efficiënt</w:t>
      </w:r>
      <w:r w:rsidR="00DE761C" w:rsidRPr="009B42D4">
        <w:rPr>
          <w:rFonts w:ascii="Arial" w:hAnsi="Arial" w:cs="Arial"/>
        </w:rPr>
        <w:t xml:space="preserve"> en met merkbaar positief effect uit te voeren.</w:t>
      </w:r>
      <w:r w:rsidR="00F72644" w:rsidRPr="009B42D4">
        <w:rPr>
          <w:rFonts w:ascii="Arial" w:hAnsi="Arial" w:cs="Arial"/>
        </w:rPr>
        <w:t xml:space="preserve"> </w:t>
      </w:r>
      <w:r w:rsidR="003103D2">
        <w:rPr>
          <w:rFonts w:ascii="Arial" w:hAnsi="Arial" w:cs="Arial"/>
        </w:rPr>
        <w:t xml:space="preserve">We sturen aan de voorkant mee aan ruimtelijke- en bereikbaarheidskeuzes. </w:t>
      </w:r>
      <w:r w:rsidR="004F6FEE">
        <w:rPr>
          <w:rFonts w:ascii="Arial" w:hAnsi="Arial" w:cs="Arial"/>
        </w:rPr>
        <w:t>Samenwerking</w:t>
      </w:r>
      <w:r w:rsidR="002773EC">
        <w:rPr>
          <w:rFonts w:ascii="Arial" w:hAnsi="Arial" w:cs="Arial"/>
        </w:rPr>
        <w:t>, flexibiliteit</w:t>
      </w:r>
      <w:r w:rsidR="003103D2">
        <w:rPr>
          <w:rFonts w:ascii="Arial" w:hAnsi="Arial" w:cs="Arial"/>
        </w:rPr>
        <w:t xml:space="preserve">, </w:t>
      </w:r>
      <w:r w:rsidR="002773EC">
        <w:rPr>
          <w:rFonts w:ascii="Arial" w:hAnsi="Arial" w:cs="Arial"/>
        </w:rPr>
        <w:t xml:space="preserve">keuzes </w:t>
      </w:r>
      <w:r w:rsidR="003103D2">
        <w:rPr>
          <w:rFonts w:ascii="Arial" w:hAnsi="Arial" w:cs="Arial"/>
        </w:rPr>
        <w:t xml:space="preserve">goed voorbereiden en keuzes </w:t>
      </w:r>
      <w:r w:rsidR="002773EC">
        <w:rPr>
          <w:rFonts w:ascii="Arial" w:hAnsi="Arial" w:cs="Arial"/>
        </w:rPr>
        <w:t>durven maken</w:t>
      </w:r>
      <w:r w:rsidR="004F6FEE">
        <w:rPr>
          <w:rFonts w:ascii="Arial" w:hAnsi="Arial" w:cs="Arial"/>
        </w:rPr>
        <w:t xml:space="preserve"> </w:t>
      </w:r>
      <w:r w:rsidR="002773EC">
        <w:rPr>
          <w:rFonts w:ascii="Arial" w:hAnsi="Arial" w:cs="Arial"/>
        </w:rPr>
        <w:t>zijn</w:t>
      </w:r>
      <w:r w:rsidR="0077542F">
        <w:rPr>
          <w:rFonts w:ascii="Arial" w:hAnsi="Arial" w:cs="Arial"/>
        </w:rPr>
        <w:t xml:space="preserve"> van g</w:t>
      </w:r>
      <w:r w:rsidR="004F6FEE">
        <w:rPr>
          <w:rFonts w:ascii="Arial" w:hAnsi="Arial" w:cs="Arial"/>
        </w:rPr>
        <w:t>root belang</w:t>
      </w:r>
      <w:r w:rsidR="008F097E">
        <w:rPr>
          <w:rFonts w:ascii="Arial" w:hAnsi="Arial" w:cs="Arial"/>
        </w:rPr>
        <w:t>,</w:t>
      </w:r>
      <w:r w:rsidR="004F6FEE">
        <w:rPr>
          <w:rFonts w:ascii="Arial" w:hAnsi="Arial" w:cs="Arial"/>
        </w:rPr>
        <w:t xml:space="preserve"> om de ambities </w:t>
      </w:r>
      <w:r w:rsidR="0077542F">
        <w:rPr>
          <w:rFonts w:ascii="Arial" w:hAnsi="Arial" w:cs="Arial"/>
        </w:rPr>
        <w:t xml:space="preserve">met impact, inclusief en innovatief </w:t>
      </w:r>
      <w:r w:rsidR="004F6FEE">
        <w:rPr>
          <w:rFonts w:ascii="Arial" w:hAnsi="Arial" w:cs="Arial"/>
        </w:rPr>
        <w:t>te realiseren.</w:t>
      </w:r>
      <w:r w:rsidR="008F097E">
        <w:rPr>
          <w:rFonts w:ascii="Arial" w:hAnsi="Arial" w:cs="Arial"/>
        </w:rPr>
        <w:t xml:space="preserve"> </w:t>
      </w:r>
    </w:p>
    <w:p w14:paraId="0B0624BA" w14:textId="0688C094" w:rsidR="00B33E82" w:rsidRPr="003103D2" w:rsidRDefault="008F097E" w:rsidP="003103D2">
      <w:pPr>
        <w:pStyle w:val="Tekstopmerking"/>
        <w:spacing w:line="276" w:lineRule="auto"/>
        <w:rPr>
          <w:rFonts w:ascii="Arial" w:hAnsi="Arial" w:cs="Arial"/>
        </w:rPr>
      </w:pPr>
      <w:r>
        <w:rPr>
          <w:rFonts w:ascii="Arial" w:hAnsi="Arial" w:cs="Arial"/>
        </w:rPr>
        <w:t xml:space="preserve">Dat realiseren we in samenwerking </w:t>
      </w:r>
      <w:r w:rsidR="00B33E82">
        <w:rPr>
          <w:rFonts w:ascii="Arial" w:hAnsi="Arial" w:cs="Arial"/>
        </w:rPr>
        <w:t>met</w:t>
      </w:r>
      <w:r w:rsidR="003103D2">
        <w:rPr>
          <w:rFonts w:ascii="Arial" w:hAnsi="Arial" w:cs="Arial"/>
        </w:rPr>
        <w:t xml:space="preserve"> de </w:t>
      </w:r>
      <w:r w:rsidRPr="00B33E82">
        <w:rPr>
          <w:rFonts w:ascii="Arial" w:eastAsia="Times New Roman" w:hAnsi="Arial" w:cs="Arial"/>
        </w:rPr>
        <w:t xml:space="preserve">andere </w:t>
      </w:r>
      <w:r w:rsidR="003103D2">
        <w:rPr>
          <w:rFonts w:ascii="Arial" w:eastAsia="Times New Roman" w:hAnsi="Arial" w:cs="Arial"/>
        </w:rPr>
        <w:t xml:space="preserve">gemeentelijke </w:t>
      </w:r>
      <w:r w:rsidRPr="00B33E82">
        <w:rPr>
          <w:rFonts w:ascii="Arial" w:eastAsia="Times New Roman" w:hAnsi="Arial" w:cs="Arial"/>
        </w:rPr>
        <w:t>programma’s</w:t>
      </w:r>
      <w:r w:rsidR="003103D2">
        <w:rPr>
          <w:rFonts w:ascii="Arial" w:eastAsia="Times New Roman" w:hAnsi="Arial" w:cs="Arial"/>
        </w:rPr>
        <w:t xml:space="preserve"> (</w:t>
      </w:r>
      <w:r w:rsidRPr="00B33E82">
        <w:rPr>
          <w:rFonts w:ascii="Arial" w:eastAsia="Times New Roman" w:hAnsi="Arial" w:cs="Arial"/>
        </w:rPr>
        <w:t>zoals Ruimtelijk ordening, Verkeer, Groen, Water, Openbare ruimte en Economie</w:t>
      </w:r>
      <w:r w:rsidR="003103D2">
        <w:rPr>
          <w:rFonts w:ascii="Arial" w:eastAsia="Times New Roman" w:hAnsi="Arial" w:cs="Arial"/>
        </w:rPr>
        <w:t>), p</w:t>
      </w:r>
      <w:r w:rsidR="00B33E82">
        <w:rPr>
          <w:rFonts w:ascii="Arial" w:eastAsia="Times New Roman" w:hAnsi="Arial" w:cs="Arial"/>
        </w:rPr>
        <w:t>artners in de regio</w:t>
      </w:r>
      <w:r w:rsidR="003103D2">
        <w:rPr>
          <w:rFonts w:ascii="Arial" w:eastAsia="Times New Roman" w:hAnsi="Arial" w:cs="Arial"/>
        </w:rPr>
        <w:t xml:space="preserve"> (</w:t>
      </w:r>
      <w:r w:rsidR="00B33E82">
        <w:rPr>
          <w:rFonts w:ascii="Arial" w:eastAsia="Times New Roman" w:hAnsi="Arial" w:cs="Arial"/>
        </w:rPr>
        <w:t xml:space="preserve">zoals </w:t>
      </w:r>
      <w:r w:rsidR="00B33E82" w:rsidRPr="00B33E82">
        <w:rPr>
          <w:rFonts w:ascii="Arial" w:eastAsia="Times New Roman" w:hAnsi="Arial" w:cs="Arial"/>
        </w:rPr>
        <w:t xml:space="preserve">Odzob, MRE, VR, GGD, </w:t>
      </w:r>
      <w:proofErr w:type="spellStart"/>
      <w:r w:rsidR="00B33E82" w:rsidRPr="00B33E82">
        <w:rPr>
          <w:rFonts w:ascii="Arial" w:eastAsia="Times New Roman" w:hAnsi="Arial" w:cs="Arial"/>
        </w:rPr>
        <w:t>BrabantStad</w:t>
      </w:r>
      <w:proofErr w:type="spellEnd"/>
      <w:r w:rsidR="00B33E82">
        <w:rPr>
          <w:rFonts w:ascii="Arial" w:eastAsia="Times New Roman" w:hAnsi="Arial" w:cs="Arial"/>
        </w:rPr>
        <w:t>, Brainport,</w:t>
      </w:r>
      <w:r w:rsidR="003103D2">
        <w:rPr>
          <w:rFonts w:ascii="Arial" w:eastAsia="Times New Roman" w:hAnsi="Arial" w:cs="Arial"/>
        </w:rPr>
        <w:t xml:space="preserve"> </w:t>
      </w:r>
      <w:proofErr w:type="spellStart"/>
      <w:r w:rsidR="003103D2">
        <w:rPr>
          <w:rFonts w:ascii="Arial" w:eastAsia="Times New Roman" w:hAnsi="Arial" w:cs="Arial"/>
        </w:rPr>
        <w:t>Enexis</w:t>
      </w:r>
      <w:proofErr w:type="spellEnd"/>
      <w:r w:rsidR="003103D2">
        <w:rPr>
          <w:rFonts w:ascii="Arial" w:eastAsia="Times New Roman" w:hAnsi="Arial" w:cs="Arial"/>
        </w:rPr>
        <w:t>,</w:t>
      </w:r>
      <w:r w:rsidR="00B33E82">
        <w:rPr>
          <w:rFonts w:ascii="Arial" w:eastAsia="Times New Roman" w:hAnsi="Arial" w:cs="Arial"/>
        </w:rPr>
        <w:t xml:space="preserve"> Brabantse </w:t>
      </w:r>
      <w:proofErr w:type="spellStart"/>
      <w:r w:rsidR="00B33E82">
        <w:rPr>
          <w:rFonts w:ascii="Arial" w:eastAsia="Times New Roman" w:hAnsi="Arial" w:cs="Arial"/>
        </w:rPr>
        <w:t>Ontwikkelings</w:t>
      </w:r>
      <w:proofErr w:type="spellEnd"/>
      <w:r w:rsidR="00B33E82">
        <w:rPr>
          <w:rFonts w:ascii="Arial" w:eastAsia="Times New Roman" w:hAnsi="Arial" w:cs="Arial"/>
        </w:rPr>
        <w:t xml:space="preserve"> Maatschappij en</w:t>
      </w:r>
      <w:r w:rsidR="00B33E82" w:rsidRPr="00B33E82">
        <w:rPr>
          <w:rFonts w:ascii="Arial" w:eastAsia="Times New Roman" w:hAnsi="Arial" w:cs="Arial"/>
        </w:rPr>
        <w:t xml:space="preserve"> Kennisinstellingen</w:t>
      </w:r>
      <w:r w:rsidR="003103D2">
        <w:rPr>
          <w:rFonts w:ascii="Arial" w:eastAsia="Times New Roman" w:hAnsi="Arial" w:cs="Arial"/>
        </w:rPr>
        <w:t>), d</w:t>
      </w:r>
      <w:r w:rsidR="00B33E82">
        <w:rPr>
          <w:rFonts w:ascii="Arial" w:eastAsia="Times New Roman" w:hAnsi="Arial" w:cs="Arial"/>
        </w:rPr>
        <w:t>e omliggende gemeenten en de provincie.</w:t>
      </w:r>
    </w:p>
    <w:p w14:paraId="77248B9E" w14:textId="77777777" w:rsidR="008F528B" w:rsidRDefault="008F528B" w:rsidP="008F097E">
      <w:pPr>
        <w:tabs>
          <w:tab w:val="left" w:pos="7050"/>
        </w:tabs>
        <w:rPr>
          <w:rFonts w:ascii="Arial" w:hAnsi="Arial" w:cs="Arial"/>
          <w:b/>
          <w:bCs/>
          <w:sz w:val="20"/>
          <w:szCs w:val="20"/>
        </w:rPr>
      </w:pPr>
    </w:p>
    <w:p w14:paraId="0D2C22CC" w14:textId="5E7CDC84" w:rsidR="00681710" w:rsidRPr="0070504D" w:rsidRDefault="00681710" w:rsidP="008F097E">
      <w:pPr>
        <w:tabs>
          <w:tab w:val="left" w:pos="7050"/>
        </w:tabs>
        <w:rPr>
          <w:rFonts w:ascii="Arial" w:hAnsi="Arial" w:cs="Arial"/>
          <w:sz w:val="20"/>
          <w:szCs w:val="20"/>
        </w:rPr>
      </w:pPr>
      <w:r w:rsidRPr="0070504D">
        <w:rPr>
          <w:rFonts w:ascii="Arial" w:hAnsi="Arial" w:cs="Arial"/>
          <w:b/>
          <w:bCs/>
          <w:sz w:val="20"/>
          <w:szCs w:val="20"/>
        </w:rPr>
        <w:t>Wij gaan voor een duurza</w:t>
      </w:r>
      <w:r w:rsidR="00A240B5">
        <w:rPr>
          <w:rFonts w:ascii="Arial" w:hAnsi="Arial" w:cs="Arial"/>
          <w:b/>
          <w:bCs/>
          <w:sz w:val="20"/>
          <w:szCs w:val="20"/>
        </w:rPr>
        <w:t>a</w:t>
      </w:r>
      <w:r w:rsidRPr="0070504D">
        <w:rPr>
          <w:rFonts w:ascii="Arial" w:hAnsi="Arial" w:cs="Arial"/>
          <w:b/>
          <w:bCs/>
          <w:sz w:val="20"/>
          <w:szCs w:val="20"/>
        </w:rPr>
        <w:t>m</w:t>
      </w:r>
      <w:r w:rsidR="00A240B5">
        <w:rPr>
          <w:rFonts w:ascii="Arial" w:hAnsi="Arial" w:cs="Arial"/>
          <w:b/>
          <w:bCs/>
          <w:sz w:val="20"/>
          <w:szCs w:val="20"/>
        </w:rPr>
        <w:t>,</w:t>
      </w:r>
      <w:r w:rsidRPr="0070504D">
        <w:rPr>
          <w:rFonts w:ascii="Arial" w:hAnsi="Arial" w:cs="Arial"/>
          <w:b/>
          <w:bCs/>
          <w:sz w:val="20"/>
          <w:szCs w:val="20"/>
        </w:rPr>
        <w:t xml:space="preserve"> gezond </w:t>
      </w:r>
      <w:r w:rsidR="00A240B5">
        <w:rPr>
          <w:rFonts w:ascii="Arial" w:hAnsi="Arial" w:cs="Arial"/>
          <w:b/>
          <w:bCs/>
          <w:sz w:val="20"/>
          <w:szCs w:val="20"/>
        </w:rPr>
        <w:t xml:space="preserve">en sterk </w:t>
      </w:r>
      <w:r w:rsidRPr="0070504D">
        <w:rPr>
          <w:rFonts w:ascii="Arial" w:hAnsi="Arial" w:cs="Arial"/>
          <w:b/>
          <w:bCs/>
          <w:sz w:val="20"/>
          <w:szCs w:val="20"/>
        </w:rPr>
        <w:t>Eindhoven</w:t>
      </w:r>
      <w:r w:rsidR="008F097E">
        <w:rPr>
          <w:rFonts w:ascii="Arial" w:hAnsi="Arial" w:cs="Arial"/>
          <w:b/>
          <w:bCs/>
          <w:sz w:val="20"/>
          <w:szCs w:val="20"/>
        </w:rPr>
        <w:tab/>
      </w:r>
    </w:p>
    <w:p w14:paraId="65571BB1" w14:textId="16978E0F" w:rsidR="008E2BB8" w:rsidRDefault="00681710" w:rsidP="008E2BB8">
      <w:pPr>
        <w:rPr>
          <w:rFonts w:ascii="Arial" w:hAnsi="Arial" w:cs="Arial"/>
          <w:sz w:val="20"/>
          <w:szCs w:val="20"/>
        </w:rPr>
      </w:pPr>
      <w:r w:rsidRPr="0070504D">
        <w:rPr>
          <w:rFonts w:ascii="Arial" w:hAnsi="Arial" w:cs="Arial"/>
          <w:sz w:val="20"/>
          <w:szCs w:val="20"/>
        </w:rPr>
        <w:t xml:space="preserve">Het </w:t>
      </w:r>
      <w:r w:rsidR="003C2D46">
        <w:rPr>
          <w:rFonts w:ascii="Arial" w:hAnsi="Arial" w:cs="Arial"/>
          <w:sz w:val="20"/>
          <w:szCs w:val="20"/>
        </w:rPr>
        <w:t>p</w:t>
      </w:r>
      <w:r w:rsidRPr="0070504D">
        <w:rPr>
          <w:rFonts w:ascii="Arial" w:hAnsi="Arial" w:cs="Arial"/>
          <w:sz w:val="20"/>
          <w:szCs w:val="20"/>
        </w:rPr>
        <w:t xml:space="preserve">rogramma </w:t>
      </w:r>
      <w:r w:rsidR="003C2D46">
        <w:rPr>
          <w:rFonts w:ascii="Arial" w:hAnsi="Arial" w:cs="Arial"/>
          <w:sz w:val="20"/>
          <w:szCs w:val="20"/>
        </w:rPr>
        <w:t>KEM</w:t>
      </w:r>
      <w:r w:rsidRPr="0070504D">
        <w:rPr>
          <w:rFonts w:ascii="Arial" w:hAnsi="Arial" w:cs="Arial"/>
          <w:sz w:val="20"/>
          <w:szCs w:val="20"/>
        </w:rPr>
        <w:t xml:space="preserve"> draagt bij aan de groeiambities van de stad en de agglomeratie door te zorgen dat de stad leefbaar en gezond blijft</w:t>
      </w:r>
      <w:r w:rsidR="003C2D46">
        <w:rPr>
          <w:rFonts w:ascii="Arial" w:hAnsi="Arial" w:cs="Arial"/>
          <w:sz w:val="20"/>
          <w:szCs w:val="20"/>
        </w:rPr>
        <w:t>. S</w:t>
      </w:r>
      <w:r w:rsidRPr="0070504D">
        <w:rPr>
          <w:rFonts w:ascii="Arial" w:hAnsi="Arial" w:cs="Arial"/>
          <w:sz w:val="20"/>
          <w:szCs w:val="20"/>
        </w:rPr>
        <w:t>terker nog</w:t>
      </w:r>
      <w:r w:rsidR="003C2D46">
        <w:rPr>
          <w:rFonts w:ascii="Arial" w:hAnsi="Arial" w:cs="Arial"/>
          <w:sz w:val="20"/>
          <w:szCs w:val="20"/>
        </w:rPr>
        <w:t xml:space="preserve"> door te zorgen dat de stad</w:t>
      </w:r>
      <w:r w:rsidRPr="0070504D">
        <w:rPr>
          <w:rFonts w:ascii="Arial" w:hAnsi="Arial" w:cs="Arial"/>
          <w:sz w:val="20"/>
          <w:szCs w:val="20"/>
        </w:rPr>
        <w:t xml:space="preserve"> leefbaarder en gezonder wordt. </w:t>
      </w:r>
      <w:r w:rsidR="00A240B5">
        <w:rPr>
          <w:rFonts w:ascii="Arial" w:hAnsi="Arial" w:cs="Arial"/>
          <w:sz w:val="20"/>
          <w:szCs w:val="20"/>
        </w:rPr>
        <w:t>Hierbij gaat het programma uit van de door de raad en college meegegeven kaders en besluiten</w:t>
      </w:r>
      <w:r w:rsidR="003C2D46">
        <w:rPr>
          <w:rFonts w:ascii="Arial" w:hAnsi="Arial" w:cs="Arial"/>
          <w:sz w:val="20"/>
          <w:szCs w:val="20"/>
        </w:rPr>
        <w:t xml:space="preserve">. </w:t>
      </w:r>
      <w:r w:rsidRPr="0070504D">
        <w:rPr>
          <w:rFonts w:ascii="Arial" w:hAnsi="Arial" w:cs="Arial"/>
          <w:sz w:val="20"/>
          <w:szCs w:val="20"/>
        </w:rPr>
        <w:t>Op basis van d</w:t>
      </w:r>
      <w:r w:rsidR="00A240B5">
        <w:rPr>
          <w:rFonts w:ascii="Arial" w:hAnsi="Arial" w:cs="Arial"/>
          <w:sz w:val="20"/>
          <w:szCs w:val="20"/>
        </w:rPr>
        <w:t>i</w:t>
      </w:r>
      <w:r w:rsidRPr="0070504D">
        <w:rPr>
          <w:rFonts w:ascii="Arial" w:hAnsi="Arial" w:cs="Arial"/>
          <w:sz w:val="20"/>
          <w:szCs w:val="20"/>
        </w:rPr>
        <w:t xml:space="preserve">e bindende afspraken en kaders zijn de </w:t>
      </w:r>
      <w:r w:rsidR="003002DE">
        <w:rPr>
          <w:rFonts w:ascii="Arial" w:hAnsi="Arial" w:cs="Arial"/>
          <w:sz w:val="20"/>
          <w:szCs w:val="20"/>
        </w:rPr>
        <w:t xml:space="preserve">kwantitatieve </w:t>
      </w:r>
      <w:r w:rsidRPr="0070504D">
        <w:rPr>
          <w:rFonts w:ascii="Arial" w:hAnsi="Arial" w:cs="Arial"/>
          <w:sz w:val="20"/>
          <w:szCs w:val="20"/>
        </w:rPr>
        <w:t xml:space="preserve">doelen </w:t>
      </w:r>
      <w:r w:rsidR="004F6FEE">
        <w:rPr>
          <w:rFonts w:ascii="Arial" w:hAnsi="Arial" w:cs="Arial"/>
          <w:sz w:val="20"/>
          <w:szCs w:val="20"/>
        </w:rPr>
        <w:t>voor de komende jaren</w:t>
      </w:r>
      <w:r w:rsidRPr="0070504D">
        <w:rPr>
          <w:rFonts w:ascii="Arial" w:hAnsi="Arial" w:cs="Arial"/>
          <w:sz w:val="20"/>
          <w:szCs w:val="20"/>
        </w:rPr>
        <w:t xml:space="preserve"> als volgt</w:t>
      </w:r>
      <w:r w:rsidR="003C2D46">
        <w:rPr>
          <w:rFonts w:ascii="Arial" w:hAnsi="Arial" w:cs="Arial"/>
          <w:sz w:val="20"/>
          <w:szCs w:val="20"/>
        </w:rPr>
        <w:t>:</w:t>
      </w:r>
    </w:p>
    <w:p w14:paraId="54082AE8" w14:textId="4B3D16B2" w:rsidR="003C2D46" w:rsidRDefault="003C2D46" w:rsidP="009F6C94">
      <w:pPr>
        <w:numPr>
          <w:ilvl w:val="0"/>
          <w:numId w:val="7"/>
        </w:numPr>
        <w:spacing w:after="120" w:line="240" w:lineRule="auto"/>
        <w:ind w:left="714" w:hanging="357"/>
        <w:rPr>
          <w:rFonts w:ascii="Arial" w:eastAsia="Times New Roman" w:hAnsi="Arial" w:cs="Arial"/>
          <w:sz w:val="20"/>
          <w:szCs w:val="20"/>
        </w:rPr>
      </w:pPr>
      <w:r w:rsidRPr="008E2BB8">
        <w:rPr>
          <w:rFonts w:ascii="Arial" w:eastAsia="Times New Roman" w:hAnsi="Arial" w:cs="Arial"/>
          <w:sz w:val="20"/>
          <w:szCs w:val="20"/>
        </w:rPr>
        <w:t xml:space="preserve">In 2025 is de gemeentelijk organisatie 100% </w:t>
      </w:r>
      <w:r w:rsidR="00FD7416" w:rsidRPr="00BF3D9F">
        <w:rPr>
          <w:rFonts w:ascii="Arial" w:eastAsia="Times New Roman" w:hAnsi="Arial" w:cs="Arial"/>
          <w:sz w:val="20"/>
          <w:szCs w:val="20"/>
        </w:rPr>
        <w:t>uitstootvrij</w:t>
      </w:r>
      <w:r w:rsidR="00FD7416">
        <w:rPr>
          <w:rFonts w:ascii="Arial" w:eastAsia="Times New Roman" w:hAnsi="Arial" w:cs="Arial"/>
          <w:sz w:val="20"/>
          <w:szCs w:val="20"/>
        </w:rPr>
        <w:t xml:space="preserve"> </w:t>
      </w:r>
      <w:r w:rsidRPr="008E2BB8">
        <w:rPr>
          <w:rFonts w:ascii="Arial" w:eastAsia="Times New Roman" w:hAnsi="Arial" w:cs="Arial"/>
          <w:sz w:val="20"/>
          <w:szCs w:val="20"/>
        </w:rPr>
        <w:t>en 100% duurzaam</w:t>
      </w:r>
      <w:r w:rsidR="0047455B">
        <w:rPr>
          <w:rStyle w:val="Eindnootmarkering"/>
          <w:rFonts w:ascii="Arial" w:eastAsia="Times New Roman" w:hAnsi="Arial" w:cs="Arial"/>
          <w:sz w:val="20"/>
          <w:szCs w:val="20"/>
        </w:rPr>
        <w:endnoteReference w:id="1"/>
      </w:r>
      <w:r w:rsidRPr="008E2BB8">
        <w:rPr>
          <w:rFonts w:ascii="Arial" w:eastAsia="Times New Roman" w:hAnsi="Arial" w:cs="Arial"/>
          <w:sz w:val="20"/>
          <w:szCs w:val="20"/>
        </w:rPr>
        <w:t>;</w:t>
      </w:r>
    </w:p>
    <w:p w14:paraId="25D95B30" w14:textId="02DA6D02" w:rsidR="00FD7416" w:rsidRPr="008E2BB8" w:rsidRDefault="00FD7416" w:rsidP="009F6C94">
      <w:pPr>
        <w:numPr>
          <w:ilvl w:val="0"/>
          <w:numId w:val="7"/>
        </w:numPr>
        <w:spacing w:after="120" w:line="240" w:lineRule="auto"/>
        <w:ind w:left="714" w:hanging="357"/>
        <w:rPr>
          <w:rFonts w:ascii="Arial" w:eastAsia="Times New Roman" w:hAnsi="Arial" w:cs="Arial"/>
          <w:sz w:val="20"/>
          <w:szCs w:val="20"/>
        </w:rPr>
      </w:pPr>
      <w:r w:rsidRPr="00FD7416">
        <w:rPr>
          <w:rFonts w:ascii="Arial" w:eastAsia="Times New Roman" w:hAnsi="Arial" w:cs="Arial"/>
          <w:sz w:val="20"/>
          <w:szCs w:val="20"/>
        </w:rPr>
        <w:t>In 2025 is de CO2-uitstoot in Eindhoven met 250 kiloton/jaar verminderd ten opzichte van 2021</w:t>
      </w:r>
      <w:r w:rsidR="0047455B">
        <w:rPr>
          <w:rStyle w:val="Eindnootmarkering"/>
          <w:rFonts w:ascii="Arial" w:eastAsia="Times New Roman" w:hAnsi="Arial" w:cs="Arial"/>
          <w:sz w:val="20"/>
          <w:szCs w:val="20"/>
        </w:rPr>
        <w:endnoteReference w:id="2"/>
      </w:r>
      <w:r>
        <w:rPr>
          <w:rFonts w:ascii="Arial" w:eastAsia="Times New Roman" w:hAnsi="Arial" w:cs="Arial"/>
          <w:sz w:val="20"/>
          <w:szCs w:val="20"/>
        </w:rPr>
        <w:t>;</w:t>
      </w:r>
    </w:p>
    <w:p w14:paraId="5F82355D" w14:textId="51687A5A" w:rsidR="003C2D46" w:rsidRPr="0070504D" w:rsidRDefault="003C2D46" w:rsidP="009F6C94">
      <w:pPr>
        <w:numPr>
          <w:ilvl w:val="0"/>
          <w:numId w:val="7"/>
        </w:numPr>
        <w:spacing w:after="120" w:line="240" w:lineRule="auto"/>
        <w:ind w:left="714" w:hanging="357"/>
        <w:rPr>
          <w:rFonts w:ascii="Arial" w:eastAsia="Times New Roman" w:hAnsi="Arial" w:cs="Arial"/>
          <w:sz w:val="20"/>
          <w:szCs w:val="20"/>
        </w:rPr>
      </w:pPr>
      <w:r w:rsidRPr="002773EC">
        <w:rPr>
          <w:rFonts w:ascii="Arial" w:eastAsia="Times New Roman" w:hAnsi="Arial" w:cs="Arial"/>
          <w:sz w:val="20"/>
          <w:szCs w:val="20"/>
        </w:rPr>
        <w:t>In 202</w:t>
      </w:r>
      <w:r w:rsidR="00F05689">
        <w:rPr>
          <w:rFonts w:ascii="Arial" w:eastAsia="Times New Roman" w:hAnsi="Arial" w:cs="Arial"/>
          <w:sz w:val="20"/>
          <w:szCs w:val="20"/>
        </w:rPr>
        <w:t>5</w:t>
      </w:r>
      <w:r w:rsidRPr="002773EC">
        <w:rPr>
          <w:rFonts w:ascii="Arial" w:eastAsia="Times New Roman" w:hAnsi="Arial" w:cs="Arial"/>
          <w:sz w:val="20"/>
          <w:szCs w:val="20"/>
        </w:rPr>
        <w:t xml:space="preserve"> </w:t>
      </w:r>
      <w:r w:rsidR="002773EC" w:rsidRPr="002773EC">
        <w:rPr>
          <w:rFonts w:ascii="Arial" w:eastAsia="Times New Roman" w:hAnsi="Arial" w:cs="Arial"/>
          <w:sz w:val="20"/>
          <w:szCs w:val="20"/>
        </w:rPr>
        <w:t xml:space="preserve">creëren we </w:t>
      </w:r>
      <w:r w:rsidRPr="002773EC">
        <w:rPr>
          <w:rFonts w:ascii="Arial" w:eastAsia="Times New Roman" w:hAnsi="Arial" w:cs="Arial"/>
          <w:sz w:val="20"/>
          <w:szCs w:val="20"/>
        </w:rPr>
        <w:t>maximaal 15</w:t>
      </w:r>
      <w:r w:rsidR="002773EC" w:rsidRPr="002773EC">
        <w:rPr>
          <w:rFonts w:ascii="Arial" w:eastAsia="Times New Roman" w:hAnsi="Arial" w:cs="Arial"/>
          <w:sz w:val="20"/>
          <w:szCs w:val="20"/>
        </w:rPr>
        <w:t>0 kg restafval per inwoner</w:t>
      </w:r>
      <w:r w:rsidR="00AF5F8C">
        <w:rPr>
          <w:rFonts w:ascii="Arial" w:eastAsia="Times New Roman" w:hAnsi="Arial" w:cs="Arial"/>
          <w:sz w:val="20"/>
          <w:szCs w:val="20"/>
        </w:rPr>
        <w:t xml:space="preserve"> en maximaal 33% huishoudelijk afval,</w:t>
      </w:r>
      <w:r>
        <w:rPr>
          <w:rFonts w:ascii="Arial" w:eastAsia="Times New Roman" w:hAnsi="Arial" w:cs="Arial"/>
          <w:sz w:val="20"/>
          <w:szCs w:val="20"/>
        </w:rPr>
        <w:t xml:space="preserve"> dit is exclusief de reductie die met de </w:t>
      </w:r>
      <w:proofErr w:type="spellStart"/>
      <w:r w:rsidR="00CE2F6A">
        <w:rPr>
          <w:rFonts w:ascii="Arial" w:eastAsia="Times New Roman" w:hAnsi="Arial" w:cs="Arial"/>
          <w:sz w:val="20"/>
          <w:szCs w:val="20"/>
        </w:rPr>
        <w:t>nascheidingsinstallatie</w:t>
      </w:r>
      <w:proofErr w:type="spellEnd"/>
      <w:r w:rsidR="00CE2F6A">
        <w:rPr>
          <w:rFonts w:ascii="Arial" w:eastAsia="Times New Roman" w:hAnsi="Arial" w:cs="Arial"/>
          <w:sz w:val="20"/>
          <w:szCs w:val="20"/>
        </w:rPr>
        <w:t xml:space="preserve"> (</w:t>
      </w:r>
      <w:r>
        <w:rPr>
          <w:rFonts w:ascii="Arial" w:eastAsia="Times New Roman" w:hAnsi="Arial" w:cs="Arial"/>
          <w:sz w:val="20"/>
          <w:szCs w:val="20"/>
        </w:rPr>
        <w:t>NSI</w:t>
      </w:r>
      <w:r w:rsidR="00CE2F6A">
        <w:rPr>
          <w:rFonts w:ascii="Arial" w:eastAsia="Times New Roman" w:hAnsi="Arial" w:cs="Arial"/>
          <w:sz w:val="20"/>
          <w:szCs w:val="20"/>
        </w:rPr>
        <w:t>)</w:t>
      </w:r>
      <w:r>
        <w:rPr>
          <w:rFonts w:ascii="Arial" w:eastAsia="Times New Roman" w:hAnsi="Arial" w:cs="Arial"/>
          <w:sz w:val="20"/>
          <w:szCs w:val="20"/>
        </w:rPr>
        <w:t xml:space="preserve"> gerealiseerd kan worden</w:t>
      </w:r>
      <w:r w:rsidR="001A6364">
        <w:rPr>
          <w:rStyle w:val="Eindnootmarkering"/>
          <w:rFonts w:ascii="Arial" w:eastAsia="Times New Roman" w:hAnsi="Arial" w:cs="Arial"/>
          <w:sz w:val="20"/>
          <w:szCs w:val="20"/>
        </w:rPr>
        <w:endnoteReference w:id="3"/>
      </w:r>
      <w:r>
        <w:rPr>
          <w:rFonts w:ascii="Arial" w:eastAsia="Times New Roman" w:hAnsi="Arial" w:cs="Arial"/>
          <w:sz w:val="20"/>
          <w:szCs w:val="20"/>
        </w:rPr>
        <w:t>;</w:t>
      </w:r>
    </w:p>
    <w:p w14:paraId="2A9C3D63" w14:textId="38051A6C" w:rsidR="00643458" w:rsidRDefault="00BF3D9F" w:rsidP="009F6C94">
      <w:pPr>
        <w:numPr>
          <w:ilvl w:val="0"/>
          <w:numId w:val="7"/>
        </w:numPr>
        <w:spacing w:after="120" w:line="240" w:lineRule="auto"/>
        <w:ind w:left="714" w:hanging="357"/>
        <w:rPr>
          <w:rFonts w:ascii="Arial" w:eastAsia="Times New Roman" w:hAnsi="Arial" w:cs="Arial"/>
          <w:sz w:val="20"/>
          <w:szCs w:val="20"/>
        </w:rPr>
      </w:pPr>
      <w:r>
        <w:rPr>
          <w:rFonts w:ascii="Arial" w:eastAsia="Times New Roman" w:hAnsi="Arial" w:cs="Arial"/>
          <w:sz w:val="20"/>
          <w:szCs w:val="20"/>
        </w:rPr>
        <w:t>In</w:t>
      </w:r>
      <w:r w:rsidR="003002DE">
        <w:rPr>
          <w:rFonts w:ascii="Arial" w:eastAsia="Times New Roman" w:hAnsi="Arial" w:cs="Arial"/>
          <w:sz w:val="20"/>
          <w:szCs w:val="20"/>
        </w:rPr>
        <w:t xml:space="preserve"> 2030 </w:t>
      </w:r>
      <w:r>
        <w:rPr>
          <w:rFonts w:ascii="Arial" w:eastAsia="Times New Roman" w:hAnsi="Arial" w:cs="Arial"/>
          <w:sz w:val="20"/>
          <w:szCs w:val="20"/>
        </w:rPr>
        <w:t xml:space="preserve">heeft iedere </w:t>
      </w:r>
      <w:proofErr w:type="spellStart"/>
      <w:r>
        <w:rPr>
          <w:rFonts w:ascii="Arial" w:eastAsia="Times New Roman" w:hAnsi="Arial" w:cs="Arial"/>
          <w:sz w:val="20"/>
          <w:szCs w:val="20"/>
        </w:rPr>
        <w:t>Eindhovenaar</w:t>
      </w:r>
      <w:proofErr w:type="spellEnd"/>
      <w:r>
        <w:rPr>
          <w:rFonts w:ascii="Arial" w:eastAsia="Times New Roman" w:hAnsi="Arial" w:cs="Arial"/>
          <w:sz w:val="20"/>
          <w:szCs w:val="20"/>
        </w:rPr>
        <w:t xml:space="preserve"> er </w:t>
      </w:r>
      <w:r w:rsidR="00643458" w:rsidRPr="0070504D">
        <w:rPr>
          <w:rFonts w:ascii="Arial" w:eastAsia="Times New Roman" w:hAnsi="Arial" w:cs="Arial"/>
          <w:sz w:val="20"/>
          <w:szCs w:val="20"/>
        </w:rPr>
        <w:t xml:space="preserve">drie gezonde levensjaren </w:t>
      </w:r>
      <w:r>
        <w:rPr>
          <w:rFonts w:ascii="Arial" w:eastAsia="Times New Roman" w:hAnsi="Arial" w:cs="Arial"/>
          <w:sz w:val="20"/>
          <w:szCs w:val="20"/>
        </w:rPr>
        <w:t>bij</w:t>
      </w:r>
      <w:r w:rsidR="008F24F0">
        <w:rPr>
          <w:rFonts w:ascii="Arial" w:eastAsia="Times New Roman" w:hAnsi="Arial" w:cs="Arial"/>
          <w:sz w:val="20"/>
          <w:szCs w:val="20"/>
        </w:rPr>
        <w:t xml:space="preserve"> en een afname van de gezondheidsverschillen</w:t>
      </w:r>
      <w:r w:rsidR="00FD3BD9">
        <w:rPr>
          <w:rFonts w:ascii="Arial" w:eastAsia="Times New Roman" w:hAnsi="Arial" w:cs="Arial"/>
          <w:sz w:val="20"/>
          <w:szCs w:val="20"/>
        </w:rPr>
        <w:t xml:space="preserve"> tussen wijken en groepen inwoners</w:t>
      </w:r>
      <w:r w:rsidR="00FD3BD9">
        <w:rPr>
          <w:rStyle w:val="Eindnootmarkering"/>
          <w:rFonts w:ascii="Arial" w:eastAsia="Times New Roman" w:hAnsi="Arial" w:cs="Arial"/>
          <w:sz w:val="20"/>
          <w:szCs w:val="20"/>
        </w:rPr>
        <w:endnoteReference w:id="4"/>
      </w:r>
      <w:r w:rsidR="00643458" w:rsidRPr="0070504D">
        <w:rPr>
          <w:rFonts w:ascii="Arial" w:eastAsia="Times New Roman" w:hAnsi="Arial" w:cs="Arial"/>
          <w:sz w:val="20"/>
          <w:szCs w:val="20"/>
        </w:rPr>
        <w:t>;</w:t>
      </w:r>
    </w:p>
    <w:p w14:paraId="33A04492" w14:textId="54267ADF" w:rsidR="00643458" w:rsidRPr="0070504D" w:rsidRDefault="00643458" w:rsidP="009F6C94">
      <w:pPr>
        <w:numPr>
          <w:ilvl w:val="0"/>
          <w:numId w:val="7"/>
        </w:numPr>
        <w:spacing w:after="120" w:line="240" w:lineRule="auto"/>
        <w:ind w:left="714" w:hanging="357"/>
        <w:rPr>
          <w:rFonts w:ascii="Arial" w:eastAsia="Times New Roman" w:hAnsi="Arial" w:cs="Arial"/>
          <w:sz w:val="20"/>
          <w:szCs w:val="20"/>
        </w:rPr>
      </w:pPr>
      <w:r>
        <w:rPr>
          <w:rFonts w:ascii="Arial" w:eastAsia="Times New Roman" w:hAnsi="Arial" w:cs="Arial"/>
          <w:sz w:val="20"/>
          <w:szCs w:val="20"/>
        </w:rPr>
        <w:lastRenderedPageBreak/>
        <w:t>In 2030</w:t>
      </w:r>
      <w:r w:rsidR="008A5FBB">
        <w:rPr>
          <w:rFonts w:ascii="Arial" w:eastAsia="Times New Roman" w:hAnsi="Arial" w:cs="Arial"/>
          <w:sz w:val="20"/>
          <w:szCs w:val="20"/>
        </w:rPr>
        <w:t xml:space="preserve"> 50% </w:t>
      </w:r>
      <w:r w:rsidRPr="0070504D">
        <w:rPr>
          <w:rFonts w:ascii="Arial" w:eastAsia="Times New Roman" w:hAnsi="Arial" w:cs="Arial"/>
          <w:sz w:val="20"/>
          <w:szCs w:val="20"/>
        </w:rPr>
        <w:t>minder primair grondstofverbruik</w:t>
      </w:r>
      <w:r w:rsidR="0047455B">
        <w:rPr>
          <w:rStyle w:val="Eindnootmarkering"/>
          <w:rFonts w:ascii="Arial" w:eastAsia="Times New Roman" w:hAnsi="Arial" w:cs="Arial"/>
          <w:sz w:val="20"/>
          <w:szCs w:val="20"/>
        </w:rPr>
        <w:endnoteReference w:id="5"/>
      </w:r>
      <w:r w:rsidRPr="0070504D">
        <w:rPr>
          <w:rFonts w:ascii="Arial" w:eastAsia="Times New Roman" w:hAnsi="Arial" w:cs="Arial"/>
          <w:sz w:val="20"/>
          <w:szCs w:val="20"/>
        </w:rPr>
        <w:t>;</w:t>
      </w:r>
    </w:p>
    <w:p w14:paraId="603EA33E" w14:textId="7D1DEE60" w:rsidR="004F6FEE" w:rsidRDefault="00643458" w:rsidP="009F6C94">
      <w:pPr>
        <w:numPr>
          <w:ilvl w:val="0"/>
          <w:numId w:val="7"/>
        </w:numPr>
        <w:spacing w:after="120" w:line="240" w:lineRule="auto"/>
        <w:ind w:left="714" w:hanging="357"/>
        <w:rPr>
          <w:rFonts w:ascii="Arial" w:eastAsia="Times New Roman" w:hAnsi="Arial" w:cs="Arial"/>
          <w:sz w:val="20"/>
          <w:szCs w:val="20"/>
        </w:rPr>
      </w:pPr>
      <w:r>
        <w:rPr>
          <w:rFonts w:ascii="Arial" w:eastAsia="Times New Roman" w:hAnsi="Arial" w:cs="Arial"/>
          <w:sz w:val="20"/>
          <w:szCs w:val="20"/>
        </w:rPr>
        <w:t xml:space="preserve">In 2030 </w:t>
      </w:r>
      <w:r w:rsidR="00FD7416">
        <w:rPr>
          <w:rFonts w:ascii="Arial" w:eastAsia="Times New Roman" w:hAnsi="Arial" w:cs="Arial"/>
          <w:sz w:val="20"/>
          <w:szCs w:val="20"/>
        </w:rPr>
        <w:t xml:space="preserve">stoot de stad </w:t>
      </w:r>
      <w:r w:rsidR="00681710" w:rsidRPr="0070504D">
        <w:rPr>
          <w:rFonts w:ascii="Arial" w:eastAsia="Times New Roman" w:hAnsi="Arial" w:cs="Arial"/>
          <w:sz w:val="20"/>
          <w:szCs w:val="20"/>
        </w:rPr>
        <w:t xml:space="preserve">55% </w:t>
      </w:r>
      <w:r w:rsidR="00FD7416">
        <w:rPr>
          <w:rFonts w:ascii="Arial" w:eastAsia="Times New Roman" w:hAnsi="Arial" w:cs="Arial"/>
          <w:sz w:val="20"/>
          <w:szCs w:val="20"/>
        </w:rPr>
        <w:t>minder</w:t>
      </w:r>
      <w:r w:rsidR="005A32F4">
        <w:rPr>
          <w:rFonts w:ascii="Arial" w:eastAsia="Times New Roman" w:hAnsi="Arial" w:cs="Arial"/>
          <w:sz w:val="20"/>
          <w:szCs w:val="20"/>
        </w:rPr>
        <w:t xml:space="preserve"> CO2 uit</w:t>
      </w:r>
      <w:r w:rsidR="00681710" w:rsidRPr="0070504D">
        <w:rPr>
          <w:rFonts w:ascii="Arial" w:eastAsia="Times New Roman" w:hAnsi="Arial" w:cs="Arial"/>
          <w:sz w:val="20"/>
          <w:szCs w:val="20"/>
        </w:rPr>
        <w:t xml:space="preserve"> ten opzichte van 1990</w:t>
      </w:r>
      <w:r w:rsidR="0047455B">
        <w:rPr>
          <w:rStyle w:val="Eindnootmarkering"/>
          <w:rFonts w:ascii="Arial" w:eastAsia="Times New Roman" w:hAnsi="Arial" w:cs="Arial"/>
          <w:sz w:val="20"/>
          <w:szCs w:val="20"/>
        </w:rPr>
        <w:endnoteReference w:id="6"/>
      </w:r>
      <w:r w:rsidR="00FD7416">
        <w:rPr>
          <w:rFonts w:ascii="Arial" w:eastAsia="Times New Roman" w:hAnsi="Arial" w:cs="Arial"/>
          <w:sz w:val="20"/>
          <w:szCs w:val="20"/>
        </w:rPr>
        <w:t>;</w:t>
      </w:r>
    </w:p>
    <w:p w14:paraId="58E8D646" w14:textId="3DAED557" w:rsidR="00AF5F8C" w:rsidRDefault="00AF5F8C" w:rsidP="009F6C94">
      <w:pPr>
        <w:numPr>
          <w:ilvl w:val="0"/>
          <w:numId w:val="7"/>
        </w:numPr>
        <w:spacing w:after="120" w:line="240" w:lineRule="auto"/>
        <w:ind w:left="714" w:hanging="357"/>
        <w:rPr>
          <w:rFonts w:ascii="Arial" w:eastAsia="Times New Roman" w:hAnsi="Arial" w:cs="Arial"/>
          <w:sz w:val="20"/>
          <w:szCs w:val="20"/>
        </w:rPr>
      </w:pPr>
      <w:r>
        <w:rPr>
          <w:rFonts w:ascii="Arial" w:eastAsia="Times New Roman" w:hAnsi="Arial" w:cs="Arial"/>
          <w:sz w:val="20"/>
          <w:szCs w:val="20"/>
        </w:rPr>
        <w:t>In 2030 30% reductie in geluidshinder van de luchthaven</w:t>
      </w:r>
      <w:r w:rsidR="00C51754">
        <w:rPr>
          <w:rFonts w:ascii="Arial" w:eastAsia="Times New Roman" w:hAnsi="Arial" w:cs="Arial"/>
          <w:sz w:val="20"/>
          <w:szCs w:val="20"/>
        </w:rPr>
        <w:t xml:space="preserve"> ten opzichte van 2019</w:t>
      </w:r>
      <w:r w:rsidR="008F6A85">
        <w:rPr>
          <w:rStyle w:val="Eindnootmarkering"/>
          <w:rFonts w:ascii="Arial" w:eastAsia="Times New Roman" w:hAnsi="Arial" w:cs="Arial"/>
          <w:sz w:val="20"/>
          <w:szCs w:val="20"/>
        </w:rPr>
        <w:endnoteReference w:id="7"/>
      </w:r>
      <w:r>
        <w:rPr>
          <w:rFonts w:ascii="Arial" w:eastAsia="Times New Roman" w:hAnsi="Arial" w:cs="Arial"/>
          <w:sz w:val="20"/>
          <w:szCs w:val="20"/>
        </w:rPr>
        <w:t>;</w:t>
      </w:r>
    </w:p>
    <w:p w14:paraId="743DF6A2" w14:textId="59830BC7" w:rsidR="00681710" w:rsidRDefault="00681710" w:rsidP="009F6C94">
      <w:pPr>
        <w:numPr>
          <w:ilvl w:val="0"/>
          <w:numId w:val="7"/>
        </w:numPr>
        <w:spacing w:after="120" w:line="240" w:lineRule="auto"/>
        <w:ind w:left="714" w:hanging="357"/>
        <w:rPr>
          <w:rFonts w:ascii="Arial" w:eastAsia="Times New Roman" w:hAnsi="Arial" w:cs="Arial"/>
          <w:sz w:val="20"/>
          <w:szCs w:val="20"/>
        </w:rPr>
      </w:pPr>
      <w:r w:rsidRPr="0070504D">
        <w:rPr>
          <w:rFonts w:ascii="Arial" w:eastAsia="Times New Roman" w:hAnsi="Arial" w:cs="Arial"/>
          <w:sz w:val="20"/>
          <w:szCs w:val="20"/>
        </w:rPr>
        <w:t xml:space="preserve">In 2045 </w:t>
      </w:r>
      <w:r w:rsidR="00FD7416">
        <w:rPr>
          <w:rFonts w:ascii="Arial" w:eastAsia="Times New Roman" w:hAnsi="Arial" w:cs="Arial"/>
          <w:sz w:val="20"/>
          <w:szCs w:val="20"/>
        </w:rPr>
        <w:t xml:space="preserve">wordt </w:t>
      </w:r>
      <w:r w:rsidRPr="0070504D">
        <w:rPr>
          <w:rFonts w:ascii="Arial" w:eastAsia="Times New Roman" w:hAnsi="Arial" w:cs="Arial"/>
          <w:sz w:val="20"/>
          <w:szCs w:val="20"/>
        </w:rPr>
        <w:t>100% van de energie in Eindhoven duurzaam opgewekt</w:t>
      </w:r>
      <w:r w:rsidR="00A73FA3">
        <w:rPr>
          <w:rStyle w:val="Eindnootmarkering"/>
          <w:rFonts w:ascii="Arial" w:eastAsia="Times New Roman" w:hAnsi="Arial" w:cs="Arial"/>
          <w:sz w:val="20"/>
          <w:szCs w:val="20"/>
        </w:rPr>
        <w:endnoteReference w:id="8"/>
      </w:r>
      <w:r w:rsidR="00FD7416">
        <w:rPr>
          <w:rFonts w:ascii="Arial" w:eastAsia="Times New Roman" w:hAnsi="Arial" w:cs="Arial"/>
          <w:sz w:val="20"/>
          <w:szCs w:val="20"/>
        </w:rPr>
        <w:t>;</w:t>
      </w:r>
    </w:p>
    <w:p w14:paraId="44BF5D17" w14:textId="4B48BABC" w:rsidR="00B33E82" w:rsidRPr="003103D2" w:rsidRDefault="00FD7416" w:rsidP="003103D2">
      <w:pPr>
        <w:numPr>
          <w:ilvl w:val="0"/>
          <w:numId w:val="7"/>
        </w:numPr>
        <w:spacing w:after="120" w:line="240" w:lineRule="auto"/>
        <w:ind w:left="714" w:hanging="357"/>
        <w:rPr>
          <w:rFonts w:ascii="Arial" w:eastAsia="Times New Roman" w:hAnsi="Arial" w:cs="Arial"/>
          <w:sz w:val="20"/>
          <w:szCs w:val="20"/>
        </w:rPr>
      </w:pPr>
      <w:r>
        <w:rPr>
          <w:rFonts w:ascii="Arial" w:eastAsia="Times New Roman" w:hAnsi="Arial" w:cs="Arial"/>
          <w:sz w:val="20"/>
          <w:szCs w:val="20"/>
        </w:rPr>
        <w:t>In 2050 stoot de stad 9</w:t>
      </w:r>
      <w:r w:rsidRPr="0070504D">
        <w:rPr>
          <w:rFonts w:ascii="Arial" w:eastAsia="Times New Roman" w:hAnsi="Arial" w:cs="Arial"/>
          <w:sz w:val="20"/>
          <w:szCs w:val="20"/>
        </w:rPr>
        <w:t xml:space="preserve">5% </w:t>
      </w:r>
      <w:r>
        <w:rPr>
          <w:rFonts w:ascii="Arial" w:eastAsia="Times New Roman" w:hAnsi="Arial" w:cs="Arial"/>
          <w:sz w:val="20"/>
          <w:szCs w:val="20"/>
        </w:rPr>
        <w:t>minder CO2 uit</w:t>
      </w:r>
      <w:r w:rsidRPr="0070504D">
        <w:rPr>
          <w:rFonts w:ascii="Arial" w:eastAsia="Times New Roman" w:hAnsi="Arial" w:cs="Arial"/>
          <w:sz w:val="20"/>
          <w:szCs w:val="20"/>
        </w:rPr>
        <w:t xml:space="preserve"> ten opzichte van 1990</w:t>
      </w:r>
      <w:r w:rsidR="0047455B">
        <w:rPr>
          <w:rStyle w:val="Eindnootmarkering"/>
          <w:rFonts w:ascii="Arial" w:eastAsia="Times New Roman" w:hAnsi="Arial" w:cs="Arial"/>
          <w:sz w:val="20"/>
          <w:szCs w:val="20"/>
        </w:rPr>
        <w:endnoteReference w:id="9"/>
      </w:r>
      <w:r>
        <w:rPr>
          <w:rFonts w:ascii="Arial" w:eastAsia="Times New Roman" w:hAnsi="Arial" w:cs="Arial"/>
          <w:sz w:val="20"/>
          <w:szCs w:val="20"/>
        </w:rPr>
        <w:t>;</w:t>
      </w:r>
    </w:p>
    <w:p w14:paraId="0A5C5E36" w14:textId="77777777" w:rsidR="003103D2" w:rsidRDefault="003103D2">
      <w:pPr>
        <w:rPr>
          <w:rFonts w:ascii="Arial" w:hAnsi="Arial" w:cs="Arial"/>
          <w:b/>
          <w:bCs/>
          <w:sz w:val="20"/>
          <w:szCs w:val="20"/>
        </w:rPr>
      </w:pPr>
    </w:p>
    <w:p w14:paraId="6BB23297" w14:textId="0D9E3B7A" w:rsidR="00A40710" w:rsidRPr="00B33E82" w:rsidRDefault="003B20F0">
      <w:pPr>
        <w:rPr>
          <w:rFonts w:ascii="Arial" w:hAnsi="Arial" w:cs="Arial"/>
          <w:color w:val="FF0000"/>
        </w:rPr>
      </w:pPr>
      <w:r>
        <w:rPr>
          <w:rFonts w:ascii="Arial" w:hAnsi="Arial" w:cs="Arial"/>
          <w:b/>
          <w:bCs/>
          <w:sz w:val="20"/>
          <w:szCs w:val="20"/>
        </w:rPr>
        <w:t>De uitdagingen voor 2022</w:t>
      </w:r>
    </w:p>
    <w:p w14:paraId="3C3C235B" w14:textId="17CF7180" w:rsidR="009B42D4" w:rsidRPr="009B42D4" w:rsidRDefault="009B42D4" w:rsidP="009B42D4">
      <w:pPr>
        <w:pStyle w:val="Tekstopmerking"/>
        <w:spacing w:line="276" w:lineRule="auto"/>
        <w:rPr>
          <w:rFonts w:ascii="Arial" w:hAnsi="Arial" w:cs="Arial"/>
        </w:rPr>
      </w:pPr>
      <w:r w:rsidRPr="00A40710">
        <w:rPr>
          <w:rFonts w:ascii="Arial" w:hAnsi="Arial" w:cs="Arial"/>
        </w:rPr>
        <w:t>2022 kent bijzondere uitdagingen. Zo dient de Omgevingswet te worden geïmplementeerd</w:t>
      </w:r>
      <w:r w:rsidR="003103D2">
        <w:rPr>
          <w:rFonts w:ascii="Arial" w:hAnsi="Arial" w:cs="Arial"/>
        </w:rPr>
        <w:t xml:space="preserve">, maken we voorbereidingen voor de Omgevingsvisie 2.0 </w:t>
      </w:r>
      <w:r w:rsidRPr="00A40710">
        <w:rPr>
          <w:rFonts w:ascii="Arial" w:hAnsi="Arial" w:cs="Arial"/>
        </w:rPr>
        <w:t>en wordt lokaal uitvoering gegeven aan het beperken van de landelijke stikstofproblematiek. We trachten samen met de gemeente Helmond het voorlopers label te bemachtigen om als één van de Europese steden al in 2030 klimaatneutraal te zijn. Mede vanwege de nieuwste inzichten van het IPCC klimaatpanel, de wereldwijde stijgende CO</w:t>
      </w:r>
      <w:r w:rsidRPr="00A40710">
        <w:rPr>
          <w:rFonts w:ascii="Arial" w:hAnsi="Arial" w:cs="Arial"/>
          <w:vertAlign w:val="subscript"/>
        </w:rPr>
        <w:t xml:space="preserve">2 </w:t>
      </w:r>
      <w:r w:rsidRPr="00A40710">
        <w:rPr>
          <w:rFonts w:ascii="Arial" w:hAnsi="Arial" w:cs="Arial"/>
        </w:rPr>
        <w:t>en methaanuitstoot en gasprijzen, wordt fors ingezet op het verduurzamen van de woningvoorraad door de verdere uitrol van het energiebesparingsprogramma. Ook wordt de visie op een circulaire afvalvrije stad neergezet.</w:t>
      </w:r>
    </w:p>
    <w:p w14:paraId="30326C4B" w14:textId="4E0F2691" w:rsidR="00A40710" w:rsidRPr="0070504D" w:rsidRDefault="00A40710" w:rsidP="00A40710">
      <w:pPr>
        <w:rPr>
          <w:rFonts w:ascii="Arial" w:hAnsi="Arial" w:cs="Arial"/>
          <w:sz w:val="20"/>
          <w:szCs w:val="20"/>
        </w:rPr>
      </w:pPr>
      <w:r>
        <w:rPr>
          <w:rFonts w:ascii="Arial" w:hAnsi="Arial" w:cs="Arial"/>
          <w:sz w:val="20"/>
          <w:szCs w:val="20"/>
        </w:rPr>
        <w:t xml:space="preserve">Daarnaast werken we aan een monitor van de cumulatieve gezondheidslast waardoor gezonde verstedelijking gekwantificeerd kan worden. </w:t>
      </w:r>
      <w:r w:rsidRPr="00F959BA">
        <w:rPr>
          <w:rFonts w:ascii="Arial" w:hAnsi="Arial" w:cs="Arial"/>
          <w:sz w:val="20"/>
          <w:szCs w:val="20"/>
        </w:rPr>
        <w:t xml:space="preserve">De opgaven van het programma zijn </w:t>
      </w:r>
      <w:r>
        <w:rPr>
          <w:rFonts w:ascii="Arial" w:hAnsi="Arial" w:cs="Arial"/>
          <w:sz w:val="20"/>
          <w:szCs w:val="20"/>
        </w:rPr>
        <w:t>fors en divers</w:t>
      </w:r>
      <w:r w:rsidRPr="00F959BA">
        <w:rPr>
          <w:rFonts w:ascii="Arial" w:hAnsi="Arial" w:cs="Arial"/>
          <w:sz w:val="20"/>
          <w:szCs w:val="20"/>
        </w:rPr>
        <w:t>. Daarom is het programma onderverdeeld in thema’s met elk hun eigen subdoelen</w:t>
      </w:r>
      <w:r>
        <w:rPr>
          <w:rFonts w:ascii="Arial" w:hAnsi="Arial" w:cs="Arial"/>
          <w:sz w:val="20"/>
          <w:szCs w:val="20"/>
        </w:rPr>
        <w:t xml:space="preserve"> (zie paragraaf 1.2). </w:t>
      </w:r>
      <w:r w:rsidRPr="0070504D">
        <w:rPr>
          <w:rFonts w:ascii="Arial" w:hAnsi="Arial" w:cs="Arial"/>
          <w:sz w:val="20"/>
          <w:szCs w:val="20"/>
        </w:rPr>
        <w:t xml:space="preserve">De producten van </w:t>
      </w:r>
      <w:r>
        <w:rPr>
          <w:rFonts w:ascii="Arial" w:hAnsi="Arial" w:cs="Arial"/>
          <w:sz w:val="20"/>
          <w:szCs w:val="20"/>
        </w:rPr>
        <w:t>elk</w:t>
      </w:r>
      <w:r w:rsidRPr="0070504D">
        <w:rPr>
          <w:rFonts w:ascii="Arial" w:hAnsi="Arial" w:cs="Arial"/>
          <w:sz w:val="20"/>
          <w:szCs w:val="20"/>
        </w:rPr>
        <w:t xml:space="preserve"> thema dienen </w:t>
      </w:r>
      <w:r>
        <w:rPr>
          <w:rFonts w:ascii="Arial" w:hAnsi="Arial" w:cs="Arial"/>
          <w:sz w:val="20"/>
          <w:szCs w:val="20"/>
        </w:rPr>
        <w:t xml:space="preserve">in </w:t>
      </w:r>
      <w:r w:rsidRPr="0070504D">
        <w:rPr>
          <w:rFonts w:ascii="Arial" w:hAnsi="Arial" w:cs="Arial"/>
          <w:sz w:val="20"/>
          <w:szCs w:val="20"/>
        </w:rPr>
        <w:t xml:space="preserve">2022 een </w:t>
      </w:r>
      <w:r>
        <w:rPr>
          <w:rFonts w:ascii="Arial" w:hAnsi="Arial" w:cs="Arial"/>
          <w:sz w:val="20"/>
          <w:szCs w:val="20"/>
        </w:rPr>
        <w:t>doelgerichte</w:t>
      </w:r>
      <w:r w:rsidRPr="0070504D">
        <w:rPr>
          <w:rFonts w:ascii="Arial" w:hAnsi="Arial" w:cs="Arial"/>
          <w:sz w:val="20"/>
          <w:szCs w:val="20"/>
        </w:rPr>
        <w:t xml:space="preserve"> bijdrage te leveren</w:t>
      </w:r>
      <w:r>
        <w:rPr>
          <w:rFonts w:ascii="Arial" w:hAnsi="Arial" w:cs="Arial"/>
          <w:sz w:val="20"/>
          <w:szCs w:val="20"/>
        </w:rPr>
        <w:t xml:space="preserve"> conform uitvoeringsagenda, klimaatbegroting, en kadernota 2022.</w:t>
      </w:r>
    </w:p>
    <w:p w14:paraId="1C46D7A8" w14:textId="15969CF5" w:rsidR="00417A92" w:rsidRDefault="00417A92">
      <w:pPr>
        <w:rPr>
          <w:rFonts w:ascii="Arial" w:eastAsiaTheme="majorEastAsia" w:hAnsi="Arial" w:cs="Arial"/>
          <w:b/>
          <w:bCs/>
          <w:color w:val="FF0000"/>
        </w:rPr>
      </w:pPr>
      <w:r>
        <w:rPr>
          <w:rFonts w:ascii="Arial" w:hAnsi="Arial" w:cs="Arial"/>
          <w:color w:val="FF0000"/>
        </w:rPr>
        <w:br w:type="page"/>
      </w:r>
    </w:p>
    <w:p w14:paraId="57DBA59B" w14:textId="77777777" w:rsidR="003103D2" w:rsidRDefault="00EC4661" w:rsidP="004E40FA">
      <w:pPr>
        <w:pStyle w:val="Kop1"/>
        <w:spacing w:line="240" w:lineRule="auto"/>
        <w:rPr>
          <w:rFonts w:ascii="Arial" w:hAnsi="Arial" w:cs="Arial"/>
          <w:color w:val="FF0000"/>
          <w:sz w:val="22"/>
          <w:szCs w:val="22"/>
        </w:rPr>
      </w:pPr>
      <w:bookmarkStart w:id="3" w:name="_Toc104927187"/>
      <w:r w:rsidRPr="00EC4661">
        <w:rPr>
          <w:rFonts w:ascii="Arial" w:hAnsi="Arial" w:cs="Arial"/>
          <w:color w:val="FF0000"/>
          <w:sz w:val="22"/>
          <w:szCs w:val="22"/>
        </w:rPr>
        <w:lastRenderedPageBreak/>
        <w:t>1.2</w:t>
      </w:r>
      <w:r w:rsidRPr="00EC4661">
        <w:rPr>
          <w:rFonts w:ascii="Arial" w:hAnsi="Arial" w:cs="Arial"/>
          <w:color w:val="FF0000"/>
          <w:sz w:val="22"/>
          <w:szCs w:val="22"/>
        </w:rPr>
        <w:tab/>
      </w:r>
      <w:r w:rsidR="00111814" w:rsidRPr="00EC4661">
        <w:rPr>
          <w:rFonts w:ascii="Arial" w:hAnsi="Arial" w:cs="Arial"/>
          <w:color w:val="FF0000"/>
          <w:sz w:val="22"/>
          <w:szCs w:val="22"/>
        </w:rPr>
        <w:t>Doelstelling</w:t>
      </w:r>
      <w:r w:rsidR="000158BD">
        <w:rPr>
          <w:rFonts w:ascii="Arial" w:hAnsi="Arial" w:cs="Arial"/>
          <w:color w:val="FF0000"/>
          <w:sz w:val="22"/>
          <w:szCs w:val="22"/>
        </w:rPr>
        <w:t xml:space="preserve"> </w:t>
      </w:r>
      <w:r w:rsidR="004E40FA">
        <w:rPr>
          <w:rFonts w:ascii="Arial" w:hAnsi="Arial" w:cs="Arial"/>
          <w:color w:val="FF0000"/>
          <w:sz w:val="22"/>
          <w:szCs w:val="22"/>
        </w:rPr>
        <w:t xml:space="preserve">per </w:t>
      </w:r>
      <w:r w:rsidR="000158BD">
        <w:rPr>
          <w:rFonts w:ascii="Arial" w:hAnsi="Arial" w:cs="Arial"/>
          <w:color w:val="FF0000"/>
          <w:sz w:val="22"/>
          <w:szCs w:val="22"/>
        </w:rPr>
        <w:t xml:space="preserve">thema </w:t>
      </w:r>
      <w:r w:rsidR="00F94113">
        <w:rPr>
          <w:rFonts w:ascii="Arial" w:hAnsi="Arial" w:cs="Arial"/>
          <w:color w:val="FF0000"/>
          <w:sz w:val="22"/>
          <w:szCs w:val="22"/>
        </w:rPr>
        <w:t>in 2022</w:t>
      </w:r>
      <w:bookmarkEnd w:id="3"/>
    </w:p>
    <w:p w14:paraId="73AFA941" w14:textId="7C440732" w:rsidR="004E40FA" w:rsidRPr="004E40FA" w:rsidRDefault="003103D2" w:rsidP="003103D2">
      <w:pPr>
        <w:rPr>
          <w:rFonts w:ascii="Arial" w:hAnsi="Arial" w:cs="Arial"/>
          <w:color w:val="FF0000"/>
        </w:rPr>
      </w:pPr>
      <w:r w:rsidRPr="003103D2">
        <w:rPr>
          <w:rFonts w:ascii="Arial" w:hAnsi="Arial" w:cs="Arial"/>
          <w:sz w:val="20"/>
          <w:szCs w:val="20"/>
        </w:rPr>
        <w:t xml:space="preserve">Om de doelen van het programma te realiseren wordt gewerkt vanuit thema’s. Ieder thema levert een bijdrage aan het programma doel. Onderstaand zijn </w:t>
      </w:r>
      <w:r w:rsidR="00DD5F08">
        <w:rPr>
          <w:rFonts w:ascii="Arial" w:hAnsi="Arial" w:cs="Arial"/>
          <w:sz w:val="20"/>
          <w:szCs w:val="20"/>
        </w:rPr>
        <w:t xml:space="preserve">daarom </w:t>
      </w:r>
      <w:r w:rsidRPr="003103D2">
        <w:rPr>
          <w:rFonts w:ascii="Arial" w:hAnsi="Arial" w:cs="Arial"/>
          <w:sz w:val="20"/>
          <w:szCs w:val="20"/>
        </w:rPr>
        <w:t>doelen per thema opgenomen.</w:t>
      </w:r>
      <w:r w:rsidR="004E40FA">
        <w:rPr>
          <w:rFonts w:ascii="Arial" w:hAnsi="Arial" w:cs="Arial"/>
          <w:color w:val="FF0000"/>
        </w:rPr>
        <w:br/>
      </w:r>
    </w:p>
    <w:tbl>
      <w:tblPr>
        <w:tblStyle w:val="Tabelrast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434"/>
        <w:gridCol w:w="6962"/>
      </w:tblGrid>
      <w:tr w:rsidR="00486478" w14:paraId="6D51B3EA" w14:textId="77777777" w:rsidTr="00BE0730">
        <w:tc>
          <w:tcPr>
            <w:tcW w:w="2434" w:type="dxa"/>
            <w:tcBorders>
              <w:bottom w:val="single" w:sz="4" w:space="0" w:color="FF0000"/>
            </w:tcBorders>
            <w:shd w:val="clear" w:color="auto" w:fill="FF0000"/>
          </w:tcPr>
          <w:p w14:paraId="63B62FA6" w14:textId="6EB9EADB" w:rsidR="00486478" w:rsidRPr="004E40FA" w:rsidRDefault="004E40FA" w:rsidP="00775C21">
            <w:pPr>
              <w:spacing w:line="276" w:lineRule="auto"/>
              <w:rPr>
                <w:rFonts w:ascii="Arial" w:eastAsia="Batang" w:hAnsi="Arial" w:cs="Arial"/>
                <w:b/>
                <w:bCs/>
                <w:color w:val="FFFFFF" w:themeColor="background1"/>
                <w:sz w:val="20"/>
                <w:szCs w:val="20"/>
              </w:rPr>
            </w:pPr>
            <w:r>
              <w:rPr>
                <w:rFonts w:ascii="Arial" w:eastAsia="Batang" w:hAnsi="Arial" w:cs="Arial"/>
                <w:b/>
                <w:bCs/>
                <w:color w:val="FFFFFF" w:themeColor="background1"/>
                <w:sz w:val="20"/>
                <w:szCs w:val="20"/>
              </w:rPr>
              <w:t>Thema</w:t>
            </w:r>
          </w:p>
        </w:tc>
        <w:tc>
          <w:tcPr>
            <w:tcW w:w="6962" w:type="dxa"/>
            <w:tcBorders>
              <w:bottom w:val="single" w:sz="4" w:space="0" w:color="FF0000"/>
            </w:tcBorders>
            <w:shd w:val="clear" w:color="auto" w:fill="FF0000"/>
          </w:tcPr>
          <w:p w14:paraId="77A03D25" w14:textId="2407BA1B" w:rsidR="00486478" w:rsidRPr="004E40FA" w:rsidRDefault="004E40FA" w:rsidP="00775C21">
            <w:pPr>
              <w:spacing w:line="276" w:lineRule="auto"/>
              <w:rPr>
                <w:rFonts w:ascii="Arial" w:eastAsia="Batang" w:hAnsi="Arial" w:cs="Arial"/>
                <w:b/>
                <w:bCs/>
                <w:color w:val="FFFFFF" w:themeColor="background1"/>
                <w:sz w:val="20"/>
                <w:szCs w:val="20"/>
              </w:rPr>
            </w:pPr>
            <w:r w:rsidRPr="004E40FA">
              <w:rPr>
                <w:rFonts w:ascii="Arial" w:eastAsia="Batang" w:hAnsi="Arial" w:cs="Arial"/>
                <w:b/>
                <w:bCs/>
                <w:color w:val="FFFFFF" w:themeColor="background1"/>
                <w:sz w:val="20"/>
                <w:szCs w:val="20"/>
              </w:rPr>
              <w:t>Doelstelling</w:t>
            </w:r>
          </w:p>
          <w:p w14:paraId="5F4ECE6A" w14:textId="04B38FCC" w:rsidR="00486478" w:rsidRDefault="00486478" w:rsidP="00775C21">
            <w:pPr>
              <w:spacing w:line="276" w:lineRule="auto"/>
              <w:rPr>
                <w:rFonts w:ascii="Arial" w:eastAsia="Batang" w:hAnsi="Arial" w:cs="Arial"/>
              </w:rPr>
            </w:pPr>
          </w:p>
        </w:tc>
      </w:tr>
      <w:tr w:rsidR="00C33F7F" w14:paraId="11EF48E1" w14:textId="77777777" w:rsidTr="00BE07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4" w:type="dxa"/>
            <w:tcBorders>
              <w:top w:val="single" w:sz="4" w:space="0" w:color="FF0000"/>
              <w:left w:val="single" w:sz="4" w:space="0" w:color="FF0000"/>
              <w:bottom w:val="single" w:sz="4" w:space="0" w:color="FF0000"/>
              <w:right w:val="single" w:sz="4" w:space="0" w:color="FF0000"/>
            </w:tcBorders>
          </w:tcPr>
          <w:p w14:paraId="6E53E773" w14:textId="5D4C82EF" w:rsidR="00C33F7F" w:rsidRPr="004E40FA" w:rsidRDefault="004E40FA" w:rsidP="00775C21">
            <w:pPr>
              <w:spacing w:line="276" w:lineRule="auto"/>
              <w:rPr>
                <w:rFonts w:ascii="Arial" w:eastAsia="Batang" w:hAnsi="Arial" w:cs="Arial"/>
                <w:sz w:val="20"/>
                <w:szCs w:val="20"/>
              </w:rPr>
            </w:pPr>
            <w:r>
              <w:rPr>
                <w:rFonts w:ascii="Arial" w:eastAsia="Batang" w:hAnsi="Arial" w:cs="Arial"/>
                <w:sz w:val="20"/>
                <w:szCs w:val="20"/>
              </w:rPr>
              <w:t>DZ Wonen</w:t>
            </w:r>
          </w:p>
        </w:tc>
        <w:tc>
          <w:tcPr>
            <w:tcW w:w="6962" w:type="dxa"/>
            <w:tcBorders>
              <w:top w:val="single" w:sz="4" w:space="0" w:color="FF0000"/>
              <w:left w:val="single" w:sz="4" w:space="0" w:color="FF0000"/>
              <w:bottom w:val="single" w:sz="4" w:space="0" w:color="FF0000"/>
              <w:right w:val="single" w:sz="4" w:space="0" w:color="FF0000"/>
            </w:tcBorders>
          </w:tcPr>
          <w:p w14:paraId="04E096F7" w14:textId="77777777" w:rsidR="00C33F7F" w:rsidRDefault="00EB5F11" w:rsidP="00775C21">
            <w:pPr>
              <w:spacing w:line="276" w:lineRule="auto"/>
              <w:rPr>
                <w:rFonts w:ascii="Arial" w:eastAsia="Batang" w:hAnsi="Arial" w:cs="Arial"/>
                <w:sz w:val="20"/>
                <w:szCs w:val="20"/>
              </w:rPr>
            </w:pPr>
            <w:r w:rsidRPr="00EB5F11">
              <w:rPr>
                <w:rFonts w:ascii="Arial" w:eastAsia="Batang" w:hAnsi="Arial" w:cs="Arial"/>
                <w:sz w:val="20"/>
                <w:szCs w:val="20"/>
              </w:rPr>
              <w:t>CO2 neutrale woningvoorraad in 2050, c.q. 55% reductie in 2030; Voorbereiden op de middelen en instrumenten die gaan komen vanuit het rijk en het aanjagen en verrijken van de al vastgestelde landelijke strategie.</w:t>
            </w:r>
          </w:p>
          <w:p w14:paraId="5B52C8D4" w14:textId="2B94C1EE" w:rsidR="00EB5F11" w:rsidRPr="004E40FA" w:rsidRDefault="00EB5F11" w:rsidP="00775C21">
            <w:pPr>
              <w:spacing w:line="276" w:lineRule="auto"/>
              <w:rPr>
                <w:rFonts w:ascii="Arial" w:eastAsia="Batang" w:hAnsi="Arial" w:cs="Arial"/>
                <w:sz w:val="20"/>
                <w:szCs w:val="20"/>
              </w:rPr>
            </w:pPr>
          </w:p>
        </w:tc>
      </w:tr>
      <w:tr w:rsidR="00C33F7F" w14:paraId="0E05FB75" w14:textId="77777777" w:rsidTr="00BE07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4" w:type="dxa"/>
            <w:tcBorders>
              <w:top w:val="single" w:sz="4" w:space="0" w:color="FF0000"/>
              <w:left w:val="single" w:sz="4" w:space="0" w:color="FF0000"/>
              <w:bottom w:val="single" w:sz="4" w:space="0" w:color="FF0000"/>
              <w:right w:val="single" w:sz="4" w:space="0" w:color="FF0000"/>
            </w:tcBorders>
          </w:tcPr>
          <w:p w14:paraId="23CBADBE" w14:textId="0B7F2C9C" w:rsidR="00C33F7F" w:rsidRPr="004E40FA" w:rsidRDefault="00EB5F11" w:rsidP="00775C21">
            <w:pPr>
              <w:spacing w:line="276" w:lineRule="auto"/>
              <w:rPr>
                <w:rFonts w:ascii="Arial" w:eastAsia="Batang" w:hAnsi="Arial" w:cs="Arial"/>
                <w:sz w:val="20"/>
                <w:szCs w:val="20"/>
              </w:rPr>
            </w:pPr>
            <w:r>
              <w:rPr>
                <w:rFonts w:ascii="Arial" w:eastAsia="Batang" w:hAnsi="Arial" w:cs="Arial"/>
                <w:sz w:val="20"/>
                <w:szCs w:val="20"/>
              </w:rPr>
              <w:t xml:space="preserve">DZ </w:t>
            </w:r>
            <w:r w:rsidR="004E40FA">
              <w:rPr>
                <w:rFonts w:ascii="Arial" w:eastAsia="Batang" w:hAnsi="Arial" w:cs="Arial"/>
                <w:sz w:val="20"/>
                <w:szCs w:val="20"/>
              </w:rPr>
              <w:t>Industrie Bedrijfsleven</w:t>
            </w:r>
          </w:p>
        </w:tc>
        <w:tc>
          <w:tcPr>
            <w:tcW w:w="6962" w:type="dxa"/>
            <w:tcBorders>
              <w:top w:val="single" w:sz="4" w:space="0" w:color="FF0000"/>
              <w:left w:val="single" w:sz="4" w:space="0" w:color="FF0000"/>
              <w:bottom w:val="single" w:sz="4" w:space="0" w:color="FF0000"/>
              <w:right w:val="single" w:sz="4" w:space="0" w:color="FF0000"/>
            </w:tcBorders>
          </w:tcPr>
          <w:p w14:paraId="4DF3099F" w14:textId="77777777" w:rsidR="00C33F7F" w:rsidRDefault="00166274" w:rsidP="00775C21">
            <w:pPr>
              <w:spacing w:line="276" w:lineRule="auto"/>
              <w:rPr>
                <w:rFonts w:ascii="Arial" w:eastAsia="Batang" w:hAnsi="Arial" w:cs="Arial"/>
                <w:sz w:val="20"/>
                <w:szCs w:val="20"/>
              </w:rPr>
            </w:pPr>
            <w:r w:rsidRPr="00166274">
              <w:rPr>
                <w:rFonts w:ascii="Arial" w:eastAsia="Batang" w:hAnsi="Arial" w:cs="Arial"/>
                <w:sz w:val="20"/>
                <w:szCs w:val="20"/>
              </w:rPr>
              <w:t xml:space="preserve">Het stimuleren van het bedrijfsleven om te werken aan een toekomstbestendige Eindhovense economie. Dit ten einde de doelstellingen van 2030 en 2050 ten aanzien circulariteit en </w:t>
            </w:r>
            <w:r>
              <w:rPr>
                <w:rFonts w:ascii="Arial" w:eastAsia="Batang" w:hAnsi="Arial" w:cs="Arial"/>
                <w:sz w:val="20"/>
                <w:szCs w:val="20"/>
              </w:rPr>
              <w:t>CO</w:t>
            </w:r>
            <w:r w:rsidRPr="00166274">
              <w:rPr>
                <w:rFonts w:ascii="Arial" w:eastAsia="Batang" w:hAnsi="Arial" w:cs="Arial"/>
                <w:sz w:val="20"/>
                <w:szCs w:val="20"/>
              </w:rPr>
              <w:t>2 reductie te realiseren bij het Eindhovense bedrijfsleven. Dit in nauwe afstemming met EZ en externe partners.</w:t>
            </w:r>
          </w:p>
          <w:p w14:paraId="22C22B5B" w14:textId="4CD2CC43" w:rsidR="00CE4DE3" w:rsidRPr="004E40FA" w:rsidRDefault="00CE4DE3" w:rsidP="00775C21">
            <w:pPr>
              <w:spacing w:line="276" w:lineRule="auto"/>
              <w:rPr>
                <w:rFonts w:ascii="Arial" w:eastAsia="Batang" w:hAnsi="Arial" w:cs="Arial"/>
                <w:sz w:val="20"/>
                <w:szCs w:val="20"/>
              </w:rPr>
            </w:pPr>
          </w:p>
        </w:tc>
      </w:tr>
      <w:tr w:rsidR="00EB5F11" w14:paraId="0DABCDD6" w14:textId="77777777" w:rsidTr="00BE07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4" w:type="dxa"/>
            <w:tcBorders>
              <w:top w:val="single" w:sz="4" w:space="0" w:color="FF0000"/>
              <w:left w:val="single" w:sz="4" w:space="0" w:color="FF0000"/>
              <w:bottom w:val="single" w:sz="4" w:space="0" w:color="FF0000"/>
              <w:right w:val="single" w:sz="4" w:space="0" w:color="FF0000"/>
            </w:tcBorders>
          </w:tcPr>
          <w:p w14:paraId="18812250" w14:textId="6E7EE9B1" w:rsidR="00EB5F11" w:rsidRDefault="00EB5F11" w:rsidP="00EB5F11">
            <w:pPr>
              <w:rPr>
                <w:rFonts w:ascii="Arial" w:eastAsia="Batang" w:hAnsi="Arial" w:cs="Arial"/>
                <w:sz w:val="20"/>
                <w:szCs w:val="20"/>
              </w:rPr>
            </w:pPr>
            <w:r>
              <w:rPr>
                <w:rFonts w:ascii="Arial" w:eastAsia="Batang" w:hAnsi="Arial" w:cs="Arial"/>
                <w:sz w:val="20"/>
                <w:szCs w:val="20"/>
              </w:rPr>
              <w:t>DZ Gemeentelijke organisatie</w:t>
            </w:r>
          </w:p>
        </w:tc>
        <w:tc>
          <w:tcPr>
            <w:tcW w:w="6962" w:type="dxa"/>
            <w:tcBorders>
              <w:top w:val="single" w:sz="4" w:space="0" w:color="FF0000"/>
              <w:left w:val="single" w:sz="4" w:space="0" w:color="FF0000"/>
              <w:bottom w:val="single" w:sz="4" w:space="0" w:color="FF0000"/>
              <w:right w:val="single" w:sz="4" w:space="0" w:color="FF0000"/>
            </w:tcBorders>
          </w:tcPr>
          <w:p w14:paraId="15D80F8F" w14:textId="62615393" w:rsidR="00EB5F11" w:rsidRPr="004E40FA" w:rsidRDefault="00EB5F11" w:rsidP="00EB5F11">
            <w:pPr>
              <w:spacing w:line="276" w:lineRule="auto"/>
              <w:rPr>
                <w:rFonts w:ascii="Arial" w:eastAsia="Batang" w:hAnsi="Arial" w:cs="Arial"/>
                <w:sz w:val="20"/>
                <w:szCs w:val="20"/>
              </w:rPr>
            </w:pPr>
            <w:r w:rsidRPr="004E40FA">
              <w:rPr>
                <w:rFonts w:ascii="Arial" w:eastAsia="Batang" w:hAnsi="Arial" w:cs="Arial"/>
                <w:sz w:val="20"/>
                <w:szCs w:val="20"/>
              </w:rPr>
              <w:t xml:space="preserve">Als gemeente voldoen aan de in de klimaatverordening op gebied van interne organisatie: in 2025 100% CO2 neutraal en 100% duurzaam. </w:t>
            </w:r>
            <w:r w:rsidR="00DD5F08">
              <w:rPr>
                <w:rFonts w:ascii="Arial" w:eastAsia="Batang" w:hAnsi="Arial" w:cs="Arial"/>
                <w:sz w:val="20"/>
                <w:szCs w:val="20"/>
              </w:rPr>
              <w:t>We zetten</w:t>
            </w:r>
            <w:r w:rsidRPr="004E40FA">
              <w:rPr>
                <w:rFonts w:ascii="Arial" w:eastAsia="Batang" w:hAnsi="Arial" w:cs="Arial"/>
                <w:sz w:val="20"/>
                <w:szCs w:val="20"/>
              </w:rPr>
              <w:t xml:space="preserve"> de strategie uit, coördineren op hooflijnen in de uitvoering en monitoren de resultaten. </w:t>
            </w:r>
            <w:r w:rsidR="00F05689">
              <w:rPr>
                <w:rFonts w:ascii="Arial" w:eastAsia="Batang" w:hAnsi="Arial" w:cs="Arial"/>
                <w:sz w:val="20"/>
                <w:szCs w:val="20"/>
              </w:rPr>
              <w:t xml:space="preserve">De Directie ondersteunt de strategie en de uitvoering. </w:t>
            </w:r>
            <w:r w:rsidRPr="004E40FA">
              <w:rPr>
                <w:rFonts w:ascii="Arial" w:eastAsia="Batang" w:hAnsi="Arial" w:cs="Arial"/>
                <w:sz w:val="20"/>
                <w:szCs w:val="20"/>
              </w:rPr>
              <w:t>Afdelingen en programma's zijn zelf verantwoordelijk voor hun eigen verduurzaming.</w:t>
            </w:r>
          </w:p>
          <w:p w14:paraId="2D0E0392" w14:textId="1CD9A151" w:rsidR="00EB5F11" w:rsidRPr="00B15CA6" w:rsidRDefault="00EB5F11" w:rsidP="00EB5F11">
            <w:pPr>
              <w:rPr>
                <w:rFonts w:ascii="Arial" w:eastAsia="Batang" w:hAnsi="Arial" w:cs="Arial"/>
                <w:sz w:val="20"/>
                <w:szCs w:val="20"/>
              </w:rPr>
            </w:pPr>
            <w:r>
              <w:rPr>
                <w:rFonts w:ascii="Arial" w:eastAsia="Batang" w:hAnsi="Arial" w:cs="Arial"/>
                <w:sz w:val="20"/>
                <w:szCs w:val="20"/>
              </w:rPr>
              <w:tab/>
            </w:r>
          </w:p>
        </w:tc>
      </w:tr>
      <w:tr w:rsidR="00566EAF" w14:paraId="269C7E62" w14:textId="77777777" w:rsidTr="00BE07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4" w:type="dxa"/>
            <w:tcBorders>
              <w:top w:val="single" w:sz="4" w:space="0" w:color="FF0000"/>
              <w:left w:val="single" w:sz="4" w:space="0" w:color="FF0000"/>
              <w:bottom w:val="single" w:sz="4" w:space="0" w:color="FF0000"/>
              <w:right w:val="single" w:sz="4" w:space="0" w:color="FF0000"/>
            </w:tcBorders>
          </w:tcPr>
          <w:p w14:paraId="5A9FA508" w14:textId="490E87B9" w:rsidR="00566EAF" w:rsidRDefault="00566EAF" w:rsidP="00EB5F11">
            <w:pPr>
              <w:rPr>
                <w:rFonts w:ascii="Arial" w:eastAsia="Batang" w:hAnsi="Arial" w:cs="Arial"/>
                <w:sz w:val="20"/>
                <w:szCs w:val="20"/>
              </w:rPr>
            </w:pPr>
            <w:r>
              <w:rPr>
                <w:rFonts w:ascii="Arial" w:eastAsia="Batang" w:hAnsi="Arial" w:cs="Arial"/>
                <w:sz w:val="20"/>
                <w:szCs w:val="20"/>
              </w:rPr>
              <w:t>DZ Mobiliteit</w:t>
            </w:r>
          </w:p>
        </w:tc>
        <w:tc>
          <w:tcPr>
            <w:tcW w:w="6962" w:type="dxa"/>
            <w:tcBorders>
              <w:top w:val="single" w:sz="4" w:space="0" w:color="FF0000"/>
              <w:left w:val="single" w:sz="4" w:space="0" w:color="FF0000"/>
              <w:bottom w:val="single" w:sz="4" w:space="0" w:color="FF0000"/>
              <w:right w:val="single" w:sz="4" w:space="0" w:color="FF0000"/>
            </w:tcBorders>
          </w:tcPr>
          <w:p w14:paraId="673156F7" w14:textId="4D3A798F" w:rsidR="00566EAF" w:rsidRDefault="00566EAF" w:rsidP="00EB5F11">
            <w:pPr>
              <w:rPr>
                <w:rFonts w:ascii="Arial" w:eastAsia="Batang" w:hAnsi="Arial" w:cs="Arial"/>
                <w:sz w:val="20"/>
                <w:szCs w:val="20"/>
              </w:rPr>
            </w:pPr>
            <w:r>
              <w:rPr>
                <w:rFonts w:ascii="Arial" w:eastAsia="Batang" w:hAnsi="Arial" w:cs="Arial"/>
                <w:sz w:val="20"/>
                <w:szCs w:val="20"/>
              </w:rPr>
              <w:t>Inzicht bieden in</w:t>
            </w:r>
            <w:r w:rsidR="003103D2">
              <w:rPr>
                <w:rFonts w:ascii="Arial" w:eastAsia="Batang" w:hAnsi="Arial" w:cs="Arial"/>
                <w:sz w:val="20"/>
                <w:szCs w:val="20"/>
              </w:rPr>
              <w:t xml:space="preserve"> / rapporteren over </w:t>
            </w:r>
            <w:r>
              <w:rPr>
                <w:rFonts w:ascii="Arial" w:eastAsia="Batang" w:hAnsi="Arial" w:cs="Arial"/>
                <w:sz w:val="20"/>
                <w:szCs w:val="20"/>
              </w:rPr>
              <w:t>de vordering van CO2-reductie veroorzaakt door mobiliteit in de stad en het verzorgen van advies om CO2 te reduceren in lijn met de kwantitatieve CO2 doelen.</w:t>
            </w:r>
          </w:p>
          <w:p w14:paraId="398B0DC8" w14:textId="23A4E49C" w:rsidR="00566EAF" w:rsidRPr="004E40FA" w:rsidRDefault="003103D2" w:rsidP="003103D2">
            <w:pPr>
              <w:tabs>
                <w:tab w:val="left" w:pos="2500"/>
              </w:tabs>
              <w:rPr>
                <w:rFonts w:ascii="Arial" w:eastAsia="Batang" w:hAnsi="Arial" w:cs="Arial"/>
                <w:sz w:val="20"/>
                <w:szCs w:val="20"/>
              </w:rPr>
            </w:pPr>
            <w:r>
              <w:rPr>
                <w:rFonts w:ascii="Arial" w:eastAsia="Batang" w:hAnsi="Arial" w:cs="Arial"/>
                <w:sz w:val="20"/>
                <w:szCs w:val="20"/>
              </w:rPr>
              <w:tab/>
            </w:r>
          </w:p>
        </w:tc>
      </w:tr>
      <w:tr w:rsidR="00EB5F11" w14:paraId="536C7A33" w14:textId="77777777" w:rsidTr="00BE07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4" w:type="dxa"/>
            <w:tcBorders>
              <w:top w:val="single" w:sz="4" w:space="0" w:color="FF0000"/>
              <w:left w:val="single" w:sz="4" w:space="0" w:color="FF0000"/>
              <w:bottom w:val="single" w:sz="4" w:space="0" w:color="FF0000"/>
              <w:right w:val="single" w:sz="4" w:space="0" w:color="FF0000"/>
            </w:tcBorders>
          </w:tcPr>
          <w:p w14:paraId="703D3174" w14:textId="5F5896C0" w:rsidR="00EB5F11" w:rsidRDefault="00EB5F11" w:rsidP="00EB5F11">
            <w:pPr>
              <w:rPr>
                <w:rFonts w:ascii="Arial" w:eastAsia="Batang" w:hAnsi="Arial" w:cs="Arial"/>
                <w:sz w:val="20"/>
                <w:szCs w:val="20"/>
              </w:rPr>
            </w:pPr>
            <w:r w:rsidRPr="00C87D85">
              <w:rPr>
                <w:rFonts w:ascii="Arial" w:eastAsia="Batang" w:hAnsi="Arial" w:cs="Arial"/>
                <w:sz w:val="20"/>
                <w:szCs w:val="20"/>
              </w:rPr>
              <w:t>Milieubeleid</w:t>
            </w:r>
          </w:p>
        </w:tc>
        <w:tc>
          <w:tcPr>
            <w:tcW w:w="6962" w:type="dxa"/>
            <w:tcBorders>
              <w:top w:val="single" w:sz="4" w:space="0" w:color="FF0000"/>
              <w:left w:val="single" w:sz="4" w:space="0" w:color="FF0000"/>
              <w:bottom w:val="single" w:sz="4" w:space="0" w:color="FF0000"/>
              <w:right w:val="single" w:sz="4" w:space="0" w:color="FF0000"/>
            </w:tcBorders>
          </w:tcPr>
          <w:p w14:paraId="769F2C1E" w14:textId="04558621" w:rsidR="00EB5F11" w:rsidRPr="006E28CD" w:rsidRDefault="00EB18AC">
            <w:pPr>
              <w:spacing w:line="276" w:lineRule="auto"/>
              <w:rPr>
                <w:rFonts w:ascii="Arial" w:eastAsia="Batang" w:hAnsi="Arial" w:cs="Arial"/>
                <w:sz w:val="20"/>
                <w:szCs w:val="20"/>
                <w:highlight w:val="yellow"/>
              </w:rPr>
            </w:pPr>
            <w:r>
              <w:rPr>
                <w:rFonts w:ascii="Arial" w:eastAsia="Batang" w:hAnsi="Arial" w:cs="Arial"/>
                <w:sz w:val="20"/>
                <w:szCs w:val="20"/>
              </w:rPr>
              <w:t>Bevorderen van een gezonde fysieke leefomgeving en het b</w:t>
            </w:r>
            <w:r w:rsidR="00BE0730" w:rsidRPr="00C87D85">
              <w:rPr>
                <w:rFonts w:ascii="Arial" w:eastAsia="Batang" w:hAnsi="Arial" w:cs="Arial"/>
                <w:sz w:val="20"/>
                <w:szCs w:val="20"/>
              </w:rPr>
              <w:t>eperken</w:t>
            </w:r>
            <w:r>
              <w:rPr>
                <w:rFonts w:ascii="Arial" w:eastAsia="Batang" w:hAnsi="Arial" w:cs="Arial"/>
                <w:sz w:val="20"/>
                <w:szCs w:val="20"/>
              </w:rPr>
              <w:t xml:space="preserve"> </w:t>
            </w:r>
            <w:r w:rsidR="00BE0730" w:rsidRPr="00C87D85">
              <w:rPr>
                <w:rFonts w:ascii="Arial" w:eastAsia="Batang" w:hAnsi="Arial" w:cs="Arial"/>
                <w:sz w:val="20"/>
                <w:szCs w:val="20"/>
              </w:rPr>
              <w:t xml:space="preserve">van de gezondheidslast </w:t>
            </w:r>
            <w:r w:rsidR="006E28CD" w:rsidRPr="00C87D85">
              <w:rPr>
                <w:rFonts w:ascii="Arial" w:eastAsia="Batang" w:hAnsi="Arial" w:cs="Arial"/>
                <w:sz w:val="20"/>
                <w:szCs w:val="20"/>
              </w:rPr>
              <w:t xml:space="preserve">en hinder(beleving) </w:t>
            </w:r>
            <w:r w:rsidR="00BE0730" w:rsidRPr="00C87D85">
              <w:rPr>
                <w:rFonts w:ascii="Arial" w:eastAsia="Batang" w:hAnsi="Arial" w:cs="Arial"/>
                <w:sz w:val="20"/>
                <w:szCs w:val="20"/>
              </w:rPr>
              <w:t>van milieubronnen (lucht, geluid, straling) in de bestaande stad en bij nieuwe ruimtelijke ontwikkelingen. Vergroten van de positieve gezondheid van de openbare ruimte.</w:t>
            </w:r>
            <w:r w:rsidR="00962AC1">
              <w:rPr>
                <w:rFonts w:ascii="Arial" w:eastAsia="Batang" w:hAnsi="Arial" w:cs="Arial"/>
                <w:sz w:val="20"/>
                <w:szCs w:val="20"/>
              </w:rPr>
              <w:t xml:space="preserve"> Input leveren voor de omgevingsvisie </w:t>
            </w:r>
            <w:r w:rsidR="0056010E">
              <w:rPr>
                <w:rFonts w:ascii="Arial" w:eastAsia="Batang" w:hAnsi="Arial" w:cs="Arial"/>
                <w:sz w:val="20"/>
                <w:szCs w:val="20"/>
              </w:rPr>
              <w:t xml:space="preserve">(beleid) </w:t>
            </w:r>
            <w:r w:rsidR="00962AC1">
              <w:rPr>
                <w:rFonts w:ascii="Arial" w:eastAsia="Batang" w:hAnsi="Arial" w:cs="Arial"/>
                <w:sz w:val="20"/>
                <w:szCs w:val="20"/>
              </w:rPr>
              <w:t>en advisering bij projecten</w:t>
            </w:r>
            <w:r w:rsidR="0056010E">
              <w:rPr>
                <w:rFonts w:ascii="Arial" w:eastAsia="Batang" w:hAnsi="Arial" w:cs="Arial"/>
                <w:sz w:val="20"/>
                <w:szCs w:val="20"/>
              </w:rPr>
              <w:t xml:space="preserve"> en procedures</w:t>
            </w:r>
            <w:r w:rsidR="00962AC1">
              <w:rPr>
                <w:rFonts w:ascii="Arial" w:eastAsia="Batang" w:hAnsi="Arial" w:cs="Arial"/>
                <w:sz w:val="20"/>
                <w:szCs w:val="20"/>
              </w:rPr>
              <w:t xml:space="preserve"> in relatie tot intake, vergunningen, toezicht en handhaving (IVTH).</w:t>
            </w:r>
          </w:p>
        </w:tc>
      </w:tr>
      <w:tr w:rsidR="00EB5F11" w14:paraId="523E58B2" w14:textId="77777777" w:rsidTr="00BE07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4" w:type="dxa"/>
            <w:tcBorders>
              <w:top w:val="single" w:sz="4" w:space="0" w:color="FF0000"/>
              <w:left w:val="single" w:sz="4" w:space="0" w:color="FF0000"/>
              <w:bottom w:val="single" w:sz="4" w:space="0" w:color="FF0000"/>
              <w:right w:val="single" w:sz="4" w:space="0" w:color="FF0000"/>
            </w:tcBorders>
          </w:tcPr>
          <w:p w14:paraId="168C703A" w14:textId="3A97B363" w:rsidR="00EB5F11" w:rsidRPr="004E40FA" w:rsidRDefault="00EB5F11" w:rsidP="00EB5F11">
            <w:pPr>
              <w:spacing w:line="276" w:lineRule="auto"/>
              <w:rPr>
                <w:rFonts w:ascii="Arial" w:eastAsia="Batang" w:hAnsi="Arial" w:cs="Arial"/>
                <w:sz w:val="20"/>
                <w:szCs w:val="20"/>
              </w:rPr>
            </w:pPr>
            <w:r>
              <w:rPr>
                <w:rFonts w:ascii="Arial" w:eastAsia="Batang" w:hAnsi="Arial" w:cs="Arial"/>
                <w:sz w:val="20"/>
                <w:szCs w:val="20"/>
              </w:rPr>
              <w:t>Ondergrond en Energiesysteem</w:t>
            </w:r>
          </w:p>
        </w:tc>
        <w:tc>
          <w:tcPr>
            <w:tcW w:w="6962" w:type="dxa"/>
            <w:tcBorders>
              <w:top w:val="single" w:sz="4" w:space="0" w:color="FF0000"/>
              <w:left w:val="single" w:sz="4" w:space="0" w:color="FF0000"/>
              <w:bottom w:val="single" w:sz="4" w:space="0" w:color="FF0000"/>
              <w:right w:val="single" w:sz="4" w:space="0" w:color="FF0000"/>
            </w:tcBorders>
          </w:tcPr>
          <w:p w14:paraId="0381E6C8" w14:textId="77777777" w:rsidR="00DD5F08" w:rsidRDefault="00EB5F11" w:rsidP="00EB5F11">
            <w:pPr>
              <w:spacing w:line="276" w:lineRule="auto"/>
              <w:rPr>
                <w:rFonts w:ascii="Arial" w:eastAsia="Batang" w:hAnsi="Arial" w:cs="Arial"/>
                <w:sz w:val="20"/>
                <w:szCs w:val="20"/>
              </w:rPr>
            </w:pPr>
            <w:r w:rsidRPr="00B15CA6">
              <w:rPr>
                <w:rFonts w:ascii="Arial" w:eastAsia="Batang" w:hAnsi="Arial" w:cs="Arial"/>
                <w:sz w:val="20"/>
                <w:szCs w:val="20"/>
              </w:rPr>
              <w:t>Borgen dat de stad wordt voorzien van een duurza</w:t>
            </w:r>
            <w:r>
              <w:rPr>
                <w:rFonts w:ascii="Arial" w:eastAsia="Batang" w:hAnsi="Arial" w:cs="Arial"/>
                <w:sz w:val="20"/>
                <w:szCs w:val="20"/>
              </w:rPr>
              <w:t>am</w:t>
            </w:r>
            <w:r w:rsidRPr="00B15CA6">
              <w:rPr>
                <w:rFonts w:ascii="Arial" w:eastAsia="Batang" w:hAnsi="Arial" w:cs="Arial"/>
                <w:sz w:val="20"/>
                <w:szCs w:val="20"/>
              </w:rPr>
              <w:t>, betaalba</w:t>
            </w:r>
            <w:r>
              <w:rPr>
                <w:rFonts w:ascii="Arial" w:eastAsia="Batang" w:hAnsi="Arial" w:cs="Arial"/>
                <w:sz w:val="20"/>
                <w:szCs w:val="20"/>
              </w:rPr>
              <w:t>ar</w:t>
            </w:r>
            <w:r w:rsidRPr="00B15CA6">
              <w:rPr>
                <w:rFonts w:ascii="Arial" w:eastAsia="Batang" w:hAnsi="Arial" w:cs="Arial"/>
                <w:sz w:val="20"/>
                <w:szCs w:val="20"/>
              </w:rPr>
              <w:t>, betrouwba</w:t>
            </w:r>
            <w:r>
              <w:rPr>
                <w:rFonts w:ascii="Arial" w:eastAsia="Batang" w:hAnsi="Arial" w:cs="Arial"/>
                <w:sz w:val="20"/>
                <w:szCs w:val="20"/>
              </w:rPr>
              <w:t>ar</w:t>
            </w:r>
            <w:r w:rsidRPr="00B15CA6">
              <w:rPr>
                <w:rFonts w:ascii="Arial" w:eastAsia="Batang" w:hAnsi="Arial" w:cs="Arial"/>
                <w:sz w:val="20"/>
                <w:szCs w:val="20"/>
              </w:rPr>
              <w:t>, bereikba</w:t>
            </w:r>
            <w:r>
              <w:rPr>
                <w:rFonts w:ascii="Arial" w:eastAsia="Batang" w:hAnsi="Arial" w:cs="Arial"/>
                <w:sz w:val="20"/>
                <w:szCs w:val="20"/>
              </w:rPr>
              <w:t>ar</w:t>
            </w:r>
            <w:r w:rsidRPr="00B15CA6">
              <w:rPr>
                <w:rFonts w:ascii="Arial" w:eastAsia="Batang" w:hAnsi="Arial" w:cs="Arial"/>
                <w:sz w:val="20"/>
                <w:szCs w:val="20"/>
              </w:rPr>
              <w:t xml:space="preserve"> warmte- en energiesysteem en een geordende en schone bodem</w:t>
            </w:r>
            <w:r w:rsidR="00C87D85">
              <w:rPr>
                <w:rFonts w:ascii="Arial" w:eastAsia="Batang" w:hAnsi="Arial" w:cs="Arial"/>
                <w:sz w:val="20"/>
                <w:szCs w:val="20"/>
              </w:rPr>
              <w:t xml:space="preserve">, vrij van risico’s van </w:t>
            </w:r>
            <w:r w:rsidR="00C87D85" w:rsidRPr="00C87D85">
              <w:rPr>
                <w:rFonts w:ascii="Arial" w:eastAsia="Batang" w:hAnsi="Arial" w:cs="Arial"/>
                <w:sz w:val="20"/>
                <w:szCs w:val="20"/>
              </w:rPr>
              <w:t>bodemverontreinigingen</w:t>
            </w:r>
            <w:r w:rsidR="00C87D85">
              <w:rPr>
                <w:rFonts w:ascii="Arial" w:eastAsia="Batang" w:hAnsi="Arial" w:cs="Arial"/>
                <w:sz w:val="20"/>
                <w:szCs w:val="20"/>
              </w:rPr>
              <w:t xml:space="preserve">. </w:t>
            </w:r>
          </w:p>
          <w:p w14:paraId="19CE19CC" w14:textId="75060886" w:rsidR="00EB5F11" w:rsidRPr="00B15CA6" w:rsidRDefault="00C87D85" w:rsidP="00EB5F11">
            <w:pPr>
              <w:spacing w:line="276" w:lineRule="auto"/>
              <w:rPr>
                <w:rFonts w:ascii="Arial" w:eastAsia="Batang" w:hAnsi="Arial" w:cs="Arial"/>
                <w:sz w:val="20"/>
                <w:szCs w:val="20"/>
              </w:rPr>
            </w:pPr>
            <w:r>
              <w:rPr>
                <w:rFonts w:ascii="Arial" w:eastAsia="Batang" w:hAnsi="Arial" w:cs="Arial"/>
                <w:sz w:val="20"/>
                <w:szCs w:val="20"/>
              </w:rPr>
              <w:t>Hierbij r</w:t>
            </w:r>
            <w:r w:rsidR="00EB5F11" w:rsidRPr="00B15CA6">
              <w:rPr>
                <w:rFonts w:ascii="Arial" w:eastAsia="Batang" w:hAnsi="Arial" w:cs="Arial"/>
                <w:sz w:val="20"/>
                <w:szCs w:val="20"/>
              </w:rPr>
              <w:t>ekening</w:t>
            </w:r>
            <w:r w:rsidR="00EB5F11">
              <w:rPr>
                <w:rFonts w:ascii="Arial" w:eastAsia="Batang" w:hAnsi="Arial" w:cs="Arial"/>
                <w:sz w:val="20"/>
                <w:szCs w:val="20"/>
              </w:rPr>
              <w:t xml:space="preserve"> </w:t>
            </w:r>
            <w:r w:rsidR="00EB5F11" w:rsidRPr="00B15CA6">
              <w:rPr>
                <w:rFonts w:ascii="Arial" w:eastAsia="Batang" w:hAnsi="Arial" w:cs="Arial"/>
                <w:sz w:val="20"/>
                <w:szCs w:val="20"/>
              </w:rPr>
              <w:t>houdend met tijdlijnen klimaatverordening '2030: -55%</w:t>
            </w:r>
            <w:r w:rsidR="00EB5F11">
              <w:rPr>
                <w:rFonts w:ascii="Arial" w:eastAsia="Batang" w:hAnsi="Arial" w:cs="Arial"/>
                <w:sz w:val="20"/>
                <w:szCs w:val="20"/>
              </w:rPr>
              <w:t>CO2</w:t>
            </w:r>
            <w:r w:rsidR="00EB5F11" w:rsidRPr="00B15CA6">
              <w:rPr>
                <w:rFonts w:ascii="Arial" w:eastAsia="Batang" w:hAnsi="Arial" w:cs="Arial"/>
                <w:sz w:val="20"/>
                <w:szCs w:val="20"/>
              </w:rPr>
              <w:t xml:space="preserve"> </w:t>
            </w:r>
            <w:proofErr w:type="spellStart"/>
            <w:r w:rsidR="00EB5F11" w:rsidRPr="00B15CA6">
              <w:rPr>
                <w:rFonts w:ascii="Arial" w:eastAsia="Batang" w:hAnsi="Arial" w:cs="Arial"/>
                <w:sz w:val="20"/>
                <w:szCs w:val="20"/>
              </w:rPr>
              <w:t>tov</w:t>
            </w:r>
            <w:proofErr w:type="spellEnd"/>
            <w:r w:rsidR="00EB5F11" w:rsidRPr="00B15CA6">
              <w:rPr>
                <w:rFonts w:ascii="Arial" w:eastAsia="Batang" w:hAnsi="Arial" w:cs="Arial"/>
                <w:sz w:val="20"/>
                <w:szCs w:val="20"/>
              </w:rPr>
              <w:t xml:space="preserve"> 1990' en '2050: -95%CO2 </w:t>
            </w:r>
            <w:proofErr w:type="spellStart"/>
            <w:r w:rsidR="00EB5F11" w:rsidRPr="00B15CA6">
              <w:rPr>
                <w:rFonts w:ascii="Arial" w:eastAsia="Batang" w:hAnsi="Arial" w:cs="Arial"/>
                <w:sz w:val="20"/>
                <w:szCs w:val="20"/>
              </w:rPr>
              <w:t>tov</w:t>
            </w:r>
            <w:proofErr w:type="spellEnd"/>
            <w:r w:rsidR="00EB5F11" w:rsidRPr="00B15CA6">
              <w:rPr>
                <w:rFonts w:ascii="Arial" w:eastAsia="Batang" w:hAnsi="Arial" w:cs="Arial"/>
                <w:sz w:val="20"/>
                <w:szCs w:val="20"/>
              </w:rPr>
              <w:t xml:space="preserve"> 1990'.</w:t>
            </w:r>
          </w:p>
          <w:p w14:paraId="612468BC" w14:textId="77777777" w:rsidR="00EB5F11" w:rsidRDefault="00EB5F11" w:rsidP="00EB5F11">
            <w:pPr>
              <w:spacing w:line="276" w:lineRule="auto"/>
              <w:rPr>
                <w:rFonts w:ascii="Arial" w:eastAsia="Batang" w:hAnsi="Arial" w:cs="Arial"/>
                <w:sz w:val="20"/>
                <w:szCs w:val="20"/>
              </w:rPr>
            </w:pPr>
            <w:r w:rsidRPr="00B15CA6">
              <w:rPr>
                <w:rFonts w:ascii="Arial" w:eastAsia="Batang" w:hAnsi="Arial" w:cs="Arial"/>
                <w:sz w:val="20"/>
                <w:szCs w:val="20"/>
              </w:rPr>
              <w:t>Het thema ontwikkelt hiervoor visie, beleid, kaders, en (lokale) regelgeving.  Inhoudelijk verkent het thema welke mogelijk duurzame bronnen geschikt zijn, hoe deze optimaal ingezet kunnen worden in de stad en waar, met wie deze doelen te behalen.</w:t>
            </w:r>
          </w:p>
          <w:p w14:paraId="523F4409" w14:textId="77777777" w:rsidR="00EB5F11" w:rsidRDefault="00EB5F11" w:rsidP="00EB5F11">
            <w:pPr>
              <w:spacing w:line="276" w:lineRule="auto"/>
              <w:rPr>
                <w:rFonts w:ascii="Arial" w:eastAsia="Batang" w:hAnsi="Arial" w:cs="Arial"/>
                <w:sz w:val="20"/>
                <w:szCs w:val="20"/>
                <w:highlight w:val="yellow"/>
              </w:rPr>
            </w:pPr>
          </w:p>
          <w:p w14:paraId="1495CF4C" w14:textId="2AC53235" w:rsidR="005E248F" w:rsidRPr="00800736" w:rsidRDefault="005E248F" w:rsidP="00EB5F11">
            <w:pPr>
              <w:spacing w:line="276" w:lineRule="auto"/>
              <w:rPr>
                <w:rFonts w:ascii="Arial" w:eastAsia="Batang" w:hAnsi="Arial" w:cs="Arial"/>
                <w:sz w:val="20"/>
                <w:szCs w:val="20"/>
                <w:highlight w:val="yellow"/>
              </w:rPr>
            </w:pPr>
            <w:r w:rsidRPr="005E248F">
              <w:rPr>
                <w:rFonts w:ascii="Arial" w:eastAsia="Batang" w:hAnsi="Arial" w:cs="Arial"/>
                <w:sz w:val="20"/>
                <w:szCs w:val="20"/>
              </w:rPr>
              <w:t>In 2022 wordt de</w:t>
            </w:r>
            <w:r>
              <w:rPr>
                <w:rFonts w:ascii="Arial" w:eastAsia="Batang" w:hAnsi="Arial" w:cs="Arial"/>
                <w:sz w:val="20"/>
                <w:szCs w:val="20"/>
              </w:rPr>
              <w:t xml:space="preserve"> </w:t>
            </w:r>
            <w:r w:rsidRPr="005E248F">
              <w:rPr>
                <w:rFonts w:ascii="Arial" w:eastAsia="Batang" w:hAnsi="Arial" w:cs="Arial"/>
                <w:sz w:val="20"/>
                <w:szCs w:val="20"/>
              </w:rPr>
              <w:t>inbedding van het</w:t>
            </w:r>
            <w:r>
              <w:rPr>
                <w:rFonts w:ascii="Arial" w:eastAsia="Batang" w:hAnsi="Arial" w:cs="Arial"/>
                <w:sz w:val="20"/>
                <w:szCs w:val="20"/>
              </w:rPr>
              <w:t xml:space="preserve"> </w:t>
            </w:r>
            <w:proofErr w:type="spellStart"/>
            <w:r w:rsidR="00AA6D76">
              <w:rPr>
                <w:rFonts w:ascii="Arial" w:eastAsia="Batang" w:hAnsi="Arial" w:cs="Arial"/>
                <w:sz w:val="20"/>
                <w:szCs w:val="20"/>
              </w:rPr>
              <w:t>subthema</w:t>
            </w:r>
            <w:proofErr w:type="spellEnd"/>
            <w:r w:rsidRPr="005E248F">
              <w:rPr>
                <w:rFonts w:ascii="Arial" w:eastAsia="Batang" w:hAnsi="Arial" w:cs="Arial"/>
                <w:sz w:val="20"/>
                <w:szCs w:val="20"/>
              </w:rPr>
              <w:t xml:space="preserve"> Ondergrond onderzocht</w:t>
            </w:r>
            <w:r>
              <w:rPr>
                <w:rFonts w:ascii="Arial" w:eastAsia="Batang" w:hAnsi="Arial" w:cs="Arial"/>
                <w:sz w:val="20"/>
                <w:szCs w:val="20"/>
              </w:rPr>
              <w:t>.</w:t>
            </w:r>
          </w:p>
        </w:tc>
      </w:tr>
      <w:tr w:rsidR="00EB5F11" w14:paraId="3F41B19D" w14:textId="77777777" w:rsidTr="00BE07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4" w:type="dxa"/>
            <w:tcBorders>
              <w:top w:val="single" w:sz="4" w:space="0" w:color="FF0000"/>
              <w:left w:val="single" w:sz="4" w:space="0" w:color="FF0000"/>
              <w:bottom w:val="single" w:sz="4" w:space="0" w:color="FF0000"/>
              <w:right w:val="single" w:sz="4" w:space="0" w:color="FF0000"/>
            </w:tcBorders>
          </w:tcPr>
          <w:p w14:paraId="3CDD8672" w14:textId="04014203" w:rsidR="00EB5F11" w:rsidRPr="004E40FA" w:rsidRDefault="00EB5F11" w:rsidP="00EB5F11">
            <w:pPr>
              <w:spacing w:line="276" w:lineRule="auto"/>
              <w:rPr>
                <w:rFonts w:ascii="Arial" w:eastAsia="Batang" w:hAnsi="Arial" w:cs="Arial"/>
                <w:sz w:val="20"/>
                <w:szCs w:val="20"/>
              </w:rPr>
            </w:pPr>
            <w:r>
              <w:rPr>
                <w:rFonts w:ascii="Arial" w:eastAsia="Batang" w:hAnsi="Arial" w:cs="Arial"/>
                <w:sz w:val="20"/>
                <w:szCs w:val="20"/>
              </w:rPr>
              <w:t>Afval en Circulariteit</w:t>
            </w:r>
          </w:p>
        </w:tc>
        <w:tc>
          <w:tcPr>
            <w:tcW w:w="6962" w:type="dxa"/>
            <w:tcBorders>
              <w:top w:val="single" w:sz="4" w:space="0" w:color="FF0000"/>
              <w:left w:val="single" w:sz="4" w:space="0" w:color="FF0000"/>
              <w:bottom w:val="single" w:sz="4" w:space="0" w:color="FF0000"/>
              <w:right w:val="single" w:sz="4" w:space="0" w:color="FF0000"/>
            </w:tcBorders>
          </w:tcPr>
          <w:p w14:paraId="78226006" w14:textId="77777777" w:rsidR="00EB5F11" w:rsidRDefault="00EB5F11" w:rsidP="00EB5F11">
            <w:pPr>
              <w:spacing w:line="276" w:lineRule="auto"/>
              <w:rPr>
                <w:rFonts w:ascii="Arial" w:eastAsia="Batang" w:hAnsi="Arial" w:cs="Arial"/>
                <w:sz w:val="20"/>
                <w:szCs w:val="20"/>
              </w:rPr>
            </w:pPr>
            <w:r w:rsidRPr="00166274">
              <w:rPr>
                <w:rFonts w:ascii="Arial" w:eastAsia="Batang" w:hAnsi="Arial" w:cs="Arial"/>
                <w:sz w:val="20"/>
                <w:szCs w:val="20"/>
              </w:rPr>
              <w:t xml:space="preserve">In de klimaatverordening is afgesproken dat we in 2030 45% minder primaire grondstof gebruiken in Eindhoven en in 2050 een volledig circulaire stad zijn. In </w:t>
            </w:r>
            <w:r w:rsidRPr="00C87D85">
              <w:rPr>
                <w:rFonts w:ascii="Arial" w:eastAsia="Batang" w:hAnsi="Arial" w:cs="Arial"/>
                <w:sz w:val="20"/>
                <w:szCs w:val="20"/>
              </w:rPr>
              <w:t>202</w:t>
            </w:r>
            <w:r w:rsidR="005E248F">
              <w:rPr>
                <w:rFonts w:ascii="Arial" w:eastAsia="Batang" w:hAnsi="Arial" w:cs="Arial"/>
                <w:sz w:val="20"/>
                <w:szCs w:val="20"/>
              </w:rPr>
              <w:t>5</w:t>
            </w:r>
            <w:r w:rsidRPr="00166274">
              <w:rPr>
                <w:rFonts w:ascii="Arial" w:eastAsia="Batang" w:hAnsi="Arial" w:cs="Arial"/>
                <w:sz w:val="20"/>
                <w:szCs w:val="20"/>
              </w:rPr>
              <w:t xml:space="preserve"> </w:t>
            </w:r>
            <w:r w:rsidR="00C87D85">
              <w:rPr>
                <w:rFonts w:ascii="Arial" w:eastAsia="Batang" w:hAnsi="Arial" w:cs="Arial"/>
                <w:sz w:val="20"/>
                <w:szCs w:val="20"/>
              </w:rPr>
              <w:t>creëert een inwoner maximaal 150kg restafval</w:t>
            </w:r>
            <w:r w:rsidRPr="00166274">
              <w:rPr>
                <w:rFonts w:ascii="Arial" w:eastAsia="Batang" w:hAnsi="Arial" w:cs="Arial"/>
                <w:sz w:val="20"/>
                <w:szCs w:val="20"/>
              </w:rPr>
              <w:t xml:space="preserve">. Om hier te </w:t>
            </w:r>
            <w:r w:rsidRPr="00166274">
              <w:rPr>
                <w:rFonts w:ascii="Arial" w:eastAsia="Batang" w:hAnsi="Arial" w:cs="Arial"/>
                <w:sz w:val="20"/>
                <w:szCs w:val="20"/>
              </w:rPr>
              <w:lastRenderedPageBreak/>
              <w:t xml:space="preserve">komen is een visie op de circulaire stad nodig. Op basis van de visie stellen we een </w:t>
            </w:r>
            <w:proofErr w:type="spellStart"/>
            <w:r w:rsidRPr="00166274">
              <w:rPr>
                <w:rFonts w:ascii="Arial" w:eastAsia="Batang" w:hAnsi="Arial" w:cs="Arial"/>
                <w:sz w:val="20"/>
                <w:szCs w:val="20"/>
              </w:rPr>
              <w:t>roadmap</w:t>
            </w:r>
            <w:proofErr w:type="spellEnd"/>
            <w:r w:rsidRPr="00166274">
              <w:rPr>
                <w:rFonts w:ascii="Arial" w:eastAsia="Batang" w:hAnsi="Arial" w:cs="Arial"/>
                <w:sz w:val="20"/>
                <w:szCs w:val="20"/>
              </w:rPr>
              <w:t xml:space="preserve"> op om uitvoerin</w:t>
            </w:r>
            <w:r>
              <w:rPr>
                <w:rFonts w:ascii="Arial" w:eastAsia="Batang" w:hAnsi="Arial" w:cs="Arial"/>
                <w:sz w:val="20"/>
                <w:szCs w:val="20"/>
              </w:rPr>
              <w:t>g</w:t>
            </w:r>
            <w:r w:rsidRPr="00166274">
              <w:rPr>
                <w:rFonts w:ascii="Arial" w:eastAsia="Batang" w:hAnsi="Arial" w:cs="Arial"/>
                <w:sz w:val="20"/>
                <w:szCs w:val="20"/>
              </w:rPr>
              <w:t xml:space="preserve"> te geven aan de visie</w:t>
            </w:r>
            <w:r>
              <w:rPr>
                <w:rFonts w:ascii="Arial" w:eastAsia="Batang" w:hAnsi="Arial" w:cs="Arial"/>
                <w:sz w:val="20"/>
                <w:szCs w:val="20"/>
              </w:rPr>
              <w:t>.</w:t>
            </w:r>
            <w:r>
              <w:t xml:space="preserve"> </w:t>
            </w:r>
            <w:r w:rsidRPr="00EB5F11">
              <w:rPr>
                <w:rFonts w:ascii="Arial" w:eastAsia="Batang" w:hAnsi="Arial" w:cs="Arial"/>
                <w:sz w:val="20"/>
                <w:szCs w:val="20"/>
              </w:rPr>
              <w:t xml:space="preserve">Daarnaast voeren we uit wat opgenomen is in de klimaatbegroting en uitvoeringsagenda </w:t>
            </w:r>
            <w:r w:rsidR="00DD5F08">
              <w:rPr>
                <w:rFonts w:ascii="Arial" w:eastAsia="Batang" w:hAnsi="Arial" w:cs="Arial"/>
                <w:sz w:val="20"/>
                <w:szCs w:val="20"/>
              </w:rPr>
              <w:t>ten aanzien van de</w:t>
            </w:r>
            <w:r w:rsidRPr="00EB5F11">
              <w:rPr>
                <w:rFonts w:ascii="Arial" w:eastAsia="Batang" w:hAnsi="Arial" w:cs="Arial"/>
                <w:sz w:val="20"/>
                <w:szCs w:val="20"/>
              </w:rPr>
              <w:t xml:space="preserve"> Circulaire stad.</w:t>
            </w:r>
          </w:p>
          <w:p w14:paraId="3688F592" w14:textId="6DD51076" w:rsidR="005E248F" w:rsidRPr="004E40FA" w:rsidRDefault="008C3E32" w:rsidP="00EB5F11">
            <w:pPr>
              <w:spacing w:line="276" w:lineRule="auto"/>
              <w:rPr>
                <w:rFonts w:ascii="Arial" w:eastAsia="Batang" w:hAnsi="Arial" w:cs="Arial"/>
                <w:sz w:val="20"/>
                <w:szCs w:val="20"/>
              </w:rPr>
            </w:pPr>
            <w:r>
              <w:rPr>
                <w:rFonts w:ascii="Arial" w:eastAsia="Batang" w:hAnsi="Arial" w:cs="Arial"/>
                <w:sz w:val="20"/>
                <w:szCs w:val="20"/>
              </w:rPr>
              <w:t xml:space="preserve">Van het onderwerp Afval gaat tevens aandacht uit naar de samenwerking met Cure, het </w:t>
            </w:r>
            <w:proofErr w:type="spellStart"/>
            <w:r>
              <w:rPr>
                <w:rFonts w:ascii="Arial" w:eastAsia="Batang" w:hAnsi="Arial" w:cs="Arial"/>
                <w:sz w:val="20"/>
                <w:szCs w:val="20"/>
              </w:rPr>
              <w:t>nascheidingsinitiatief</w:t>
            </w:r>
            <w:proofErr w:type="spellEnd"/>
            <w:r>
              <w:rPr>
                <w:rFonts w:ascii="Arial" w:eastAsia="Batang" w:hAnsi="Arial" w:cs="Arial"/>
                <w:sz w:val="20"/>
                <w:szCs w:val="20"/>
              </w:rPr>
              <w:t xml:space="preserve"> (NSI), beleidsregels en een uitvoeringsbesluit voor afvalinzameling in het centrum en de upgrade milieustraat Lodewijkstraat. </w:t>
            </w:r>
          </w:p>
        </w:tc>
      </w:tr>
      <w:tr w:rsidR="00EB5F11" w14:paraId="515A32DD" w14:textId="77777777" w:rsidTr="00BE07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4" w:type="dxa"/>
            <w:tcBorders>
              <w:top w:val="single" w:sz="4" w:space="0" w:color="FF0000"/>
              <w:left w:val="single" w:sz="4" w:space="0" w:color="FF0000"/>
              <w:bottom w:val="single" w:sz="4" w:space="0" w:color="FF0000"/>
              <w:right w:val="single" w:sz="4" w:space="0" w:color="FF0000"/>
            </w:tcBorders>
          </w:tcPr>
          <w:p w14:paraId="7C8F3C68" w14:textId="3F213134" w:rsidR="00EB5F11" w:rsidRPr="004E40FA" w:rsidRDefault="00EB5F11" w:rsidP="00EB5F11">
            <w:pPr>
              <w:spacing w:line="276" w:lineRule="auto"/>
              <w:rPr>
                <w:rFonts w:ascii="Arial" w:eastAsia="Batang" w:hAnsi="Arial" w:cs="Arial"/>
                <w:sz w:val="20"/>
                <w:szCs w:val="20"/>
              </w:rPr>
            </w:pPr>
            <w:r>
              <w:rPr>
                <w:rFonts w:ascii="Arial" w:eastAsia="Batang" w:hAnsi="Arial" w:cs="Arial"/>
                <w:sz w:val="20"/>
                <w:szCs w:val="20"/>
              </w:rPr>
              <w:lastRenderedPageBreak/>
              <w:t>Sturing, monitoring, versnelling</w:t>
            </w:r>
          </w:p>
        </w:tc>
        <w:tc>
          <w:tcPr>
            <w:tcW w:w="6962" w:type="dxa"/>
            <w:tcBorders>
              <w:top w:val="single" w:sz="4" w:space="0" w:color="FF0000"/>
              <w:left w:val="single" w:sz="4" w:space="0" w:color="FF0000"/>
              <w:bottom w:val="single" w:sz="4" w:space="0" w:color="FF0000"/>
              <w:right w:val="single" w:sz="4" w:space="0" w:color="FF0000"/>
            </w:tcBorders>
          </w:tcPr>
          <w:p w14:paraId="1DE63559" w14:textId="033CBDFF" w:rsidR="00EB5F11" w:rsidRPr="00EB5F11" w:rsidRDefault="00EB5F11" w:rsidP="00EB5F11">
            <w:pPr>
              <w:rPr>
                <w:rFonts w:ascii="Arial" w:eastAsia="Batang" w:hAnsi="Arial" w:cs="Arial"/>
                <w:sz w:val="20"/>
                <w:szCs w:val="20"/>
              </w:rPr>
            </w:pPr>
            <w:r w:rsidRPr="00EB5F11">
              <w:rPr>
                <w:rFonts w:ascii="Arial" w:eastAsia="Batang" w:hAnsi="Arial" w:cs="Arial"/>
                <w:sz w:val="20"/>
                <w:szCs w:val="20"/>
              </w:rPr>
              <w:t xml:space="preserve">Sturing op integrale samenwerking tussen de KEM thema's, ten einde de realisatie van de programmadoelstellingen (CO2, gezondheid, milieu) te borgen. </w:t>
            </w:r>
          </w:p>
          <w:p w14:paraId="239969FB" w14:textId="4C51A433" w:rsidR="00EB5F11" w:rsidRPr="00EB5F11" w:rsidRDefault="00EB5F11" w:rsidP="00EB5F11">
            <w:pPr>
              <w:rPr>
                <w:rFonts w:ascii="Arial" w:eastAsia="Batang" w:hAnsi="Arial" w:cs="Arial"/>
                <w:sz w:val="20"/>
                <w:szCs w:val="20"/>
              </w:rPr>
            </w:pPr>
            <w:r w:rsidRPr="00EB5F11">
              <w:rPr>
                <w:rFonts w:ascii="Arial" w:eastAsia="Batang" w:hAnsi="Arial" w:cs="Arial"/>
                <w:sz w:val="20"/>
                <w:szCs w:val="20"/>
              </w:rPr>
              <w:t>Standaard, eenvoudige en transparante monitoring inrichten van programma- en lijn(P&amp;C) indicatoren, ten behoeve van programmasturing en in-en externe verantwoording.</w:t>
            </w:r>
          </w:p>
          <w:p w14:paraId="7F0DD967" w14:textId="0BCACDA0" w:rsidR="00EB5F11" w:rsidRPr="004E40FA" w:rsidRDefault="00EB5F11" w:rsidP="00EB5F11">
            <w:pPr>
              <w:spacing w:line="276" w:lineRule="auto"/>
              <w:rPr>
                <w:rFonts w:ascii="Arial" w:eastAsia="Batang" w:hAnsi="Arial" w:cs="Arial"/>
                <w:sz w:val="20"/>
                <w:szCs w:val="20"/>
              </w:rPr>
            </w:pPr>
            <w:r w:rsidRPr="00EB5F11">
              <w:rPr>
                <w:rFonts w:ascii="Arial" w:eastAsia="Batang" w:hAnsi="Arial" w:cs="Arial"/>
                <w:sz w:val="20"/>
                <w:szCs w:val="20"/>
              </w:rPr>
              <w:t>Actief stimuleren van versnelling naar klimaatneutraliteit in 2030 in plaats van 2050 door samenbrengen van partners met wie we impact kunnen maken</w:t>
            </w:r>
            <w:r w:rsidR="00AA6D76">
              <w:rPr>
                <w:rFonts w:ascii="Arial" w:eastAsia="Batang" w:hAnsi="Arial" w:cs="Arial"/>
                <w:sz w:val="20"/>
                <w:szCs w:val="20"/>
              </w:rPr>
              <w:t>.</w:t>
            </w:r>
            <w:r w:rsidRPr="00EB5F11">
              <w:rPr>
                <w:rFonts w:ascii="Arial" w:eastAsia="Batang" w:hAnsi="Arial" w:cs="Arial"/>
                <w:sz w:val="20"/>
                <w:szCs w:val="20"/>
              </w:rPr>
              <w:t xml:space="preserve"> </w:t>
            </w:r>
            <w:r w:rsidR="00AA6D76">
              <w:rPr>
                <w:rFonts w:ascii="Arial" w:eastAsia="Batang" w:hAnsi="Arial" w:cs="Arial"/>
                <w:sz w:val="20"/>
                <w:szCs w:val="20"/>
              </w:rPr>
              <w:t xml:space="preserve">Daarin onderzoeken we hoe we van triple helix naar </w:t>
            </w:r>
            <w:proofErr w:type="spellStart"/>
            <w:r w:rsidR="00F2256C">
              <w:rPr>
                <w:rFonts w:ascii="Arial" w:eastAsia="Batang" w:hAnsi="Arial" w:cs="Arial"/>
                <w:sz w:val="20"/>
                <w:szCs w:val="20"/>
              </w:rPr>
              <w:t>quadruple</w:t>
            </w:r>
            <w:proofErr w:type="spellEnd"/>
            <w:r w:rsidR="00F2256C" w:rsidRPr="00EB5F11">
              <w:rPr>
                <w:rFonts w:ascii="Arial" w:eastAsia="Batang" w:hAnsi="Arial" w:cs="Arial"/>
                <w:sz w:val="20"/>
                <w:szCs w:val="20"/>
              </w:rPr>
              <w:t xml:space="preserve"> </w:t>
            </w:r>
            <w:r w:rsidRPr="00EB5F11">
              <w:rPr>
                <w:rFonts w:ascii="Arial" w:eastAsia="Batang" w:hAnsi="Arial" w:cs="Arial"/>
                <w:sz w:val="20"/>
                <w:szCs w:val="20"/>
              </w:rPr>
              <w:t>helix</w:t>
            </w:r>
            <w:r w:rsidR="00AA6D76">
              <w:rPr>
                <w:rFonts w:ascii="Arial" w:eastAsia="Batang" w:hAnsi="Arial" w:cs="Arial"/>
                <w:sz w:val="20"/>
                <w:szCs w:val="20"/>
              </w:rPr>
              <w:t xml:space="preserve"> kunnen gaan.</w:t>
            </w:r>
            <w:r w:rsidRPr="00EB5F11">
              <w:rPr>
                <w:rFonts w:ascii="Arial" w:eastAsia="Batang" w:hAnsi="Arial" w:cs="Arial"/>
                <w:sz w:val="20"/>
                <w:szCs w:val="20"/>
              </w:rPr>
              <w:t xml:space="preserve"> </w:t>
            </w:r>
          </w:p>
        </w:tc>
      </w:tr>
    </w:tbl>
    <w:p w14:paraId="6A543DF4" w14:textId="3B991173" w:rsidR="002222AB" w:rsidRDefault="003822F9" w:rsidP="003822F9">
      <w:pPr>
        <w:pStyle w:val="Kop1"/>
        <w:rPr>
          <w:rFonts w:ascii="Arial" w:eastAsia="Batang" w:hAnsi="Arial" w:cs="Arial"/>
          <w:color w:val="FF0000"/>
          <w:sz w:val="22"/>
          <w:szCs w:val="22"/>
        </w:rPr>
      </w:pPr>
      <w:bookmarkStart w:id="4" w:name="_Toc104927188"/>
      <w:r w:rsidRPr="003822F9">
        <w:rPr>
          <w:rFonts w:ascii="Arial" w:eastAsia="Batang" w:hAnsi="Arial" w:cs="Arial"/>
          <w:color w:val="FF0000"/>
          <w:sz w:val="22"/>
          <w:szCs w:val="22"/>
        </w:rPr>
        <w:t>1.3</w:t>
      </w:r>
      <w:r w:rsidRPr="003822F9">
        <w:rPr>
          <w:rFonts w:ascii="Arial" w:eastAsia="Batang" w:hAnsi="Arial" w:cs="Arial"/>
          <w:color w:val="FF0000"/>
          <w:sz w:val="22"/>
          <w:szCs w:val="22"/>
        </w:rPr>
        <w:tab/>
        <w:t>Denklijnen per thema</w:t>
      </w:r>
      <w:bookmarkEnd w:id="4"/>
    </w:p>
    <w:p w14:paraId="7A3F4C47" w14:textId="4FBAAF0C" w:rsidR="00DD5F08" w:rsidRPr="00DD5F08" w:rsidRDefault="00DD5F08" w:rsidP="00DD5F08">
      <w:pPr>
        <w:rPr>
          <w:rFonts w:ascii="Arial" w:hAnsi="Arial" w:cs="Arial"/>
          <w:sz w:val="20"/>
          <w:szCs w:val="20"/>
        </w:rPr>
      </w:pPr>
      <w:r w:rsidRPr="00DD5F08">
        <w:rPr>
          <w:rFonts w:ascii="Arial" w:hAnsi="Arial" w:cs="Arial"/>
          <w:sz w:val="20"/>
          <w:szCs w:val="20"/>
        </w:rPr>
        <w:t>Binnen de thema’s wordt gewerkt aan het realiseren van de themadoelen</w:t>
      </w:r>
      <w:r w:rsidR="0074453B">
        <w:rPr>
          <w:rFonts w:ascii="Arial" w:hAnsi="Arial" w:cs="Arial"/>
          <w:sz w:val="20"/>
          <w:szCs w:val="20"/>
        </w:rPr>
        <w:t xml:space="preserve">, </w:t>
      </w:r>
      <w:r w:rsidRPr="00DD5F08">
        <w:rPr>
          <w:rFonts w:ascii="Arial" w:hAnsi="Arial" w:cs="Arial"/>
          <w:sz w:val="20"/>
          <w:szCs w:val="20"/>
        </w:rPr>
        <w:t>door inzet van mensen en middelen.</w:t>
      </w:r>
      <w:r w:rsidR="0074453B">
        <w:rPr>
          <w:rFonts w:ascii="Arial" w:hAnsi="Arial" w:cs="Arial"/>
          <w:sz w:val="20"/>
          <w:szCs w:val="20"/>
        </w:rPr>
        <w:t xml:space="preserve"> Denklijnen vormen een </w:t>
      </w:r>
      <w:proofErr w:type="spellStart"/>
      <w:r w:rsidR="0074453B">
        <w:rPr>
          <w:rFonts w:ascii="Arial" w:hAnsi="Arial" w:cs="Arial"/>
          <w:sz w:val="20"/>
          <w:szCs w:val="20"/>
        </w:rPr>
        <w:t>linking</w:t>
      </w:r>
      <w:proofErr w:type="spellEnd"/>
      <w:r w:rsidR="0074453B">
        <w:rPr>
          <w:rFonts w:ascii="Arial" w:hAnsi="Arial" w:cs="Arial"/>
          <w:sz w:val="20"/>
          <w:szCs w:val="20"/>
        </w:rPr>
        <w:t xml:space="preserve"> pin tussen een themadoel en de veelvoud aan activiteiten, projecten en producten die een thema per jaar oplevert. Denklijnen bieden een structuur voor het thema en maken inzichtelijk waar we in een jaar de focus op leggen om de programmadoelen te realiseren.</w:t>
      </w:r>
    </w:p>
    <w:tbl>
      <w:tblPr>
        <w:tblStyle w:val="Tabelrast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405"/>
        <w:gridCol w:w="6991"/>
      </w:tblGrid>
      <w:tr w:rsidR="003822F9" w14:paraId="364B93FC" w14:textId="77777777" w:rsidTr="00663B8A">
        <w:tc>
          <w:tcPr>
            <w:tcW w:w="2405" w:type="dxa"/>
            <w:tcBorders>
              <w:bottom w:val="single" w:sz="4" w:space="0" w:color="FF0000"/>
            </w:tcBorders>
            <w:shd w:val="clear" w:color="auto" w:fill="FF0000"/>
          </w:tcPr>
          <w:p w14:paraId="42998C4F" w14:textId="77777777" w:rsidR="003822F9" w:rsidRPr="004E40FA" w:rsidRDefault="003822F9" w:rsidP="00775C21">
            <w:pPr>
              <w:spacing w:line="276" w:lineRule="auto"/>
              <w:rPr>
                <w:rFonts w:ascii="Arial" w:eastAsia="Batang" w:hAnsi="Arial" w:cs="Arial"/>
                <w:b/>
                <w:bCs/>
                <w:color w:val="FFFFFF" w:themeColor="background1"/>
                <w:sz w:val="20"/>
                <w:szCs w:val="20"/>
              </w:rPr>
            </w:pPr>
            <w:r>
              <w:rPr>
                <w:rFonts w:ascii="Arial" w:eastAsia="Batang" w:hAnsi="Arial" w:cs="Arial"/>
                <w:b/>
                <w:bCs/>
                <w:color w:val="FFFFFF" w:themeColor="background1"/>
                <w:sz w:val="20"/>
                <w:szCs w:val="20"/>
              </w:rPr>
              <w:t>Thema</w:t>
            </w:r>
          </w:p>
        </w:tc>
        <w:tc>
          <w:tcPr>
            <w:tcW w:w="6991" w:type="dxa"/>
            <w:tcBorders>
              <w:bottom w:val="single" w:sz="4" w:space="0" w:color="FF0000"/>
            </w:tcBorders>
            <w:shd w:val="clear" w:color="auto" w:fill="FF0000"/>
          </w:tcPr>
          <w:p w14:paraId="17A899BA" w14:textId="5851E3FA" w:rsidR="003822F9" w:rsidRPr="008E2BB8" w:rsidRDefault="00B65FC0" w:rsidP="00775C21">
            <w:pPr>
              <w:spacing w:line="276" w:lineRule="auto"/>
              <w:rPr>
                <w:rFonts w:ascii="Arial" w:eastAsia="Batang" w:hAnsi="Arial" w:cs="Arial"/>
                <w:b/>
                <w:bCs/>
                <w:color w:val="FFFFFF" w:themeColor="background1"/>
                <w:sz w:val="20"/>
                <w:szCs w:val="20"/>
                <w:vertAlign w:val="superscript"/>
              </w:rPr>
            </w:pPr>
            <w:r>
              <w:rPr>
                <w:rFonts w:ascii="Arial" w:eastAsia="Batang" w:hAnsi="Arial" w:cs="Arial"/>
                <w:b/>
                <w:bCs/>
                <w:color w:val="FFFFFF" w:themeColor="background1"/>
                <w:sz w:val="20"/>
                <w:szCs w:val="20"/>
              </w:rPr>
              <w:t>Denklijnen</w:t>
            </w:r>
            <w:r w:rsidR="0074453B">
              <w:rPr>
                <w:rFonts w:ascii="Arial" w:eastAsia="Batang" w:hAnsi="Arial" w:cs="Arial"/>
                <w:b/>
                <w:bCs/>
                <w:color w:val="FFFFFF" w:themeColor="background1"/>
                <w:sz w:val="20"/>
                <w:szCs w:val="20"/>
              </w:rPr>
              <w:t xml:space="preserve"> </w:t>
            </w:r>
            <w:r w:rsidR="008E2BB8">
              <w:rPr>
                <w:rFonts w:ascii="Arial" w:eastAsia="Batang" w:hAnsi="Arial" w:cs="Arial"/>
                <w:b/>
                <w:bCs/>
                <w:color w:val="FFFFFF" w:themeColor="background1"/>
                <w:sz w:val="20"/>
                <w:szCs w:val="20"/>
                <w:vertAlign w:val="superscript"/>
              </w:rPr>
              <w:t>*</w:t>
            </w:r>
          </w:p>
          <w:p w14:paraId="3A1E450B" w14:textId="77777777" w:rsidR="003822F9" w:rsidRDefault="003822F9" w:rsidP="00775C21">
            <w:pPr>
              <w:spacing w:line="276" w:lineRule="auto"/>
              <w:rPr>
                <w:rFonts w:ascii="Arial" w:eastAsia="Batang" w:hAnsi="Arial" w:cs="Arial"/>
              </w:rPr>
            </w:pPr>
          </w:p>
        </w:tc>
      </w:tr>
      <w:tr w:rsidR="003822F9" w14:paraId="076EFCE9" w14:textId="77777777" w:rsidTr="00663B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5" w:type="dxa"/>
            <w:tcBorders>
              <w:top w:val="single" w:sz="4" w:space="0" w:color="FF0000"/>
              <w:left w:val="single" w:sz="4" w:space="0" w:color="FF0000"/>
              <w:bottom w:val="single" w:sz="4" w:space="0" w:color="FF0000"/>
              <w:right w:val="single" w:sz="4" w:space="0" w:color="FF0000"/>
            </w:tcBorders>
          </w:tcPr>
          <w:p w14:paraId="0C78EDFC" w14:textId="77777777" w:rsidR="003822F9" w:rsidRPr="004E40FA" w:rsidRDefault="003822F9" w:rsidP="00775C21">
            <w:pPr>
              <w:spacing w:line="276" w:lineRule="auto"/>
              <w:rPr>
                <w:rFonts w:ascii="Arial" w:eastAsia="Batang" w:hAnsi="Arial" w:cs="Arial"/>
                <w:sz w:val="20"/>
                <w:szCs w:val="20"/>
              </w:rPr>
            </w:pPr>
            <w:bookmarkStart w:id="5" w:name="_Hlk95734630"/>
            <w:r>
              <w:rPr>
                <w:rFonts w:ascii="Arial" w:eastAsia="Batang" w:hAnsi="Arial" w:cs="Arial"/>
                <w:sz w:val="20"/>
                <w:szCs w:val="20"/>
              </w:rPr>
              <w:t>DZ Wonen</w:t>
            </w:r>
          </w:p>
        </w:tc>
        <w:tc>
          <w:tcPr>
            <w:tcW w:w="6991" w:type="dxa"/>
            <w:tcBorders>
              <w:top w:val="single" w:sz="4" w:space="0" w:color="FF0000"/>
              <w:left w:val="single" w:sz="4" w:space="0" w:color="FF0000"/>
              <w:bottom w:val="single" w:sz="4" w:space="0" w:color="FF0000"/>
              <w:right w:val="single" w:sz="4" w:space="0" w:color="FF0000"/>
            </w:tcBorders>
          </w:tcPr>
          <w:p w14:paraId="244A0345" w14:textId="77777777" w:rsidR="00680A06" w:rsidRPr="00680A06" w:rsidRDefault="008E2BB8" w:rsidP="009F6C94">
            <w:pPr>
              <w:pStyle w:val="Lijstalinea"/>
              <w:numPr>
                <w:ilvl w:val="0"/>
                <w:numId w:val="10"/>
              </w:numPr>
              <w:rPr>
                <w:rFonts w:ascii="Arial" w:eastAsia="Batang" w:hAnsi="Arial" w:cs="Arial"/>
                <w:sz w:val="20"/>
                <w:szCs w:val="20"/>
              </w:rPr>
            </w:pPr>
            <w:r w:rsidRPr="00680A06">
              <w:rPr>
                <w:rFonts w:ascii="Arial" w:eastAsia="Batang" w:hAnsi="Arial" w:cs="Arial"/>
                <w:sz w:val="20"/>
                <w:szCs w:val="20"/>
              </w:rPr>
              <w:t>I</w:t>
            </w:r>
            <w:r w:rsidR="003822F9" w:rsidRPr="00680A06">
              <w:rPr>
                <w:rFonts w:ascii="Arial" w:eastAsia="Batang" w:hAnsi="Arial" w:cs="Arial"/>
                <w:sz w:val="20"/>
                <w:szCs w:val="20"/>
              </w:rPr>
              <w:t>ndividuele verduurzaming</w:t>
            </w:r>
            <w:r w:rsidR="00EB5F11" w:rsidRPr="00680A06">
              <w:rPr>
                <w:rFonts w:ascii="Arial" w:eastAsia="Batang" w:hAnsi="Arial" w:cs="Arial"/>
                <w:sz w:val="20"/>
                <w:szCs w:val="20"/>
              </w:rPr>
              <w:t xml:space="preserve"> gebouwde omgeving</w:t>
            </w:r>
          </w:p>
          <w:p w14:paraId="14CE7F41" w14:textId="77777777" w:rsidR="003822F9" w:rsidRPr="00680A06" w:rsidRDefault="00EB5F11" w:rsidP="009F6C94">
            <w:pPr>
              <w:pStyle w:val="Lijstalinea"/>
              <w:numPr>
                <w:ilvl w:val="0"/>
                <w:numId w:val="10"/>
              </w:numPr>
              <w:rPr>
                <w:rFonts w:ascii="Arial" w:eastAsia="Batang" w:hAnsi="Arial" w:cs="Arial"/>
                <w:sz w:val="20"/>
                <w:szCs w:val="20"/>
              </w:rPr>
            </w:pPr>
            <w:r w:rsidRPr="00680A06">
              <w:rPr>
                <w:rFonts w:ascii="Arial" w:eastAsia="Batang" w:hAnsi="Arial" w:cs="Arial"/>
                <w:sz w:val="20"/>
                <w:szCs w:val="20"/>
              </w:rPr>
              <w:t>C</w:t>
            </w:r>
            <w:r w:rsidR="003822F9" w:rsidRPr="00680A06">
              <w:rPr>
                <w:rFonts w:ascii="Arial" w:eastAsia="Batang" w:hAnsi="Arial" w:cs="Arial"/>
                <w:sz w:val="20"/>
                <w:szCs w:val="20"/>
              </w:rPr>
              <w:t>ollectieve verduurzaming</w:t>
            </w:r>
            <w:r w:rsidRPr="00680A06">
              <w:rPr>
                <w:rFonts w:ascii="Arial" w:eastAsia="Batang" w:hAnsi="Arial" w:cs="Arial"/>
                <w:sz w:val="20"/>
                <w:szCs w:val="20"/>
              </w:rPr>
              <w:t xml:space="preserve"> gebouwde omgeving</w:t>
            </w:r>
          </w:p>
          <w:p w14:paraId="61B5684B" w14:textId="0E7E0D3C" w:rsidR="00680A06" w:rsidRPr="004E40FA" w:rsidRDefault="00680A06" w:rsidP="00EB5F11">
            <w:pPr>
              <w:spacing w:line="276" w:lineRule="auto"/>
              <w:rPr>
                <w:rFonts w:ascii="Arial" w:eastAsia="Batang" w:hAnsi="Arial" w:cs="Arial"/>
                <w:sz w:val="20"/>
                <w:szCs w:val="20"/>
              </w:rPr>
            </w:pPr>
          </w:p>
        </w:tc>
      </w:tr>
      <w:tr w:rsidR="003822F9" w14:paraId="19691E86" w14:textId="77777777" w:rsidTr="00663B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5" w:type="dxa"/>
            <w:tcBorders>
              <w:top w:val="single" w:sz="4" w:space="0" w:color="FF0000"/>
              <w:left w:val="single" w:sz="4" w:space="0" w:color="FF0000"/>
              <w:bottom w:val="single" w:sz="4" w:space="0" w:color="FF0000"/>
              <w:right w:val="single" w:sz="4" w:space="0" w:color="FF0000"/>
            </w:tcBorders>
          </w:tcPr>
          <w:p w14:paraId="47E92D31" w14:textId="49BFC6DD" w:rsidR="003822F9" w:rsidRPr="004E40FA" w:rsidRDefault="00EB5F11" w:rsidP="00775C21">
            <w:pPr>
              <w:spacing w:line="276" w:lineRule="auto"/>
              <w:rPr>
                <w:rFonts w:ascii="Arial" w:eastAsia="Batang" w:hAnsi="Arial" w:cs="Arial"/>
                <w:sz w:val="20"/>
                <w:szCs w:val="20"/>
              </w:rPr>
            </w:pPr>
            <w:r>
              <w:rPr>
                <w:rFonts w:ascii="Arial" w:eastAsia="Batang" w:hAnsi="Arial" w:cs="Arial"/>
                <w:sz w:val="20"/>
                <w:szCs w:val="20"/>
              </w:rPr>
              <w:t xml:space="preserve">DZ </w:t>
            </w:r>
            <w:r w:rsidR="003822F9">
              <w:rPr>
                <w:rFonts w:ascii="Arial" w:eastAsia="Batang" w:hAnsi="Arial" w:cs="Arial"/>
                <w:sz w:val="20"/>
                <w:szCs w:val="20"/>
              </w:rPr>
              <w:t>Industrie Bedrijfsleven</w:t>
            </w:r>
          </w:p>
        </w:tc>
        <w:tc>
          <w:tcPr>
            <w:tcW w:w="6991" w:type="dxa"/>
            <w:tcBorders>
              <w:top w:val="single" w:sz="4" w:space="0" w:color="FF0000"/>
              <w:left w:val="single" w:sz="4" w:space="0" w:color="FF0000"/>
              <w:bottom w:val="single" w:sz="4" w:space="0" w:color="FF0000"/>
              <w:right w:val="single" w:sz="4" w:space="0" w:color="FF0000"/>
            </w:tcBorders>
          </w:tcPr>
          <w:p w14:paraId="5286C1A7" w14:textId="77777777" w:rsidR="00680A06" w:rsidRPr="00680A06" w:rsidRDefault="008E2BB8" w:rsidP="009F6C94">
            <w:pPr>
              <w:pStyle w:val="Lijstalinea"/>
              <w:numPr>
                <w:ilvl w:val="0"/>
                <w:numId w:val="10"/>
              </w:numPr>
              <w:rPr>
                <w:rFonts w:ascii="Arial" w:eastAsia="Batang" w:hAnsi="Arial" w:cs="Arial"/>
                <w:sz w:val="20"/>
                <w:szCs w:val="20"/>
              </w:rPr>
            </w:pPr>
            <w:r w:rsidRPr="00680A06">
              <w:rPr>
                <w:rFonts w:ascii="Arial" w:eastAsia="Batang" w:hAnsi="Arial" w:cs="Arial"/>
                <w:sz w:val="20"/>
                <w:szCs w:val="20"/>
              </w:rPr>
              <w:t>I</w:t>
            </w:r>
            <w:r w:rsidR="003822F9" w:rsidRPr="00680A06">
              <w:rPr>
                <w:rFonts w:ascii="Arial" w:eastAsia="Batang" w:hAnsi="Arial" w:cs="Arial"/>
                <w:sz w:val="20"/>
                <w:szCs w:val="20"/>
              </w:rPr>
              <w:t>ndividuele verduurzaming bedrijven</w:t>
            </w:r>
          </w:p>
          <w:p w14:paraId="3A529DD7" w14:textId="77777777" w:rsidR="003822F9" w:rsidRPr="00680A06" w:rsidRDefault="00EB5F11" w:rsidP="009F6C94">
            <w:pPr>
              <w:pStyle w:val="Lijstalinea"/>
              <w:numPr>
                <w:ilvl w:val="0"/>
                <w:numId w:val="10"/>
              </w:numPr>
              <w:rPr>
                <w:rFonts w:ascii="Arial" w:eastAsia="Batang" w:hAnsi="Arial" w:cs="Arial"/>
                <w:sz w:val="20"/>
                <w:szCs w:val="20"/>
              </w:rPr>
            </w:pPr>
            <w:r w:rsidRPr="00680A06">
              <w:rPr>
                <w:rFonts w:ascii="Arial" w:eastAsia="Batang" w:hAnsi="Arial" w:cs="Arial"/>
                <w:sz w:val="20"/>
                <w:szCs w:val="20"/>
              </w:rPr>
              <w:t>C</w:t>
            </w:r>
            <w:r w:rsidR="003822F9" w:rsidRPr="00680A06">
              <w:rPr>
                <w:rFonts w:ascii="Arial" w:eastAsia="Batang" w:hAnsi="Arial" w:cs="Arial"/>
                <w:sz w:val="20"/>
                <w:szCs w:val="20"/>
              </w:rPr>
              <w:t>ollectieve verduurzaming bedrijven</w:t>
            </w:r>
          </w:p>
          <w:p w14:paraId="216777BC" w14:textId="41D8EEEC" w:rsidR="00680A06" w:rsidRPr="004E40FA" w:rsidRDefault="00680A06" w:rsidP="00775C21">
            <w:pPr>
              <w:spacing w:line="276" w:lineRule="auto"/>
              <w:rPr>
                <w:rFonts w:ascii="Arial" w:eastAsia="Batang" w:hAnsi="Arial" w:cs="Arial"/>
                <w:sz w:val="20"/>
                <w:szCs w:val="20"/>
              </w:rPr>
            </w:pPr>
          </w:p>
        </w:tc>
      </w:tr>
      <w:tr w:rsidR="00EB5F11" w14:paraId="0241581C" w14:textId="77777777" w:rsidTr="00663B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5" w:type="dxa"/>
            <w:tcBorders>
              <w:top w:val="single" w:sz="4" w:space="0" w:color="FF0000"/>
              <w:left w:val="single" w:sz="4" w:space="0" w:color="FF0000"/>
              <w:bottom w:val="single" w:sz="4" w:space="0" w:color="FF0000"/>
              <w:right w:val="single" w:sz="4" w:space="0" w:color="FF0000"/>
            </w:tcBorders>
          </w:tcPr>
          <w:p w14:paraId="5451C010" w14:textId="6AD01DCE" w:rsidR="00EB5F11" w:rsidRDefault="00EB5F11" w:rsidP="00EB5F11">
            <w:pPr>
              <w:rPr>
                <w:rFonts w:ascii="Arial" w:eastAsia="Batang" w:hAnsi="Arial" w:cs="Arial"/>
                <w:sz w:val="20"/>
                <w:szCs w:val="20"/>
              </w:rPr>
            </w:pPr>
            <w:r>
              <w:rPr>
                <w:rFonts w:ascii="Arial" w:eastAsia="Batang" w:hAnsi="Arial" w:cs="Arial"/>
                <w:sz w:val="20"/>
                <w:szCs w:val="20"/>
              </w:rPr>
              <w:t>DZ Gemeentelijke organisatie</w:t>
            </w:r>
          </w:p>
        </w:tc>
        <w:tc>
          <w:tcPr>
            <w:tcW w:w="6991" w:type="dxa"/>
            <w:tcBorders>
              <w:top w:val="single" w:sz="4" w:space="0" w:color="FF0000"/>
              <w:left w:val="single" w:sz="4" w:space="0" w:color="FF0000"/>
              <w:bottom w:val="single" w:sz="4" w:space="0" w:color="FF0000"/>
              <w:right w:val="single" w:sz="4" w:space="0" w:color="FF0000"/>
            </w:tcBorders>
          </w:tcPr>
          <w:p w14:paraId="306B14D2" w14:textId="77777777" w:rsidR="00680A06" w:rsidRPr="00680A06" w:rsidRDefault="00EB5F11" w:rsidP="009F6C94">
            <w:pPr>
              <w:pStyle w:val="Lijstalinea"/>
              <w:numPr>
                <w:ilvl w:val="0"/>
                <w:numId w:val="10"/>
              </w:numPr>
              <w:rPr>
                <w:rFonts w:ascii="Arial" w:eastAsia="Batang" w:hAnsi="Arial" w:cs="Arial"/>
                <w:sz w:val="20"/>
                <w:szCs w:val="20"/>
              </w:rPr>
            </w:pPr>
            <w:r w:rsidRPr="00680A06">
              <w:rPr>
                <w:rFonts w:ascii="Arial" w:eastAsia="Batang" w:hAnsi="Arial" w:cs="Arial"/>
                <w:sz w:val="20"/>
                <w:szCs w:val="20"/>
              </w:rPr>
              <w:t>Inbedding duurzaamheid</w:t>
            </w:r>
          </w:p>
          <w:p w14:paraId="4D146737" w14:textId="6D033DE9" w:rsidR="00EB5F11" w:rsidRPr="00680A06" w:rsidRDefault="00EB5F11" w:rsidP="009F6C94">
            <w:pPr>
              <w:pStyle w:val="Lijstalinea"/>
              <w:numPr>
                <w:ilvl w:val="0"/>
                <w:numId w:val="10"/>
              </w:numPr>
              <w:rPr>
                <w:rFonts w:ascii="Arial" w:eastAsia="Batang" w:hAnsi="Arial" w:cs="Arial"/>
                <w:sz w:val="20"/>
                <w:szCs w:val="20"/>
              </w:rPr>
            </w:pPr>
            <w:r w:rsidRPr="00680A06">
              <w:rPr>
                <w:rFonts w:ascii="Arial" w:eastAsia="Batang" w:hAnsi="Arial" w:cs="Arial"/>
                <w:sz w:val="20"/>
                <w:szCs w:val="20"/>
              </w:rPr>
              <w:t>Monitoring en advies</w:t>
            </w:r>
          </w:p>
          <w:p w14:paraId="5F420186" w14:textId="77777777" w:rsidR="00EB5F11" w:rsidRDefault="00EB5F11" w:rsidP="00EB5F11">
            <w:pPr>
              <w:rPr>
                <w:rFonts w:ascii="Arial" w:eastAsia="Batang" w:hAnsi="Arial" w:cs="Arial"/>
                <w:sz w:val="20"/>
                <w:szCs w:val="20"/>
              </w:rPr>
            </w:pPr>
          </w:p>
        </w:tc>
      </w:tr>
      <w:tr w:rsidR="00566EAF" w14:paraId="759B2DFD" w14:textId="77777777" w:rsidTr="00663B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5" w:type="dxa"/>
            <w:tcBorders>
              <w:top w:val="single" w:sz="4" w:space="0" w:color="FF0000"/>
              <w:left w:val="single" w:sz="4" w:space="0" w:color="FF0000"/>
              <w:bottom w:val="single" w:sz="4" w:space="0" w:color="FF0000"/>
              <w:right w:val="single" w:sz="4" w:space="0" w:color="FF0000"/>
            </w:tcBorders>
          </w:tcPr>
          <w:p w14:paraId="25128627" w14:textId="57C5B3C2" w:rsidR="00566EAF" w:rsidRDefault="00566EAF" w:rsidP="00EB5F11">
            <w:pPr>
              <w:rPr>
                <w:rFonts w:ascii="Arial" w:eastAsia="Batang" w:hAnsi="Arial" w:cs="Arial"/>
                <w:sz w:val="20"/>
                <w:szCs w:val="20"/>
              </w:rPr>
            </w:pPr>
            <w:r>
              <w:rPr>
                <w:rFonts w:ascii="Arial" w:eastAsia="Batang" w:hAnsi="Arial" w:cs="Arial"/>
                <w:sz w:val="20"/>
                <w:szCs w:val="20"/>
              </w:rPr>
              <w:t>DZ Mobiliteit</w:t>
            </w:r>
          </w:p>
        </w:tc>
        <w:tc>
          <w:tcPr>
            <w:tcW w:w="6991" w:type="dxa"/>
            <w:tcBorders>
              <w:top w:val="single" w:sz="4" w:space="0" w:color="FF0000"/>
              <w:left w:val="single" w:sz="4" w:space="0" w:color="FF0000"/>
              <w:bottom w:val="single" w:sz="4" w:space="0" w:color="FF0000"/>
              <w:right w:val="single" w:sz="4" w:space="0" w:color="FF0000"/>
            </w:tcBorders>
          </w:tcPr>
          <w:p w14:paraId="6BD3EA9A" w14:textId="77777777" w:rsidR="00566EAF" w:rsidRDefault="00566EAF" w:rsidP="009F6C94">
            <w:pPr>
              <w:pStyle w:val="Lijstalinea"/>
              <w:numPr>
                <w:ilvl w:val="0"/>
                <w:numId w:val="10"/>
              </w:numPr>
              <w:rPr>
                <w:rFonts w:ascii="Arial" w:eastAsia="Batang" w:hAnsi="Arial" w:cs="Arial"/>
                <w:sz w:val="20"/>
                <w:szCs w:val="20"/>
              </w:rPr>
            </w:pPr>
            <w:r>
              <w:rPr>
                <w:rFonts w:ascii="Arial" w:eastAsia="Batang" w:hAnsi="Arial" w:cs="Arial"/>
                <w:sz w:val="20"/>
                <w:szCs w:val="20"/>
              </w:rPr>
              <w:t>Monitoring en advies</w:t>
            </w:r>
          </w:p>
          <w:p w14:paraId="52B1446F" w14:textId="0849A0BF" w:rsidR="00DB4955" w:rsidRPr="00C87D85" w:rsidRDefault="00DB4955" w:rsidP="00C87D85">
            <w:pPr>
              <w:ind w:left="360"/>
              <w:rPr>
                <w:rFonts w:ascii="Arial" w:eastAsia="Batang" w:hAnsi="Arial" w:cs="Arial"/>
                <w:sz w:val="20"/>
                <w:szCs w:val="20"/>
              </w:rPr>
            </w:pPr>
          </w:p>
        </w:tc>
      </w:tr>
      <w:tr w:rsidR="00EB5F11" w14:paraId="73028DA4" w14:textId="77777777" w:rsidTr="00663B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5" w:type="dxa"/>
            <w:tcBorders>
              <w:top w:val="single" w:sz="4" w:space="0" w:color="FF0000"/>
              <w:left w:val="single" w:sz="4" w:space="0" w:color="FF0000"/>
              <w:bottom w:val="single" w:sz="4" w:space="0" w:color="FF0000"/>
              <w:right w:val="single" w:sz="4" w:space="0" w:color="FF0000"/>
            </w:tcBorders>
          </w:tcPr>
          <w:p w14:paraId="5391DBF1" w14:textId="125B2B32" w:rsidR="00EB5F11" w:rsidRDefault="00EB5F11" w:rsidP="00EB5F11">
            <w:pPr>
              <w:rPr>
                <w:rFonts w:ascii="Arial" w:eastAsia="Batang" w:hAnsi="Arial" w:cs="Arial"/>
                <w:sz w:val="20"/>
                <w:szCs w:val="20"/>
              </w:rPr>
            </w:pPr>
            <w:r w:rsidRPr="00EB18AC">
              <w:rPr>
                <w:rFonts w:ascii="Arial" w:eastAsia="Batang" w:hAnsi="Arial" w:cs="Arial"/>
                <w:sz w:val="20"/>
                <w:szCs w:val="20"/>
              </w:rPr>
              <w:t>Milieubeleid</w:t>
            </w:r>
          </w:p>
        </w:tc>
        <w:tc>
          <w:tcPr>
            <w:tcW w:w="6991" w:type="dxa"/>
            <w:tcBorders>
              <w:top w:val="single" w:sz="4" w:space="0" w:color="FF0000"/>
              <w:left w:val="single" w:sz="4" w:space="0" w:color="FF0000"/>
              <w:bottom w:val="single" w:sz="4" w:space="0" w:color="FF0000"/>
              <w:right w:val="single" w:sz="4" w:space="0" w:color="FF0000"/>
            </w:tcBorders>
          </w:tcPr>
          <w:p w14:paraId="08326439" w14:textId="77777777" w:rsidR="00EB18AC" w:rsidRPr="00EB18AC" w:rsidRDefault="00BE0730" w:rsidP="00DB4955">
            <w:pPr>
              <w:pStyle w:val="Lijstalinea"/>
              <w:numPr>
                <w:ilvl w:val="0"/>
                <w:numId w:val="10"/>
              </w:numPr>
              <w:rPr>
                <w:rFonts w:ascii="Arial" w:eastAsia="Batang" w:hAnsi="Arial" w:cs="Arial"/>
                <w:sz w:val="20"/>
                <w:szCs w:val="20"/>
              </w:rPr>
            </w:pPr>
            <w:r w:rsidRPr="00EB18AC">
              <w:rPr>
                <w:rFonts w:ascii="Arial" w:eastAsia="Batang" w:hAnsi="Arial" w:cs="Arial"/>
                <w:sz w:val="20"/>
                <w:szCs w:val="20"/>
              </w:rPr>
              <w:t>Gezonde fysieke leefruimte</w:t>
            </w:r>
          </w:p>
          <w:p w14:paraId="715AB70D" w14:textId="29EDC8D4" w:rsidR="00EB18AC" w:rsidRPr="00EB18AC" w:rsidRDefault="00EB18AC" w:rsidP="00DB4955">
            <w:pPr>
              <w:pStyle w:val="Lijstalinea"/>
              <w:numPr>
                <w:ilvl w:val="0"/>
                <w:numId w:val="10"/>
              </w:numPr>
              <w:rPr>
                <w:rFonts w:ascii="Arial" w:eastAsia="Batang" w:hAnsi="Arial" w:cs="Arial"/>
                <w:sz w:val="20"/>
                <w:szCs w:val="20"/>
              </w:rPr>
            </w:pPr>
            <w:r>
              <w:rPr>
                <w:rFonts w:ascii="Arial" w:eastAsia="Batang" w:hAnsi="Arial" w:cs="Arial"/>
                <w:sz w:val="20"/>
                <w:szCs w:val="20"/>
              </w:rPr>
              <w:t>G</w:t>
            </w:r>
            <w:r w:rsidR="00BE0730" w:rsidRPr="00EB18AC">
              <w:rPr>
                <w:rFonts w:ascii="Arial" w:eastAsia="Batang" w:hAnsi="Arial" w:cs="Arial"/>
                <w:sz w:val="20"/>
                <w:szCs w:val="20"/>
              </w:rPr>
              <w:t>eluid-, trillingen- en windhinderreductie</w:t>
            </w:r>
          </w:p>
          <w:p w14:paraId="29D867F5" w14:textId="04CFCA65" w:rsidR="00EB18AC" w:rsidRPr="00EB18AC" w:rsidRDefault="00EB18AC" w:rsidP="00DB4955">
            <w:pPr>
              <w:pStyle w:val="Lijstalinea"/>
              <w:numPr>
                <w:ilvl w:val="0"/>
                <w:numId w:val="10"/>
              </w:numPr>
              <w:rPr>
                <w:rFonts w:ascii="Arial" w:eastAsia="Batang" w:hAnsi="Arial" w:cs="Arial"/>
                <w:sz w:val="20"/>
                <w:szCs w:val="20"/>
              </w:rPr>
            </w:pPr>
            <w:r>
              <w:rPr>
                <w:rFonts w:ascii="Arial" w:eastAsia="Batang" w:hAnsi="Arial" w:cs="Arial"/>
                <w:sz w:val="20"/>
                <w:szCs w:val="20"/>
              </w:rPr>
              <w:t>V</w:t>
            </w:r>
            <w:r w:rsidR="00BE0730" w:rsidRPr="00EB18AC">
              <w:rPr>
                <w:rFonts w:ascii="Arial" w:eastAsia="Batang" w:hAnsi="Arial" w:cs="Arial"/>
                <w:sz w:val="20"/>
                <w:szCs w:val="20"/>
              </w:rPr>
              <w:t>erbetering luchtkwaliteit</w:t>
            </w:r>
          </w:p>
          <w:p w14:paraId="672FB1D1" w14:textId="08F24BD1" w:rsidR="00EB18AC" w:rsidRPr="00EB18AC" w:rsidRDefault="00EB18AC" w:rsidP="00DB4955">
            <w:pPr>
              <w:pStyle w:val="Lijstalinea"/>
              <w:numPr>
                <w:ilvl w:val="0"/>
                <w:numId w:val="10"/>
              </w:numPr>
              <w:rPr>
                <w:rFonts w:ascii="Arial" w:eastAsia="Batang" w:hAnsi="Arial" w:cs="Arial"/>
                <w:sz w:val="20"/>
                <w:szCs w:val="20"/>
              </w:rPr>
            </w:pPr>
            <w:r w:rsidRPr="00EB18AC">
              <w:rPr>
                <w:rFonts w:ascii="Arial" w:eastAsia="Batang" w:hAnsi="Arial" w:cs="Arial"/>
                <w:sz w:val="20"/>
                <w:szCs w:val="20"/>
              </w:rPr>
              <w:t>R</w:t>
            </w:r>
            <w:r w:rsidR="00BE0730" w:rsidRPr="00EB18AC">
              <w:rPr>
                <w:rFonts w:ascii="Arial" w:eastAsia="Batang" w:hAnsi="Arial" w:cs="Arial"/>
                <w:sz w:val="20"/>
                <w:szCs w:val="20"/>
              </w:rPr>
              <w:t xml:space="preserve">isico’s </w:t>
            </w:r>
            <w:r w:rsidR="00AF3960">
              <w:rPr>
                <w:rFonts w:ascii="Arial" w:eastAsia="Batang" w:hAnsi="Arial" w:cs="Arial"/>
                <w:sz w:val="20"/>
                <w:szCs w:val="20"/>
              </w:rPr>
              <w:t xml:space="preserve">- </w:t>
            </w:r>
            <w:r w:rsidR="00BE0730" w:rsidRPr="00EB18AC">
              <w:rPr>
                <w:rFonts w:ascii="Arial" w:eastAsia="Batang" w:hAnsi="Arial" w:cs="Arial"/>
                <w:sz w:val="20"/>
                <w:szCs w:val="20"/>
              </w:rPr>
              <w:t>gevaarlijke stoffen en straling</w:t>
            </w:r>
          </w:p>
          <w:p w14:paraId="2E365779" w14:textId="77777777" w:rsidR="00AF3960" w:rsidRDefault="00AF3960" w:rsidP="00DB4955">
            <w:pPr>
              <w:pStyle w:val="Lijstalinea"/>
              <w:numPr>
                <w:ilvl w:val="0"/>
                <w:numId w:val="10"/>
              </w:numPr>
              <w:rPr>
                <w:rFonts w:ascii="Arial" w:eastAsia="Batang" w:hAnsi="Arial" w:cs="Arial"/>
                <w:sz w:val="20"/>
                <w:szCs w:val="20"/>
              </w:rPr>
            </w:pPr>
            <w:r>
              <w:rPr>
                <w:rFonts w:ascii="Arial" w:eastAsia="Batang" w:hAnsi="Arial" w:cs="Arial"/>
                <w:sz w:val="20"/>
                <w:szCs w:val="20"/>
              </w:rPr>
              <w:t>S</w:t>
            </w:r>
            <w:r w:rsidR="00BE0730" w:rsidRPr="00EB18AC">
              <w:rPr>
                <w:rFonts w:ascii="Arial" w:eastAsia="Batang" w:hAnsi="Arial" w:cs="Arial"/>
                <w:sz w:val="20"/>
                <w:szCs w:val="20"/>
              </w:rPr>
              <w:t>tikstofreductie</w:t>
            </w:r>
          </w:p>
          <w:p w14:paraId="25E96D37" w14:textId="51176C25" w:rsidR="00EB18AC" w:rsidRDefault="00AF3960" w:rsidP="00AF3960">
            <w:pPr>
              <w:pStyle w:val="Lijstalinea"/>
              <w:numPr>
                <w:ilvl w:val="0"/>
                <w:numId w:val="10"/>
              </w:numPr>
              <w:rPr>
                <w:rFonts w:ascii="Arial" w:eastAsia="Batang" w:hAnsi="Arial" w:cs="Arial"/>
                <w:sz w:val="20"/>
                <w:szCs w:val="20"/>
              </w:rPr>
            </w:pPr>
            <w:r>
              <w:rPr>
                <w:rFonts w:ascii="Arial" w:eastAsia="Batang" w:hAnsi="Arial" w:cs="Arial"/>
                <w:sz w:val="20"/>
                <w:szCs w:val="20"/>
              </w:rPr>
              <w:t xml:space="preserve">VTH en Odzob </w:t>
            </w:r>
          </w:p>
          <w:p w14:paraId="1DAF8EB6" w14:textId="208EEB66" w:rsidR="00AF3960" w:rsidRPr="006E28CD" w:rsidRDefault="00AF3960" w:rsidP="00AA6D76">
            <w:pPr>
              <w:rPr>
                <w:rFonts w:ascii="Arial" w:eastAsia="Batang" w:hAnsi="Arial" w:cs="Arial"/>
                <w:sz w:val="20"/>
                <w:szCs w:val="20"/>
              </w:rPr>
            </w:pPr>
          </w:p>
        </w:tc>
      </w:tr>
      <w:tr w:rsidR="00EB5F11" w14:paraId="4015C4AB" w14:textId="77777777" w:rsidTr="00663B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5" w:type="dxa"/>
            <w:tcBorders>
              <w:top w:val="single" w:sz="4" w:space="0" w:color="FF0000"/>
              <w:left w:val="single" w:sz="4" w:space="0" w:color="FF0000"/>
              <w:bottom w:val="single" w:sz="4" w:space="0" w:color="FF0000"/>
              <w:right w:val="single" w:sz="4" w:space="0" w:color="FF0000"/>
            </w:tcBorders>
          </w:tcPr>
          <w:p w14:paraId="70C4A922" w14:textId="77777777" w:rsidR="00EB5F11" w:rsidRPr="004E40FA" w:rsidRDefault="00EB5F11" w:rsidP="00EB5F11">
            <w:pPr>
              <w:spacing w:line="276" w:lineRule="auto"/>
              <w:rPr>
                <w:rFonts w:ascii="Arial" w:eastAsia="Batang" w:hAnsi="Arial" w:cs="Arial"/>
                <w:sz w:val="20"/>
                <w:szCs w:val="20"/>
              </w:rPr>
            </w:pPr>
            <w:r>
              <w:rPr>
                <w:rFonts w:ascii="Arial" w:eastAsia="Batang" w:hAnsi="Arial" w:cs="Arial"/>
                <w:sz w:val="20"/>
                <w:szCs w:val="20"/>
              </w:rPr>
              <w:t>Ondergrond en Energiesysteem</w:t>
            </w:r>
          </w:p>
        </w:tc>
        <w:tc>
          <w:tcPr>
            <w:tcW w:w="6991" w:type="dxa"/>
            <w:tcBorders>
              <w:top w:val="single" w:sz="4" w:space="0" w:color="FF0000"/>
              <w:left w:val="single" w:sz="4" w:space="0" w:color="FF0000"/>
              <w:bottom w:val="single" w:sz="4" w:space="0" w:color="FF0000"/>
              <w:right w:val="single" w:sz="4" w:space="0" w:color="FF0000"/>
            </w:tcBorders>
          </w:tcPr>
          <w:p w14:paraId="4EFFFA9B" w14:textId="5F41175F" w:rsidR="003F5D48" w:rsidRDefault="003F5D48" w:rsidP="003F5D48">
            <w:pPr>
              <w:rPr>
                <w:rFonts w:ascii="Arial" w:eastAsia="Batang" w:hAnsi="Arial" w:cs="Arial"/>
                <w:sz w:val="20"/>
                <w:szCs w:val="20"/>
              </w:rPr>
            </w:pPr>
            <w:r>
              <w:rPr>
                <w:rFonts w:ascii="Arial" w:eastAsia="Batang" w:hAnsi="Arial" w:cs="Arial"/>
                <w:sz w:val="20"/>
                <w:szCs w:val="20"/>
              </w:rPr>
              <w:t xml:space="preserve">Dit thema is onderverdeeld in twee </w:t>
            </w:r>
            <w:proofErr w:type="spellStart"/>
            <w:r>
              <w:rPr>
                <w:rFonts w:ascii="Arial" w:eastAsia="Batang" w:hAnsi="Arial" w:cs="Arial"/>
                <w:sz w:val="20"/>
                <w:szCs w:val="20"/>
              </w:rPr>
              <w:t>subthema’s</w:t>
            </w:r>
            <w:proofErr w:type="spellEnd"/>
            <w:r>
              <w:rPr>
                <w:rFonts w:ascii="Arial" w:eastAsia="Batang" w:hAnsi="Arial" w:cs="Arial"/>
                <w:sz w:val="20"/>
                <w:szCs w:val="20"/>
              </w:rPr>
              <w:t xml:space="preserve"> die actief moeten samenwerken</w:t>
            </w:r>
            <w:r w:rsidR="00AA6D76">
              <w:rPr>
                <w:rFonts w:ascii="Arial" w:eastAsia="Batang" w:hAnsi="Arial" w:cs="Arial"/>
                <w:sz w:val="20"/>
                <w:szCs w:val="20"/>
              </w:rPr>
              <w:t xml:space="preserve">. In 2022 onderzoeken we de inbedding van de </w:t>
            </w:r>
            <w:proofErr w:type="spellStart"/>
            <w:r w:rsidR="00AA6D76">
              <w:rPr>
                <w:rFonts w:ascii="Arial" w:eastAsia="Batang" w:hAnsi="Arial" w:cs="Arial"/>
                <w:sz w:val="20"/>
                <w:szCs w:val="20"/>
              </w:rPr>
              <w:t>subthema’s</w:t>
            </w:r>
            <w:proofErr w:type="spellEnd"/>
            <w:r w:rsidR="00AA6D76">
              <w:rPr>
                <w:rFonts w:ascii="Arial" w:eastAsia="Batang" w:hAnsi="Arial" w:cs="Arial"/>
                <w:sz w:val="20"/>
                <w:szCs w:val="20"/>
              </w:rPr>
              <w:t xml:space="preserve"> en hun samenwerking</w:t>
            </w:r>
            <w:r>
              <w:rPr>
                <w:rFonts w:ascii="Arial" w:eastAsia="Batang" w:hAnsi="Arial" w:cs="Arial"/>
                <w:sz w:val="20"/>
                <w:szCs w:val="20"/>
              </w:rPr>
              <w:t>.</w:t>
            </w:r>
            <w:r w:rsidR="00851249">
              <w:rPr>
                <w:rFonts w:ascii="Arial" w:eastAsia="Batang" w:hAnsi="Arial" w:cs="Arial"/>
                <w:sz w:val="20"/>
                <w:szCs w:val="20"/>
              </w:rPr>
              <w:t xml:space="preserve"> </w:t>
            </w:r>
            <w:r w:rsidR="00AA6D76">
              <w:rPr>
                <w:rFonts w:ascii="Arial" w:eastAsia="Batang" w:hAnsi="Arial" w:cs="Arial"/>
                <w:sz w:val="20"/>
                <w:szCs w:val="20"/>
              </w:rPr>
              <w:t xml:space="preserve">Er </w:t>
            </w:r>
            <w:r w:rsidR="00851249">
              <w:rPr>
                <w:rFonts w:ascii="Arial" w:eastAsia="Batang" w:hAnsi="Arial" w:cs="Arial"/>
                <w:sz w:val="20"/>
                <w:szCs w:val="20"/>
              </w:rPr>
              <w:t xml:space="preserve">wordt </w:t>
            </w:r>
            <w:r w:rsidR="00AA6D76">
              <w:rPr>
                <w:rFonts w:ascii="Arial" w:eastAsia="Batang" w:hAnsi="Arial" w:cs="Arial"/>
                <w:sz w:val="20"/>
                <w:szCs w:val="20"/>
              </w:rPr>
              <w:t>in 2022 samen</w:t>
            </w:r>
            <w:r w:rsidR="00851249">
              <w:rPr>
                <w:rFonts w:ascii="Arial" w:eastAsia="Batang" w:hAnsi="Arial" w:cs="Arial"/>
                <w:sz w:val="20"/>
                <w:szCs w:val="20"/>
              </w:rPr>
              <w:t>gewerkt aan de volgende onderdelen.</w:t>
            </w:r>
          </w:p>
          <w:p w14:paraId="3E77B3D9" w14:textId="06E6531E" w:rsidR="003F5D48" w:rsidRPr="00ED751E" w:rsidRDefault="00E17AF0">
            <w:pPr>
              <w:pStyle w:val="Lijstalinea"/>
              <w:numPr>
                <w:ilvl w:val="0"/>
                <w:numId w:val="9"/>
              </w:numPr>
              <w:rPr>
                <w:rFonts w:ascii="Arial" w:eastAsia="Batang" w:hAnsi="Arial" w:cs="Arial"/>
                <w:sz w:val="20"/>
                <w:szCs w:val="20"/>
              </w:rPr>
            </w:pPr>
            <w:r w:rsidRPr="00ED751E">
              <w:rPr>
                <w:rFonts w:ascii="Arial" w:eastAsia="Batang" w:hAnsi="Arial" w:cs="Arial"/>
                <w:sz w:val="20"/>
                <w:szCs w:val="20"/>
              </w:rPr>
              <w:t>Milieukundige bodemkwaliteit</w:t>
            </w:r>
            <w:r w:rsidR="00ED751E" w:rsidRPr="00ED751E">
              <w:rPr>
                <w:rFonts w:ascii="Arial" w:eastAsia="Batang" w:hAnsi="Arial" w:cs="Arial"/>
                <w:sz w:val="20"/>
                <w:szCs w:val="20"/>
              </w:rPr>
              <w:t xml:space="preserve"> (</w:t>
            </w:r>
            <w:r w:rsidR="00ED751E">
              <w:rPr>
                <w:rFonts w:ascii="Arial" w:eastAsia="Batang" w:hAnsi="Arial" w:cs="Arial"/>
                <w:sz w:val="20"/>
                <w:szCs w:val="20"/>
              </w:rPr>
              <w:t>b</w:t>
            </w:r>
            <w:r w:rsidR="003F5D48" w:rsidRPr="00ED751E">
              <w:rPr>
                <w:rFonts w:ascii="Arial" w:eastAsia="Batang" w:hAnsi="Arial" w:cs="Arial"/>
                <w:sz w:val="20"/>
                <w:szCs w:val="20"/>
              </w:rPr>
              <w:t>odem hygiëne</w:t>
            </w:r>
            <w:r w:rsidR="00ED751E">
              <w:rPr>
                <w:rFonts w:ascii="Arial" w:eastAsia="Batang" w:hAnsi="Arial" w:cs="Arial"/>
                <w:sz w:val="20"/>
                <w:szCs w:val="20"/>
              </w:rPr>
              <w:t>)</w:t>
            </w:r>
          </w:p>
          <w:p w14:paraId="7775821D" w14:textId="01C3A50A" w:rsidR="00ED751E" w:rsidRDefault="00ED751E" w:rsidP="009F6C94">
            <w:pPr>
              <w:pStyle w:val="Lijstalinea"/>
              <w:numPr>
                <w:ilvl w:val="0"/>
                <w:numId w:val="9"/>
              </w:numPr>
              <w:rPr>
                <w:rFonts w:ascii="Arial" w:eastAsia="Batang" w:hAnsi="Arial" w:cs="Arial"/>
                <w:sz w:val="20"/>
                <w:szCs w:val="20"/>
              </w:rPr>
            </w:pPr>
            <w:r>
              <w:rPr>
                <w:rFonts w:ascii="Arial" w:eastAsia="Batang" w:hAnsi="Arial" w:cs="Arial"/>
                <w:sz w:val="20"/>
                <w:szCs w:val="20"/>
              </w:rPr>
              <w:t>Verkenning om te komen tot een omgevingsprogramma ondergrond</w:t>
            </w:r>
          </w:p>
          <w:p w14:paraId="006AB156" w14:textId="77777777" w:rsidR="003F5D48" w:rsidRPr="00680A06" w:rsidRDefault="003F5D48" w:rsidP="003F5D48">
            <w:pPr>
              <w:pStyle w:val="Lijstalinea"/>
              <w:numPr>
                <w:ilvl w:val="0"/>
                <w:numId w:val="9"/>
              </w:numPr>
              <w:rPr>
                <w:rFonts w:ascii="Arial" w:eastAsia="Batang" w:hAnsi="Arial" w:cs="Arial"/>
                <w:sz w:val="20"/>
                <w:szCs w:val="20"/>
              </w:rPr>
            </w:pPr>
            <w:r w:rsidRPr="00680A06">
              <w:rPr>
                <w:rFonts w:ascii="Arial" w:eastAsia="Batang" w:hAnsi="Arial" w:cs="Arial"/>
                <w:sz w:val="20"/>
                <w:szCs w:val="20"/>
              </w:rPr>
              <w:lastRenderedPageBreak/>
              <w:t xml:space="preserve">Energiesysteem visie, strategie en beleid </w:t>
            </w:r>
          </w:p>
          <w:p w14:paraId="1821EB5D" w14:textId="77777777" w:rsidR="003F5D48" w:rsidRPr="00680A06" w:rsidRDefault="003F5D48" w:rsidP="003F5D48">
            <w:pPr>
              <w:pStyle w:val="Lijstalinea"/>
              <w:numPr>
                <w:ilvl w:val="0"/>
                <w:numId w:val="9"/>
              </w:numPr>
              <w:rPr>
                <w:rFonts w:ascii="Arial" w:eastAsia="Batang" w:hAnsi="Arial" w:cs="Arial"/>
                <w:sz w:val="20"/>
                <w:szCs w:val="20"/>
              </w:rPr>
            </w:pPr>
            <w:r w:rsidRPr="00680A06">
              <w:rPr>
                <w:rFonts w:ascii="Arial" w:eastAsia="Batang" w:hAnsi="Arial" w:cs="Arial"/>
                <w:sz w:val="20"/>
                <w:szCs w:val="20"/>
              </w:rPr>
              <w:t xml:space="preserve">Warmtetransitie: visie, strategie en beleid </w:t>
            </w:r>
          </w:p>
          <w:p w14:paraId="684F0E53" w14:textId="77777777" w:rsidR="003F5D48" w:rsidRPr="00680A06" w:rsidRDefault="003F5D48" w:rsidP="003F5D48">
            <w:pPr>
              <w:pStyle w:val="Lijstalinea"/>
              <w:numPr>
                <w:ilvl w:val="0"/>
                <w:numId w:val="9"/>
              </w:numPr>
              <w:rPr>
                <w:rFonts w:ascii="Arial" w:eastAsia="Batang" w:hAnsi="Arial" w:cs="Arial"/>
                <w:sz w:val="20"/>
                <w:szCs w:val="20"/>
              </w:rPr>
            </w:pPr>
            <w:r w:rsidRPr="00680A06">
              <w:rPr>
                <w:rFonts w:ascii="Arial" w:eastAsia="Batang" w:hAnsi="Arial" w:cs="Arial"/>
                <w:sz w:val="20"/>
                <w:szCs w:val="20"/>
              </w:rPr>
              <w:t xml:space="preserve">Verduurzamen energiestromen </w:t>
            </w:r>
          </w:p>
          <w:p w14:paraId="3BE56CB1" w14:textId="77777777" w:rsidR="003F5D48" w:rsidRPr="00680A06" w:rsidRDefault="003F5D48" w:rsidP="003F5D48">
            <w:pPr>
              <w:pStyle w:val="Lijstalinea"/>
              <w:numPr>
                <w:ilvl w:val="0"/>
                <w:numId w:val="9"/>
              </w:numPr>
              <w:rPr>
                <w:rFonts w:ascii="Arial" w:eastAsia="Batang" w:hAnsi="Arial" w:cs="Arial"/>
                <w:sz w:val="20"/>
                <w:szCs w:val="20"/>
              </w:rPr>
            </w:pPr>
            <w:r w:rsidRPr="00680A06">
              <w:rPr>
                <w:rFonts w:ascii="Arial" w:eastAsia="Batang" w:hAnsi="Arial" w:cs="Arial"/>
                <w:sz w:val="20"/>
                <w:szCs w:val="20"/>
              </w:rPr>
              <w:t xml:space="preserve">Verduurzamen gebieden </w:t>
            </w:r>
          </w:p>
          <w:p w14:paraId="607E4CF4" w14:textId="17CBFE23" w:rsidR="003F5D48" w:rsidRDefault="003F5D48" w:rsidP="003F5D48">
            <w:pPr>
              <w:pStyle w:val="Lijstalinea"/>
              <w:numPr>
                <w:ilvl w:val="0"/>
                <w:numId w:val="9"/>
              </w:numPr>
              <w:rPr>
                <w:rFonts w:ascii="Arial" w:eastAsia="Batang" w:hAnsi="Arial" w:cs="Arial"/>
                <w:sz w:val="20"/>
                <w:szCs w:val="20"/>
              </w:rPr>
            </w:pPr>
            <w:r w:rsidRPr="00680A06">
              <w:rPr>
                <w:rFonts w:ascii="Arial" w:eastAsia="Batang" w:hAnsi="Arial" w:cs="Arial"/>
                <w:sz w:val="20"/>
                <w:szCs w:val="20"/>
              </w:rPr>
              <w:t xml:space="preserve">Faciliteren warmtetransitie en bodem </w:t>
            </w:r>
          </w:p>
          <w:p w14:paraId="07E138DE" w14:textId="654B0B5F" w:rsidR="003F5D48" w:rsidRDefault="003F5D48" w:rsidP="003F5D48">
            <w:pPr>
              <w:pStyle w:val="Lijstalinea"/>
              <w:numPr>
                <w:ilvl w:val="0"/>
                <w:numId w:val="9"/>
              </w:numPr>
              <w:rPr>
                <w:rFonts w:ascii="Arial" w:eastAsia="Batang" w:hAnsi="Arial" w:cs="Arial"/>
                <w:sz w:val="20"/>
                <w:szCs w:val="20"/>
              </w:rPr>
            </w:pPr>
            <w:r>
              <w:rPr>
                <w:rFonts w:ascii="Arial" w:eastAsia="Batang" w:hAnsi="Arial" w:cs="Arial"/>
                <w:sz w:val="20"/>
                <w:szCs w:val="20"/>
              </w:rPr>
              <w:t>Masterplan bodemenergie</w:t>
            </w:r>
          </w:p>
          <w:p w14:paraId="0B001F65" w14:textId="29067863" w:rsidR="003F5D48" w:rsidRPr="001A5B64" w:rsidRDefault="003F5D48">
            <w:pPr>
              <w:pStyle w:val="Lijstalinea"/>
              <w:numPr>
                <w:ilvl w:val="0"/>
                <w:numId w:val="9"/>
              </w:numPr>
              <w:rPr>
                <w:rFonts w:ascii="Arial" w:eastAsia="Batang" w:hAnsi="Arial" w:cs="Arial"/>
                <w:sz w:val="20"/>
                <w:szCs w:val="20"/>
              </w:rPr>
            </w:pPr>
            <w:r>
              <w:rPr>
                <w:rFonts w:ascii="Arial" w:eastAsia="Batang" w:hAnsi="Arial" w:cs="Arial"/>
                <w:sz w:val="20"/>
                <w:szCs w:val="20"/>
              </w:rPr>
              <w:t xml:space="preserve">Masterplan </w:t>
            </w:r>
            <w:proofErr w:type="spellStart"/>
            <w:r>
              <w:rPr>
                <w:rFonts w:ascii="Arial" w:eastAsia="Batang" w:hAnsi="Arial" w:cs="Arial"/>
                <w:sz w:val="20"/>
                <w:szCs w:val="20"/>
              </w:rPr>
              <w:t>aquathermie</w:t>
            </w:r>
            <w:proofErr w:type="spellEnd"/>
          </w:p>
          <w:p w14:paraId="703F1BAE" w14:textId="460BE51D" w:rsidR="00680A06" w:rsidRPr="00680A06" w:rsidRDefault="00680A06" w:rsidP="00680A06">
            <w:pPr>
              <w:pStyle w:val="Lijstalinea"/>
              <w:rPr>
                <w:rFonts w:ascii="Arial" w:eastAsia="Batang" w:hAnsi="Arial" w:cs="Arial"/>
                <w:sz w:val="20"/>
                <w:szCs w:val="20"/>
              </w:rPr>
            </w:pPr>
          </w:p>
        </w:tc>
      </w:tr>
      <w:tr w:rsidR="00EB5F11" w14:paraId="71B57026" w14:textId="77777777" w:rsidTr="00663B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5" w:type="dxa"/>
            <w:tcBorders>
              <w:top w:val="single" w:sz="4" w:space="0" w:color="FF0000"/>
              <w:left w:val="single" w:sz="4" w:space="0" w:color="FF0000"/>
              <w:bottom w:val="single" w:sz="4" w:space="0" w:color="FF0000"/>
              <w:right w:val="single" w:sz="4" w:space="0" w:color="FF0000"/>
            </w:tcBorders>
          </w:tcPr>
          <w:p w14:paraId="1E26A1AD" w14:textId="77777777" w:rsidR="00EB5F11" w:rsidRPr="004E40FA" w:rsidRDefault="00EB5F11" w:rsidP="00EB5F11">
            <w:pPr>
              <w:spacing w:line="276" w:lineRule="auto"/>
              <w:rPr>
                <w:rFonts w:ascii="Arial" w:eastAsia="Batang" w:hAnsi="Arial" w:cs="Arial"/>
                <w:sz w:val="20"/>
                <w:szCs w:val="20"/>
              </w:rPr>
            </w:pPr>
            <w:r>
              <w:rPr>
                <w:rFonts w:ascii="Arial" w:eastAsia="Batang" w:hAnsi="Arial" w:cs="Arial"/>
                <w:sz w:val="20"/>
                <w:szCs w:val="20"/>
              </w:rPr>
              <w:lastRenderedPageBreak/>
              <w:t>Afval en Circulariteit</w:t>
            </w:r>
          </w:p>
        </w:tc>
        <w:tc>
          <w:tcPr>
            <w:tcW w:w="6991" w:type="dxa"/>
            <w:tcBorders>
              <w:top w:val="single" w:sz="4" w:space="0" w:color="FF0000"/>
              <w:left w:val="single" w:sz="4" w:space="0" w:color="FF0000"/>
              <w:bottom w:val="single" w:sz="4" w:space="0" w:color="FF0000"/>
              <w:right w:val="single" w:sz="4" w:space="0" w:color="FF0000"/>
            </w:tcBorders>
          </w:tcPr>
          <w:p w14:paraId="67AFF6B7" w14:textId="77777777" w:rsidR="00680A06" w:rsidRPr="00680A06" w:rsidRDefault="00EB5F11" w:rsidP="009F6C94">
            <w:pPr>
              <w:pStyle w:val="Lijstalinea"/>
              <w:numPr>
                <w:ilvl w:val="0"/>
                <w:numId w:val="11"/>
              </w:numPr>
              <w:rPr>
                <w:rFonts w:ascii="Arial" w:eastAsia="Batang" w:hAnsi="Arial" w:cs="Arial"/>
                <w:sz w:val="20"/>
                <w:szCs w:val="20"/>
              </w:rPr>
            </w:pPr>
            <w:r w:rsidRPr="00680A06">
              <w:rPr>
                <w:rFonts w:ascii="Arial" w:eastAsia="Batang" w:hAnsi="Arial" w:cs="Arial"/>
                <w:sz w:val="20"/>
                <w:szCs w:val="20"/>
              </w:rPr>
              <w:t>Eindhoven circulair</w:t>
            </w:r>
          </w:p>
          <w:p w14:paraId="05A08B03" w14:textId="77777777" w:rsidR="00680A06" w:rsidRPr="00680A06" w:rsidRDefault="00EB5F11" w:rsidP="009F6C94">
            <w:pPr>
              <w:pStyle w:val="Lijstalinea"/>
              <w:numPr>
                <w:ilvl w:val="0"/>
                <w:numId w:val="11"/>
              </w:numPr>
              <w:rPr>
                <w:rFonts w:ascii="Arial" w:eastAsia="Batang" w:hAnsi="Arial" w:cs="Arial"/>
                <w:sz w:val="20"/>
                <w:szCs w:val="20"/>
              </w:rPr>
            </w:pPr>
            <w:r w:rsidRPr="00680A06">
              <w:rPr>
                <w:rFonts w:ascii="Arial" w:eastAsia="Batang" w:hAnsi="Arial" w:cs="Arial"/>
                <w:sz w:val="20"/>
                <w:szCs w:val="20"/>
              </w:rPr>
              <w:t>Afvalreductie</w:t>
            </w:r>
          </w:p>
          <w:p w14:paraId="60627BC3" w14:textId="62E337DA" w:rsidR="00680A06" w:rsidRPr="00680A06" w:rsidRDefault="00EB5F11" w:rsidP="009F6C94">
            <w:pPr>
              <w:pStyle w:val="Lijstalinea"/>
              <w:numPr>
                <w:ilvl w:val="0"/>
                <w:numId w:val="11"/>
              </w:numPr>
              <w:rPr>
                <w:rFonts w:ascii="Arial" w:eastAsia="Batang" w:hAnsi="Arial" w:cs="Arial"/>
                <w:sz w:val="20"/>
                <w:szCs w:val="20"/>
              </w:rPr>
            </w:pPr>
            <w:r w:rsidRPr="00680A06">
              <w:rPr>
                <w:rFonts w:ascii="Arial" w:eastAsia="Batang" w:hAnsi="Arial" w:cs="Arial"/>
                <w:sz w:val="20"/>
                <w:szCs w:val="20"/>
              </w:rPr>
              <w:t>Optimale afvalscheiding</w:t>
            </w:r>
          </w:p>
          <w:p w14:paraId="4B151D40" w14:textId="3D32DA08" w:rsidR="00EB5F11" w:rsidRPr="00680A06" w:rsidRDefault="00EB5F11" w:rsidP="009F6C94">
            <w:pPr>
              <w:pStyle w:val="Lijstalinea"/>
              <w:numPr>
                <w:ilvl w:val="0"/>
                <w:numId w:val="11"/>
              </w:numPr>
              <w:rPr>
                <w:rFonts w:ascii="Arial" w:eastAsia="Batang" w:hAnsi="Arial" w:cs="Arial"/>
                <w:sz w:val="20"/>
                <w:szCs w:val="20"/>
              </w:rPr>
            </w:pPr>
            <w:r w:rsidRPr="00680A06">
              <w:rPr>
                <w:rFonts w:ascii="Arial" w:eastAsia="Batang" w:hAnsi="Arial" w:cs="Arial"/>
                <w:sz w:val="20"/>
                <w:szCs w:val="20"/>
              </w:rPr>
              <w:t>Efficiënte en CO2 neutrale afvalinzameling</w:t>
            </w:r>
          </w:p>
          <w:p w14:paraId="040FEAF5" w14:textId="77777777" w:rsidR="00EB5F11" w:rsidRPr="004E40FA" w:rsidRDefault="00EB5F11" w:rsidP="00EB5F11">
            <w:pPr>
              <w:spacing w:line="276" w:lineRule="auto"/>
              <w:rPr>
                <w:rFonts w:ascii="Arial" w:eastAsia="Batang" w:hAnsi="Arial" w:cs="Arial"/>
                <w:sz w:val="20"/>
                <w:szCs w:val="20"/>
              </w:rPr>
            </w:pPr>
          </w:p>
        </w:tc>
      </w:tr>
      <w:tr w:rsidR="00EB5F11" w14:paraId="30C819A8" w14:textId="77777777" w:rsidTr="00663B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5" w:type="dxa"/>
            <w:tcBorders>
              <w:top w:val="single" w:sz="4" w:space="0" w:color="FF0000"/>
              <w:left w:val="single" w:sz="4" w:space="0" w:color="FF0000"/>
              <w:bottom w:val="single" w:sz="4" w:space="0" w:color="FF0000"/>
              <w:right w:val="single" w:sz="4" w:space="0" w:color="FF0000"/>
            </w:tcBorders>
          </w:tcPr>
          <w:p w14:paraId="37DF7032" w14:textId="77777777" w:rsidR="00EB5F11" w:rsidRPr="004E40FA" w:rsidRDefault="00EB5F11" w:rsidP="00EB5F11">
            <w:pPr>
              <w:spacing w:line="276" w:lineRule="auto"/>
              <w:rPr>
                <w:rFonts w:ascii="Arial" w:eastAsia="Batang" w:hAnsi="Arial" w:cs="Arial"/>
                <w:sz w:val="20"/>
                <w:szCs w:val="20"/>
              </w:rPr>
            </w:pPr>
            <w:r>
              <w:rPr>
                <w:rFonts w:ascii="Arial" w:eastAsia="Batang" w:hAnsi="Arial" w:cs="Arial"/>
                <w:sz w:val="20"/>
                <w:szCs w:val="20"/>
              </w:rPr>
              <w:t>Sturing, monitoring, versnelling</w:t>
            </w:r>
          </w:p>
        </w:tc>
        <w:tc>
          <w:tcPr>
            <w:tcW w:w="6991" w:type="dxa"/>
            <w:tcBorders>
              <w:top w:val="single" w:sz="4" w:space="0" w:color="FF0000"/>
              <w:left w:val="single" w:sz="4" w:space="0" w:color="FF0000"/>
              <w:bottom w:val="single" w:sz="4" w:space="0" w:color="FF0000"/>
              <w:right w:val="single" w:sz="4" w:space="0" w:color="FF0000"/>
            </w:tcBorders>
          </w:tcPr>
          <w:p w14:paraId="462C5C6F" w14:textId="77777777" w:rsidR="00680A06" w:rsidRPr="00680A06" w:rsidRDefault="00EB5F11" w:rsidP="009F6C94">
            <w:pPr>
              <w:pStyle w:val="Lijstalinea"/>
              <w:numPr>
                <w:ilvl w:val="0"/>
                <w:numId w:val="12"/>
              </w:numPr>
              <w:rPr>
                <w:rFonts w:ascii="Arial" w:eastAsia="Batang" w:hAnsi="Arial" w:cs="Arial"/>
                <w:sz w:val="20"/>
                <w:szCs w:val="20"/>
              </w:rPr>
            </w:pPr>
            <w:r w:rsidRPr="00680A06">
              <w:rPr>
                <w:rFonts w:ascii="Arial" w:eastAsia="Batang" w:hAnsi="Arial" w:cs="Arial"/>
                <w:sz w:val="20"/>
                <w:szCs w:val="20"/>
              </w:rPr>
              <w:t>Sturing</w:t>
            </w:r>
          </w:p>
          <w:p w14:paraId="1756880B" w14:textId="77777777" w:rsidR="001A5B64" w:rsidRDefault="00EB5F11" w:rsidP="001A5B64">
            <w:pPr>
              <w:pStyle w:val="Lijstalinea"/>
              <w:numPr>
                <w:ilvl w:val="0"/>
                <w:numId w:val="12"/>
              </w:numPr>
              <w:rPr>
                <w:rFonts w:ascii="Arial" w:eastAsia="Batang" w:hAnsi="Arial" w:cs="Arial"/>
                <w:sz w:val="20"/>
                <w:szCs w:val="20"/>
              </w:rPr>
            </w:pPr>
            <w:r w:rsidRPr="00680A06">
              <w:rPr>
                <w:rFonts w:ascii="Arial" w:eastAsia="Batang" w:hAnsi="Arial" w:cs="Arial"/>
                <w:sz w:val="20"/>
                <w:szCs w:val="20"/>
              </w:rPr>
              <w:t>Monitoring</w:t>
            </w:r>
          </w:p>
          <w:p w14:paraId="3F87BDBF" w14:textId="77777777" w:rsidR="008B42CA" w:rsidRDefault="00EB5F11" w:rsidP="001A5B64">
            <w:pPr>
              <w:pStyle w:val="Lijstalinea"/>
              <w:numPr>
                <w:ilvl w:val="0"/>
                <w:numId w:val="12"/>
              </w:numPr>
              <w:rPr>
                <w:rFonts w:ascii="Arial" w:eastAsia="Batang" w:hAnsi="Arial" w:cs="Arial"/>
                <w:sz w:val="20"/>
                <w:szCs w:val="20"/>
              </w:rPr>
            </w:pPr>
            <w:r w:rsidRPr="001A5B64">
              <w:rPr>
                <w:rFonts w:ascii="Arial" w:eastAsia="Batang" w:hAnsi="Arial" w:cs="Arial"/>
                <w:sz w:val="20"/>
                <w:szCs w:val="20"/>
              </w:rPr>
              <w:t>Versnelling</w:t>
            </w:r>
          </w:p>
          <w:p w14:paraId="59E7E850" w14:textId="6DADCC69" w:rsidR="001A5B64" w:rsidRPr="001A5B64" w:rsidRDefault="001A5B64" w:rsidP="001A5B64">
            <w:pPr>
              <w:pStyle w:val="Lijstalinea"/>
              <w:rPr>
                <w:rFonts w:ascii="Arial" w:eastAsia="Batang" w:hAnsi="Arial" w:cs="Arial"/>
                <w:sz w:val="20"/>
                <w:szCs w:val="20"/>
              </w:rPr>
            </w:pPr>
          </w:p>
        </w:tc>
      </w:tr>
    </w:tbl>
    <w:bookmarkEnd w:id="5"/>
    <w:p w14:paraId="52AF1A9C" w14:textId="2746D4B5" w:rsidR="002222AB" w:rsidRPr="008E2BB8" w:rsidRDefault="008E2BB8" w:rsidP="008E2BB8">
      <w:pPr>
        <w:pStyle w:val="Lijstalinea"/>
        <w:tabs>
          <w:tab w:val="left" w:pos="720"/>
        </w:tabs>
        <w:ind w:hanging="578"/>
        <w:rPr>
          <w:rFonts w:ascii="Arial" w:eastAsia="Batang" w:hAnsi="Arial" w:cs="Arial"/>
          <w:sz w:val="20"/>
          <w:szCs w:val="20"/>
        </w:rPr>
      </w:pPr>
      <w:r w:rsidRPr="008E2BB8">
        <w:rPr>
          <w:rFonts w:ascii="Arial" w:eastAsia="Batang" w:hAnsi="Arial" w:cs="Arial"/>
          <w:sz w:val="20"/>
          <w:szCs w:val="20"/>
        </w:rPr>
        <w:t>*</w:t>
      </w:r>
      <w:r w:rsidR="00D14962">
        <w:rPr>
          <w:rFonts w:ascii="Arial" w:eastAsia="Batang" w:hAnsi="Arial" w:cs="Arial"/>
          <w:sz w:val="20"/>
          <w:szCs w:val="20"/>
        </w:rPr>
        <w:t xml:space="preserve"> </w:t>
      </w:r>
      <w:r w:rsidRPr="008E2BB8">
        <w:rPr>
          <w:rFonts w:ascii="Arial" w:eastAsia="Batang" w:hAnsi="Arial" w:cs="Arial"/>
          <w:sz w:val="20"/>
          <w:szCs w:val="20"/>
        </w:rPr>
        <w:t>Elk thema heeft als aanvullende denklijn Thema</w:t>
      </w:r>
      <w:r w:rsidR="0008521B" w:rsidRPr="008E2BB8">
        <w:rPr>
          <w:rFonts w:ascii="Arial" w:eastAsia="Batang" w:hAnsi="Arial" w:cs="Arial"/>
          <w:sz w:val="20"/>
          <w:szCs w:val="20"/>
        </w:rPr>
        <w:t>management</w:t>
      </w:r>
      <w:r w:rsidRPr="008E2BB8">
        <w:rPr>
          <w:rFonts w:ascii="Arial" w:eastAsia="Batang" w:hAnsi="Arial" w:cs="Arial"/>
          <w:sz w:val="20"/>
          <w:szCs w:val="20"/>
        </w:rPr>
        <w:t>.</w:t>
      </w:r>
    </w:p>
    <w:p w14:paraId="5A71CB66" w14:textId="77777777" w:rsidR="0022386F" w:rsidRDefault="0022386F">
      <w:pPr>
        <w:rPr>
          <w:rFonts w:ascii="Arial" w:hAnsi="Arial" w:cs="Arial"/>
        </w:rPr>
      </w:pPr>
    </w:p>
    <w:p w14:paraId="000518D1" w14:textId="78253A53" w:rsidR="0022386F" w:rsidRDefault="0022386F" w:rsidP="0022386F">
      <w:pPr>
        <w:pStyle w:val="Kop1"/>
        <w:rPr>
          <w:rFonts w:ascii="Arial" w:eastAsia="Batang" w:hAnsi="Arial" w:cs="Arial"/>
          <w:color w:val="FF0000"/>
          <w:sz w:val="22"/>
          <w:szCs w:val="22"/>
        </w:rPr>
      </w:pPr>
      <w:bookmarkStart w:id="6" w:name="_Toc104927189"/>
      <w:r w:rsidRPr="003822F9">
        <w:rPr>
          <w:rFonts w:ascii="Arial" w:eastAsia="Batang" w:hAnsi="Arial" w:cs="Arial"/>
          <w:color w:val="FF0000"/>
          <w:sz w:val="22"/>
          <w:szCs w:val="22"/>
        </w:rPr>
        <w:t>1.</w:t>
      </w:r>
      <w:r w:rsidR="005B0253">
        <w:rPr>
          <w:rFonts w:ascii="Arial" w:eastAsia="Batang" w:hAnsi="Arial" w:cs="Arial"/>
          <w:color w:val="FF0000"/>
          <w:sz w:val="22"/>
          <w:szCs w:val="22"/>
        </w:rPr>
        <w:t>4</w:t>
      </w:r>
      <w:r w:rsidRPr="003822F9">
        <w:rPr>
          <w:rFonts w:ascii="Arial" w:eastAsia="Batang" w:hAnsi="Arial" w:cs="Arial"/>
          <w:color w:val="FF0000"/>
          <w:sz w:val="22"/>
          <w:szCs w:val="22"/>
        </w:rPr>
        <w:tab/>
      </w:r>
      <w:r>
        <w:rPr>
          <w:rFonts w:ascii="Arial" w:eastAsia="Batang" w:hAnsi="Arial" w:cs="Arial"/>
          <w:color w:val="FF0000"/>
          <w:sz w:val="22"/>
          <w:szCs w:val="22"/>
        </w:rPr>
        <w:t>Team KEM</w:t>
      </w:r>
      <w:bookmarkEnd w:id="6"/>
    </w:p>
    <w:tbl>
      <w:tblPr>
        <w:tblStyle w:val="Tabelrast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434"/>
        <w:gridCol w:w="4365"/>
        <w:gridCol w:w="1531"/>
      </w:tblGrid>
      <w:tr w:rsidR="0022386F" w14:paraId="72526137" w14:textId="3819F6F6" w:rsidTr="001743E2">
        <w:tc>
          <w:tcPr>
            <w:tcW w:w="2434" w:type="dxa"/>
            <w:tcBorders>
              <w:bottom w:val="single" w:sz="4" w:space="0" w:color="FF0000"/>
            </w:tcBorders>
            <w:shd w:val="clear" w:color="auto" w:fill="FF0000"/>
          </w:tcPr>
          <w:p w14:paraId="315FBF3B" w14:textId="77777777" w:rsidR="0022386F" w:rsidRPr="004E40FA" w:rsidRDefault="0022386F" w:rsidP="00037EB7">
            <w:pPr>
              <w:spacing w:line="276" w:lineRule="auto"/>
              <w:rPr>
                <w:rFonts w:ascii="Arial" w:eastAsia="Batang" w:hAnsi="Arial" w:cs="Arial"/>
                <w:b/>
                <w:bCs/>
                <w:color w:val="FFFFFF" w:themeColor="background1"/>
                <w:sz w:val="20"/>
                <w:szCs w:val="20"/>
              </w:rPr>
            </w:pPr>
            <w:r>
              <w:rPr>
                <w:rFonts w:ascii="Arial" w:eastAsia="Batang" w:hAnsi="Arial" w:cs="Arial"/>
                <w:b/>
                <w:bCs/>
                <w:color w:val="FFFFFF" w:themeColor="background1"/>
                <w:sz w:val="20"/>
                <w:szCs w:val="20"/>
              </w:rPr>
              <w:t>Thema</w:t>
            </w:r>
          </w:p>
        </w:tc>
        <w:tc>
          <w:tcPr>
            <w:tcW w:w="4365" w:type="dxa"/>
            <w:tcBorders>
              <w:bottom w:val="single" w:sz="4" w:space="0" w:color="FF0000"/>
            </w:tcBorders>
            <w:shd w:val="clear" w:color="auto" w:fill="FF0000"/>
          </w:tcPr>
          <w:p w14:paraId="4138085C" w14:textId="4F45086F" w:rsidR="0022386F" w:rsidRPr="004E40FA" w:rsidRDefault="0022386F" w:rsidP="00037EB7">
            <w:pPr>
              <w:spacing w:line="276" w:lineRule="auto"/>
              <w:rPr>
                <w:rFonts w:ascii="Arial" w:eastAsia="Batang" w:hAnsi="Arial" w:cs="Arial"/>
                <w:b/>
                <w:bCs/>
                <w:color w:val="FFFFFF" w:themeColor="background1"/>
                <w:sz w:val="20"/>
                <w:szCs w:val="20"/>
              </w:rPr>
            </w:pPr>
            <w:r>
              <w:rPr>
                <w:rFonts w:ascii="Arial" w:eastAsia="Batang" w:hAnsi="Arial" w:cs="Arial"/>
                <w:b/>
                <w:bCs/>
                <w:color w:val="FFFFFF" w:themeColor="background1"/>
                <w:sz w:val="20"/>
                <w:szCs w:val="20"/>
              </w:rPr>
              <w:t>Indeling rollen</w:t>
            </w:r>
          </w:p>
          <w:p w14:paraId="1DA587AB" w14:textId="77777777" w:rsidR="0022386F" w:rsidRDefault="0022386F" w:rsidP="00037EB7">
            <w:pPr>
              <w:spacing w:line="276" w:lineRule="auto"/>
              <w:rPr>
                <w:rFonts w:ascii="Arial" w:eastAsia="Batang" w:hAnsi="Arial" w:cs="Arial"/>
              </w:rPr>
            </w:pPr>
          </w:p>
        </w:tc>
        <w:tc>
          <w:tcPr>
            <w:tcW w:w="1531" w:type="dxa"/>
            <w:tcBorders>
              <w:bottom w:val="single" w:sz="4" w:space="0" w:color="FF0000"/>
            </w:tcBorders>
            <w:shd w:val="clear" w:color="auto" w:fill="FF0000"/>
          </w:tcPr>
          <w:p w14:paraId="572410A2" w14:textId="77777777" w:rsidR="0022386F" w:rsidRDefault="0022386F" w:rsidP="00037EB7">
            <w:pPr>
              <w:rPr>
                <w:rFonts w:ascii="Arial" w:eastAsia="Batang" w:hAnsi="Arial" w:cs="Arial"/>
                <w:b/>
                <w:bCs/>
                <w:color w:val="FFFFFF" w:themeColor="background1"/>
                <w:sz w:val="20"/>
                <w:szCs w:val="20"/>
              </w:rPr>
            </w:pPr>
          </w:p>
        </w:tc>
      </w:tr>
      <w:tr w:rsidR="0022386F" w14:paraId="6786F469" w14:textId="1D9F0BD1" w:rsidTr="00174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4" w:type="dxa"/>
            <w:tcBorders>
              <w:top w:val="single" w:sz="4" w:space="0" w:color="FF0000"/>
              <w:left w:val="single" w:sz="4" w:space="0" w:color="FF0000"/>
              <w:bottom w:val="single" w:sz="4" w:space="0" w:color="FF0000"/>
              <w:right w:val="single" w:sz="4" w:space="0" w:color="FF0000"/>
            </w:tcBorders>
          </w:tcPr>
          <w:p w14:paraId="5D6880BA" w14:textId="77777777" w:rsidR="0022386F" w:rsidRPr="004E40FA" w:rsidRDefault="0022386F" w:rsidP="00037EB7">
            <w:pPr>
              <w:spacing w:line="276" w:lineRule="auto"/>
              <w:rPr>
                <w:rFonts w:ascii="Arial" w:eastAsia="Batang" w:hAnsi="Arial" w:cs="Arial"/>
                <w:sz w:val="20"/>
                <w:szCs w:val="20"/>
              </w:rPr>
            </w:pPr>
            <w:r>
              <w:rPr>
                <w:rFonts w:ascii="Arial" w:eastAsia="Batang" w:hAnsi="Arial" w:cs="Arial"/>
                <w:sz w:val="20"/>
                <w:szCs w:val="20"/>
              </w:rPr>
              <w:t>DZ Wonen</w:t>
            </w:r>
          </w:p>
        </w:tc>
        <w:tc>
          <w:tcPr>
            <w:tcW w:w="4365" w:type="dxa"/>
            <w:tcBorders>
              <w:top w:val="single" w:sz="4" w:space="0" w:color="FF0000"/>
              <w:left w:val="single" w:sz="4" w:space="0" w:color="FF0000"/>
              <w:bottom w:val="single" w:sz="4" w:space="0" w:color="FF0000"/>
              <w:right w:val="single" w:sz="4" w:space="0" w:color="FF0000"/>
            </w:tcBorders>
          </w:tcPr>
          <w:p w14:paraId="1B2714CF" w14:textId="729B334C" w:rsidR="0022386F" w:rsidRDefault="0022386F" w:rsidP="00037EB7">
            <w:pPr>
              <w:spacing w:line="276" w:lineRule="auto"/>
              <w:rPr>
                <w:rFonts w:ascii="Arial" w:eastAsia="Batang" w:hAnsi="Arial" w:cs="Arial"/>
                <w:sz w:val="20"/>
                <w:szCs w:val="20"/>
              </w:rPr>
            </w:pPr>
            <w:r>
              <w:rPr>
                <w:rFonts w:ascii="Arial" w:eastAsia="Batang" w:hAnsi="Arial" w:cs="Arial"/>
                <w:sz w:val="20"/>
                <w:szCs w:val="20"/>
              </w:rPr>
              <w:t>Thema trekker</w:t>
            </w:r>
            <w:r w:rsidR="001743E2">
              <w:rPr>
                <w:rFonts w:ascii="Arial" w:eastAsia="Batang" w:hAnsi="Arial" w:cs="Arial"/>
                <w:sz w:val="20"/>
                <w:szCs w:val="20"/>
              </w:rPr>
              <w:t xml:space="preserve"> </w:t>
            </w:r>
          </w:p>
          <w:p w14:paraId="6CB7D65B" w14:textId="77777777" w:rsidR="0022386F" w:rsidRDefault="0022386F" w:rsidP="00037EB7">
            <w:pPr>
              <w:spacing w:line="276" w:lineRule="auto"/>
              <w:rPr>
                <w:rFonts w:ascii="Arial" w:eastAsia="Batang" w:hAnsi="Arial" w:cs="Arial"/>
                <w:sz w:val="20"/>
                <w:szCs w:val="20"/>
              </w:rPr>
            </w:pPr>
            <w:proofErr w:type="spellStart"/>
            <w:r>
              <w:rPr>
                <w:rFonts w:ascii="Arial" w:eastAsia="Batang" w:hAnsi="Arial" w:cs="Arial"/>
                <w:sz w:val="20"/>
                <w:szCs w:val="20"/>
              </w:rPr>
              <w:t>Medior</w:t>
            </w:r>
            <w:proofErr w:type="spellEnd"/>
            <w:r>
              <w:rPr>
                <w:rFonts w:ascii="Arial" w:eastAsia="Batang" w:hAnsi="Arial" w:cs="Arial"/>
                <w:sz w:val="20"/>
                <w:szCs w:val="20"/>
              </w:rPr>
              <w:t xml:space="preserve"> adviseur</w:t>
            </w:r>
          </w:p>
          <w:p w14:paraId="033D738F" w14:textId="57073163" w:rsidR="0022386F" w:rsidRPr="004E40FA" w:rsidRDefault="0022386F" w:rsidP="00037EB7">
            <w:pPr>
              <w:spacing w:line="276" w:lineRule="auto"/>
              <w:rPr>
                <w:rFonts w:ascii="Arial" w:eastAsia="Batang" w:hAnsi="Arial" w:cs="Arial"/>
                <w:sz w:val="20"/>
                <w:szCs w:val="20"/>
              </w:rPr>
            </w:pPr>
            <w:r>
              <w:rPr>
                <w:rFonts w:ascii="Arial" w:eastAsia="Batang" w:hAnsi="Arial" w:cs="Arial"/>
                <w:sz w:val="20"/>
                <w:szCs w:val="20"/>
              </w:rPr>
              <w:t>Junior Adviseur</w:t>
            </w:r>
          </w:p>
        </w:tc>
        <w:tc>
          <w:tcPr>
            <w:tcW w:w="1531" w:type="dxa"/>
            <w:tcBorders>
              <w:top w:val="single" w:sz="4" w:space="0" w:color="FF0000"/>
              <w:left w:val="single" w:sz="4" w:space="0" w:color="FF0000"/>
              <w:bottom w:val="single" w:sz="4" w:space="0" w:color="FF0000"/>
              <w:right w:val="single" w:sz="4" w:space="0" w:color="FF0000"/>
            </w:tcBorders>
          </w:tcPr>
          <w:p w14:paraId="78EF6425" w14:textId="77777777" w:rsidR="0022386F" w:rsidRDefault="0022386F" w:rsidP="00037EB7">
            <w:pPr>
              <w:rPr>
                <w:rFonts w:ascii="Arial" w:eastAsia="Batang" w:hAnsi="Arial" w:cs="Arial"/>
                <w:sz w:val="20"/>
                <w:szCs w:val="20"/>
              </w:rPr>
            </w:pPr>
            <w:r>
              <w:rPr>
                <w:rFonts w:ascii="Arial" w:eastAsia="Batang" w:hAnsi="Arial" w:cs="Arial"/>
                <w:sz w:val="20"/>
                <w:szCs w:val="20"/>
              </w:rPr>
              <w:t>1</w:t>
            </w:r>
          </w:p>
          <w:p w14:paraId="27E704DB" w14:textId="77777777" w:rsidR="0022386F" w:rsidRDefault="0022386F" w:rsidP="00037EB7">
            <w:pPr>
              <w:rPr>
                <w:rFonts w:ascii="Arial" w:eastAsia="Batang" w:hAnsi="Arial" w:cs="Arial"/>
                <w:sz w:val="20"/>
                <w:szCs w:val="20"/>
              </w:rPr>
            </w:pPr>
            <w:r>
              <w:rPr>
                <w:rFonts w:ascii="Arial" w:eastAsia="Batang" w:hAnsi="Arial" w:cs="Arial"/>
                <w:sz w:val="20"/>
                <w:szCs w:val="20"/>
              </w:rPr>
              <w:t>2</w:t>
            </w:r>
          </w:p>
          <w:p w14:paraId="79951927" w14:textId="2C72C968" w:rsidR="0022386F" w:rsidRDefault="0022386F" w:rsidP="00037EB7">
            <w:pPr>
              <w:rPr>
                <w:rFonts w:ascii="Arial" w:eastAsia="Batang" w:hAnsi="Arial" w:cs="Arial"/>
                <w:sz w:val="20"/>
                <w:szCs w:val="20"/>
              </w:rPr>
            </w:pPr>
            <w:r>
              <w:rPr>
                <w:rFonts w:ascii="Arial" w:eastAsia="Batang" w:hAnsi="Arial" w:cs="Arial"/>
                <w:sz w:val="20"/>
                <w:szCs w:val="20"/>
              </w:rPr>
              <w:t>3</w:t>
            </w:r>
          </w:p>
        </w:tc>
      </w:tr>
      <w:tr w:rsidR="0022386F" w14:paraId="4C138229" w14:textId="67F2F144" w:rsidTr="00174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4" w:type="dxa"/>
            <w:tcBorders>
              <w:top w:val="single" w:sz="4" w:space="0" w:color="FF0000"/>
              <w:left w:val="single" w:sz="4" w:space="0" w:color="FF0000"/>
              <w:bottom w:val="single" w:sz="4" w:space="0" w:color="FF0000"/>
              <w:right w:val="single" w:sz="4" w:space="0" w:color="FF0000"/>
            </w:tcBorders>
          </w:tcPr>
          <w:p w14:paraId="3F5B5A94" w14:textId="77777777" w:rsidR="0022386F" w:rsidRPr="004E40FA" w:rsidRDefault="0022386F" w:rsidP="00037EB7">
            <w:pPr>
              <w:spacing w:line="276" w:lineRule="auto"/>
              <w:rPr>
                <w:rFonts w:ascii="Arial" w:eastAsia="Batang" w:hAnsi="Arial" w:cs="Arial"/>
                <w:sz w:val="20"/>
                <w:szCs w:val="20"/>
              </w:rPr>
            </w:pPr>
            <w:r>
              <w:rPr>
                <w:rFonts w:ascii="Arial" w:eastAsia="Batang" w:hAnsi="Arial" w:cs="Arial"/>
                <w:sz w:val="20"/>
                <w:szCs w:val="20"/>
              </w:rPr>
              <w:t>DZ Industrie Bedrijfsleven</w:t>
            </w:r>
          </w:p>
        </w:tc>
        <w:tc>
          <w:tcPr>
            <w:tcW w:w="4365" w:type="dxa"/>
            <w:tcBorders>
              <w:top w:val="single" w:sz="4" w:space="0" w:color="FF0000"/>
              <w:left w:val="single" w:sz="4" w:space="0" w:color="FF0000"/>
              <w:bottom w:val="single" w:sz="4" w:space="0" w:color="FF0000"/>
              <w:right w:val="single" w:sz="4" w:space="0" w:color="FF0000"/>
            </w:tcBorders>
          </w:tcPr>
          <w:p w14:paraId="5296665C" w14:textId="77777777" w:rsidR="0022386F" w:rsidRDefault="0022386F" w:rsidP="00037EB7">
            <w:pPr>
              <w:spacing w:line="276" w:lineRule="auto"/>
              <w:rPr>
                <w:rFonts w:ascii="Arial" w:eastAsia="Batang" w:hAnsi="Arial" w:cs="Arial"/>
                <w:sz w:val="20"/>
                <w:szCs w:val="20"/>
              </w:rPr>
            </w:pPr>
            <w:r>
              <w:rPr>
                <w:rFonts w:ascii="Arial" w:eastAsia="Batang" w:hAnsi="Arial" w:cs="Arial"/>
                <w:sz w:val="20"/>
                <w:szCs w:val="20"/>
              </w:rPr>
              <w:t>Thema trekker</w:t>
            </w:r>
          </w:p>
          <w:p w14:paraId="3099E123" w14:textId="77777777" w:rsidR="0022386F" w:rsidRDefault="0022386F" w:rsidP="00037EB7">
            <w:pPr>
              <w:spacing w:line="276" w:lineRule="auto"/>
              <w:rPr>
                <w:rFonts w:ascii="Arial" w:eastAsia="Batang" w:hAnsi="Arial" w:cs="Arial"/>
                <w:sz w:val="20"/>
                <w:szCs w:val="20"/>
              </w:rPr>
            </w:pPr>
            <w:proofErr w:type="spellStart"/>
            <w:r>
              <w:rPr>
                <w:rFonts w:ascii="Arial" w:eastAsia="Batang" w:hAnsi="Arial" w:cs="Arial"/>
                <w:sz w:val="20"/>
                <w:szCs w:val="20"/>
              </w:rPr>
              <w:t>Medior</w:t>
            </w:r>
            <w:proofErr w:type="spellEnd"/>
            <w:r>
              <w:rPr>
                <w:rFonts w:ascii="Arial" w:eastAsia="Batang" w:hAnsi="Arial" w:cs="Arial"/>
                <w:sz w:val="20"/>
                <w:szCs w:val="20"/>
              </w:rPr>
              <w:t xml:space="preserve"> adviseur</w:t>
            </w:r>
          </w:p>
          <w:p w14:paraId="2B8D29BB" w14:textId="77777777" w:rsidR="0022386F" w:rsidRDefault="0022386F" w:rsidP="00037EB7">
            <w:pPr>
              <w:spacing w:line="276" w:lineRule="auto"/>
              <w:rPr>
                <w:rFonts w:ascii="Arial" w:eastAsia="Batang" w:hAnsi="Arial" w:cs="Arial"/>
                <w:sz w:val="20"/>
                <w:szCs w:val="20"/>
              </w:rPr>
            </w:pPr>
            <w:r>
              <w:rPr>
                <w:rFonts w:ascii="Arial" w:eastAsia="Batang" w:hAnsi="Arial" w:cs="Arial"/>
                <w:sz w:val="20"/>
                <w:szCs w:val="20"/>
              </w:rPr>
              <w:t>Junior adviseur</w:t>
            </w:r>
          </w:p>
          <w:p w14:paraId="7E4173A7" w14:textId="77777777" w:rsidR="001743E2" w:rsidRDefault="001743E2" w:rsidP="00037EB7">
            <w:pPr>
              <w:spacing w:line="276" w:lineRule="auto"/>
              <w:rPr>
                <w:rFonts w:ascii="Arial" w:eastAsia="Batang" w:hAnsi="Arial" w:cs="Arial"/>
                <w:sz w:val="20"/>
                <w:szCs w:val="20"/>
              </w:rPr>
            </w:pPr>
            <w:r>
              <w:rPr>
                <w:rFonts w:ascii="Arial" w:eastAsia="Batang" w:hAnsi="Arial" w:cs="Arial"/>
                <w:sz w:val="20"/>
                <w:szCs w:val="20"/>
              </w:rPr>
              <w:t xml:space="preserve">½ </w:t>
            </w:r>
            <w:proofErr w:type="spellStart"/>
            <w:r>
              <w:rPr>
                <w:rFonts w:ascii="Arial" w:eastAsia="Batang" w:hAnsi="Arial" w:cs="Arial"/>
                <w:sz w:val="20"/>
                <w:szCs w:val="20"/>
              </w:rPr>
              <w:t>medior</w:t>
            </w:r>
            <w:proofErr w:type="spellEnd"/>
            <w:r>
              <w:rPr>
                <w:rFonts w:ascii="Arial" w:eastAsia="Batang" w:hAnsi="Arial" w:cs="Arial"/>
                <w:sz w:val="20"/>
                <w:szCs w:val="20"/>
              </w:rPr>
              <w:t xml:space="preserve"> adviseur</w:t>
            </w:r>
          </w:p>
          <w:p w14:paraId="02608679" w14:textId="2FFED451" w:rsidR="00077B0B" w:rsidRPr="004E40FA" w:rsidRDefault="00077B0B" w:rsidP="00037EB7">
            <w:pPr>
              <w:spacing w:line="276" w:lineRule="auto"/>
              <w:rPr>
                <w:rFonts w:ascii="Arial" w:eastAsia="Batang" w:hAnsi="Arial" w:cs="Arial"/>
                <w:sz w:val="20"/>
                <w:szCs w:val="20"/>
              </w:rPr>
            </w:pPr>
            <w:r>
              <w:rPr>
                <w:rFonts w:ascii="Arial" w:eastAsia="Batang" w:hAnsi="Arial" w:cs="Arial"/>
                <w:sz w:val="20"/>
                <w:szCs w:val="20"/>
              </w:rPr>
              <w:t>¼ Junior adviseur</w:t>
            </w:r>
          </w:p>
        </w:tc>
        <w:tc>
          <w:tcPr>
            <w:tcW w:w="1531" w:type="dxa"/>
            <w:tcBorders>
              <w:top w:val="single" w:sz="4" w:space="0" w:color="FF0000"/>
              <w:left w:val="single" w:sz="4" w:space="0" w:color="FF0000"/>
              <w:bottom w:val="single" w:sz="4" w:space="0" w:color="FF0000"/>
              <w:right w:val="single" w:sz="4" w:space="0" w:color="FF0000"/>
            </w:tcBorders>
          </w:tcPr>
          <w:p w14:paraId="72E9E8F1" w14:textId="77777777" w:rsidR="0022386F" w:rsidRDefault="001743E2" w:rsidP="00037EB7">
            <w:pPr>
              <w:rPr>
                <w:rFonts w:ascii="Arial" w:eastAsia="Batang" w:hAnsi="Arial" w:cs="Arial"/>
                <w:sz w:val="20"/>
                <w:szCs w:val="20"/>
              </w:rPr>
            </w:pPr>
            <w:r>
              <w:rPr>
                <w:rFonts w:ascii="Arial" w:eastAsia="Batang" w:hAnsi="Arial" w:cs="Arial"/>
                <w:sz w:val="20"/>
                <w:szCs w:val="20"/>
              </w:rPr>
              <w:t>4</w:t>
            </w:r>
          </w:p>
          <w:p w14:paraId="3DF16F9B" w14:textId="77777777" w:rsidR="001743E2" w:rsidRDefault="001743E2" w:rsidP="00037EB7">
            <w:pPr>
              <w:rPr>
                <w:rFonts w:ascii="Arial" w:eastAsia="Batang" w:hAnsi="Arial" w:cs="Arial"/>
                <w:sz w:val="20"/>
                <w:szCs w:val="20"/>
              </w:rPr>
            </w:pPr>
            <w:r>
              <w:rPr>
                <w:rFonts w:ascii="Arial" w:eastAsia="Batang" w:hAnsi="Arial" w:cs="Arial"/>
                <w:sz w:val="20"/>
                <w:szCs w:val="20"/>
              </w:rPr>
              <w:t>5</w:t>
            </w:r>
          </w:p>
          <w:p w14:paraId="53AD90AF" w14:textId="77777777" w:rsidR="001743E2" w:rsidRDefault="001743E2" w:rsidP="00037EB7">
            <w:pPr>
              <w:rPr>
                <w:rFonts w:ascii="Arial" w:eastAsia="Batang" w:hAnsi="Arial" w:cs="Arial"/>
                <w:sz w:val="20"/>
                <w:szCs w:val="20"/>
              </w:rPr>
            </w:pPr>
            <w:r>
              <w:rPr>
                <w:rFonts w:ascii="Arial" w:eastAsia="Batang" w:hAnsi="Arial" w:cs="Arial"/>
                <w:sz w:val="20"/>
                <w:szCs w:val="20"/>
              </w:rPr>
              <w:t>6</w:t>
            </w:r>
          </w:p>
          <w:p w14:paraId="6E1EA088" w14:textId="069D17FA" w:rsidR="001743E2" w:rsidRDefault="001743E2" w:rsidP="00037EB7">
            <w:pPr>
              <w:rPr>
                <w:rFonts w:ascii="Arial" w:eastAsia="Batang" w:hAnsi="Arial" w:cs="Arial"/>
                <w:sz w:val="20"/>
                <w:szCs w:val="20"/>
              </w:rPr>
            </w:pPr>
          </w:p>
        </w:tc>
      </w:tr>
      <w:tr w:rsidR="0022386F" w14:paraId="7146F47A" w14:textId="280171A7" w:rsidTr="00174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4" w:type="dxa"/>
            <w:tcBorders>
              <w:top w:val="single" w:sz="4" w:space="0" w:color="FF0000"/>
              <w:left w:val="single" w:sz="4" w:space="0" w:color="FF0000"/>
              <w:bottom w:val="single" w:sz="4" w:space="0" w:color="FF0000"/>
              <w:right w:val="single" w:sz="4" w:space="0" w:color="FF0000"/>
            </w:tcBorders>
          </w:tcPr>
          <w:p w14:paraId="23752D33" w14:textId="77777777" w:rsidR="0022386F" w:rsidRDefault="0022386F" w:rsidP="00037EB7">
            <w:pPr>
              <w:rPr>
                <w:rFonts w:ascii="Arial" w:eastAsia="Batang" w:hAnsi="Arial" w:cs="Arial"/>
                <w:sz w:val="20"/>
                <w:szCs w:val="20"/>
              </w:rPr>
            </w:pPr>
            <w:r>
              <w:rPr>
                <w:rFonts w:ascii="Arial" w:eastAsia="Batang" w:hAnsi="Arial" w:cs="Arial"/>
                <w:sz w:val="20"/>
                <w:szCs w:val="20"/>
              </w:rPr>
              <w:t>DZ Gemeentelijke organisatie</w:t>
            </w:r>
          </w:p>
        </w:tc>
        <w:tc>
          <w:tcPr>
            <w:tcW w:w="4365" w:type="dxa"/>
            <w:tcBorders>
              <w:top w:val="single" w:sz="4" w:space="0" w:color="FF0000"/>
              <w:left w:val="single" w:sz="4" w:space="0" w:color="FF0000"/>
              <w:bottom w:val="single" w:sz="4" w:space="0" w:color="FF0000"/>
              <w:right w:val="single" w:sz="4" w:space="0" w:color="FF0000"/>
            </w:tcBorders>
          </w:tcPr>
          <w:p w14:paraId="651BA99E" w14:textId="3A7D083B" w:rsidR="0022386F" w:rsidRPr="00B15CA6" w:rsidRDefault="0022386F" w:rsidP="00037EB7">
            <w:pPr>
              <w:rPr>
                <w:rFonts w:ascii="Arial" w:eastAsia="Batang" w:hAnsi="Arial" w:cs="Arial"/>
                <w:sz w:val="20"/>
                <w:szCs w:val="20"/>
              </w:rPr>
            </w:pPr>
            <w:r>
              <w:rPr>
                <w:rFonts w:ascii="Arial" w:eastAsia="Batang" w:hAnsi="Arial" w:cs="Arial"/>
                <w:sz w:val="20"/>
                <w:szCs w:val="20"/>
              </w:rPr>
              <w:t>Thema trekker</w:t>
            </w:r>
          </w:p>
        </w:tc>
        <w:tc>
          <w:tcPr>
            <w:tcW w:w="1531" w:type="dxa"/>
            <w:tcBorders>
              <w:top w:val="single" w:sz="4" w:space="0" w:color="FF0000"/>
              <w:left w:val="single" w:sz="4" w:space="0" w:color="FF0000"/>
              <w:bottom w:val="single" w:sz="4" w:space="0" w:color="FF0000"/>
              <w:right w:val="single" w:sz="4" w:space="0" w:color="FF0000"/>
            </w:tcBorders>
          </w:tcPr>
          <w:p w14:paraId="5A71CB0A" w14:textId="449472A0" w:rsidR="0022386F" w:rsidRDefault="001743E2" w:rsidP="00037EB7">
            <w:pPr>
              <w:rPr>
                <w:rFonts w:ascii="Arial" w:eastAsia="Batang" w:hAnsi="Arial" w:cs="Arial"/>
                <w:sz w:val="20"/>
                <w:szCs w:val="20"/>
              </w:rPr>
            </w:pPr>
            <w:r>
              <w:rPr>
                <w:rFonts w:ascii="Arial" w:eastAsia="Batang" w:hAnsi="Arial" w:cs="Arial"/>
                <w:sz w:val="20"/>
                <w:szCs w:val="20"/>
              </w:rPr>
              <w:t>7</w:t>
            </w:r>
          </w:p>
        </w:tc>
      </w:tr>
      <w:tr w:rsidR="0022386F" w14:paraId="5B84423D" w14:textId="5A872163" w:rsidTr="00174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4" w:type="dxa"/>
            <w:tcBorders>
              <w:top w:val="single" w:sz="4" w:space="0" w:color="FF0000"/>
              <w:left w:val="single" w:sz="4" w:space="0" w:color="FF0000"/>
              <w:bottom w:val="single" w:sz="4" w:space="0" w:color="FF0000"/>
              <w:right w:val="single" w:sz="4" w:space="0" w:color="FF0000"/>
            </w:tcBorders>
          </w:tcPr>
          <w:p w14:paraId="4A1DE39B" w14:textId="77777777" w:rsidR="0022386F" w:rsidRDefault="0022386F" w:rsidP="00037EB7">
            <w:pPr>
              <w:rPr>
                <w:rFonts w:ascii="Arial" w:eastAsia="Batang" w:hAnsi="Arial" w:cs="Arial"/>
                <w:sz w:val="20"/>
                <w:szCs w:val="20"/>
              </w:rPr>
            </w:pPr>
            <w:r>
              <w:rPr>
                <w:rFonts w:ascii="Arial" w:eastAsia="Batang" w:hAnsi="Arial" w:cs="Arial"/>
                <w:sz w:val="20"/>
                <w:szCs w:val="20"/>
              </w:rPr>
              <w:t>DZ Mobiliteit</w:t>
            </w:r>
          </w:p>
        </w:tc>
        <w:tc>
          <w:tcPr>
            <w:tcW w:w="4365" w:type="dxa"/>
            <w:tcBorders>
              <w:top w:val="single" w:sz="4" w:space="0" w:color="FF0000"/>
              <w:left w:val="single" w:sz="4" w:space="0" w:color="FF0000"/>
              <w:bottom w:val="single" w:sz="4" w:space="0" w:color="FF0000"/>
              <w:right w:val="single" w:sz="4" w:space="0" w:color="FF0000"/>
            </w:tcBorders>
          </w:tcPr>
          <w:p w14:paraId="7230F718" w14:textId="27D7C4D6" w:rsidR="0022386F" w:rsidRPr="004E40FA" w:rsidRDefault="0022386F" w:rsidP="00037EB7">
            <w:pPr>
              <w:tabs>
                <w:tab w:val="left" w:pos="2500"/>
              </w:tabs>
              <w:rPr>
                <w:rFonts w:ascii="Arial" w:eastAsia="Batang" w:hAnsi="Arial" w:cs="Arial"/>
                <w:sz w:val="20"/>
                <w:szCs w:val="20"/>
              </w:rPr>
            </w:pPr>
            <w:proofErr w:type="spellStart"/>
            <w:r>
              <w:rPr>
                <w:rFonts w:ascii="Arial" w:eastAsia="Batang" w:hAnsi="Arial" w:cs="Arial"/>
                <w:sz w:val="20"/>
                <w:szCs w:val="20"/>
              </w:rPr>
              <w:t>nvt</w:t>
            </w:r>
            <w:proofErr w:type="spellEnd"/>
          </w:p>
        </w:tc>
        <w:tc>
          <w:tcPr>
            <w:tcW w:w="1531" w:type="dxa"/>
            <w:tcBorders>
              <w:top w:val="single" w:sz="4" w:space="0" w:color="FF0000"/>
              <w:left w:val="single" w:sz="4" w:space="0" w:color="FF0000"/>
              <w:bottom w:val="single" w:sz="4" w:space="0" w:color="FF0000"/>
              <w:right w:val="single" w:sz="4" w:space="0" w:color="FF0000"/>
            </w:tcBorders>
          </w:tcPr>
          <w:p w14:paraId="0D18BC3E" w14:textId="77777777" w:rsidR="0022386F" w:rsidRDefault="0022386F" w:rsidP="00037EB7">
            <w:pPr>
              <w:tabs>
                <w:tab w:val="left" w:pos="2500"/>
              </w:tabs>
              <w:rPr>
                <w:rFonts w:ascii="Arial" w:eastAsia="Batang" w:hAnsi="Arial" w:cs="Arial"/>
                <w:sz w:val="20"/>
                <w:szCs w:val="20"/>
              </w:rPr>
            </w:pPr>
          </w:p>
        </w:tc>
      </w:tr>
      <w:tr w:rsidR="0022386F" w14:paraId="20C3B966" w14:textId="08FA51DF" w:rsidTr="00174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4" w:type="dxa"/>
            <w:tcBorders>
              <w:top w:val="single" w:sz="4" w:space="0" w:color="FF0000"/>
              <w:left w:val="single" w:sz="4" w:space="0" w:color="FF0000"/>
              <w:bottom w:val="single" w:sz="4" w:space="0" w:color="FF0000"/>
              <w:right w:val="single" w:sz="4" w:space="0" w:color="FF0000"/>
            </w:tcBorders>
          </w:tcPr>
          <w:p w14:paraId="7BEDF500" w14:textId="77777777" w:rsidR="0022386F" w:rsidRDefault="0022386F" w:rsidP="00037EB7">
            <w:pPr>
              <w:rPr>
                <w:rFonts w:ascii="Arial" w:eastAsia="Batang" w:hAnsi="Arial" w:cs="Arial"/>
                <w:sz w:val="20"/>
                <w:szCs w:val="20"/>
              </w:rPr>
            </w:pPr>
            <w:r w:rsidRPr="00C87D85">
              <w:rPr>
                <w:rFonts w:ascii="Arial" w:eastAsia="Batang" w:hAnsi="Arial" w:cs="Arial"/>
                <w:sz w:val="20"/>
                <w:szCs w:val="20"/>
              </w:rPr>
              <w:t>Milieubeleid</w:t>
            </w:r>
          </w:p>
        </w:tc>
        <w:tc>
          <w:tcPr>
            <w:tcW w:w="4365" w:type="dxa"/>
            <w:tcBorders>
              <w:top w:val="single" w:sz="4" w:space="0" w:color="FF0000"/>
              <w:left w:val="single" w:sz="4" w:space="0" w:color="FF0000"/>
              <w:bottom w:val="single" w:sz="4" w:space="0" w:color="FF0000"/>
              <w:right w:val="single" w:sz="4" w:space="0" w:color="FF0000"/>
            </w:tcBorders>
          </w:tcPr>
          <w:p w14:paraId="7F54EA8C" w14:textId="7D11CDDE" w:rsidR="0022386F" w:rsidRPr="007004EC" w:rsidRDefault="0022386F" w:rsidP="00037EB7">
            <w:pPr>
              <w:spacing w:line="276" w:lineRule="auto"/>
              <w:rPr>
                <w:rFonts w:ascii="Arial" w:eastAsia="Batang" w:hAnsi="Arial" w:cs="Arial"/>
                <w:sz w:val="20"/>
                <w:szCs w:val="20"/>
              </w:rPr>
            </w:pPr>
            <w:r w:rsidRPr="007004EC">
              <w:rPr>
                <w:rFonts w:ascii="Arial" w:eastAsia="Batang" w:hAnsi="Arial" w:cs="Arial"/>
                <w:sz w:val="20"/>
                <w:szCs w:val="20"/>
              </w:rPr>
              <w:t>Thema trekker</w:t>
            </w:r>
          </w:p>
          <w:p w14:paraId="2F13BC47" w14:textId="04C209DC" w:rsidR="001743E2" w:rsidRPr="007004EC" w:rsidRDefault="001743E2" w:rsidP="00037EB7">
            <w:pPr>
              <w:spacing w:line="276" w:lineRule="auto"/>
              <w:rPr>
                <w:rFonts w:ascii="Arial" w:eastAsia="Batang" w:hAnsi="Arial" w:cs="Arial"/>
                <w:sz w:val="20"/>
                <w:szCs w:val="20"/>
              </w:rPr>
            </w:pPr>
            <w:r w:rsidRPr="007004EC">
              <w:rPr>
                <w:rFonts w:ascii="Arial" w:eastAsia="Batang" w:hAnsi="Arial" w:cs="Arial"/>
                <w:sz w:val="20"/>
                <w:szCs w:val="20"/>
              </w:rPr>
              <w:t>Senior Adviseur geluid</w:t>
            </w:r>
          </w:p>
          <w:p w14:paraId="74220119" w14:textId="1EA256C1" w:rsidR="001743E2" w:rsidRPr="007004EC" w:rsidRDefault="00234F56" w:rsidP="001743E2">
            <w:pPr>
              <w:spacing w:line="276" w:lineRule="auto"/>
              <w:rPr>
                <w:rFonts w:ascii="Arial" w:eastAsia="Batang" w:hAnsi="Arial" w:cs="Arial"/>
                <w:sz w:val="20"/>
                <w:szCs w:val="20"/>
              </w:rPr>
            </w:pPr>
            <w:proofErr w:type="spellStart"/>
            <w:r w:rsidRPr="007004EC">
              <w:rPr>
                <w:rFonts w:ascii="Arial" w:eastAsia="Batang" w:hAnsi="Arial" w:cs="Arial"/>
                <w:sz w:val="20"/>
                <w:szCs w:val="20"/>
              </w:rPr>
              <w:t>Medior</w:t>
            </w:r>
            <w:proofErr w:type="spellEnd"/>
            <w:r w:rsidRPr="007004EC">
              <w:rPr>
                <w:rFonts w:ascii="Arial" w:eastAsia="Batang" w:hAnsi="Arial" w:cs="Arial"/>
                <w:sz w:val="20"/>
                <w:szCs w:val="20"/>
              </w:rPr>
              <w:t xml:space="preserve"> </w:t>
            </w:r>
            <w:r w:rsidR="001743E2" w:rsidRPr="007004EC">
              <w:rPr>
                <w:rFonts w:ascii="Arial" w:eastAsia="Batang" w:hAnsi="Arial" w:cs="Arial"/>
                <w:sz w:val="20"/>
                <w:szCs w:val="20"/>
              </w:rPr>
              <w:t>Adviseur trillingen</w:t>
            </w:r>
          </w:p>
          <w:p w14:paraId="15B3C0AA" w14:textId="2EE8EAE9" w:rsidR="00745904" w:rsidRPr="007004EC" w:rsidRDefault="00745904" w:rsidP="001743E2">
            <w:pPr>
              <w:spacing w:line="276" w:lineRule="auto"/>
              <w:rPr>
                <w:rFonts w:ascii="Arial" w:eastAsia="Batang" w:hAnsi="Arial" w:cs="Arial"/>
                <w:sz w:val="20"/>
                <w:szCs w:val="20"/>
              </w:rPr>
            </w:pPr>
            <w:r w:rsidRPr="007004EC">
              <w:rPr>
                <w:rFonts w:ascii="Arial" w:eastAsia="Batang" w:hAnsi="Arial" w:cs="Arial"/>
                <w:sz w:val="20"/>
                <w:szCs w:val="20"/>
              </w:rPr>
              <w:t>Senior Adviseur lucht</w:t>
            </w:r>
          </w:p>
          <w:p w14:paraId="3888CB94" w14:textId="43DEA160" w:rsidR="00745904" w:rsidRPr="007004EC" w:rsidRDefault="00234F56" w:rsidP="001743E2">
            <w:pPr>
              <w:spacing w:line="276" w:lineRule="auto"/>
              <w:rPr>
                <w:rFonts w:ascii="Arial" w:eastAsia="Batang" w:hAnsi="Arial" w:cs="Arial"/>
                <w:sz w:val="20"/>
                <w:szCs w:val="20"/>
              </w:rPr>
            </w:pPr>
            <w:proofErr w:type="spellStart"/>
            <w:r w:rsidRPr="007004EC">
              <w:rPr>
                <w:rFonts w:ascii="Arial" w:eastAsia="Batang" w:hAnsi="Arial" w:cs="Arial"/>
                <w:sz w:val="20"/>
                <w:szCs w:val="20"/>
              </w:rPr>
              <w:t>Medior</w:t>
            </w:r>
            <w:proofErr w:type="spellEnd"/>
            <w:r w:rsidRPr="007004EC">
              <w:rPr>
                <w:rFonts w:ascii="Arial" w:eastAsia="Batang" w:hAnsi="Arial" w:cs="Arial"/>
                <w:sz w:val="20"/>
                <w:szCs w:val="20"/>
              </w:rPr>
              <w:t xml:space="preserve"> </w:t>
            </w:r>
            <w:r w:rsidR="00745904" w:rsidRPr="007004EC">
              <w:rPr>
                <w:rFonts w:ascii="Arial" w:eastAsia="Batang" w:hAnsi="Arial" w:cs="Arial"/>
                <w:sz w:val="20"/>
                <w:szCs w:val="20"/>
              </w:rPr>
              <w:t>Adviseur risico’s (externe veiligheid en elektromagnetische straling)</w:t>
            </w:r>
          </w:p>
          <w:p w14:paraId="760865F9" w14:textId="6458AB55" w:rsidR="00234F56" w:rsidRPr="007004EC" w:rsidRDefault="00234F56" w:rsidP="001743E2">
            <w:pPr>
              <w:spacing w:line="276" w:lineRule="auto"/>
              <w:rPr>
                <w:rFonts w:ascii="Arial" w:eastAsia="Batang" w:hAnsi="Arial" w:cs="Arial"/>
                <w:sz w:val="20"/>
                <w:szCs w:val="20"/>
              </w:rPr>
            </w:pPr>
            <w:proofErr w:type="spellStart"/>
            <w:r w:rsidRPr="007004EC">
              <w:rPr>
                <w:rFonts w:ascii="Arial" w:eastAsia="Batang" w:hAnsi="Arial" w:cs="Arial"/>
                <w:sz w:val="20"/>
                <w:szCs w:val="20"/>
              </w:rPr>
              <w:t>Medior</w:t>
            </w:r>
            <w:proofErr w:type="spellEnd"/>
            <w:r w:rsidRPr="007004EC">
              <w:rPr>
                <w:rFonts w:ascii="Arial" w:eastAsia="Batang" w:hAnsi="Arial" w:cs="Arial"/>
                <w:sz w:val="20"/>
                <w:szCs w:val="20"/>
              </w:rPr>
              <w:t xml:space="preserve"> </w:t>
            </w:r>
            <w:r w:rsidR="00745904" w:rsidRPr="007004EC">
              <w:rPr>
                <w:rFonts w:ascii="Arial" w:eastAsia="Batang" w:hAnsi="Arial" w:cs="Arial"/>
                <w:sz w:val="20"/>
                <w:szCs w:val="20"/>
              </w:rPr>
              <w:t>Adviseur stikstof</w:t>
            </w:r>
            <w:r w:rsidRPr="007004EC">
              <w:rPr>
                <w:rFonts w:ascii="Arial" w:eastAsia="Batang" w:hAnsi="Arial" w:cs="Arial"/>
                <w:sz w:val="20"/>
                <w:szCs w:val="20"/>
              </w:rPr>
              <w:t xml:space="preserve"> </w:t>
            </w:r>
          </w:p>
          <w:p w14:paraId="0B7E2580" w14:textId="60046485" w:rsidR="001743E2" w:rsidRPr="007004EC" w:rsidRDefault="00234F56" w:rsidP="001743E2">
            <w:pPr>
              <w:spacing w:line="276" w:lineRule="auto"/>
              <w:rPr>
                <w:rFonts w:ascii="Arial" w:eastAsia="Batang" w:hAnsi="Arial" w:cs="Arial"/>
                <w:sz w:val="20"/>
                <w:szCs w:val="20"/>
              </w:rPr>
            </w:pPr>
            <w:proofErr w:type="spellStart"/>
            <w:r w:rsidRPr="007004EC">
              <w:rPr>
                <w:rFonts w:ascii="Arial" w:eastAsia="Batang" w:hAnsi="Arial" w:cs="Arial"/>
                <w:sz w:val="20"/>
                <w:szCs w:val="20"/>
              </w:rPr>
              <w:t>Medior</w:t>
            </w:r>
            <w:proofErr w:type="spellEnd"/>
            <w:r w:rsidRPr="007004EC">
              <w:rPr>
                <w:rFonts w:ascii="Arial" w:eastAsia="Batang" w:hAnsi="Arial" w:cs="Arial"/>
                <w:sz w:val="20"/>
                <w:szCs w:val="20"/>
              </w:rPr>
              <w:t xml:space="preserve"> </w:t>
            </w:r>
            <w:r w:rsidR="001743E2" w:rsidRPr="007004EC">
              <w:rPr>
                <w:rFonts w:ascii="Arial" w:eastAsia="Batang" w:hAnsi="Arial" w:cs="Arial"/>
                <w:sz w:val="20"/>
                <w:szCs w:val="20"/>
              </w:rPr>
              <w:t>Adviseur gezonde verstedelijking</w:t>
            </w:r>
          </w:p>
          <w:p w14:paraId="28436042" w14:textId="5A50D297" w:rsidR="001743E2" w:rsidRPr="007004EC" w:rsidRDefault="001743E2" w:rsidP="00037EB7">
            <w:pPr>
              <w:spacing w:line="276" w:lineRule="auto"/>
              <w:rPr>
                <w:rFonts w:ascii="Arial" w:eastAsia="Batang" w:hAnsi="Arial" w:cs="Arial"/>
                <w:sz w:val="20"/>
                <w:szCs w:val="20"/>
                <w:lang w:val="en-US"/>
              </w:rPr>
            </w:pPr>
            <w:r w:rsidRPr="007004EC">
              <w:rPr>
                <w:rFonts w:ascii="Arial" w:eastAsia="Batang" w:hAnsi="Arial" w:cs="Arial"/>
                <w:sz w:val="20"/>
                <w:szCs w:val="20"/>
                <w:lang w:val="en-US"/>
              </w:rPr>
              <w:t xml:space="preserve">Senior </w:t>
            </w:r>
            <w:proofErr w:type="spellStart"/>
            <w:r w:rsidRPr="007004EC">
              <w:rPr>
                <w:rFonts w:ascii="Arial" w:eastAsia="Batang" w:hAnsi="Arial" w:cs="Arial"/>
                <w:sz w:val="20"/>
                <w:szCs w:val="20"/>
                <w:lang w:val="en-US"/>
              </w:rPr>
              <w:t>Adviseur</w:t>
            </w:r>
            <w:proofErr w:type="spellEnd"/>
            <w:r w:rsidRPr="007004EC">
              <w:rPr>
                <w:rFonts w:ascii="Arial" w:eastAsia="Batang" w:hAnsi="Arial" w:cs="Arial"/>
                <w:sz w:val="20"/>
                <w:szCs w:val="20"/>
                <w:lang w:val="en-US"/>
              </w:rPr>
              <w:t xml:space="preserve"> milieu</w:t>
            </w:r>
          </w:p>
          <w:p w14:paraId="652A7B74" w14:textId="77777777" w:rsidR="00234F56" w:rsidRPr="007004EC" w:rsidRDefault="00234F56" w:rsidP="00037EB7">
            <w:pPr>
              <w:spacing w:line="276" w:lineRule="auto"/>
              <w:rPr>
                <w:rFonts w:ascii="Arial" w:eastAsia="Batang" w:hAnsi="Arial" w:cs="Arial"/>
                <w:sz w:val="20"/>
                <w:szCs w:val="20"/>
                <w:lang w:val="en-US"/>
              </w:rPr>
            </w:pPr>
            <w:r w:rsidRPr="007004EC">
              <w:rPr>
                <w:rFonts w:ascii="Arial" w:eastAsia="Batang" w:hAnsi="Arial" w:cs="Arial"/>
                <w:sz w:val="20"/>
                <w:szCs w:val="20"/>
                <w:lang w:val="en-US"/>
              </w:rPr>
              <w:t xml:space="preserve">Senior </w:t>
            </w:r>
            <w:proofErr w:type="spellStart"/>
            <w:r w:rsidRPr="007004EC">
              <w:rPr>
                <w:rFonts w:ascii="Arial" w:eastAsia="Batang" w:hAnsi="Arial" w:cs="Arial"/>
                <w:sz w:val="20"/>
                <w:szCs w:val="20"/>
                <w:lang w:val="en-US"/>
              </w:rPr>
              <w:t>adviseur</w:t>
            </w:r>
            <w:proofErr w:type="spellEnd"/>
            <w:r w:rsidRPr="007004EC">
              <w:rPr>
                <w:rFonts w:ascii="Arial" w:eastAsia="Batang" w:hAnsi="Arial" w:cs="Arial"/>
                <w:sz w:val="20"/>
                <w:szCs w:val="20"/>
                <w:lang w:val="en-US"/>
              </w:rPr>
              <w:t xml:space="preserve"> VTH</w:t>
            </w:r>
          </w:p>
          <w:p w14:paraId="69ABDB19" w14:textId="37EEF49A" w:rsidR="00232562" w:rsidRPr="007004EC" w:rsidRDefault="00232562" w:rsidP="00037EB7">
            <w:pPr>
              <w:spacing w:line="276" w:lineRule="auto"/>
              <w:rPr>
                <w:rFonts w:ascii="Arial" w:eastAsia="Batang" w:hAnsi="Arial" w:cs="Arial"/>
                <w:sz w:val="20"/>
                <w:szCs w:val="20"/>
                <w:lang w:val="en-US"/>
              </w:rPr>
            </w:pPr>
            <w:r w:rsidRPr="007004EC">
              <w:rPr>
                <w:rFonts w:ascii="Arial" w:eastAsia="Batang" w:hAnsi="Arial" w:cs="Arial"/>
                <w:sz w:val="20"/>
                <w:szCs w:val="20"/>
                <w:lang w:val="en-US"/>
              </w:rPr>
              <w:t xml:space="preserve">Senior </w:t>
            </w:r>
            <w:proofErr w:type="spellStart"/>
            <w:r w:rsidRPr="007004EC">
              <w:rPr>
                <w:rFonts w:ascii="Arial" w:eastAsia="Batang" w:hAnsi="Arial" w:cs="Arial"/>
                <w:sz w:val="20"/>
                <w:szCs w:val="20"/>
                <w:lang w:val="en-US"/>
              </w:rPr>
              <w:t>Adviseur</w:t>
            </w:r>
            <w:proofErr w:type="spellEnd"/>
            <w:r w:rsidRPr="007004EC">
              <w:rPr>
                <w:rFonts w:ascii="Arial" w:eastAsia="Batang" w:hAnsi="Arial" w:cs="Arial"/>
                <w:sz w:val="20"/>
                <w:szCs w:val="20"/>
                <w:lang w:val="en-US"/>
              </w:rPr>
              <w:t xml:space="preserve"> </w:t>
            </w:r>
            <w:proofErr w:type="spellStart"/>
            <w:r w:rsidRPr="007004EC">
              <w:rPr>
                <w:rFonts w:ascii="Arial" w:eastAsia="Batang" w:hAnsi="Arial" w:cs="Arial"/>
                <w:sz w:val="20"/>
                <w:szCs w:val="20"/>
                <w:lang w:val="en-US"/>
              </w:rPr>
              <w:t>Afval</w:t>
            </w:r>
            <w:proofErr w:type="spellEnd"/>
          </w:p>
          <w:p w14:paraId="7D9D9EDF" w14:textId="52BB20C7" w:rsidR="00232562" w:rsidRPr="007004EC" w:rsidRDefault="00232562" w:rsidP="00232562">
            <w:pPr>
              <w:spacing w:line="276" w:lineRule="auto"/>
              <w:rPr>
                <w:rFonts w:ascii="Arial" w:eastAsia="Batang" w:hAnsi="Arial" w:cs="Arial"/>
                <w:sz w:val="20"/>
                <w:szCs w:val="20"/>
              </w:rPr>
            </w:pPr>
            <w:r w:rsidRPr="007004EC">
              <w:rPr>
                <w:rFonts w:ascii="Arial" w:eastAsia="Batang" w:hAnsi="Arial" w:cs="Arial"/>
                <w:sz w:val="20"/>
                <w:szCs w:val="20"/>
              </w:rPr>
              <w:t xml:space="preserve">Junior </w:t>
            </w:r>
            <w:r w:rsidR="00745904" w:rsidRPr="007004EC">
              <w:rPr>
                <w:rFonts w:ascii="Arial" w:eastAsia="Batang" w:hAnsi="Arial" w:cs="Arial"/>
                <w:sz w:val="20"/>
                <w:szCs w:val="20"/>
              </w:rPr>
              <w:t>A</w:t>
            </w:r>
            <w:r w:rsidRPr="007004EC">
              <w:rPr>
                <w:rFonts w:ascii="Arial" w:eastAsia="Batang" w:hAnsi="Arial" w:cs="Arial"/>
                <w:sz w:val="20"/>
                <w:szCs w:val="20"/>
              </w:rPr>
              <w:t>dviseur Afval</w:t>
            </w:r>
          </w:p>
          <w:p w14:paraId="55776C5A" w14:textId="4C05363F" w:rsidR="00232562" w:rsidRPr="007004EC" w:rsidRDefault="00232562" w:rsidP="00232562">
            <w:pPr>
              <w:spacing w:line="276" w:lineRule="auto"/>
              <w:rPr>
                <w:rFonts w:ascii="Arial" w:eastAsia="Batang" w:hAnsi="Arial" w:cs="Arial"/>
                <w:sz w:val="20"/>
                <w:szCs w:val="20"/>
              </w:rPr>
            </w:pPr>
            <w:r w:rsidRPr="007004EC">
              <w:rPr>
                <w:rFonts w:ascii="Arial" w:eastAsia="Batang" w:hAnsi="Arial" w:cs="Arial"/>
                <w:sz w:val="20"/>
                <w:szCs w:val="20"/>
              </w:rPr>
              <w:t xml:space="preserve">Senior </w:t>
            </w:r>
            <w:r w:rsidR="00745904" w:rsidRPr="007004EC">
              <w:rPr>
                <w:rFonts w:ascii="Arial" w:eastAsia="Batang" w:hAnsi="Arial" w:cs="Arial"/>
                <w:sz w:val="20"/>
                <w:szCs w:val="20"/>
              </w:rPr>
              <w:t>A</w:t>
            </w:r>
            <w:r w:rsidRPr="007004EC">
              <w:rPr>
                <w:rFonts w:ascii="Arial" w:eastAsia="Batang" w:hAnsi="Arial" w:cs="Arial"/>
                <w:sz w:val="20"/>
                <w:szCs w:val="20"/>
              </w:rPr>
              <w:t>dviseur bodem</w:t>
            </w:r>
          </w:p>
          <w:p w14:paraId="241B73E0" w14:textId="13868101" w:rsidR="00232562" w:rsidRPr="007004EC" w:rsidRDefault="00232562" w:rsidP="00232562">
            <w:pPr>
              <w:spacing w:line="276" w:lineRule="auto"/>
              <w:rPr>
                <w:rFonts w:ascii="Arial" w:eastAsia="Batang" w:hAnsi="Arial" w:cs="Arial"/>
                <w:sz w:val="20"/>
                <w:szCs w:val="20"/>
              </w:rPr>
            </w:pPr>
            <w:proofErr w:type="spellStart"/>
            <w:r w:rsidRPr="007004EC">
              <w:rPr>
                <w:rFonts w:ascii="Arial" w:eastAsia="Batang" w:hAnsi="Arial" w:cs="Arial"/>
                <w:sz w:val="20"/>
                <w:szCs w:val="20"/>
              </w:rPr>
              <w:t>Medior</w:t>
            </w:r>
            <w:proofErr w:type="spellEnd"/>
            <w:r w:rsidRPr="007004EC">
              <w:rPr>
                <w:rFonts w:ascii="Arial" w:eastAsia="Batang" w:hAnsi="Arial" w:cs="Arial"/>
                <w:sz w:val="20"/>
                <w:szCs w:val="20"/>
              </w:rPr>
              <w:t xml:space="preserve"> </w:t>
            </w:r>
            <w:r w:rsidR="00745904" w:rsidRPr="007004EC">
              <w:rPr>
                <w:rFonts w:ascii="Arial" w:eastAsia="Batang" w:hAnsi="Arial" w:cs="Arial"/>
                <w:sz w:val="20"/>
                <w:szCs w:val="20"/>
              </w:rPr>
              <w:t>A</w:t>
            </w:r>
            <w:r w:rsidRPr="007004EC">
              <w:rPr>
                <w:rFonts w:ascii="Arial" w:eastAsia="Batang" w:hAnsi="Arial" w:cs="Arial"/>
                <w:sz w:val="20"/>
                <w:szCs w:val="20"/>
              </w:rPr>
              <w:t>dviseur bodem</w:t>
            </w:r>
          </w:p>
          <w:p w14:paraId="72DCEED8" w14:textId="23913616" w:rsidR="001743E2" w:rsidRPr="007004EC" w:rsidRDefault="00234F56" w:rsidP="00037EB7">
            <w:pPr>
              <w:spacing w:line="276" w:lineRule="auto"/>
              <w:rPr>
                <w:rFonts w:ascii="Arial" w:eastAsia="Batang" w:hAnsi="Arial" w:cs="Arial"/>
                <w:sz w:val="20"/>
                <w:szCs w:val="20"/>
              </w:rPr>
            </w:pPr>
            <w:r w:rsidRPr="007004EC">
              <w:rPr>
                <w:rFonts w:ascii="Arial" w:eastAsia="Batang" w:hAnsi="Arial" w:cs="Arial"/>
                <w:sz w:val="20"/>
                <w:szCs w:val="20"/>
              </w:rPr>
              <w:lastRenderedPageBreak/>
              <w:t>I</w:t>
            </w:r>
            <w:r w:rsidR="00232562" w:rsidRPr="007004EC">
              <w:rPr>
                <w:rFonts w:ascii="Arial" w:eastAsia="Batang" w:hAnsi="Arial" w:cs="Arial"/>
                <w:sz w:val="20"/>
                <w:szCs w:val="20"/>
              </w:rPr>
              <w:t>nhuur Omgevingsdienst</w:t>
            </w:r>
            <w:r w:rsidR="00745904" w:rsidRPr="007004EC">
              <w:rPr>
                <w:rFonts w:ascii="Arial" w:eastAsia="Batang" w:hAnsi="Arial" w:cs="Arial"/>
                <w:sz w:val="20"/>
                <w:szCs w:val="20"/>
              </w:rPr>
              <w:t>: Senior adviseurs Bodem, Geluid, Lucht. Risico’s, Stikstof</w:t>
            </w:r>
          </w:p>
        </w:tc>
        <w:tc>
          <w:tcPr>
            <w:tcW w:w="1531" w:type="dxa"/>
            <w:tcBorders>
              <w:top w:val="single" w:sz="4" w:space="0" w:color="FF0000"/>
              <w:left w:val="single" w:sz="4" w:space="0" w:color="FF0000"/>
              <w:bottom w:val="single" w:sz="4" w:space="0" w:color="FF0000"/>
              <w:right w:val="single" w:sz="4" w:space="0" w:color="FF0000"/>
            </w:tcBorders>
          </w:tcPr>
          <w:p w14:paraId="5F11ED30" w14:textId="77777777" w:rsidR="0022386F" w:rsidRDefault="00232562" w:rsidP="00037EB7">
            <w:pPr>
              <w:rPr>
                <w:rFonts w:ascii="Arial" w:eastAsia="Batang" w:hAnsi="Arial" w:cs="Arial"/>
                <w:sz w:val="20"/>
                <w:szCs w:val="20"/>
              </w:rPr>
            </w:pPr>
            <w:r>
              <w:rPr>
                <w:rFonts w:ascii="Arial" w:eastAsia="Batang" w:hAnsi="Arial" w:cs="Arial"/>
                <w:sz w:val="20"/>
                <w:szCs w:val="20"/>
              </w:rPr>
              <w:lastRenderedPageBreak/>
              <w:t>1</w:t>
            </w:r>
          </w:p>
          <w:p w14:paraId="41AE0D30" w14:textId="77777777" w:rsidR="00232562" w:rsidRDefault="00232562" w:rsidP="00037EB7">
            <w:pPr>
              <w:rPr>
                <w:rFonts w:ascii="Arial" w:eastAsia="Batang" w:hAnsi="Arial" w:cs="Arial"/>
                <w:sz w:val="20"/>
                <w:szCs w:val="20"/>
              </w:rPr>
            </w:pPr>
            <w:r>
              <w:rPr>
                <w:rFonts w:ascii="Arial" w:eastAsia="Batang" w:hAnsi="Arial" w:cs="Arial"/>
                <w:sz w:val="20"/>
                <w:szCs w:val="20"/>
              </w:rPr>
              <w:t>2</w:t>
            </w:r>
          </w:p>
          <w:p w14:paraId="277F2E63" w14:textId="77777777" w:rsidR="00232562" w:rsidRDefault="00232562" w:rsidP="00037EB7">
            <w:pPr>
              <w:rPr>
                <w:rFonts w:ascii="Arial" w:eastAsia="Batang" w:hAnsi="Arial" w:cs="Arial"/>
                <w:sz w:val="20"/>
                <w:szCs w:val="20"/>
              </w:rPr>
            </w:pPr>
            <w:r>
              <w:rPr>
                <w:rFonts w:ascii="Arial" w:eastAsia="Batang" w:hAnsi="Arial" w:cs="Arial"/>
                <w:sz w:val="20"/>
                <w:szCs w:val="20"/>
              </w:rPr>
              <w:t>3</w:t>
            </w:r>
          </w:p>
          <w:p w14:paraId="7337FA63" w14:textId="77777777" w:rsidR="00232562" w:rsidRDefault="00232562" w:rsidP="00037EB7">
            <w:pPr>
              <w:rPr>
                <w:rFonts w:ascii="Arial" w:eastAsia="Batang" w:hAnsi="Arial" w:cs="Arial"/>
                <w:sz w:val="20"/>
                <w:szCs w:val="20"/>
              </w:rPr>
            </w:pPr>
            <w:r>
              <w:rPr>
                <w:rFonts w:ascii="Arial" w:eastAsia="Batang" w:hAnsi="Arial" w:cs="Arial"/>
                <w:sz w:val="20"/>
                <w:szCs w:val="20"/>
              </w:rPr>
              <w:t>4</w:t>
            </w:r>
          </w:p>
          <w:p w14:paraId="7208943B" w14:textId="77777777" w:rsidR="00232562" w:rsidRDefault="00232562" w:rsidP="00037EB7">
            <w:pPr>
              <w:rPr>
                <w:rFonts w:ascii="Arial" w:eastAsia="Batang" w:hAnsi="Arial" w:cs="Arial"/>
                <w:sz w:val="20"/>
                <w:szCs w:val="20"/>
              </w:rPr>
            </w:pPr>
            <w:r>
              <w:rPr>
                <w:rFonts w:ascii="Arial" w:eastAsia="Batang" w:hAnsi="Arial" w:cs="Arial"/>
                <w:sz w:val="20"/>
                <w:szCs w:val="20"/>
              </w:rPr>
              <w:t>5</w:t>
            </w:r>
          </w:p>
          <w:p w14:paraId="26239C01" w14:textId="54CE45D0" w:rsidR="00232562" w:rsidRDefault="00232562" w:rsidP="00037EB7">
            <w:pPr>
              <w:rPr>
                <w:rFonts w:ascii="Arial" w:eastAsia="Batang" w:hAnsi="Arial" w:cs="Arial"/>
                <w:sz w:val="20"/>
                <w:szCs w:val="20"/>
              </w:rPr>
            </w:pPr>
            <w:r>
              <w:rPr>
                <w:rFonts w:ascii="Arial" w:eastAsia="Batang" w:hAnsi="Arial" w:cs="Arial"/>
                <w:sz w:val="20"/>
                <w:szCs w:val="20"/>
              </w:rPr>
              <w:t>6</w:t>
            </w:r>
          </w:p>
          <w:p w14:paraId="0859314E" w14:textId="77777777" w:rsidR="00077B0B" w:rsidRDefault="00077B0B" w:rsidP="00037EB7">
            <w:pPr>
              <w:rPr>
                <w:rFonts w:ascii="Arial" w:eastAsia="Batang" w:hAnsi="Arial" w:cs="Arial"/>
                <w:sz w:val="20"/>
                <w:szCs w:val="20"/>
              </w:rPr>
            </w:pPr>
          </w:p>
          <w:p w14:paraId="45544B0F" w14:textId="77777777" w:rsidR="00232562" w:rsidRDefault="00232562" w:rsidP="00037EB7">
            <w:pPr>
              <w:rPr>
                <w:rFonts w:ascii="Arial" w:eastAsia="Batang" w:hAnsi="Arial" w:cs="Arial"/>
                <w:sz w:val="20"/>
                <w:szCs w:val="20"/>
              </w:rPr>
            </w:pPr>
            <w:r>
              <w:rPr>
                <w:rFonts w:ascii="Arial" w:eastAsia="Batang" w:hAnsi="Arial" w:cs="Arial"/>
                <w:sz w:val="20"/>
                <w:szCs w:val="20"/>
              </w:rPr>
              <w:t>7</w:t>
            </w:r>
          </w:p>
          <w:p w14:paraId="6B7470B1" w14:textId="77777777" w:rsidR="00232562" w:rsidRDefault="00232562" w:rsidP="00037EB7">
            <w:pPr>
              <w:rPr>
                <w:rFonts w:ascii="Arial" w:eastAsia="Batang" w:hAnsi="Arial" w:cs="Arial"/>
                <w:sz w:val="20"/>
                <w:szCs w:val="20"/>
              </w:rPr>
            </w:pPr>
            <w:r>
              <w:rPr>
                <w:rFonts w:ascii="Arial" w:eastAsia="Batang" w:hAnsi="Arial" w:cs="Arial"/>
                <w:sz w:val="20"/>
                <w:szCs w:val="20"/>
              </w:rPr>
              <w:t>8</w:t>
            </w:r>
          </w:p>
          <w:p w14:paraId="16D0E683" w14:textId="77777777" w:rsidR="00232562" w:rsidRDefault="00232562" w:rsidP="00037EB7">
            <w:pPr>
              <w:rPr>
                <w:rFonts w:ascii="Arial" w:eastAsia="Batang" w:hAnsi="Arial" w:cs="Arial"/>
                <w:sz w:val="20"/>
                <w:szCs w:val="20"/>
              </w:rPr>
            </w:pPr>
            <w:r>
              <w:rPr>
                <w:rFonts w:ascii="Arial" w:eastAsia="Batang" w:hAnsi="Arial" w:cs="Arial"/>
                <w:sz w:val="20"/>
                <w:szCs w:val="20"/>
              </w:rPr>
              <w:t>9</w:t>
            </w:r>
          </w:p>
          <w:p w14:paraId="4E4DB98E" w14:textId="77777777" w:rsidR="00232562" w:rsidRDefault="00232562" w:rsidP="00037EB7">
            <w:pPr>
              <w:rPr>
                <w:rFonts w:ascii="Arial" w:eastAsia="Batang" w:hAnsi="Arial" w:cs="Arial"/>
                <w:sz w:val="20"/>
                <w:szCs w:val="20"/>
              </w:rPr>
            </w:pPr>
            <w:r>
              <w:rPr>
                <w:rFonts w:ascii="Arial" w:eastAsia="Batang" w:hAnsi="Arial" w:cs="Arial"/>
                <w:sz w:val="20"/>
                <w:szCs w:val="20"/>
              </w:rPr>
              <w:t>10</w:t>
            </w:r>
          </w:p>
          <w:p w14:paraId="26BB4049" w14:textId="77777777" w:rsidR="00232562" w:rsidRDefault="00232562" w:rsidP="00037EB7">
            <w:pPr>
              <w:rPr>
                <w:rFonts w:ascii="Arial" w:eastAsia="Batang" w:hAnsi="Arial" w:cs="Arial"/>
                <w:sz w:val="20"/>
                <w:szCs w:val="20"/>
              </w:rPr>
            </w:pPr>
            <w:r>
              <w:rPr>
                <w:rFonts w:ascii="Arial" w:eastAsia="Batang" w:hAnsi="Arial" w:cs="Arial"/>
                <w:sz w:val="20"/>
                <w:szCs w:val="20"/>
              </w:rPr>
              <w:t>11</w:t>
            </w:r>
          </w:p>
          <w:p w14:paraId="206EE1B9" w14:textId="77777777" w:rsidR="00745904" w:rsidRDefault="00745904" w:rsidP="00037EB7">
            <w:pPr>
              <w:rPr>
                <w:rFonts w:ascii="Arial" w:eastAsia="Batang" w:hAnsi="Arial" w:cs="Arial"/>
                <w:sz w:val="20"/>
                <w:szCs w:val="20"/>
              </w:rPr>
            </w:pPr>
            <w:r>
              <w:rPr>
                <w:rFonts w:ascii="Arial" w:eastAsia="Batang" w:hAnsi="Arial" w:cs="Arial"/>
                <w:sz w:val="20"/>
                <w:szCs w:val="20"/>
              </w:rPr>
              <w:t>12</w:t>
            </w:r>
          </w:p>
          <w:p w14:paraId="512EA1FD" w14:textId="77777777" w:rsidR="00745904" w:rsidRDefault="00745904" w:rsidP="00037EB7">
            <w:pPr>
              <w:rPr>
                <w:rFonts w:ascii="Arial" w:eastAsia="Batang" w:hAnsi="Arial" w:cs="Arial"/>
                <w:sz w:val="20"/>
                <w:szCs w:val="20"/>
              </w:rPr>
            </w:pPr>
            <w:r>
              <w:rPr>
                <w:rFonts w:ascii="Arial" w:eastAsia="Batang" w:hAnsi="Arial" w:cs="Arial"/>
                <w:sz w:val="20"/>
                <w:szCs w:val="20"/>
              </w:rPr>
              <w:t>13</w:t>
            </w:r>
          </w:p>
          <w:p w14:paraId="2A41D888" w14:textId="77777777" w:rsidR="00745904" w:rsidRDefault="00745904" w:rsidP="00037EB7">
            <w:pPr>
              <w:rPr>
                <w:rFonts w:ascii="Arial" w:eastAsia="Batang" w:hAnsi="Arial" w:cs="Arial"/>
                <w:sz w:val="20"/>
                <w:szCs w:val="20"/>
              </w:rPr>
            </w:pPr>
            <w:r>
              <w:rPr>
                <w:rFonts w:ascii="Arial" w:eastAsia="Batang" w:hAnsi="Arial" w:cs="Arial"/>
                <w:sz w:val="20"/>
                <w:szCs w:val="20"/>
              </w:rPr>
              <w:t>14</w:t>
            </w:r>
          </w:p>
          <w:p w14:paraId="6DF23978" w14:textId="77777777" w:rsidR="00745904" w:rsidRDefault="00745904" w:rsidP="00037EB7">
            <w:pPr>
              <w:rPr>
                <w:rFonts w:ascii="Arial" w:eastAsia="Batang" w:hAnsi="Arial" w:cs="Arial"/>
                <w:sz w:val="20"/>
                <w:szCs w:val="20"/>
              </w:rPr>
            </w:pPr>
            <w:r>
              <w:rPr>
                <w:rFonts w:ascii="Arial" w:eastAsia="Batang" w:hAnsi="Arial" w:cs="Arial"/>
                <w:sz w:val="20"/>
                <w:szCs w:val="20"/>
              </w:rPr>
              <w:t>15</w:t>
            </w:r>
          </w:p>
          <w:p w14:paraId="05E22547" w14:textId="77777777" w:rsidR="00745904" w:rsidRDefault="00745904" w:rsidP="00037EB7">
            <w:pPr>
              <w:rPr>
                <w:rFonts w:ascii="Arial" w:eastAsia="Batang" w:hAnsi="Arial" w:cs="Arial"/>
                <w:sz w:val="20"/>
                <w:szCs w:val="20"/>
              </w:rPr>
            </w:pPr>
            <w:r>
              <w:rPr>
                <w:rFonts w:ascii="Arial" w:eastAsia="Batang" w:hAnsi="Arial" w:cs="Arial"/>
                <w:sz w:val="20"/>
                <w:szCs w:val="20"/>
              </w:rPr>
              <w:t>16</w:t>
            </w:r>
          </w:p>
          <w:p w14:paraId="06238619" w14:textId="17227ED6" w:rsidR="00234F56" w:rsidRDefault="00234F56" w:rsidP="00037EB7">
            <w:pPr>
              <w:rPr>
                <w:rFonts w:ascii="Arial" w:eastAsia="Batang" w:hAnsi="Arial" w:cs="Arial"/>
                <w:sz w:val="20"/>
                <w:szCs w:val="20"/>
              </w:rPr>
            </w:pPr>
            <w:r>
              <w:rPr>
                <w:rFonts w:ascii="Arial" w:eastAsia="Batang" w:hAnsi="Arial" w:cs="Arial"/>
                <w:sz w:val="20"/>
                <w:szCs w:val="20"/>
              </w:rPr>
              <w:lastRenderedPageBreak/>
              <w:t>17</w:t>
            </w:r>
          </w:p>
        </w:tc>
      </w:tr>
      <w:tr w:rsidR="0022386F" w14:paraId="1B6C93AA" w14:textId="1BDC1565" w:rsidTr="00174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4" w:type="dxa"/>
            <w:tcBorders>
              <w:top w:val="single" w:sz="4" w:space="0" w:color="FF0000"/>
              <w:left w:val="single" w:sz="4" w:space="0" w:color="FF0000"/>
              <w:bottom w:val="single" w:sz="4" w:space="0" w:color="FF0000"/>
              <w:right w:val="single" w:sz="4" w:space="0" w:color="FF0000"/>
            </w:tcBorders>
          </w:tcPr>
          <w:p w14:paraId="0FAC4B4F" w14:textId="77777777" w:rsidR="0022386F" w:rsidRPr="004E40FA" w:rsidRDefault="0022386F" w:rsidP="00037EB7">
            <w:pPr>
              <w:spacing w:line="276" w:lineRule="auto"/>
              <w:rPr>
                <w:rFonts w:ascii="Arial" w:eastAsia="Batang" w:hAnsi="Arial" w:cs="Arial"/>
                <w:sz w:val="20"/>
                <w:szCs w:val="20"/>
              </w:rPr>
            </w:pPr>
            <w:r>
              <w:rPr>
                <w:rFonts w:ascii="Arial" w:eastAsia="Batang" w:hAnsi="Arial" w:cs="Arial"/>
                <w:sz w:val="20"/>
                <w:szCs w:val="20"/>
              </w:rPr>
              <w:lastRenderedPageBreak/>
              <w:t>Ondergrond en Energiesysteem</w:t>
            </w:r>
          </w:p>
        </w:tc>
        <w:tc>
          <w:tcPr>
            <w:tcW w:w="4365" w:type="dxa"/>
            <w:tcBorders>
              <w:top w:val="single" w:sz="4" w:space="0" w:color="FF0000"/>
              <w:left w:val="single" w:sz="4" w:space="0" w:color="FF0000"/>
              <w:bottom w:val="single" w:sz="4" w:space="0" w:color="FF0000"/>
              <w:right w:val="single" w:sz="4" w:space="0" w:color="FF0000"/>
            </w:tcBorders>
          </w:tcPr>
          <w:p w14:paraId="71969549" w14:textId="77777777" w:rsidR="0022386F" w:rsidRDefault="0022386F" w:rsidP="00037EB7">
            <w:pPr>
              <w:spacing w:line="276" w:lineRule="auto"/>
              <w:rPr>
                <w:rFonts w:ascii="Arial" w:eastAsia="Batang" w:hAnsi="Arial" w:cs="Arial"/>
                <w:sz w:val="20"/>
                <w:szCs w:val="20"/>
              </w:rPr>
            </w:pPr>
            <w:r>
              <w:rPr>
                <w:rFonts w:ascii="Arial" w:eastAsia="Batang" w:hAnsi="Arial" w:cs="Arial"/>
                <w:sz w:val="20"/>
                <w:szCs w:val="20"/>
              </w:rPr>
              <w:t>Thema trekker</w:t>
            </w:r>
          </w:p>
          <w:p w14:paraId="5AA40CB5" w14:textId="4E82D8DA" w:rsidR="0022386F" w:rsidRDefault="00156EDA" w:rsidP="00037EB7">
            <w:pPr>
              <w:spacing w:line="276" w:lineRule="auto"/>
              <w:rPr>
                <w:rFonts w:ascii="Arial" w:eastAsia="Batang" w:hAnsi="Arial" w:cs="Arial"/>
                <w:sz w:val="20"/>
                <w:szCs w:val="20"/>
              </w:rPr>
            </w:pPr>
            <w:r>
              <w:rPr>
                <w:rFonts w:ascii="Arial" w:eastAsia="Batang" w:hAnsi="Arial" w:cs="Arial"/>
                <w:sz w:val="20"/>
                <w:szCs w:val="20"/>
              </w:rPr>
              <w:t>Sen</w:t>
            </w:r>
            <w:r w:rsidR="0022386F">
              <w:rPr>
                <w:rFonts w:ascii="Arial" w:eastAsia="Batang" w:hAnsi="Arial" w:cs="Arial"/>
                <w:sz w:val="20"/>
                <w:szCs w:val="20"/>
              </w:rPr>
              <w:t>ior adviseur</w:t>
            </w:r>
          </w:p>
          <w:p w14:paraId="5FAD0DEB" w14:textId="08C6F04C" w:rsidR="001743E2" w:rsidRDefault="001743E2" w:rsidP="00037EB7">
            <w:pPr>
              <w:spacing w:line="276" w:lineRule="auto"/>
              <w:rPr>
                <w:rFonts w:ascii="Arial" w:eastAsia="Batang" w:hAnsi="Arial" w:cs="Arial"/>
                <w:sz w:val="20"/>
                <w:szCs w:val="20"/>
              </w:rPr>
            </w:pPr>
            <w:r>
              <w:rPr>
                <w:rFonts w:ascii="Arial" w:eastAsia="Batang" w:hAnsi="Arial" w:cs="Arial"/>
                <w:sz w:val="20"/>
                <w:szCs w:val="20"/>
              </w:rPr>
              <w:t>Junior adviseur</w:t>
            </w:r>
          </w:p>
          <w:p w14:paraId="52FD59F7" w14:textId="30565FC1" w:rsidR="001743E2" w:rsidRDefault="001743E2" w:rsidP="00037EB7">
            <w:pPr>
              <w:spacing w:line="276" w:lineRule="auto"/>
              <w:rPr>
                <w:rFonts w:ascii="Arial" w:eastAsia="Batang" w:hAnsi="Arial" w:cs="Arial"/>
                <w:sz w:val="20"/>
                <w:szCs w:val="20"/>
              </w:rPr>
            </w:pPr>
            <w:r>
              <w:rPr>
                <w:rFonts w:ascii="Arial" w:eastAsia="Batang" w:hAnsi="Arial" w:cs="Arial"/>
                <w:sz w:val="20"/>
                <w:szCs w:val="20"/>
              </w:rPr>
              <w:t xml:space="preserve">½ </w:t>
            </w:r>
            <w:r w:rsidR="00077B0B">
              <w:rPr>
                <w:rFonts w:ascii="Arial" w:eastAsia="Batang" w:hAnsi="Arial" w:cs="Arial"/>
                <w:sz w:val="20"/>
                <w:szCs w:val="20"/>
              </w:rPr>
              <w:t>jun</w:t>
            </w:r>
            <w:r>
              <w:rPr>
                <w:rFonts w:ascii="Arial" w:eastAsia="Batang" w:hAnsi="Arial" w:cs="Arial"/>
                <w:sz w:val="20"/>
                <w:szCs w:val="20"/>
              </w:rPr>
              <w:t>ior adviseur</w:t>
            </w:r>
          </w:p>
          <w:p w14:paraId="4FFF97BA" w14:textId="553E0C52" w:rsidR="001743E2" w:rsidRPr="00800736" w:rsidRDefault="001743E2" w:rsidP="00037EB7">
            <w:pPr>
              <w:spacing w:line="276" w:lineRule="auto"/>
              <w:rPr>
                <w:rFonts w:ascii="Arial" w:eastAsia="Batang" w:hAnsi="Arial" w:cs="Arial"/>
                <w:sz w:val="20"/>
                <w:szCs w:val="20"/>
                <w:highlight w:val="yellow"/>
              </w:rPr>
            </w:pPr>
          </w:p>
        </w:tc>
        <w:tc>
          <w:tcPr>
            <w:tcW w:w="1531" w:type="dxa"/>
            <w:tcBorders>
              <w:top w:val="single" w:sz="4" w:space="0" w:color="FF0000"/>
              <w:left w:val="single" w:sz="4" w:space="0" w:color="FF0000"/>
              <w:bottom w:val="single" w:sz="4" w:space="0" w:color="FF0000"/>
              <w:right w:val="single" w:sz="4" w:space="0" w:color="FF0000"/>
            </w:tcBorders>
          </w:tcPr>
          <w:p w14:paraId="38E3C404" w14:textId="77777777" w:rsidR="0022386F" w:rsidRDefault="001743E2" w:rsidP="00037EB7">
            <w:pPr>
              <w:rPr>
                <w:rFonts w:ascii="Arial" w:eastAsia="Batang" w:hAnsi="Arial" w:cs="Arial"/>
                <w:sz w:val="20"/>
                <w:szCs w:val="20"/>
              </w:rPr>
            </w:pPr>
            <w:r>
              <w:rPr>
                <w:rFonts w:ascii="Arial" w:eastAsia="Batang" w:hAnsi="Arial" w:cs="Arial"/>
                <w:sz w:val="20"/>
                <w:szCs w:val="20"/>
              </w:rPr>
              <w:t>8</w:t>
            </w:r>
          </w:p>
          <w:p w14:paraId="0163CA6C" w14:textId="77777777" w:rsidR="001743E2" w:rsidRDefault="001743E2" w:rsidP="00037EB7">
            <w:pPr>
              <w:rPr>
                <w:rFonts w:ascii="Arial" w:eastAsia="Batang" w:hAnsi="Arial" w:cs="Arial"/>
                <w:sz w:val="20"/>
                <w:szCs w:val="20"/>
              </w:rPr>
            </w:pPr>
            <w:r>
              <w:rPr>
                <w:rFonts w:ascii="Arial" w:eastAsia="Batang" w:hAnsi="Arial" w:cs="Arial"/>
                <w:sz w:val="20"/>
                <w:szCs w:val="20"/>
              </w:rPr>
              <w:t>9</w:t>
            </w:r>
          </w:p>
          <w:p w14:paraId="7E7CC9ED" w14:textId="77777777" w:rsidR="001743E2" w:rsidRDefault="001743E2" w:rsidP="00037EB7">
            <w:pPr>
              <w:rPr>
                <w:rFonts w:ascii="Arial" w:eastAsia="Batang" w:hAnsi="Arial" w:cs="Arial"/>
                <w:sz w:val="20"/>
                <w:szCs w:val="20"/>
              </w:rPr>
            </w:pPr>
            <w:r>
              <w:rPr>
                <w:rFonts w:ascii="Arial" w:eastAsia="Batang" w:hAnsi="Arial" w:cs="Arial"/>
                <w:sz w:val="20"/>
                <w:szCs w:val="20"/>
              </w:rPr>
              <w:t>10</w:t>
            </w:r>
          </w:p>
          <w:p w14:paraId="39A3B261" w14:textId="77777777" w:rsidR="001743E2" w:rsidRDefault="001743E2" w:rsidP="00037EB7">
            <w:pPr>
              <w:rPr>
                <w:rFonts w:ascii="Arial" w:eastAsia="Batang" w:hAnsi="Arial" w:cs="Arial"/>
                <w:sz w:val="20"/>
                <w:szCs w:val="20"/>
              </w:rPr>
            </w:pPr>
            <w:r>
              <w:rPr>
                <w:rFonts w:ascii="Arial" w:eastAsia="Batang" w:hAnsi="Arial" w:cs="Arial"/>
                <w:sz w:val="20"/>
                <w:szCs w:val="20"/>
              </w:rPr>
              <w:t>11</w:t>
            </w:r>
          </w:p>
          <w:p w14:paraId="652D92E3" w14:textId="6E15D067" w:rsidR="001743E2" w:rsidRDefault="001743E2" w:rsidP="00037EB7">
            <w:pPr>
              <w:rPr>
                <w:rFonts w:ascii="Arial" w:eastAsia="Batang" w:hAnsi="Arial" w:cs="Arial"/>
                <w:sz w:val="20"/>
                <w:szCs w:val="20"/>
              </w:rPr>
            </w:pPr>
            <w:r>
              <w:rPr>
                <w:rFonts w:ascii="Arial" w:eastAsia="Batang" w:hAnsi="Arial" w:cs="Arial"/>
                <w:sz w:val="20"/>
                <w:szCs w:val="20"/>
              </w:rPr>
              <w:t>12</w:t>
            </w:r>
          </w:p>
        </w:tc>
      </w:tr>
      <w:tr w:rsidR="0022386F" w14:paraId="0B074DBC" w14:textId="20690E72" w:rsidTr="00174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4" w:type="dxa"/>
            <w:tcBorders>
              <w:top w:val="single" w:sz="4" w:space="0" w:color="FF0000"/>
              <w:left w:val="single" w:sz="4" w:space="0" w:color="FF0000"/>
              <w:bottom w:val="single" w:sz="4" w:space="0" w:color="FF0000"/>
              <w:right w:val="single" w:sz="4" w:space="0" w:color="FF0000"/>
            </w:tcBorders>
          </w:tcPr>
          <w:p w14:paraId="2F69931C" w14:textId="77777777" w:rsidR="0022386F" w:rsidRPr="004E40FA" w:rsidRDefault="0022386F" w:rsidP="00037EB7">
            <w:pPr>
              <w:spacing w:line="276" w:lineRule="auto"/>
              <w:rPr>
                <w:rFonts w:ascii="Arial" w:eastAsia="Batang" w:hAnsi="Arial" w:cs="Arial"/>
                <w:sz w:val="20"/>
                <w:szCs w:val="20"/>
              </w:rPr>
            </w:pPr>
            <w:r>
              <w:rPr>
                <w:rFonts w:ascii="Arial" w:eastAsia="Batang" w:hAnsi="Arial" w:cs="Arial"/>
                <w:sz w:val="20"/>
                <w:szCs w:val="20"/>
              </w:rPr>
              <w:t>Afval en Circulariteit</w:t>
            </w:r>
          </w:p>
        </w:tc>
        <w:tc>
          <w:tcPr>
            <w:tcW w:w="4365" w:type="dxa"/>
            <w:tcBorders>
              <w:top w:val="single" w:sz="4" w:space="0" w:color="FF0000"/>
              <w:left w:val="single" w:sz="4" w:space="0" w:color="FF0000"/>
              <w:bottom w:val="single" w:sz="4" w:space="0" w:color="FF0000"/>
              <w:right w:val="single" w:sz="4" w:space="0" w:color="FF0000"/>
            </w:tcBorders>
          </w:tcPr>
          <w:p w14:paraId="50CE079F" w14:textId="0C23B72B" w:rsidR="0022386F" w:rsidRPr="004E40FA" w:rsidRDefault="0022386F" w:rsidP="00037EB7">
            <w:pPr>
              <w:spacing w:line="276" w:lineRule="auto"/>
              <w:rPr>
                <w:rFonts w:ascii="Arial" w:eastAsia="Batang" w:hAnsi="Arial" w:cs="Arial"/>
                <w:sz w:val="20"/>
                <w:szCs w:val="20"/>
              </w:rPr>
            </w:pPr>
            <w:r>
              <w:rPr>
                <w:rFonts w:ascii="Arial" w:eastAsia="Batang" w:hAnsi="Arial" w:cs="Arial"/>
                <w:sz w:val="20"/>
                <w:szCs w:val="20"/>
              </w:rPr>
              <w:t>Thema trekker/Kwartiermaker</w:t>
            </w:r>
          </w:p>
        </w:tc>
        <w:tc>
          <w:tcPr>
            <w:tcW w:w="1531" w:type="dxa"/>
            <w:tcBorders>
              <w:top w:val="single" w:sz="4" w:space="0" w:color="FF0000"/>
              <w:left w:val="single" w:sz="4" w:space="0" w:color="FF0000"/>
              <w:bottom w:val="single" w:sz="4" w:space="0" w:color="FF0000"/>
              <w:right w:val="single" w:sz="4" w:space="0" w:color="FF0000"/>
            </w:tcBorders>
          </w:tcPr>
          <w:p w14:paraId="63FB1916" w14:textId="398736B8" w:rsidR="001743E2" w:rsidRDefault="001743E2" w:rsidP="00037EB7">
            <w:pPr>
              <w:rPr>
                <w:rFonts w:ascii="Arial" w:eastAsia="Batang" w:hAnsi="Arial" w:cs="Arial"/>
                <w:sz w:val="20"/>
                <w:szCs w:val="20"/>
              </w:rPr>
            </w:pPr>
            <w:r>
              <w:rPr>
                <w:rFonts w:ascii="Arial" w:eastAsia="Batang" w:hAnsi="Arial" w:cs="Arial"/>
                <w:sz w:val="20"/>
                <w:szCs w:val="20"/>
              </w:rPr>
              <w:t>13</w:t>
            </w:r>
          </w:p>
          <w:p w14:paraId="795BE82E" w14:textId="626E67D3" w:rsidR="001743E2" w:rsidRDefault="001743E2" w:rsidP="00037EB7">
            <w:pPr>
              <w:rPr>
                <w:rFonts w:ascii="Arial" w:eastAsia="Batang" w:hAnsi="Arial" w:cs="Arial"/>
                <w:sz w:val="20"/>
                <w:szCs w:val="20"/>
              </w:rPr>
            </w:pPr>
          </w:p>
        </w:tc>
      </w:tr>
      <w:tr w:rsidR="0022386F" w14:paraId="2C8FAE0A" w14:textId="55E71276" w:rsidTr="00174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4" w:type="dxa"/>
            <w:tcBorders>
              <w:top w:val="single" w:sz="4" w:space="0" w:color="FF0000"/>
              <w:left w:val="single" w:sz="4" w:space="0" w:color="FF0000"/>
              <w:bottom w:val="single" w:sz="4" w:space="0" w:color="FF0000"/>
              <w:right w:val="single" w:sz="4" w:space="0" w:color="FF0000"/>
            </w:tcBorders>
          </w:tcPr>
          <w:p w14:paraId="323DE789" w14:textId="77777777" w:rsidR="0022386F" w:rsidRPr="004E40FA" w:rsidRDefault="0022386F" w:rsidP="00037EB7">
            <w:pPr>
              <w:spacing w:line="276" w:lineRule="auto"/>
              <w:rPr>
                <w:rFonts w:ascii="Arial" w:eastAsia="Batang" w:hAnsi="Arial" w:cs="Arial"/>
                <w:sz w:val="20"/>
                <w:szCs w:val="20"/>
              </w:rPr>
            </w:pPr>
            <w:r>
              <w:rPr>
                <w:rFonts w:ascii="Arial" w:eastAsia="Batang" w:hAnsi="Arial" w:cs="Arial"/>
                <w:sz w:val="20"/>
                <w:szCs w:val="20"/>
              </w:rPr>
              <w:t>Sturing, monitoring, versnelling</w:t>
            </w:r>
          </w:p>
        </w:tc>
        <w:tc>
          <w:tcPr>
            <w:tcW w:w="4365" w:type="dxa"/>
            <w:tcBorders>
              <w:top w:val="single" w:sz="4" w:space="0" w:color="FF0000"/>
              <w:left w:val="single" w:sz="4" w:space="0" w:color="FF0000"/>
              <w:bottom w:val="single" w:sz="4" w:space="0" w:color="FF0000"/>
              <w:right w:val="single" w:sz="4" w:space="0" w:color="FF0000"/>
            </w:tcBorders>
          </w:tcPr>
          <w:p w14:paraId="71FAF62A" w14:textId="77777777" w:rsidR="0022386F" w:rsidRDefault="0022386F" w:rsidP="00037EB7">
            <w:pPr>
              <w:spacing w:line="276" w:lineRule="auto"/>
              <w:rPr>
                <w:rFonts w:ascii="Arial" w:eastAsia="Batang" w:hAnsi="Arial" w:cs="Arial"/>
                <w:sz w:val="20"/>
                <w:szCs w:val="20"/>
              </w:rPr>
            </w:pPr>
            <w:r>
              <w:rPr>
                <w:rFonts w:ascii="Arial" w:eastAsia="Batang" w:hAnsi="Arial" w:cs="Arial"/>
                <w:sz w:val="20"/>
                <w:szCs w:val="20"/>
              </w:rPr>
              <w:t>Thema trekker (vacature)</w:t>
            </w:r>
          </w:p>
          <w:p w14:paraId="22ED466F" w14:textId="77777777" w:rsidR="0022386F" w:rsidRDefault="00077B0B" w:rsidP="00037EB7">
            <w:pPr>
              <w:spacing w:line="276" w:lineRule="auto"/>
              <w:rPr>
                <w:rFonts w:ascii="Arial" w:eastAsia="Batang" w:hAnsi="Arial" w:cs="Arial"/>
                <w:sz w:val="20"/>
                <w:szCs w:val="20"/>
              </w:rPr>
            </w:pPr>
            <w:r>
              <w:rPr>
                <w:rFonts w:ascii="Arial" w:eastAsia="Batang" w:hAnsi="Arial" w:cs="Arial"/>
                <w:sz w:val="20"/>
                <w:szCs w:val="20"/>
              </w:rPr>
              <w:t xml:space="preserve">¼ </w:t>
            </w:r>
            <w:r w:rsidR="0022386F">
              <w:rPr>
                <w:rFonts w:ascii="Arial" w:eastAsia="Batang" w:hAnsi="Arial" w:cs="Arial"/>
                <w:sz w:val="20"/>
                <w:szCs w:val="20"/>
              </w:rPr>
              <w:t>Junior adviseur</w:t>
            </w:r>
          </w:p>
          <w:p w14:paraId="1FA8DF6A" w14:textId="4EB514D0" w:rsidR="00077B0B" w:rsidRPr="004E40FA" w:rsidRDefault="00077B0B" w:rsidP="00037EB7">
            <w:pPr>
              <w:spacing w:line="276" w:lineRule="auto"/>
              <w:rPr>
                <w:rFonts w:ascii="Arial" w:eastAsia="Batang" w:hAnsi="Arial" w:cs="Arial"/>
                <w:sz w:val="20"/>
                <w:szCs w:val="20"/>
              </w:rPr>
            </w:pPr>
            <w:r>
              <w:rPr>
                <w:rFonts w:ascii="Arial" w:eastAsia="Batang" w:hAnsi="Arial" w:cs="Arial"/>
                <w:sz w:val="20"/>
                <w:szCs w:val="20"/>
              </w:rPr>
              <w:t xml:space="preserve">¼ </w:t>
            </w:r>
            <w:proofErr w:type="spellStart"/>
            <w:r>
              <w:rPr>
                <w:rFonts w:ascii="Arial" w:eastAsia="Batang" w:hAnsi="Arial" w:cs="Arial"/>
                <w:sz w:val="20"/>
                <w:szCs w:val="20"/>
              </w:rPr>
              <w:t>Medior</w:t>
            </w:r>
            <w:proofErr w:type="spellEnd"/>
            <w:r>
              <w:rPr>
                <w:rFonts w:ascii="Arial" w:eastAsia="Batang" w:hAnsi="Arial" w:cs="Arial"/>
                <w:sz w:val="20"/>
                <w:szCs w:val="20"/>
              </w:rPr>
              <w:t xml:space="preserve"> adviseur Data</w:t>
            </w:r>
          </w:p>
        </w:tc>
        <w:tc>
          <w:tcPr>
            <w:tcW w:w="1531" w:type="dxa"/>
            <w:tcBorders>
              <w:top w:val="single" w:sz="4" w:space="0" w:color="FF0000"/>
              <w:left w:val="single" w:sz="4" w:space="0" w:color="FF0000"/>
              <w:bottom w:val="single" w:sz="4" w:space="0" w:color="FF0000"/>
              <w:right w:val="single" w:sz="4" w:space="0" w:color="FF0000"/>
            </w:tcBorders>
          </w:tcPr>
          <w:p w14:paraId="70505A6F" w14:textId="77777777" w:rsidR="0022386F" w:rsidRDefault="001743E2" w:rsidP="00037EB7">
            <w:pPr>
              <w:rPr>
                <w:rFonts w:ascii="Arial" w:eastAsia="Batang" w:hAnsi="Arial" w:cs="Arial"/>
                <w:sz w:val="20"/>
                <w:szCs w:val="20"/>
              </w:rPr>
            </w:pPr>
            <w:r>
              <w:rPr>
                <w:rFonts w:ascii="Arial" w:eastAsia="Batang" w:hAnsi="Arial" w:cs="Arial"/>
                <w:sz w:val="20"/>
                <w:szCs w:val="20"/>
              </w:rPr>
              <w:t>14</w:t>
            </w:r>
          </w:p>
          <w:p w14:paraId="1CBC2C7C" w14:textId="026B3184" w:rsidR="001743E2" w:rsidRDefault="001743E2" w:rsidP="00037EB7">
            <w:pPr>
              <w:rPr>
                <w:rFonts w:ascii="Arial" w:eastAsia="Batang" w:hAnsi="Arial" w:cs="Arial"/>
                <w:sz w:val="20"/>
                <w:szCs w:val="20"/>
              </w:rPr>
            </w:pPr>
            <w:r>
              <w:rPr>
                <w:rFonts w:ascii="Arial" w:eastAsia="Batang" w:hAnsi="Arial" w:cs="Arial"/>
                <w:sz w:val="20"/>
                <w:szCs w:val="20"/>
              </w:rPr>
              <w:t>15</w:t>
            </w:r>
          </w:p>
        </w:tc>
      </w:tr>
      <w:tr w:rsidR="0022386F" w14:paraId="3C0FBFD7" w14:textId="7A034EEF" w:rsidTr="00174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4" w:type="dxa"/>
            <w:tcBorders>
              <w:top w:val="single" w:sz="4" w:space="0" w:color="FF0000"/>
              <w:left w:val="single" w:sz="4" w:space="0" w:color="FF0000"/>
              <w:bottom w:val="single" w:sz="4" w:space="0" w:color="FF0000"/>
              <w:right w:val="single" w:sz="4" w:space="0" w:color="FF0000"/>
            </w:tcBorders>
          </w:tcPr>
          <w:p w14:paraId="49625243" w14:textId="77777777" w:rsidR="0022386F" w:rsidRDefault="0022386F" w:rsidP="00037EB7">
            <w:pPr>
              <w:rPr>
                <w:rFonts w:ascii="Arial" w:eastAsia="Batang" w:hAnsi="Arial" w:cs="Arial"/>
                <w:sz w:val="20"/>
                <w:szCs w:val="20"/>
              </w:rPr>
            </w:pPr>
          </w:p>
        </w:tc>
        <w:tc>
          <w:tcPr>
            <w:tcW w:w="4365" w:type="dxa"/>
            <w:tcBorders>
              <w:top w:val="single" w:sz="4" w:space="0" w:color="FF0000"/>
              <w:left w:val="single" w:sz="4" w:space="0" w:color="FF0000"/>
              <w:bottom w:val="single" w:sz="4" w:space="0" w:color="FF0000"/>
              <w:right w:val="single" w:sz="4" w:space="0" w:color="FF0000"/>
            </w:tcBorders>
          </w:tcPr>
          <w:p w14:paraId="5BFAB572" w14:textId="77777777" w:rsidR="0022386F" w:rsidRDefault="0022386F" w:rsidP="00037EB7">
            <w:pPr>
              <w:rPr>
                <w:rFonts w:ascii="Arial" w:eastAsia="Batang" w:hAnsi="Arial" w:cs="Arial"/>
                <w:sz w:val="20"/>
                <w:szCs w:val="20"/>
              </w:rPr>
            </w:pPr>
          </w:p>
        </w:tc>
        <w:tc>
          <w:tcPr>
            <w:tcW w:w="1531" w:type="dxa"/>
            <w:tcBorders>
              <w:top w:val="single" w:sz="4" w:space="0" w:color="FF0000"/>
              <w:left w:val="single" w:sz="4" w:space="0" w:color="FF0000"/>
              <w:bottom w:val="single" w:sz="4" w:space="0" w:color="FF0000"/>
              <w:right w:val="single" w:sz="4" w:space="0" w:color="FF0000"/>
            </w:tcBorders>
          </w:tcPr>
          <w:p w14:paraId="6BF8285F" w14:textId="77777777" w:rsidR="0022386F" w:rsidRDefault="0022386F" w:rsidP="00037EB7">
            <w:pPr>
              <w:rPr>
                <w:rFonts w:ascii="Arial" w:eastAsia="Batang" w:hAnsi="Arial" w:cs="Arial"/>
                <w:sz w:val="20"/>
                <w:szCs w:val="20"/>
              </w:rPr>
            </w:pPr>
          </w:p>
        </w:tc>
      </w:tr>
    </w:tbl>
    <w:p w14:paraId="1EFB0539" w14:textId="77777777" w:rsidR="0022386F" w:rsidRPr="0022386F" w:rsidRDefault="0022386F">
      <w:pPr>
        <w:rPr>
          <w:rFonts w:ascii="Arial" w:hAnsi="Arial" w:cs="Arial"/>
          <w:sz w:val="20"/>
          <w:szCs w:val="20"/>
        </w:rPr>
      </w:pPr>
    </w:p>
    <w:p w14:paraId="793D0FAC" w14:textId="5A94F154" w:rsidR="004642CB" w:rsidRDefault="004642CB">
      <w:pPr>
        <w:rPr>
          <w:rFonts w:ascii="Arial" w:hAnsi="Arial" w:cs="Arial"/>
        </w:rPr>
      </w:pPr>
      <w:r>
        <w:rPr>
          <w:rFonts w:ascii="Arial" w:hAnsi="Arial" w:cs="Arial"/>
        </w:rPr>
        <w:br w:type="page"/>
      </w:r>
    </w:p>
    <w:p w14:paraId="3433D367" w14:textId="77777777" w:rsidR="00011D84" w:rsidRPr="00EC4661" w:rsidRDefault="00011D84" w:rsidP="00EC4661">
      <w:pPr>
        <w:rPr>
          <w:rFonts w:ascii="Arial" w:hAnsi="Arial" w:cs="Arial"/>
        </w:rPr>
      </w:pPr>
    </w:p>
    <w:p w14:paraId="368F357E" w14:textId="3388D36F" w:rsidR="000A0CAB" w:rsidRDefault="000A0CAB" w:rsidP="00C83675">
      <w:pPr>
        <w:pStyle w:val="Kop1"/>
        <w:spacing w:line="240" w:lineRule="auto"/>
        <w:rPr>
          <w:rFonts w:ascii="Arial" w:hAnsi="Arial" w:cs="Arial"/>
          <w:color w:val="FF0000"/>
          <w:sz w:val="24"/>
          <w:szCs w:val="24"/>
        </w:rPr>
      </w:pPr>
      <w:bookmarkStart w:id="7" w:name="_Toc104927190"/>
      <w:bookmarkStart w:id="8" w:name="_Toc509834925"/>
      <w:r>
        <w:rPr>
          <w:rFonts w:ascii="Arial" w:hAnsi="Arial" w:cs="Arial"/>
          <w:color w:val="FF0000"/>
          <w:sz w:val="24"/>
          <w:szCs w:val="24"/>
        </w:rPr>
        <w:t xml:space="preserve">Bijlage </w:t>
      </w:r>
      <w:r w:rsidR="00C83675">
        <w:rPr>
          <w:rFonts w:ascii="Arial" w:hAnsi="Arial" w:cs="Arial"/>
          <w:color w:val="FF0000"/>
          <w:sz w:val="24"/>
          <w:szCs w:val="24"/>
        </w:rPr>
        <w:t xml:space="preserve">1. </w:t>
      </w:r>
      <w:r w:rsidR="00EE29CC">
        <w:rPr>
          <w:rFonts w:ascii="Arial" w:hAnsi="Arial" w:cs="Arial"/>
          <w:color w:val="FF0000"/>
          <w:sz w:val="24"/>
          <w:szCs w:val="24"/>
        </w:rPr>
        <w:t>Bronnen en relevante beleidstukken</w:t>
      </w:r>
      <w:bookmarkEnd w:id="7"/>
    </w:p>
    <w:bookmarkEnd w:id="8"/>
    <w:sectPr w:rsidR="000A0CAB" w:rsidSect="00F560BD">
      <w:headerReference w:type="even" r:id="rId10"/>
      <w:headerReference w:type="default" r:id="rId11"/>
      <w:footerReference w:type="even" r:id="rId12"/>
      <w:footerReference w:type="default" r:id="rId13"/>
      <w:headerReference w:type="first" r:id="rId14"/>
      <w:footerReference w:type="first" r:id="rId15"/>
      <w:pgSz w:w="12240" w:h="15840"/>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60BAB" w14:textId="77777777" w:rsidR="00D93ACF" w:rsidRDefault="00D93ACF" w:rsidP="003E358C">
      <w:pPr>
        <w:spacing w:after="0" w:line="240" w:lineRule="auto"/>
      </w:pPr>
      <w:r>
        <w:separator/>
      </w:r>
    </w:p>
  </w:endnote>
  <w:endnote w:type="continuationSeparator" w:id="0">
    <w:p w14:paraId="42E1FB66" w14:textId="77777777" w:rsidR="00D93ACF" w:rsidRDefault="00D93ACF" w:rsidP="003E358C">
      <w:pPr>
        <w:spacing w:after="0" w:line="240" w:lineRule="auto"/>
      </w:pPr>
      <w:r>
        <w:continuationSeparator/>
      </w:r>
    </w:p>
  </w:endnote>
  <w:endnote w:id="1">
    <w:p w14:paraId="38C64404" w14:textId="77777777" w:rsidR="00257FF3" w:rsidRPr="00257FF3" w:rsidRDefault="00257FF3" w:rsidP="00257FF3"/>
    <w:p w14:paraId="03832F21" w14:textId="5AB3BB76" w:rsidR="00C83675" w:rsidRPr="00C83675" w:rsidRDefault="0047455B" w:rsidP="00C83675">
      <w:pPr>
        <w:pStyle w:val="Eindnoottekst"/>
        <w:spacing w:line="360" w:lineRule="auto"/>
        <w:rPr>
          <w:rFonts w:ascii="Arial" w:hAnsi="Arial" w:cs="Arial"/>
        </w:rPr>
      </w:pPr>
      <w:r w:rsidRPr="00C83675">
        <w:rPr>
          <w:rFonts w:ascii="Arial" w:hAnsi="Arial" w:cs="Arial"/>
        </w:rPr>
        <w:endnoteRef/>
      </w:r>
      <w:r w:rsidRPr="00C83675">
        <w:rPr>
          <w:rFonts w:ascii="Arial" w:hAnsi="Arial" w:cs="Arial"/>
        </w:rPr>
        <w:t xml:space="preserve"> </w:t>
      </w:r>
      <w:r w:rsidR="00C83675" w:rsidRPr="00C83675">
        <w:rPr>
          <w:rFonts w:ascii="Arial" w:hAnsi="Arial" w:cs="Arial"/>
        </w:rPr>
        <w:tab/>
      </w:r>
      <w:r w:rsidRPr="00C83675">
        <w:rPr>
          <w:rFonts w:ascii="Arial" w:hAnsi="Arial" w:cs="Arial"/>
        </w:rPr>
        <w:t>Klimaatplan 2021-2025 (Dossiernummer 20.46.751)</w:t>
      </w:r>
      <w:r w:rsidR="00A73FA3" w:rsidRPr="00C83675">
        <w:rPr>
          <w:rFonts w:ascii="Arial" w:hAnsi="Arial" w:cs="Arial"/>
        </w:rPr>
        <w:t xml:space="preserve"> en Initiatiefvoorstel Klimaatbegroting (2016,</w:t>
      </w:r>
    </w:p>
    <w:p w14:paraId="019C954B" w14:textId="3871DEF5" w:rsidR="0047455B" w:rsidRPr="00C83675" w:rsidRDefault="00A73FA3" w:rsidP="00C83675">
      <w:pPr>
        <w:pStyle w:val="Eindnoottekst"/>
        <w:spacing w:after="120" w:line="360" w:lineRule="auto"/>
        <w:ind w:firstLine="708"/>
        <w:rPr>
          <w:rFonts w:ascii="Arial" w:hAnsi="Arial" w:cs="Arial"/>
        </w:rPr>
      </w:pPr>
      <w:r w:rsidRPr="00C83675">
        <w:rPr>
          <w:rFonts w:ascii="Arial" w:hAnsi="Arial" w:cs="Arial"/>
        </w:rPr>
        <w:t>raadsnummer 16R6632)</w:t>
      </w:r>
    </w:p>
  </w:endnote>
  <w:endnote w:id="2">
    <w:p w14:paraId="109495FC" w14:textId="3C2B79BB" w:rsidR="0047455B" w:rsidRPr="00C83675" w:rsidRDefault="0047455B" w:rsidP="00C83675">
      <w:pPr>
        <w:pStyle w:val="Eindnoottekst"/>
        <w:spacing w:after="120" w:line="360" w:lineRule="auto"/>
        <w:rPr>
          <w:rFonts w:ascii="Arial" w:hAnsi="Arial" w:cs="Arial"/>
        </w:rPr>
      </w:pPr>
      <w:r w:rsidRPr="00C83675">
        <w:rPr>
          <w:rFonts w:ascii="Arial" w:hAnsi="Arial" w:cs="Arial"/>
        </w:rPr>
        <w:endnoteRef/>
      </w:r>
      <w:r w:rsidRPr="00C83675">
        <w:rPr>
          <w:rFonts w:ascii="Arial" w:hAnsi="Arial" w:cs="Arial"/>
        </w:rPr>
        <w:t xml:space="preserve"> </w:t>
      </w:r>
      <w:r w:rsidR="00C83675" w:rsidRPr="00C83675">
        <w:rPr>
          <w:rFonts w:ascii="Arial" w:hAnsi="Arial" w:cs="Arial"/>
        </w:rPr>
        <w:tab/>
      </w:r>
      <w:r w:rsidRPr="00C83675">
        <w:rPr>
          <w:rFonts w:ascii="Arial" w:hAnsi="Arial" w:cs="Arial"/>
        </w:rPr>
        <w:t>Klimaatplan 2021-2025 (Dossiernummer 20.46.751)</w:t>
      </w:r>
    </w:p>
  </w:endnote>
  <w:endnote w:id="3">
    <w:p w14:paraId="3911936E" w14:textId="77777777" w:rsidR="00C83675" w:rsidRPr="00C83675" w:rsidRDefault="001A6364" w:rsidP="00C83675">
      <w:pPr>
        <w:pStyle w:val="Eindnoottekst"/>
        <w:spacing w:line="360" w:lineRule="auto"/>
        <w:rPr>
          <w:rFonts w:ascii="Arial" w:hAnsi="Arial" w:cs="Arial"/>
        </w:rPr>
      </w:pPr>
      <w:r w:rsidRPr="00C83675">
        <w:rPr>
          <w:rFonts w:ascii="Arial" w:hAnsi="Arial" w:cs="Arial"/>
        </w:rPr>
        <w:endnoteRef/>
      </w:r>
      <w:r w:rsidRPr="00C83675">
        <w:rPr>
          <w:rFonts w:ascii="Arial" w:hAnsi="Arial" w:cs="Arial"/>
        </w:rPr>
        <w:t xml:space="preserve"> </w:t>
      </w:r>
      <w:r w:rsidR="00C83675" w:rsidRPr="00C83675">
        <w:rPr>
          <w:rFonts w:ascii="Arial" w:hAnsi="Arial" w:cs="Arial"/>
        </w:rPr>
        <w:tab/>
      </w:r>
      <w:r w:rsidRPr="00C83675">
        <w:rPr>
          <w:rFonts w:ascii="Arial" w:hAnsi="Arial" w:cs="Arial"/>
        </w:rPr>
        <w:t>Raadsvoorstel Strategie gescheiden inzameling huishoudelijk afval, 16 maart 2021</w:t>
      </w:r>
    </w:p>
    <w:p w14:paraId="302AB56C" w14:textId="77C76F9B" w:rsidR="001A6364" w:rsidRPr="00C83675" w:rsidRDefault="001A6364" w:rsidP="00C83675">
      <w:pPr>
        <w:pStyle w:val="Eindnoottekst"/>
        <w:spacing w:after="120" w:line="360" w:lineRule="auto"/>
        <w:ind w:left="708"/>
        <w:rPr>
          <w:rFonts w:ascii="Arial" w:hAnsi="Arial" w:cs="Arial"/>
        </w:rPr>
      </w:pPr>
      <w:r w:rsidRPr="00C83675">
        <w:rPr>
          <w:rFonts w:ascii="Arial" w:hAnsi="Arial" w:cs="Arial"/>
        </w:rPr>
        <w:t>(Dossiernummer 21.11.752)</w:t>
      </w:r>
    </w:p>
  </w:endnote>
  <w:endnote w:id="4">
    <w:p w14:paraId="36D37A53" w14:textId="7251C231" w:rsidR="00FD3BD9" w:rsidRPr="00C83675" w:rsidRDefault="00FD3BD9" w:rsidP="00C83675">
      <w:pPr>
        <w:pStyle w:val="Tekstopmerking"/>
        <w:spacing w:after="120" w:line="360" w:lineRule="auto"/>
        <w:rPr>
          <w:rFonts w:ascii="Arial" w:hAnsi="Arial" w:cs="Arial"/>
        </w:rPr>
      </w:pPr>
      <w:r w:rsidRPr="00C83675">
        <w:rPr>
          <w:rFonts w:ascii="Arial" w:hAnsi="Arial" w:cs="Arial"/>
        </w:rPr>
        <w:endnoteRef/>
      </w:r>
      <w:r w:rsidRPr="00C83675">
        <w:rPr>
          <w:rFonts w:ascii="Arial" w:hAnsi="Arial" w:cs="Arial"/>
        </w:rPr>
        <w:t xml:space="preserve"> </w:t>
      </w:r>
      <w:r w:rsidR="00C83675" w:rsidRPr="00C83675">
        <w:rPr>
          <w:rFonts w:ascii="Arial" w:hAnsi="Arial" w:cs="Arial"/>
        </w:rPr>
        <w:tab/>
      </w:r>
      <w:r w:rsidR="00C51754" w:rsidRPr="00C83675">
        <w:rPr>
          <w:rFonts w:ascii="Arial" w:hAnsi="Arial" w:cs="Arial"/>
        </w:rPr>
        <w:t>Raadsvoorstel Gezondheidsnota Eindhoven 2022-2025 (Dossiernummer 21.36.351)</w:t>
      </w:r>
    </w:p>
  </w:endnote>
  <w:endnote w:id="5">
    <w:p w14:paraId="63448FF5" w14:textId="4593CCD5" w:rsidR="0047455B" w:rsidRPr="00C83675" w:rsidRDefault="0047455B" w:rsidP="00C83675">
      <w:pPr>
        <w:pStyle w:val="Eindnoottekst"/>
        <w:spacing w:after="120" w:line="360" w:lineRule="auto"/>
        <w:rPr>
          <w:rFonts w:ascii="Arial" w:hAnsi="Arial" w:cs="Arial"/>
        </w:rPr>
      </w:pPr>
      <w:r w:rsidRPr="00C83675">
        <w:rPr>
          <w:rFonts w:ascii="Arial" w:hAnsi="Arial" w:cs="Arial"/>
        </w:rPr>
        <w:endnoteRef/>
      </w:r>
      <w:r w:rsidRPr="00C83675">
        <w:rPr>
          <w:rFonts w:ascii="Arial" w:hAnsi="Arial" w:cs="Arial"/>
        </w:rPr>
        <w:t xml:space="preserve"> </w:t>
      </w:r>
      <w:r w:rsidR="00C83675" w:rsidRPr="00C83675">
        <w:rPr>
          <w:rFonts w:ascii="Arial" w:hAnsi="Arial" w:cs="Arial"/>
        </w:rPr>
        <w:tab/>
      </w:r>
      <w:r w:rsidRPr="00C83675">
        <w:rPr>
          <w:rFonts w:ascii="Arial" w:hAnsi="Arial" w:cs="Arial"/>
        </w:rPr>
        <w:t>Klimaatplan 2021-2025 (Dossiernummer 20.46.751)</w:t>
      </w:r>
    </w:p>
  </w:endnote>
  <w:endnote w:id="6">
    <w:p w14:paraId="7D5FBC75" w14:textId="77777777" w:rsidR="00C83675" w:rsidRPr="00C83675" w:rsidRDefault="0047455B" w:rsidP="00C83675">
      <w:pPr>
        <w:pStyle w:val="Eindnoottekst"/>
        <w:spacing w:line="360" w:lineRule="auto"/>
        <w:rPr>
          <w:rFonts w:ascii="Arial" w:hAnsi="Arial" w:cs="Arial"/>
        </w:rPr>
      </w:pPr>
      <w:r w:rsidRPr="00C83675">
        <w:rPr>
          <w:rFonts w:ascii="Arial" w:hAnsi="Arial" w:cs="Arial"/>
        </w:rPr>
        <w:endnoteRef/>
      </w:r>
      <w:r w:rsidRPr="00C83675">
        <w:rPr>
          <w:rFonts w:ascii="Arial" w:hAnsi="Arial" w:cs="Arial"/>
        </w:rPr>
        <w:t xml:space="preserve"> </w:t>
      </w:r>
      <w:r w:rsidR="00C83675" w:rsidRPr="00C83675">
        <w:rPr>
          <w:rFonts w:ascii="Arial" w:hAnsi="Arial" w:cs="Arial"/>
        </w:rPr>
        <w:tab/>
      </w:r>
      <w:r w:rsidRPr="00C83675">
        <w:rPr>
          <w:rFonts w:ascii="Arial" w:hAnsi="Arial" w:cs="Arial"/>
        </w:rPr>
        <w:t xml:space="preserve">Klimaatverordening </w:t>
      </w:r>
      <w:r w:rsidR="00F37741" w:rsidRPr="00C83675">
        <w:rPr>
          <w:rFonts w:ascii="Arial" w:hAnsi="Arial" w:cs="Arial"/>
        </w:rPr>
        <w:t xml:space="preserve">gemeente Eindhoven </w:t>
      </w:r>
      <w:r w:rsidRPr="00C83675">
        <w:rPr>
          <w:rFonts w:ascii="Arial" w:hAnsi="Arial" w:cs="Arial"/>
        </w:rPr>
        <w:t>2016 (gemeenteblad nummer 2016.033</w:t>
      </w:r>
      <w:r w:rsidR="00F37741" w:rsidRPr="00C83675">
        <w:rPr>
          <w:rFonts w:ascii="Arial" w:hAnsi="Arial" w:cs="Arial"/>
        </w:rPr>
        <w:t>,</w:t>
      </w:r>
    </w:p>
    <w:p w14:paraId="004ED57C" w14:textId="49EF5369" w:rsidR="0047455B" w:rsidRPr="00C83675" w:rsidRDefault="00F37741" w:rsidP="00C83675">
      <w:pPr>
        <w:pStyle w:val="Eindnoottekst"/>
        <w:spacing w:after="120" w:line="360" w:lineRule="auto"/>
        <w:ind w:firstLine="708"/>
        <w:rPr>
          <w:rFonts w:ascii="Arial" w:hAnsi="Arial" w:cs="Arial"/>
        </w:rPr>
      </w:pPr>
      <w:r w:rsidRPr="00C83675">
        <w:rPr>
          <w:rFonts w:ascii="Arial" w:hAnsi="Arial" w:cs="Arial"/>
        </w:rPr>
        <w:t>https://lokaleregelgeving.overheid.nl/CVDR410114#d98152975e43)</w:t>
      </w:r>
    </w:p>
  </w:endnote>
  <w:endnote w:id="7">
    <w:p w14:paraId="7DE782BD" w14:textId="77777777" w:rsidR="00C83675" w:rsidRPr="00C83675" w:rsidRDefault="008F6A85" w:rsidP="00C83675">
      <w:pPr>
        <w:pStyle w:val="Eindnoottekst"/>
        <w:spacing w:line="360" w:lineRule="auto"/>
        <w:rPr>
          <w:rFonts w:ascii="Arial" w:hAnsi="Arial" w:cs="Arial"/>
        </w:rPr>
      </w:pPr>
      <w:r w:rsidRPr="00C83675">
        <w:endnoteRef/>
      </w:r>
      <w:r w:rsidRPr="00C83675">
        <w:rPr>
          <w:rFonts w:ascii="Arial" w:hAnsi="Arial" w:cs="Arial"/>
        </w:rPr>
        <w:t xml:space="preserve"> </w:t>
      </w:r>
      <w:r w:rsidR="00C83675" w:rsidRPr="00C83675">
        <w:rPr>
          <w:rFonts w:ascii="Arial" w:hAnsi="Arial" w:cs="Arial"/>
        </w:rPr>
        <w:tab/>
      </w:r>
      <w:r w:rsidRPr="00C83675">
        <w:rPr>
          <w:rFonts w:ascii="Arial" w:hAnsi="Arial" w:cs="Arial"/>
        </w:rPr>
        <w:t>Advies ontwikkeling Eindhoven Airport 2020-2030 (2019), Proefcasus Eindhoven</w:t>
      </w:r>
    </w:p>
    <w:p w14:paraId="773B3ADA" w14:textId="11517AFA" w:rsidR="008F6A85" w:rsidRPr="00C83675" w:rsidRDefault="008F6A85" w:rsidP="00C83675">
      <w:pPr>
        <w:pStyle w:val="Eindnoottekst"/>
        <w:spacing w:after="120" w:line="360" w:lineRule="auto"/>
        <w:ind w:firstLine="708"/>
        <w:rPr>
          <w:rFonts w:ascii="Arial" w:hAnsi="Arial" w:cs="Arial"/>
        </w:rPr>
      </w:pPr>
      <w:r w:rsidRPr="00C83675">
        <w:rPr>
          <w:rFonts w:ascii="Arial" w:hAnsi="Arial" w:cs="Arial"/>
        </w:rPr>
        <w:t>Airport_DEF_LOW.pdf</w:t>
      </w:r>
      <w:r w:rsidR="00D14962" w:rsidRPr="00C83675">
        <w:rPr>
          <w:rFonts w:ascii="Arial" w:hAnsi="Arial" w:cs="Arial"/>
        </w:rPr>
        <w:t>. Door de minister en Tweede Kamer overgenomen.</w:t>
      </w:r>
    </w:p>
  </w:endnote>
  <w:endnote w:id="8">
    <w:p w14:paraId="08E078F4" w14:textId="77777777" w:rsidR="00C83675" w:rsidRPr="00C83675" w:rsidRDefault="00A73FA3" w:rsidP="00C83675">
      <w:pPr>
        <w:pStyle w:val="Eindnoottekst"/>
        <w:spacing w:line="360" w:lineRule="auto"/>
        <w:rPr>
          <w:rFonts w:ascii="Arial" w:hAnsi="Arial" w:cs="Arial"/>
        </w:rPr>
      </w:pPr>
      <w:r w:rsidRPr="00C83675">
        <w:endnoteRef/>
      </w:r>
      <w:r w:rsidRPr="00C83675">
        <w:t xml:space="preserve"> </w:t>
      </w:r>
      <w:r w:rsidR="00C83675" w:rsidRPr="00C83675">
        <w:rPr>
          <w:rFonts w:ascii="Arial" w:hAnsi="Arial" w:cs="Arial"/>
        </w:rPr>
        <w:tab/>
      </w:r>
      <w:r w:rsidR="00F37741" w:rsidRPr="00C83675">
        <w:rPr>
          <w:rFonts w:ascii="Arial" w:hAnsi="Arial" w:cs="Arial"/>
        </w:rPr>
        <w:t xml:space="preserve">Klimaatverordening gemeente Eindhoven 2016 (gemeenteblad nummer 2016.033, </w:t>
      </w:r>
    </w:p>
    <w:p w14:paraId="1367BB2B" w14:textId="05F45152" w:rsidR="00A73FA3" w:rsidRPr="00C83675" w:rsidRDefault="00F37741" w:rsidP="00C83675">
      <w:pPr>
        <w:pStyle w:val="Eindnoottekst"/>
        <w:spacing w:after="120" w:line="360" w:lineRule="auto"/>
        <w:ind w:firstLine="708"/>
        <w:rPr>
          <w:rFonts w:ascii="Arial" w:hAnsi="Arial" w:cs="Arial"/>
        </w:rPr>
      </w:pPr>
      <w:r w:rsidRPr="00C83675">
        <w:rPr>
          <w:rFonts w:ascii="Arial" w:hAnsi="Arial" w:cs="Arial"/>
        </w:rPr>
        <w:t>https://lokaleregelgeving.overheid.nl/CVDR410114#d98152975e43)</w:t>
      </w:r>
    </w:p>
  </w:endnote>
  <w:endnote w:id="9">
    <w:p w14:paraId="532445E9" w14:textId="77777777" w:rsidR="00C83675" w:rsidRPr="00C83675" w:rsidRDefault="0047455B" w:rsidP="00C83675">
      <w:pPr>
        <w:pStyle w:val="Eindnoottekst"/>
        <w:spacing w:line="360" w:lineRule="auto"/>
        <w:rPr>
          <w:rFonts w:ascii="Arial" w:hAnsi="Arial" w:cs="Arial"/>
        </w:rPr>
      </w:pPr>
      <w:r w:rsidRPr="00C83675">
        <w:rPr>
          <w:rFonts w:ascii="Arial" w:hAnsi="Arial" w:cs="Arial"/>
        </w:rPr>
        <w:endnoteRef/>
      </w:r>
      <w:r w:rsidRPr="00C83675">
        <w:rPr>
          <w:rFonts w:ascii="Arial" w:hAnsi="Arial" w:cs="Arial"/>
        </w:rPr>
        <w:t xml:space="preserve"> </w:t>
      </w:r>
      <w:r w:rsidR="00C83675" w:rsidRPr="00C83675">
        <w:rPr>
          <w:rFonts w:ascii="Arial" w:hAnsi="Arial" w:cs="Arial"/>
        </w:rPr>
        <w:tab/>
      </w:r>
      <w:r w:rsidR="00C51754" w:rsidRPr="00C83675">
        <w:rPr>
          <w:rFonts w:ascii="Arial" w:hAnsi="Arial" w:cs="Arial"/>
        </w:rPr>
        <w:t>Klimaatverordening gemeente Eindhoven 2016 (gemeenteblad nummer 2016.033,</w:t>
      </w:r>
    </w:p>
    <w:p w14:paraId="40309943" w14:textId="014BC72A" w:rsidR="0047455B" w:rsidRDefault="00C51754" w:rsidP="00C83675">
      <w:pPr>
        <w:pStyle w:val="Eindnoottekst"/>
        <w:spacing w:after="120" w:line="360" w:lineRule="auto"/>
        <w:ind w:firstLine="708"/>
      </w:pPr>
      <w:r w:rsidRPr="00C83675">
        <w:rPr>
          <w:rFonts w:ascii="Arial" w:hAnsi="Arial" w:cs="Arial"/>
        </w:rPr>
        <w:t>https://lokaleregelgeving.overheid.nl/CVDR410114#d98152975e43)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yriad">
    <w:panose1 w:val="020B0603030803020504"/>
    <w:charset w:val="00"/>
    <w:family w:val="swiss"/>
    <w:pitch w:val="variable"/>
    <w:sig w:usb0="8000002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9721" w14:textId="77777777" w:rsidR="008436C1" w:rsidRDefault="008436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7207966"/>
      <w:docPartObj>
        <w:docPartGallery w:val="Page Numbers (Bottom of Page)"/>
        <w:docPartUnique/>
      </w:docPartObj>
    </w:sdtPr>
    <w:sdtEndPr>
      <w:rPr>
        <w:rFonts w:ascii="Arial" w:hAnsi="Arial" w:cs="Arial"/>
        <w:b/>
        <w:color w:val="FF0000"/>
        <w:sz w:val="20"/>
        <w:szCs w:val="20"/>
      </w:rPr>
    </w:sdtEndPr>
    <w:sdtContent>
      <w:p w14:paraId="69A7A28A" w14:textId="77777777" w:rsidR="005E15EB" w:rsidRPr="008436C1" w:rsidRDefault="005E15EB">
        <w:pPr>
          <w:pStyle w:val="Voettekst"/>
          <w:jc w:val="right"/>
          <w:rPr>
            <w:rFonts w:ascii="Arial" w:hAnsi="Arial" w:cs="Arial"/>
            <w:b/>
            <w:color w:val="FF0000"/>
            <w:sz w:val="20"/>
            <w:szCs w:val="20"/>
          </w:rPr>
        </w:pPr>
        <w:r w:rsidRPr="008436C1">
          <w:rPr>
            <w:rFonts w:ascii="Arial" w:hAnsi="Arial" w:cs="Arial"/>
            <w:b/>
            <w:color w:val="FF0000"/>
            <w:sz w:val="20"/>
            <w:szCs w:val="20"/>
          </w:rPr>
          <w:fldChar w:fldCharType="begin"/>
        </w:r>
        <w:r w:rsidRPr="008436C1">
          <w:rPr>
            <w:rFonts w:ascii="Arial" w:hAnsi="Arial" w:cs="Arial"/>
            <w:b/>
            <w:color w:val="FF0000"/>
            <w:sz w:val="20"/>
            <w:szCs w:val="20"/>
          </w:rPr>
          <w:instrText>PAGE   \* MERGEFORMAT</w:instrText>
        </w:r>
        <w:r w:rsidRPr="008436C1">
          <w:rPr>
            <w:rFonts w:ascii="Arial" w:hAnsi="Arial" w:cs="Arial"/>
            <w:b/>
            <w:color w:val="FF0000"/>
            <w:sz w:val="20"/>
            <w:szCs w:val="20"/>
          </w:rPr>
          <w:fldChar w:fldCharType="separate"/>
        </w:r>
        <w:r w:rsidR="00D83B89" w:rsidRPr="008436C1">
          <w:rPr>
            <w:rFonts w:ascii="Arial" w:hAnsi="Arial" w:cs="Arial"/>
            <w:b/>
            <w:noProof/>
            <w:color w:val="FF0000"/>
            <w:sz w:val="20"/>
            <w:szCs w:val="20"/>
          </w:rPr>
          <w:t>11</w:t>
        </w:r>
        <w:r w:rsidRPr="008436C1">
          <w:rPr>
            <w:rFonts w:ascii="Arial" w:hAnsi="Arial" w:cs="Arial"/>
            <w:b/>
            <w:color w:val="FF0000"/>
            <w:sz w:val="20"/>
            <w:szCs w:val="20"/>
          </w:rPr>
          <w:fldChar w:fldCharType="end"/>
        </w:r>
      </w:p>
    </w:sdtContent>
  </w:sdt>
  <w:p w14:paraId="5F137873" w14:textId="77777777" w:rsidR="005E15EB" w:rsidRDefault="005E15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A2291" w14:textId="77777777" w:rsidR="008436C1" w:rsidRDefault="008436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2EB94" w14:textId="77777777" w:rsidR="00D93ACF" w:rsidRDefault="00D93ACF" w:rsidP="003E358C">
      <w:pPr>
        <w:spacing w:after="0" w:line="240" w:lineRule="auto"/>
      </w:pPr>
      <w:r>
        <w:separator/>
      </w:r>
    </w:p>
  </w:footnote>
  <w:footnote w:type="continuationSeparator" w:id="0">
    <w:p w14:paraId="150C741B" w14:textId="77777777" w:rsidR="00D93ACF" w:rsidRDefault="00D93ACF" w:rsidP="003E358C">
      <w:pPr>
        <w:spacing w:after="0" w:line="240" w:lineRule="auto"/>
      </w:pPr>
      <w:r>
        <w:continuationSeparator/>
      </w:r>
    </w:p>
  </w:footnote>
  <w:footnote w:id="1">
    <w:p w14:paraId="08975474" w14:textId="33C250D8" w:rsidR="00FD027E" w:rsidRPr="00502B72" w:rsidRDefault="00FD027E">
      <w:pPr>
        <w:pStyle w:val="Voetnoottekst"/>
        <w:rPr>
          <w:sz w:val="18"/>
          <w:szCs w:val="18"/>
        </w:rPr>
      </w:pPr>
      <w:r w:rsidRPr="00FD027E">
        <w:rPr>
          <w:rStyle w:val="Voetnootmarkering"/>
          <w:sz w:val="18"/>
          <w:szCs w:val="18"/>
        </w:rPr>
        <w:footnoteRef/>
      </w:r>
      <w:r w:rsidRPr="00FD027E">
        <w:rPr>
          <w:sz w:val="18"/>
          <w:szCs w:val="18"/>
          <w:lang w:val="en-US"/>
        </w:rPr>
        <w:t xml:space="preserve"> </w:t>
      </w:r>
      <w:r w:rsidRPr="00502B72">
        <w:rPr>
          <w:rFonts w:ascii="Arial" w:hAnsi="Arial" w:cs="Arial"/>
          <w:i/>
          <w:iCs/>
          <w:sz w:val="16"/>
          <w:szCs w:val="16"/>
          <w:lang w:val="en-US"/>
        </w:rPr>
        <w:t>Rockstrom, et al (2009): Planetary Boundaries: Exploring the Safe Operating Space for Humanity</w:t>
      </w:r>
      <w:r w:rsidR="00502B72" w:rsidRPr="00502B72">
        <w:rPr>
          <w:rFonts w:ascii="Arial" w:hAnsi="Arial" w:cs="Arial"/>
          <w:i/>
          <w:iCs/>
          <w:sz w:val="16"/>
          <w:szCs w:val="16"/>
          <w:lang w:val="en-US"/>
        </w:rPr>
        <w:t xml:space="preserve">. </w:t>
      </w:r>
      <w:r w:rsidR="00502B72" w:rsidRPr="00502B72">
        <w:rPr>
          <w:rFonts w:ascii="Arial" w:hAnsi="Arial" w:cs="Arial"/>
          <w:i/>
          <w:iCs/>
          <w:sz w:val="16"/>
          <w:szCs w:val="16"/>
        </w:rPr>
        <w:t>Toegepast door o.a. The United Nationes Environment Programme en door de Europese Commissie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87FA5" w14:textId="77777777" w:rsidR="008436C1" w:rsidRDefault="008436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95F6D" w14:textId="77777777" w:rsidR="008436C1" w:rsidRDefault="008436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5B604" w14:textId="77777777" w:rsidR="008436C1" w:rsidRDefault="008436C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97183"/>
    <w:multiLevelType w:val="multilevel"/>
    <w:tmpl w:val="E73205D2"/>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B11B6A"/>
    <w:multiLevelType w:val="hybridMultilevel"/>
    <w:tmpl w:val="CF188B8E"/>
    <w:lvl w:ilvl="0" w:tplc="7EAC00F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2E1B32"/>
    <w:multiLevelType w:val="hybridMultilevel"/>
    <w:tmpl w:val="E8D25C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D3074A"/>
    <w:multiLevelType w:val="hybridMultilevel"/>
    <w:tmpl w:val="8E24823C"/>
    <w:lvl w:ilvl="0" w:tplc="CA768694">
      <w:start w:val="1"/>
      <w:numFmt w:val="bullet"/>
      <w:lvlText w:val="•"/>
      <w:lvlJc w:val="left"/>
      <w:pPr>
        <w:tabs>
          <w:tab w:val="num" w:pos="720"/>
        </w:tabs>
        <w:ind w:left="720" w:hanging="360"/>
      </w:pPr>
      <w:rPr>
        <w:rFonts w:ascii="Arial" w:hAnsi="Arial" w:cs="Times New Roman" w:hint="default"/>
      </w:rPr>
    </w:lvl>
    <w:lvl w:ilvl="1" w:tplc="48AC50C8">
      <w:start w:val="1"/>
      <w:numFmt w:val="bullet"/>
      <w:lvlText w:val="•"/>
      <w:lvlJc w:val="left"/>
      <w:pPr>
        <w:tabs>
          <w:tab w:val="num" w:pos="1440"/>
        </w:tabs>
        <w:ind w:left="1440" w:hanging="360"/>
      </w:pPr>
      <w:rPr>
        <w:rFonts w:ascii="Arial" w:hAnsi="Arial" w:cs="Times New Roman" w:hint="default"/>
      </w:rPr>
    </w:lvl>
    <w:lvl w:ilvl="2" w:tplc="6F962E78">
      <w:start w:val="1"/>
      <w:numFmt w:val="bullet"/>
      <w:lvlText w:val="•"/>
      <w:lvlJc w:val="left"/>
      <w:pPr>
        <w:tabs>
          <w:tab w:val="num" w:pos="2160"/>
        </w:tabs>
        <w:ind w:left="2160" w:hanging="360"/>
      </w:pPr>
      <w:rPr>
        <w:rFonts w:ascii="Arial" w:hAnsi="Arial" w:cs="Times New Roman" w:hint="default"/>
      </w:rPr>
    </w:lvl>
    <w:lvl w:ilvl="3" w:tplc="25440EB2">
      <w:start w:val="1"/>
      <w:numFmt w:val="bullet"/>
      <w:lvlText w:val="•"/>
      <w:lvlJc w:val="left"/>
      <w:pPr>
        <w:tabs>
          <w:tab w:val="num" w:pos="2880"/>
        </w:tabs>
        <w:ind w:left="2880" w:hanging="360"/>
      </w:pPr>
      <w:rPr>
        <w:rFonts w:ascii="Arial" w:hAnsi="Arial" w:cs="Times New Roman" w:hint="default"/>
      </w:rPr>
    </w:lvl>
    <w:lvl w:ilvl="4" w:tplc="06E03E88">
      <w:start w:val="1"/>
      <w:numFmt w:val="bullet"/>
      <w:lvlText w:val="•"/>
      <w:lvlJc w:val="left"/>
      <w:pPr>
        <w:tabs>
          <w:tab w:val="num" w:pos="3600"/>
        </w:tabs>
        <w:ind w:left="3600" w:hanging="360"/>
      </w:pPr>
      <w:rPr>
        <w:rFonts w:ascii="Arial" w:hAnsi="Arial" w:cs="Times New Roman" w:hint="default"/>
      </w:rPr>
    </w:lvl>
    <w:lvl w:ilvl="5" w:tplc="6626182A">
      <w:start w:val="1"/>
      <w:numFmt w:val="bullet"/>
      <w:lvlText w:val="•"/>
      <w:lvlJc w:val="left"/>
      <w:pPr>
        <w:tabs>
          <w:tab w:val="num" w:pos="4320"/>
        </w:tabs>
        <w:ind w:left="4320" w:hanging="360"/>
      </w:pPr>
      <w:rPr>
        <w:rFonts w:ascii="Arial" w:hAnsi="Arial" w:cs="Times New Roman" w:hint="default"/>
      </w:rPr>
    </w:lvl>
    <w:lvl w:ilvl="6" w:tplc="590690D0">
      <w:start w:val="1"/>
      <w:numFmt w:val="bullet"/>
      <w:lvlText w:val="•"/>
      <w:lvlJc w:val="left"/>
      <w:pPr>
        <w:tabs>
          <w:tab w:val="num" w:pos="5040"/>
        </w:tabs>
        <w:ind w:left="5040" w:hanging="360"/>
      </w:pPr>
      <w:rPr>
        <w:rFonts w:ascii="Arial" w:hAnsi="Arial" w:cs="Times New Roman" w:hint="default"/>
      </w:rPr>
    </w:lvl>
    <w:lvl w:ilvl="7" w:tplc="03B6B1E8">
      <w:start w:val="1"/>
      <w:numFmt w:val="bullet"/>
      <w:lvlText w:val="•"/>
      <w:lvlJc w:val="left"/>
      <w:pPr>
        <w:tabs>
          <w:tab w:val="num" w:pos="5760"/>
        </w:tabs>
        <w:ind w:left="5760" w:hanging="360"/>
      </w:pPr>
      <w:rPr>
        <w:rFonts w:ascii="Arial" w:hAnsi="Arial" w:cs="Times New Roman" w:hint="default"/>
      </w:rPr>
    </w:lvl>
    <w:lvl w:ilvl="8" w:tplc="8C04ED78">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21CD7B2B"/>
    <w:multiLevelType w:val="hybridMultilevel"/>
    <w:tmpl w:val="ED347B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7B0563"/>
    <w:multiLevelType w:val="hybridMultilevel"/>
    <w:tmpl w:val="C016A6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F1507A7"/>
    <w:multiLevelType w:val="hybridMultilevel"/>
    <w:tmpl w:val="A1000A32"/>
    <w:lvl w:ilvl="0" w:tplc="201AF3C8">
      <w:start w:val="1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1E129C6"/>
    <w:multiLevelType w:val="hybridMultilevel"/>
    <w:tmpl w:val="93440F56"/>
    <w:lvl w:ilvl="0" w:tplc="201AF3C8">
      <w:start w:val="1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2FE5E1B"/>
    <w:multiLevelType w:val="hybridMultilevel"/>
    <w:tmpl w:val="D602926C"/>
    <w:lvl w:ilvl="0" w:tplc="201AF3C8">
      <w:start w:val="1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45F3350"/>
    <w:multiLevelType w:val="hybridMultilevel"/>
    <w:tmpl w:val="84A8B4EA"/>
    <w:lvl w:ilvl="0" w:tplc="201AF3C8">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86D4EDA"/>
    <w:multiLevelType w:val="hybridMultilevel"/>
    <w:tmpl w:val="96465EF4"/>
    <w:lvl w:ilvl="0" w:tplc="201AF3C8">
      <w:start w:val="1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0F45598"/>
    <w:multiLevelType w:val="hybridMultilevel"/>
    <w:tmpl w:val="F8C8CA8C"/>
    <w:lvl w:ilvl="0" w:tplc="201AF3C8">
      <w:start w:val="1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42F4715"/>
    <w:multiLevelType w:val="hybridMultilevel"/>
    <w:tmpl w:val="D64C9DC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0D33FA1"/>
    <w:multiLevelType w:val="hybridMultilevel"/>
    <w:tmpl w:val="9A5A0A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7EF086B"/>
    <w:multiLevelType w:val="hybridMultilevel"/>
    <w:tmpl w:val="C0CCFA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C2A6315"/>
    <w:multiLevelType w:val="hybridMultilevel"/>
    <w:tmpl w:val="EE0010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EA75372"/>
    <w:multiLevelType w:val="multilevel"/>
    <w:tmpl w:val="93FEE8A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3F967A7"/>
    <w:multiLevelType w:val="hybridMultilevel"/>
    <w:tmpl w:val="6D388CB0"/>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4DA245F"/>
    <w:multiLevelType w:val="hybridMultilevel"/>
    <w:tmpl w:val="66842F6A"/>
    <w:lvl w:ilvl="0" w:tplc="A6ACBA24">
      <w:start w:val="3"/>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5CE33AD"/>
    <w:multiLevelType w:val="hybridMultilevel"/>
    <w:tmpl w:val="7A44E9C6"/>
    <w:lvl w:ilvl="0" w:tplc="E7FE85F0">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95377202">
    <w:abstractNumId w:val="0"/>
  </w:num>
  <w:num w:numId="2" w16cid:durableId="1398094656">
    <w:abstractNumId w:val="12"/>
  </w:num>
  <w:num w:numId="3" w16cid:durableId="293801451">
    <w:abstractNumId w:val="5"/>
  </w:num>
  <w:num w:numId="4" w16cid:durableId="396784900">
    <w:abstractNumId w:val="13"/>
  </w:num>
  <w:num w:numId="5" w16cid:durableId="1958098059">
    <w:abstractNumId w:val="4"/>
  </w:num>
  <w:num w:numId="6" w16cid:durableId="1644383379">
    <w:abstractNumId w:val="16"/>
  </w:num>
  <w:num w:numId="7" w16cid:durableId="857044474">
    <w:abstractNumId w:val="3"/>
  </w:num>
  <w:num w:numId="8" w16cid:durableId="790826740">
    <w:abstractNumId w:val="8"/>
  </w:num>
  <w:num w:numId="9" w16cid:durableId="870263297">
    <w:abstractNumId w:val="6"/>
  </w:num>
  <w:num w:numId="10" w16cid:durableId="1601373614">
    <w:abstractNumId w:val="11"/>
  </w:num>
  <w:num w:numId="11" w16cid:durableId="338511417">
    <w:abstractNumId w:val="7"/>
  </w:num>
  <w:num w:numId="12" w16cid:durableId="1642465535">
    <w:abstractNumId w:val="10"/>
  </w:num>
  <w:num w:numId="13" w16cid:durableId="614021684">
    <w:abstractNumId w:val="15"/>
  </w:num>
  <w:num w:numId="14" w16cid:durableId="525172321">
    <w:abstractNumId w:val="9"/>
  </w:num>
  <w:num w:numId="15" w16cid:durableId="2142115288">
    <w:abstractNumId w:val="1"/>
  </w:num>
  <w:num w:numId="16" w16cid:durableId="1227567962">
    <w:abstractNumId w:val="18"/>
  </w:num>
  <w:num w:numId="17" w16cid:durableId="244608327">
    <w:abstractNumId w:val="19"/>
  </w:num>
  <w:num w:numId="18" w16cid:durableId="1576939053">
    <w:abstractNumId w:val="2"/>
  </w:num>
  <w:num w:numId="19" w16cid:durableId="1334719811">
    <w:abstractNumId w:val="17"/>
  </w:num>
  <w:num w:numId="20" w16cid:durableId="309754342">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58C"/>
    <w:rsid w:val="000025C1"/>
    <w:rsid w:val="00011D84"/>
    <w:rsid w:val="000133F5"/>
    <w:rsid w:val="000158BD"/>
    <w:rsid w:val="00023BE2"/>
    <w:rsid w:val="0002634E"/>
    <w:rsid w:val="00035C90"/>
    <w:rsid w:val="00041B93"/>
    <w:rsid w:val="00042E39"/>
    <w:rsid w:val="00047CB1"/>
    <w:rsid w:val="00052EA5"/>
    <w:rsid w:val="00062E9A"/>
    <w:rsid w:val="00074F5A"/>
    <w:rsid w:val="00077B0B"/>
    <w:rsid w:val="000851E9"/>
    <w:rsid w:val="0008521B"/>
    <w:rsid w:val="00096CDD"/>
    <w:rsid w:val="000A0CAB"/>
    <w:rsid w:val="000A33BD"/>
    <w:rsid w:val="000B22C0"/>
    <w:rsid w:val="000B3C2A"/>
    <w:rsid w:val="000B5722"/>
    <w:rsid w:val="000C6FDD"/>
    <w:rsid w:val="000C735B"/>
    <w:rsid w:val="000D189C"/>
    <w:rsid w:val="000F01D1"/>
    <w:rsid w:val="000F4DD7"/>
    <w:rsid w:val="00102874"/>
    <w:rsid w:val="00110452"/>
    <w:rsid w:val="00110661"/>
    <w:rsid w:val="00111814"/>
    <w:rsid w:val="00112AF6"/>
    <w:rsid w:val="001163A6"/>
    <w:rsid w:val="0013594C"/>
    <w:rsid w:val="00147E25"/>
    <w:rsid w:val="00152586"/>
    <w:rsid w:val="00156EDA"/>
    <w:rsid w:val="00157C51"/>
    <w:rsid w:val="001653E8"/>
    <w:rsid w:val="00166274"/>
    <w:rsid w:val="00166EEF"/>
    <w:rsid w:val="0017220E"/>
    <w:rsid w:val="00174366"/>
    <w:rsid w:val="001743E2"/>
    <w:rsid w:val="00181BC4"/>
    <w:rsid w:val="0019372A"/>
    <w:rsid w:val="00195527"/>
    <w:rsid w:val="00196DD0"/>
    <w:rsid w:val="001A4475"/>
    <w:rsid w:val="001A5B64"/>
    <w:rsid w:val="001A6364"/>
    <w:rsid w:val="001A7F59"/>
    <w:rsid w:val="001B0043"/>
    <w:rsid w:val="001B40FF"/>
    <w:rsid w:val="001B53DF"/>
    <w:rsid w:val="001C0512"/>
    <w:rsid w:val="001C2900"/>
    <w:rsid w:val="001E337B"/>
    <w:rsid w:val="001E51BA"/>
    <w:rsid w:val="0020323A"/>
    <w:rsid w:val="002056A9"/>
    <w:rsid w:val="002222AB"/>
    <w:rsid w:val="0022386F"/>
    <w:rsid w:val="00232562"/>
    <w:rsid w:val="00234F56"/>
    <w:rsid w:val="00257FF3"/>
    <w:rsid w:val="00266185"/>
    <w:rsid w:val="00270A01"/>
    <w:rsid w:val="002773EC"/>
    <w:rsid w:val="0028642E"/>
    <w:rsid w:val="002A3CD6"/>
    <w:rsid w:val="002C233B"/>
    <w:rsid w:val="002E2B7E"/>
    <w:rsid w:val="002E7E73"/>
    <w:rsid w:val="002F10C6"/>
    <w:rsid w:val="003002DE"/>
    <w:rsid w:val="00303BE2"/>
    <w:rsid w:val="00304250"/>
    <w:rsid w:val="003065B0"/>
    <w:rsid w:val="003103D2"/>
    <w:rsid w:val="0031413A"/>
    <w:rsid w:val="003171DB"/>
    <w:rsid w:val="00334AC8"/>
    <w:rsid w:val="003621DC"/>
    <w:rsid w:val="00362FDB"/>
    <w:rsid w:val="00367524"/>
    <w:rsid w:val="003822F9"/>
    <w:rsid w:val="003B20F0"/>
    <w:rsid w:val="003C2D46"/>
    <w:rsid w:val="003D1AC7"/>
    <w:rsid w:val="003E358C"/>
    <w:rsid w:val="003F08E8"/>
    <w:rsid w:val="003F44D2"/>
    <w:rsid w:val="003F52F6"/>
    <w:rsid w:val="003F5C80"/>
    <w:rsid w:val="003F5D48"/>
    <w:rsid w:val="00412120"/>
    <w:rsid w:val="00413CEE"/>
    <w:rsid w:val="00417A92"/>
    <w:rsid w:val="00423DB1"/>
    <w:rsid w:val="004252DE"/>
    <w:rsid w:val="0043136E"/>
    <w:rsid w:val="00444A34"/>
    <w:rsid w:val="00445D43"/>
    <w:rsid w:val="004473DF"/>
    <w:rsid w:val="00453546"/>
    <w:rsid w:val="004642CB"/>
    <w:rsid w:val="00471E29"/>
    <w:rsid w:val="0047455B"/>
    <w:rsid w:val="00486478"/>
    <w:rsid w:val="0049628A"/>
    <w:rsid w:val="004976F2"/>
    <w:rsid w:val="004A0930"/>
    <w:rsid w:val="004A68FD"/>
    <w:rsid w:val="004B0D1B"/>
    <w:rsid w:val="004B208C"/>
    <w:rsid w:val="004B4081"/>
    <w:rsid w:val="004C2A68"/>
    <w:rsid w:val="004C523E"/>
    <w:rsid w:val="004C6E4E"/>
    <w:rsid w:val="004D27CC"/>
    <w:rsid w:val="004D4F80"/>
    <w:rsid w:val="004E0EC8"/>
    <w:rsid w:val="004E1FD4"/>
    <w:rsid w:val="004E40FA"/>
    <w:rsid w:val="004F6FEE"/>
    <w:rsid w:val="00502B72"/>
    <w:rsid w:val="00505223"/>
    <w:rsid w:val="0051183C"/>
    <w:rsid w:val="00516DE7"/>
    <w:rsid w:val="0053057A"/>
    <w:rsid w:val="00546F92"/>
    <w:rsid w:val="00557439"/>
    <w:rsid w:val="0056010E"/>
    <w:rsid w:val="00562E8E"/>
    <w:rsid w:val="00566EAF"/>
    <w:rsid w:val="0056704B"/>
    <w:rsid w:val="005717D6"/>
    <w:rsid w:val="0058727D"/>
    <w:rsid w:val="0059423F"/>
    <w:rsid w:val="00597B3E"/>
    <w:rsid w:val="005A3038"/>
    <w:rsid w:val="005A32F4"/>
    <w:rsid w:val="005B0253"/>
    <w:rsid w:val="005C5D73"/>
    <w:rsid w:val="005C7B36"/>
    <w:rsid w:val="005D07F8"/>
    <w:rsid w:val="005D4802"/>
    <w:rsid w:val="005E0F4E"/>
    <w:rsid w:val="005E15EB"/>
    <w:rsid w:val="005E248F"/>
    <w:rsid w:val="005E7C72"/>
    <w:rsid w:val="005F5CFB"/>
    <w:rsid w:val="006010DA"/>
    <w:rsid w:val="00610C36"/>
    <w:rsid w:val="0061274C"/>
    <w:rsid w:val="0062671C"/>
    <w:rsid w:val="0063037F"/>
    <w:rsid w:val="0063508B"/>
    <w:rsid w:val="0064100C"/>
    <w:rsid w:val="00643458"/>
    <w:rsid w:val="00647052"/>
    <w:rsid w:val="006507A1"/>
    <w:rsid w:val="0065192D"/>
    <w:rsid w:val="006530B0"/>
    <w:rsid w:val="00661FDE"/>
    <w:rsid w:val="00662CDD"/>
    <w:rsid w:val="00665803"/>
    <w:rsid w:val="0067276F"/>
    <w:rsid w:val="006802E4"/>
    <w:rsid w:val="00680A06"/>
    <w:rsid w:val="00681710"/>
    <w:rsid w:val="00693471"/>
    <w:rsid w:val="00695470"/>
    <w:rsid w:val="006B2D0F"/>
    <w:rsid w:val="006B6493"/>
    <w:rsid w:val="006B6F2B"/>
    <w:rsid w:val="006B7600"/>
    <w:rsid w:val="006C1074"/>
    <w:rsid w:val="006C25E8"/>
    <w:rsid w:val="006C2D4B"/>
    <w:rsid w:val="006C58F3"/>
    <w:rsid w:val="006D34B7"/>
    <w:rsid w:val="006E28CD"/>
    <w:rsid w:val="006F2CD7"/>
    <w:rsid w:val="007004EC"/>
    <w:rsid w:val="0070504D"/>
    <w:rsid w:val="00711670"/>
    <w:rsid w:val="00723136"/>
    <w:rsid w:val="00737B6F"/>
    <w:rsid w:val="0074453B"/>
    <w:rsid w:val="00745904"/>
    <w:rsid w:val="0075678F"/>
    <w:rsid w:val="007752B1"/>
    <w:rsid w:val="0077542F"/>
    <w:rsid w:val="00775C21"/>
    <w:rsid w:val="0077754D"/>
    <w:rsid w:val="007A1659"/>
    <w:rsid w:val="007B3F15"/>
    <w:rsid w:val="007B5398"/>
    <w:rsid w:val="007B63A1"/>
    <w:rsid w:val="007C28F2"/>
    <w:rsid w:val="007D7832"/>
    <w:rsid w:val="007E3B10"/>
    <w:rsid w:val="007E4D74"/>
    <w:rsid w:val="007E72EF"/>
    <w:rsid w:val="007F5949"/>
    <w:rsid w:val="00800736"/>
    <w:rsid w:val="00814FF2"/>
    <w:rsid w:val="00822F99"/>
    <w:rsid w:val="008250FB"/>
    <w:rsid w:val="00832CEA"/>
    <w:rsid w:val="008436C1"/>
    <w:rsid w:val="00845B91"/>
    <w:rsid w:val="0084653E"/>
    <w:rsid w:val="008471BC"/>
    <w:rsid w:val="00851249"/>
    <w:rsid w:val="008525FB"/>
    <w:rsid w:val="00853078"/>
    <w:rsid w:val="008572A7"/>
    <w:rsid w:val="00867521"/>
    <w:rsid w:val="0087555A"/>
    <w:rsid w:val="008A5FBB"/>
    <w:rsid w:val="008B0330"/>
    <w:rsid w:val="008B42CA"/>
    <w:rsid w:val="008B61E8"/>
    <w:rsid w:val="008B7D7B"/>
    <w:rsid w:val="008C3E32"/>
    <w:rsid w:val="008D21A7"/>
    <w:rsid w:val="008D25C7"/>
    <w:rsid w:val="008D7D00"/>
    <w:rsid w:val="008E2BB8"/>
    <w:rsid w:val="008E4390"/>
    <w:rsid w:val="008F07D1"/>
    <w:rsid w:val="008F097E"/>
    <w:rsid w:val="008F24F0"/>
    <w:rsid w:val="008F528B"/>
    <w:rsid w:val="008F5401"/>
    <w:rsid w:val="008F63AA"/>
    <w:rsid w:val="008F6A85"/>
    <w:rsid w:val="00911777"/>
    <w:rsid w:val="00911E0F"/>
    <w:rsid w:val="009121E6"/>
    <w:rsid w:val="009125FA"/>
    <w:rsid w:val="009157A9"/>
    <w:rsid w:val="009162A8"/>
    <w:rsid w:val="00917A40"/>
    <w:rsid w:val="009326B3"/>
    <w:rsid w:val="00934FA5"/>
    <w:rsid w:val="009372A0"/>
    <w:rsid w:val="00945083"/>
    <w:rsid w:val="00945B29"/>
    <w:rsid w:val="00962AC1"/>
    <w:rsid w:val="009779F7"/>
    <w:rsid w:val="00983DE3"/>
    <w:rsid w:val="0098539D"/>
    <w:rsid w:val="00990523"/>
    <w:rsid w:val="00993678"/>
    <w:rsid w:val="009A04B3"/>
    <w:rsid w:val="009A420E"/>
    <w:rsid w:val="009B0233"/>
    <w:rsid w:val="009B2689"/>
    <w:rsid w:val="009B42D4"/>
    <w:rsid w:val="009C04E8"/>
    <w:rsid w:val="009C5FFE"/>
    <w:rsid w:val="009C6251"/>
    <w:rsid w:val="009D0D3E"/>
    <w:rsid w:val="009F6C94"/>
    <w:rsid w:val="00A003CF"/>
    <w:rsid w:val="00A16A11"/>
    <w:rsid w:val="00A17865"/>
    <w:rsid w:val="00A240B5"/>
    <w:rsid w:val="00A25FEE"/>
    <w:rsid w:val="00A35B9A"/>
    <w:rsid w:val="00A40710"/>
    <w:rsid w:val="00A7351B"/>
    <w:rsid w:val="00A73FA3"/>
    <w:rsid w:val="00A74A4A"/>
    <w:rsid w:val="00A80EA0"/>
    <w:rsid w:val="00AA0E89"/>
    <w:rsid w:val="00AA6D76"/>
    <w:rsid w:val="00AC27BF"/>
    <w:rsid w:val="00AD0681"/>
    <w:rsid w:val="00AD4839"/>
    <w:rsid w:val="00AD682E"/>
    <w:rsid w:val="00AD7F17"/>
    <w:rsid w:val="00AE71A9"/>
    <w:rsid w:val="00AE723B"/>
    <w:rsid w:val="00AF3960"/>
    <w:rsid w:val="00AF5F8C"/>
    <w:rsid w:val="00B03984"/>
    <w:rsid w:val="00B058F4"/>
    <w:rsid w:val="00B07B90"/>
    <w:rsid w:val="00B15CA6"/>
    <w:rsid w:val="00B33E82"/>
    <w:rsid w:val="00B46120"/>
    <w:rsid w:val="00B50E35"/>
    <w:rsid w:val="00B558D2"/>
    <w:rsid w:val="00B65FC0"/>
    <w:rsid w:val="00B70A49"/>
    <w:rsid w:val="00B74E15"/>
    <w:rsid w:val="00B82459"/>
    <w:rsid w:val="00B83FDC"/>
    <w:rsid w:val="00B95671"/>
    <w:rsid w:val="00B971E4"/>
    <w:rsid w:val="00BA1F5A"/>
    <w:rsid w:val="00BA3D02"/>
    <w:rsid w:val="00BD424F"/>
    <w:rsid w:val="00BE0236"/>
    <w:rsid w:val="00BE0730"/>
    <w:rsid w:val="00BF2B2D"/>
    <w:rsid w:val="00BF3D9F"/>
    <w:rsid w:val="00BF40A2"/>
    <w:rsid w:val="00C023FA"/>
    <w:rsid w:val="00C040A2"/>
    <w:rsid w:val="00C0702C"/>
    <w:rsid w:val="00C10F6B"/>
    <w:rsid w:val="00C31A03"/>
    <w:rsid w:val="00C33F7F"/>
    <w:rsid w:val="00C46DEA"/>
    <w:rsid w:val="00C50563"/>
    <w:rsid w:val="00C51754"/>
    <w:rsid w:val="00C52013"/>
    <w:rsid w:val="00C5383C"/>
    <w:rsid w:val="00C57D86"/>
    <w:rsid w:val="00C83675"/>
    <w:rsid w:val="00C87D85"/>
    <w:rsid w:val="00C9547D"/>
    <w:rsid w:val="00C972B1"/>
    <w:rsid w:val="00CA00DE"/>
    <w:rsid w:val="00CA1350"/>
    <w:rsid w:val="00CB0E42"/>
    <w:rsid w:val="00CB6C72"/>
    <w:rsid w:val="00CD757C"/>
    <w:rsid w:val="00CE0996"/>
    <w:rsid w:val="00CE0AA3"/>
    <w:rsid w:val="00CE2F6A"/>
    <w:rsid w:val="00CE4630"/>
    <w:rsid w:val="00CE4DE3"/>
    <w:rsid w:val="00CF7048"/>
    <w:rsid w:val="00D02769"/>
    <w:rsid w:val="00D05F59"/>
    <w:rsid w:val="00D14962"/>
    <w:rsid w:val="00D15085"/>
    <w:rsid w:val="00D157D6"/>
    <w:rsid w:val="00D25584"/>
    <w:rsid w:val="00D26304"/>
    <w:rsid w:val="00D26E39"/>
    <w:rsid w:val="00D35D41"/>
    <w:rsid w:val="00D36FB8"/>
    <w:rsid w:val="00D3792C"/>
    <w:rsid w:val="00D51D1D"/>
    <w:rsid w:val="00D56240"/>
    <w:rsid w:val="00D61A0C"/>
    <w:rsid w:val="00D83B89"/>
    <w:rsid w:val="00D93ACF"/>
    <w:rsid w:val="00DB03BC"/>
    <w:rsid w:val="00DB3C44"/>
    <w:rsid w:val="00DB4955"/>
    <w:rsid w:val="00DB60F8"/>
    <w:rsid w:val="00DC281E"/>
    <w:rsid w:val="00DC35B4"/>
    <w:rsid w:val="00DC6B5F"/>
    <w:rsid w:val="00DD1971"/>
    <w:rsid w:val="00DD5F08"/>
    <w:rsid w:val="00DD6466"/>
    <w:rsid w:val="00DE38B8"/>
    <w:rsid w:val="00DE761C"/>
    <w:rsid w:val="00DF0E65"/>
    <w:rsid w:val="00DF6414"/>
    <w:rsid w:val="00E01F51"/>
    <w:rsid w:val="00E04CE4"/>
    <w:rsid w:val="00E058CA"/>
    <w:rsid w:val="00E05C9D"/>
    <w:rsid w:val="00E074CC"/>
    <w:rsid w:val="00E15063"/>
    <w:rsid w:val="00E17775"/>
    <w:rsid w:val="00E17AF0"/>
    <w:rsid w:val="00E26545"/>
    <w:rsid w:val="00E3182F"/>
    <w:rsid w:val="00E32C27"/>
    <w:rsid w:val="00E33CA5"/>
    <w:rsid w:val="00E42B39"/>
    <w:rsid w:val="00E56C2B"/>
    <w:rsid w:val="00E82E82"/>
    <w:rsid w:val="00EB18AC"/>
    <w:rsid w:val="00EB33EC"/>
    <w:rsid w:val="00EB5768"/>
    <w:rsid w:val="00EB5F11"/>
    <w:rsid w:val="00EC4661"/>
    <w:rsid w:val="00ED6431"/>
    <w:rsid w:val="00ED751E"/>
    <w:rsid w:val="00EE1181"/>
    <w:rsid w:val="00EE29CC"/>
    <w:rsid w:val="00EE4761"/>
    <w:rsid w:val="00EF2583"/>
    <w:rsid w:val="00F01CDA"/>
    <w:rsid w:val="00F02704"/>
    <w:rsid w:val="00F05689"/>
    <w:rsid w:val="00F10BC0"/>
    <w:rsid w:val="00F1192F"/>
    <w:rsid w:val="00F13CCD"/>
    <w:rsid w:val="00F17073"/>
    <w:rsid w:val="00F2068C"/>
    <w:rsid w:val="00F21040"/>
    <w:rsid w:val="00F21A02"/>
    <w:rsid w:val="00F2256C"/>
    <w:rsid w:val="00F26E34"/>
    <w:rsid w:val="00F349A2"/>
    <w:rsid w:val="00F37741"/>
    <w:rsid w:val="00F40362"/>
    <w:rsid w:val="00F53A0B"/>
    <w:rsid w:val="00F560BD"/>
    <w:rsid w:val="00F7138F"/>
    <w:rsid w:val="00F72644"/>
    <w:rsid w:val="00F75329"/>
    <w:rsid w:val="00F85D7F"/>
    <w:rsid w:val="00F86119"/>
    <w:rsid w:val="00F911B9"/>
    <w:rsid w:val="00F94113"/>
    <w:rsid w:val="00F959BA"/>
    <w:rsid w:val="00FA0BDD"/>
    <w:rsid w:val="00FC380E"/>
    <w:rsid w:val="00FC5D83"/>
    <w:rsid w:val="00FD027E"/>
    <w:rsid w:val="00FD3BD9"/>
    <w:rsid w:val="00FD7416"/>
    <w:rsid w:val="00FF39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EDCAE"/>
  <w15:docId w15:val="{9B9C9622-2704-4D9A-B7D6-043EACCA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7416"/>
  </w:style>
  <w:style w:type="paragraph" w:styleId="Kop1">
    <w:name w:val="heading 1"/>
    <w:basedOn w:val="Standaard"/>
    <w:next w:val="Standaard"/>
    <w:link w:val="Kop1Char"/>
    <w:uiPriority w:val="9"/>
    <w:qFormat/>
    <w:rsid w:val="003E35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3E35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3E358C"/>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3E358C"/>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3E358C"/>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3E358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358C"/>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3E358C"/>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3E358C"/>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semiHidden/>
    <w:rsid w:val="003E358C"/>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3E358C"/>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3E358C"/>
    <w:rPr>
      <w:rFonts w:asciiTheme="majorHAnsi" w:eastAsiaTheme="majorEastAsia" w:hAnsiTheme="majorHAnsi" w:cstheme="majorBidi"/>
      <w:i/>
      <w:iCs/>
      <w:color w:val="243F60" w:themeColor="accent1" w:themeShade="7F"/>
    </w:rPr>
  </w:style>
  <w:style w:type="paragraph" w:customStyle="1" w:styleId="Tabelkopje">
    <w:name w:val="Tabelkopje"/>
    <w:basedOn w:val="Standaard"/>
    <w:rsid w:val="003E358C"/>
    <w:pPr>
      <w:keepNext/>
      <w:spacing w:after="0" w:line="227" w:lineRule="exact"/>
    </w:pPr>
    <w:rPr>
      <w:rFonts w:ascii="Myriad" w:eastAsia="Times New Roman" w:hAnsi="Myriad" w:cs="Times New Roman"/>
      <w:b/>
      <w:sz w:val="16"/>
      <w:szCs w:val="20"/>
      <w:lang w:eastAsia="nl-NL"/>
    </w:rPr>
  </w:style>
  <w:style w:type="paragraph" w:customStyle="1" w:styleId="Tabeltekst">
    <w:name w:val="Tabeltekst"/>
    <w:basedOn w:val="Standaard"/>
    <w:rsid w:val="003E358C"/>
    <w:pPr>
      <w:spacing w:after="0" w:line="227" w:lineRule="exact"/>
    </w:pPr>
    <w:rPr>
      <w:rFonts w:ascii="Myriad" w:eastAsia="Times New Roman" w:hAnsi="Myriad" w:cs="Times New Roman"/>
      <w:sz w:val="16"/>
      <w:szCs w:val="20"/>
      <w:lang w:eastAsia="nl-NL"/>
    </w:rPr>
  </w:style>
  <w:style w:type="paragraph" w:styleId="Lijstalinea">
    <w:name w:val="List Paragraph"/>
    <w:basedOn w:val="Standaard"/>
    <w:uiPriority w:val="34"/>
    <w:qFormat/>
    <w:rsid w:val="003E358C"/>
    <w:pPr>
      <w:ind w:left="720"/>
      <w:contextualSpacing/>
    </w:pPr>
  </w:style>
  <w:style w:type="paragraph" w:styleId="Voetnoottekst">
    <w:name w:val="footnote text"/>
    <w:basedOn w:val="Standaard"/>
    <w:link w:val="VoetnoottekstChar"/>
    <w:uiPriority w:val="99"/>
    <w:semiHidden/>
    <w:unhideWhenUsed/>
    <w:rsid w:val="003E358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E358C"/>
    <w:rPr>
      <w:sz w:val="20"/>
      <w:szCs w:val="20"/>
    </w:rPr>
  </w:style>
  <w:style w:type="character" w:styleId="Voetnootmarkering">
    <w:name w:val="footnote reference"/>
    <w:basedOn w:val="Standaardalinea-lettertype"/>
    <w:uiPriority w:val="99"/>
    <w:semiHidden/>
    <w:unhideWhenUsed/>
    <w:rsid w:val="003E358C"/>
    <w:rPr>
      <w:vertAlign w:val="superscript"/>
    </w:rPr>
  </w:style>
  <w:style w:type="paragraph" w:customStyle="1" w:styleId="Default">
    <w:name w:val="Default"/>
    <w:rsid w:val="003E358C"/>
    <w:pPr>
      <w:autoSpaceDE w:val="0"/>
      <w:autoSpaceDN w:val="0"/>
      <w:adjustRightInd w:val="0"/>
      <w:spacing w:after="0" w:line="240" w:lineRule="auto"/>
    </w:pPr>
    <w:rPr>
      <w:rFonts w:ascii="Arial" w:eastAsia="Times New Roman" w:hAnsi="Arial" w:cs="Arial"/>
      <w:color w:val="000000"/>
      <w:sz w:val="24"/>
      <w:szCs w:val="24"/>
      <w:lang w:eastAsia="nl-NL"/>
    </w:rPr>
  </w:style>
  <w:style w:type="table" w:styleId="Tabelraster">
    <w:name w:val="Table Grid"/>
    <w:basedOn w:val="Standaardtabel"/>
    <w:uiPriority w:val="59"/>
    <w:rsid w:val="003E3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semiHidden/>
    <w:unhideWhenUsed/>
    <w:qFormat/>
    <w:rsid w:val="00C0702C"/>
    <w:pPr>
      <w:outlineLvl w:val="9"/>
    </w:pPr>
    <w:rPr>
      <w:lang w:eastAsia="nl-NL"/>
    </w:rPr>
  </w:style>
  <w:style w:type="paragraph" w:styleId="Inhopg1">
    <w:name w:val="toc 1"/>
    <w:basedOn w:val="Standaard"/>
    <w:next w:val="Standaard"/>
    <w:autoRedefine/>
    <w:uiPriority w:val="39"/>
    <w:unhideWhenUsed/>
    <w:rsid w:val="00C0702C"/>
    <w:pPr>
      <w:spacing w:after="100"/>
    </w:pPr>
  </w:style>
  <w:style w:type="paragraph" w:styleId="Inhopg2">
    <w:name w:val="toc 2"/>
    <w:basedOn w:val="Standaard"/>
    <w:next w:val="Standaard"/>
    <w:autoRedefine/>
    <w:uiPriority w:val="39"/>
    <w:unhideWhenUsed/>
    <w:rsid w:val="00C0702C"/>
    <w:pPr>
      <w:spacing w:after="100"/>
      <w:ind w:left="220"/>
    </w:pPr>
  </w:style>
  <w:style w:type="character" w:styleId="Hyperlink">
    <w:name w:val="Hyperlink"/>
    <w:basedOn w:val="Standaardalinea-lettertype"/>
    <w:uiPriority w:val="99"/>
    <w:unhideWhenUsed/>
    <w:rsid w:val="00C0702C"/>
    <w:rPr>
      <w:color w:val="0000FF" w:themeColor="hyperlink"/>
      <w:u w:val="single"/>
    </w:rPr>
  </w:style>
  <w:style w:type="paragraph" w:styleId="Ballontekst">
    <w:name w:val="Balloon Text"/>
    <w:basedOn w:val="Standaard"/>
    <w:link w:val="BallontekstChar"/>
    <w:uiPriority w:val="99"/>
    <w:semiHidden/>
    <w:unhideWhenUsed/>
    <w:rsid w:val="00C0702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0702C"/>
    <w:rPr>
      <w:rFonts w:ascii="Tahoma" w:hAnsi="Tahoma" w:cs="Tahoma"/>
      <w:sz w:val="16"/>
      <w:szCs w:val="16"/>
    </w:rPr>
  </w:style>
  <w:style w:type="paragraph" w:styleId="Koptekst">
    <w:name w:val="header"/>
    <w:basedOn w:val="Standaard"/>
    <w:link w:val="KoptekstChar"/>
    <w:uiPriority w:val="99"/>
    <w:unhideWhenUsed/>
    <w:rsid w:val="00C070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0702C"/>
  </w:style>
  <w:style w:type="paragraph" w:styleId="Voettekst">
    <w:name w:val="footer"/>
    <w:basedOn w:val="Standaard"/>
    <w:link w:val="VoettekstChar"/>
    <w:uiPriority w:val="99"/>
    <w:unhideWhenUsed/>
    <w:rsid w:val="00C070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0702C"/>
  </w:style>
  <w:style w:type="character" w:styleId="Verwijzingopmerking">
    <w:name w:val="annotation reference"/>
    <w:basedOn w:val="Standaardalinea-lettertype"/>
    <w:uiPriority w:val="99"/>
    <w:semiHidden/>
    <w:unhideWhenUsed/>
    <w:rsid w:val="006F2CD7"/>
    <w:rPr>
      <w:sz w:val="16"/>
      <w:szCs w:val="16"/>
    </w:rPr>
  </w:style>
  <w:style w:type="paragraph" w:styleId="Tekstopmerking">
    <w:name w:val="annotation text"/>
    <w:basedOn w:val="Standaard"/>
    <w:link w:val="TekstopmerkingChar"/>
    <w:uiPriority w:val="99"/>
    <w:unhideWhenUsed/>
    <w:rsid w:val="006F2CD7"/>
    <w:pPr>
      <w:spacing w:line="240" w:lineRule="auto"/>
    </w:pPr>
    <w:rPr>
      <w:sz w:val="20"/>
      <w:szCs w:val="20"/>
    </w:rPr>
  </w:style>
  <w:style w:type="character" w:customStyle="1" w:styleId="TekstopmerkingChar">
    <w:name w:val="Tekst opmerking Char"/>
    <w:basedOn w:val="Standaardalinea-lettertype"/>
    <w:link w:val="Tekstopmerking"/>
    <w:uiPriority w:val="99"/>
    <w:rsid w:val="006F2CD7"/>
    <w:rPr>
      <w:sz w:val="20"/>
      <w:szCs w:val="20"/>
    </w:rPr>
  </w:style>
  <w:style w:type="paragraph" w:styleId="Onderwerpvanopmerking">
    <w:name w:val="annotation subject"/>
    <w:basedOn w:val="Tekstopmerking"/>
    <w:next w:val="Tekstopmerking"/>
    <w:link w:val="OnderwerpvanopmerkingChar"/>
    <w:uiPriority w:val="99"/>
    <w:semiHidden/>
    <w:unhideWhenUsed/>
    <w:rsid w:val="006F2CD7"/>
    <w:rPr>
      <w:b/>
      <w:bCs/>
    </w:rPr>
  </w:style>
  <w:style w:type="character" w:customStyle="1" w:styleId="OnderwerpvanopmerkingChar">
    <w:name w:val="Onderwerp van opmerking Char"/>
    <w:basedOn w:val="TekstopmerkingChar"/>
    <w:link w:val="Onderwerpvanopmerking"/>
    <w:uiPriority w:val="99"/>
    <w:semiHidden/>
    <w:rsid w:val="006F2CD7"/>
    <w:rPr>
      <w:b/>
      <w:bCs/>
      <w:sz w:val="20"/>
      <w:szCs w:val="20"/>
    </w:rPr>
  </w:style>
  <w:style w:type="paragraph" w:styleId="Inhopg3">
    <w:name w:val="toc 3"/>
    <w:basedOn w:val="Standaard"/>
    <w:next w:val="Standaard"/>
    <w:autoRedefine/>
    <w:uiPriority w:val="39"/>
    <w:unhideWhenUsed/>
    <w:rsid w:val="00A17865"/>
    <w:pPr>
      <w:tabs>
        <w:tab w:val="left" w:pos="709"/>
        <w:tab w:val="right" w:leader="dot" w:pos="9396"/>
      </w:tabs>
      <w:spacing w:after="100"/>
    </w:pPr>
  </w:style>
  <w:style w:type="character" w:customStyle="1" w:styleId="normaltextrun">
    <w:name w:val="normaltextrun"/>
    <w:basedOn w:val="Standaardalinea-lettertype"/>
    <w:rsid w:val="001A4475"/>
  </w:style>
  <w:style w:type="character" w:customStyle="1" w:styleId="spellingerror">
    <w:name w:val="spellingerror"/>
    <w:basedOn w:val="Standaardalinea-lettertype"/>
    <w:rsid w:val="001A4475"/>
  </w:style>
  <w:style w:type="character" w:customStyle="1" w:styleId="eop">
    <w:name w:val="eop"/>
    <w:basedOn w:val="Standaardalinea-lettertype"/>
    <w:rsid w:val="001A4475"/>
  </w:style>
  <w:style w:type="paragraph" w:styleId="Geenafstand">
    <w:name w:val="No Spacing"/>
    <w:uiPriority w:val="1"/>
    <w:qFormat/>
    <w:rsid w:val="00CE0AA3"/>
    <w:pPr>
      <w:spacing w:after="0" w:line="240" w:lineRule="auto"/>
    </w:pPr>
  </w:style>
  <w:style w:type="paragraph" w:styleId="Revisie">
    <w:name w:val="Revision"/>
    <w:hidden/>
    <w:uiPriority w:val="99"/>
    <w:semiHidden/>
    <w:rsid w:val="009F6C94"/>
    <w:pPr>
      <w:spacing w:after="0" w:line="240" w:lineRule="auto"/>
    </w:pPr>
  </w:style>
  <w:style w:type="table" w:customStyle="1" w:styleId="Tabelraster1">
    <w:name w:val="Tabelraster1"/>
    <w:basedOn w:val="Standaardtabel"/>
    <w:next w:val="Tabelraster"/>
    <w:uiPriority w:val="59"/>
    <w:rsid w:val="009F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unhideWhenUsed/>
    <w:rsid w:val="001A6364"/>
    <w:pPr>
      <w:spacing w:after="0" w:line="240" w:lineRule="auto"/>
    </w:pPr>
    <w:rPr>
      <w:sz w:val="20"/>
      <w:szCs w:val="20"/>
    </w:rPr>
  </w:style>
  <w:style w:type="character" w:customStyle="1" w:styleId="EindnoottekstChar">
    <w:name w:val="Eindnoottekst Char"/>
    <w:basedOn w:val="Standaardalinea-lettertype"/>
    <w:link w:val="Eindnoottekst"/>
    <w:uiPriority w:val="99"/>
    <w:rsid w:val="001A6364"/>
    <w:rPr>
      <w:sz w:val="20"/>
      <w:szCs w:val="20"/>
    </w:rPr>
  </w:style>
  <w:style w:type="character" w:styleId="Eindnootmarkering">
    <w:name w:val="endnote reference"/>
    <w:basedOn w:val="Standaardalinea-lettertype"/>
    <w:uiPriority w:val="99"/>
    <w:semiHidden/>
    <w:unhideWhenUsed/>
    <w:rsid w:val="001A6364"/>
    <w:rPr>
      <w:vertAlign w:val="superscript"/>
    </w:rPr>
  </w:style>
  <w:style w:type="character" w:styleId="Tekstvantijdelijkeaanduiding">
    <w:name w:val="Placeholder Text"/>
    <w:basedOn w:val="Standaardalinea-lettertype"/>
    <w:uiPriority w:val="99"/>
    <w:semiHidden/>
    <w:rsid w:val="003F44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413914">
      <w:bodyDiv w:val="1"/>
      <w:marLeft w:val="0"/>
      <w:marRight w:val="0"/>
      <w:marTop w:val="0"/>
      <w:marBottom w:val="0"/>
      <w:divBdr>
        <w:top w:val="none" w:sz="0" w:space="0" w:color="auto"/>
        <w:left w:val="none" w:sz="0" w:space="0" w:color="auto"/>
        <w:bottom w:val="none" w:sz="0" w:space="0" w:color="auto"/>
        <w:right w:val="none" w:sz="0" w:space="0" w:color="auto"/>
      </w:divBdr>
    </w:div>
    <w:div w:id="1042289711">
      <w:bodyDiv w:val="1"/>
      <w:marLeft w:val="0"/>
      <w:marRight w:val="0"/>
      <w:marTop w:val="0"/>
      <w:marBottom w:val="0"/>
      <w:divBdr>
        <w:top w:val="none" w:sz="0" w:space="0" w:color="auto"/>
        <w:left w:val="none" w:sz="0" w:space="0" w:color="auto"/>
        <w:bottom w:val="none" w:sz="0" w:space="0" w:color="auto"/>
        <w:right w:val="none" w:sz="0" w:space="0" w:color="auto"/>
      </w:divBdr>
    </w:div>
    <w:div w:id="1259603929">
      <w:bodyDiv w:val="1"/>
      <w:marLeft w:val="0"/>
      <w:marRight w:val="0"/>
      <w:marTop w:val="0"/>
      <w:marBottom w:val="0"/>
      <w:divBdr>
        <w:top w:val="none" w:sz="0" w:space="0" w:color="auto"/>
        <w:left w:val="none" w:sz="0" w:space="0" w:color="auto"/>
        <w:bottom w:val="none" w:sz="0" w:space="0" w:color="auto"/>
        <w:right w:val="none" w:sz="0" w:space="0" w:color="auto"/>
      </w:divBdr>
    </w:div>
    <w:div w:id="1356880928">
      <w:bodyDiv w:val="1"/>
      <w:marLeft w:val="0"/>
      <w:marRight w:val="0"/>
      <w:marTop w:val="0"/>
      <w:marBottom w:val="0"/>
      <w:divBdr>
        <w:top w:val="none" w:sz="0" w:space="0" w:color="auto"/>
        <w:left w:val="none" w:sz="0" w:space="0" w:color="auto"/>
        <w:bottom w:val="none" w:sz="0" w:space="0" w:color="auto"/>
        <w:right w:val="none" w:sz="0" w:space="0" w:color="auto"/>
      </w:divBdr>
    </w:div>
    <w:div w:id="198531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F958A-0A76-40A4-B298-2B4175C27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2263</Words>
  <Characters>12448</Characters>
  <Application>Microsoft Office Word</Application>
  <DocSecurity>4</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Gemeente Eindhoven</Company>
  <LinksUpToDate>false</LinksUpToDate>
  <CharactersWithSpaces>14682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Dennis Havermans</dc:creator>
  <cp:lastModifiedBy>Inge Bonné</cp:lastModifiedBy>
  <cp:revision>2</cp:revision>
  <cp:lastPrinted>2022-03-01T11:40:00Z</cp:lastPrinted>
  <dcterms:created xsi:type="dcterms:W3CDTF">2022-06-01T14:48:00Z</dcterms:created>
  <dcterms:modified xsi:type="dcterms:W3CDTF">2022-06-01T14:48:00Z</dcterms:modified>
</cp:coreProperties>
</file>