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6F897" w14:textId="77777777" w:rsidR="00F65164" w:rsidRDefault="00BE3236">
      <w:pPr>
        <w:pStyle w:val="Huisstijl-Titel"/>
      </w:pPr>
      <w:r>
        <w:rPr>
          <w:noProof/>
        </w:rPr>
        <mc:AlternateContent>
          <mc:Choice Requires="wps">
            <w:drawing>
              <wp:anchor distT="0" distB="0" distL="114300" distR="114300" simplePos="0" relativeHeight="251659264" behindDoc="0" locked="0" layoutInCell="1" allowOverlap="1" wp14:anchorId="1D66FBE8" wp14:editId="1D66FBE9">
                <wp:simplePos x="0" y="0"/>
                <wp:positionH relativeFrom="page">
                  <wp:posOffset>2052320</wp:posOffset>
                </wp:positionH>
                <wp:positionV relativeFrom="page">
                  <wp:posOffset>2320290</wp:posOffset>
                </wp:positionV>
                <wp:extent cx="3528060" cy="161925"/>
                <wp:effectExtent l="0" t="0" r="15240" b="17780"/>
                <wp:wrapNone/>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8060" cy="161925"/>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D66FC07" w14:textId="54C99C30" w:rsidR="00D20F90" w:rsidRDefault="008F3780">
                            <w:pPr>
                              <w:pStyle w:val="Huisstijl-Rubricering0"/>
                            </w:pPr>
                            <w:fldSimple w:instr=" DOCPROPERTY  Rubricering  \* MERGEFORMAT ">
                              <w:r w:rsidR="00D20F90">
                                <w:t xml:space="preserve">PNH </w:t>
                              </w:r>
                              <w:r w:rsidR="0027641B">
                                <w:t>bedrijfsintern</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66FBE8" id="_x0000_t202" coordsize="21600,21600" o:spt="202" path="m,l,21600r21600,l21600,xe">
                <v:stroke joinstyle="miter"/>
                <v:path gradientshapeok="t" o:connecttype="rect"/>
              </v:shapetype>
              <v:shape id="Tekstvak 6" o:spid="_x0000_s1026" type="#_x0000_t202" style="position:absolute;margin-left:161.6pt;margin-top:182.7pt;width:277.8pt;height:12.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" filled="f" strokecolor="white [3212]">
                <v:textbox inset="0,0,0,0">
                  <w:txbxContent>
                    <w:p w14:paraId="1D66FC07" w14:textId="54C99C30" w:rsidR="00D20F90" w:rsidRDefault="008F3780">
                      <w:pPr>
                        <w:pStyle w:val="Huisstijl-Rubricering0"/>
                      </w:pPr>
                      <w:fldSimple w:instr=" DOCPROPERTY  Rubricering  \* MERGEFORMAT ">
                        <w:r w:rsidR="00D20F90">
                          <w:t xml:space="preserve">PNH </w:t>
                        </w:r>
                        <w:r w:rsidR="0027641B">
                          <w:t>bedrijfsintern</w:t>
                        </w:r>
                      </w:fldSimple>
                    </w:p>
                  </w:txbxContent>
                </v:textbox>
                <w10:wrap anchorx="page" anchory="page"/>
              </v:shape>
            </w:pict>
          </mc:Fallback>
        </mc:AlternateContent>
      </w:r>
      <w:fldSimple w:instr=" MERGEFIELD  Report_Title  \* MERGEFORMAT ">
        <w:r>
          <w:t>Bijlagen</w:t>
        </w:r>
        <w:r w:rsidR="0010576C">
          <w:t>: Richtlijnen</w:t>
        </w:r>
        <w:r>
          <w:t xml:space="preserve"> Cybersecurity</w:t>
        </w:r>
      </w:fldSimple>
    </w:p>
    <w:p w14:paraId="1D66F898" w14:textId="77777777" w:rsidR="00F65164" w:rsidRDefault="00BE3236">
      <w:r>
        <w:rPr>
          <w:noProof/>
        </w:rPr>
        <mc:AlternateContent>
          <mc:Choice Requires="wps">
            <w:drawing>
              <wp:anchor distT="0" distB="0" distL="114300" distR="114300" simplePos="0" relativeHeight="251656192" behindDoc="0" locked="0" layoutInCell="1" allowOverlap="1" wp14:anchorId="1D66FBEA" wp14:editId="1D66FBEB">
                <wp:simplePos x="0" y="0"/>
                <wp:positionH relativeFrom="page">
                  <wp:posOffset>2053590</wp:posOffset>
                </wp:positionH>
                <wp:positionV relativeFrom="page">
                  <wp:posOffset>3858895</wp:posOffset>
                </wp:positionV>
                <wp:extent cx="4103370" cy="690880"/>
                <wp:effectExtent l="5715" t="10795" r="5715" b="1270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690880"/>
                        </a:xfrm>
                        <a:prstGeom prst="rect">
                          <a:avLst/>
                        </a:prstGeom>
                        <a:noFill/>
                        <a:ln w="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Overlap w:val="never"/>
                              <w:tblW w:w="0" w:type="auto"/>
                              <w:tblCellMar>
                                <w:left w:w="0" w:type="dxa"/>
                                <w:right w:w="0" w:type="dxa"/>
                              </w:tblCellMar>
                              <w:tblLook w:val="00A0" w:firstRow="1" w:lastRow="0" w:firstColumn="1" w:lastColumn="0" w:noHBand="0" w:noVBand="0"/>
                            </w:tblPr>
                            <w:tblGrid>
                              <w:gridCol w:w="1602"/>
                              <w:gridCol w:w="4777"/>
                            </w:tblGrid>
                            <w:tr w:rsidR="00D20F90" w14:paraId="1D66FC0A" w14:textId="77777777">
                              <w:trPr>
                                <w:trHeight w:hRule="exact" w:val="198"/>
                              </w:trPr>
                              <w:tc>
                                <w:tcPr>
                                  <w:tcW w:w="1602" w:type="dxa"/>
                                </w:tcPr>
                                <w:p w14:paraId="1D66FC08" w14:textId="77777777" w:rsidR="00D20F90" w:rsidRDefault="00D20F90">
                                  <w:pPr>
                                    <w:suppressOverlap/>
                                  </w:pPr>
                                </w:p>
                              </w:tc>
                              <w:tc>
                                <w:tcPr>
                                  <w:tcW w:w="4777" w:type="dxa"/>
                                </w:tcPr>
                                <w:p w14:paraId="1D66FC09" w14:textId="77777777" w:rsidR="00D20F90" w:rsidRDefault="00D20F90">
                                  <w:pPr>
                                    <w:suppressOverlap/>
                                  </w:pPr>
                                </w:p>
                              </w:tc>
                            </w:tr>
                            <w:tr w:rsidR="00D20F90" w14:paraId="1D66FC0D" w14:textId="77777777">
                              <w:tc>
                                <w:tcPr>
                                  <w:tcW w:w="1602" w:type="dxa"/>
                                </w:tcPr>
                                <w:p w14:paraId="1D66FC0B" w14:textId="77777777" w:rsidR="00D20F90" w:rsidRDefault="00D20F90">
                                  <w:r>
                                    <w:t>Datum</w:t>
                                  </w:r>
                                </w:p>
                              </w:tc>
                              <w:tc>
                                <w:tcPr>
                                  <w:tcW w:w="4777" w:type="dxa"/>
                                </w:tcPr>
                                <w:p w14:paraId="1D66FC0C" w14:textId="33EAE7B6" w:rsidR="00D20F90" w:rsidRDefault="004D5814" w:rsidP="00D42415">
                                  <w:sdt>
                                    <w:sdtPr>
                                      <w:alias w:val="Report Date"/>
                                      <w:tag w:val="Report_Date"/>
                                      <w:id w:val="-1873526444"/>
                                      <w:dataBinding w:prefixMappings="xmlns:dg='http://docgen.org/date' " w:xpath="/dg:DocgenData[1]/dg:Report_Date[1]" w:storeItemID="{AB69C83F-03C8-49DD-A178-3E7D89C47638}"/>
                                      <w:date w:fullDate="2021-01-21T00:00:00Z">
                                        <w:dateFormat w:val="d MMMM YYYY"/>
                                        <w:lid w:val="nl-NL"/>
                                        <w:storeMappedDataAs w:val="dateTime"/>
                                        <w:calendar w:val="gregorian"/>
                                      </w:date>
                                    </w:sdtPr>
                                    <w:sdtEndPr/>
                                    <w:sdtContent>
                                      <w:r w:rsidR="0027641B">
                                        <w:t>21 januari 2021</w:t>
                                      </w:r>
                                    </w:sdtContent>
                                  </w:sdt>
                                </w:p>
                              </w:tc>
                            </w:tr>
                            <w:tr w:rsidR="00D20F90" w14:paraId="1D66FC10" w14:textId="77777777">
                              <w:tc>
                                <w:tcPr>
                                  <w:tcW w:w="1602" w:type="dxa"/>
                                </w:tcPr>
                                <w:p w14:paraId="1D66FC0E" w14:textId="77777777" w:rsidR="00D20F90" w:rsidRDefault="00D20F90"/>
                              </w:tc>
                              <w:tc>
                                <w:tcPr>
                                  <w:tcW w:w="4777" w:type="dxa"/>
                                </w:tcPr>
                                <w:p w14:paraId="1D66FC0F" w14:textId="77777777" w:rsidR="00D20F90" w:rsidRDefault="00D20F90"/>
                              </w:tc>
                            </w:tr>
                            <w:tr w:rsidR="00D20F90" w14:paraId="1D66FC13" w14:textId="77777777">
                              <w:trPr>
                                <w:trHeight w:hRule="exact" w:val="170"/>
                              </w:trPr>
                              <w:tc>
                                <w:tcPr>
                                  <w:tcW w:w="1602" w:type="dxa"/>
                                </w:tcPr>
                                <w:p w14:paraId="1D66FC11" w14:textId="77777777" w:rsidR="00D20F90" w:rsidRDefault="00D20F90">
                                  <w:pPr>
                                    <w:suppressOverlap/>
                                  </w:pPr>
                                </w:p>
                              </w:tc>
                              <w:tc>
                                <w:tcPr>
                                  <w:tcW w:w="4777" w:type="dxa"/>
                                </w:tcPr>
                                <w:p w14:paraId="1D66FC12" w14:textId="77777777" w:rsidR="00D20F90" w:rsidRDefault="00D20F90">
                                  <w:pPr>
                                    <w:suppressOverlap/>
                                  </w:pPr>
                                </w:p>
                              </w:tc>
                            </w:tr>
                          </w:tbl>
                          <w:p w14:paraId="1D66FC14" w14:textId="77777777" w:rsidR="00D20F90" w:rsidRDefault="00D20F90"/>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D66FBEA" id="Text Box 29" o:spid="_x0000_s1027" type="#_x0000_t202" style="position:absolute;margin-left:161.7pt;margin-top:303.85pt;width:323.1pt;height:54.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" filled="f" strokecolor="white" strokeweight="0">
                <v:textbox style="mso-fit-shape-to-text:t" inset="0,0,0,0">
                  <w:txbxContent>
                    <w:tbl>
                      <w:tblPr>
                        <w:tblOverlap w:val="never"/>
                        <w:tblW w:w="0" w:type="auto"/>
                        <w:tblCellMar>
                          <w:left w:w="0" w:type="dxa"/>
                          <w:right w:w="0" w:type="dxa"/>
                        </w:tblCellMar>
                        <w:tblLook w:val="00A0" w:firstRow="1" w:lastRow="0" w:firstColumn="1" w:lastColumn="0" w:noHBand="0" w:noVBand="0"/>
                      </w:tblPr>
                      <w:tblGrid>
                        <w:gridCol w:w="1602"/>
                        <w:gridCol w:w="4777"/>
                      </w:tblGrid>
                      <w:tr w:rsidR="00D20F90" w14:paraId="1D66FC0A" w14:textId="77777777">
                        <w:trPr>
                          <w:trHeight w:hRule="exact" w:val="198"/>
                        </w:trPr>
                        <w:tc>
                          <w:tcPr>
                            <w:tcW w:w="1602" w:type="dxa"/>
                          </w:tcPr>
                          <w:p w14:paraId="1D66FC08" w14:textId="77777777" w:rsidR="00D20F90" w:rsidRDefault="00D20F90">
                            <w:pPr>
                              <w:suppressOverlap/>
                            </w:pPr>
                          </w:p>
                        </w:tc>
                        <w:tc>
                          <w:tcPr>
                            <w:tcW w:w="4777" w:type="dxa"/>
                          </w:tcPr>
                          <w:p w14:paraId="1D66FC09" w14:textId="77777777" w:rsidR="00D20F90" w:rsidRDefault="00D20F90">
                            <w:pPr>
                              <w:suppressOverlap/>
                            </w:pPr>
                          </w:p>
                        </w:tc>
                      </w:tr>
                      <w:tr w:rsidR="00D20F90" w14:paraId="1D66FC0D" w14:textId="77777777">
                        <w:tc>
                          <w:tcPr>
                            <w:tcW w:w="1602" w:type="dxa"/>
                          </w:tcPr>
                          <w:p w14:paraId="1D66FC0B" w14:textId="77777777" w:rsidR="00D20F90" w:rsidRDefault="00D20F90">
                            <w:r>
                              <w:t>Datum</w:t>
                            </w:r>
                          </w:p>
                        </w:tc>
                        <w:tc>
                          <w:tcPr>
                            <w:tcW w:w="4777" w:type="dxa"/>
                          </w:tcPr>
                          <w:p w14:paraId="1D66FC0C" w14:textId="33EAE7B6" w:rsidR="00D20F90" w:rsidRDefault="004D5814" w:rsidP="00D42415">
                            <w:sdt>
                              <w:sdtPr>
                                <w:alias w:val="Report Date"/>
                                <w:tag w:val="Report_Date"/>
                                <w:id w:val="-1873526444"/>
                                <w:dataBinding w:prefixMappings="xmlns:dg='http://docgen.org/date' " w:xpath="/dg:DocgenData[1]/dg:Report_Date[1]" w:storeItemID="{AB69C83F-03C8-49DD-A178-3E7D89C47638}"/>
                                <w:date w:fullDate="2021-01-21T00:00:00Z">
                                  <w:dateFormat w:val="d MMMM YYYY"/>
                                  <w:lid w:val="nl-NL"/>
                                  <w:storeMappedDataAs w:val="dateTime"/>
                                  <w:calendar w:val="gregorian"/>
                                </w:date>
                              </w:sdtPr>
                              <w:sdtEndPr/>
                              <w:sdtContent>
                                <w:r w:rsidR="0027641B">
                                  <w:t>21 januari 2021</w:t>
                                </w:r>
                              </w:sdtContent>
                            </w:sdt>
                          </w:p>
                        </w:tc>
                      </w:tr>
                      <w:tr w:rsidR="00D20F90" w14:paraId="1D66FC10" w14:textId="77777777">
                        <w:tc>
                          <w:tcPr>
                            <w:tcW w:w="1602" w:type="dxa"/>
                          </w:tcPr>
                          <w:p w14:paraId="1D66FC0E" w14:textId="77777777" w:rsidR="00D20F90" w:rsidRDefault="00D20F90"/>
                        </w:tc>
                        <w:tc>
                          <w:tcPr>
                            <w:tcW w:w="4777" w:type="dxa"/>
                          </w:tcPr>
                          <w:p w14:paraId="1D66FC0F" w14:textId="77777777" w:rsidR="00D20F90" w:rsidRDefault="00D20F90"/>
                        </w:tc>
                      </w:tr>
                      <w:tr w:rsidR="00D20F90" w14:paraId="1D66FC13" w14:textId="77777777">
                        <w:trPr>
                          <w:trHeight w:hRule="exact" w:val="170"/>
                        </w:trPr>
                        <w:tc>
                          <w:tcPr>
                            <w:tcW w:w="1602" w:type="dxa"/>
                          </w:tcPr>
                          <w:p w14:paraId="1D66FC11" w14:textId="77777777" w:rsidR="00D20F90" w:rsidRDefault="00D20F90">
                            <w:pPr>
                              <w:suppressOverlap/>
                            </w:pPr>
                          </w:p>
                        </w:tc>
                        <w:tc>
                          <w:tcPr>
                            <w:tcW w:w="4777" w:type="dxa"/>
                          </w:tcPr>
                          <w:p w14:paraId="1D66FC12" w14:textId="77777777" w:rsidR="00D20F90" w:rsidRDefault="00D20F90">
                            <w:pPr>
                              <w:suppressOverlap/>
                            </w:pPr>
                          </w:p>
                        </w:tc>
                      </w:tr>
                    </w:tbl>
                    <w:p w14:paraId="1D66FC14" w14:textId="77777777" w:rsidR="00D20F90" w:rsidRDefault="00D20F90"/>
                  </w:txbxContent>
                </v:textbox>
                <w10:wrap anchorx="page" anchory="page"/>
              </v:shape>
            </w:pict>
          </mc:Fallback>
        </mc:AlternateContent>
      </w:r>
    </w:p>
    <w:p w14:paraId="1D66F899" w14:textId="77777777" w:rsidR="00F65164" w:rsidRDefault="00F65164"/>
    <w:p w14:paraId="1D66F89A" w14:textId="77777777" w:rsidR="00F65164" w:rsidRDefault="00F65164"/>
    <w:p w14:paraId="1D66F89B" w14:textId="77777777" w:rsidR="00F65164" w:rsidRDefault="00F65164"/>
    <w:p w14:paraId="1D66F89C" w14:textId="77777777" w:rsidR="00F65164" w:rsidRDefault="00F65164"/>
    <w:p w14:paraId="1D66F89D" w14:textId="77777777" w:rsidR="00F65164" w:rsidRDefault="00F65164"/>
    <w:p w14:paraId="1D66F89E" w14:textId="77777777" w:rsidR="00F65164" w:rsidRDefault="00F65164"/>
    <w:p w14:paraId="1D66F89F" w14:textId="77777777" w:rsidR="00F65164" w:rsidRDefault="00F65164"/>
    <w:p w14:paraId="1D66F8A0" w14:textId="77777777" w:rsidR="00F65164" w:rsidRDefault="00F65164"/>
    <w:p w14:paraId="1D66F8A1" w14:textId="77777777" w:rsidR="00F65164" w:rsidRDefault="00F65164"/>
    <w:p w14:paraId="1D66F8A2" w14:textId="77777777" w:rsidR="00F65164" w:rsidRDefault="00F65164">
      <w:pPr>
        <w:spacing w:line="240" w:lineRule="auto"/>
        <w:sectPr w:rsidR="00F65164">
          <w:type w:val="oddPage"/>
          <w:pgSz w:w="11905" w:h="16837"/>
          <w:pgMar w:top="4077" w:right="964" w:bottom="1134" w:left="2098" w:header="2279" w:footer="709" w:gutter="1134"/>
          <w:cols w:space="708"/>
          <w:docGrid w:linePitch="326"/>
        </w:sectPr>
      </w:pPr>
    </w:p>
    <w:p w14:paraId="1D66F8A3" w14:textId="77777777" w:rsidR="00B309F7" w:rsidRDefault="00B309F7">
      <w:pPr>
        <w:spacing w:line="240" w:lineRule="auto"/>
        <w:rPr>
          <w:b/>
          <w:sz w:val="24"/>
          <w:szCs w:val="18"/>
        </w:rPr>
      </w:pPr>
      <w:r>
        <w:rPr>
          <w:sz w:val="24"/>
        </w:rPr>
        <w:br w:type="page"/>
      </w:r>
    </w:p>
    <w:p w14:paraId="1D66F8A4" w14:textId="77777777" w:rsidR="00F65164" w:rsidRPr="0010576C" w:rsidRDefault="00F65164" w:rsidP="004C6DF5">
      <w:pPr>
        <w:pStyle w:val="BijlageOngenummerdParagraaf"/>
        <w:numPr>
          <w:ilvl w:val="0"/>
          <w:numId w:val="0"/>
        </w:numPr>
        <w:spacing w:line="240" w:lineRule="auto"/>
        <w:ind w:left="-1134"/>
        <w:rPr>
          <w:sz w:val="24"/>
        </w:rPr>
      </w:pPr>
    </w:p>
    <w:p w14:paraId="1D66F8A5" w14:textId="77777777" w:rsidR="00F65164" w:rsidRDefault="003E7B76">
      <w:pPr>
        <w:pStyle w:val="Huisstijl-Titelcolofon"/>
      </w:pPr>
      <w:bookmarkStart w:id="0" w:name="_Toc280178048"/>
      <w:bookmarkStart w:id="1" w:name="_Toc285017145"/>
      <w:bookmarkEnd w:id="0"/>
      <w:bookmarkEnd w:id="1"/>
      <w:r>
        <w:t>Colofon</w:t>
      </w:r>
    </w:p>
    <w:tbl>
      <w:tblPr>
        <w:tblW w:w="0" w:type="auto"/>
        <w:tblCellMar>
          <w:left w:w="0" w:type="dxa"/>
          <w:right w:w="0" w:type="dxa"/>
        </w:tblCellMar>
        <w:tblLook w:val="00A0" w:firstRow="1" w:lastRow="0" w:firstColumn="1" w:lastColumn="0" w:noHBand="0" w:noVBand="0"/>
      </w:tblPr>
      <w:tblGrid>
        <w:gridCol w:w="2268"/>
        <w:gridCol w:w="5441"/>
      </w:tblGrid>
      <w:tr w:rsidR="00F65164" w:rsidRPr="00D42415" w14:paraId="1D66F8A8" w14:textId="77777777">
        <w:tc>
          <w:tcPr>
            <w:tcW w:w="2268" w:type="dxa"/>
          </w:tcPr>
          <w:p w14:paraId="1D66F8A6" w14:textId="77777777" w:rsidR="00F65164" w:rsidRDefault="00BE3236">
            <w:pPr>
              <w:pStyle w:val="Broodtekst"/>
            </w:pPr>
            <w:r>
              <w:t>Uitgegeven door</w:t>
            </w:r>
          </w:p>
        </w:tc>
        <w:tc>
          <w:tcPr>
            <w:tcW w:w="5441" w:type="dxa"/>
          </w:tcPr>
          <w:p w14:paraId="1D66F8A7" w14:textId="77777777" w:rsidR="00F65164" w:rsidRPr="00527029" w:rsidRDefault="00D42415" w:rsidP="00527029">
            <w:pPr>
              <w:pStyle w:val="Huisstijl-Colofon"/>
              <w:rPr>
                <w:lang w:val="en-US"/>
              </w:rPr>
            </w:pPr>
            <w:r>
              <w:rPr>
                <w:lang w:val="en-US"/>
              </w:rPr>
              <w:t>PNH</w:t>
            </w:r>
          </w:p>
        </w:tc>
      </w:tr>
      <w:tr w:rsidR="00F65164" w14:paraId="1D66F8AB" w14:textId="77777777">
        <w:tc>
          <w:tcPr>
            <w:tcW w:w="2268" w:type="dxa"/>
          </w:tcPr>
          <w:p w14:paraId="1D66F8A9" w14:textId="77777777" w:rsidR="00F65164" w:rsidRDefault="00BE3236">
            <w:pPr>
              <w:pStyle w:val="Broodtekst"/>
            </w:pPr>
            <w:r>
              <w:t>Informatie</w:t>
            </w:r>
          </w:p>
        </w:tc>
        <w:tc>
          <w:tcPr>
            <w:tcW w:w="5441" w:type="dxa"/>
          </w:tcPr>
          <w:p w14:paraId="1D66F8AA" w14:textId="505B1608" w:rsidR="00F65164" w:rsidRDefault="0027641B">
            <w:pPr>
              <w:pStyle w:val="Huisstijl-Colofon"/>
            </w:pPr>
            <w:r>
              <w:t>Cybersecurityspecialist</w:t>
            </w:r>
          </w:p>
        </w:tc>
      </w:tr>
      <w:tr w:rsidR="00F65164" w14:paraId="1D66F8AE" w14:textId="77777777">
        <w:tc>
          <w:tcPr>
            <w:tcW w:w="2268" w:type="dxa"/>
          </w:tcPr>
          <w:p w14:paraId="1D66F8AC" w14:textId="77777777" w:rsidR="00F65164" w:rsidRDefault="00BE3236">
            <w:pPr>
              <w:pStyle w:val="Broodtekst"/>
            </w:pPr>
            <w:r>
              <w:t>Telefoon</w:t>
            </w:r>
          </w:p>
        </w:tc>
        <w:tc>
          <w:tcPr>
            <w:tcW w:w="5441" w:type="dxa"/>
          </w:tcPr>
          <w:p w14:paraId="1D66F8AD" w14:textId="77E953FD" w:rsidR="00F65164" w:rsidRDefault="0027641B">
            <w:pPr>
              <w:pStyle w:val="Huisstijl-Colofon"/>
            </w:pPr>
            <w:r>
              <w:t>0631688252</w:t>
            </w:r>
          </w:p>
        </w:tc>
      </w:tr>
      <w:tr w:rsidR="00F65164" w14:paraId="1D66F8B4" w14:textId="77777777">
        <w:tc>
          <w:tcPr>
            <w:tcW w:w="2268" w:type="dxa"/>
          </w:tcPr>
          <w:p w14:paraId="1D66F8B2" w14:textId="77777777" w:rsidR="00F65164" w:rsidRDefault="00BE3236">
            <w:pPr>
              <w:pStyle w:val="Broodtekst"/>
            </w:pPr>
            <w:r>
              <w:t>Uitgevoerd door</w:t>
            </w:r>
          </w:p>
        </w:tc>
        <w:tc>
          <w:tcPr>
            <w:tcW w:w="5441" w:type="dxa"/>
          </w:tcPr>
          <w:p w14:paraId="1D66F8B3" w14:textId="05C414D0" w:rsidR="00F65164" w:rsidRDefault="0027641B">
            <w:pPr>
              <w:pStyle w:val="Huisstijl-Colofon"/>
            </w:pPr>
            <w:r>
              <w:t>William Kaan</w:t>
            </w:r>
          </w:p>
        </w:tc>
      </w:tr>
      <w:tr w:rsidR="00F65164" w14:paraId="1D66F8BA" w14:textId="77777777">
        <w:tc>
          <w:tcPr>
            <w:tcW w:w="2268" w:type="dxa"/>
          </w:tcPr>
          <w:p w14:paraId="1D66F8B8" w14:textId="77777777" w:rsidR="00F65164" w:rsidRDefault="00BE3236">
            <w:pPr>
              <w:pStyle w:val="Broodtekst"/>
            </w:pPr>
            <w:r>
              <w:t>Datum</w:t>
            </w:r>
          </w:p>
        </w:tc>
        <w:tc>
          <w:tcPr>
            <w:tcW w:w="5441" w:type="dxa"/>
          </w:tcPr>
          <w:p w14:paraId="1D66F8B9" w14:textId="779B1C30" w:rsidR="00F65164" w:rsidRDefault="004D5814">
            <w:pPr>
              <w:pStyle w:val="Huisstijl-Colofon"/>
            </w:pPr>
            <w:sdt>
              <w:sdtPr>
                <w:alias w:val="Report Date"/>
                <w:tag w:val="Report_Date"/>
                <w:id w:val="-1915463611"/>
                <w:dataBinding w:prefixMappings="xmlns:dg='http://docgen.org/date' " w:xpath="/dg:DocgenData[1]/dg:Report_Date[1]" w:storeItemID="{AB69C83F-03C8-49DD-A178-3E7D89C47638}"/>
                <w:date w:fullDate="2021-01-21T00:00:00Z">
                  <w:dateFormat w:val="d MMMM YYYY"/>
                  <w:lid w:val="nl-NL"/>
                  <w:storeMappedDataAs w:val="dateTime"/>
                  <w:calendar w:val="gregorian"/>
                </w:date>
              </w:sdtPr>
              <w:sdtEndPr/>
              <w:sdtContent>
                <w:r w:rsidR="0027641B">
                  <w:t>21 januari 2021</w:t>
                </w:r>
              </w:sdtContent>
            </w:sdt>
          </w:p>
        </w:tc>
      </w:tr>
      <w:tr w:rsidR="00F65164" w14:paraId="1D66F8BD" w14:textId="77777777">
        <w:tc>
          <w:tcPr>
            <w:tcW w:w="2268" w:type="dxa"/>
          </w:tcPr>
          <w:p w14:paraId="1D66F8BB" w14:textId="77777777" w:rsidR="00F65164" w:rsidRDefault="00F65164">
            <w:pPr>
              <w:pStyle w:val="Broodtekst"/>
            </w:pPr>
          </w:p>
        </w:tc>
        <w:tc>
          <w:tcPr>
            <w:tcW w:w="5441" w:type="dxa"/>
          </w:tcPr>
          <w:p w14:paraId="1D66F8BC" w14:textId="77777777" w:rsidR="00F65164" w:rsidRDefault="00F65164">
            <w:pPr>
              <w:pStyle w:val="Huisstijl-Colofon"/>
            </w:pPr>
          </w:p>
        </w:tc>
      </w:tr>
      <w:tr w:rsidR="00F65164" w14:paraId="1D66F8C0" w14:textId="77777777">
        <w:tc>
          <w:tcPr>
            <w:tcW w:w="2268" w:type="dxa"/>
          </w:tcPr>
          <w:p w14:paraId="1D66F8BE" w14:textId="77777777" w:rsidR="00F65164" w:rsidRDefault="00BE3236">
            <w:pPr>
              <w:pStyle w:val="Broodtekst"/>
            </w:pPr>
            <w:r>
              <w:t>Versienummer</w:t>
            </w:r>
          </w:p>
        </w:tc>
        <w:tc>
          <w:tcPr>
            <w:tcW w:w="5441" w:type="dxa"/>
          </w:tcPr>
          <w:p w14:paraId="1D66F8BF" w14:textId="175EF654" w:rsidR="00F65164" w:rsidRDefault="0027641B" w:rsidP="00D71EE0">
            <w:pPr>
              <w:pStyle w:val="Huisstijl-Colofon"/>
            </w:pPr>
            <w:r>
              <w:t>1.1</w:t>
            </w:r>
          </w:p>
        </w:tc>
      </w:tr>
    </w:tbl>
    <w:p w14:paraId="1D66F8C1" w14:textId="77777777" w:rsidR="00F65164" w:rsidRDefault="00F65164">
      <w:pPr>
        <w:pStyle w:val="Huisstijl-Titelinhoud"/>
      </w:pPr>
    </w:p>
    <w:p w14:paraId="1D66F8C2" w14:textId="77777777" w:rsidR="00621C03" w:rsidRDefault="00621C03">
      <w:pPr>
        <w:pStyle w:val="Huisstijl-Titelinhoud"/>
      </w:pPr>
      <w:r>
        <w:t>Overzicht wijzigingen</w:t>
      </w:r>
    </w:p>
    <w:tbl>
      <w:tblPr>
        <w:tblStyle w:val="Tabelraster"/>
        <w:tblW w:w="0" w:type="auto"/>
        <w:tblInd w:w="170" w:type="dxa"/>
        <w:tblLook w:val="04A0" w:firstRow="1" w:lastRow="0" w:firstColumn="1" w:lastColumn="0" w:noHBand="0" w:noVBand="1"/>
      </w:tblPr>
      <w:tblGrid>
        <w:gridCol w:w="958"/>
        <w:gridCol w:w="5104"/>
        <w:gridCol w:w="1787"/>
      </w:tblGrid>
      <w:tr w:rsidR="00621C03" w14:paraId="1D66F8C6" w14:textId="77777777" w:rsidTr="004F20C5">
        <w:tc>
          <w:tcPr>
            <w:tcW w:w="958" w:type="dxa"/>
          </w:tcPr>
          <w:p w14:paraId="1D66F8C3" w14:textId="14C597A9" w:rsidR="00621C03" w:rsidRDefault="0027641B">
            <w:pPr>
              <w:spacing w:line="240" w:lineRule="auto"/>
            </w:pPr>
            <w:r>
              <w:t>1.0</w:t>
            </w:r>
          </w:p>
        </w:tc>
        <w:tc>
          <w:tcPr>
            <w:tcW w:w="5104" w:type="dxa"/>
          </w:tcPr>
          <w:p w14:paraId="1D66F8C4" w14:textId="0511CABC" w:rsidR="00621C03" w:rsidRDefault="0027641B" w:rsidP="00621C03">
            <w:pPr>
              <w:spacing w:line="240" w:lineRule="auto"/>
            </w:pPr>
            <w:r>
              <w:t>Initiële versie, Tourabi Yilderim</w:t>
            </w:r>
          </w:p>
        </w:tc>
        <w:tc>
          <w:tcPr>
            <w:tcW w:w="1787" w:type="dxa"/>
          </w:tcPr>
          <w:p w14:paraId="1D66F8C5" w14:textId="40FE344D" w:rsidR="00621C03" w:rsidRDefault="0027641B">
            <w:pPr>
              <w:spacing w:line="240" w:lineRule="auto"/>
            </w:pPr>
            <w:r>
              <w:t>14-06-2016</w:t>
            </w:r>
          </w:p>
        </w:tc>
      </w:tr>
      <w:tr w:rsidR="00621C03" w14:paraId="1D66F8CA" w14:textId="77777777" w:rsidTr="004F20C5">
        <w:tc>
          <w:tcPr>
            <w:tcW w:w="958" w:type="dxa"/>
          </w:tcPr>
          <w:p w14:paraId="1D66F8C7" w14:textId="47167E59" w:rsidR="00621C03" w:rsidRDefault="0027641B">
            <w:pPr>
              <w:spacing w:line="240" w:lineRule="auto"/>
            </w:pPr>
            <w:r>
              <w:t>1.1</w:t>
            </w:r>
          </w:p>
        </w:tc>
        <w:tc>
          <w:tcPr>
            <w:tcW w:w="5104" w:type="dxa"/>
          </w:tcPr>
          <w:p w14:paraId="1D66F8C8" w14:textId="5FE9F351" w:rsidR="00621C03" w:rsidRDefault="0027641B" w:rsidP="00427620">
            <w:pPr>
              <w:spacing w:line="240" w:lineRule="auto"/>
            </w:pPr>
            <w:r>
              <w:t>Update n.a.v. BIO, William Kaan</w:t>
            </w:r>
          </w:p>
        </w:tc>
        <w:tc>
          <w:tcPr>
            <w:tcW w:w="1787" w:type="dxa"/>
          </w:tcPr>
          <w:p w14:paraId="1D66F8C9" w14:textId="272F33B3" w:rsidR="00621C03" w:rsidRDefault="0027641B">
            <w:pPr>
              <w:spacing w:line="240" w:lineRule="auto"/>
            </w:pPr>
            <w:r>
              <w:t>21-01-2021</w:t>
            </w:r>
          </w:p>
        </w:tc>
      </w:tr>
      <w:tr w:rsidR="00621C03" w14:paraId="1D66F8D6" w14:textId="77777777" w:rsidTr="004F20C5">
        <w:tc>
          <w:tcPr>
            <w:tcW w:w="958" w:type="dxa"/>
          </w:tcPr>
          <w:p w14:paraId="1D66F8D3" w14:textId="77777777" w:rsidR="00621C03" w:rsidRDefault="00621C03">
            <w:pPr>
              <w:spacing w:line="240" w:lineRule="auto"/>
            </w:pPr>
          </w:p>
        </w:tc>
        <w:tc>
          <w:tcPr>
            <w:tcW w:w="5104" w:type="dxa"/>
          </w:tcPr>
          <w:p w14:paraId="1D66F8D4" w14:textId="77777777" w:rsidR="00621C03" w:rsidRDefault="00621C03">
            <w:pPr>
              <w:spacing w:line="240" w:lineRule="auto"/>
            </w:pPr>
          </w:p>
        </w:tc>
        <w:tc>
          <w:tcPr>
            <w:tcW w:w="1787" w:type="dxa"/>
          </w:tcPr>
          <w:p w14:paraId="1D66F8D5" w14:textId="77777777" w:rsidR="00621C03" w:rsidRDefault="00621C03">
            <w:pPr>
              <w:spacing w:line="240" w:lineRule="auto"/>
            </w:pPr>
          </w:p>
        </w:tc>
      </w:tr>
    </w:tbl>
    <w:p w14:paraId="1D66F8D7" w14:textId="77777777" w:rsidR="00F65164" w:rsidRDefault="00BE3236">
      <w:pPr>
        <w:spacing w:line="240" w:lineRule="auto"/>
      </w:pPr>
      <w:r>
        <w:br w:type="page"/>
      </w:r>
    </w:p>
    <w:p w14:paraId="1D66F8D8" w14:textId="77777777" w:rsidR="00F65164" w:rsidRDefault="00F65164">
      <w:pPr>
        <w:spacing w:line="240" w:lineRule="auto"/>
        <w:rPr>
          <w:sz w:val="24"/>
        </w:rPr>
      </w:pPr>
    </w:p>
    <w:p w14:paraId="1D66F8D9" w14:textId="77777777" w:rsidR="00F65164" w:rsidRDefault="003E7B76" w:rsidP="004F20C5">
      <w:pPr>
        <w:pStyle w:val="Huisstijl-Titelinhoud"/>
        <w:ind w:left="-1134"/>
      </w:pPr>
      <w:bookmarkStart w:id="2" w:name="_Toc280178049"/>
      <w:bookmarkStart w:id="3" w:name="_Toc285017146"/>
      <w:bookmarkEnd w:id="2"/>
      <w:bookmarkEnd w:id="3"/>
      <w:r>
        <w:t>Inhoud</w:t>
      </w:r>
    </w:p>
    <w:p w14:paraId="76C69385" w14:textId="3756CBE9" w:rsidR="004D5814" w:rsidRDefault="00BE3236">
      <w:pPr>
        <w:pStyle w:val="Inhopg4"/>
        <w:rPr>
          <w:rFonts w:asciiTheme="minorHAnsi" w:eastAsiaTheme="minorEastAsia" w:hAnsiTheme="minorHAnsi" w:cstheme="minorBidi"/>
          <w:noProof/>
          <w:sz w:val="22"/>
          <w:szCs w:val="22"/>
        </w:rPr>
      </w:pPr>
      <w:r>
        <w:fldChar w:fldCharType="begin"/>
      </w:r>
      <w:r>
        <w:instrText xml:space="preserve"> TOC \p "—" \h \t "Kop 1;1;Kop 2;2;Kop 3;3;HoofdstukGenummerd;1;HoofdstukOngenummerd;4;BijlageOngenummerdKop;4;Paragraaf;2;Subparagraaf;3;Subsubparagraaf;6;BijlageGenummerdKop;5;BijlageGenummerdParagraaf;2;BijlageGenummerdSubparagraaf;3;" </w:instrText>
      </w:r>
      <w:r>
        <w:fldChar w:fldCharType="separate"/>
      </w:r>
      <w:hyperlink w:anchor="_Toc68773037" w:history="1">
        <w:r w:rsidR="004D5814" w:rsidRPr="000331FA">
          <w:rPr>
            <w:rStyle w:val="Hyperlink"/>
            <w:noProof/>
          </w:rPr>
          <w:t>Inleiding</w:t>
        </w:r>
        <w:r w:rsidR="004D5814">
          <w:rPr>
            <w:noProof/>
          </w:rPr>
          <w:t>—</w:t>
        </w:r>
        <w:r w:rsidR="004D5814">
          <w:rPr>
            <w:noProof/>
          </w:rPr>
          <w:fldChar w:fldCharType="begin"/>
        </w:r>
        <w:r w:rsidR="004D5814">
          <w:rPr>
            <w:noProof/>
          </w:rPr>
          <w:instrText xml:space="preserve"> PAGEREF _Toc68773037 \h </w:instrText>
        </w:r>
        <w:r w:rsidR="004D5814">
          <w:rPr>
            <w:noProof/>
          </w:rPr>
        </w:r>
        <w:r w:rsidR="004D5814">
          <w:rPr>
            <w:noProof/>
          </w:rPr>
          <w:fldChar w:fldCharType="separate"/>
        </w:r>
        <w:r w:rsidR="004D5814">
          <w:rPr>
            <w:noProof/>
          </w:rPr>
          <w:t>4</w:t>
        </w:r>
        <w:r w:rsidR="004D5814">
          <w:rPr>
            <w:noProof/>
          </w:rPr>
          <w:fldChar w:fldCharType="end"/>
        </w:r>
      </w:hyperlink>
    </w:p>
    <w:p w14:paraId="3B164051" w14:textId="12149726" w:rsidR="004D5814" w:rsidRDefault="004D5814">
      <w:pPr>
        <w:pStyle w:val="Inhopg4"/>
        <w:rPr>
          <w:rFonts w:asciiTheme="minorHAnsi" w:eastAsiaTheme="minorEastAsia" w:hAnsiTheme="minorHAnsi" w:cstheme="minorBidi"/>
          <w:noProof/>
          <w:sz w:val="22"/>
          <w:szCs w:val="22"/>
        </w:rPr>
      </w:pPr>
      <w:hyperlink w:anchor="_Toc68773038" w:history="1">
        <w:r w:rsidRPr="000331FA">
          <w:rPr>
            <w:rStyle w:val="Hyperlink"/>
            <w:noProof/>
          </w:rPr>
          <w:t>CS R01 - Richtlijn omgaan met vertrouwelijke informatie en documenten</w:t>
        </w:r>
        <w:r>
          <w:rPr>
            <w:noProof/>
          </w:rPr>
          <w:t>—</w:t>
        </w:r>
        <w:r>
          <w:rPr>
            <w:noProof/>
          </w:rPr>
          <w:fldChar w:fldCharType="begin"/>
        </w:r>
        <w:r>
          <w:rPr>
            <w:noProof/>
          </w:rPr>
          <w:instrText xml:space="preserve"> PAGEREF _Toc68773038 \h </w:instrText>
        </w:r>
        <w:r>
          <w:rPr>
            <w:noProof/>
          </w:rPr>
        </w:r>
        <w:r>
          <w:rPr>
            <w:noProof/>
          </w:rPr>
          <w:fldChar w:fldCharType="separate"/>
        </w:r>
        <w:r>
          <w:rPr>
            <w:noProof/>
          </w:rPr>
          <w:t>5</w:t>
        </w:r>
        <w:r>
          <w:rPr>
            <w:noProof/>
          </w:rPr>
          <w:fldChar w:fldCharType="end"/>
        </w:r>
      </w:hyperlink>
    </w:p>
    <w:p w14:paraId="5FAE2596" w14:textId="3680CA72" w:rsidR="004D5814" w:rsidRDefault="004D5814">
      <w:pPr>
        <w:pStyle w:val="Inhopg4"/>
        <w:rPr>
          <w:rFonts w:asciiTheme="minorHAnsi" w:eastAsiaTheme="minorEastAsia" w:hAnsiTheme="minorHAnsi" w:cstheme="minorBidi"/>
          <w:noProof/>
          <w:sz w:val="22"/>
          <w:szCs w:val="22"/>
        </w:rPr>
      </w:pPr>
      <w:hyperlink w:anchor="_Toc68773039" w:history="1">
        <w:r w:rsidRPr="000331FA">
          <w:rPr>
            <w:rStyle w:val="Hyperlink"/>
            <w:noProof/>
          </w:rPr>
          <w:t>CS R02 - Richtlijn voor het veilig koppelen van beheer- en onderhoudsapparatuur aan ICT en ICS/SCADA systemen van PNH</w:t>
        </w:r>
        <w:r>
          <w:rPr>
            <w:noProof/>
          </w:rPr>
          <w:t>—</w:t>
        </w:r>
        <w:r>
          <w:rPr>
            <w:noProof/>
          </w:rPr>
          <w:fldChar w:fldCharType="begin"/>
        </w:r>
        <w:r>
          <w:rPr>
            <w:noProof/>
          </w:rPr>
          <w:instrText xml:space="preserve"> PAGEREF _Toc68773039 \h </w:instrText>
        </w:r>
        <w:r>
          <w:rPr>
            <w:noProof/>
          </w:rPr>
        </w:r>
        <w:r>
          <w:rPr>
            <w:noProof/>
          </w:rPr>
          <w:fldChar w:fldCharType="separate"/>
        </w:r>
        <w:r>
          <w:rPr>
            <w:noProof/>
          </w:rPr>
          <w:t>8</w:t>
        </w:r>
        <w:r>
          <w:rPr>
            <w:noProof/>
          </w:rPr>
          <w:fldChar w:fldCharType="end"/>
        </w:r>
      </w:hyperlink>
    </w:p>
    <w:p w14:paraId="36E4D43E" w14:textId="41DE2550" w:rsidR="004D5814" w:rsidRDefault="004D5814">
      <w:pPr>
        <w:pStyle w:val="Inhopg4"/>
        <w:rPr>
          <w:rFonts w:asciiTheme="minorHAnsi" w:eastAsiaTheme="minorEastAsia" w:hAnsiTheme="minorHAnsi" w:cstheme="minorBidi"/>
          <w:noProof/>
          <w:sz w:val="22"/>
          <w:szCs w:val="22"/>
        </w:rPr>
      </w:pPr>
      <w:hyperlink w:anchor="_Toc68773040" w:history="1">
        <w:r w:rsidRPr="000331FA">
          <w:rPr>
            <w:rStyle w:val="Hyperlink"/>
            <w:noProof/>
          </w:rPr>
          <w:t>CS R03 - Richtlijn voor handelwijze bij een hack, malwarebesmetting en verhoogde dreiging</w:t>
        </w:r>
        <w:r>
          <w:rPr>
            <w:noProof/>
          </w:rPr>
          <w:t>—</w:t>
        </w:r>
        <w:r>
          <w:rPr>
            <w:noProof/>
          </w:rPr>
          <w:fldChar w:fldCharType="begin"/>
        </w:r>
        <w:r>
          <w:rPr>
            <w:noProof/>
          </w:rPr>
          <w:instrText xml:space="preserve"> PAGEREF _Toc68773040 \h </w:instrText>
        </w:r>
        <w:r>
          <w:rPr>
            <w:noProof/>
          </w:rPr>
        </w:r>
        <w:r>
          <w:rPr>
            <w:noProof/>
          </w:rPr>
          <w:fldChar w:fldCharType="separate"/>
        </w:r>
        <w:r>
          <w:rPr>
            <w:noProof/>
          </w:rPr>
          <w:t>11</w:t>
        </w:r>
        <w:r>
          <w:rPr>
            <w:noProof/>
          </w:rPr>
          <w:fldChar w:fldCharType="end"/>
        </w:r>
      </w:hyperlink>
    </w:p>
    <w:p w14:paraId="03AF25D2" w14:textId="316DC455" w:rsidR="004D5814" w:rsidRDefault="004D5814">
      <w:pPr>
        <w:pStyle w:val="Inhopg4"/>
        <w:rPr>
          <w:rFonts w:asciiTheme="minorHAnsi" w:eastAsiaTheme="minorEastAsia" w:hAnsiTheme="minorHAnsi" w:cstheme="minorBidi"/>
          <w:noProof/>
          <w:sz w:val="22"/>
          <w:szCs w:val="22"/>
        </w:rPr>
      </w:pPr>
      <w:hyperlink w:anchor="_Toc68773041" w:history="1">
        <w:r w:rsidRPr="000331FA">
          <w:rPr>
            <w:rStyle w:val="Hyperlink"/>
            <w:noProof/>
          </w:rPr>
          <w:t>CS R04 - Richtlijn continuïteitsplan</w:t>
        </w:r>
        <w:r>
          <w:rPr>
            <w:noProof/>
          </w:rPr>
          <w:t>—</w:t>
        </w:r>
        <w:r>
          <w:rPr>
            <w:noProof/>
          </w:rPr>
          <w:fldChar w:fldCharType="begin"/>
        </w:r>
        <w:r>
          <w:rPr>
            <w:noProof/>
          </w:rPr>
          <w:instrText xml:space="preserve"> PAGEREF _Toc68773041 \h </w:instrText>
        </w:r>
        <w:r>
          <w:rPr>
            <w:noProof/>
          </w:rPr>
        </w:r>
        <w:r>
          <w:rPr>
            <w:noProof/>
          </w:rPr>
          <w:fldChar w:fldCharType="separate"/>
        </w:r>
        <w:r>
          <w:rPr>
            <w:noProof/>
          </w:rPr>
          <w:t>13</w:t>
        </w:r>
        <w:r>
          <w:rPr>
            <w:noProof/>
          </w:rPr>
          <w:fldChar w:fldCharType="end"/>
        </w:r>
      </w:hyperlink>
    </w:p>
    <w:p w14:paraId="714A8DDA" w14:textId="339D70F8" w:rsidR="004D5814" w:rsidRDefault="004D5814">
      <w:pPr>
        <w:pStyle w:val="Inhopg4"/>
        <w:rPr>
          <w:rFonts w:asciiTheme="minorHAnsi" w:eastAsiaTheme="minorEastAsia" w:hAnsiTheme="minorHAnsi" w:cstheme="minorBidi"/>
          <w:noProof/>
          <w:sz w:val="22"/>
          <w:szCs w:val="22"/>
        </w:rPr>
      </w:pPr>
      <w:hyperlink w:anchor="_Toc68773042" w:history="1">
        <w:r w:rsidRPr="000331FA">
          <w:rPr>
            <w:rStyle w:val="Hyperlink"/>
            <w:noProof/>
          </w:rPr>
          <w:t>CS R05 - Richtlijn camera’s en omgang met camerabeelden van de verkeersregistratiesystemen</w:t>
        </w:r>
        <w:r>
          <w:rPr>
            <w:noProof/>
          </w:rPr>
          <w:t>—</w:t>
        </w:r>
        <w:r>
          <w:rPr>
            <w:noProof/>
          </w:rPr>
          <w:fldChar w:fldCharType="begin"/>
        </w:r>
        <w:r>
          <w:rPr>
            <w:noProof/>
          </w:rPr>
          <w:instrText xml:space="preserve"> PAGEREF _Toc68773042 \h </w:instrText>
        </w:r>
        <w:r>
          <w:rPr>
            <w:noProof/>
          </w:rPr>
        </w:r>
        <w:r>
          <w:rPr>
            <w:noProof/>
          </w:rPr>
          <w:fldChar w:fldCharType="separate"/>
        </w:r>
        <w:r>
          <w:rPr>
            <w:noProof/>
          </w:rPr>
          <w:t>14</w:t>
        </w:r>
        <w:r>
          <w:rPr>
            <w:noProof/>
          </w:rPr>
          <w:fldChar w:fldCharType="end"/>
        </w:r>
      </w:hyperlink>
    </w:p>
    <w:p w14:paraId="5430D69C" w14:textId="0B1614C9" w:rsidR="004D5814" w:rsidRDefault="004D5814">
      <w:pPr>
        <w:pStyle w:val="Inhopg4"/>
        <w:rPr>
          <w:rFonts w:asciiTheme="minorHAnsi" w:eastAsiaTheme="minorEastAsia" w:hAnsiTheme="minorHAnsi" w:cstheme="minorBidi"/>
          <w:noProof/>
          <w:sz w:val="22"/>
          <w:szCs w:val="22"/>
        </w:rPr>
      </w:pPr>
      <w:hyperlink w:anchor="_Toc68773043" w:history="1">
        <w:r w:rsidRPr="000331FA">
          <w:rPr>
            <w:rStyle w:val="Hyperlink"/>
            <w:noProof/>
          </w:rPr>
          <w:t>CS R06 - Richtlijn registratie CI items in een configuration management database</w:t>
        </w:r>
        <w:r>
          <w:rPr>
            <w:noProof/>
          </w:rPr>
          <w:t>—</w:t>
        </w:r>
        <w:r>
          <w:rPr>
            <w:noProof/>
          </w:rPr>
          <w:fldChar w:fldCharType="begin"/>
        </w:r>
        <w:r>
          <w:rPr>
            <w:noProof/>
          </w:rPr>
          <w:instrText xml:space="preserve"> PAGEREF _Toc68773043 \h </w:instrText>
        </w:r>
        <w:r>
          <w:rPr>
            <w:noProof/>
          </w:rPr>
        </w:r>
        <w:r>
          <w:rPr>
            <w:noProof/>
          </w:rPr>
          <w:fldChar w:fldCharType="separate"/>
        </w:r>
        <w:r>
          <w:rPr>
            <w:noProof/>
          </w:rPr>
          <w:t>16</w:t>
        </w:r>
        <w:r>
          <w:rPr>
            <w:noProof/>
          </w:rPr>
          <w:fldChar w:fldCharType="end"/>
        </w:r>
      </w:hyperlink>
    </w:p>
    <w:p w14:paraId="70A60698" w14:textId="6276A936" w:rsidR="004D5814" w:rsidRDefault="004D5814">
      <w:pPr>
        <w:pStyle w:val="Inhopg4"/>
        <w:rPr>
          <w:rFonts w:asciiTheme="minorHAnsi" w:eastAsiaTheme="minorEastAsia" w:hAnsiTheme="minorHAnsi" w:cstheme="minorBidi"/>
          <w:noProof/>
          <w:sz w:val="22"/>
          <w:szCs w:val="22"/>
        </w:rPr>
      </w:pPr>
      <w:hyperlink w:anchor="_Toc68773044" w:history="1">
        <w:r w:rsidRPr="000331FA">
          <w:rPr>
            <w:rStyle w:val="Hyperlink"/>
            <w:noProof/>
          </w:rPr>
          <w:t>CS R07 - Richtlijn logging</w:t>
        </w:r>
        <w:r>
          <w:rPr>
            <w:noProof/>
          </w:rPr>
          <w:t>—</w:t>
        </w:r>
        <w:r>
          <w:rPr>
            <w:noProof/>
          </w:rPr>
          <w:fldChar w:fldCharType="begin"/>
        </w:r>
        <w:r>
          <w:rPr>
            <w:noProof/>
          </w:rPr>
          <w:instrText xml:space="preserve"> PAGEREF _Toc68773044 \h </w:instrText>
        </w:r>
        <w:r>
          <w:rPr>
            <w:noProof/>
          </w:rPr>
        </w:r>
        <w:r>
          <w:rPr>
            <w:noProof/>
          </w:rPr>
          <w:fldChar w:fldCharType="separate"/>
        </w:r>
        <w:r>
          <w:rPr>
            <w:noProof/>
          </w:rPr>
          <w:t>20</w:t>
        </w:r>
        <w:r>
          <w:rPr>
            <w:noProof/>
          </w:rPr>
          <w:fldChar w:fldCharType="end"/>
        </w:r>
      </w:hyperlink>
    </w:p>
    <w:p w14:paraId="2C57F2F3" w14:textId="2E220C02" w:rsidR="004D5814" w:rsidRDefault="004D5814">
      <w:pPr>
        <w:pStyle w:val="Inhopg4"/>
        <w:rPr>
          <w:rFonts w:asciiTheme="minorHAnsi" w:eastAsiaTheme="minorEastAsia" w:hAnsiTheme="minorHAnsi" w:cstheme="minorBidi"/>
          <w:noProof/>
          <w:sz w:val="22"/>
          <w:szCs w:val="22"/>
        </w:rPr>
      </w:pPr>
      <w:hyperlink w:anchor="_Toc68773045" w:history="1">
        <w:r w:rsidRPr="000331FA">
          <w:rPr>
            <w:rStyle w:val="Hyperlink"/>
            <w:noProof/>
          </w:rPr>
          <w:t>Bijlage A:</w:t>
        </w:r>
        <w:r>
          <w:rPr>
            <w:rFonts w:asciiTheme="minorHAnsi" w:eastAsiaTheme="minorEastAsia" w:hAnsiTheme="minorHAnsi" w:cstheme="minorBidi"/>
            <w:noProof/>
            <w:sz w:val="22"/>
            <w:szCs w:val="22"/>
          </w:rPr>
          <w:tab/>
        </w:r>
        <w:r w:rsidRPr="000331FA">
          <w:rPr>
            <w:rStyle w:val="Hyperlink"/>
            <w:noProof/>
          </w:rPr>
          <w:t xml:space="preserve"> Wachtwoord Richtlijn</w:t>
        </w:r>
        <w:r>
          <w:rPr>
            <w:noProof/>
          </w:rPr>
          <w:t>—</w:t>
        </w:r>
        <w:r>
          <w:rPr>
            <w:noProof/>
          </w:rPr>
          <w:fldChar w:fldCharType="begin"/>
        </w:r>
        <w:r>
          <w:rPr>
            <w:noProof/>
          </w:rPr>
          <w:instrText xml:space="preserve"> PAGEREF _Toc68773045 \h </w:instrText>
        </w:r>
        <w:r>
          <w:rPr>
            <w:noProof/>
          </w:rPr>
        </w:r>
        <w:r>
          <w:rPr>
            <w:noProof/>
          </w:rPr>
          <w:fldChar w:fldCharType="separate"/>
        </w:r>
        <w:r>
          <w:rPr>
            <w:noProof/>
          </w:rPr>
          <w:t>23</w:t>
        </w:r>
        <w:r>
          <w:rPr>
            <w:noProof/>
          </w:rPr>
          <w:fldChar w:fldCharType="end"/>
        </w:r>
      </w:hyperlink>
    </w:p>
    <w:p w14:paraId="1D66F8E2" w14:textId="2758050D" w:rsidR="00F65164" w:rsidRDefault="00BE3236" w:rsidP="004F20C5">
      <w:pPr>
        <w:pStyle w:val="Broodtekst"/>
        <w:tabs>
          <w:tab w:val="left" w:pos="851"/>
        </w:tabs>
        <w:ind w:left="-1134" w:hanging="851"/>
      </w:pPr>
      <w:r>
        <w:rPr>
          <w:b/>
        </w:rPr>
        <w:fldChar w:fldCharType="end"/>
      </w:r>
    </w:p>
    <w:p w14:paraId="1D66F8E3" w14:textId="77777777" w:rsidR="00F65164" w:rsidRDefault="00F65164"/>
    <w:p w14:paraId="1D66F8E4" w14:textId="77777777" w:rsidR="00F65164" w:rsidRDefault="00F65164">
      <w:pPr>
        <w:sectPr w:rsidR="00F65164" w:rsidSect="00002491">
          <w:headerReference w:type="even" r:id="rId12"/>
          <w:headerReference w:type="default" r:id="rId13"/>
          <w:type w:val="continuous"/>
          <w:pgSz w:w="11905" w:h="16837"/>
          <w:pgMar w:top="1417" w:right="1417" w:bottom="1417" w:left="1417" w:header="2278" w:footer="709" w:gutter="1134"/>
          <w:cols w:space="708"/>
          <w:docGrid w:linePitch="326"/>
        </w:sectPr>
      </w:pPr>
      <w:bookmarkStart w:id="4" w:name="_GoBack"/>
      <w:bookmarkEnd w:id="4"/>
    </w:p>
    <w:p w14:paraId="1D66F8E5" w14:textId="77777777" w:rsidR="00F65164" w:rsidRDefault="003E7B76" w:rsidP="004F20C5">
      <w:pPr>
        <w:pStyle w:val="HoofdstukOngenummerd"/>
        <w:tabs>
          <w:tab w:val="clear" w:pos="227"/>
          <w:tab w:val="clear" w:pos="454"/>
          <w:tab w:val="clear" w:pos="680"/>
          <w:tab w:val="left" w:pos="1701"/>
          <w:tab w:val="left" w:pos="1985"/>
          <w:tab w:val="left" w:pos="2268"/>
        </w:tabs>
        <w:ind w:left="1134"/>
      </w:pPr>
      <w:bookmarkStart w:id="5" w:name="_Toc285017147"/>
      <w:bookmarkStart w:id="6" w:name="_Toc331148908"/>
      <w:bookmarkStart w:id="7" w:name="_Toc68773037"/>
      <w:bookmarkEnd w:id="5"/>
      <w:bookmarkEnd w:id="6"/>
      <w:r>
        <w:lastRenderedPageBreak/>
        <w:t>Inleiding</w:t>
      </w:r>
      <w:bookmarkEnd w:id="7"/>
    </w:p>
    <w:p w14:paraId="1D66F8E6" w14:textId="77777777" w:rsidR="00F65164" w:rsidRDefault="005B3CF1" w:rsidP="004F20C5">
      <w:pPr>
        <w:pStyle w:val="Broodtekst"/>
        <w:tabs>
          <w:tab w:val="clear" w:pos="227"/>
          <w:tab w:val="clear" w:pos="454"/>
          <w:tab w:val="clear" w:pos="680"/>
          <w:tab w:val="left" w:pos="1701"/>
          <w:tab w:val="left" w:pos="1985"/>
          <w:tab w:val="left" w:pos="2268"/>
        </w:tabs>
        <w:ind w:left="1134"/>
      </w:pPr>
      <w:r>
        <w:t>In di</w:t>
      </w:r>
      <w:r w:rsidR="002B7D34">
        <w:t>t</w:t>
      </w:r>
      <w:r>
        <w:t xml:space="preserve"> document Bijlagen </w:t>
      </w:r>
      <w:r w:rsidR="003E0930">
        <w:t xml:space="preserve">Richtlijnen </w:t>
      </w:r>
      <w:r>
        <w:t xml:space="preserve">Cybersecurity zijn </w:t>
      </w:r>
      <w:r w:rsidR="007A2959">
        <w:t xml:space="preserve">als bijlagen de documenten opgenomen waarnaar vanuit contractteksten verwezen wordt. Het zijn op zichzelf staande documenten waar apart naar verwezen kan worden. Voor vereenvoudiging van beheer en distributie naar marktpartijen in het kader van aanbestedingen en contracten zijn </w:t>
      </w:r>
      <w:r w:rsidR="003E0930">
        <w:t xml:space="preserve">alle richtlijnen </w:t>
      </w:r>
      <w:r w:rsidR="007A2959">
        <w:t xml:space="preserve">in </w:t>
      </w:r>
      <w:r w:rsidR="003E0930">
        <w:t>één</w:t>
      </w:r>
      <w:r w:rsidR="007A2959">
        <w:t xml:space="preserve"> document vervat. </w:t>
      </w:r>
    </w:p>
    <w:p w14:paraId="1D66F8E7" w14:textId="77777777" w:rsidR="007A2959" w:rsidRDefault="007A2959" w:rsidP="004F20C5">
      <w:pPr>
        <w:pStyle w:val="Broodtekst"/>
        <w:tabs>
          <w:tab w:val="clear" w:pos="227"/>
          <w:tab w:val="clear" w:pos="454"/>
          <w:tab w:val="clear" w:pos="680"/>
          <w:tab w:val="left" w:pos="1701"/>
          <w:tab w:val="left" w:pos="1985"/>
          <w:tab w:val="left" w:pos="2268"/>
        </w:tabs>
        <w:ind w:left="1134"/>
      </w:pPr>
      <w:r>
        <w:t xml:space="preserve">Naast dit document blijft </w:t>
      </w:r>
      <w:r w:rsidRPr="00F6237D">
        <w:t xml:space="preserve">de Cybersecurity Implementatierichtlijn </w:t>
      </w:r>
      <w:r w:rsidR="00E528C5" w:rsidRPr="00F6237D">
        <w:t xml:space="preserve">PNH </w:t>
      </w:r>
      <w:r w:rsidR="003E0930" w:rsidRPr="00F6237D">
        <w:t xml:space="preserve">en de Template Cybersecurity Beveiligingsplan </w:t>
      </w:r>
      <w:r w:rsidRPr="00F6237D">
        <w:t>als apart document</w:t>
      </w:r>
      <w:r>
        <w:t xml:space="preserve"> gehandhaafd.</w:t>
      </w:r>
    </w:p>
    <w:p w14:paraId="1D66F8E8" w14:textId="77777777" w:rsidR="007A2959" w:rsidRDefault="007A2959" w:rsidP="004F20C5">
      <w:pPr>
        <w:pStyle w:val="Broodtekst"/>
        <w:tabs>
          <w:tab w:val="clear" w:pos="227"/>
          <w:tab w:val="clear" w:pos="454"/>
          <w:tab w:val="clear" w:pos="680"/>
          <w:tab w:val="left" w:pos="1701"/>
          <w:tab w:val="left" w:pos="1985"/>
          <w:tab w:val="left" w:pos="2268"/>
        </w:tabs>
        <w:ind w:left="1134"/>
      </w:pPr>
    </w:p>
    <w:p w14:paraId="1D66F8E9" w14:textId="77777777" w:rsidR="007A2959" w:rsidRDefault="007A2959" w:rsidP="004F20C5">
      <w:pPr>
        <w:pStyle w:val="Broodtekst"/>
        <w:tabs>
          <w:tab w:val="clear" w:pos="227"/>
          <w:tab w:val="clear" w:pos="454"/>
          <w:tab w:val="clear" w:pos="680"/>
          <w:tab w:val="left" w:pos="1701"/>
          <w:tab w:val="left" w:pos="1985"/>
          <w:tab w:val="left" w:pos="2268"/>
        </w:tabs>
        <w:ind w:left="1134"/>
      </w:pPr>
    </w:p>
    <w:p w14:paraId="1D66F8EA" w14:textId="77777777" w:rsidR="007A2959" w:rsidRDefault="007A2959" w:rsidP="004F20C5">
      <w:pPr>
        <w:pStyle w:val="Broodtekst"/>
        <w:tabs>
          <w:tab w:val="clear" w:pos="227"/>
          <w:tab w:val="clear" w:pos="454"/>
          <w:tab w:val="clear" w:pos="680"/>
          <w:tab w:val="left" w:pos="1701"/>
          <w:tab w:val="left" w:pos="1985"/>
          <w:tab w:val="left" w:pos="2268"/>
        </w:tabs>
        <w:ind w:left="1134" w:right="-1562"/>
      </w:pPr>
    </w:p>
    <w:p w14:paraId="1D66F8EB" w14:textId="77777777" w:rsidR="007A2959" w:rsidRDefault="007A2959">
      <w:pPr>
        <w:pStyle w:val="Broodtekst"/>
      </w:pPr>
    </w:p>
    <w:p w14:paraId="1D66F8EC" w14:textId="77777777" w:rsidR="007A2959" w:rsidRDefault="007A2959">
      <w:pPr>
        <w:pStyle w:val="Broodtekst"/>
      </w:pPr>
    </w:p>
    <w:p w14:paraId="1D66F8ED" w14:textId="77777777" w:rsidR="007A2959" w:rsidRDefault="007A2959">
      <w:pPr>
        <w:pStyle w:val="Broodtekst"/>
      </w:pPr>
    </w:p>
    <w:p w14:paraId="1D66F8EE" w14:textId="77777777" w:rsidR="00F65164" w:rsidRDefault="00AA242D" w:rsidP="00F65CF7">
      <w:pPr>
        <w:pStyle w:val="BijlageOngenummerdKop"/>
        <w:numPr>
          <w:ilvl w:val="0"/>
          <w:numId w:val="0"/>
        </w:numPr>
      </w:pPr>
      <w:bookmarkStart w:id="8" w:name="_Toc68773038"/>
      <w:r w:rsidRPr="00AA242D">
        <w:lastRenderedPageBreak/>
        <w:t xml:space="preserve">CS R01 </w:t>
      </w:r>
      <w:r w:rsidR="000C1D32">
        <w:t xml:space="preserve">- </w:t>
      </w:r>
      <w:r w:rsidRPr="00AA242D">
        <w:t>Richtlijn omgaan met vertrouwelijke informatie en documenten</w:t>
      </w:r>
      <w:bookmarkEnd w:id="8"/>
    </w:p>
    <w:p w14:paraId="1D66F8F0" w14:textId="77777777" w:rsidR="00AA242D" w:rsidRPr="00527EE3" w:rsidRDefault="00AA242D" w:rsidP="00AA242D">
      <w:pPr>
        <w:autoSpaceDE w:val="0"/>
        <w:autoSpaceDN w:val="0"/>
        <w:adjustRightInd w:val="0"/>
        <w:rPr>
          <w:rFonts w:eastAsiaTheme="minorEastAsia"/>
          <w:color w:val="000000" w:themeColor="text1"/>
          <w:szCs w:val="18"/>
        </w:rPr>
      </w:pPr>
      <w:bookmarkStart w:id="9" w:name="_Toc331148910"/>
      <w:r w:rsidRPr="00527EE3">
        <w:rPr>
          <w:rFonts w:cs="Verdana"/>
          <w:szCs w:val="18"/>
        </w:rPr>
        <w:t>Medewerkers van</w:t>
      </w:r>
      <w:r w:rsidR="00FB1121">
        <w:rPr>
          <w:rFonts w:cs="Verdana"/>
          <w:szCs w:val="18"/>
        </w:rPr>
        <w:t xml:space="preserve"> PNH</w:t>
      </w:r>
      <w:r w:rsidRPr="00527EE3">
        <w:rPr>
          <w:rFonts w:cs="Verdana"/>
          <w:szCs w:val="18"/>
        </w:rPr>
        <w:t xml:space="preserve"> en </w:t>
      </w:r>
      <w:r w:rsidR="00FB1121">
        <w:rPr>
          <w:rFonts w:cs="Verdana"/>
          <w:szCs w:val="18"/>
        </w:rPr>
        <w:t>Op</w:t>
      </w:r>
      <w:r w:rsidRPr="00527EE3">
        <w:rPr>
          <w:rFonts w:cs="Verdana"/>
          <w:szCs w:val="18"/>
        </w:rPr>
        <w:t xml:space="preserve">drachtnemers moeten op </w:t>
      </w:r>
      <w:r w:rsidR="00FB1121">
        <w:rPr>
          <w:rFonts w:cs="Verdana"/>
          <w:szCs w:val="18"/>
        </w:rPr>
        <w:t>een</w:t>
      </w:r>
      <w:r w:rsidR="00DE788F">
        <w:rPr>
          <w:rFonts w:cs="Verdana"/>
          <w:szCs w:val="18"/>
        </w:rPr>
        <w:t xml:space="preserve"> </w:t>
      </w:r>
      <w:r w:rsidRPr="00527EE3">
        <w:rPr>
          <w:rFonts w:cs="Verdana"/>
          <w:szCs w:val="18"/>
        </w:rPr>
        <w:t xml:space="preserve">juiste wijze omgaan met vertrouwelijke informatie (documenten en gegevens). Dit is mede van groot belang voor de beveiliging van de ICT infrastructuur en de primaire processen van </w:t>
      </w:r>
      <w:r w:rsidR="00FB1121">
        <w:rPr>
          <w:rFonts w:cs="Verdana"/>
          <w:szCs w:val="18"/>
        </w:rPr>
        <w:t>PNH tegen</w:t>
      </w:r>
      <w:r w:rsidRPr="00527EE3">
        <w:rPr>
          <w:rFonts w:cs="Verdana"/>
          <w:szCs w:val="18"/>
        </w:rPr>
        <w:t xml:space="preserve"> cyber- criminaliteit. Beveiliging van de informatievoorziening en bedienketens in het primair proces, hangt direct samen met de beveiliging van de documentatie betreffende de ICT-infrastructuur.</w:t>
      </w:r>
    </w:p>
    <w:p w14:paraId="1D66F8F1" w14:textId="77777777" w:rsidR="00AA242D" w:rsidRPr="00527EE3" w:rsidRDefault="00AA242D" w:rsidP="00AA242D">
      <w:pPr>
        <w:textAlignment w:val="baseline"/>
        <w:rPr>
          <w:rFonts w:eastAsiaTheme="minorEastAsia"/>
          <w:szCs w:val="18"/>
        </w:rPr>
      </w:pPr>
    </w:p>
    <w:p w14:paraId="1D66F8F2" w14:textId="77777777" w:rsidR="00AA242D" w:rsidRPr="00527EE3" w:rsidRDefault="00AA242D" w:rsidP="00AA242D">
      <w:pPr>
        <w:kinsoku w:val="0"/>
        <w:overflowPunct w:val="0"/>
        <w:textAlignment w:val="baseline"/>
        <w:rPr>
          <w:rFonts w:eastAsiaTheme="minorEastAsia"/>
          <w:szCs w:val="18"/>
        </w:rPr>
      </w:pPr>
      <w:r w:rsidRPr="00527EE3">
        <w:rPr>
          <w:rFonts w:eastAsiaTheme="minorEastAsia"/>
          <w:szCs w:val="18"/>
        </w:rPr>
        <w:t xml:space="preserve">De vertrouwelijkheid van informatie wordt uitgedrukt in een classificatie. Het classificeren van informatie wordt steeds meer een standaard onderdeel van de professionele werkwijze van alle </w:t>
      </w:r>
      <w:r w:rsidR="00FB1121">
        <w:rPr>
          <w:rFonts w:eastAsiaTheme="minorEastAsia"/>
          <w:szCs w:val="18"/>
        </w:rPr>
        <w:t>medewerkers van PNH</w:t>
      </w:r>
      <w:r w:rsidRPr="00527EE3">
        <w:rPr>
          <w:rFonts w:eastAsiaTheme="minorEastAsia"/>
          <w:szCs w:val="18"/>
        </w:rPr>
        <w:t xml:space="preserve">. De classificatie geeft de aard van de informatie weer en helpt de gebruiker bij het bepalen hoe het document verwerkt moet (of mag) worden. De volgende informatie classificatie houdt </w:t>
      </w:r>
      <w:r w:rsidR="00BF728D">
        <w:rPr>
          <w:rFonts w:eastAsiaTheme="minorEastAsia"/>
          <w:szCs w:val="18"/>
        </w:rPr>
        <w:t>PNH</w:t>
      </w:r>
      <w:r w:rsidRPr="00527EE3">
        <w:rPr>
          <w:rFonts w:eastAsiaTheme="minorEastAsia"/>
          <w:szCs w:val="18"/>
        </w:rPr>
        <w:t xml:space="preserve"> aan:</w:t>
      </w:r>
    </w:p>
    <w:p w14:paraId="1D66F8F3" w14:textId="77777777" w:rsidR="00AA242D" w:rsidRPr="00527EE3" w:rsidRDefault="00AA242D" w:rsidP="00AA242D">
      <w:pPr>
        <w:kinsoku w:val="0"/>
        <w:overflowPunct w:val="0"/>
        <w:textAlignment w:val="baseline"/>
        <w:rPr>
          <w:rFonts w:eastAsiaTheme="minorEastAsia"/>
          <w:szCs w:val="18"/>
        </w:rPr>
      </w:pPr>
    </w:p>
    <w:p w14:paraId="1D66F8F4" w14:textId="77777777" w:rsidR="00AA242D" w:rsidRPr="00527EE3" w:rsidRDefault="00FB1121" w:rsidP="00AA242D">
      <w:pPr>
        <w:kinsoku w:val="0"/>
        <w:overflowPunct w:val="0"/>
        <w:textAlignment w:val="baseline"/>
        <w:rPr>
          <w:rFonts w:eastAsiaTheme="minorEastAsia"/>
          <w:szCs w:val="18"/>
          <w:u w:val="single"/>
        </w:rPr>
      </w:pPr>
      <w:r>
        <w:rPr>
          <w:rFonts w:eastAsiaTheme="minorEastAsia"/>
          <w:szCs w:val="18"/>
          <w:u w:val="single"/>
        </w:rPr>
        <w:t xml:space="preserve">PNH </w:t>
      </w:r>
      <w:r w:rsidR="00AA242D" w:rsidRPr="00527EE3">
        <w:rPr>
          <w:rFonts w:eastAsiaTheme="minorEastAsia"/>
          <w:szCs w:val="18"/>
          <w:u w:val="single"/>
        </w:rPr>
        <w:t xml:space="preserve">Ongeclassificeerd </w:t>
      </w:r>
    </w:p>
    <w:p w14:paraId="1D66F8F5" w14:textId="77777777" w:rsidR="00AA242D" w:rsidRPr="00527EE3" w:rsidRDefault="00AA242D" w:rsidP="00AA242D">
      <w:pPr>
        <w:kinsoku w:val="0"/>
        <w:overflowPunct w:val="0"/>
        <w:textAlignment w:val="baseline"/>
        <w:rPr>
          <w:rFonts w:eastAsiaTheme="minorEastAsia"/>
          <w:szCs w:val="18"/>
        </w:rPr>
      </w:pPr>
      <w:r w:rsidRPr="00527EE3">
        <w:rPr>
          <w:rFonts w:eastAsiaTheme="minorEastAsia"/>
          <w:szCs w:val="18"/>
        </w:rPr>
        <w:t>Deze informatie is voor iedereen toegankelijk.</w:t>
      </w:r>
    </w:p>
    <w:p w14:paraId="1D66F8F6" w14:textId="77777777" w:rsidR="00AA242D" w:rsidRPr="00527EE3" w:rsidRDefault="00AA242D" w:rsidP="004F20C5">
      <w:pPr>
        <w:kinsoku w:val="0"/>
        <w:overflowPunct w:val="0"/>
        <w:ind w:left="-851"/>
        <w:textAlignment w:val="baseline"/>
        <w:rPr>
          <w:rFonts w:eastAsiaTheme="minorEastAsia"/>
          <w:szCs w:val="18"/>
          <w:u w:val="single"/>
        </w:rPr>
      </w:pPr>
    </w:p>
    <w:p w14:paraId="1D66F8F7" w14:textId="77777777" w:rsidR="00AA242D" w:rsidRPr="00527EE3" w:rsidRDefault="00FB1121" w:rsidP="00AA242D">
      <w:pPr>
        <w:kinsoku w:val="0"/>
        <w:overflowPunct w:val="0"/>
        <w:textAlignment w:val="baseline"/>
        <w:rPr>
          <w:rFonts w:eastAsiaTheme="minorEastAsia"/>
          <w:szCs w:val="18"/>
          <w:u w:val="single"/>
        </w:rPr>
      </w:pPr>
      <w:r>
        <w:rPr>
          <w:rFonts w:eastAsiaTheme="minorEastAsia"/>
          <w:szCs w:val="18"/>
          <w:u w:val="single"/>
        </w:rPr>
        <w:t>PNH</w:t>
      </w:r>
      <w:r w:rsidR="00AA242D" w:rsidRPr="00527EE3">
        <w:rPr>
          <w:rFonts w:eastAsiaTheme="minorEastAsia"/>
          <w:szCs w:val="18"/>
          <w:u w:val="single"/>
        </w:rPr>
        <w:t xml:space="preserve"> Bedrijfsinformatie</w:t>
      </w:r>
    </w:p>
    <w:p w14:paraId="1D66F8F8" w14:textId="08C14BEA" w:rsidR="00AA242D" w:rsidRPr="00527EE3" w:rsidRDefault="00AA242D" w:rsidP="00AA242D">
      <w:pPr>
        <w:kinsoku w:val="0"/>
        <w:overflowPunct w:val="0"/>
        <w:textAlignment w:val="baseline"/>
        <w:rPr>
          <w:rFonts w:eastAsiaTheme="minorEastAsia"/>
          <w:szCs w:val="18"/>
        </w:rPr>
      </w:pPr>
      <w:r w:rsidRPr="00527EE3">
        <w:rPr>
          <w:rFonts w:eastAsiaTheme="minorEastAsia"/>
          <w:szCs w:val="18"/>
        </w:rPr>
        <w:lastRenderedPageBreak/>
        <w:t xml:space="preserve">Deze informatie is alleen toegankelijk voor diegenen die het nodig hebben om hun werkzaamheden uit te kunnen voeren. Hiervoor wordt de regel ‘need-to-know’ gehanteerd. Dit principe houdt in dat alleen aan die medewerkers toegang wordt </w:t>
      </w:r>
      <w:r w:rsidR="008F3780" w:rsidRPr="00527EE3">
        <w:rPr>
          <w:rFonts w:eastAsiaTheme="minorEastAsia"/>
          <w:szCs w:val="18"/>
        </w:rPr>
        <w:t>verleend</w:t>
      </w:r>
      <w:r w:rsidRPr="00527EE3">
        <w:rPr>
          <w:rFonts w:eastAsiaTheme="minorEastAsia"/>
          <w:szCs w:val="18"/>
        </w:rPr>
        <w:t xml:space="preserve"> omdat zij het nodig hebben voor de uitvoering van hun werkzaamheden.</w:t>
      </w:r>
    </w:p>
    <w:p w14:paraId="1D66F8F9" w14:textId="77777777" w:rsidR="00AA242D" w:rsidRPr="00527EE3" w:rsidRDefault="00AA242D" w:rsidP="00AA242D">
      <w:pPr>
        <w:kinsoku w:val="0"/>
        <w:overflowPunct w:val="0"/>
        <w:textAlignment w:val="baseline"/>
        <w:rPr>
          <w:rFonts w:eastAsiaTheme="minorEastAsia"/>
          <w:szCs w:val="18"/>
        </w:rPr>
      </w:pPr>
    </w:p>
    <w:p w14:paraId="1D66F8FA" w14:textId="77777777" w:rsidR="00AA242D" w:rsidRPr="00527EE3" w:rsidRDefault="00787151" w:rsidP="00AA242D">
      <w:pPr>
        <w:kinsoku w:val="0"/>
        <w:overflowPunct w:val="0"/>
        <w:textAlignment w:val="baseline"/>
        <w:rPr>
          <w:rFonts w:eastAsiaTheme="minorEastAsia"/>
          <w:szCs w:val="18"/>
          <w:u w:val="single"/>
        </w:rPr>
      </w:pPr>
      <w:r w:rsidRPr="00F6237D">
        <w:rPr>
          <w:rFonts w:eastAsiaTheme="minorEastAsia"/>
          <w:szCs w:val="18"/>
          <w:u w:val="single"/>
        </w:rPr>
        <w:t>PNH Strikt</w:t>
      </w:r>
      <w:r w:rsidR="00AA242D" w:rsidRPr="00F6237D">
        <w:rPr>
          <w:rFonts w:eastAsiaTheme="minorEastAsia"/>
          <w:szCs w:val="18"/>
          <w:u w:val="single"/>
        </w:rPr>
        <w:t xml:space="preserve"> Vertrouwelijk</w:t>
      </w:r>
    </w:p>
    <w:p w14:paraId="1D66F8FB" w14:textId="4D8554DB" w:rsidR="00AA242D" w:rsidRPr="00527EE3" w:rsidRDefault="00AA242D" w:rsidP="00AA242D">
      <w:pPr>
        <w:kinsoku w:val="0"/>
        <w:overflowPunct w:val="0"/>
        <w:textAlignment w:val="baseline"/>
        <w:rPr>
          <w:rFonts w:ascii="Times New Roman" w:eastAsia="Times New Roman" w:hAnsi="Times New Roman"/>
          <w:szCs w:val="18"/>
        </w:rPr>
      </w:pPr>
      <w:r w:rsidRPr="00527EE3">
        <w:rPr>
          <w:rFonts w:eastAsiaTheme="minorEastAsia"/>
          <w:szCs w:val="18"/>
        </w:rPr>
        <w:t>Deze informatie dient strikt vertrouwelijk te worden behandeld en mag alle</w:t>
      </w:r>
      <w:r w:rsidR="00D20F90">
        <w:rPr>
          <w:rFonts w:eastAsiaTheme="minorEastAsia"/>
          <w:szCs w:val="18"/>
        </w:rPr>
        <w:t>e</w:t>
      </w:r>
      <w:r w:rsidRPr="00527EE3">
        <w:rPr>
          <w:rFonts w:eastAsiaTheme="minorEastAsia"/>
          <w:szCs w:val="18"/>
        </w:rPr>
        <w:t xml:space="preserve">n op basis van ‘need-to-know’ verstrekt worden. Deze informatie uitwisseling valt buiten de scope voor informatie uitwisseling met </w:t>
      </w:r>
      <w:r w:rsidR="00FB1121">
        <w:rPr>
          <w:rFonts w:eastAsiaTheme="minorEastAsia"/>
          <w:szCs w:val="18"/>
        </w:rPr>
        <w:t>O</w:t>
      </w:r>
      <w:r w:rsidR="00B04B76">
        <w:rPr>
          <w:rFonts w:eastAsiaTheme="minorEastAsia"/>
          <w:szCs w:val="18"/>
        </w:rPr>
        <w:t>pdrachtnemers.</w:t>
      </w:r>
    </w:p>
    <w:p w14:paraId="1D66F8FC" w14:textId="77777777" w:rsidR="00AA242D" w:rsidRPr="00527EE3" w:rsidRDefault="00AA242D" w:rsidP="00AA242D">
      <w:pPr>
        <w:rPr>
          <w:rFonts w:eastAsia="Calibri"/>
          <w:szCs w:val="18"/>
        </w:rPr>
      </w:pPr>
    </w:p>
    <w:p w14:paraId="1D66F8FD" w14:textId="77777777" w:rsidR="00AA242D" w:rsidRPr="00527EE3" w:rsidRDefault="00AA242D" w:rsidP="00AA242D">
      <w:pPr>
        <w:rPr>
          <w:rFonts w:eastAsia="Calibri"/>
          <w:szCs w:val="18"/>
        </w:rPr>
      </w:pPr>
      <w:r w:rsidRPr="00527EE3">
        <w:rPr>
          <w:rFonts w:eastAsia="Calibri"/>
          <w:szCs w:val="18"/>
        </w:rPr>
        <w:t xml:space="preserve">De projectdocumenten die tussen </w:t>
      </w:r>
      <w:r w:rsidR="00FB1121">
        <w:rPr>
          <w:rFonts w:eastAsia="Calibri"/>
          <w:szCs w:val="18"/>
        </w:rPr>
        <w:t>PNH</w:t>
      </w:r>
      <w:r w:rsidRPr="00527EE3">
        <w:rPr>
          <w:rFonts w:eastAsia="Calibri"/>
          <w:szCs w:val="18"/>
        </w:rPr>
        <w:t xml:space="preserve"> en een </w:t>
      </w:r>
      <w:r w:rsidR="00FB1121">
        <w:rPr>
          <w:rFonts w:eastAsia="Calibri"/>
          <w:szCs w:val="18"/>
        </w:rPr>
        <w:t>O</w:t>
      </w:r>
      <w:r w:rsidRPr="00527EE3">
        <w:rPr>
          <w:rFonts w:eastAsia="Calibri"/>
          <w:szCs w:val="18"/>
        </w:rPr>
        <w:t xml:space="preserve">pdrachtnemer uitgewisseld worden hebben als hoogste classificatie: </w:t>
      </w:r>
      <w:r w:rsidR="00FB1121">
        <w:rPr>
          <w:rFonts w:eastAsia="Calibri"/>
          <w:szCs w:val="18"/>
        </w:rPr>
        <w:t xml:space="preserve">PNH </w:t>
      </w:r>
      <w:r w:rsidRPr="00527EE3">
        <w:rPr>
          <w:rFonts w:eastAsia="Calibri"/>
          <w:szCs w:val="18"/>
        </w:rPr>
        <w:t xml:space="preserve">Bedrijfsinformatie. In de </w:t>
      </w:r>
      <w:r w:rsidR="00FB1121">
        <w:rPr>
          <w:rFonts w:eastAsia="Calibri"/>
          <w:szCs w:val="18"/>
        </w:rPr>
        <w:t>hoofd</w:t>
      </w:r>
      <w:r w:rsidRPr="00527EE3">
        <w:rPr>
          <w:rFonts w:eastAsia="Calibri"/>
          <w:szCs w:val="18"/>
        </w:rPr>
        <w:t xml:space="preserve">overeenkomst tussen </w:t>
      </w:r>
      <w:r w:rsidR="00FB1121">
        <w:rPr>
          <w:rFonts w:eastAsia="Calibri"/>
          <w:szCs w:val="18"/>
        </w:rPr>
        <w:t xml:space="preserve">PNH </w:t>
      </w:r>
      <w:r w:rsidRPr="00527EE3">
        <w:rPr>
          <w:rFonts w:eastAsia="Calibri"/>
          <w:szCs w:val="18"/>
        </w:rPr>
        <w:t xml:space="preserve">en een opdrachtnemer zijn eisen opgenomen voor geheimhouding en het vertrouwelijk omgaan met documenten. Voorbeelden, gerelateerd aan cybersecurity, van </w:t>
      </w:r>
      <w:r w:rsidR="00FB1121">
        <w:rPr>
          <w:rFonts w:eastAsia="Calibri"/>
          <w:szCs w:val="18"/>
        </w:rPr>
        <w:t xml:space="preserve">PNH </w:t>
      </w:r>
      <w:r w:rsidRPr="00527EE3">
        <w:rPr>
          <w:rFonts w:eastAsia="Calibri"/>
          <w:szCs w:val="18"/>
        </w:rPr>
        <w:t>Bedrijfsinformatie zijn:</w:t>
      </w:r>
      <w:r w:rsidRPr="00527EE3">
        <w:rPr>
          <w:rFonts w:eastAsia="Calibri"/>
          <w:szCs w:val="18"/>
        </w:rPr>
        <w:br/>
      </w:r>
    </w:p>
    <w:p w14:paraId="1D66F8FE" w14:textId="77777777" w:rsidR="00AA242D" w:rsidRPr="00527EE3" w:rsidRDefault="00AA242D" w:rsidP="003851A3">
      <w:pPr>
        <w:numPr>
          <w:ilvl w:val="0"/>
          <w:numId w:val="26"/>
        </w:numPr>
        <w:spacing w:after="200"/>
        <w:rPr>
          <w:rFonts w:eastAsia="Calibri"/>
          <w:szCs w:val="18"/>
        </w:rPr>
      </w:pPr>
      <w:r w:rsidRPr="00527EE3">
        <w:rPr>
          <w:rFonts w:eastAsia="Calibri" w:cs="Arial"/>
          <w:szCs w:val="18"/>
        </w:rPr>
        <w:t>ontwerpdocumenten, constructietekeningen en -berekeningen;</w:t>
      </w:r>
    </w:p>
    <w:p w14:paraId="1D66F8FF" w14:textId="77777777" w:rsidR="00AA242D" w:rsidRPr="00527EE3" w:rsidRDefault="00AA242D" w:rsidP="003851A3">
      <w:pPr>
        <w:numPr>
          <w:ilvl w:val="0"/>
          <w:numId w:val="26"/>
        </w:numPr>
        <w:spacing w:after="200"/>
        <w:rPr>
          <w:rFonts w:eastAsia="Calibri"/>
          <w:szCs w:val="18"/>
        </w:rPr>
      </w:pPr>
      <w:r w:rsidRPr="00527EE3">
        <w:rPr>
          <w:rFonts w:eastAsia="Calibri" w:cs="Arial"/>
          <w:szCs w:val="18"/>
        </w:rPr>
        <w:t>bediening en beheer handleidingen, veiligheidsinstructies en documentatie;</w:t>
      </w:r>
    </w:p>
    <w:p w14:paraId="1D66F900" w14:textId="77777777" w:rsidR="00AA242D" w:rsidRPr="00527EE3" w:rsidRDefault="00AA242D" w:rsidP="003851A3">
      <w:pPr>
        <w:numPr>
          <w:ilvl w:val="0"/>
          <w:numId w:val="26"/>
        </w:numPr>
        <w:spacing w:after="200"/>
        <w:rPr>
          <w:rFonts w:eastAsia="Calibri"/>
          <w:szCs w:val="18"/>
        </w:rPr>
      </w:pPr>
      <w:r w:rsidRPr="00527EE3">
        <w:rPr>
          <w:rFonts w:eastAsia="Calibri" w:cs="Arial"/>
          <w:szCs w:val="18"/>
        </w:rPr>
        <w:lastRenderedPageBreak/>
        <w:t>configuratiedocumentatie van ICT en ICS/SCADA-systemen;</w:t>
      </w:r>
    </w:p>
    <w:p w14:paraId="1D66F901" w14:textId="77777777" w:rsidR="00AA242D" w:rsidRPr="00527EE3" w:rsidRDefault="00AA242D" w:rsidP="003851A3">
      <w:pPr>
        <w:numPr>
          <w:ilvl w:val="0"/>
          <w:numId w:val="26"/>
        </w:numPr>
        <w:spacing w:after="200"/>
        <w:rPr>
          <w:rFonts w:eastAsia="Calibri"/>
          <w:szCs w:val="18"/>
        </w:rPr>
      </w:pPr>
      <w:r w:rsidRPr="00527EE3">
        <w:rPr>
          <w:rFonts w:eastAsia="Calibri" w:cs="Arial"/>
          <w:szCs w:val="18"/>
        </w:rPr>
        <w:t xml:space="preserve">datanetwerkschema’s en IP adressen; </w:t>
      </w:r>
    </w:p>
    <w:p w14:paraId="1D66F902" w14:textId="77777777" w:rsidR="00AA242D" w:rsidRPr="00527EE3" w:rsidRDefault="00AA242D" w:rsidP="003851A3">
      <w:pPr>
        <w:numPr>
          <w:ilvl w:val="0"/>
          <w:numId w:val="26"/>
        </w:numPr>
        <w:spacing w:after="200"/>
        <w:rPr>
          <w:rFonts w:eastAsia="Calibri"/>
          <w:szCs w:val="18"/>
        </w:rPr>
      </w:pPr>
      <w:r w:rsidRPr="00527EE3">
        <w:rPr>
          <w:rFonts w:eastAsia="Calibri"/>
          <w:szCs w:val="18"/>
        </w:rPr>
        <w:t>informatie over de ligging van kabels en leidingen;</w:t>
      </w:r>
    </w:p>
    <w:p w14:paraId="1D66F903" w14:textId="77777777" w:rsidR="00AA242D" w:rsidRPr="00527EE3" w:rsidRDefault="00AA242D" w:rsidP="003851A3">
      <w:pPr>
        <w:numPr>
          <w:ilvl w:val="0"/>
          <w:numId w:val="26"/>
        </w:numPr>
        <w:spacing w:after="200"/>
        <w:rPr>
          <w:rFonts w:eastAsia="Calibri"/>
          <w:szCs w:val="18"/>
        </w:rPr>
      </w:pPr>
      <w:r w:rsidRPr="00527EE3">
        <w:rPr>
          <w:rFonts w:eastAsia="Calibri"/>
          <w:szCs w:val="18"/>
        </w:rPr>
        <w:t>informatie over accounts en wachtwoorden.</w:t>
      </w:r>
    </w:p>
    <w:p w14:paraId="1D66F904" w14:textId="77777777" w:rsidR="00AA242D" w:rsidRPr="00527EE3" w:rsidRDefault="00AA242D" w:rsidP="00AA242D">
      <w:pPr>
        <w:rPr>
          <w:rFonts w:eastAsia="Calibri"/>
          <w:szCs w:val="18"/>
        </w:rPr>
      </w:pPr>
    </w:p>
    <w:p w14:paraId="1D66F905" w14:textId="77777777" w:rsidR="00AA242D" w:rsidRPr="00527EE3" w:rsidRDefault="00AA242D" w:rsidP="00AA242D">
      <w:pPr>
        <w:rPr>
          <w:rFonts w:eastAsia="Calibri"/>
          <w:szCs w:val="18"/>
        </w:rPr>
      </w:pPr>
      <w:r w:rsidRPr="00527EE3">
        <w:rPr>
          <w:rFonts w:eastAsia="Calibri"/>
          <w:szCs w:val="18"/>
        </w:rPr>
        <w:t xml:space="preserve">Hieronder volgen de maatregelen voor opslag, uitwisseling en verwerking van documenten die de classificatie </w:t>
      </w:r>
      <w:r w:rsidR="004954AB">
        <w:rPr>
          <w:rFonts w:eastAsia="Calibri"/>
          <w:szCs w:val="18"/>
        </w:rPr>
        <w:t xml:space="preserve">PNH </w:t>
      </w:r>
      <w:r w:rsidRPr="00527EE3">
        <w:rPr>
          <w:rFonts w:eastAsia="Calibri"/>
          <w:szCs w:val="18"/>
        </w:rPr>
        <w:t>Bedrijfsinformatie hebben:</w:t>
      </w:r>
      <w:r w:rsidRPr="00527EE3">
        <w:rPr>
          <w:rFonts w:eastAsia="Calibri"/>
          <w:szCs w:val="18"/>
        </w:rPr>
        <w:br/>
      </w:r>
    </w:p>
    <w:p w14:paraId="1D66F906" w14:textId="77777777" w:rsidR="00AA242D" w:rsidRPr="00527EE3" w:rsidRDefault="004954AB" w:rsidP="003851A3">
      <w:pPr>
        <w:numPr>
          <w:ilvl w:val="0"/>
          <w:numId w:val="25"/>
        </w:numPr>
        <w:spacing w:after="200"/>
        <w:rPr>
          <w:rFonts w:eastAsia="Calibri"/>
          <w:szCs w:val="18"/>
        </w:rPr>
      </w:pPr>
      <w:r>
        <w:rPr>
          <w:rFonts w:eastAsia="Calibri"/>
          <w:szCs w:val="18"/>
        </w:rPr>
        <w:t>PNH</w:t>
      </w:r>
      <w:r w:rsidR="00AA242D" w:rsidRPr="00527EE3">
        <w:rPr>
          <w:rFonts w:eastAsia="Calibri"/>
          <w:szCs w:val="18"/>
        </w:rPr>
        <w:t xml:space="preserve"> Bedrijfsinformatie is alleen op basis van het ‘need-to-know’ principe toegankelijk voor de medewerkers van </w:t>
      </w:r>
      <w:r>
        <w:rPr>
          <w:rFonts w:eastAsia="Calibri"/>
          <w:szCs w:val="18"/>
        </w:rPr>
        <w:t>PNH</w:t>
      </w:r>
      <w:r w:rsidR="00AA242D" w:rsidRPr="00527EE3">
        <w:rPr>
          <w:rFonts w:eastAsia="Calibri"/>
          <w:szCs w:val="18"/>
        </w:rPr>
        <w:t xml:space="preserve"> en de </w:t>
      </w:r>
      <w:r>
        <w:rPr>
          <w:rFonts w:eastAsia="Calibri"/>
          <w:szCs w:val="18"/>
        </w:rPr>
        <w:t>Op</w:t>
      </w:r>
      <w:r w:rsidR="00AA242D" w:rsidRPr="00527EE3">
        <w:rPr>
          <w:rFonts w:eastAsia="Calibri"/>
          <w:szCs w:val="18"/>
        </w:rPr>
        <w:t>drachtnemer;</w:t>
      </w:r>
    </w:p>
    <w:p w14:paraId="1D66F907" w14:textId="77777777" w:rsidR="00AA242D" w:rsidRPr="00527EE3" w:rsidRDefault="004954AB" w:rsidP="004F20C5">
      <w:pPr>
        <w:numPr>
          <w:ilvl w:val="0"/>
          <w:numId w:val="25"/>
        </w:numPr>
        <w:spacing w:after="200"/>
        <w:ind w:left="1134" w:firstLine="0"/>
        <w:rPr>
          <w:rFonts w:eastAsia="Calibri"/>
          <w:szCs w:val="18"/>
        </w:rPr>
      </w:pPr>
      <w:r>
        <w:rPr>
          <w:rFonts w:eastAsia="Calibri"/>
          <w:szCs w:val="18"/>
        </w:rPr>
        <w:t xml:space="preserve">PNH </w:t>
      </w:r>
      <w:r w:rsidR="00AA242D" w:rsidRPr="00527EE3">
        <w:rPr>
          <w:rFonts w:eastAsia="Calibri"/>
          <w:szCs w:val="18"/>
        </w:rPr>
        <w:t xml:space="preserve">en </w:t>
      </w:r>
      <w:r>
        <w:rPr>
          <w:rFonts w:eastAsia="Calibri"/>
          <w:szCs w:val="18"/>
        </w:rPr>
        <w:t>O</w:t>
      </w:r>
      <w:r w:rsidR="00AA242D" w:rsidRPr="00527EE3">
        <w:rPr>
          <w:rFonts w:eastAsia="Calibri"/>
          <w:szCs w:val="18"/>
        </w:rPr>
        <w:t>pdrachtnemer zijn vanaf het moment van ontvangst van informatie verantwoordelijk om binnen de eigen organisatie de ontsluiting en verwerking van de informatie op de afgesproken werkwijze van ‘need-to-know’ te verzorgen;</w:t>
      </w:r>
    </w:p>
    <w:p w14:paraId="1D66F908" w14:textId="77777777" w:rsidR="00AA242D" w:rsidRPr="00527EE3" w:rsidRDefault="00AA242D" w:rsidP="004F20C5">
      <w:pPr>
        <w:numPr>
          <w:ilvl w:val="0"/>
          <w:numId w:val="25"/>
        </w:numPr>
        <w:spacing w:after="200"/>
        <w:ind w:left="1134" w:firstLine="0"/>
        <w:rPr>
          <w:rFonts w:eastAsia="Calibri"/>
          <w:szCs w:val="18"/>
        </w:rPr>
      </w:pPr>
      <w:r w:rsidRPr="00527EE3">
        <w:rPr>
          <w:rFonts w:eastAsia="Calibri"/>
          <w:szCs w:val="18"/>
        </w:rPr>
        <w:t xml:space="preserve">Geprinte exemplaren van verwerkingen van </w:t>
      </w:r>
      <w:r w:rsidR="004954AB">
        <w:rPr>
          <w:rFonts w:eastAsia="Calibri"/>
          <w:szCs w:val="18"/>
        </w:rPr>
        <w:t xml:space="preserve">PNH </w:t>
      </w:r>
      <w:r w:rsidRPr="00527EE3">
        <w:rPr>
          <w:rFonts w:eastAsia="Calibri"/>
          <w:szCs w:val="18"/>
        </w:rPr>
        <w:t>Bedrijfsinformatie dienen in afgesloten kasten bewaard te worden. Bij digitale opslag in de eigen kantooromgeving is versleuteling niet verplicht;</w:t>
      </w:r>
    </w:p>
    <w:p w14:paraId="1D66F909" w14:textId="4535E758" w:rsidR="00AA242D" w:rsidRPr="00787151" w:rsidRDefault="00AA242D" w:rsidP="004F20C5">
      <w:pPr>
        <w:numPr>
          <w:ilvl w:val="0"/>
          <w:numId w:val="25"/>
        </w:numPr>
        <w:spacing w:after="200"/>
        <w:ind w:left="1134" w:firstLine="0"/>
        <w:rPr>
          <w:rFonts w:eastAsia="Calibri"/>
          <w:szCs w:val="18"/>
        </w:rPr>
      </w:pPr>
      <w:r w:rsidRPr="00527EE3">
        <w:rPr>
          <w:rFonts w:eastAsia="Calibri"/>
          <w:szCs w:val="18"/>
        </w:rPr>
        <w:lastRenderedPageBreak/>
        <w:t>De uitwissel</w:t>
      </w:r>
      <w:r w:rsidR="00B04B76">
        <w:rPr>
          <w:rFonts w:eastAsia="Calibri"/>
          <w:szCs w:val="18"/>
        </w:rPr>
        <w:t xml:space="preserve">ing van </w:t>
      </w:r>
      <w:r w:rsidR="004954AB">
        <w:rPr>
          <w:rFonts w:eastAsia="Calibri"/>
          <w:szCs w:val="18"/>
        </w:rPr>
        <w:t xml:space="preserve">PNH </w:t>
      </w:r>
      <w:r w:rsidR="00B04B76">
        <w:rPr>
          <w:rFonts w:eastAsia="Calibri"/>
          <w:szCs w:val="18"/>
        </w:rPr>
        <w:t xml:space="preserve">Bedrijfsinformatie </w:t>
      </w:r>
      <w:r w:rsidRPr="00527EE3">
        <w:rPr>
          <w:rFonts w:eastAsia="Calibri"/>
          <w:szCs w:val="18"/>
        </w:rPr>
        <w:t>mag via de mail onver</w:t>
      </w:r>
      <w:r w:rsidR="00D20F90">
        <w:rPr>
          <w:rFonts w:eastAsia="Calibri"/>
          <w:szCs w:val="18"/>
        </w:rPr>
        <w:t>sleuteld</w:t>
      </w:r>
      <w:r w:rsidRPr="00527EE3">
        <w:rPr>
          <w:rFonts w:eastAsia="Calibri"/>
          <w:szCs w:val="18"/>
        </w:rPr>
        <w:t xml:space="preserve"> tussen </w:t>
      </w:r>
      <w:r w:rsidR="004954AB">
        <w:rPr>
          <w:rFonts w:eastAsia="Calibri"/>
          <w:szCs w:val="18"/>
        </w:rPr>
        <w:t>PNH</w:t>
      </w:r>
      <w:r w:rsidRPr="00527EE3">
        <w:rPr>
          <w:rFonts w:eastAsia="Calibri"/>
          <w:szCs w:val="18"/>
        </w:rPr>
        <w:t xml:space="preserve"> en de </w:t>
      </w:r>
      <w:r w:rsidR="004954AB">
        <w:rPr>
          <w:rFonts w:eastAsia="Calibri"/>
          <w:szCs w:val="18"/>
        </w:rPr>
        <w:t>O</w:t>
      </w:r>
      <w:r w:rsidRPr="00527EE3">
        <w:rPr>
          <w:rFonts w:eastAsia="Calibri"/>
          <w:szCs w:val="18"/>
        </w:rPr>
        <w:t xml:space="preserve">pdrachtnemer plaatsvinden. De maximale bestandsgrootte van de mailbijlagen bij </w:t>
      </w:r>
      <w:r w:rsidR="004954AB">
        <w:rPr>
          <w:rFonts w:eastAsia="Calibri"/>
          <w:szCs w:val="18"/>
        </w:rPr>
        <w:t xml:space="preserve">PNH </w:t>
      </w:r>
      <w:r w:rsidRPr="00787151">
        <w:rPr>
          <w:rFonts w:eastAsia="Calibri"/>
          <w:szCs w:val="18"/>
        </w:rPr>
        <w:t xml:space="preserve">is </w:t>
      </w:r>
      <w:r w:rsidR="004954AB" w:rsidRPr="00787151">
        <w:rPr>
          <w:rFonts w:eastAsia="Calibri"/>
          <w:szCs w:val="18"/>
        </w:rPr>
        <w:t xml:space="preserve">echter </w:t>
      </w:r>
      <w:r w:rsidR="00787151" w:rsidRPr="00787151">
        <w:rPr>
          <w:rFonts w:eastAsia="Calibri"/>
          <w:szCs w:val="18"/>
        </w:rPr>
        <w:t>10</w:t>
      </w:r>
      <w:r w:rsidRPr="00787151">
        <w:rPr>
          <w:rFonts w:eastAsia="Calibri"/>
          <w:szCs w:val="18"/>
        </w:rPr>
        <w:t xml:space="preserve"> MB;</w:t>
      </w:r>
    </w:p>
    <w:p w14:paraId="1D66F90A" w14:textId="77777777" w:rsidR="00AA242D" w:rsidRPr="00527EE3" w:rsidRDefault="00AA242D" w:rsidP="004F20C5">
      <w:pPr>
        <w:numPr>
          <w:ilvl w:val="0"/>
          <w:numId w:val="25"/>
        </w:numPr>
        <w:spacing w:after="200"/>
        <w:ind w:left="1134" w:firstLine="0"/>
        <w:rPr>
          <w:rFonts w:eastAsia="Calibri"/>
          <w:szCs w:val="18"/>
        </w:rPr>
      </w:pPr>
      <w:r w:rsidRPr="00527EE3">
        <w:rPr>
          <w:rFonts w:eastAsia="Calibri"/>
          <w:szCs w:val="18"/>
        </w:rPr>
        <w:t xml:space="preserve">Grotere bestanden mogen uitgewisseld worden via </w:t>
      </w:r>
      <w:r w:rsidR="007E5BD7">
        <w:rPr>
          <w:rFonts w:eastAsia="Calibri"/>
          <w:szCs w:val="18"/>
        </w:rPr>
        <w:t>Pleio</w:t>
      </w:r>
      <w:r w:rsidRPr="00527EE3">
        <w:rPr>
          <w:rFonts w:eastAsia="Calibri"/>
          <w:szCs w:val="18"/>
        </w:rPr>
        <w:t xml:space="preserve">, </w:t>
      </w:r>
      <w:r w:rsidR="00B04B76">
        <w:rPr>
          <w:rFonts w:eastAsia="Calibri"/>
          <w:szCs w:val="18"/>
        </w:rPr>
        <w:t>conform</w:t>
      </w:r>
      <w:r w:rsidRPr="00527EE3">
        <w:rPr>
          <w:rFonts w:eastAsia="Calibri"/>
          <w:szCs w:val="18"/>
        </w:rPr>
        <w:t xml:space="preserve"> bijlage A: </w:t>
      </w:r>
      <w:r w:rsidR="007E5BD7">
        <w:rPr>
          <w:rFonts w:eastAsia="Calibri"/>
          <w:szCs w:val="18"/>
        </w:rPr>
        <w:t>Gebruik van Pleio.</w:t>
      </w:r>
    </w:p>
    <w:p w14:paraId="1D66F90B" w14:textId="77777777" w:rsidR="00AA242D" w:rsidRPr="00527EE3" w:rsidRDefault="00AA242D" w:rsidP="00AA242D">
      <w:pPr>
        <w:rPr>
          <w:rFonts w:eastAsia="Calibri"/>
          <w:b/>
          <w:szCs w:val="18"/>
        </w:rPr>
      </w:pPr>
    </w:p>
    <w:p w14:paraId="1D66F90C" w14:textId="77777777" w:rsidR="00AA242D" w:rsidRPr="00527EE3" w:rsidRDefault="00AA242D" w:rsidP="00AA242D">
      <w:pPr>
        <w:rPr>
          <w:rFonts w:eastAsia="Calibri"/>
          <w:b/>
          <w:szCs w:val="18"/>
        </w:rPr>
      </w:pPr>
    </w:p>
    <w:p w14:paraId="1D66F90D" w14:textId="77777777" w:rsidR="00AA242D" w:rsidRPr="00527EE3" w:rsidRDefault="00AA242D" w:rsidP="00AA242D">
      <w:pPr>
        <w:rPr>
          <w:rFonts w:eastAsia="Calibri"/>
          <w:b/>
          <w:szCs w:val="18"/>
        </w:rPr>
      </w:pPr>
      <w:r w:rsidRPr="00527EE3">
        <w:rPr>
          <w:rFonts w:eastAsia="Calibri"/>
          <w:b/>
          <w:szCs w:val="18"/>
        </w:rPr>
        <w:br w:type="page"/>
      </w:r>
    </w:p>
    <w:p w14:paraId="1D66F90E" w14:textId="77777777" w:rsidR="000C1D32" w:rsidRPr="00527EE3" w:rsidRDefault="00AA242D" w:rsidP="00AA242D">
      <w:pPr>
        <w:rPr>
          <w:rFonts w:eastAsia="Calibri"/>
          <w:b/>
          <w:szCs w:val="18"/>
        </w:rPr>
      </w:pPr>
      <w:r w:rsidRPr="00527EE3">
        <w:rPr>
          <w:rFonts w:eastAsia="Calibri"/>
          <w:b/>
          <w:szCs w:val="18"/>
        </w:rPr>
        <w:lastRenderedPageBreak/>
        <w:t xml:space="preserve">Bijlage A </w:t>
      </w:r>
      <w:r w:rsidR="000C1D32" w:rsidRPr="00527EE3">
        <w:rPr>
          <w:rFonts w:eastAsia="Calibri"/>
          <w:b/>
          <w:szCs w:val="18"/>
        </w:rPr>
        <w:t>bij CS R01</w:t>
      </w:r>
    </w:p>
    <w:p w14:paraId="1D66F90F" w14:textId="77777777" w:rsidR="00837F27" w:rsidRPr="00837F27" w:rsidRDefault="00837F27" w:rsidP="00837F27">
      <w:pPr>
        <w:rPr>
          <w:b/>
          <w:szCs w:val="18"/>
        </w:rPr>
      </w:pPr>
      <w:r w:rsidRPr="00837F27">
        <w:rPr>
          <w:b/>
          <w:szCs w:val="18"/>
        </w:rPr>
        <w:t xml:space="preserve">Gebruik van Pleio </w:t>
      </w:r>
    </w:p>
    <w:p w14:paraId="1D66F910" w14:textId="77777777" w:rsidR="00837F27" w:rsidRDefault="00837F27" w:rsidP="00837F27">
      <w:pPr>
        <w:pStyle w:val="Default"/>
        <w:rPr>
          <w:sz w:val="18"/>
          <w:szCs w:val="18"/>
        </w:rPr>
      </w:pPr>
    </w:p>
    <w:p w14:paraId="1D66F911" w14:textId="77777777" w:rsidR="00837F27" w:rsidRDefault="00837F27" w:rsidP="00837F27">
      <w:pPr>
        <w:rPr>
          <w:szCs w:val="18"/>
        </w:rPr>
      </w:pPr>
      <w:r>
        <w:rPr>
          <w:szCs w:val="18"/>
        </w:rPr>
        <w:t xml:space="preserve">De provincie Noord-Holland gebruikt Pleio voor extern samenwerken en bestanden delen. Pleio is door de Rijksoverheid en de Belastingdienst opgezet als platform voor samenwerking en het delen van bestanden voor de overheid. Pleio is de afgelopen jaren sterk verbeterd en uitgebreid. Voor de provincies is er tegenwoordig een gebruiksvriendelijke versie beschikbaar: </w:t>
      </w:r>
      <w:hyperlink r:id="rId14" w:history="1">
        <w:r w:rsidRPr="007E5BD7">
          <w:rPr>
            <w:rStyle w:val="Hyperlink"/>
            <w:szCs w:val="18"/>
          </w:rPr>
          <w:t>http://provincies.pleio.nl</w:t>
        </w:r>
      </w:hyperlink>
      <w:r>
        <w:rPr>
          <w:szCs w:val="18"/>
        </w:rPr>
        <w:t xml:space="preserve">. Deze voldoet aan de richtlijnen vanuit provincies als het gaat om informatiebeveiliging, met de garantie dat de informatie binnen Nederland blijft. Ook biedt Pleio een app voor het opslaan van bestanden, PleioBox, een veilige variant op de apps van diensten als Dropbox. </w:t>
      </w:r>
    </w:p>
    <w:p w14:paraId="1D66F912" w14:textId="77777777" w:rsidR="00AA242D" w:rsidRPr="00837F27" w:rsidRDefault="00837F27" w:rsidP="00837F27">
      <w:pPr>
        <w:rPr>
          <w:szCs w:val="18"/>
        </w:rPr>
      </w:pPr>
      <w:r>
        <w:rPr>
          <w:szCs w:val="18"/>
        </w:rPr>
        <w:t xml:space="preserve">Iedere collega kan Pleio direct voor de publieke zaak gebruiken via </w:t>
      </w:r>
      <w:hyperlink r:id="rId15" w:history="1">
        <w:r w:rsidRPr="007E5BD7">
          <w:rPr>
            <w:rStyle w:val="Hyperlink"/>
            <w:szCs w:val="18"/>
          </w:rPr>
          <w:t>http://provincies.pleio.nl</w:t>
        </w:r>
      </w:hyperlink>
      <w:r>
        <w:rPr>
          <w:szCs w:val="18"/>
        </w:rPr>
        <w:t>.</w:t>
      </w:r>
    </w:p>
    <w:p w14:paraId="1D66F913" w14:textId="77777777" w:rsidR="00AA242D" w:rsidRPr="000C1D32" w:rsidRDefault="000C1D32" w:rsidP="004F20C5">
      <w:pPr>
        <w:pStyle w:val="BijlageOngenummerdKop"/>
        <w:numPr>
          <w:ilvl w:val="0"/>
          <w:numId w:val="0"/>
        </w:numPr>
        <w:ind w:left="1134"/>
        <w:rPr>
          <w:rFonts w:eastAsia="Calibri"/>
          <w:szCs w:val="24"/>
        </w:rPr>
      </w:pPr>
      <w:bookmarkStart w:id="10" w:name="_Toc68773039"/>
      <w:r w:rsidRPr="000C1D32">
        <w:rPr>
          <w:szCs w:val="24"/>
        </w:rPr>
        <w:lastRenderedPageBreak/>
        <w:t xml:space="preserve">CS R02 </w:t>
      </w:r>
      <w:r>
        <w:rPr>
          <w:szCs w:val="24"/>
        </w:rPr>
        <w:t xml:space="preserve">- </w:t>
      </w:r>
      <w:r w:rsidRPr="000C1D32">
        <w:rPr>
          <w:szCs w:val="24"/>
        </w:rPr>
        <w:t xml:space="preserve">Richtlijn voor het veilig koppelen van beheer- en onderhoudsapparatuur aan ICT </w:t>
      </w:r>
      <w:r w:rsidRPr="001D152F">
        <w:rPr>
          <w:szCs w:val="24"/>
        </w:rPr>
        <w:t xml:space="preserve">en </w:t>
      </w:r>
      <w:r w:rsidR="00CE3CE5" w:rsidRPr="001D152F">
        <w:rPr>
          <w:szCs w:val="24"/>
        </w:rPr>
        <w:t xml:space="preserve">ICS/SCADA </w:t>
      </w:r>
      <w:r w:rsidRPr="001D152F">
        <w:rPr>
          <w:szCs w:val="24"/>
        </w:rPr>
        <w:t xml:space="preserve">systemen van </w:t>
      </w:r>
      <w:r w:rsidR="00CE3CE5" w:rsidRPr="001D152F">
        <w:rPr>
          <w:szCs w:val="24"/>
        </w:rPr>
        <w:t>PNH</w:t>
      </w:r>
      <w:bookmarkEnd w:id="10"/>
    </w:p>
    <w:p w14:paraId="1D66F915" w14:textId="77777777" w:rsidR="000C1D32" w:rsidRPr="00527EE3" w:rsidRDefault="000C1D32" w:rsidP="004F20C5">
      <w:pPr>
        <w:ind w:left="1134"/>
        <w:rPr>
          <w:b/>
          <w:szCs w:val="18"/>
        </w:rPr>
      </w:pPr>
      <w:r w:rsidRPr="00527EE3">
        <w:rPr>
          <w:b/>
          <w:szCs w:val="18"/>
        </w:rPr>
        <w:t>Doelgroep</w:t>
      </w:r>
    </w:p>
    <w:p w14:paraId="1D66F916" w14:textId="77777777" w:rsidR="000C1D32" w:rsidRPr="00527EE3" w:rsidRDefault="000C1D32" w:rsidP="004F20C5">
      <w:pPr>
        <w:ind w:left="1134"/>
        <w:rPr>
          <w:szCs w:val="18"/>
        </w:rPr>
      </w:pPr>
      <w:r w:rsidRPr="00527EE3">
        <w:rPr>
          <w:szCs w:val="18"/>
        </w:rPr>
        <w:t>Medewerkers van de opdrachtnemer die beheer- en onderhoudswerkzaamheden uitvoeren aan ICT en I</w:t>
      </w:r>
      <w:r w:rsidR="00297C22">
        <w:rPr>
          <w:szCs w:val="18"/>
        </w:rPr>
        <w:t>CS/SCADA</w:t>
      </w:r>
      <w:r w:rsidRPr="00527EE3">
        <w:rPr>
          <w:szCs w:val="18"/>
        </w:rPr>
        <w:t xml:space="preserve"> systemen van de </w:t>
      </w:r>
      <w:r w:rsidR="00297C22">
        <w:rPr>
          <w:szCs w:val="18"/>
        </w:rPr>
        <w:t>O</w:t>
      </w:r>
      <w:r w:rsidRPr="00527EE3">
        <w:rPr>
          <w:szCs w:val="18"/>
        </w:rPr>
        <w:t>pdrachtgever.</w:t>
      </w:r>
    </w:p>
    <w:p w14:paraId="1D66F917" w14:textId="77777777" w:rsidR="000C1D32" w:rsidRPr="00527EE3" w:rsidRDefault="000C1D32" w:rsidP="004F20C5">
      <w:pPr>
        <w:ind w:left="1134"/>
        <w:rPr>
          <w:szCs w:val="18"/>
        </w:rPr>
      </w:pPr>
    </w:p>
    <w:p w14:paraId="1D66F918" w14:textId="77777777" w:rsidR="000C1D32" w:rsidRPr="00527EE3" w:rsidRDefault="000C1D32" w:rsidP="004F20C5">
      <w:pPr>
        <w:ind w:left="1134"/>
        <w:rPr>
          <w:b/>
          <w:szCs w:val="18"/>
        </w:rPr>
      </w:pPr>
      <w:r w:rsidRPr="00527EE3">
        <w:rPr>
          <w:b/>
          <w:szCs w:val="18"/>
        </w:rPr>
        <w:t>Doel</w:t>
      </w:r>
    </w:p>
    <w:p w14:paraId="1D66F919" w14:textId="26B7DE58" w:rsidR="000C1D32" w:rsidRPr="00527EE3" w:rsidRDefault="000C1D32" w:rsidP="004F20C5">
      <w:pPr>
        <w:ind w:left="1134"/>
        <w:rPr>
          <w:szCs w:val="18"/>
        </w:rPr>
      </w:pPr>
      <w:r w:rsidRPr="00527EE3">
        <w:rPr>
          <w:szCs w:val="18"/>
        </w:rPr>
        <w:t>Deze richtlijn heeft als doel om cybersecurity risico’s te mitigeren ingeval medewerkers van de opdrachtnemer voor het verrichten van beheer- en onderhoudswerkzaamheden apparatuur zoals draagbare media (USB-stick, externe disk, laptop, tablet, DVD’s) moeten koppelen aan de ICT, PLC’s Servers, Routers, Switches, etc. binnen de ICT en I</w:t>
      </w:r>
      <w:r w:rsidR="00297C22">
        <w:rPr>
          <w:szCs w:val="18"/>
        </w:rPr>
        <w:t>CS/SCADA</w:t>
      </w:r>
      <w:r w:rsidRPr="00527EE3">
        <w:rPr>
          <w:szCs w:val="18"/>
        </w:rPr>
        <w:t xml:space="preserve"> omgevingen van </w:t>
      </w:r>
      <w:r w:rsidR="00297C22">
        <w:rPr>
          <w:szCs w:val="18"/>
        </w:rPr>
        <w:t>PNH</w:t>
      </w:r>
      <w:r w:rsidRPr="00527EE3">
        <w:rPr>
          <w:szCs w:val="18"/>
        </w:rPr>
        <w:t xml:space="preserve">. </w:t>
      </w:r>
    </w:p>
    <w:p w14:paraId="1D66F91A" w14:textId="77777777" w:rsidR="000C1D32" w:rsidRPr="00527EE3" w:rsidRDefault="000C1D32" w:rsidP="004F20C5">
      <w:pPr>
        <w:ind w:left="1134"/>
        <w:rPr>
          <w:szCs w:val="18"/>
        </w:rPr>
      </w:pPr>
    </w:p>
    <w:p w14:paraId="1D66F91B" w14:textId="77777777" w:rsidR="000C1D32" w:rsidRPr="00527EE3" w:rsidRDefault="000C1D32" w:rsidP="004F20C5">
      <w:pPr>
        <w:ind w:left="1134"/>
        <w:rPr>
          <w:b/>
          <w:szCs w:val="18"/>
        </w:rPr>
      </w:pPr>
      <w:r w:rsidRPr="00527EE3">
        <w:rPr>
          <w:b/>
          <w:szCs w:val="18"/>
        </w:rPr>
        <w:t>Randvoorwaarden</w:t>
      </w:r>
    </w:p>
    <w:p w14:paraId="1D66F91C" w14:textId="77777777" w:rsidR="000C1D32" w:rsidRPr="00527EE3" w:rsidRDefault="000C1D32" w:rsidP="004F20C5">
      <w:pPr>
        <w:ind w:left="1134"/>
        <w:rPr>
          <w:i/>
          <w:szCs w:val="18"/>
        </w:rPr>
      </w:pPr>
      <w:r w:rsidRPr="00527EE3">
        <w:rPr>
          <w:i/>
          <w:szCs w:val="18"/>
        </w:rPr>
        <w:t>Medewerkers</w:t>
      </w:r>
    </w:p>
    <w:p w14:paraId="1D66F91D" w14:textId="77777777" w:rsidR="000C1D32" w:rsidRPr="00527EE3" w:rsidRDefault="000C1D32" w:rsidP="004F20C5">
      <w:pPr>
        <w:ind w:left="1134"/>
        <w:rPr>
          <w:szCs w:val="18"/>
        </w:rPr>
      </w:pPr>
      <w:r w:rsidRPr="00527EE3">
        <w:rPr>
          <w:szCs w:val="18"/>
        </w:rPr>
        <w:t xml:space="preserve">Medewerkers van Opdrachtnemer die beheer- en onderhoudswerkzaamheden uitvoeren aan ICT en </w:t>
      </w:r>
      <w:r w:rsidRPr="00527EE3">
        <w:rPr>
          <w:szCs w:val="18"/>
        </w:rPr>
        <w:lastRenderedPageBreak/>
        <w:t>I</w:t>
      </w:r>
      <w:r w:rsidR="00297C22">
        <w:rPr>
          <w:szCs w:val="18"/>
        </w:rPr>
        <w:t>CS/SCADA</w:t>
      </w:r>
      <w:r w:rsidRPr="00527EE3">
        <w:rPr>
          <w:szCs w:val="18"/>
        </w:rPr>
        <w:t xml:space="preserve"> systemen van </w:t>
      </w:r>
      <w:r w:rsidR="00297C22">
        <w:rPr>
          <w:szCs w:val="18"/>
        </w:rPr>
        <w:t>PNH</w:t>
      </w:r>
      <w:r w:rsidRPr="00527EE3">
        <w:rPr>
          <w:szCs w:val="18"/>
        </w:rPr>
        <w:t xml:space="preserve"> hebben een bewustwordingstraining voor cybersecurity gevolgd, bij voorkeur toegespitst op SCADA systemen.</w:t>
      </w:r>
      <w:r w:rsidRPr="00527EE3">
        <w:rPr>
          <w:szCs w:val="18"/>
        </w:rPr>
        <w:br/>
      </w:r>
    </w:p>
    <w:p w14:paraId="1D66F91E" w14:textId="77777777" w:rsidR="000C1D32" w:rsidRPr="00527EE3" w:rsidRDefault="000C1D32" w:rsidP="004F20C5">
      <w:pPr>
        <w:ind w:left="1134"/>
        <w:rPr>
          <w:b/>
          <w:szCs w:val="18"/>
        </w:rPr>
      </w:pPr>
      <w:r w:rsidRPr="00527EE3">
        <w:rPr>
          <w:b/>
          <w:szCs w:val="18"/>
        </w:rPr>
        <w:t>Apparatuur</w:t>
      </w:r>
    </w:p>
    <w:p w14:paraId="1D66F91F" w14:textId="77777777" w:rsidR="000C1D32" w:rsidRPr="00527EE3" w:rsidRDefault="000C1D32" w:rsidP="004F20C5">
      <w:pPr>
        <w:ind w:left="1134"/>
        <w:rPr>
          <w:i/>
          <w:szCs w:val="18"/>
        </w:rPr>
      </w:pPr>
      <w:r w:rsidRPr="00527EE3">
        <w:rPr>
          <w:i/>
          <w:szCs w:val="18"/>
        </w:rPr>
        <w:t>Actieve apparaten</w:t>
      </w:r>
    </w:p>
    <w:p w14:paraId="1D66F920" w14:textId="34D2ED5E" w:rsidR="000C1D32" w:rsidRPr="00527EE3" w:rsidRDefault="000C1D32" w:rsidP="004F20C5">
      <w:pPr>
        <w:ind w:left="1134"/>
        <w:rPr>
          <w:szCs w:val="18"/>
        </w:rPr>
      </w:pPr>
      <w:r w:rsidRPr="00527EE3">
        <w:rPr>
          <w:szCs w:val="18"/>
        </w:rPr>
        <w:t>Onder actieve apparaten wordt verstaan: laptops, tablets.</w:t>
      </w:r>
    </w:p>
    <w:p w14:paraId="1D66F921" w14:textId="77777777" w:rsidR="000C1D32" w:rsidRPr="00527EE3" w:rsidRDefault="000C1D32" w:rsidP="004F20C5">
      <w:pPr>
        <w:ind w:left="1134"/>
        <w:rPr>
          <w:szCs w:val="18"/>
        </w:rPr>
      </w:pPr>
      <w:r w:rsidRPr="00527EE3">
        <w:rPr>
          <w:szCs w:val="18"/>
        </w:rPr>
        <w:t>Voor deze apparatuur gelden de volgende maatregelen:</w:t>
      </w:r>
    </w:p>
    <w:p w14:paraId="1D66F922" w14:textId="77777777" w:rsidR="000C1D32" w:rsidRPr="00527EE3" w:rsidRDefault="000C1D32" w:rsidP="004F20C5">
      <w:pPr>
        <w:ind w:left="1134"/>
        <w:rPr>
          <w:szCs w:val="18"/>
        </w:rPr>
      </w:pPr>
      <w:r w:rsidRPr="00527EE3">
        <w:rPr>
          <w:szCs w:val="18"/>
        </w:rPr>
        <w:t>- hardening;</w:t>
      </w:r>
    </w:p>
    <w:p w14:paraId="1D66F923" w14:textId="77777777" w:rsidR="000C1D32" w:rsidRPr="00527EE3" w:rsidRDefault="000C1D32" w:rsidP="004F20C5">
      <w:pPr>
        <w:ind w:left="1134"/>
        <w:rPr>
          <w:szCs w:val="18"/>
        </w:rPr>
      </w:pPr>
      <w:r w:rsidRPr="00527EE3">
        <w:rPr>
          <w:szCs w:val="18"/>
        </w:rPr>
        <w:t>- malwarescanning;</w:t>
      </w:r>
    </w:p>
    <w:p w14:paraId="1D66F924" w14:textId="77777777" w:rsidR="000C1D32" w:rsidRPr="00527EE3" w:rsidRDefault="000C1D32" w:rsidP="004F20C5">
      <w:pPr>
        <w:ind w:left="1134"/>
        <w:rPr>
          <w:szCs w:val="18"/>
        </w:rPr>
      </w:pPr>
      <w:r w:rsidRPr="00527EE3">
        <w:rPr>
          <w:szCs w:val="18"/>
        </w:rPr>
        <w:t>- (interne) firewall;</w:t>
      </w:r>
    </w:p>
    <w:p w14:paraId="1D66F925" w14:textId="77777777" w:rsidR="000C1D32" w:rsidRPr="00527EE3" w:rsidRDefault="000C1D32" w:rsidP="004F20C5">
      <w:pPr>
        <w:ind w:left="1134"/>
        <w:rPr>
          <w:szCs w:val="18"/>
        </w:rPr>
      </w:pPr>
      <w:r w:rsidRPr="00527EE3">
        <w:rPr>
          <w:szCs w:val="18"/>
        </w:rPr>
        <w:t>- encryptie van de interne harddisk(s).</w:t>
      </w:r>
    </w:p>
    <w:p w14:paraId="1D66F926" w14:textId="77777777" w:rsidR="000C1D32" w:rsidRPr="00527EE3" w:rsidRDefault="000C1D32" w:rsidP="004F20C5">
      <w:pPr>
        <w:ind w:left="1134"/>
        <w:rPr>
          <w:szCs w:val="18"/>
        </w:rPr>
      </w:pPr>
    </w:p>
    <w:p w14:paraId="1D66F927" w14:textId="6790CC4C" w:rsidR="000C1D32" w:rsidRPr="00527EE3" w:rsidRDefault="000C1D32" w:rsidP="004F20C5">
      <w:pPr>
        <w:ind w:left="1134"/>
        <w:rPr>
          <w:i/>
          <w:szCs w:val="18"/>
        </w:rPr>
      </w:pPr>
      <w:r w:rsidRPr="00527EE3">
        <w:rPr>
          <w:b/>
          <w:i/>
          <w:szCs w:val="18"/>
        </w:rPr>
        <w:t>NOOT:</w:t>
      </w:r>
      <w:r w:rsidR="00D20F90">
        <w:rPr>
          <w:b/>
          <w:i/>
          <w:szCs w:val="18"/>
        </w:rPr>
        <w:t xml:space="preserve"> </w:t>
      </w:r>
      <w:r w:rsidRPr="00527EE3">
        <w:rPr>
          <w:i/>
          <w:szCs w:val="18"/>
        </w:rPr>
        <w:t xml:space="preserve">Smartphones mogen niet worden ingezet voor beheer en onderhoudswerkzaamheden, aangezien zulke apparatuur niet kan voldoen aan de door </w:t>
      </w:r>
      <w:r w:rsidR="00BF728D">
        <w:rPr>
          <w:i/>
          <w:szCs w:val="18"/>
        </w:rPr>
        <w:t>PNH</w:t>
      </w:r>
      <w:r w:rsidRPr="00527EE3">
        <w:rPr>
          <w:i/>
          <w:szCs w:val="18"/>
        </w:rPr>
        <w:t xml:space="preserve"> gestelde veiligheidseisen.</w:t>
      </w:r>
    </w:p>
    <w:p w14:paraId="1D66F928" w14:textId="77777777" w:rsidR="000C1D32" w:rsidRPr="00527EE3" w:rsidRDefault="000C1D32" w:rsidP="004F20C5">
      <w:pPr>
        <w:ind w:left="1134"/>
        <w:rPr>
          <w:szCs w:val="18"/>
        </w:rPr>
      </w:pPr>
    </w:p>
    <w:p w14:paraId="1D66F929" w14:textId="77777777" w:rsidR="000C1D32" w:rsidRPr="00527EE3" w:rsidRDefault="000C1D32" w:rsidP="004F20C5">
      <w:pPr>
        <w:ind w:left="1134"/>
        <w:rPr>
          <w:i/>
          <w:szCs w:val="18"/>
        </w:rPr>
      </w:pPr>
      <w:r w:rsidRPr="00527EE3">
        <w:rPr>
          <w:i/>
          <w:szCs w:val="18"/>
        </w:rPr>
        <w:t>Passieve apparaten</w:t>
      </w:r>
    </w:p>
    <w:p w14:paraId="1D66F92A" w14:textId="1168318E" w:rsidR="000C1D32" w:rsidRPr="00527EE3" w:rsidRDefault="000C1D32" w:rsidP="004F20C5">
      <w:pPr>
        <w:ind w:left="1134"/>
        <w:rPr>
          <w:szCs w:val="18"/>
        </w:rPr>
      </w:pPr>
      <w:r w:rsidRPr="00527EE3">
        <w:rPr>
          <w:szCs w:val="18"/>
        </w:rPr>
        <w:t>Onder passieve apparaten worden gegevensdragers en opslagmedia verstaan: DVD’s, USB-sticks en externe disks.</w:t>
      </w:r>
    </w:p>
    <w:p w14:paraId="1D66F92B" w14:textId="77777777" w:rsidR="000C1D32" w:rsidRPr="00527EE3" w:rsidRDefault="000C1D32" w:rsidP="004F20C5">
      <w:pPr>
        <w:ind w:left="1134"/>
        <w:rPr>
          <w:szCs w:val="18"/>
        </w:rPr>
      </w:pPr>
      <w:r w:rsidRPr="00527EE3">
        <w:rPr>
          <w:szCs w:val="18"/>
        </w:rPr>
        <w:t>Voor deze apparaten gelden de volgende maatregelen:</w:t>
      </w:r>
    </w:p>
    <w:p w14:paraId="1D66F92C" w14:textId="77777777" w:rsidR="000C1D32" w:rsidRPr="00527EE3" w:rsidRDefault="000C1D32" w:rsidP="004F20C5">
      <w:pPr>
        <w:ind w:left="1134"/>
        <w:rPr>
          <w:szCs w:val="18"/>
        </w:rPr>
      </w:pPr>
      <w:r w:rsidRPr="00527EE3">
        <w:rPr>
          <w:szCs w:val="18"/>
        </w:rPr>
        <w:t>- gebruik uitsluitend voor beheer en onderhoud op ICT en I</w:t>
      </w:r>
      <w:r w:rsidR="00297C22">
        <w:rPr>
          <w:szCs w:val="18"/>
        </w:rPr>
        <w:t>CS/SCAD</w:t>
      </w:r>
      <w:r w:rsidRPr="00527EE3">
        <w:rPr>
          <w:szCs w:val="18"/>
        </w:rPr>
        <w:t xml:space="preserve">A systemen van </w:t>
      </w:r>
      <w:r w:rsidR="00297C22">
        <w:rPr>
          <w:szCs w:val="18"/>
        </w:rPr>
        <w:t>PNH</w:t>
      </w:r>
    </w:p>
    <w:p w14:paraId="1D66F92D" w14:textId="77777777" w:rsidR="000C1D32" w:rsidRPr="00527EE3" w:rsidRDefault="000C1D32" w:rsidP="004F20C5">
      <w:pPr>
        <w:ind w:left="1134"/>
        <w:rPr>
          <w:szCs w:val="18"/>
        </w:rPr>
      </w:pPr>
      <w:r w:rsidRPr="00527EE3">
        <w:rPr>
          <w:szCs w:val="18"/>
        </w:rPr>
        <w:lastRenderedPageBreak/>
        <w:t>- encryptie van USB-sticks en externe disks</w:t>
      </w:r>
    </w:p>
    <w:p w14:paraId="1D66F935" w14:textId="0219572D" w:rsidR="00552ED4" w:rsidRDefault="000C1D32" w:rsidP="004F20C5">
      <w:pPr>
        <w:ind w:left="1134"/>
        <w:rPr>
          <w:szCs w:val="18"/>
        </w:rPr>
      </w:pPr>
      <w:r w:rsidRPr="00527EE3">
        <w:rPr>
          <w:szCs w:val="18"/>
        </w:rPr>
        <w:t>- malwarescanning voorafgaand aan gebruik op ICT en I</w:t>
      </w:r>
      <w:r w:rsidR="00297C22">
        <w:rPr>
          <w:szCs w:val="18"/>
        </w:rPr>
        <w:t>CS/SCADA</w:t>
      </w:r>
      <w:r w:rsidRPr="00527EE3">
        <w:rPr>
          <w:szCs w:val="18"/>
        </w:rPr>
        <w:t xml:space="preserve"> systemen</w:t>
      </w:r>
    </w:p>
    <w:p w14:paraId="1D66F936" w14:textId="77777777" w:rsidR="00552ED4" w:rsidRDefault="00552ED4" w:rsidP="004F20C5">
      <w:pPr>
        <w:ind w:left="1134"/>
        <w:rPr>
          <w:szCs w:val="18"/>
        </w:rPr>
      </w:pPr>
    </w:p>
    <w:p w14:paraId="1D66F937" w14:textId="77777777" w:rsidR="00552ED4" w:rsidRPr="00527EE3" w:rsidRDefault="00552ED4" w:rsidP="004F20C5">
      <w:pPr>
        <w:ind w:left="1134"/>
        <w:rPr>
          <w:szCs w:val="18"/>
        </w:rPr>
      </w:pPr>
    </w:p>
    <w:p w14:paraId="1D66F938" w14:textId="77777777" w:rsidR="000C1D32" w:rsidRPr="00527EE3" w:rsidRDefault="000C1D32" w:rsidP="00762397">
      <w:pPr>
        <w:ind w:left="1134"/>
        <w:rPr>
          <w:b/>
          <w:szCs w:val="18"/>
        </w:rPr>
      </w:pPr>
      <w:r w:rsidRPr="00527EE3">
        <w:rPr>
          <w:b/>
          <w:szCs w:val="18"/>
        </w:rPr>
        <w:t>Instructies</w:t>
      </w:r>
    </w:p>
    <w:p w14:paraId="1D66F939" w14:textId="77777777" w:rsidR="000C1D32" w:rsidRPr="00527EE3" w:rsidRDefault="000C1D32" w:rsidP="00762397">
      <w:pPr>
        <w:ind w:left="1134"/>
        <w:rPr>
          <w:szCs w:val="18"/>
        </w:rPr>
      </w:pPr>
      <w:r w:rsidRPr="00527EE3">
        <w:rPr>
          <w:szCs w:val="18"/>
        </w:rPr>
        <w:t>Voor het beveiligingsbewust omgaan en het veilig koppelen van apparaten aan de ICT en I</w:t>
      </w:r>
      <w:r w:rsidR="00297C22">
        <w:rPr>
          <w:szCs w:val="18"/>
        </w:rPr>
        <w:t>CS/SCADA</w:t>
      </w:r>
      <w:r w:rsidRPr="00527EE3">
        <w:rPr>
          <w:szCs w:val="18"/>
        </w:rPr>
        <w:t xml:space="preserve"> systemen van Opdrachtgever gelden de volgende instructies.</w:t>
      </w:r>
    </w:p>
    <w:p w14:paraId="1D66F93A" w14:textId="77777777" w:rsidR="000C1D32" w:rsidRPr="00527EE3" w:rsidRDefault="000C1D32" w:rsidP="00762397">
      <w:pPr>
        <w:ind w:left="1134"/>
        <w:rPr>
          <w:szCs w:val="18"/>
        </w:rPr>
      </w:pPr>
    </w:p>
    <w:p w14:paraId="1D66F93B" w14:textId="77777777" w:rsidR="000C1D32" w:rsidRPr="00527EE3" w:rsidRDefault="000C1D32" w:rsidP="00762397">
      <w:pPr>
        <w:ind w:left="1134"/>
        <w:rPr>
          <w:i/>
          <w:szCs w:val="18"/>
          <w:u w:val="single"/>
        </w:rPr>
      </w:pPr>
      <w:r w:rsidRPr="00527EE3">
        <w:rPr>
          <w:i/>
          <w:szCs w:val="18"/>
          <w:u w:val="single"/>
        </w:rPr>
        <w:t>Actieve apparaten</w:t>
      </w:r>
    </w:p>
    <w:p w14:paraId="1D66F93C" w14:textId="77777777" w:rsidR="000C1D32" w:rsidRPr="00527EE3" w:rsidRDefault="000C1D32" w:rsidP="00762397">
      <w:pPr>
        <w:ind w:left="1134"/>
        <w:rPr>
          <w:i/>
          <w:szCs w:val="18"/>
        </w:rPr>
      </w:pPr>
    </w:p>
    <w:p w14:paraId="1D66F93D" w14:textId="77777777" w:rsidR="000C1D32" w:rsidRPr="00527EE3" w:rsidRDefault="000C1D32" w:rsidP="00762397">
      <w:pPr>
        <w:ind w:left="1134"/>
        <w:rPr>
          <w:i/>
          <w:szCs w:val="18"/>
        </w:rPr>
      </w:pPr>
      <w:r w:rsidRPr="00527EE3">
        <w:rPr>
          <w:i/>
          <w:szCs w:val="18"/>
        </w:rPr>
        <w:t>Initiële maatregelen</w:t>
      </w:r>
    </w:p>
    <w:p w14:paraId="1D66F93E" w14:textId="77777777" w:rsidR="000C1D32" w:rsidRPr="00527EE3" w:rsidRDefault="000C1D32" w:rsidP="00762397">
      <w:pPr>
        <w:pStyle w:val="Lijstalinea"/>
        <w:numPr>
          <w:ilvl w:val="0"/>
          <w:numId w:val="30"/>
        </w:numPr>
        <w:spacing w:line="240" w:lineRule="auto"/>
        <w:ind w:left="1854"/>
        <w:contextualSpacing w:val="0"/>
        <w:rPr>
          <w:szCs w:val="18"/>
        </w:rPr>
      </w:pPr>
      <w:r w:rsidRPr="00527EE3">
        <w:rPr>
          <w:szCs w:val="18"/>
        </w:rPr>
        <w:t>Zorg dat het apparaat ‘gehardend’ is. Zie bijlage A.</w:t>
      </w:r>
    </w:p>
    <w:p w14:paraId="1D66F93F" w14:textId="77777777" w:rsidR="000C1D32" w:rsidRPr="00527EE3" w:rsidRDefault="000C1D32" w:rsidP="003851A3">
      <w:pPr>
        <w:pStyle w:val="Lijstalinea"/>
        <w:numPr>
          <w:ilvl w:val="0"/>
          <w:numId w:val="30"/>
        </w:numPr>
        <w:spacing w:line="240" w:lineRule="auto"/>
        <w:contextualSpacing w:val="0"/>
        <w:rPr>
          <w:szCs w:val="18"/>
        </w:rPr>
      </w:pPr>
      <w:r w:rsidRPr="00527EE3">
        <w:rPr>
          <w:szCs w:val="18"/>
        </w:rPr>
        <w:t>Zet encryptie van de disk in het apparaat aan. Zie bijlage A.</w:t>
      </w:r>
    </w:p>
    <w:p w14:paraId="1D66F940" w14:textId="77777777" w:rsidR="000C1D32" w:rsidRPr="00527EE3" w:rsidRDefault="000C1D32" w:rsidP="003851A3">
      <w:pPr>
        <w:pStyle w:val="Lijstalinea"/>
        <w:numPr>
          <w:ilvl w:val="0"/>
          <w:numId w:val="30"/>
        </w:numPr>
        <w:spacing w:line="240" w:lineRule="auto"/>
        <w:contextualSpacing w:val="0"/>
        <w:rPr>
          <w:szCs w:val="18"/>
        </w:rPr>
      </w:pPr>
      <w:r w:rsidRPr="00527EE3">
        <w:rPr>
          <w:szCs w:val="18"/>
        </w:rPr>
        <w:t xml:space="preserve">Beveilig de toegang tot het apparaat met een sterk wachtwoord. Zie bijlage A. </w:t>
      </w:r>
    </w:p>
    <w:p w14:paraId="1D66F941" w14:textId="77777777" w:rsidR="000C1D32" w:rsidRPr="00527EE3" w:rsidRDefault="000C1D32" w:rsidP="003851A3">
      <w:pPr>
        <w:pStyle w:val="Lijstalinea"/>
        <w:numPr>
          <w:ilvl w:val="0"/>
          <w:numId w:val="30"/>
        </w:numPr>
        <w:spacing w:line="240" w:lineRule="auto"/>
        <w:contextualSpacing w:val="0"/>
        <w:rPr>
          <w:szCs w:val="18"/>
        </w:rPr>
      </w:pPr>
      <w:r w:rsidRPr="00527EE3">
        <w:rPr>
          <w:szCs w:val="18"/>
        </w:rPr>
        <w:t>Installeer een malwarescanner.</w:t>
      </w:r>
    </w:p>
    <w:p w14:paraId="1D66F942" w14:textId="77777777" w:rsidR="000C1D32" w:rsidRPr="00527EE3" w:rsidRDefault="000C1D32" w:rsidP="003851A3">
      <w:pPr>
        <w:pStyle w:val="Lijstalinea"/>
        <w:numPr>
          <w:ilvl w:val="0"/>
          <w:numId w:val="30"/>
        </w:numPr>
        <w:spacing w:line="240" w:lineRule="auto"/>
        <w:contextualSpacing w:val="0"/>
        <w:rPr>
          <w:szCs w:val="18"/>
        </w:rPr>
      </w:pPr>
      <w:r w:rsidRPr="00527EE3">
        <w:rPr>
          <w:szCs w:val="18"/>
        </w:rPr>
        <w:t>Zet de interne firewall aan.</w:t>
      </w:r>
    </w:p>
    <w:p w14:paraId="1D66F943" w14:textId="77777777" w:rsidR="000C1D32" w:rsidRPr="00527EE3" w:rsidRDefault="000C1D32" w:rsidP="000C1D32">
      <w:pPr>
        <w:rPr>
          <w:szCs w:val="18"/>
        </w:rPr>
      </w:pPr>
    </w:p>
    <w:p w14:paraId="1D66F944" w14:textId="77777777" w:rsidR="000C1D32" w:rsidRPr="00527EE3" w:rsidRDefault="000C1D32" w:rsidP="000C1D32">
      <w:pPr>
        <w:rPr>
          <w:i/>
          <w:szCs w:val="18"/>
        </w:rPr>
      </w:pPr>
      <w:r w:rsidRPr="00527EE3">
        <w:rPr>
          <w:i/>
          <w:szCs w:val="18"/>
        </w:rPr>
        <w:t>Maatregelen tijdens gebruik</w:t>
      </w:r>
    </w:p>
    <w:p w14:paraId="1D66F945" w14:textId="77777777" w:rsidR="000C1D32" w:rsidRPr="00527EE3" w:rsidRDefault="000C1D32" w:rsidP="003851A3">
      <w:pPr>
        <w:pStyle w:val="Lijstalinea"/>
        <w:numPr>
          <w:ilvl w:val="0"/>
          <w:numId w:val="31"/>
        </w:numPr>
        <w:spacing w:line="240" w:lineRule="auto"/>
        <w:contextualSpacing w:val="0"/>
        <w:rPr>
          <w:szCs w:val="18"/>
        </w:rPr>
      </w:pPr>
      <w:r w:rsidRPr="00527EE3">
        <w:rPr>
          <w:szCs w:val="18"/>
        </w:rPr>
        <w:t>Gebruik het apparaat uitsluitend voor beheer en onderhoud van I</w:t>
      </w:r>
      <w:r w:rsidR="00297C22">
        <w:rPr>
          <w:szCs w:val="18"/>
        </w:rPr>
        <w:t>CS/SCADA</w:t>
      </w:r>
      <w:r w:rsidRPr="00527EE3">
        <w:rPr>
          <w:szCs w:val="18"/>
        </w:rPr>
        <w:t xml:space="preserve"> systemen van </w:t>
      </w:r>
      <w:r w:rsidR="00297C22">
        <w:rPr>
          <w:szCs w:val="18"/>
        </w:rPr>
        <w:t>PNH</w:t>
      </w:r>
      <w:r w:rsidRPr="00527EE3">
        <w:rPr>
          <w:szCs w:val="18"/>
        </w:rPr>
        <w:t xml:space="preserve">. </w:t>
      </w:r>
    </w:p>
    <w:p w14:paraId="1D66F946" w14:textId="3E66AD4E" w:rsidR="000C1D32" w:rsidRPr="00527EE3" w:rsidRDefault="000C1D32" w:rsidP="003851A3">
      <w:pPr>
        <w:pStyle w:val="Lijstalinea"/>
        <w:numPr>
          <w:ilvl w:val="0"/>
          <w:numId w:val="31"/>
        </w:numPr>
        <w:spacing w:line="240" w:lineRule="auto"/>
        <w:contextualSpacing w:val="0"/>
        <w:rPr>
          <w:szCs w:val="18"/>
        </w:rPr>
      </w:pPr>
      <w:r w:rsidRPr="00527EE3">
        <w:rPr>
          <w:szCs w:val="18"/>
        </w:rPr>
        <w:lastRenderedPageBreak/>
        <w:t xml:space="preserve">Zet </w:t>
      </w:r>
      <w:r w:rsidR="00D20F90">
        <w:rPr>
          <w:szCs w:val="18"/>
        </w:rPr>
        <w:t>mobiel internet (GPRS/</w:t>
      </w:r>
      <w:r w:rsidRPr="00527EE3">
        <w:rPr>
          <w:szCs w:val="18"/>
        </w:rPr>
        <w:t>4G</w:t>
      </w:r>
      <w:r w:rsidR="00D20F90">
        <w:rPr>
          <w:szCs w:val="18"/>
        </w:rPr>
        <w:t>/5G)</w:t>
      </w:r>
      <w:r w:rsidRPr="00527EE3">
        <w:rPr>
          <w:szCs w:val="18"/>
        </w:rPr>
        <w:t xml:space="preserve">, WiFi en Bluetooth uit tijdens het gebruik op de objecten van </w:t>
      </w:r>
      <w:r w:rsidR="00297C22">
        <w:rPr>
          <w:szCs w:val="18"/>
        </w:rPr>
        <w:t>PNH</w:t>
      </w:r>
      <w:r w:rsidRPr="00527EE3">
        <w:rPr>
          <w:szCs w:val="18"/>
        </w:rPr>
        <w:t>. (koppelingen tussen I</w:t>
      </w:r>
      <w:r w:rsidR="00297C22">
        <w:rPr>
          <w:szCs w:val="18"/>
        </w:rPr>
        <w:t>CS/SCADA</w:t>
      </w:r>
      <w:r w:rsidRPr="00527EE3">
        <w:rPr>
          <w:szCs w:val="18"/>
        </w:rPr>
        <w:t xml:space="preserve"> en andere netwerken zijn niet toegestaan)</w:t>
      </w:r>
    </w:p>
    <w:p w14:paraId="1D66F947" w14:textId="77777777" w:rsidR="000C1D32" w:rsidRPr="00527EE3" w:rsidRDefault="000C1D32" w:rsidP="003851A3">
      <w:pPr>
        <w:pStyle w:val="Lijstalinea"/>
        <w:numPr>
          <w:ilvl w:val="0"/>
          <w:numId w:val="31"/>
        </w:numPr>
        <w:spacing w:line="240" w:lineRule="auto"/>
        <w:contextualSpacing w:val="0"/>
        <w:rPr>
          <w:szCs w:val="18"/>
        </w:rPr>
      </w:pPr>
      <w:r w:rsidRPr="00527EE3">
        <w:rPr>
          <w:szCs w:val="18"/>
        </w:rPr>
        <w:t>Zorg vooraf voor de meest recente updates en patches van het OS van het apparaat.</w:t>
      </w:r>
    </w:p>
    <w:p w14:paraId="1D66F948" w14:textId="77777777" w:rsidR="000C1D32" w:rsidRPr="00527EE3" w:rsidRDefault="000C1D32" w:rsidP="003851A3">
      <w:pPr>
        <w:pStyle w:val="Lijstalinea"/>
        <w:numPr>
          <w:ilvl w:val="0"/>
          <w:numId w:val="31"/>
        </w:numPr>
        <w:spacing w:line="240" w:lineRule="auto"/>
        <w:contextualSpacing w:val="0"/>
        <w:rPr>
          <w:szCs w:val="18"/>
        </w:rPr>
      </w:pPr>
      <w:r w:rsidRPr="00527EE3">
        <w:rPr>
          <w:szCs w:val="18"/>
        </w:rPr>
        <w:t>Zorg vooraf voor de meest recente updates van de malwarescanner.</w:t>
      </w:r>
    </w:p>
    <w:p w14:paraId="1D66F949" w14:textId="77777777" w:rsidR="000C1D32" w:rsidRPr="00527EE3" w:rsidRDefault="000C1D32" w:rsidP="003851A3">
      <w:pPr>
        <w:pStyle w:val="Lijstalinea"/>
        <w:numPr>
          <w:ilvl w:val="0"/>
          <w:numId w:val="31"/>
        </w:numPr>
        <w:spacing w:line="240" w:lineRule="auto"/>
        <w:contextualSpacing w:val="0"/>
        <w:rPr>
          <w:szCs w:val="18"/>
        </w:rPr>
      </w:pPr>
      <w:r w:rsidRPr="00527EE3">
        <w:rPr>
          <w:szCs w:val="18"/>
        </w:rPr>
        <w:t>Download geen updates, ook niet voor ICT of I</w:t>
      </w:r>
      <w:r w:rsidR="00297C22">
        <w:rPr>
          <w:szCs w:val="18"/>
        </w:rPr>
        <w:t>CS/SCADA</w:t>
      </w:r>
      <w:r w:rsidRPr="00527EE3">
        <w:rPr>
          <w:szCs w:val="18"/>
        </w:rPr>
        <w:t xml:space="preserve"> systemen van </w:t>
      </w:r>
      <w:r w:rsidR="00297C22">
        <w:rPr>
          <w:szCs w:val="18"/>
        </w:rPr>
        <w:t>PNH</w:t>
      </w:r>
      <w:r w:rsidRPr="00527EE3">
        <w:rPr>
          <w:szCs w:val="18"/>
        </w:rPr>
        <w:t>, als het apparaat aan ICT of I</w:t>
      </w:r>
      <w:r w:rsidR="00297C22">
        <w:rPr>
          <w:szCs w:val="18"/>
        </w:rPr>
        <w:t>CS/SCADA</w:t>
      </w:r>
      <w:r w:rsidRPr="00527EE3">
        <w:rPr>
          <w:szCs w:val="18"/>
        </w:rPr>
        <w:t xml:space="preserve"> systemen van </w:t>
      </w:r>
      <w:r w:rsidR="00297C22">
        <w:rPr>
          <w:szCs w:val="18"/>
        </w:rPr>
        <w:t>PNH</w:t>
      </w:r>
      <w:r w:rsidRPr="00527EE3">
        <w:rPr>
          <w:szCs w:val="18"/>
        </w:rPr>
        <w:t xml:space="preserve"> is gekoppeld. Updates en patches voor ICT of I</w:t>
      </w:r>
      <w:r w:rsidR="00297C22">
        <w:rPr>
          <w:szCs w:val="18"/>
        </w:rPr>
        <w:t>CS/SCADA</w:t>
      </w:r>
      <w:r w:rsidRPr="00527EE3">
        <w:rPr>
          <w:szCs w:val="18"/>
        </w:rPr>
        <w:t xml:space="preserve"> systemen dienen gedownload te zijn voordat de draagbare media word gekoppeld aan het ICT of I</w:t>
      </w:r>
      <w:r w:rsidR="00297C22">
        <w:rPr>
          <w:szCs w:val="18"/>
        </w:rPr>
        <w:t>CS/SCADA</w:t>
      </w:r>
      <w:r w:rsidRPr="00527EE3">
        <w:rPr>
          <w:szCs w:val="18"/>
        </w:rPr>
        <w:t xml:space="preserve"> systeem.</w:t>
      </w:r>
    </w:p>
    <w:p w14:paraId="1D66F94A" w14:textId="77777777" w:rsidR="000C1D32" w:rsidRPr="00527EE3" w:rsidRDefault="000C1D32" w:rsidP="003851A3">
      <w:pPr>
        <w:pStyle w:val="Lijstalinea"/>
        <w:numPr>
          <w:ilvl w:val="0"/>
          <w:numId w:val="31"/>
        </w:numPr>
        <w:spacing w:line="240" w:lineRule="auto"/>
        <w:contextualSpacing w:val="0"/>
        <w:rPr>
          <w:szCs w:val="18"/>
        </w:rPr>
      </w:pPr>
      <w:r w:rsidRPr="00527EE3">
        <w:rPr>
          <w:szCs w:val="18"/>
        </w:rPr>
        <w:t>Check of downloads van ICT of I</w:t>
      </w:r>
      <w:r w:rsidR="00297C22">
        <w:rPr>
          <w:szCs w:val="18"/>
        </w:rPr>
        <w:t>CS/SCADA</w:t>
      </w:r>
      <w:r w:rsidRPr="00527EE3">
        <w:rPr>
          <w:szCs w:val="18"/>
        </w:rPr>
        <w:t>-software uit een betrouwbare bron komen door te controleren op de meegeleverde hashcode.</w:t>
      </w:r>
    </w:p>
    <w:p w14:paraId="1D66F94B" w14:textId="77777777" w:rsidR="000C1D32" w:rsidRPr="00527EE3" w:rsidRDefault="000C1D32" w:rsidP="003851A3">
      <w:pPr>
        <w:pStyle w:val="Lijstalinea"/>
        <w:numPr>
          <w:ilvl w:val="0"/>
          <w:numId w:val="31"/>
        </w:numPr>
        <w:spacing w:line="240" w:lineRule="auto"/>
        <w:contextualSpacing w:val="0"/>
        <w:rPr>
          <w:szCs w:val="18"/>
        </w:rPr>
      </w:pPr>
      <w:r w:rsidRPr="00527EE3">
        <w:rPr>
          <w:szCs w:val="18"/>
        </w:rPr>
        <w:t>Download ICT of I</w:t>
      </w:r>
      <w:r w:rsidR="00297C22">
        <w:rPr>
          <w:szCs w:val="18"/>
        </w:rPr>
        <w:t>CS/SCADA</w:t>
      </w:r>
      <w:r w:rsidRPr="00527EE3">
        <w:rPr>
          <w:szCs w:val="18"/>
        </w:rPr>
        <w:t>-software uitsluitend via een beveiligde (https) verbinding.</w:t>
      </w:r>
    </w:p>
    <w:p w14:paraId="1D66F94C" w14:textId="77777777" w:rsidR="000C1D32" w:rsidRPr="00527EE3" w:rsidRDefault="000C1D32" w:rsidP="003851A3">
      <w:pPr>
        <w:pStyle w:val="Lijstalinea"/>
        <w:numPr>
          <w:ilvl w:val="0"/>
          <w:numId w:val="31"/>
        </w:numPr>
        <w:spacing w:line="240" w:lineRule="auto"/>
        <w:contextualSpacing w:val="0"/>
        <w:rPr>
          <w:szCs w:val="18"/>
        </w:rPr>
      </w:pPr>
      <w:r w:rsidRPr="00527EE3">
        <w:rPr>
          <w:szCs w:val="18"/>
        </w:rPr>
        <w:t>Check downloads (van I</w:t>
      </w:r>
      <w:r w:rsidR="00297C22">
        <w:rPr>
          <w:szCs w:val="18"/>
        </w:rPr>
        <w:t>CS/SCADA</w:t>
      </w:r>
      <w:r w:rsidRPr="00527EE3">
        <w:rPr>
          <w:szCs w:val="18"/>
        </w:rPr>
        <w:t>-software) op malware voordat de downloads ingezet worden binnen de ICT of I</w:t>
      </w:r>
      <w:r w:rsidR="00297C22">
        <w:rPr>
          <w:szCs w:val="18"/>
        </w:rPr>
        <w:t>CS/SCADA</w:t>
      </w:r>
      <w:r w:rsidRPr="00527EE3">
        <w:rPr>
          <w:szCs w:val="18"/>
        </w:rPr>
        <w:t xml:space="preserve"> omgeving.</w:t>
      </w:r>
    </w:p>
    <w:p w14:paraId="1D66F94D" w14:textId="77777777" w:rsidR="000C1D32" w:rsidRPr="00527EE3" w:rsidRDefault="000C1D32" w:rsidP="000C1D32">
      <w:pPr>
        <w:rPr>
          <w:szCs w:val="18"/>
        </w:rPr>
      </w:pPr>
    </w:p>
    <w:p w14:paraId="1D66F94E" w14:textId="77777777" w:rsidR="000C1D32" w:rsidRPr="00527EE3" w:rsidRDefault="000C1D32" w:rsidP="000C1D32">
      <w:pPr>
        <w:rPr>
          <w:i/>
          <w:szCs w:val="18"/>
          <w:u w:val="single"/>
        </w:rPr>
      </w:pPr>
      <w:r w:rsidRPr="00527EE3">
        <w:rPr>
          <w:i/>
          <w:szCs w:val="18"/>
          <w:u w:val="single"/>
        </w:rPr>
        <w:t>Passieve apparaten (opslagmedia)</w:t>
      </w:r>
    </w:p>
    <w:p w14:paraId="1D66F94F" w14:textId="77777777" w:rsidR="000C1D32" w:rsidRPr="00527EE3" w:rsidRDefault="000C1D32" w:rsidP="003851A3">
      <w:pPr>
        <w:pStyle w:val="Lijstalinea"/>
        <w:numPr>
          <w:ilvl w:val="0"/>
          <w:numId w:val="32"/>
        </w:numPr>
        <w:spacing w:line="240" w:lineRule="auto"/>
        <w:contextualSpacing w:val="0"/>
        <w:rPr>
          <w:szCs w:val="18"/>
        </w:rPr>
      </w:pPr>
      <w:r w:rsidRPr="00527EE3">
        <w:rPr>
          <w:szCs w:val="18"/>
        </w:rPr>
        <w:t>Gebruik opslagmedia voor ICT of I</w:t>
      </w:r>
      <w:r w:rsidR="00124316">
        <w:rPr>
          <w:szCs w:val="18"/>
        </w:rPr>
        <w:t>CS/SCAD</w:t>
      </w:r>
      <w:r w:rsidRPr="00527EE3">
        <w:rPr>
          <w:szCs w:val="18"/>
        </w:rPr>
        <w:t xml:space="preserve">A systemen bij </w:t>
      </w:r>
      <w:r w:rsidR="00124316">
        <w:rPr>
          <w:szCs w:val="18"/>
        </w:rPr>
        <w:t>PNH</w:t>
      </w:r>
      <w:r w:rsidRPr="00527EE3">
        <w:rPr>
          <w:szCs w:val="18"/>
        </w:rPr>
        <w:t xml:space="preserve"> niet voor andere doeleinden.</w:t>
      </w:r>
    </w:p>
    <w:p w14:paraId="1D66F950" w14:textId="0390B998" w:rsidR="000C1D32" w:rsidRPr="00527EE3" w:rsidRDefault="000C1D32" w:rsidP="003851A3">
      <w:pPr>
        <w:pStyle w:val="Lijstalinea"/>
        <w:numPr>
          <w:ilvl w:val="0"/>
          <w:numId w:val="32"/>
        </w:numPr>
        <w:spacing w:line="240" w:lineRule="auto"/>
        <w:contextualSpacing w:val="0"/>
        <w:rPr>
          <w:szCs w:val="18"/>
        </w:rPr>
      </w:pPr>
      <w:r w:rsidRPr="00527EE3">
        <w:rPr>
          <w:szCs w:val="18"/>
        </w:rPr>
        <w:lastRenderedPageBreak/>
        <w:t>Zorg dat de gegevens op USB-sticks en externe harddisks encrypt</w:t>
      </w:r>
      <w:r w:rsidR="00BB0919">
        <w:rPr>
          <w:szCs w:val="18"/>
        </w:rPr>
        <w:t>ed</w:t>
      </w:r>
      <w:r w:rsidRPr="00527EE3">
        <w:rPr>
          <w:szCs w:val="18"/>
        </w:rPr>
        <w:t xml:space="preserve"> zijn.</w:t>
      </w:r>
    </w:p>
    <w:p w14:paraId="1D66F951" w14:textId="7783577C" w:rsidR="000C1D32" w:rsidRPr="00527EE3" w:rsidRDefault="000C1D32" w:rsidP="003851A3">
      <w:pPr>
        <w:pStyle w:val="Lijstalinea"/>
        <w:numPr>
          <w:ilvl w:val="0"/>
          <w:numId w:val="32"/>
        </w:numPr>
        <w:spacing w:line="240" w:lineRule="auto"/>
        <w:contextualSpacing w:val="0"/>
        <w:rPr>
          <w:szCs w:val="18"/>
        </w:rPr>
      </w:pPr>
      <w:r w:rsidRPr="00527EE3">
        <w:rPr>
          <w:szCs w:val="18"/>
        </w:rPr>
        <w:t xml:space="preserve">Scan </w:t>
      </w:r>
      <w:r w:rsidR="00BB0919">
        <w:rPr>
          <w:szCs w:val="18"/>
        </w:rPr>
        <w:t>D</w:t>
      </w:r>
      <w:r w:rsidRPr="00527EE3">
        <w:rPr>
          <w:szCs w:val="18"/>
        </w:rPr>
        <w:t>VD’s, USB-sticks en externe disks elke keer voordat deze gebruikt gaan worden op malware.</w:t>
      </w:r>
    </w:p>
    <w:p w14:paraId="1D66F952" w14:textId="77777777" w:rsidR="000C1D32" w:rsidRPr="00527EE3" w:rsidRDefault="000C1D32" w:rsidP="003851A3">
      <w:pPr>
        <w:pStyle w:val="Lijstalinea"/>
        <w:numPr>
          <w:ilvl w:val="0"/>
          <w:numId w:val="32"/>
        </w:numPr>
        <w:spacing w:line="240" w:lineRule="auto"/>
        <w:contextualSpacing w:val="0"/>
        <w:rPr>
          <w:szCs w:val="18"/>
        </w:rPr>
      </w:pPr>
      <w:r w:rsidRPr="00527EE3">
        <w:rPr>
          <w:szCs w:val="18"/>
        </w:rPr>
        <w:t>Vervang een opslagmedium waarop malware is ontdekt voor een nieuw opslagmedium.</w:t>
      </w:r>
    </w:p>
    <w:p w14:paraId="1D66F953" w14:textId="77777777" w:rsidR="000C1D32" w:rsidRPr="00527EE3" w:rsidRDefault="000C1D32" w:rsidP="000C1D32">
      <w:pPr>
        <w:rPr>
          <w:szCs w:val="18"/>
        </w:rPr>
      </w:pPr>
    </w:p>
    <w:p w14:paraId="1D66F954" w14:textId="77777777" w:rsidR="000C1D32" w:rsidRPr="00527EE3" w:rsidRDefault="000C1D32" w:rsidP="000C1D32">
      <w:pPr>
        <w:rPr>
          <w:szCs w:val="18"/>
        </w:rPr>
      </w:pPr>
    </w:p>
    <w:p w14:paraId="1D66F957" w14:textId="77777777" w:rsidR="000C1D32" w:rsidRPr="00527EE3" w:rsidRDefault="000C1D32" w:rsidP="000C1D32">
      <w:pPr>
        <w:rPr>
          <w:b/>
          <w:szCs w:val="18"/>
        </w:rPr>
      </w:pPr>
      <w:r w:rsidRPr="00527EE3">
        <w:rPr>
          <w:b/>
          <w:szCs w:val="18"/>
        </w:rPr>
        <w:t>Bijlage A bij CS R02</w:t>
      </w:r>
    </w:p>
    <w:p w14:paraId="1D66F958" w14:textId="77777777" w:rsidR="000C1D32" w:rsidRPr="00527EE3" w:rsidRDefault="000C1D32" w:rsidP="000C1D32">
      <w:pPr>
        <w:rPr>
          <w:szCs w:val="18"/>
        </w:rPr>
      </w:pPr>
    </w:p>
    <w:p w14:paraId="1D66F959" w14:textId="77777777" w:rsidR="000C1D32" w:rsidRPr="00527EE3" w:rsidRDefault="000C1D32" w:rsidP="000C1D32">
      <w:pPr>
        <w:rPr>
          <w:i/>
          <w:szCs w:val="18"/>
        </w:rPr>
      </w:pPr>
      <w:r w:rsidRPr="00527EE3">
        <w:rPr>
          <w:i/>
          <w:szCs w:val="18"/>
        </w:rPr>
        <w:t>Hardening</w:t>
      </w:r>
    </w:p>
    <w:p w14:paraId="1D66F95A" w14:textId="77777777" w:rsidR="000C1D32" w:rsidRPr="00527EE3" w:rsidRDefault="000C1D32" w:rsidP="000C1D32">
      <w:pPr>
        <w:rPr>
          <w:szCs w:val="18"/>
        </w:rPr>
      </w:pPr>
      <w:r w:rsidRPr="00527EE3">
        <w:rPr>
          <w:szCs w:val="18"/>
        </w:rPr>
        <w:t>Hardening is het verwijderen van overbodige functionaliteit van een apparaat. Vooral het ‘hardenen’ van een Operating System (Microsoft Windows, Linux, iOS, Android) zorgt er voor dat het apparaat minder kwetsbaar is voor besmetting met malware.</w:t>
      </w:r>
    </w:p>
    <w:p w14:paraId="1D66F95B" w14:textId="77777777" w:rsidR="000C1D32" w:rsidRPr="00527EE3" w:rsidRDefault="000C1D32" w:rsidP="000C1D32">
      <w:pPr>
        <w:rPr>
          <w:szCs w:val="18"/>
        </w:rPr>
      </w:pPr>
      <w:r w:rsidRPr="00527EE3">
        <w:rPr>
          <w:szCs w:val="18"/>
        </w:rPr>
        <w:t xml:space="preserve">Op het internet zijn standaard hardeningsprofielen beschikbaar voor de meeste platformen zie bijv. de ‘Security Benchmarks’ van CIS: </w:t>
      </w:r>
      <w:hyperlink r:id="rId16" w:history="1">
        <w:r w:rsidRPr="00527EE3">
          <w:rPr>
            <w:rStyle w:val="Hyperlink"/>
            <w:szCs w:val="18"/>
          </w:rPr>
          <w:t>http://www.cisecurity.org/</w:t>
        </w:r>
      </w:hyperlink>
    </w:p>
    <w:p w14:paraId="1D66F95C" w14:textId="77777777" w:rsidR="000C1D32" w:rsidRPr="00527EE3" w:rsidRDefault="000C1D32" w:rsidP="000C1D32">
      <w:pPr>
        <w:rPr>
          <w:szCs w:val="18"/>
        </w:rPr>
      </w:pPr>
      <w:r w:rsidRPr="00527EE3">
        <w:rPr>
          <w:szCs w:val="18"/>
        </w:rPr>
        <w:t>Het uitzetten van Active-X controls en Adobe Flash is een vorm van hardening waarmee de kans op malware besmetting verkleind wordt.</w:t>
      </w:r>
    </w:p>
    <w:p w14:paraId="1D66F95D" w14:textId="77777777" w:rsidR="000C1D32" w:rsidRPr="00527EE3" w:rsidRDefault="000C1D32" w:rsidP="000C1D32">
      <w:pPr>
        <w:rPr>
          <w:szCs w:val="18"/>
        </w:rPr>
      </w:pPr>
    </w:p>
    <w:p w14:paraId="1D66F95E" w14:textId="77777777" w:rsidR="000C1D32" w:rsidRPr="00527EE3" w:rsidRDefault="000C1D32" w:rsidP="000C1D32">
      <w:pPr>
        <w:rPr>
          <w:szCs w:val="18"/>
        </w:rPr>
      </w:pPr>
      <w:r w:rsidRPr="00527EE3">
        <w:rPr>
          <w:szCs w:val="18"/>
        </w:rPr>
        <w:t xml:space="preserve">Voor Microsoft platforms kan de Microsoft Baseline Security Analyzer (MBSA) een hulpmiddel zijn om ontbrekende security updates of foutieve instellingen van security parameters te kunnen </w:t>
      </w:r>
      <w:r w:rsidRPr="00527EE3">
        <w:rPr>
          <w:szCs w:val="18"/>
        </w:rPr>
        <w:lastRenderedPageBreak/>
        <w:t>checken. Dit kan en mag alleen ingezet worden wanneer met zekerheid gesteld kan worden dat de inzet hiervan geen risico vormt voor de continuïteit van het systeem.</w:t>
      </w:r>
    </w:p>
    <w:p w14:paraId="1D66F95F" w14:textId="77777777" w:rsidR="000C1D32" w:rsidRPr="00527EE3" w:rsidRDefault="000C1D32" w:rsidP="000C1D32">
      <w:pPr>
        <w:rPr>
          <w:szCs w:val="18"/>
        </w:rPr>
      </w:pPr>
    </w:p>
    <w:p w14:paraId="1D66F960" w14:textId="77777777" w:rsidR="000C1D32" w:rsidRPr="00527EE3" w:rsidRDefault="000C1D32" w:rsidP="000C1D32">
      <w:pPr>
        <w:rPr>
          <w:i/>
          <w:szCs w:val="18"/>
        </w:rPr>
      </w:pPr>
      <w:r w:rsidRPr="00527EE3">
        <w:rPr>
          <w:i/>
          <w:szCs w:val="18"/>
        </w:rPr>
        <w:t>Encryptie</w:t>
      </w:r>
    </w:p>
    <w:p w14:paraId="1D66F961" w14:textId="77777777" w:rsidR="000C1D32" w:rsidRPr="00527EE3" w:rsidRDefault="000C1D32" w:rsidP="004F20C5">
      <w:pPr>
        <w:ind w:left="1134"/>
        <w:rPr>
          <w:szCs w:val="18"/>
        </w:rPr>
      </w:pPr>
      <w:r w:rsidRPr="00527EE3">
        <w:rPr>
          <w:szCs w:val="18"/>
        </w:rPr>
        <w:t>Voor encryptie dient AES256 versleuteling te worden toegepast.</w:t>
      </w:r>
    </w:p>
    <w:p w14:paraId="1D66F962" w14:textId="77777777" w:rsidR="000C1D32" w:rsidRPr="00527EE3" w:rsidRDefault="000C1D32" w:rsidP="004F20C5">
      <w:pPr>
        <w:ind w:left="1134"/>
        <w:rPr>
          <w:szCs w:val="18"/>
        </w:rPr>
      </w:pPr>
    </w:p>
    <w:p w14:paraId="1D66F963" w14:textId="77777777" w:rsidR="000C1D32" w:rsidRPr="00527EE3" w:rsidRDefault="000C1D32" w:rsidP="004F20C5">
      <w:pPr>
        <w:ind w:left="1134"/>
        <w:rPr>
          <w:i/>
          <w:szCs w:val="18"/>
        </w:rPr>
      </w:pPr>
      <w:r w:rsidRPr="00527EE3">
        <w:rPr>
          <w:i/>
          <w:szCs w:val="18"/>
        </w:rPr>
        <w:t>Sterk wachtwoord</w:t>
      </w:r>
    </w:p>
    <w:p w14:paraId="1D66F964" w14:textId="20BDD047" w:rsidR="000C1D32" w:rsidRPr="00527EE3" w:rsidRDefault="000C1D32" w:rsidP="004F20C5">
      <w:pPr>
        <w:ind w:left="1134"/>
        <w:rPr>
          <w:szCs w:val="18"/>
        </w:rPr>
      </w:pPr>
      <w:r w:rsidRPr="00527EE3">
        <w:rPr>
          <w:szCs w:val="18"/>
        </w:rPr>
        <w:t>Een sterk wachtwoord voor IA systemen is minimaal 1</w:t>
      </w:r>
      <w:r w:rsidR="00BB0919">
        <w:rPr>
          <w:szCs w:val="18"/>
        </w:rPr>
        <w:t>2</w:t>
      </w:r>
      <w:r w:rsidRPr="00527EE3">
        <w:rPr>
          <w:szCs w:val="18"/>
        </w:rPr>
        <w:t xml:space="preserve"> karakters lang en bestaat uit een combinatie van Hoofdletters, kleine letters, cijfers en symbolen (bijvoorbeeld !, # of &amp;) en mag geen volledig woord of naam zijn.</w:t>
      </w:r>
    </w:p>
    <w:p w14:paraId="1D66F965" w14:textId="77777777" w:rsidR="000C1D32" w:rsidRPr="00527EE3" w:rsidRDefault="000C1D32" w:rsidP="004F20C5">
      <w:pPr>
        <w:ind w:left="1134"/>
        <w:rPr>
          <w:szCs w:val="18"/>
        </w:rPr>
      </w:pPr>
    </w:p>
    <w:p w14:paraId="1D66F966" w14:textId="77777777" w:rsidR="000C1D32" w:rsidRPr="00527EE3" w:rsidRDefault="000C1D32" w:rsidP="004F20C5">
      <w:pPr>
        <w:ind w:left="1134"/>
        <w:rPr>
          <w:i/>
          <w:szCs w:val="18"/>
        </w:rPr>
      </w:pPr>
      <w:r w:rsidRPr="00527EE3">
        <w:rPr>
          <w:i/>
          <w:szCs w:val="18"/>
        </w:rPr>
        <w:t>Malware</w:t>
      </w:r>
    </w:p>
    <w:p w14:paraId="1D66F967" w14:textId="523BD9E6" w:rsidR="000C1D32" w:rsidRPr="00527EE3" w:rsidRDefault="000C1D32" w:rsidP="004F20C5">
      <w:pPr>
        <w:ind w:left="1134"/>
        <w:rPr>
          <w:szCs w:val="18"/>
        </w:rPr>
      </w:pPr>
      <w:r w:rsidRPr="00527EE3">
        <w:rPr>
          <w:szCs w:val="18"/>
        </w:rPr>
        <w:t>Schadelijke software zoals virussen die (ICT of I</w:t>
      </w:r>
      <w:r w:rsidR="00124316">
        <w:rPr>
          <w:szCs w:val="18"/>
        </w:rPr>
        <w:t>CS/SCAD</w:t>
      </w:r>
      <w:r w:rsidRPr="00527EE3">
        <w:rPr>
          <w:szCs w:val="18"/>
        </w:rPr>
        <w:t>A-)</w:t>
      </w:r>
      <w:r w:rsidR="00124316">
        <w:rPr>
          <w:szCs w:val="18"/>
        </w:rPr>
        <w:t xml:space="preserve"> </w:t>
      </w:r>
      <w:r w:rsidRPr="00527EE3">
        <w:rPr>
          <w:szCs w:val="18"/>
        </w:rPr>
        <w:t>systemen kunnen besmetten met mogelijk storingen of ongewenste effecten in de bediening als gevolg.</w:t>
      </w:r>
    </w:p>
    <w:p w14:paraId="1D66F968" w14:textId="77777777" w:rsidR="000C1D32" w:rsidRPr="00527EE3" w:rsidRDefault="000C1D32" w:rsidP="004F20C5">
      <w:pPr>
        <w:ind w:left="1134"/>
        <w:rPr>
          <w:szCs w:val="18"/>
        </w:rPr>
      </w:pPr>
    </w:p>
    <w:p w14:paraId="1D66F96A" w14:textId="77777777" w:rsidR="000C1D32" w:rsidRPr="00527EE3" w:rsidRDefault="000C1D32" w:rsidP="004F20C5">
      <w:pPr>
        <w:ind w:left="1134"/>
        <w:rPr>
          <w:szCs w:val="18"/>
        </w:rPr>
      </w:pPr>
    </w:p>
    <w:p w14:paraId="1D66F96B" w14:textId="77777777" w:rsidR="000C1D32" w:rsidRPr="00527EE3" w:rsidRDefault="000C1D32" w:rsidP="004F20C5">
      <w:pPr>
        <w:ind w:left="1134"/>
        <w:rPr>
          <w:b/>
          <w:szCs w:val="18"/>
        </w:rPr>
      </w:pPr>
      <w:r w:rsidRPr="00527EE3">
        <w:rPr>
          <w:b/>
          <w:szCs w:val="18"/>
        </w:rPr>
        <w:t>Q&amp;A</w:t>
      </w:r>
    </w:p>
    <w:p w14:paraId="1D66F96C" w14:textId="77777777" w:rsidR="00CB0E7A" w:rsidRPr="00527EE3" w:rsidRDefault="00CB0E7A" w:rsidP="004F20C5">
      <w:pPr>
        <w:ind w:left="1134"/>
        <w:rPr>
          <w:b/>
          <w:szCs w:val="18"/>
        </w:rPr>
      </w:pPr>
    </w:p>
    <w:p w14:paraId="1D66F96D" w14:textId="77777777" w:rsidR="000C1D32" w:rsidRPr="00527EE3" w:rsidRDefault="000C1D32" w:rsidP="004F20C5">
      <w:pPr>
        <w:ind w:left="1134"/>
        <w:rPr>
          <w:szCs w:val="18"/>
        </w:rPr>
      </w:pPr>
      <w:r w:rsidRPr="00527EE3">
        <w:rPr>
          <w:szCs w:val="18"/>
        </w:rPr>
        <w:t>Q: Waarom opslagmedium waarop malware is ontdekt vervangen voor een nieuw opslagmedium?</w:t>
      </w:r>
    </w:p>
    <w:p w14:paraId="1D66F96E" w14:textId="77777777" w:rsidR="000C1D32" w:rsidRPr="00527EE3" w:rsidRDefault="000C1D32" w:rsidP="004F20C5">
      <w:pPr>
        <w:ind w:left="1134"/>
        <w:rPr>
          <w:szCs w:val="18"/>
        </w:rPr>
      </w:pPr>
      <w:r w:rsidRPr="00527EE3">
        <w:rPr>
          <w:szCs w:val="18"/>
        </w:rPr>
        <w:lastRenderedPageBreak/>
        <w:t>A: Malware wordt steeds intelligenter en is in staat zich zodanig op (de BIOS van) een apparaat te nestelen dat deze er niet meer af te krijgen is.</w:t>
      </w:r>
    </w:p>
    <w:p w14:paraId="1D66F96F" w14:textId="77777777" w:rsidR="000C1D32" w:rsidRPr="00527EE3" w:rsidRDefault="000C1D32" w:rsidP="004F20C5">
      <w:pPr>
        <w:ind w:left="1134"/>
        <w:rPr>
          <w:rFonts w:eastAsia="Calibri"/>
          <w:szCs w:val="18"/>
        </w:rPr>
      </w:pPr>
    </w:p>
    <w:p w14:paraId="1D66F970" w14:textId="77777777" w:rsidR="000C1D32" w:rsidRPr="00527EE3" w:rsidRDefault="000C1D32" w:rsidP="004F20C5">
      <w:pPr>
        <w:ind w:left="1134"/>
        <w:rPr>
          <w:rFonts w:eastAsia="Calibri"/>
          <w:szCs w:val="18"/>
        </w:rPr>
      </w:pPr>
    </w:p>
    <w:p w14:paraId="1D66F971" w14:textId="77777777" w:rsidR="00CB0E7A" w:rsidRPr="00CB0E7A" w:rsidRDefault="00CB0E7A" w:rsidP="00F65CF7">
      <w:pPr>
        <w:pStyle w:val="BijlageOngenummerdKop"/>
        <w:numPr>
          <w:ilvl w:val="0"/>
          <w:numId w:val="0"/>
        </w:numPr>
        <w:rPr>
          <w:szCs w:val="24"/>
        </w:rPr>
      </w:pPr>
      <w:bookmarkStart w:id="11" w:name="_Toc68773040"/>
      <w:r w:rsidRPr="00CB0E7A">
        <w:rPr>
          <w:szCs w:val="24"/>
        </w:rPr>
        <w:lastRenderedPageBreak/>
        <w:t xml:space="preserve">CS R03 </w:t>
      </w:r>
      <w:r>
        <w:rPr>
          <w:szCs w:val="24"/>
        </w:rPr>
        <w:t xml:space="preserve">- </w:t>
      </w:r>
      <w:r w:rsidRPr="00CB0E7A">
        <w:rPr>
          <w:szCs w:val="24"/>
        </w:rPr>
        <w:t>Richtlijn voor handelwijze bij een hack, malwarebesmetting en verhoogde dreiging</w:t>
      </w:r>
      <w:bookmarkEnd w:id="11"/>
    </w:p>
    <w:p w14:paraId="1D66F973" w14:textId="77777777" w:rsidR="00CB0E7A" w:rsidRPr="00527EE3" w:rsidRDefault="00CB0E7A" w:rsidP="00CB0E7A">
      <w:pPr>
        <w:rPr>
          <w:b/>
          <w:szCs w:val="18"/>
        </w:rPr>
      </w:pPr>
      <w:r w:rsidRPr="00527EE3">
        <w:rPr>
          <w:b/>
          <w:szCs w:val="18"/>
        </w:rPr>
        <w:t>Doelgroep</w:t>
      </w:r>
    </w:p>
    <w:p w14:paraId="1D66F974" w14:textId="77777777" w:rsidR="00CB0E7A" w:rsidRPr="00527EE3" w:rsidRDefault="00CB0E7A" w:rsidP="00CB0E7A">
      <w:pPr>
        <w:rPr>
          <w:szCs w:val="18"/>
        </w:rPr>
      </w:pPr>
      <w:r w:rsidRPr="00527EE3">
        <w:rPr>
          <w:szCs w:val="18"/>
        </w:rPr>
        <w:t>Medewerkers van opdrachtnemer die beheer- en onderhoudswerkzaamheden uitvoe</w:t>
      </w:r>
      <w:r w:rsidR="00226B17">
        <w:rPr>
          <w:szCs w:val="18"/>
        </w:rPr>
        <w:t>ren aan ICT en ICS/SCADA systemen van O</w:t>
      </w:r>
      <w:r w:rsidRPr="00527EE3">
        <w:rPr>
          <w:szCs w:val="18"/>
        </w:rPr>
        <w:t>pdrachtgever.</w:t>
      </w:r>
    </w:p>
    <w:p w14:paraId="1D66F975" w14:textId="77777777" w:rsidR="00CB0E7A" w:rsidRPr="00527EE3" w:rsidRDefault="00CB0E7A" w:rsidP="00CB0E7A">
      <w:pPr>
        <w:rPr>
          <w:szCs w:val="18"/>
        </w:rPr>
      </w:pPr>
    </w:p>
    <w:p w14:paraId="1D66F976" w14:textId="77777777" w:rsidR="00CB0E7A" w:rsidRPr="00527EE3" w:rsidRDefault="00CB0E7A" w:rsidP="00CB0E7A">
      <w:pPr>
        <w:rPr>
          <w:b/>
          <w:szCs w:val="18"/>
        </w:rPr>
      </w:pPr>
      <w:r w:rsidRPr="00527EE3">
        <w:rPr>
          <w:b/>
          <w:szCs w:val="18"/>
        </w:rPr>
        <w:t>Doel</w:t>
      </w:r>
    </w:p>
    <w:p w14:paraId="1D66F977" w14:textId="195DBB50" w:rsidR="00CB0E7A" w:rsidRPr="00527EE3" w:rsidRDefault="00CB0E7A" w:rsidP="00CB0E7A">
      <w:pPr>
        <w:rPr>
          <w:szCs w:val="18"/>
        </w:rPr>
      </w:pPr>
      <w:r w:rsidRPr="00527EE3">
        <w:rPr>
          <w:szCs w:val="18"/>
        </w:rPr>
        <w:t xml:space="preserve">Deze richtlijn heeft als doel om inzicht te bieden en richting te geven aan de acties die medewerkers van de </w:t>
      </w:r>
      <w:r w:rsidR="00226B17">
        <w:rPr>
          <w:szCs w:val="18"/>
        </w:rPr>
        <w:t>O</w:t>
      </w:r>
      <w:r w:rsidRPr="00527EE3">
        <w:rPr>
          <w:szCs w:val="18"/>
        </w:rPr>
        <w:t xml:space="preserve">pdrachtnemer moeten nemen als er sprake is van een hack of een malwarebesmetting. Tevens zijn richtlijnen opgenomen voor de handelwijze van opdrachtnemer als door </w:t>
      </w:r>
      <w:r w:rsidR="00226B17">
        <w:rPr>
          <w:szCs w:val="18"/>
        </w:rPr>
        <w:t xml:space="preserve">PNH </w:t>
      </w:r>
      <w:r w:rsidRPr="00527EE3">
        <w:rPr>
          <w:szCs w:val="18"/>
        </w:rPr>
        <w:t>is aangegeven dat er sprake is van verhoogde dreiging.</w:t>
      </w:r>
    </w:p>
    <w:p w14:paraId="1D66F978" w14:textId="77777777" w:rsidR="00CB0E7A" w:rsidRPr="00527EE3" w:rsidRDefault="00CB0E7A" w:rsidP="00CB0E7A">
      <w:pPr>
        <w:rPr>
          <w:szCs w:val="18"/>
        </w:rPr>
      </w:pPr>
    </w:p>
    <w:p w14:paraId="1D66F979" w14:textId="77777777" w:rsidR="00CB0E7A" w:rsidRPr="00527EE3" w:rsidRDefault="00CB0E7A" w:rsidP="00CB0E7A">
      <w:pPr>
        <w:rPr>
          <w:b/>
          <w:szCs w:val="18"/>
        </w:rPr>
      </w:pPr>
      <w:r w:rsidRPr="00527EE3">
        <w:rPr>
          <w:b/>
          <w:szCs w:val="18"/>
        </w:rPr>
        <w:t>Scenario’s</w:t>
      </w:r>
    </w:p>
    <w:p w14:paraId="1D66F97A" w14:textId="77777777" w:rsidR="00CB0E7A" w:rsidRPr="00527EE3" w:rsidRDefault="00CB0E7A" w:rsidP="00CB0E7A">
      <w:pPr>
        <w:rPr>
          <w:szCs w:val="18"/>
        </w:rPr>
      </w:pPr>
      <w:r w:rsidRPr="00527EE3">
        <w:rPr>
          <w:szCs w:val="18"/>
        </w:rPr>
        <w:t>Deze richtlijn betreft de volgende scenario’s:</w:t>
      </w:r>
    </w:p>
    <w:p w14:paraId="1D66F97B" w14:textId="77777777" w:rsidR="00CB0E7A" w:rsidRPr="00527EE3" w:rsidRDefault="00CB0E7A" w:rsidP="003851A3">
      <w:pPr>
        <w:pStyle w:val="Lijstalinea"/>
        <w:numPr>
          <w:ilvl w:val="0"/>
          <w:numId w:val="33"/>
        </w:numPr>
        <w:spacing w:line="240" w:lineRule="auto"/>
        <w:contextualSpacing w:val="0"/>
        <w:rPr>
          <w:szCs w:val="18"/>
        </w:rPr>
      </w:pPr>
      <w:r w:rsidRPr="00527EE3">
        <w:rPr>
          <w:szCs w:val="18"/>
        </w:rPr>
        <w:t>Hack: één of meer I</w:t>
      </w:r>
      <w:r w:rsidR="00226B17">
        <w:rPr>
          <w:szCs w:val="18"/>
        </w:rPr>
        <w:t>CS/SCAD</w:t>
      </w:r>
      <w:r w:rsidRPr="00527EE3">
        <w:rPr>
          <w:szCs w:val="18"/>
        </w:rPr>
        <w:t>A systemen zijn of worden gehacked</w:t>
      </w:r>
    </w:p>
    <w:p w14:paraId="1D66F97C" w14:textId="77777777" w:rsidR="00CB0E7A" w:rsidRPr="00527EE3" w:rsidRDefault="00CB0E7A" w:rsidP="003851A3">
      <w:pPr>
        <w:pStyle w:val="Lijstalinea"/>
        <w:numPr>
          <w:ilvl w:val="0"/>
          <w:numId w:val="33"/>
        </w:numPr>
        <w:spacing w:line="240" w:lineRule="auto"/>
        <w:contextualSpacing w:val="0"/>
        <w:rPr>
          <w:szCs w:val="18"/>
        </w:rPr>
      </w:pPr>
      <w:r w:rsidRPr="00527EE3">
        <w:rPr>
          <w:szCs w:val="18"/>
        </w:rPr>
        <w:t>Malware besmetting: één of meer I</w:t>
      </w:r>
      <w:r w:rsidR="00226B17">
        <w:rPr>
          <w:szCs w:val="18"/>
        </w:rPr>
        <w:t>CS/SCAD</w:t>
      </w:r>
      <w:r w:rsidRPr="00527EE3">
        <w:rPr>
          <w:szCs w:val="18"/>
        </w:rPr>
        <w:t>A systemen zijn besmet met malware</w:t>
      </w:r>
    </w:p>
    <w:p w14:paraId="1D66F97D" w14:textId="77777777" w:rsidR="00CB0E7A" w:rsidRPr="00527EE3" w:rsidRDefault="00CB0E7A" w:rsidP="003851A3">
      <w:pPr>
        <w:pStyle w:val="Lijstalinea"/>
        <w:numPr>
          <w:ilvl w:val="0"/>
          <w:numId w:val="33"/>
        </w:numPr>
        <w:spacing w:line="240" w:lineRule="auto"/>
        <w:contextualSpacing w:val="0"/>
        <w:rPr>
          <w:szCs w:val="18"/>
        </w:rPr>
      </w:pPr>
      <w:r w:rsidRPr="00527EE3">
        <w:rPr>
          <w:szCs w:val="18"/>
        </w:rPr>
        <w:t>Verhoogde dreiging: er is een verhoogde dreiging o</w:t>
      </w:r>
      <w:r w:rsidR="00226B17">
        <w:rPr>
          <w:szCs w:val="18"/>
        </w:rPr>
        <w:t>f</w:t>
      </w:r>
      <w:r w:rsidRPr="00527EE3">
        <w:rPr>
          <w:szCs w:val="18"/>
        </w:rPr>
        <w:t xml:space="preserve"> een hackaanval op I</w:t>
      </w:r>
      <w:r w:rsidR="00226B17">
        <w:rPr>
          <w:szCs w:val="18"/>
        </w:rPr>
        <w:t>CS/SCAD</w:t>
      </w:r>
      <w:r w:rsidRPr="00527EE3">
        <w:rPr>
          <w:szCs w:val="18"/>
        </w:rPr>
        <w:t xml:space="preserve">A systemen van </w:t>
      </w:r>
      <w:r w:rsidR="00226B17">
        <w:rPr>
          <w:szCs w:val="18"/>
        </w:rPr>
        <w:t>PNH</w:t>
      </w:r>
      <w:r w:rsidRPr="00527EE3">
        <w:rPr>
          <w:szCs w:val="18"/>
        </w:rPr>
        <w:t>.</w:t>
      </w:r>
    </w:p>
    <w:p w14:paraId="1D66F97E" w14:textId="77777777" w:rsidR="00CB0E7A" w:rsidRPr="00527EE3" w:rsidRDefault="00CB0E7A" w:rsidP="00CB0E7A">
      <w:pPr>
        <w:rPr>
          <w:szCs w:val="18"/>
        </w:rPr>
      </w:pPr>
    </w:p>
    <w:p w14:paraId="1D66F97F" w14:textId="77777777" w:rsidR="00CB0E7A" w:rsidRPr="00527EE3" w:rsidRDefault="00CB0E7A" w:rsidP="00CB0E7A">
      <w:pPr>
        <w:rPr>
          <w:b/>
          <w:szCs w:val="18"/>
        </w:rPr>
      </w:pPr>
      <w:r w:rsidRPr="00527EE3">
        <w:rPr>
          <w:b/>
          <w:szCs w:val="18"/>
        </w:rPr>
        <w:t>Hack</w:t>
      </w:r>
    </w:p>
    <w:p w14:paraId="1D66F980" w14:textId="77777777" w:rsidR="00CB0E7A" w:rsidRPr="00527EE3" w:rsidRDefault="00CB0E7A" w:rsidP="00CB0E7A">
      <w:pPr>
        <w:rPr>
          <w:szCs w:val="18"/>
        </w:rPr>
      </w:pPr>
      <w:r w:rsidRPr="00527EE3">
        <w:rPr>
          <w:szCs w:val="18"/>
        </w:rPr>
        <w:t xml:space="preserve">Als het object in beweging is gebracht, zonder dat de bedienaar hier bewust opdracht toe heeft gegeven via het ICS/SCADA systeem, dan is er mogelijk sprake van een cyberaanval op het object. De </w:t>
      </w:r>
      <w:r w:rsidR="00C60C33">
        <w:rPr>
          <w:szCs w:val="18"/>
        </w:rPr>
        <w:t>O</w:t>
      </w:r>
      <w:r w:rsidRPr="00527EE3">
        <w:rPr>
          <w:szCs w:val="18"/>
        </w:rPr>
        <w:t>pdrachtnemer wordt via een storingsmelding van de bedienaar opgeroepen om ter plaatse te komen.</w:t>
      </w:r>
    </w:p>
    <w:p w14:paraId="1D66F981" w14:textId="77777777" w:rsidR="00CB0E7A" w:rsidRPr="00527EE3" w:rsidRDefault="00CB0E7A" w:rsidP="00CB0E7A">
      <w:pPr>
        <w:rPr>
          <w:szCs w:val="18"/>
        </w:rPr>
      </w:pPr>
      <w:r w:rsidRPr="00527EE3">
        <w:rPr>
          <w:szCs w:val="18"/>
        </w:rPr>
        <w:t xml:space="preserve">De monteur van de </w:t>
      </w:r>
      <w:r w:rsidR="00C60C33">
        <w:rPr>
          <w:szCs w:val="18"/>
        </w:rPr>
        <w:t>O</w:t>
      </w:r>
      <w:r w:rsidRPr="00527EE3">
        <w:rPr>
          <w:szCs w:val="18"/>
        </w:rPr>
        <w:t>pdrachtnemer neemt de volgende stappen:</w:t>
      </w:r>
    </w:p>
    <w:p w14:paraId="1D66F982" w14:textId="77777777" w:rsidR="00CB0E7A" w:rsidRPr="00527EE3" w:rsidRDefault="00CB0E7A" w:rsidP="003851A3">
      <w:pPr>
        <w:pStyle w:val="Lijstalinea"/>
        <w:numPr>
          <w:ilvl w:val="0"/>
          <w:numId w:val="34"/>
        </w:numPr>
        <w:spacing w:line="240" w:lineRule="auto"/>
        <w:contextualSpacing w:val="0"/>
        <w:rPr>
          <w:szCs w:val="18"/>
        </w:rPr>
      </w:pPr>
      <w:r w:rsidRPr="00527EE3">
        <w:rPr>
          <w:szCs w:val="18"/>
        </w:rPr>
        <w:t>Vraag aan de bedienaar wat er precies aan de hand is</w:t>
      </w:r>
    </w:p>
    <w:p w14:paraId="1D66F983" w14:textId="77777777" w:rsidR="00CB0E7A" w:rsidRPr="00527EE3" w:rsidRDefault="00CB0E7A" w:rsidP="00CB0E7A">
      <w:pPr>
        <w:ind w:left="708"/>
        <w:rPr>
          <w:szCs w:val="18"/>
        </w:rPr>
      </w:pPr>
      <w:r w:rsidRPr="00527EE3">
        <w:rPr>
          <w:szCs w:val="18"/>
        </w:rPr>
        <w:t>(indien het object onverwachte en ‘onbeheersbare’ acties blijft vertonen dan zal de bedienaar het object veiligstellen);</w:t>
      </w:r>
    </w:p>
    <w:p w14:paraId="1D66F984" w14:textId="77777777" w:rsidR="00CB0E7A" w:rsidRPr="00527EE3" w:rsidRDefault="00CB0E7A" w:rsidP="003851A3">
      <w:pPr>
        <w:pStyle w:val="Lijstalinea"/>
        <w:numPr>
          <w:ilvl w:val="0"/>
          <w:numId w:val="34"/>
        </w:numPr>
        <w:spacing w:line="240" w:lineRule="auto"/>
        <w:contextualSpacing w:val="0"/>
        <w:rPr>
          <w:szCs w:val="18"/>
        </w:rPr>
      </w:pPr>
      <w:r w:rsidRPr="00527EE3">
        <w:rPr>
          <w:szCs w:val="18"/>
        </w:rPr>
        <w:t>Controleer mogelijke storingen aan het I</w:t>
      </w:r>
      <w:r w:rsidR="00C60C33">
        <w:rPr>
          <w:szCs w:val="18"/>
        </w:rPr>
        <w:t>CS/SCAD</w:t>
      </w:r>
      <w:r w:rsidRPr="00527EE3">
        <w:rPr>
          <w:szCs w:val="18"/>
        </w:rPr>
        <w:t>A-systeem op de gebruikelijke manier;</w:t>
      </w:r>
    </w:p>
    <w:p w14:paraId="1D66F985" w14:textId="77777777" w:rsidR="00CB0E7A" w:rsidRPr="00527EE3" w:rsidRDefault="00CB0E7A" w:rsidP="003851A3">
      <w:pPr>
        <w:pStyle w:val="Lijstalinea"/>
        <w:numPr>
          <w:ilvl w:val="0"/>
          <w:numId w:val="34"/>
        </w:numPr>
        <w:spacing w:line="240" w:lineRule="auto"/>
        <w:contextualSpacing w:val="0"/>
        <w:rPr>
          <w:szCs w:val="18"/>
        </w:rPr>
      </w:pPr>
      <w:r w:rsidRPr="00527EE3">
        <w:rPr>
          <w:szCs w:val="18"/>
        </w:rPr>
        <w:t>Onderzoek, indien aanwezig, de logs van het betreffende I</w:t>
      </w:r>
      <w:r w:rsidR="00C60C33">
        <w:rPr>
          <w:szCs w:val="18"/>
        </w:rPr>
        <w:t>CS/SCAD</w:t>
      </w:r>
      <w:r w:rsidRPr="00527EE3">
        <w:rPr>
          <w:szCs w:val="18"/>
        </w:rPr>
        <w:t>A systeem dat het object bedient op onregelmatigheden;</w:t>
      </w:r>
    </w:p>
    <w:p w14:paraId="1D66F986" w14:textId="77777777" w:rsidR="00CB0E7A" w:rsidRPr="00527EE3" w:rsidRDefault="00CB0E7A" w:rsidP="003851A3">
      <w:pPr>
        <w:pStyle w:val="Lijstalinea"/>
        <w:numPr>
          <w:ilvl w:val="0"/>
          <w:numId w:val="34"/>
        </w:numPr>
        <w:spacing w:line="240" w:lineRule="auto"/>
        <w:contextualSpacing w:val="0"/>
        <w:rPr>
          <w:szCs w:val="18"/>
        </w:rPr>
      </w:pPr>
      <w:r w:rsidRPr="00527EE3">
        <w:rPr>
          <w:szCs w:val="18"/>
        </w:rPr>
        <w:t>Stel, zo mogelijk, vast dat het niet om een technische storing gaat;</w:t>
      </w:r>
    </w:p>
    <w:p w14:paraId="1D66F987" w14:textId="77777777" w:rsidR="00CB0E7A" w:rsidRPr="00527EE3" w:rsidRDefault="00CB0E7A" w:rsidP="003851A3">
      <w:pPr>
        <w:pStyle w:val="Lijstalinea"/>
        <w:numPr>
          <w:ilvl w:val="0"/>
          <w:numId w:val="34"/>
        </w:numPr>
        <w:spacing w:line="240" w:lineRule="auto"/>
        <w:contextualSpacing w:val="0"/>
        <w:rPr>
          <w:szCs w:val="18"/>
        </w:rPr>
      </w:pPr>
      <w:r w:rsidRPr="00527EE3">
        <w:rPr>
          <w:szCs w:val="18"/>
        </w:rPr>
        <w:t xml:space="preserve">Rapporteer via het storingsproces de bevindingen terug naar de </w:t>
      </w:r>
      <w:r w:rsidR="00C60C33">
        <w:rPr>
          <w:szCs w:val="18"/>
        </w:rPr>
        <w:t>O</w:t>
      </w:r>
      <w:r w:rsidRPr="00527EE3">
        <w:rPr>
          <w:szCs w:val="18"/>
        </w:rPr>
        <w:t>pdrachtgever;</w:t>
      </w:r>
    </w:p>
    <w:p w14:paraId="1D66F988" w14:textId="77777777" w:rsidR="00CB0E7A" w:rsidRPr="00527EE3" w:rsidRDefault="00CB0E7A" w:rsidP="003851A3">
      <w:pPr>
        <w:pStyle w:val="Lijstalinea"/>
        <w:numPr>
          <w:ilvl w:val="0"/>
          <w:numId w:val="34"/>
        </w:numPr>
        <w:spacing w:line="240" w:lineRule="auto"/>
        <w:contextualSpacing w:val="0"/>
        <w:rPr>
          <w:szCs w:val="18"/>
        </w:rPr>
      </w:pPr>
      <w:r w:rsidRPr="00527EE3">
        <w:rPr>
          <w:szCs w:val="18"/>
        </w:rPr>
        <w:t xml:space="preserve">Afhankelijk van de door de monteur gerapporteerde bevindingen kunnen nadere instructies vanuit </w:t>
      </w:r>
      <w:r w:rsidR="00C60C33">
        <w:rPr>
          <w:szCs w:val="18"/>
        </w:rPr>
        <w:t>O</w:t>
      </w:r>
      <w:r w:rsidRPr="00527EE3">
        <w:rPr>
          <w:szCs w:val="18"/>
        </w:rPr>
        <w:t xml:space="preserve">pdrachtgever volgen die door de monteur opgevolgd moeten worden om er zeker van te zijn dat het om een hack(poging) gaat; </w:t>
      </w:r>
    </w:p>
    <w:p w14:paraId="1D66F989" w14:textId="77777777" w:rsidR="00CB0E7A" w:rsidRPr="0057150F" w:rsidRDefault="00CB0E7A" w:rsidP="003851A3">
      <w:pPr>
        <w:pStyle w:val="Lijstalinea"/>
        <w:numPr>
          <w:ilvl w:val="0"/>
          <w:numId w:val="34"/>
        </w:numPr>
        <w:spacing w:line="240" w:lineRule="auto"/>
        <w:contextualSpacing w:val="0"/>
        <w:rPr>
          <w:szCs w:val="18"/>
        </w:rPr>
      </w:pPr>
      <w:r w:rsidRPr="0057150F">
        <w:rPr>
          <w:szCs w:val="18"/>
        </w:rPr>
        <w:lastRenderedPageBreak/>
        <w:t xml:space="preserve">Als er daadwerkelijk sprake is van een hack(poging) informeer dan de </w:t>
      </w:r>
      <w:r w:rsidR="00F6237D" w:rsidRPr="0057150F">
        <w:rPr>
          <w:szCs w:val="18"/>
        </w:rPr>
        <w:t>Storingswachtdienst</w:t>
      </w:r>
      <w:r w:rsidRPr="0057150F">
        <w:rPr>
          <w:szCs w:val="18"/>
        </w:rPr>
        <w:t>.</w:t>
      </w:r>
    </w:p>
    <w:p w14:paraId="1D66F98A" w14:textId="77777777" w:rsidR="00CB0E7A" w:rsidRPr="00527EE3" w:rsidRDefault="00CB0E7A" w:rsidP="00CB0E7A">
      <w:pPr>
        <w:rPr>
          <w:szCs w:val="18"/>
        </w:rPr>
      </w:pPr>
    </w:p>
    <w:p w14:paraId="1D66F98B" w14:textId="77777777" w:rsidR="00CB0E7A" w:rsidRPr="00527EE3" w:rsidRDefault="00CB0E7A" w:rsidP="00CB0E7A">
      <w:pPr>
        <w:rPr>
          <w:b/>
          <w:szCs w:val="18"/>
        </w:rPr>
      </w:pPr>
      <w:r w:rsidRPr="00527EE3">
        <w:rPr>
          <w:b/>
          <w:szCs w:val="18"/>
        </w:rPr>
        <w:t>Malware besmetting</w:t>
      </w:r>
    </w:p>
    <w:p w14:paraId="1D66F98C" w14:textId="77777777" w:rsidR="00CB0E7A" w:rsidRPr="00527EE3" w:rsidRDefault="00CB0E7A" w:rsidP="00CB0E7A">
      <w:pPr>
        <w:rPr>
          <w:szCs w:val="18"/>
        </w:rPr>
      </w:pPr>
      <w:r w:rsidRPr="00527EE3">
        <w:rPr>
          <w:szCs w:val="18"/>
        </w:rPr>
        <w:t xml:space="preserve">Als (bijvoorbeeld tijdens een reguliere onderhoudsbeurt) er een (vermoeden van een) malware besmetting op het object is, dient door de monteur van de </w:t>
      </w:r>
      <w:r w:rsidR="001069A3">
        <w:rPr>
          <w:szCs w:val="18"/>
        </w:rPr>
        <w:t>O</w:t>
      </w:r>
      <w:r w:rsidRPr="00527EE3">
        <w:rPr>
          <w:szCs w:val="18"/>
        </w:rPr>
        <w:t>pdrachtnemer de volgende acties te worden genomen:</w:t>
      </w:r>
    </w:p>
    <w:p w14:paraId="1D66F98D" w14:textId="77777777" w:rsidR="00CB0E7A" w:rsidRPr="00527EE3" w:rsidRDefault="00CB0E7A" w:rsidP="003851A3">
      <w:pPr>
        <w:pStyle w:val="Lijstalinea"/>
        <w:numPr>
          <w:ilvl w:val="0"/>
          <w:numId w:val="35"/>
        </w:numPr>
        <w:spacing w:line="240" w:lineRule="auto"/>
        <w:contextualSpacing w:val="0"/>
        <w:rPr>
          <w:szCs w:val="18"/>
        </w:rPr>
      </w:pPr>
      <w:r w:rsidRPr="00527EE3">
        <w:rPr>
          <w:szCs w:val="18"/>
        </w:rPr>
        <w:t>Meld een mogelijke malware besmetting op de reguliere manier als het melden van storingen onder vermelding van mogelijk risico op malwarebesmetting en geef alle bevindingen door;</w:t>
      </w:r>
    </w:p>
    <w:p w14:paraId="1D66F98E" w14:textId="77777777" w:rsidR="00CB0E7A" w:rsidRPr="00527EE3" w:rsidRDefault="00CB0E7A" w:rsidP="003851A3">
      <w:pPr>
        <w:pStyle w:val="Lijstalinea"/>
        <w:numPr>
          <w:ilvl w:val="0"/>
          <w:numId w:val="35"/>
        </w:numPr>
        <w:spacing w:line="240" w:lineRule="auto"/>
        <w:contextualSpacing w:val="0"/>
        <w:rPr>
          <w:szCs w:val="18"/>
        </w:rPr>
      </w:pPr>
      <w:r w:rsidRPr="00527EE3">
        <w:rPr>
          <w:szCs w:val="18"/>
        </w:rPr>
        <w:t>Het oplosteam van Opdrachtgever zal contact zoeken met de monteur voor afstemming van de uit te voeren acties;</w:t>
      </w:r>
    </w:p>
    <w:p w14:paraId="1D66F98F" w14:textId="77777777" w:rsidR="00CB0E7A" w:rsidRPr="00527EE3" w:rsidRDefault="00CB0E7A" w:rsidP="003851A3">
      <w:pPr>
        <w:pStyle w:val="Lijstalinea"/>
        <w:numPr>
          <w:ilvl w:val="0"/>
          <w:numId w:val="35"/>
        </w:numPr>
        <w:spacing w:line="240" w:lineRule="auto"/>
        <w:contextualSpacing w:val="0"/>
        <w:rPr>
          <w:szCs w:val="18"/>
        </w:rPr>
      </w:pPr>
      <w:r w:rsidRPr="00527EE3">
        <w:rPr>
          <w:szCs w:val="18"/>
        </w:rPr>
        <w:t>Wijzig niets aan het systeem als dat voor een veilige werking van het object niet strikt noodzakelijk is;</w:t>
      </w:r>
    </w:p>
    <w:p w14:paraId="1D66F990" w14:textId="13F641AE" w:rsidR="00CB0E7A" w:rsidRPr="00527EE3" w:rsidRDefault="00CB0E7A" w:rsidP="003851A3">
      <w:pPr>
        <w:pStyle w:val="Lijstalinea"/>
        <w:numPr>
          <w:ilvl w:val="0"/>
          <w:numId w:val="35"/>
        </w:numPr>
        <w:spacing w:line="240" w:lineRule="auto"/>
        <w:contextualSpacing w:val="0"/>
        <w:rPr>
          <w:szCs w:val="18"/>
        </w:rPr>
      </w:pPr>
      <w:r w:rsidRPr="00527EE3">
        <w:rPr>
          <w:szCs w:val="18"/>
        </w:rPr>
        <w:t>Maa</w:t>
      </w:r>
      <w:r w:rsidR="001A4A32">
        <w:rPr>
          <w:szCs w:val="18"/>
        </w:rPr>
        <w:t>k, indien de opdrachtgever daar</w:t>
      </w:r>
      <w:r w:rsidRPr="00527EE3">
        <w:rPr>
          <w:szCs w:val="18"/>
        </w:rPr>
        <w:t>om vraagt conform zijn instructies, een volledige image van de (systeem)software van het betreffende I</w:t>
      </w:r>
      <w:r w:rsidR="001069A3">
        <w:rPr>
          <w:szCs w:val="18"/>
        </w:rPr>
        <w:t>CS/SCAD</w:t>
      </w:r>
      <w:r w:rsidRPr="00527EE3">
        <w:rPr>
          <w:szCs w:val="18"/>
        </w:rPr>
        <w:t>A systeem / -onderdeel;</w:t>
      </w:r>
    </w:p>
    <w:p w14:paraId="41C89CCD" w14:textId="77777777" w:rsidR="00A52709" w:rsidRDefault="00CB0E7A" w:rsidP="00A52709">
      <w:pPr>
        <w:pStyle w:val="Lijstalinea"/>
        <w:numPr>
          <w:ilvl w:val="0"/>
          <w:numId w:val="35"/>
        </w:numPr>
        <w:spacing w:line="240" w:lineRule="auto"/>
        <w:contextualSpacing w:val="0"/>
        <w:rPr>
          <w:szCs w:val="18"/>
        </w:rPr>
      </w:pPr>
      <w:r w:rsidRPr="00A52709">
        <w:rPr>
          <w:szCs w:val="18"/>
        </w:rPr>
        <w:t>Stel deze image van de (systeem)software ter beschikking aan de opdrachtgever voor nader onderzoek;Wees alert op onverwachte bewegingen / storingen van het object en informeer de bedienaar om hier ook alert op te zijn;</w:t>
      </w:r>
    </w:p>
    <w:p w14:paraId="1D66F993" w14:textId="73954D6F" w:rsidR="00CB0E7A" w:rsidRPr="00A52709" w:rsidRDefault="00CB0E7A" w:rsidP="00A52709">
      <w:pPr>
        <w:pStyle w:val="Lijstalinea"/>
        <w:numPr>
          <w:ilvl w:val="0"/>
          <w:numId w:val="35"/>
        </w:numPr>
        <w:spacing w:line="240" w:lineRule="auto"/>
        <w:ind w:left="1843" w:hanging="283"/>
        <w:contextualSpacing w:val="0"/>
        <w:rPr>
          <w:szCs w:val="18"/>
        </w:rPr>
      </w:pPr>
      <w:r w:rsidRPr="00A52709">
        <w:rPr>
          <w:szCs w:val="18"/>
        </w:rPr>
        <w:lastRenderedPageBreak/>
        <w:t xml:space="preserve">Indien er (eventueel na onderzoek door de opdrachtgever) sprake blijkt te zijn van malware besmetting, controleer dan (of laat dit door de </w:t>
      </w:r>
      <w:r w:rsidR="001069A3" w:rsidRPr="00A52709">
        <w:rPr>
          <w:szCs w:val="18"/>
        </w:rPr>
        <w:t>O</w:t>
      </w:r>
      <w:r w:rsidRPr="00A52709">
        <w:rPr>
          <w:szCs w:val="18"/>
        </w:rPr>
        <w:t>pdrachtgever doen) of de backup ook is besmet;</w:t>
      </w:r>
    </w:p>
    <w:p w14:paraId="1D66F994" w14:textId="77777777" w:rsidR="00CB0E7A" w:rsidRPr="00A52709" w:rsidRDefault="00CB0E7A" w:rsidP="00A52709">
      <w:pPr>
        <w:pStyle w:val="Lijstalinea"/>
        <w:numPr>
          <w:ilvl w:val="0"/>
          <w:numId w:val="35"/>
        </w:numPr>
        <w:spacing w:line="240" w:lineRule="auto"/>
        <w:ind w:left="1843" w:hanging="283"/>
        <w:contextualSpacing w:val="0"/>
        <w:rPr>
          <w:szCs w:val="18"/>
        </w:rPr>
      </w:pPr>
      <w:r w:rsidRPr="00A52709">
        <w:rPr>
          <w:szCs w:val="18"/>
        </w:rPr>
        <w:t>Indien er sprake is van een malwarebesmetting en de backup blijkt niet geïnfecteerd, zet dan de backup terug op het systeem;</w:t>
      </w:r>
    </w:p>
    <w:p w14:paraId="1D66F995" w14:textId="77777777" w:rsidR="00CB0E7A" w:rsidRPr="00A52709" w:rsidRDefault="00CB0E7A" w:rsidP="00A52709">
      <w:pPr>
        <w:pStyle w:val="Lijstalinea"/>
        <w:numPr>
          <w:ilvl w:val="0"/>
          <w:numId w:val="35"/>
        </w:numPr>
        <w:spacing w:line="240" w:lineRule="auto"/>
        <w:ind w:left="1843" w:hanging="283"/>
        <w:contextualSpacing w:val="0"/>
        <w:rPr>
          <w:szCs w:val="18"/>
        </w:rPr>
      </w:pPr>
      <w:r w:rsidRPr="00A52709">
        <w:rPr>
          <w:szCs w:val="18"/>
        </w:rPr>
        <w:t>Als ook de backup besmet is, zorg er dan voor dat de besmette image ‘geschoond’ wordt en zet de geschoonde versie terug. De opdrachtgever kan hier ondersteuning bij bieden;</w:t>
      </w:r>
    </w:p>
    <w:p w14:paraId="1D66F996" w14:textId="77777777" w:rsidR="00CB0E7A" w:rsidRPr="00A52709" w:rsidRDefault="00CB0E7A" w:rsidP="00A52709">
      <w:pPr>
        <w:pStyle w:val="Lijstalinea"/>
        <w:numPr>
          <w:ilvl w:val="0"/>
          <w:numId w:val="35"/>
        </w:numPr>
        <w:spacing w:line="240" w:lineRule="auto"/>
        <w:ind w:left="1843" w:hanging="283"/>
        <w:contextualSpacing w:val="0"/>
        <w:rPr>
          <w:szCs w:val="18"/>
        </w:rPr>
      </w:pPr>
      <w:r w:rsidRPr="00A52709">
        <w:rPr>
          <w:szCs w:val="18"/>
        </w:rPr>
        <w:t>Let op dat de juiste parameters zijn ingesteld;</w:t>
      </w:r>
    </w:p>
    <w:p w14:paraId="1D66F997" w14:textId="77777777" w:rsidR="00CB0E7A" w:rsidRPr="00A52709" w:rsidRDefault="00CB0E7A" w:rsidP="00A52709">
      <w:pPr>
        <w:pStyle w:val="Lijstalinea"/>
        <w:numPr>
          <w:ilvl w:val="0"/>
          <w:numId w:val="35"/>
        </w:numPr>
        <w:spacing w:line="240" w:lineRule="auto"/>
        <w:ind w:left="1843" w:hanging="283"/>
        <w:contextualSpacing w:val="0"/>
        <w:rPr>
          <w:szCs w:val="18"/>
        </w:rPr>
      </w:pPr>
      <w:r w:rsidRPr="00A52709">
        <w:rPr>
          <w:szCs w:val="18"/>
        </w:rPr>
        <w:t>Meld de storing op de reguliere manier af.</w:t>
      </w:r>
    </w:p>
    <w:p w14:paraId="1D66F998" w14:textId="77777777" w:rsidR="00CB0E7A" w:rsidRPr="00527EE3" w:rsidRDefault="00CB0E7A" w:rsidP="004F20C5">
      <w:pPr>
        <w:ind w:left="1134"/>
        <w:rPr>
          <w:szCs w:val="18"/>
        </w:rPr>
      </w:pPr>
    </w:p>
    <w:p w14:paraId="1D66F999" w14:textId="77777777" w:rsidR="00CB0E7A" w:rsidRPr="00527EE3" w:rsidRDefault="00CB0E7A" w:rsidP="004F20C5">
      <w:pPr>
        <w:ind w:left="1134"/>
        <w:rPr>
          <w:b/>
          <w:szCs w:val="18"/>
        </w:rPr>
      </w:pPr>
      <w:r w:rsidRPr="00527EE3">
        <w:rPr>
          <w:b/>
          <w:szCs w:val="18"/>
        </w:rPr>
        <w:t>Verhoogde Cyberdreiging</w:t>
      </w:r>
    </w:p>
    <w:p w14:paraId="1D66F99A" w14:textId="77777777" w:rsidR="00CB0E7A" w:rsidRPr="00527EE3" w:rsidRDefault="00CB0E7A" w:rsidP="004F20C5">
      <w:pPr>
        <w:ind w:left="1134"/>
        <w:rPr>
          <w:szCs w:val="18"/>
        </w:rPr>
      </w:pPr>
      <w:r w:rsidRPr="00527EE3">
        <w:rPr>
          <w:szCs w:val="18"/>
        </w:rPr>
        <w:t xml:space="preserve">Er is sprake van verhoogde cyberdreiging als blijkt dat er een mogelijke aanval op objecten van </w:t>
      </w:r>
      <w:r w:rsidR="001069A3">
        <w:rPr>
          <w:szCs w:val="18"/>
        </w:rPr>
        <w:t xml:space="preserve">PNH </w:t>
      </w:r>
      <w:r w:rsidRPr="00527EE3">
        <w:rPr>
          <w:szCs w:val="18"/>
        </w:rPr>
        <w:t>op handen is. Er hoeft daarbij nog geen sprake te zijn van een daadwerkelijke hackaanval. Soms worden deze aanvallen aangekondigd door de groepering die deze aanval gaat uitvoeren soms kan deze informatie ook uit andere bronnen zijn verkregen waarbij het minder duidelijk is op welk moment de aanval kan plaatsvinden. Alertheid is daarom geboden.</w:t>
      </w:r>
    </w:p>
    <w:p w14:paraId="1D66F99B" w14:textId="77777777" w:rsidR="00CB0E7A" w:rsidRPr="00527EE3" w:rsidRDefault="00CB0E7A" w:rsidP="004F20C5">
      <w:pPr>
        <w:ind w:left="1134"/>
        <w:rPr>
          <w:szCs w:val="18"/>
        </w:rPr>
      </w:pPr>
    </w:p>
    <w:p w14:paraId="1D66F99C" w14:textId="77777777" w:rsidR="00CB0E7A" w:rsidRPr="00527EE3" w:rsidRDefault="00CB0E7A" w:rsidP="004F20C5">
      <w:pPr>
        <w:ind w:left="1134"/>
        <w:rPr>
          <w:szCs w:val="18"/>
        </w:rPr>
      </w:pPr>
      <w:r w:rsidRPr="000B0936">
        <w:rPr>
          <w:szCs w:val="18"/>
        </w:rPr>
        <w:lastRenderedPageBreak/>
        <w:t>Indien er sprake is van een ve</w:t>
      </w:r>
      <w:r w:rsidR="001069A3" w:rsidRPr="000B0936">
        <w:rPr>
          <w:szCs w:val="18"/>
        </w:rPr>
        <w:t>rhoogde cyberdreiging dan meldt PNH dit aan Opdrachtnemer</w:t>
      </w:r>
      <w:r w:rsidRPr="000B0936">
        <w:rPr>
          <w:szCs w:val="18"/>
        </w:rPr>
        <w:t>.</w:t>
      </w:r>
      <w:r w:rsidR="001069A3" w:rsidRPr="000B0936">
        <w:rPr>
          <w:szCs w:val="18"/>
        </w:rPr>
        <w:t xml:space="preserve"> De Opdrachtnemer wordt</w:t>
      </w:r>
      <w:r w:rsidRPr="000B0936">
        <w:rPr>
          <w:szCs w:val="18"/>
        </w:rPr>
        <w:t xml:space="preserve"> via het storingsmeldingsproces op de hoogte gebracht van de verhoogde dreiging.</w:t>
      </w:r>
    </w:p>
    <w:p w14:paraId="1D66F99D" w14:textId="77777777" w:rsidR="00CB0E7A" w:rsidRPr="00527EE3" w:rsidRDefault="00CB0E7A" w:rsidP="004F20C5">
      <w:pPr>
        <w:ind w:left="1134"/>
        <w:rPr>
          <w:szCs w:val="18"/>
        </w:rPr>
      </w:pPr>
    </w:p>
    <w:p w14:paraId="1D66F99E" w14:textId="77777777" w:rsidR="00CB0E7A" w:rsidRPr="00527EE3" w:rsidRDefault="00CB0E7A" w:rsidP="004F20C5">
      <w:pPr>
        <w:ind w:left="1134"/>
        <w:rPr>
          <w:szCs w:val="18"/>
        </w:rPr>
      </w:pPr>
      <w:r w:rsidRPr="00527EE3">
        <w:rPr>
          <w:szCs w:val="18"/>
        </w:rPr>
        <w:t xml:space="preserve">De </w:t>
      </w:r>
      <w:r w:rsidR="001069A3">
        <w:rPr>
          <w:szCs w:val="18"/>
        </w:rPr>
        <w:t>O</w:t>
      </w:r>
      <w:r w:rsidRPr="00527EE3">
        <w:rPr>
          <w:szCs w:val="18"/>
        </w:rPr>
        <w:t>pdrachtnemer</w:t>
      </w:r>
      <w:r w:rsidR="00B04B76">
        <w:rPr>
          <w:szCs w:val="18"/>
        </w:rPr>
        <w:t xml:space="preserve"> neemt </w:t>
      </w:r>
      <w:r w:rsidRPr="00527EE3">
        <w:rPr>
          <w:szCs w:val="18"/>
        </w:rPr>
        <w:t>de volgende acties:</w:t>
      </w:r>
    </w:p>
    <w:p w14:paraId="1D66F99F" w14:textId="77777777" w:rsidR="00CB0E7A" w:rsidRPr="00527EE3" w:rsidRDefault="00CB0E7A" w:rsidP="004F20C5">
      <w:pPr>
        <w:ind w:left="1134"/>
        <w:rPr>
          <w:szCs w:val="18"/>
        </w:rPr>
      </w:pPr>
    </w:p>
    <w:p w14:paraId="1D66F9A0" w14:textId="77777777" w:rsidR="00CB0E7A" w:rsidRPr="00527EE3" w:rsidRDefault="00CB0E7A" w:rsidP="004F20C5">
      <w:pPr>
        <w:pStyle w:val="Lijstalinea"/>
        <w:numPr>
          <w:ilvl w:val="0"/>
          <w:numId w:val="36"/>
        </w:numPr>
        <w:spacing w:line="240" w:lineRule="auto"/>
        <w:ind w:left="1134" w:firstLine="0"/>
        <w:contextualSpacing w:val="0"/>
        <w:rPr>
          <w:szCs w:val="18"/>
        </w:rPr>
      </w:pPr>
      <w:r w:rsidRPr="00527EE3">
        <w:rPr>
          <w:szCs w:val="18"/>
        </w:rPr>
        <w:t xml:space="preserve">De opdrachtnemer neemt naar aanleiding van de storingsmelding contact op met de door de </w:t>
      </w:r>
      <w:r w:rsidR="001069A3">
        <w:rPr>
          <w:szCs w:val="18"/>
        </w:rPr>
        <w:t>O</w:t>
      </w:r>
      <w:r w:rsidRPr="00527EE3">
        <w:rPr>
          <w:szCs w:val="18"/>
        </w:rPr>
        <w:t>pdrachtgever aangegeven contractpersoon voor afstemming van uit te voeren acties en het tijdstip waarop deze acties nodig zijn;</w:t>
      </w:r>
    </w:p>
    <w:p w14:paraId="1D66F9A1" w14:textId="77777777" w:rsidR="00CB0E7A" w:rsidRPr="00527EE3" w:rsidRDefault="00CB0E7A" w:rsidP="004F20C5">
      <w:pPr>
        <w:pStyle w:val="Lijstalinea"/>
        <w:numPr>
          <w:ilvl w:val="0"/>
          <w:numId w:val="36"/>
        </w:numPr>
        <w:spacing w:line="240" w:lineRule="auto"/>
        <w:ind w:left="1134" w:firstLine="0"/>
        <w:contextualSpacing w:val="0"/>
        <w:rPr>
          <w:szCs w:val="18"/>
        </w:rPr>
      </w:pPr>
      <w:r w:rsidRPr="00527EE3">
        <w:rPr>
          <w:szCs w:val="18"/>
        </w:rPr>
        <w:t xml:space="preserve">Indien er sprake is van een acute dreiging dan zorgt de </w:t>
      </w:r>
      <w:r w:rsidR="001069A3">
        <w:rPr>
          <w:szCs w:val="18"/>
        </w:rPr>
        <w:t>O</w:t>
      </w:r>
      <w:r w:rsidRPr="00527EE3">
        <w:rPr>
          <w:szCs w:val="18"/>
        </w:rPr>
        <w:t xml:space="preserve">pdrachtnemer er voor dat, afhankelijk van het verzorgingsgebied van de </w:t>
      </w:r>
      <w:r w:rsidR="001069A3">
        <w:rPr>
          <w:szCs w:val="18"/>
        </w:rPr>
        <w:t>O</w:t>
      </w:r>
      <w:r w:rsidRPr="00527EE3">
        <w:rPr>
          <w:szCs w:val="18"/>
        </w:rPr>
        <w:t>pdrachtnemer, er voldoende monteurs standby zijn om de objecten in dat verzorgingsgebied te ‘servicen’;</w:t>
      </w:r>
    </w:p>
    <w:p w14:paraId="1D66F9A2" w14:textId="77777777" w:rsidR="00CB0E7A" w:rsidRPr="00527EE3" w:rsidRDefault="00CB0E7A" w:rsidP="004F20C5">
      <w:pPr>
        <w:pStyle w:val="Lijstalinea"/>
        <w:numPr>
          <w:ilvl w:val="0"/>
          <w:numId w:val="36"/>
        </w:numPr>
        <w:spacing w:line="240" w:lineRule="auto"/>
        <w:ind w:left="1134" w:firstLine="0"/>
        <w:contextualSpacing w:val="0"/>
        <w:rPr>
          <w:szCs w:val="18"/>
        </w:rPr>
      </w:pPr>
      <w:r w:rsidRPr="00527EE3">
        <w:rPr>
          <w:szCs w:val="18"/>
        </w:rPr>
        <w:t xml:space="preserve">Indien er daadwerkelijk hacks plaatsvinden dan gelden de stappen onder </w:t>
      </w:r>
      <w:r w:rsidRPr="00527EE3">
        <w:rPr>
          <w:b/>
          <w:szCs w:val="18"/>
        </w:rPr>
        <w:t>Hack.</w:t>
      </w:r>
    </w:p>
    <w:p w14:paraId="1D66F9A3" w14:textId="77777777" w:rsidR="00CB0E7A" w:rsidRPr="00527EE3" w:rsidRDefault="00CB0E7A" w:rsidP="004F20C5">
      <w:pPr>
        <w:ind w:left="1134"/>
        <w:rPr>
          <w:szCs w:val="18"/>
        </w:rPr>
      </w:pPr>
    </w:p>
    <w:p w14:paraId="1D66F9A4" w14:textId="77777777" w:rsidR="00CB0E7A" w:rsidRPr="00527EE3" w:rsidRDefault="00CB0E7A" w:rsidP="00AA242D">
      <w:pPr>
        <w:rPr>
          <w:rFonts w:eastAsia="Calibri"/>
          <w:szCs w:val="18"/>
        </w:rPr>
      </w:pPr>
    </w:p>
    <w:p w14:paraId="1D66F9A5" w14:textId="185BD01C" w:rsidR="00CB0E7A" w:rsidRDefault="00CB0E7A" w:rsidP="00F65CF7">
      <w:pPr>
        <w:pStyle w:val="BijlageOngenummerdKop"/>
        <w:numPr>
          <w:ilvl w:val="0"/>
          <w:numId w:val="0"/>
        </w:numPr>
        <w:rPr>
          <w:szCs w:val="24"/>
        </w:rPr>
      </w:pPr>
      <w:bookmarkStart w:id="12" w:name="_Toc68773041"/>
      <w:r w:rsidRPr="00527EE3">
        <w:rPr>
          <w:szCs w:val="24"/>
        </w:rPr>
        <w:lastRenderedPageBreak/>
        <w:t>CS R04</w:t>
      </w:r>
      <w:r w:rsidR="00B33143">
        <w:rPr>
          <w:szCs w:val="24"/>
        </w:rPr>
        <w:t xml:space="preserve"> - </w:t>
      </w:r>
      <w:r w:rsidRPr="00527EE3">
        <w:rPr>
          <w:szCs w:val="24"/>
        </w:rPr>
        <w:t>Richtlijn continu</w:t>
      </w:r>
      <w:r w:rsidR="001A4A32">
        <w:rPr>
          <w:szCs w:val="24"/>
        </w:rPr>
        <w:t>ï</w:t>
      </w:r>
      <w:r w:rsidRPr="00527EE3">
        <w:rPr>
          <w:szCs w:val="24"/>
        </w:rPr>
        <w:t>teitsplan</w:t>
      </w:r>
      <w:bookmarkEnd w:id="12"/>
    </w:p>
    <w:p w14:paraId="1D66F9A6" w14:textId="77777777" w:rsidR="00CB0E7A" w:rsidRDefault="00B9196B" w:rsidP="00CB0E7A">
      <w:pPr>
        <w:pStyle w:val="broodtekst0"/>
      </w:pPr>
      <w:r w:rsidRPr="00527EE3">
        <w:t>In geval van omvangrijke storingen is het functioneren van de kritieke ICT en I</w:t>
      </w:r>
      <w:r w:rsidR="001E7B6E">
        <w:t>CS/SCAD</w:t>
      </w:r>
      <w:r w:rsidRPr="00527EE3">
        <w:t>A systemen geborgd en spoedig herstel na storingen wordt hiermee mogelijk.</w:t>
      </w:r>
      <w:r w:rsidR="001E7B6E">
        <w:t xml:space="preserve"> </w:t>
      </w:r>
      <w:r w:rsidR="00CB0E7A" w:rsidRPr="00527EE3">
        <w:t xml:space="preserve">Het continuïteitsplan beschrijft per object de acties die door de </w:t>
      </w:r>
      <w:r w:rsidR="001E7B6E">
        <w:t>O</w:t>
      </w:r>
      <w:r w:rsidR="00CB0E7A" w:rsidRPr="00527EE3">
        <w:t xml:space="preserve">pdrachtnemer moeten worden uitgevoerd om voorbereid te zijn op het herstel na storingen van systemen. </w:t>
      </w:r>
    </w:p>
    <w:p w14:paraId="1D66F9A7" w14:textId="77777777" w:rsidR="00B9196B" w:rsidRPr="00527EE3" w:rsidRDefault="00B9196B" w:rsidP="00CB0E7A">
      <w:pPr>
        <w:pStyle w:val="broodtekst0"/>
      </w:pPr>
    </w:p>
    <w:p w14:paraId="1D66F9A8" w14:textId="6B3CEEBE" w:rsidR="00CB0E7A" w:rsidRPr="00527EE3" w:rsidRDefault="00CB0E7A" w:rsidP="00CB0E7A">
      <w:pPr>
        <w:pStyle w:val="broodtekst0"/>
      </w:pPr>
      <w:r w:rsidRPr="00527EE3">
        <w:t xml:space="preserve">De scope van het </w:t>
      </w:r>
      <w:r w:rsidR="00552ED4" w:rsidRPr="00527EE3">
        <w:t>continuïteit</w:t>
      </w:r>
      <w:r w:rsidRPr="00527EE3">
        <w:t>splan omvat alle kritieke ICT en I</w:t>
      </w:r>
      <w:r w:rsidR="001E7B6E">
        <w:t>CS/SCAD</w:t>
      </w:r>
      <w:r w:rsidRPr="00527EE3">
        <w:t>A systemen en de daarvoor benodigde energie</w:t>
      </w:r>
      <w:r w:rsidR="00B04B76">
        <w:t xml:space="preserve"> voorzieningen</w:t>
      </w:r>
      <w:r w:rsidRPr="00527EE3">
        <w:t xml:space="preserve"> die noodzakelijk zijn voor </w:t>
      </w:r>
      <w:r w:rsidR="001A4A32">
        <w:t>het</w:t>
      </w:r>
      <w:r w:rsidRPr="00527EE3">
        <w:t xml:space="preserve"> functione</w:t>
      </w:r>
      <w:r w:rsidR="00B04B76">
        <w:t>ren en</w:t>
      </w:r>
      <w:r w:rsidRPr="00527EE3">
        <w:t xml:space="preserve"> veilige werking van het object.</w:t>
      </w:r>
    </w:p>
    <w:p w14:paraId="1D66F9A9" w14:textId="77777777" w:rsidR="00CB0E7A" w:rsidRPr="00527EE3" w:rsidRDefault="00CB0E7A" w:rsidP="00CB0E7A">
      <w:pPr>
        <w:pStyle w:val="broodtekst0"/>
      </w:pPr>
    </w:p>
    <w:p w14:paraId="1D66F9AA" w14:textId="77777777" w:rsidR="00CB0E7A" w:rsidRDefault="00CB0E7A" w:rsidP="00CB0E7A">
      <w:pPr>
        <w:pStyle w:val="broodtekst0"/>
      </w:pPr>
      <w:r w:rsidRPr="00527EE3">
        <w:t>Per object dient een continuïteitsplan te worden opgesteld dat ten minste het volgende omvat:</w:t>
      </w:r>
    </w:p>
    <w:p w14:paraId="1D66F9AB" w14:textId="77777777" w:rsidR="00B04B76" w:rsidRPr="00527EE3" w:rsidRDefault="00B04B76" w:rsidP="00CB0E7A">
      <w:pPr>
        <w:pStyle w:val="broodtekst0"/>
      </w:pPr>
    </w:p>
    <w:p w14:paraId="1D66F9AC" w14:textId="77777777" w:rsidR="00B04B76" w:rsidRDefault="00CB0E7A" w:rsidP="003851A3">
      <w:pPr>
        <w:pStyle w:val="broodtekst0"/>
        <w:numPr>
          <w:ilvl w:val="0"/>
          <w:numId w:val="37"/>
        </w:numPr>
      </w:pPr>
      <w:r w:rsidRPr="00527EE3">
        <w:t>Risicoanalyse en afweging</w:t>
      </w:r>
    </w:p>
    <w:p w14:paraId="1D66F9AD" w14:textId="77777777" w:rsidR="00CB0E7A" w:rsidRPr="00527EE3" w:rsidRDefault="00CB0E7A" w:rsidP="00B04B76">
      <w:pPr>
        <w:pStyle w:val="broodtekst0"/>
        <w:ind w:left="720"/>
      </w:pPr>
      <w:r w:rsidRPr="00527EE3">
        <w:t xml:space="preserve">Een risicoanalyse en risicoafweging gebaseerd op de functionele kaders die door de </w:t>
      </w:r>
      <w:r w:rsidR="00D109B8">
        <w:t>O</w:t>
      </w:r>
      <w:r w:rsidRPr="00527EE3">
        <w:t xml:space="preserve">pdrachtgever zijn meegegeven en de ontwerpkeuzes die door de </w:t>
      </w:r>
      <w:r w:rsidR="00D109B8">
        <w:t>O</w:t>
      </w:r>
      <w:r w:rsidRPr="00527EE3">
        <w:t>pdrachtnemer zijn gemaakt, om de kritieke ICT en I</w:t>
      </w:r>
      <w:r w:rsidR="00D109B8">
        <w:t>CS/SCAD</w:t>
      </w:r>
      <w:r w:rsidRPr="00527EE3">
        <w:t xml:space="preserve">A systemen, applicaties services en de benodigde back-up voorzieningen voor software en de daarvoor benodigde energievoorzieningen in beeld te brengen. </w:t>
      </w:r>
    </w:p>
    <w:p w14:paraId="1D66F9AE" w14:textId="77777777" w:rsidR="00B04B76" w:rsidRDefault="00CB0E7A" w:rsidP="003851A3">
      <w:pPr>
        <w:pStyle w:val="broodtekst0"/>
        <w:numPr>
          <w:ilvl w:val="0"/>
          <w:numId w:val="37"/>
        </w:numPr>
      </w:pPr>
      <w:r w:rsidRPr="00527EE3">
        <w:lastRenderedPageBreak/>
        <w:t>Overzicht van systemen, applicaties en services en back-up voorzieningen</w:t>
      </w:r>
    </w:p>
    <w:p w14:paraId="1D66F9AF" w14:textId="77777777" w:rsidR="00CB0E7A" w:rsidRPr="00527EE3" w:rsidRDefault="00CB0E7A" w:rsidP="00B04B76">
      <w:pPr>
        <w:pStyle w:val="broodtekst0"/>
        <w:ind w:left="720"/>
      </w:pPr>
      <w:r w:rsidRPr="00527EE3">
        <w:t>Een overzicht van alle kritieke ICT en I</w:t>
      </w:r>
      <w:r w:rsidR="00D109B8">
        <w:t>CS/SCAD</w:t>
      </w:r>
      <w:r w:rsidRPr="00527EE3">
        <w:t>A systemen, applicaties en services die hersteld of opgestart moeten worden in het geval van uitval van de primaire energie voorzieningen (zoals elektriciteit) of een omvangrijke storing in de ICT of I</w:t>
      </w:r>
      <w:r w:rsidR="00D109B8">
        <w:t>CS/SCAD</w:t>
      </w:r>
      <w:r w:rsidRPr="00527EE3">
        <w:t>A systemen.</w:t>
      </w:r>
    </w:p>
    <w:p w14:paraId="1D66F9B0" w14:textId="77777777" w:rsidR="00B04B76" w:rsidRPr="00B04B76" w:rsidRDefault="00CB0E7A" w:rsidP="003851A3">
      <w:pPr>
        <w:pStyle w:val="Lijstalinea"/>
        <w:numPr>
          <w:ilvl w:val="0"/>
          <w:numId w:val="37"/>
        </w:numPr>
        <w:spacing w:line="240" w:lineRule="auto"/>
        <w:contextualSpacing w:val="0"/>
        <w:rPr>
          <w:rFonts w:eastAsia="Times New Roman"/>
          <w:szCs w:val="18"/>
        </w:rPr>
      </w:pPr>
      <w:r w:rsidRPr="00527EE3">
        <w:rPr>
          <w:szCs w:val="18"/>
        </w:rPr>
        <w:t>Overzicht van alle noodzakelijke systeemdocumentatie</w:t>
      </w:r>
    </w:p>
    <w:p w14:paraId="1D66F9B1" w14:textId="77777777" w:rsidR="00CB0E7A" w:rsidRPr="00527EE3" w:rsidRDefault="00CB0E7A" w:rsidP="00B04B76">
      <w:pPr>
        <w:pStyle w:val="Lijstalinea"/>
        <w:spacing w:line="240" w:lineRule="auto"/>
        <w:contextualSpacing w:val="0"/>
        <w:rPr>
          <w:rFonts w:eastAsia="Times New Roman"/>
          <w:szCs w:val="18"/>
        </w:rPr>
      </w:pPr>
      <w:r w:rsidRPr="00527EE3">
        <w:rPr>
          <w:szCs w:val="18"/>
        </w:rPr>
        <w:t>Een overzicht van actuele documentatie die benodigd is om de ICT en I</w:t>
      </w:r>
      <w:r w:rsidR="00D109B8">
        <w:rPr>
          <w:szCs w:val="18"/>
        </w:rPr>
        <w:t>CS/SCAD</w:t>
      </w:r>
      <w:r w:rsidRPr="00527EE3">
        <w:rPr>
          <w:szCs w:val="18"/>
        </w:rPr>
        <w:t xml:space="preserve">A systemen, applicaties en services te herstellen na een omvangrijke storing. Tot de documentatie behoren ook de benodigde accounts en wachtwoorden voor de onderkende systemen alsmede de </w:t>
      </w:r>
      <w:r w:rsidRPr="00527EE3">
        <w:rPr>
          <w:rFonts w:eastAsia="Times New Roman"/>
          <w:szCs w:val="18"/>
        </w:rPr>
        <w:t xml:space="preserve">documentatie van de nood voorzieningen voor energie en de back-up voorzieningen voor software. </w:t>
      </w:r>
      <w:r w:rsidRPr="00527EE3">
        <w:rPr>
          <w:szCs w:val="18"/>
        </w:rPr>
        <w:t>De documentatie dient zowel digitaal als in hardcopy op twee fysiek gescheiden locaties bewaard te worden.</w:t>
      </w:r>
    </w:p>
    <w:p w14:paraId="1D66F9B2" w14:textId="77777777" w:rsidR="00CB0E7A" w:rsidRPr="00527EE3" w:rsidRDefault="00CB0E7A" w:rsidP="003851A3">
      <w:pPr>
        <w:pStyle w:val="broodtekst0"/>
        <w:numPr>
          <w:ilvl w:val="0"/>
          <w:numId w:val="37"/>
        </w:numPr>
      </w:pPr>
      <w:r w:rsidRPr="00527EE3">
        <w:t>Organisatie en borging continuïteitsbeheer</w:t>
      </w:r>
    </w:p>
    <w:p w14:paraId="1D66F9B3" w14:textId="77777777" w:rsidR="00CB0E7A" w:rsidRPr="00527EE3" w:rsidRDefault="00CB0E7A" w:rsidP="00CB0E7A">
      <w:pPr>
        <w:pStyle w:val="broodtekst0"/>
        <w:ind w:left="720"/>
      </w:pPr>
      <w:r w:rsidRPr="00527EE3">
        <w:t xml:space="preserve">Een beschrijving van de wijze waarop het beheer en onderhoud van het continuïteitsplan is belegd in de (project)organisatie van de </w:t>
      </w:r>
      <w:r w:rsidR="00D109B8">
        <w:t>O</w:t>
      </w:r>
      <w:r w:rsidRPr="00527EE3">
        <w:t>pdrachtnemer. Tevens dient er een overzicht te zijn van rolhouders, hun bereikbaarheid en vervangers inclusief hun verantwoordelijkheden en bevoegdheden.</w:t>
      </w:r>
    </w:p>
    <w:p w14:paraId="1D66F9B4" w14:textId="77777777" w:rsidR="00CB0E7A" w:rsidRPr="00527EE3" w:rsidRDefault="00CB0E7A" w:rsidP="003851A3">
      <w:pPr>
        <w:pStyle w:val="broodtekst0"/>
        <w:numPr>
          <w:ilvl w:val="0"/>
          <w:numId w:val="37"/>
        </w:numPr>
      </w:pPr>
      <w:r w:rsidRPr="00527EE3">
        <w:t>Continuïteitsplan</w:t>
      </w:r>
    </w:p>
    <w:p w14:paraId="1D66F9B5" w14:textId="77777777" w:rsidR="00CB0E7A" w:rsidRPr="00527EE3" w:rsidRDefault="00CB0E7A" w:rsidP="00CB0E7A">
      <w:pPr>
        <w:pStyle w:val="broodtekst0"/>
        <w:ind w:left="720"/>
      </w:pPr>
      <w:r w:rsidRPr="00527EE3">
        <w:lastRenderedPageBreak/>
        <w:t>Een beschrijving van situaties waarin het continuïteitsplan wordt geactiveerd door een geautoriseerde functionaris en de wijze van afschaling.</w:t>
      </w:r>
    </w:p>
    <w:p w14:paraId="1D66F9B6" w14:textId="77777777" w:rsidR="00B04B76" w:rsidRDefault="00CB0E7A" w:rsidP="003851A3">
      <w:pPr>
        <w:pStyle w:val="broodtekst0"/>
        <w:numPr>
          <w:ilvl w:val="0"/>
          <w:numId w:val="37"/>
        </w:numPr>
      </w:pPr>
      <w:r w:rsidRPr="00527EE3">
        <w:t>Periodieke beproeving en onderhoud van het continuïteitsplan</w:t>
      </w:r>
    </w:p>
    <w:p w14:paraId="1D66F9B7" w14:textId="4EA436EE" w:rsidR="00CB0E7A" w:rsidRPr="00527EE3" w:rsidRDefault="00CB0E7A" w:rsidP="00B04B76">
      <w:pPr>
        <w:pStyle w:val="broodtekst0"/>
        <w:ind w:left="720"/>
      </w:pPr>
      <w:r w:rsidRPr="00527EE3">
        <w:t>Een beschrijving op welke wijze het continuïteitsplan minimaal jaarlijks wordt beproefd, alsmede een beschrijving van de wijze waarop het continuïteitsplan na iedere activ</w:t>
      </w:r>
      <w:r w:rsidR="001A4A32">
        <w:t>e</w:t>
      </w:r>
      <w:r w:rsidRPr="00527EE3">
        <w:t>ring wordt geëvalueerd en geactualiseerd. Hierbij dient nadrukkelijk aandacht te worden besteed aan de werking van back-up en recovery proces voor software alsmede aan de (nood) energievoorzieningen en gerelateerde voorraden hiervan.</w:t>
      </w:r>
    </w:p>
    <w:p w14:paraId="1D66F9B8" w14:textId="77777777" w:rsidR="00CB0E7A" w:rsidRPr="00B33143" w:rsidRDefault="00CB0E7A" w:rsidP="00CB0E7A">
      <w:pPr>
        <w:rPr>
          <w:szCs w:val="18"/>
        </w:rPr>
      </w:pPr>
    </w:p>
    <w:p w14:paraId="1D66F9B9" w14:textId="77777777" w:rsidR="00527EE3" w:rsidRPr="00B33143" w:rsidRDefault="00527EE3" w:rsidP="00CB0E7A">
      <w:pPr>
        <w:rPr>
          <w:szCs w:val="18"/>
        </w:rPr>
      </w:pPr>
    </w:p>
    <w:p w14:paraId="1D66F9BA" w14:textId="77777777" w:rsidR="00527EE3" w:rsidRPr="00527EE3" w:rsidRDefault="00527EE3" w:rsidP="004F20C5">
      <w:pPr>
        <w:pStyle w:val="BijlageOngenummerdKop"/>
        <w:numPr>
          <w:ilvl w:val="0"/>
          <w:numId w:val="0"/>
        </w:numPr>
        <w:ind w:left="1134"/>
        <w:rPr>
          <w:szCs w:val="24"/>
        </w:rPr>
      </w:pPr>
      <w:bookmarkStart w:id="13" w:name="_Toc68773042"/>
      <w:r w:rsidRPr="00527EE3">
        <w:rPr>
          <w:szCs w:val="24"/>
        </w:rPr>
        <w:lastRenderedPageBreak/>
        <w:t>CS R05 - Richtlijn camera’s en omgang met camerabeelden van de verkeersregistratiesystemen</w:t>
      </w:r>
      <w:bookmarkEnd w:id="13"/>
    </w:p>
    <w:p w14:paraId="1D66F9BB" w14:textId="0D62EE6D" w:rsidR="00527EE3" w:rsidRPr="00B33143" w:rsidRDefault="00527EE3" w:rsidP="004F20C5">
      <w:pPr>
        <w:ind w:left="1134"/>
        <w:rPr>
          <w:szCs w:val="18"/>
        </w:rPr>
      </w:pPr>
      <w:r w:rsidRPr="00B33143">
        <w:rPr>
          <w:szCs w:val="18"/>
        </w:rPr>
        <w:t xml:space="preserve">Binnen </w:t>
      </w:r>
      <w:r w:rsidR="00D079A1">
        <w:rPr>
          <w:szCs w:val="18"/>
        </w:rPr>
        <w:t>PNH</w:t>
      </w:r>
      <w:r w:rsidRPr="00B33143">
        <w:rPr>
          <w:szCs w:val="18"/>
        </w:rPr>
        <w:t xml:space="preserve"> worden tegenwoordig veel videocamera's ingezet. Het betreft bijvoorbeeld camera's bij </w:t>
      </w:r>
      <w:r w:rsidR="001A4A32">
        <w:rPr>
          <w:szCs w:val="18"/>
        </w:rPr>
        <w:t xml:space="preserve">kruispunten, tunnels, </w:t>
      </w:r>
      <w:r w:rsidRPr="00B33143">
        <w:rPr>
          <w:szCs w:val="18"/>
        </w:rPr>
        <w:t xml:space="preserve">sluizen en bruggen. Reden voor het gebruik van videocamera's kan zijn het bevorderen van veiligheid van het verkeer, maar ook het op afstand </w:t>
      </w:r>
      <w:r w:rsidR="00D079A1">
        <w:rPr>
          <w:szCs w:val="18"/>
        </w:rPr>
        <w:t>bedienen van bruggen en sluizen</w:t>
      </w:r>
      <w:r w:rsidRPr="00B33143">
        <w:rPr>
          <w:szCs w:val="18"/>
        </w:rPr>
        <w:t>. Dergelijke videocamera's zijn meestal gekoppeld aan systemen waarmee beelden kunnen worden vastgelegd. Beelden kunnen persoonsgegevens bevatten. Een voorbeeld van</w:t>
      </w:r>
      <w:r w:rsidR="00D079A1">
        <w:rPr>
          <w:szCs w:val="18"/>
        </w:rPr>
        <w:t xml:space="preserve"> </w:t>
      </w:r>
      <w:r w:rsidRPr="00B33143">
        <w:rPr>
          <w:szCs w:val="18"/>
        </w:rPr>
        <w:t xml:space="preserve">een persoonsgegeven is een videobeeld </w:t>
      </w:r>
      <w:r w:rsidR="001A4A32">
        <w:rPr>
          <w:szCs w:val="18"/>
        </w:rPr>
        <w:t>w</w:t>
      </w:r>
      <w:r w:rsidRPr="00B33143">
        <w:rPr>
          <w:szCs w:val="18"/>
        </w:rPr>
        <w:t xml:space="preserve">aarop een </w:t>
      </w:r>
      <w:r w:rsidR="001A4A32">
        <w:rPr>
          <w:szCs w:val="18"/>
        </w:rPr>
        <w:t>kenteken</w:t>
      </w:r>
      <w:r w:rsidRPr="00B33143">
        <w:rPr>
          <w:szCs w:val="18"/>
        </w:rPr>
        <w:t xml:space="preserve"> zichtbaar is. Perso</w:t>
      </w:r>
      <w:r w:rsidR="00D079A1">
        <w:rPr>
          <w:szCs w:val="18"/>
        </w:rPr>
        <w:t>onsgegevens moeten conform de We</w:t>
      </w:r>
      <w:r w:rsidRPr="00B33143">
        <w:rPr>
          <w:szCs w:val="18"/>
        </w:rPr>
        <w:t>t Bescherming Persoonsgegevens (Wbp) beveiligd worden.</w:t>
      </w:r>
    </w:p>
    <w:p w14:paraId="1D66F9BC" w14:textId="77777777" w:rsidR="00527EE3" w:rsidRPr="00B33143" w:rsidRDefault="00527EE3" w:rsidP="004F20C5">
      <w:pPr>
        <w:ind w:left="1134"/>
        <w:rPr>
          <w:b/>
          <w:szCs w:val="18"/>
        </w:rPr>
      </w:pPr>
    </w:p>
    <w:p w14:paraId="1D66F9BD" w14:textId="77777777" w:rsidR="00527EE3" w:rsidRPr="00B33143" w:rsidRDefault="00527EE3" w:rsidP="004F20C5">
      <w:pPr>
        <w:ind w:left="1134"/>
        <w:rPr>
          <w:b/>
          <w:szCs w:val="18"/>
        </w:rPr>
      </w:pPr>
      <w:r w:rsidRPr="00B33143">
        <w:rPr>
          <w:b/>
          <w:szCs w:val="18"/>
        </w:rPr>
        <w:t>Doelgroep</w:t>
      </w:r>
    </w:p>
    <w:p w14:paraId="1D66F9BE" w14:textId="77777777" w:rsidR="00527EE3" w:rsidRPr="00B33143" w:rsidRDefault="00527EE3" w:rsidP="004F20C5">
      <w:pPr>
        <w:ind w:left="1134"/>
        <w:rPr>
          <w:szCs w:val="18"/>
        </w:rPr>
      </w:pPr>
      <w:r w:rsidRPr="00B33143">
        <w:rPr>
          <w:szCs w:val="18"/>
        </w:rPr>
        <w:t xml:space="preserve">Medewerkers van de </w:t>
      </w:r>
      <w:r w:rsidR="00D079A1">
        <w:rPr>
          <w:szCs w:val="18"/>
        </w:rPr>
        <w:t>O</w:t>
      </w:r>
      <w:r w:rsidRPr="00B33143">
        <w:rPr>
          <w:szCs w:val="18"/>
        </w:rPr>
        <w:t>pdrachtnemer die beheer- en onderhoudswerkzaamheden verrichten aan camera’s en systemen die camerabeelden opslaan, verwerk</w:t>
      </w:r>
      <w:r w:rsidR="00D079A1">
        <w:rPr>
          <w:szCs w:val="18"/>
        </w:rPr>
        <w:t>en</w:t>
      </w:r>
      <w:r w:rsidRPr="00B33143">
        <w:rPr>
          <w:szCs w:val="18"/>
        </w:rPr>
        <w:t xml:space="preserve"> of distribue</w:t>
      </w:r>
      <w:r w:rsidR="00D079A1">
        <w:rPr>
          <w:szCs w:val="18"/>
        </w:rPr>
        <w:t>ren</w:t>
      </w:r>
      <w:r w:rsidRPr="00B33143">
        <w:rPr>
          <w:szCs w:val="18"/>
        </w:rPr>
        <w:t>.</w:t>
      </w:r>
    </w:p>
    <w:p w14:paraId="1D66F9BF" w14:textId="77777777" w:rsidR="00527EE3" w:rsidRPr="00B33143" w:rsidRDefault="00527EE3" w:rsidP="004F20C5">
      <w:pPr>
        <w:ind w:left="1134"/>
        <w:rPr>
          <w:szCs w:val="18"/>
        </w:rPr>
      </w:pPr>
    </w:p>
    <w:p w14:paraId="1D66F9C0" w14:textId="77777777" w:rsidR="00527EE3" w:rsidRPr="00B33143" w:rsidRDefault="00527EE3" w:rsidP="004F20C5">
      <w:pPr>
        <w:ind w:left="1134"/>
        <w:rPr>
          <w:b/>
          <w:szCs w:val="18"/>
        </w:rPr>
      </w:pPr>
      <w:r w:rsidRPr="00B33143">
        <w:rPr>
          <w:b/>
          <w:szCs w:val="18"/>
        </w:rPr>
        <w:lastRenderedPageBreak/>
        <w:t>Doel</w:t>
      </w:r>
    </w:p>
    <w:p w14:paraId="1D66F9C1" w14:textId="77777777" w:rsidR="00527EE3" w:rsidRPr="00B33143" w:rsidRDefault="00527EE3" w:rsidP="004F20C5">
      <w:pPr>
        <w:ind w:left="1134"/>
        <w:rPr>
          <w:szCs w:val="18"/>
        </w:rPr>
      </w:pPr>
      <w:r w:rsidRPr="00B33143">
        <w:rPr>
          <w:szCs w:val="18"/>
        </w:rPr>
        <w:t xml:space="preserve">Deze richtlijn heeft als doel om medewerkers van de </w:t>
      </w:r>
      <w:r w:rsidR="00D079A1">
        <w:rPr>
          <w:szCs w:val="18"/>
        </w:rPr>
        <w:t>O</w:t>
      </w:r>
      <w:r w:rsidRPr="00B33143">
        <w:rPr>
          <w:szCs w:val="18"/>
        </w:rPr>
        <w:t>pdrachtnemer bewust te maken van de privacy aspecten wanneer ze in contact komen met camera’s en systemen waarin camerabeelden worden opgeslagen, verwerkt of gedistribueerd en de hieronder beschreven instructies in acht nemen bij het verrichten van hun werkzaamheden.</w:t>
      </w:r>
    </w:p>
    <w:p w14:paraId="1D66F9C2" w14:textId="77777777" w:rsidR="00527EE3" w:rsidRPr="00B33143" w:rsidRDefault="00527EE3" w:rsidP="004F20C5">
      <w:pPr>
        <w:ind w:left="1134"/>
        <w:rPr>
          <w:szCs w:val="18"/>
        </w:rPr>
      </w:pPr>
    </w:p>
    <w:p w14:paraId="1D66F9C3" w14:textId="77777777" w:rsidR="00527EE3" w:rsidRPr="00B33143" w:rsidRDefault="00527EE3" w:rsidP="004F20C5">
      <w:pPr>
        <w:ind w:left="1134"/>
        <w:rPr>
          <w:b/>
          <w:szCs w:val="18"/>
        </w:rPr>
      </w:pPr>
      <w:r w:rsidRPr="00B33143">
        <w:rPr>
          <w:b/>
          <w:szCs w:val="18"/>
        </w:rPr>
        <w:t>Randvoorwaarden</w:t>
      </w:r>
    </w:p>
    <w:p w14:paraId="1D66F9C4" w14:textId="77777777" w:rsidR="00527EE3" w:rsidRPr="00B33143" w:rsidRDefault="00527EE3" w:rsidP="004F20C5">
      <w:pPr>
        <w:ind w:left="1134"/>
        <w:rPr>
          <w:i/>
          <w:szCs w:val="18"/>
        </w:rPr>
      </w:pPr>
      <w:r w:rsidRPr="00B33143">
        <w:rPr>
          <w:i/>
          <w:szCs w:val="18"/>
        </w:rPr>
        <w:t>Medewerkers</w:t>
      </w:r>
    </w:p>
    <w:p w14:paraId="1D66F9C5" w14:textId="77777777" w:rsidR="00B04B76" w:rsidRDefault="00527EE3" w:rsidP="004F20C5">
      <w:pPr>
        <w:ind w:left="1134"/>
        <w:rPr>
          <w:szCs w:val="18"/>
        </w:rPr>
      </w:pPr>
      <w:r w:rsidRPr="00B33143">
        <w:rPr>
          <w:szCs w:val="18"/>
        </w:rPr>
        <w:t xml:space="preserve">Medewerkers van de </w:t>
      </w:r>
      <w:r w:rsidR="00D079A1">
        <w:rPr>
          <w:szCs w:val="18"/>
        </w:rPr>
        <w:t>O</w:t>
      </w:r>
      <w:r w:rsidRPr="00B33143">
        <w:rPr>
          <w:szCs w:val="18"/>
        </w:rPr>
        <w:t>pdrachtnemer die beheer- en onderhoudswerkzaamheden uitvoeren aan ICT en I</w:t>
      </w:r>
      <w:r w:rsidR="00D079A1">
        <w:rPr>
          <w:szCs w:val="18"/>
        </w:rPr>
        <w:t>CS/SCAD</w:t>
      </w:r>
      <w:r w:rsidRPr="00B33143">
        <w:rPr>
          <w:szCs w:val="18"/>
        </w:rPr>
        <w:t xml:space="preserve">A systemen van </w:t>
      </w:r>
      <w:r w:rsidR="00D079A1">
        <w:rPr>
          <w:szCs w:val="18"/>
        </w:rPr>
        <w:t>PNH</w:t>
      </w:r>
      <w:r w:rsidRPr="00B33143">
        <w:rPr>
          <w:szCs w:val="18"/>
        </w:rPr>
        <w:t xml:space="preserve"> hebben een bewustwordingstraining voor cybersecurity gevolgd waarbinnen ook aandacht is besteed aan het vertrouwelijk omgaan met persoonsgegevens. Voor deze medewerkers geldt verder dat zij strikte geheimhouding in acht nemen en over een Verklaring Omtrent het Gedrag (VOG) beschikken zoals contractueel overeengekomen. </w:t>
      </w:r>
    </w:p>
    <w:p w14:paraId="1D66F9C6" w14:textId="77777777" w:rsidR="00527EE3" w:rsidRPr="00B33143" w:rsidRDefault="00527EE3" w:rsidP="004F20C5">
      <w:pPr>
        <w:ind w:left="1134"/>
        <w:rPr>
          <w:szCs w:val="18"/>
        </w:rPr>
      </w:pPr>
    </w:p>
    <w:p w14:paraId="1D66F9C7" w14:textId="77777777" w:rsidR="00527EE3" w:rsidRPr="00B33143" w:rsidRDefault="00527EE3" w:rsidP="004F20C5">
      <w:pPr>
        <w:ind w:left="1134"/>
        <w:rPr>
          <w:b/>
          <w:szCs w:val="18"/>
        </w:rPr>
      </w:pPr>
      <w:r w:rsidRPr="00B33143">
        <w:rPr>
          <w:b/>
          <w:szCs w:val="18"/>
        </w:rPr>
        <w:t>Instructies</w:t>
      </w:r>
    </w:p>
    <w:p w14:paraId="1D66F9C8" w14:textId="77777777" w:rsidR="00527EE3" w:rsidRPr="00B33143" w:rsidRDefault="00527EE3" w:rsidP="004F20C5">
      <w:pPr>
        <w:ind w:left="1134"/>
        <w:rPr>
          <w:szCs w:val="18"/>
        </w:rPr>
      </w:pPr>
      <w:r w:rsidRPr="00B33143">
        <w:rPr>
          <w:szCs w:val="18"/>
        </w:rPr>
        <w:t>Voor het beveiligingsbewust omgaan met camera’s en systemen waarin camerabeelden worden opgeslagen gelden de volgende instructies:</w:t>
      </w:r>
    </w:p>
    <w:p w14:paraId="1D66F9C9" w14:textId="77777777" w:rsidR="00527EE3" w:rsidRPr="00B33143" w:rsidRDefault="00527EE3" w:rsidP="004F20C5">
      <w:pPr>
        <w:ind w:left="1134"/>
        <w:rPr>
          <w:szCs w:val="18"/>
        </w:rPr>
      </w:pPr>
    </w:p>
    <w:p w14:paraId="1D66F9CA" w14:textId="77777777" w:rsidR="00527EE3" w:rsidRPr="00B33143" w:rsidRDefault="00527EE3" w:rsidP="004F20C5">
      <w:pPr>
        <w:pStyle w:val="Lijstalinea"/>
        <w:numPr>
          <w:ilvl w:val="0"/>
          <w:numId w:val="38"/>
        </w:numPr>
        <w:spacing w:line="240" w:lineRule="auto"/>
        <w:ind w:left="1134"/>
        <w:contextualSpacing w:val="0"/>
        <w:rPr>
          <w:szCs w:val="18"/>
        </w:rPr>
      </w:pPr>
      <w:r w:rsidRPr="00B33143">
        <w:rPr>
          <w:szCs w:val="18"/>
        </w:rPr>
        <w:lastRenderedPageBreak/>
        <w:t xml:space="preserve">Alleen geautoriseerde medewerkers van de </w:t>
      </w:r>
      <w:r w:rsidR="001B6AF9">
        <w:rPr>
          <w:szCs w:val="18"/>
        </w:rPr>
        <w:t>O</w:t>
      </w:r>
      <w:r w:rsidRPr="00B33143">
        <w:rPr>
          <w:szCs w:val="18"/>
        </w:rPr>
        <w:t>pdrachtnemer mogen beheer- en onderhoudswerkzaamheden uitvoeren aan camera’s en systemen die camerabeelden opslaan;</w:t>
      </w:r>
    </w:p>
    <w:p w14:paraId="1D66F9CB" w14:textId="77777777" w:rsidR="00527EE3" w:rsidRPr="00B33143" w:rsidRDefault="00527EE3" w:rsidP="004F20C5">
      <w:pPr>
        <w:pStyle w:val="Lijstalinea"/>
        <w:numPr>
          <w:ilvl w:val="0"/>
          <w:numId w:val="38"/>
        </w:numPr>
        <w:spacing w:line="240" w:lineRule="auto"/>
        <w:ind w:left="1134"/>
        <w:contextualSpacing w:val="0"/>
        <w:rPr>
          <w:szCs w:val="18"/>
        </w:rPr>
      </w:pPr>
      <w:r w:rsidRPr="00B33143">
        <w:rPr>
          <w:szCs w:val="18"/>
        </w:rPr>
        <w:t>De eventueel benodigde en verkregen accounts en wachtwoorden zijn strikt voor persoonlijk gebruik en mogen niet met anderen worden gedeeld. Hieronder vallen de accounts en wachtwoorden en toegangsmiddelen tot ruimten en de toegang tot de systemen binnen de ruimten;</w:t>
      </w:r>
    </w:p>
    <w:p w14:paraId="1D66F9CC" w14:textId="77777777" w:rsidR="00527EE3" w:rsidRPr="00B33143" w:rsidRDefault="00527EE3" w:rsidP="004F20C5">
      <w:pPr>
        <w:pStyle w:val="Lijstalinea"/>
        <w:numPr>
          <w:ilvl w:val="0"/>
          <w:numId w:val="38"/>
        </w:numPr>
        <w:spacing w:line="240" w:lineRule="auto"/>
        <w:ind w:left="1134"/>
        <w:contextualSpacing w:val="0"/>
        <w:rPr>
          <w:szCs w:val="18"/>
        </w:rPr>
      </w:pPr>
      <w:r w:rsidRPr="00B33143">
        <w:rPr>
          <w:szCs w:val="18"/>
        </w:rPr>
        <w:t xml:space="preserve">Zonder uitdrukkelijke toestemming van de </w:t>
      </w:r>
      <w:r w:rsidR="001B6AF9">
        <w:rPr>
          <w:szCs w:val="18"/>
        </w:rPr>
        <w:t>O</w:t>
      </w:r>
      <w:r w:rsidRPr="00B33143">
        <w:rPr>
          <w:szCs w:val="18"/>
        </w:rPr>
        <w:t>pdrachtgever worden camerabeelden niet vernietigd, verwijderd of verstrekt aan derden of gebruikt voor persoonlijke of bedrijfsdoeleinden;</w:t>
      </w:r>
    </w:p>
    <w:p w14:paraId="1D66F9CD" w14:textId="77777777" w:rsidR="00527EE3" w:rsidRPr="00B33143" w:rsidRDefault="00527EE3" w:rsidP="004F20C5">
      <w:pPr>
        <w:pStyle w:val="Lijstalinea"/>
        <w:numPr>
          <w:ilvl w:val="0"/>
          <w:numId w:val="38"/>
        </w:numPr>
        <w:spacing w:line="240" w:lineRule="auto"/>
        <w:ind w:left="1134"/>
        <w:contextualSpacing w:val="0"/>
        <w:rPr>
          <w:szCs w:val="18"/>
        </w:rPr>
      </w:pPr>
      <w:r w:rsidRPr="00B33143">
        <w:rPr>
          <w:szCs w:val="18"/>
        </w:rPr>
        <w:t>Indien bestanden met camerabeelden tijdelijk opgeslagen moeten worden of een kopie gemaakt moet worden voor onderzoeksdoeleinden is zorgvuldige omgang vereist. Er dient hierbij altijd een beveiligingsmaatregel actief te zijn zodat alleen een geautoriseerde medewerker toegang kan verkrijgen tot het bestand met beelden met in achtneming van de vigerende wachtwoord policy. Voorbeeld is dat bestanden op een beveiligde usb-stick of laptop met encryptie van de harde schijf worden opgeslagen en ontsluiting via een wachtwoord plaatsvindt. Standaard dient hierbij AES-256 versleuteling gebruikt te worden;</w:t>
      </w:r>
    </w:p>
    <w:p w14:paraId="1D66F9CE" w14:textId="77777777" w:rsidR="00527EE3" w:rsidRPr="00B33143" w:rsidRDefault="00527EE3" w:rsidP="00993307">
      <w:pPr>
        <w:pStyle w:val="Lijstalinea"/>
        <w:numPr>
          <w:ilvl w:val="0"/>
          <w:numId w:val="38"/>
        </w:numPr>
        <w:spacing w:line="240" w:lineRule="auto"/>
        <w:ind w:left="0" w:hanging="284"/>
        <w:contextualSpacing w:val="0"/>
        <w:rPr>
          <w:szCs w:val="18"/>
        </w:rPr>
      </w:pPr>
      <w:r w:rsidRPr="00B33143">
        <w:rPr>
          <w:szCs w:val="18"/>
        </w:rPr>
        <w:lastRenderedPageBreak/>
        <w:t>Na afronding van de werkzaamheden dient controle plaats te vinden dat er geen onnodige kopieën van bestanden met camerabeelden op eigen apparatuur of media en/of back-ups achterblijft;</w:t>
      </w:r>
    </w:p>
    <w:p w14:paraId="1D66F9CF" w14:textId="77777777" w:rsidR="00527EE3" w:rsidRPr="00B33143" w:rsidRDefault="00527EE3" w:rsidP="00993307">
      <w:pPr>
        <w:pStyle w:val="Lijstalinea"/>
        <w:numPr>
          <w:ilvl w:val="0"/>
          <w:numId w:val="38"/>
        </w:numPr>
        <w:spacing w:line="240" w:lineRule="auto"/>
        <w:ind w:left="0" w:hanging="284"/>
        <w:contextualSpacing w:val="0"/>
        <w:rPr>
          <w:szCs w:val="18"/>
        </w:rPr>
      </w:pPr>
      <w:r w:rsidRPr="00B33143">
        <w:rPr>
          <w:szCs w:val="18"/>
        </w:rPr>
        <w:t xml:space="preserve">Indien onregelmatigheden worden geconstateerd rondom de inzet, werking en opslag van camerabeelden dient dit direct als beveiligingsincident bij de </w:t>
      </w:r>
      <w:r w:rsidR="001B6AF9">
        <w:rPr>
          <w:szCs w:val="18"/>
        </w:rPr>
        <w:t>O</w:t>
      </w:r>
      <w:r w:rsidRPr="00B33143">
        <w:rPr>
          <w:szCs w:val="18"/>
        </w:rPr>
        <w:t>pdrachtgever gemeld te worden.</w:t>
      </w:r>
    </w:p>
    <w:p w14:paraId="1D66F9D0" w14:textId="77777777" w:rsidR="00527EE3" w:rsidRPr="00B33143" w:rsidRDefault="00527EE3" w:rsidP="00B33143">
      <w:pPr>
        <w:rPr>
          <w:szCs w:val="18"/>
        </w:rPr>
      </w:pPr>
    </w:p>
    <w:p w14:paraId="1D66F9D1" w14:textId="77777777" w:rsidR="00B9500B" w:rsidRDefault="00B9500B" w:rsidP="00B9500B"/>
    <w:p w14:paraId="1D66F9D2" w14:textId="77777777" w:rsidR="00B9500B" w:rsidRPr="00B9500B" w:rsidRDefault="00B9500B" w:rsidP="00CF7E82">
      <w:pPr>
        <w:pStyle w:val="BijlageOngenummerdKop"/>
        <w:numPr>
          <w:ilvl w:val="0"/>
          <w:numId w:val="0"/>
        </w:numPr>
        <w:ind w:left="1134"/>
        <w:rPr>
          <w:szCs w:val="24"/>
        </w:rPr>
      </w:pPr>
      <w:bookmarkStart w:id="14" w:name="_Toc68773043"/>
      <w:r w:rsidRPr="00B9500B">
        <w:rPr>
          <w:szCs w:val="24"/>
        </w:rPr>
        <w:lastRenderedPageBreak/>
        <w:t>CS R06 - Richtlijn registratie CI items in een configuration management database</w:t>
      </w:r>
      <w:bookmarkEnd w:id="14"/>
    </w:p>
    <w:p w14:paraId="1D66F9D3" w14:textId="77777777" w:rsidR="00B9500B" w:rsidRDefault="00B9500B" w:rsidP="00CF7E82">
      <w:pPr>
        <w:ind w:left="1134"/>
      </w:pPr>
      <w:r>
        <w:t xml:space="preserve">Een actuele configuration management database maakt het de </w:t>
      </w:r>
      <w:r w:rsidR="00627A1E">
        <w:t>O</w:t>
      </w:r>
      <w:r>
        <w:t xml:space="preserve">pdrachtgever mogelijk om proactief cybersecurity kwetsbaarheidsanalyses uit te kunnen voeren en de beheerders te adviseren over maatregelen alsmede het kunnen analyseren van security incidenten of storingen. Derhalve moet de opdrachtgever vanuit een informatievoorzieningsketen benadering kunnen leunen op de kwaliteit van de afzonderlijke configuration management databases die door de afzonderlijke </w:t>
      </w:r>
      <w:r w:rsidR="00627A1E">
        <w:t>O</w:t>
      </w:r>
      <w:r>
        <w:t xml:space="preserve">pdrachtnemers worden opgezet en bijgehouden.   </w:t>
      </w:r>
    </w:p>
    <w:p w14:paraId="1D66F9D4" w14:textId="77777777" w:rsidR="00B9500B" w:rsidRDefault="00B9500B" w:rsidP="00CF7E82">
      <w:pPr>
        <w:ind w:left="1134"/>
      </w:pPr>
    </w:p>
    <w:p w14:paraId="1D66F9D5" w14:textId="77777777" w:rsidR="00B9500B" w:rsidRDefault="00B9500B" w:rsidP="00CF7E82">
      <w:pPr>
        <w:ind w:left="1134"/>
      </w:pPr>
      <w:r w:rsidRPr="00CC69C3">
        <w:t xml:space="preserve">De </w:t>
      </w:r>
      <w:r>
        <w:t>o</w:t>
      </w:r>
      <w:r w:rsidRPr="00CC69C3">
        <w:t xml:space="preserve">pdrachtnemer dient in het kader van cybersecurity </w:t>
      </w:r>
      <w:r>
        <w:t xml:space="preserve">dan ook </w:t>
      </w:r>
      <w:r w:rsidRPr="00CC69C3">
        <w:t>ten minste de volgende gegevens van alle configuration items (CI) in de configuratie management database (CMDB) te registreren en actueel te houden:</w:t>
      </w:r>
    </w:p>
    <w:p w14:paraId="1D66F9D6" w14:textId="77777777" w:rsidR="00B9500B" w:rsidRDefault="00B9500B" w:rsidP="00B9500B"/>
    <w:tbl>
      <w:tblPr>
        <w:tblStyle w:val="Tabelraster"/>
        <w:tblW w:w="9210" w:type="dxa"/>
        <w:tblInd w:w="1242" w:type="dxa"/>
        <w:tblLayout w:type="fixed"/>
        <w:tblLook w:val="04A0" w:firstRow="1" w:lastRow="0" w:firstColumn="1" w:lastColumn="0" w:noHBand="0" w:noVBand="1"/>
      </w:tblPr>
      <w:tblGrid>
        <w:gridCol w:w="591"/>
        <w:gridCol w:w="2523"/>
        <w:gridCol w:w="851"/>
        <w:gridCol w:w="3685"/>
        <w:gridCol w:w="1560"/>
      </w:tblGrid>
      <w:tr w:rsidR="00B9500B" w:rsidRPr="0028500D" w14:paraId="1D66F9DC" w14:textId="77777777" w:rsidTr="008136B0">
        <w:trPr>
          <w:trHeight w:val="225"/>
          <w:tblHeader/>
        </w:trPr>
        <w:tc>
          <w:tcPr>
            <w:tcW w:w="591" w:type="dxa"/>
            <w:shd w:val="clear" w:color="auto" w:fill="D9D9D9" w:themeFill="background1" w:themeFillShade="D9"/>
            <w:hideMark/>
          </w:tcPr>
          <w:p w14:paraId="1D66F9D7" w14:textId="77777777" w:rsidR="00B9500B" w:rsidRPr="0028500D" w:rsidRDefault="00B9500B" w:rsidP="00DA002F">
            <w:pPr>
              <w:rPr>
                <w:sz w:val="16"/>
                <w:szCs w:val="16"/>
              </w:rPr>
            </w:pPr>
          </w:p>
        </w:tc>
        <w:tc>
          <w:tcPr>
            <w:tcW w:w="2523" w:type="dxa"/>
            <w:shd w:val="clear" w:color="auto" w:fill="D9D9D9" w:themeFill="background1" w:themeFillShade="D9"/>
            <w:hideMark/>
          </w:tcPr>
          <w:p w14:paraId="1D66F9D8" w14:textId="77777777" w:rsidR="00B9500B" w:rsidRPr="0028500D" w:rsidRDefault="00B9500B" w:rsidP="00DA002F">
            <w:pPr>
              <w:rPr>
                <w:bCs/>
                <w:sz w:val="16"/>
                <w:szCs w:val="16"/>
              </w:rPr>
            </w:pPr>
          </w:p>
        </w:tc>
        <w:tc>
          <w:tcPr>
            <w:tcW w:w="851" w:type="dxa"/>
            <w:shd w:val="clear" w:color="auto" w:fill="D9D9D9" w:themeFill="background1" w:themeFillShade="D9"/>
          </w:tcPr>
          <w:p w14:paraId="1D66F9D9" w14:textId="77777777" w:rsidR="00B9500B" w:rsidRPr="0028500D" w:rsidRDefault="00B9500B" w:rsidP="00DA002F">
            <w:pPr>
              <w:rPr>
                <w:bCs/>
                <w:sz w:val="16"/>
                <w:szCs w:val="16"/>
              </w:rPr>
            </w:pPr>
            <w:r w:rsidRPr="0028500D">
              <w:rPr>
                <w:bCs/>
                <w:sz w:val="16"/>
                <w:szCs w:val="16"/>
              </w:rPr>
              <w:t>Waarde</w:t>
            </w:r>
          </w:p>
        </w:tc>
        <w:tc>
          <w:tcPr>
            <w:tcW w:w="3685" w:type="dxa"/>
            <w:shd w:val="clear" w:color="auto" w:fill="D9D9D9" w:themeFill="background1" w:themeFillShade="D9"/>
            <w:hideMark/>
          </w:tcPr>
          <w:p w14:paraId="1D66F9DA" w14:textId="77777777" w:rsidR="00B9500B" w:rsidRPr="0028500D" w:rsidRDefault="00B9500B" w:rsidP="00DA002F">
            <w:pPr>
              <w:rPr>
                <w:sz w:val="16"/>
                <w:szCs w:val="16"/>
              </w:rPr>
            </w:pPr>
            <w:r w:rsidRPr="0028500D">
              <w:rPr>
                <w:bCs/>
                <w:sz w:val="16"/>
                <w:szCs w:val="16"/>
              </w:rPr>
              <w:t>Definitie</w:t>
            </w:r>
          </w:p>
        </w:tc>
        <w:tc>
          <w:tcPr>
            <w:tcW w:w="1560" w:type="dxa"/>
            <w:shd w:val="clear" w:color="auto" w:fill="D9D9D9" w:themeFill="background1" w:themeFillShade="D9"/>
            <w:hideMark/>
          </w:tcPr>
          <w:p w14:paraId="1D66F9DB" w14:textId="77777777" w:rsidR="00B9500B" w:rsidRPr="0028500D" w:rsidRDefault="00B9500B" w:rsidP="00DA002F">
            <w:pPr>
              <w:rPr>
                <w:bCs/>
                <w:sz w:val="16"/>
                <w:szCs w:val="16"/>
              </w:rPr>
            </w:pPr>
            <w:r w:rsidRPr="0028500D">
              <w:rPr>
                <w:bCs/>
                <w:sz w:val="16"/>
                <w:szCs w:val="16"/>
              </w:rPr>
              <w:t>Schrijfwijze</w:t>
            </w:r>
          </w:p>
        </w:tc>
      </w:tr>
      <w:tr w:rsidR="00B9500B" w:rsidRPr="0028500D" w14:paraId="1D66F9E2" w14:textId="77777777" w:rsidTr="008136B0">
        <w:trPr>
          <w:trHeight w:val="225"/>
        </w:trPr>
        <w:tc>
          <w:tcPr>
            <w:tcW w:w="591" w:type="dxa"/>
            <w:noWrap/>
            <w:hideMark/>
          </w:tcPr>
          <w:p w14:paraId="1D66F9DD" w14:textId="77777777" w:rsidR="00B9500B" w:rsidRPr="0028500D" w:rsidRDefault="00B9500B" w:rsidP="00DA002F">
            <w:pPr>
              <w:rPr>
                <w:sz w:val="16"/>
                <w:szCs w:val="16"/>
              </w:rPr>
            </w:pPr>
            <w:r w:rsidRPr="0028500D">
              <w:rPr>
                <w:sz w:val="16"/>
                <w:szCs w:val="16"/>
              </w:rPr>
              <w:t>1</w:t>
            </w:r>
          </w:p>
        </w:tc>
        <w:tc>
          <w:tcPr>
            <w:tcW w:w="2523" w:type="dxa"/>
            <w:hideMark/>
          </w:tcPr>
          <w:p w14:paraId="1D66F9DE" w14:textId="77777777" w:rsidR="00B9500B" w:rsidRPr="0028500D" w:rsidRDefault="00B9500B" w:rsidP="00DA002F">
            <w:pPr>
              <w:rPr>
                <w:b/>
                <w:bCs/>
                <w:sz w:val="16"/>
                <w:szCs w:val="16"/>
              </w:rPr>
            </w:pPr>
            <w:r w:rsidRPr="0028500D">
              <w:rPr>
                <w:b/>
                <w:bCs/>
                <w:sz w:val="16"/>
                <w:szCs w:val="16"/>
              </w:rPr>
              <w:t>Type en merk ICT en/of ICS/SCADA apparatuur</w:t>
            </w:r>
          </w:p>
        </w:tc>
        <w:tc>
          <w:tcPr>
            <w:tcW w:w="851" w:type="dxa"/>
          </w:tcPr>
          <w:p w14:paraId="1D66F9DF" w14:textId="77777777" w:rsidR="00B9500B" w:rsidRPr="0028500D" w:rsidRDefault="00B9500B" w:rsidP="00DA002F">
            <w:pPr>
              <w:rPr>
                <w:sz w:val="16"/>
                <w:szCs w:val="16"/>
              </w:rPr>
            </w:pPr>
          </w:p>
        </w:tc>
        <w:tc>
          <w:tcPr>
            <w:tcW w:w="3685" w:type="dxa"/>
            <w:hideMark/>
          </w:tcPr>
          <w:p w14:paraId="1D66F9E0" w14:textId="77777777" w:rsidR="00B9500B" w:rsidRPr="0028500D" w:rsidRDefault="00B9500B" w:rsidP="00DA002F">
            <w:pPr>
              <w:rPr>
                <w:sz w:val="16"/>
                <w:szCs w:val="16"/>
              </w:rPr>
            </w:pPr>
            <w:r w:rsidRPr="0028500D">
              <w:rPr>
                <w:sz w:val="16"/>
                <w:szCs w:val="16"/>
              </w:rPr>
              <w:t> </w:t>
            </w:r>
          </w:p>
        </w:tc>
        <w:tc>
          <w:tcPr>
            <w:tcW w:w="1560" w:type="dxa"/>
            <w:hideMark/>
          </w:tcPr>
          <w:p w14:paraId="1D66F9E1" w14:textId="77777777" w:rsidR="00B9500B" w:rsidRPr="0028500D" w:rsidRDefault="00B9500B" w:rsidP="00DA002F">
            <w:pPr>
              <w:rPr>
                <w:sz w:val="16"/>
                <w:szCs w:val="16"/>
              </w:rPr>
            </w:pPr>
            <w:r w:rsidRPr="0028500D">
              <w:rPr>
                <w:sz w:val="16"/>
                <w:szCs w:val="16"/>
              </w:rPr>
              <w:t> </w:t>
            </w:r>
          </w:p>
        </w:tc>
      </w:tr>
      <w:tr w:rsidR="00B9500B" w:rsidRPr="0028500D" w14:paraId="1D66F9E8" w14:textId="77777777" w:rsidTr="008136B0">
        <w:trPr>
          <w:trHeight w:val="225"/>
        </w:trPr>
        <w:tc>
          <w:tcPr>
            <w:tcW w:w="591" w:type="dxa"/>
            <w:hideMark/>
          </w:tcPr>
          <w:p w14:paraId="1D66F9E3" w14:textId="77777777" w:rsidR="00B9500B" w:rsidRPr="0028500D" w:rsidRDefault="00B9500B" w:rsidP="00DA002F">
            <w:pPr>
              <w:rPr>
                <w:sz w:val="16"/>
                <w:szCs w:val="16"/>
              </w:rPr>
            </w:pPr>
            <w:r w:rsidRPr="0028500D">
              <w:rPr>
                <w:sz w:val="16"/>
                <w:szCs w:val="16"/>
              </w:rPr>
              <w:t> </w:t>
            </w:r>
          </w:p>
        </w:tc>
        <w:tc>
          <w:tcPr>
            <w:tcW w:w="2523" w:type="dxa"/>
            <w:hideMark/>
          </w:tcPr>
          <w:p w14:paraId="1D66F9E4" w14:textId="77777777" w:rsidR="00B9500B" w:rsidRPr="0028500D" w:rsidRDefault="00B9500B" w:rsidP="00DA002F">
            <w:pPr>
              <w:rPr>
                <w:sz w:val="16"/>
                <w:szCs w:val="16"/>
              </w:rPr>
            </w:pPr>
            <w:r w:rsidRPr="0028500D">
              <w:rPr>
                <w:sz w:val="16"/>
                <w:szCs w:val="16"/>
              </w:rPr>
              <w:t>Type</w:t>
            </w:r>
          </w:p>
        </w:tc>
        <w:tc>
          <w:tcPr>
            <w:tcW w:w="851" w:type="dxa"/>
          </w:tcPr>
          <w:p w14:paraId="1D66F9E5" w14:textId="77777777" w:rsidR="00B9500B" w:rsidRPr="0028500D" w:rsidRDefault="00B9500B" w:rsidP="00DA002F">
            <w:pPr>
              <w:rPr>
                <w:sz w:val="16"/>
                <w:szCs w:val="16"/>
              </w:rPr>
            </w:pPr>
          </w:p>
        </w:tc>
        <w:tc>
          <w:tcPr>
            <w:tcW w:w="3685" w:type="dxa"/>
            <w:hideMark/>
          </w:tcPr>
          <w:p w14:paraId="1D66F9E6" w14:textId="77777777" w:rsidR="00B9500B" w:rsidRPr="0028500D" w:rsidRDefault="00B9500B" w:rsidP="00DA002F">
            <w:pPr>
              <w:rPr>
                <w:sz w:val="16"/>
                <w:szCs w:val="16"/>
              </w:rPr>
            </w:pPr>
            <w:r w:rsidRPr="0028500D">
              <w:rPr>
                <w:sz w:val="16"/>
                <w:szCs w:val="16"/>
              </w:rPr>
              <w:t>Type ICT en/of ICS/SCADA apparatuur</w:t>
            </w:r>
          </w:p>
        </w:tc>
        <w:tc>
          <w:tcPr>
            <w:tcW w:w="1560" w:type="dxa"/>
            <w:hideMark/>
          </w:tcPr>
          <w:p w14:paraId="1D66F9E7" w14:textId="77777777" w:rsidR="00B9500B" w:rsidRPr="0028500D" w:rsidRDefault="00B9500B" w:rsidP="00DA002F">
            <w:pPr>
              <w:rPr>
                <w:sz w:val="16"/>
                <w:szCs w:val="16"/>
              </w:rPr>
            </w:pPr>
            <w:r w:rsidRPr="0028500D">
              <w:rPr>
                <w:sz w:val="16"/>
                <w:szCs w:val="16"/>
              </w:rPr>
              <w:t> </w:t>
            </w:r>
          </w:p>
        </w:tc>
      </w:tr>
      <w:tr w:rsidR="00B9500B" w:rsidRPr="0028500D" w14:paraId="1D66F9EE" w14:textId="77777777" w:rsidTr="008136B0">
        <w:trPr>
          <w:trHeight w:val="225"/>
        </w:trPr>
        <w:tc>
          <w:tcPr>
            <w:tcW w:w="591" w:type="dxa"/>
            <w:hideMark/>
          </w:tcPr>
          <w:p w14:paraId="1D66F9E9" w14:textId="77777777" w:rsidR="00B9500B" w:rsidRPr="0028500D" w:rsidRDefault="00B9500B" w:rsidP="00DA002F">
            <w:pPr>
              <w:rPr>
                <w:sz w:val="16"/>
                <w:szCs w:val="16"/>
              </w:rPr>
            </w:pPr>
            <w:r w:rsidRPr="0028500D">
              <w:rPr>
                <w:sz w:val="16"/>
                <w:szCs w:val="16"/>
              </w:rPr>
              <w:t> </w:t>
            </w:r>
          </w:p>
        </w:tc>
        <w:tc>
          <w:tcPr>
            <w:tcW w:w="2523" w:type="dxa"/>
            <w:hideMark/>
          </w:tcPr>
          <w:p w14:paraId="1D66F9EA" w14:textId="77777777" w:rsidR="00B9500B" w:rsidRPr="0028500D" w:rsidRDefault="00B9500B" w:rsidP="00DA002F">
            <w:pPr>
              <w:rPr>
                <w:sz w:val="16"/>
                <w:szCs w:val="16"/>
              </w:rPr>
            </w:pPr>
            <w:r w:rsidRPr="0028500D">
              <w:rPr>
                <w:sz w:val="16"/>
                <w:szCs w:val="16"/>
              </w:rPr>
              <w:t>Merk</w:t>
            </w:r>
          </w:p>
        </w:tc>
        <w:tc>
          <w:tcPr>
            <w:tcW w:w="851" w:type="dxa"/>
          </w:tcPr>
          <w:p w14:paraId="1D66F9EB" w14:textId="77777777" w:rsidR="00B9500B" w:rsidRPr="0028500D" w:rsidRDefault="00B9500B" w:rsidP="00DA002F">
            <w:pPr>
              <w:rPr>
                <w:sz w:val="16"/>
                <w:szCs w:val="16"/>
              </w:rPr>
            </w:pPr>
          </w:p>
        </w:tc>
        <w:tc>
          <w:tcPr>
            <w:tcW w:w="3685" w:type="dxa"/>
            <w:hideMark/>
          </w:tcPr>
          <w:p w14:paraId="1D66F9EC" w14:textId="77777777" w:rsidR="00B9500B" w:rsidRPr="0028500D" w:rsidRDefault="00B9500B" w:rsidP="00DA002F">
            <w:pPr>
              <w:rPr>
                <w:sz w:val="16"/>
                <w:szCs w:val="16"/>
              </w:rPr>
            </w:pPr>
            <w:r w:rsidRPr="0028500D">
              <w:rPr>
                <w:sz w:val="16"/>
                <w:szCs w:val="16"/>
              </w:rPr>
              <w:t>Merk ICT en/of ICS/SCADA apparatuur</w:t>
            </w:r>
          </w:p>
        </w:tc>
        <w:tc>
          <w:tcPr>
            <w:tcW w:w="1560" w:type="dxa"/>
            <w:hideMark/>
          </w:tcPr>
          <w:p w14:paraId="1D66F9ED" w14:textId="77777777" w:rsidR="00B9500B" w:rsidRPr="0028500D" w:rsidRDefault="00B9500B" w:rsidP="00DA002F">
            <w:pPr>
              <w:rPr>
                <w:sz w:val="16"/>
                <w:szCs w:val="16"/>
              </w:rPr>
            </w:pPr>
            <w:r w:rsidRPr="0028500D">
              <w:rPr>
                <w:sz w:val="16"/>
                <w:szCs w:val="16"/>
              </w:rPr>
              <w:t> </w:t>
            </w:r>
          </w:p>
        </w:tc>
      </w:tr>
      <w:tr w:rsidR="00B9500B" w:rsidRPr="0028500D" w14:paraId="1D66F9F4" w14:textId="77777777" w:rsidTr="008136B0">
        <w:trPr>
          <w:trHeight w:val="225"/>
        </w:trPr>
        <w:tc>
          <w:tcPr>
            <w:tcW w:w="591" w:type="dxa"/>
            <w:hideMark/>
          </w:tcPr>
          <w:p w14:paraId="1D66F9EF" w14:textId="77777777" w:rsidR="00B9500B" w:rsidRPr="0028500D" w:rsidRDefault="00B9500B" w:rsidP="00DA002F">
            <w:pPr>
              <w:rPr>
                <w:sz w:val="16"/>
                <w:szCs w:val="16"/>
              </w:rPr>
            </w:pPr>
            <w:r w:rsidRPr="0028500D">
              <w:rPr>
                <w:sz w:val="16"/>
                <w:szCs w:val="16"/>
              </w:rPr>
              <w:t> </w:t>
            </w:r>
          </w:p>
        </w:tc>
        <w:tc>
          <w:tcPr>
            <w:tcW w:w="2523" w:type="dxa"/>
            <w:hideMark/>
          </w:tcPr>
          <w:p w14:paraId="1D66F9F0" w14:textId="77777777" w:rsidR="00B9500B" w:rsidRPr="0028500D" w:rsidRDefault="00B9500B" w:rsidP="00DA002F">
            <w:pPr>
              <w:rPr>
                <w:sz w:val="16"/>
                <w:szCs w:val="16"/>
              </w:rPr>
            </w:pPr>
            <w:r w:rsidRPr="0028500D">
              <w:rPr>
                <w:sz w:val="16"/>
                <w:szCs w:val="16"/>
              </w:rPr>
              <w:t>Soort ICT/ICS/SCADA</w:t>
            </w:r>
          </w:p>
        </w:tc>
        <w:tc>
          <w:tcPr>
            <w:tcW w:w="851" w:type="dxa"/>
          </w:tcPr>
          <w:p w14:paraId="1D66F9F1" w14:textId="77777777" w:rsidR="00B9500B" w:rsidRPr="0028500D" w:rsidRDefault="00B9500B" w:rsidP="00DA002F">
            <w:pPr>
              <w:rPr>
                <w:sz w:val="16"/>
                <w:szCs w:val="16"/>
              </w:rPr>
            </w:pPr>
          </w:p>
        </w:tc>
        <w:tc>
          <w:tcPr>
            <w:tcW w:w="3685" w:type="dxa"/>
            <w:hideMark/>
          </w:tcPr>
          <w:p w14:paraId="1D66F9F2" w14:textId="77777777" w:rsidR="00B9500B" w:rsidRPr="0028500D" w:rsidRDefault="00B9500B" w:rsidP="00DA002F">
            <w:pPr>
              <w:rPr>
                <w:sz w:val="16"/>
                <w:szCs w:val="16"/>
              </w:rPr>
            </w:pPr>
            <w:r w:rsidRPr="0028500D">
              <w:rPr>
                <w:sz w:val="16"/>
                <w:szCs w:val="16"/>
              </w:rPr>
              <w:t>Soort ICT/ICS/SCADA</w:t>
            </w:r>
          </w:p>
        </w:tc>
        <w:tc>
          <w:tcPr>
            <w:tcW w:w="1560" w:type="dxa"/>
            <w:hideMark/>
          </w:tcPr>
          <w:p w14:paraId="1D66F9F3" w14:textId="77777777" w:rsidR="00B9500B" w:rsidRPr="0028500D" w:rsidRDefault="00B9500B" w:rsidP="00DA002F">
            <w:pPr>
              <w:rPr>
                <w:sz w:val="16"/>
                <w:szCs w:val="16"/>
              </w:rPr>
            </w:pPr>
            <w:r w:rsidRPr="0028500D">
              <w:rPr>
                <w:sz w:val="16"/>
                <w:szCs w:val="16"/>
              </w:rPr>
              <w:t>LOV: ICT; ICS; SCADA</w:t>
            </w:r>
          </w:p>
        </w:tc>
      </w:tr>
      <w:tr w:rsidR="00621C03" w:rsidRPr="0028500D" w14:paraId="1D66F9FA" w14:textId="77777777" w:rsidTr="008136B0">
        <w:trPr>
          <w:trHeight w:val="225"/>
        </w:trPr>
        <w:tc>
          <w:tcPr>
            <w:tcW w:w="591" w:type="dxa"/>
          </w:tcPr>
          <w:p w14:paraId="1D66F9F5" w14:textId="77777777" w:rsidR="00621C03" w:rsidRPr="0028500D" w:rsidRDefault="00621C03" w:rsidP="00DA002F">
            <w:pPr>
              <w:rPr>
                <w:sz w:val="16"/>
                <w:szCs w:val="16"/>
              </w:rPr>
            </w:pPr>
          </w:p>
        </w:tc>
        <w:tc>
          <w:tcPr>
            <w:tcW w:w="2523" w:type="dxa"/>
          </w:tcPr>
          <w:p w14:paraId="1D66F9F6" w14:textId="77777777" w:rsidR="00621C03" w:rsidRPr="0028500D" w:rsidRDefault="00621C03" w:rsidP="00DA002F">
            <w:pPr>
              <w:rPr>
                <w:sz w:val="16"/>
                <w:szCs w:val="16"/>
              </w:rPr>
            </w:pPr>
            <w:r>
              <w:rPr>
                <w:sz w:val="16"/>
                <w:szCs w:val="16"/>
              </w:rPr>
              <w:t>Ordernummer vendor</w:t>
            </w:r>
          </w:p>
        </w:tc>
        <w:tc>
          <w:tcPr>
            <w:tcW w:w="851" w:type="dxa"/>
          </w:tcPr>
          <w:p w14:paraId="1D66F9F7" w14:textId="77777777" w:rsidR="00621C03" w:rsidRPr="0028500D" w:rsidRDefault="00621C03" w:rsidP="00DA002F">
            <w:pPr>
              <w:rPr>
                <w:sz w:val="16"/>
                <w:szCs w:val="16"/>
              </w:rPr>
            </w:pPr>
          </w:p>
        </w:tc>
        <w:tc>
          <w:tcPr>
            <w:tcW w:w="3685" w:type="dxa"/>
          </w:tcPr>
          <w:p w14:paraId="1D66F9F8" w14:textId="77777777" w:rsidR="00621C03" w:rsidRPr="0028500D" w:rsidRDefault="00621C03" w:rsidP="00DA002F">
            <w:pPr>
              <w:rPr>
                <w:sz w:val="16"/>
                <w:szCs w:val="16"/>
              </w:rPr>
            </w:pPr>
          </w:p>
        </w:tc>
        <w:tc>
          <w:tcPr>
            <w:tcW w:w="1560" w:type="dxa"/>
          </w:tcPr>
          <w:p w14:paraId="1D66F9F9" w14:textId="77777777" w:rsidR="00621C03" w:rsidRPr="0028500D" w:rsidRDefault="00621C03" w:rsidP="00DA002F">
            <w:pPr>
              <w:rPr>
                <w:sz w:val="16"/>
                <w:szCs w:val="16"/>
              </w:rPr>
            </w:pPr>
          </w:p>
        </w:tc>
      </w:tr>
      <w:tr w:rsidR="00B9500B" w:rsidRPr="0028500D" w14:paraId="1D66FA00" w14:textId="77777777" w:rsidTr="008136B0">
        <w:trPr>
          <w:trHeight w:val="225"/>
        </w:trPr>
        <w:tc>
          <w:tcPr>
            <w:tcW w:w="591" w:type="dxa"/>
            <w:noWrap/>
            <w:hideMark/>
          </w:tcPr>
          <w:p w14:paraId="1D66F9FB" w14:textId="77777777" w:rsidR="00B9500B" w:rsidRPr="0028500D" w:rsidRDefault="00B9500B" w:rsidP="00DA002F">
            <w:pPr>
              <w:rPr>
                <w:sz w:val="16"/>
                <w:szCs w:val="16"/>
              </w:rPr>
            </w:pPr>
            <w:r w:rsidRPr="0028500D">
              <w:rPr>
                <w:sz w:val="16"/>
                <w:szCs w:val="16"/>
              </w:rPr>
              <w:t>2</w:t>
            </w:r>
          </w:p>
        </w:tc>
        <w:tc>
          <w:tcPr>
            <w:tcW w:w="2523" w:type="dxa"/>
            <w:hideMark/>
          </w:tcPr>
          <w:p w14:paraId="1D66F9FC" w14:textId="77777777" w:rsidR="00B9500B" w:rsidRPr="0028500D" w:rsidRDefault="00B9500B" w:rsidP="00DA002F">
            <w:pPr>
              <w:rPr>
                <w:b/>
                <w:bCs/>
                <w:sz w:val="16"/>
                <w:szCs w:val="16"/>
              </w:rPr>
            </w:pPr>
            <w:r w:rsidRPr="0028500D">
              <w:rPr>
                <w:b/>
                <w:bCs/>
                <w:sz w:val="16"/>
                <w:szCs w:val="16"/>
              </w:rPr>
              <w:t>Producent en Leverancier;</w:t>
            </w:r>
          </w:p>
        </w:tc>
        <w:tc>
          <w:tcPr>
            <w:tcW w:w="851" w:type="dxa"/>
          </w:tcPr>
          <w:p w14:paraId="1D66F9FD" w14:textId="77777777" w:rsidR="00B9500B" w:rsidRPr="0028500D" w:rsidRDefault="00B9500B" w:rsidP="00DA002F">
            <w:pPr>
              <w:rPr>
                <w:sz w:val="16"/>
                <w:szCs w:val="16"/>
              </w:rPr>
            </w:pPr>
          </w:p>
        </w:tc>
        <w:tc>
          <w:tcPr>
            <w:tcW w:w="3685" w:type="dxa"/>
            <w:hideMark/>
          </w:tcPr>
          <w:p w14:paraId="1D66F9FE" w14:textId="77777777" w:rsidR="00B9500B" w:rsidRPr="0028500D" w:rsidRDefault="00B9500B" w:rsidP="00DA002F">
            <w:pPr>
              <w:rPr>
                <w:sz w:val="16"/>
                <w:szCs w:val="16"/>
              </w:rPr>
            </w:pPr>
            <w:r w:rsidRPr="0028500D">
              <w:rPr>
                <w:sz w:val="16"/>
                <w:szCs w:val="16"/>
              </w:rPr>
              <w:t> </w:t>
            </w:r>
          </w:p>
        </w:tc>
        <w:tc>
          <w:tcPr>
            <w:tcW w:w="1560" w:type="dxa"/>
            <w:hideMark/>
          </w:tcPr>
          <w:p w14:paraId="1D66F9FF" w14:textId="77777777" w:rsidR="00B9500B" w:rsidRPr="0028500D" w:rsidRDefault="00B9500B" w:rsidP="00DA002F">
            <w:pPr>
              <w:rPr>
                <w:sz w:val="16"/>
                <w:szCs w:val="16"/>
              </w:rPr>
            </w:pPr>
            <w:r w:rsidRPr="0028500D">
              <w:rPr>
                <w:sz w:val="16"/>
                <w:szCs w:val="16"/>
              </w:rPr>
              <w:t> </w:t>
            </w:r>
          </w:p>
        </w:tc>
      </w:tr>
      <w:tr w:rsidR="00B9500B" w:rsidRPr="0028500D" w14:paraId="1D66FA06" w14:textId="77777777" w:rsidTr="008136B0">
        <w:trPr>
          <w:trHeight w:val="900"/>
        </w:trPr>
        <w:tc>
          <w:tcPr>
            <w:tcW w:w="591" w:type="dxa"/>
            <w:hideMark/>
          </w:tcPr>
          <w:p w14:paraId="1D66FA01" w14:textId="77777777" w:rsidR="00B9500B" w:rsidRPr="0028500D" w:rsidRDefault="00B9500B" w:rsidP="00DA002F">
            <w:pPr>
              <w:rPr>
                <w:sz w:val="16"/>
                <w:szCs w:val="16"/>
              </w:rPr>
            </w:pPr>
            <w:r w:rsidRPr="0028500D">
              <w:rPr>
                <w:sz w:val="16"/>
                <w:szCs w:val="16"/>
              </w:rPr>
              <w:t> </w:t>
            </w:r>
          </w:p>
        </w:tc>
        <w:tc>
          <w:tcPr>
            <w:tcW w:w="2523" w:type="dxa"/>
            <w:hideMark/>
          </w:tcPr>
          <w:p w14:paraId="1D66FA02" w14:textId="77777777" w:rsidR="00B9500B" w:rsidRPr="0028500D" w:rsidRDefault="00B9500B" w:rsidP="00DA002F">
            <w:pPr>
              <w:rPr>
                <w:sz w:val="16"/>
                <w:szCs w:val="16"/>
              </w:rPr>
            </w:pPr>
            <w:r w:rsidRPr="0028500D">
              <w:rPr>
                <w:sz w:val="16"/>
                <w:szCs w:val="16"/>
              </w:rPr>
              <w:t>Producent</w:t>
            </w:r>
          </w:p>
        </w:tc>
        <w:tc>
          <w:tcPr>
            <w:tcW w:w="851" w:type="dxa"/>
          </w:tcPr>
          <w:p w14:paraId="1D66FA03" w14:textId="77777777" w:rsidR="00B9500B" w:rsidRPr="0028500D" w:rsidRDefault="00B9500B" w:rsidP="00DA002F">
            <w:pPr>
              <w:rPr>
                <w:sz w:val="16"/>
                <w:szCs w:val="16"/>
              </w:rPr>
            </w:pPr>
          </w:p>
        </w:tc>
        <w:tc>
          <w:tcPr>
            <w:tcW w:w="3685" w:type="dxa"/>
            <w:hideMark/>
          </w:tcPr>
          <w:p w14:paraId="1D66FA04" w14:textId="77777777" w:rsidR="00B9500B" w:rsidRPr="0028500D" w:rsidRDefault="00B9500B" w:rsidP="00DA002F">
            <w:pPr>
              <w:rPr>
                <w:sz w:val="16"/>
                <w:szCs w:val="16"/>
              </w:rPr>
            </w:pPr>
            <w:r w:rsidRPr="0028500D">
              <w:rPr>
                <w:sz w:val="16"/>
                <w:szCs w:val="16"/>
              </w:rPr>
              <w:t>Overkoepelende naam, waaronder de `Producent` zijn applicaties verkoopt.</w:t>
            </w:r>
          </w:p>
        </w:tc>
        <w:tc>
          <w:tcPr>
            <w:tcW w:w="1560" w:type="dxa"/>
            <w:hideMark/>
          </w:tcPr>
          <w:p w14:paraId="1D66FA05" w14:textId="77777777" w:rsidR="00B9500B" w:rsidRPr="0028500D" w:rsidRDefault="00B9500B" w:rsidP="00DA002F">
            <w:pPr>
              <w:rPr>
                <w:sz w:val="16"/>
                <w:szCs w:val="16"/>
              </w:rPr>
            </w:pPr>
            <w:r w:rsidRPr="0028500D">
              <w:rPr>
                <w:sz w:val="16"/>
                <w:szCs w:val="16"/>
              </w:rPr>
              <w:t>Naam van de handelsnaam van de applicatie op de box, zonder juridische bedrijfsvorm of andere toevoegingen.</w:t>
            </w:r>
          </w:p>
        </w:tc>
      </w:tr>
      <w:tr w:rsidR="00B9500B" w:rsidRPr="0028500D" w14:paraId="1D66FA0C" w14:textId="77777777" w:rsidTr="008136B0">
        <w:trPr>
          <w:trHeight w:val="225"/>
        </w:trPr>
        <w:tc>
          <w:tcPr>
            <w:tcW w:w="591" w:type="dxa"/>
            <w:hideMark/>
          </w:tcPr>
          <w:p w14:paraId="1D66FA07" w14:textId="77777777" w:rsidR="00B9500B" w:rsidRPr="0028500D" w:rsidRDefault="00B9500B" w:rsidP="00DA002F">
            <w:pPr>
              <w:rPr>
                <w:sz w:val="16"/>
                <w:szCs w:val="16"/>
              </w:rPr>
            </w:pPr>
            <w:r w:rsidRPr="0028500D">
              <w:rPr>
                <w:sz w:val="16"/>
                <w:szCs w:val="16"/>
              </w:rPr>
              <w:t> </w:t>
            </w:r>
          </w:p>
        </w:tc>
        <w:tc>
          <w:tcPr>
            <w:tcW w:w="2523" w:type="dxa"/>
            <w:hideMark/>
          </w:tcPr>
          <w:p w14:paraId="1D66FA08" w14:textId="77777777" w:rsidR="00B9500B" w:rsidRPr="0028500D" w:rsidRDefault="00B9500B" w:rsidP="00DA002F">
            <w:pPr>
              <w:rPr>
                <w:sz w:val="16"/>
                <w:szCs w:val="16"/>
              </w:rPr>
            </w:pPr>
            <w:r w:rsidRPr="0028500D">
              <w:rPr>
                <w:sz w:val="16"/>
                <w:szCs w:val="16"/>
              </w:rPr>
              <w:t>Leverancier</w:t>
            </w:r>
          </w:p>
        </w:tc>
        <w:tc>
          <w:tcPr>
            <w:tcW w:w="851" w:type="dxa"/>
          </w:tcPr>
          <w:p w14:paraId="1D66FA09" w14:textId="77777777" w:rsidR="00B9500B" w:rsidRPr="0028500D" w:rsidRDefault="00B9500B" w:rsidP="00DA002F">
            <w:pPr>
              <w:rPr>
                <w:sz w:val="16"/>
                <w:szCs w:val="16"/>
              </w:rPr>
            </w:pPr>
          </w:p>
        </w:tc>
        <w:tc>
          <w:tcPr>
            <w:tcW w:w="3685" w:type="dxa"/>
            <w:hideMark/>
          </w:tcPr>
          <w:p w14:paraId="1D66FA0A" w14:textId="77777777" w:rsidR="00B9500B" w:rsidRPr="0028500D" w:rsidRDefault="00B9500B" w:rsidP="00DA002F">
            <w:pPr>
              <w:rPr>
                <w:sz w:val="16"/>
                <w:szCs w:val="16"/>
              </w:rPr>
            </w:pPr>
            <w:r w:rsidRPr="0028500D">
              <w:rPr>
                <w:sz w:val="16"/>
                <w:szCs w:val="16"/>
              </w:rPr>
              <w:t>Leverancier</w:t>
            </w:r>
          </w:p>
        </w:tc>
        <w:tc>
          <w:tcPr>
            <w:tcW w:w="1560" w:type="dxa"/>
            <w:hideMark/>
          </w:tcPr>
          <w:p w14:paraId="1D66FA0B" w14:textId="77777777" w:rsidR="00B9500B" w:rsidRPr="0028500D" w:rsidRDefault="00B9500B" w:rsidP="00DA002F">
            <w:pPr>
              <w:rPr>
                <w:sz w:val="16"/>
                <w:szCs w:val="16"/>
              </w:rPr>
            </w:pPr>
            <w:r w:rsidRPr="0028500D">
              <w:rPr>
                <w:sz w:val="16"/>
                <w:szCs w:val="16"/>
              </w:rPr>
              <w:t> </w:t>
            </w:r>
          </w:p>
        </w:tc>
      </w:tr>
      <w:tr w:rsidR="00B9500B" w:rsidRPr="0028500D" w14:paraId="1D66FA12" w14:textId="77777777" w:rsidTr="008136B0">
        <w:trPr>
          <w:trHeight w:val="225"/>
        </w:trPr>
        <w:tc>
          <w:tcPr>
            <w:tcW w:w="591" w:type="dxa"/>
            <w:noWrap/>
            <w:hideMark/>
          </w:tcPr>
          <w:p w14:paraId="1D66FA0D" w14:textId="77777777" w:rsidR="00B9500B" w:rsidRPr="0028500D" w:rsidRDefault="00B9500B" w:rsidP="00DA002F">
            <w:pPr>
              <w:rPr>
                <w:sz w:val="16"/>
                <w:szCs w:val="16"/>
              </w:rPr>
            </w:pPr>
            <w:r w:rsidRPr="0028500D">
              <w:rPr>
                <w:sz w:val="16"/>
                <w:szCs w:val="16"/>
              </w:rPr>
              <w:t>3</w:t>
            </w:r>
          </w:p>
        </w:tc>
        <w:tc>
          <w:tcPr>
            <w:tcW w:w="2523" w:type="dxa"/>
            <w:hideMark/>
          </w:tcPr>
          <w:p w14:paraId="1D66FA0E" w14:textId="77777777" w:rsidR="00B9500B" w:rsidRPr="0028500D" w:rsidRDefault="00B9500B" w:rsidP="00DA002F">
            <w:pPr>
              <w:rPr>
                <w:b/>
                <w:bCs/>
                <w:sz w:val="16"/>
                <w:szCs w:val="16"/>
              </w:rPr>
            </w:pPr>
            <w:r w:rsidRPr="0028500D">
              <w:rPr>
                <w:b/>
                <w:bCs/>
                <w:sz w:val="16"/>
                <w:szCs w:val="16"/>
              </w:rPr>
              <w:t>Versie nummer van ICT en/of ICS/SCADA apparatuur</w:t>
            </w:r>
          </w:p>
        </w:tc>
        <w:tc>
          <w:tcPr>
            <w:tcW w:w="851" w:type="dxa"/>
          </w:tcPr>
          <w:p w14:paraId="1D66FA0F" w14:textId="77777777" w:rsidR="00B9500B" w:rsidRPr="0028500D" w:rsidRDefault="00B9500B" w:rsidP="00DA002F">
            <w:pPr>
              <w:rPr>
                <w:sz w:val="16"/>
                <w:szCs w:val="16"/>
              </w:rPr>
            </w:pPr>
          </w:p>
        </w:tc>
        <w:tc>
          <w:tcPr>
            <w:tcW w:w="3685" w:type="dxa"/>
            <w:hideMark/>
          </w:tcPr>
          <w:p w14:paraId="1D66FA10" w14:textId="77777777" w:rsidR="00B9500B" w:rsidRPr="0028500D" w:rsidRDefault="00B9500B" w:rsidP="00DA002F">
            <w:pPr>
              <w:rPr>
                <w:sz w:val="16"/>
                <w:szCs w:val="16"/>
              </w:rPr>
            </w:pPr>
            <w:r w:rsidRPr="0028500D">
              <w:rPr>
                <w:sz w:val="16"/>
                <w:szCs w:val="16"/>
              </w:rPr>
              <w:t> </w:t>
            </w:r>
          </w:p>
        </w:tc>
        <w:tc>
          <w:tcPr>
            <w:tcW w:w="1560" w:type="dxa"/>
            <w:hideMark/>
          </w:tcPr>
          <w:p w14:paraId="1D66FA11" w14:textId="77777777" w:rsidR="00B9500B" w:rsidRPr="0028500D" w:rsidRDefault="00B9500B" w:rsidP="00DA002F">
            <w:pPr>
              <w:rPr>
                <w:sz w:val="16"/>
                <w:szCs w:val="16"/>
              </w:rPr>
            </w:pPr>
            <w:r w:rsidRPr="0028500D">
              <w:rPr>
                <w:sz w:val="16"/>
                <w:szCs w:val="16"/>
              </w:rPr>
              <w:t> </w:t>
            </w:r>
          </w:p>
        </w:tc>
      </w:tr>
      <w:tr w:rsidR="00B9500B" w:rsidRPr="0028500D" w14:paraId="1D66FA18" w14:textId="77777777" w:rsidTr="008136B0">
        <w:trPr>
          <w:trHeight w:val="225"/>
        </w:trPr>
        <w:tc>
          <w:tcPr>
            <w:tcW w:w="591" w:type="dxa"/>
            <w:hideMark/>
          </w:tcPr>
          <w:p w14:paraId="1D66FA13" w14:textId="77777777" w:rsidR="00B9500B" w:rsidRPr="0028500D" w:rsidRDefault="00B9500B" w:rsidP="00DA002F">
            <w:pPr>
              <w:rPr>
                <w:sz w:val="16"/>
                <w:szCs w:val="16"/>
              </w:rPr>
            </w:pPr>
            <w:r w:rsidRPr="0028500D">
              <w:rPr>
                <w:sz w:val="16"/>
                <w:szCs w:val="16"/>
              </w:rPr>
              <w:t> </w:t>
            </w:r>
          </w:p>
        </w:tc>
        <w:tc>
          <w:tcPr>
            <w:tcW w:w="2523" w:type="dxa"/>
            <w:hideMark/>
          </w:tcPr>
          <w:p w14:paraId="1D66FA14" w14:textId="77777777" w:rsidR="00B9500B" w:rsidRPr="0028500D" w:rsidRDefault="00B9500B" w:rsidP="00DA002F">
            <w:pPr>
              <w:rPr>
                <w:sz w:val="16"/>
                <w:szCs w:val="16"/>
              </w:rPr>
            </w:pPr>
            <w:r w:rsidRPr="0028500D">
              <w:rPr>
                <w:sz w:val="16"/>
                <w:szCs w:val="16"/>
              </w:rPr>
              <w:t>Versie</w:t>
            </w:r>
          </w:p>
        </w:tc>
        <w:tc>
          <w:tcPr>
            <w:tcW w:w="851" w:type="dxa"/>
          </w:tcPr>
          <w:p w14:paraId="1D66FA15" w14:textId="77777777" w:rsidR="00B9500B" w:rsidRPr="0028500D" w:rsidRDefault="00B9500B" w:rsidP="00DA002F">
            <w:pPr>
              <w:rPr>
                <w:sz w:val="16"/>
                <w:szCs w:val="16"/>
              </w:rPr>
            </w:pPr>
          </w:p>
        </w:tc>
        <w:tc>
          <w:tcPr>
            <w:tcW w:w="3685" w:type="dxa"/>
            <w:hideMark/>
          </w:tcPr>
          <w:p w14:paraId="1D66FA16" w14:textId="77777777" w:rsidR="00B9500B" w:rsidRPr="0028500D" w:rsidRDefault="00B9500B" w:rsidP="00DA002F">
            <w:pPr>
              <w:rPr>
                <w:sz w:val="16"/>
                <w:szCs w:val="16"/>
              </w:rPr>
            </w:pPr>
            <w:r w:rsidRPr="0028500D">
              <w:rPr>
                <w:sz w:val="16"/>
                <w:szCs w:val="16"/>
              </w:rPr>
              <w:t>Versie ICT en/of ICS/SCADA apparatuur</w:t>
            </w:r>
          </w:p>
        </w:tc>
        <w:tc>
          <w:tcPr>
            <w:tcW w:w="1560" w:type="dxa"/>
            <w:hideMark/>
          </w:tcPr>
          <w:p w14:paraId="1D66FA17" w14:textId="77777777" w:rsidR="00B9500B" w:rsidRPr="0028500D" w:rsidRDefault="00B9500B" w:rsidP="00DA002F">
            <w:pPr>
              <w:rPr>
                <w:sz w:val="16"/>
                <w:szCs w:val="16"/>
              </w:rPr>
            </w:pPr>
            <w:r w:rsidRPr="0028500D">
              <w:rPr>
                <w:sz w:val="16"/>
                <w:szCs w:val="16"/>
              </w:rPr>
              <w:t> </w:t>
            </w:r>
          </w:p>
        </w:tc>
      </w:tr>
      <w:tr w:rsidR="00B9500B" w:rsidRPr="0028500D" w14:paraId="1D66FA1E" w14:textId="77777777" w:rsidTr="008136B0">
        <w:trPr>
          <w:trHeight w:val="225"/>
        </w:trPr>
        <w:tc>
          <w:tcPr>
            <w:tcW w:w="591" w:type="dxa"/>
            <w:noWrap/>
            <w:hideMark/>
          </w:tcPr>
          <w:p w14:paraId="1D66FA19" w14:textId="77777777" w:rsidR="00B9500B" w:rsidRPr="0028500D" w:rsidRDefault="00B9500B" w:rsidP="00DA002F">
            <w:pPr>
              <w:rPr>
                <w:sz w:val="16"/>
                <w:szCs w:val="16"/>
              </w:rPr>
            </w:pPr>
            <w:r w:rsidRPr="0028500D">
              <w:rPr>
                <w:sz w:val="16"/>
                <w:szCs w:val="16"/>
              </w:rPr>
              <w:t>4</w:t>
            </w:r>
          </w:p>
        </w:tc>
        <w:tc>
          <w:tcPr>
            <w:tcW w:w="2523" w:type="dxa"/>
            <w:hideMark/>
          </w:tcPr>
          <w:p w14:paraId="1D66FA1A" w14:textId="77777777" w:rsidR="00B9500B" w:rsidRPr="0028500D" w:rsidRDefault="00B9500B" w:rsidP="007E26AB">
            <w:pPr>
              <w:rPr>
                <w:b/>
                <w:bCs/>
                <w:sz w:val="16"/>
                <w:szCs w:val="16"/>
              </w:rPr>
            </w:pPr>
            <w:r w:rsidRPr="0028500D">
              <w:rPr>
                <w:b/>
                <w:bCs/>
                <w:sz w:val="16"/>
                <w:szCs w:val="16"/>
              </w:rPr>
              <w:t>Formaat van de apparatuur</w:t>
            </w:r>
          </w:p>
        </w:tc>
        <w:tc>
          <w:tcPr>
            <w:tcW w:w="851" w:type="dxa"/>
          </w:tcPr>
          <w:p w14:paraId="1D66FA1B" w14:textId="77777777" w:rsidR="00B9500B" w:rsidRPr="0028500D" w:rsidRDefault="00B9500B" w:rsidP="00DA002F">
            <w:pPr>
              <w:rPr>
                <w:sz w:val="16"/>
                <w:szCs w:val="16"/>
              </w:rPr>
            </w:pPr>
          </w:p>
        </w:tc>
        <w:tc>
          <w:tcPr>
            <w:tcW w:w="3685" w:type="dxa"/>
            <w:hideMark/>
          </w:tcPr>
          <w:p w14:paraId="1D66FA1C" w14:textId="77777777" w:rsidR="00B9500B" w:rsidRPr="0028500D" w:rsidRDefault="00B9500B" w:rsidP="00DA002F">
            <w:pPr>
              <w:rPr>
                <w:sz w:val="16"/>
                <w:szCs w:val="16"/>
              </w:rPr>
            </w:pPr>
            <w:r w:rsidRPr="0028500D">
              <w:rPr>
                <w:sz w:val="16"/>
                <w:szCs w:val="16"/>
              </w:rPr>
              <w:t> </w:t>
            </w:r>
          </w:p>
        </w:tc>
        <w:tc>
          <w:tcPr>
            <w:tcW w:w="1560" w:type="dxa"/>
            <w:hideMark/>
          </w:tcPr>
          <w:p w14:paraId="1D66FA1D" w14:textId="77777777" w:rsidR="00B9500B" w:rsidRPr="0028500D" w:rsidRDefault="00B9500B" w:rsidP="00DA002F">
            <w:pPr>
              <w:rPr>
                <w:sz w:val="16"/>
                <w:szCs w:val="16"/>
              </w:rPr>
            </w:pPr>
            <w:r w:rsidRPr="0028500D">
              <w:rPr>
                <w:sz w:val="16"/>
                <w:szCs w:val="16"/>
              </w:rPr>
              <w:t> </w:t>
            </w:r>
          </w:p>
        </w:tc>
      </w:tr>
      <w:tr w:rsidR="00B9500B" w:rsidRPr="0028500D" w14:paraId="1D66FA24" w14:textId="77777777" w:rsidTr="008136B0">
        <w:trPr>
          <w:trHeight w:val="225"/>
        </w:trPr>
        <w:tc>
          <w:tcPr>
            <w:tcW w:w="591" w:type="dxa"/>
            <w:hideMark/>
          </w:tcPr>
          <w:p w14:paraId="1D66FA1F" w14:textId="77777777" w:rsidR="00B9500B" w:rsidRPr="0028500D" w:rsidRDefault="00B9500B" w:rsidP="00DA002F">
            <w:pPr>
              <w:rPr>
                <w:sz w:val="16"/>
                <w:szCs w:val="16"/>
              </w:rPr>
            </w:pPr>
            <w:r w:rsidRPr="0028500D">
              <w:rPr>
                <w:sz w:val="16"/>
                <w:szCs w:val="16"/>
              </w:rPr>
              <w:t> </w:t>
            </w:r>
          </w:p>
        </w:tc>
        <w:tc>
          <w:tcPr>
            <w:tcW w:w="2523" w:type="dxa"/>
            <w:hideMark/>
          </w:tcPr>
          <w:p w14:paraId="1D66FA20" w14:textId="77777777" w:rsidR="00B9500B" w:rsidRPr="0028500D" w:rsidRDefault="00B9500B" w:rsidP="007E26AB">
            <w:pPr>
              <w:rPr>
                <w:sz w:val="16"/>
                <w:szCs w:val="16"/>
              </w:rPr>
            </w:pPr>
            <w:r w:rsidRPr="0028500D">
              <w:rPr>
                <w:sz w:val="16"/>
                <w:szCs w:val="16"/>
              </w:rPr>
              <w:t>Formaat</w:t>
            </w:r>
          </w:p>
        </w:tc>
        <w:tc>
          <w:tcPr>
            <w:tcW w:w="851" w:type="dxa"/>
          </w:tcPr>
          <w:p w14:paraId="1D66FA21" w14:textId="77777777" w:rsidR="00B9500B" w:rsidRPr="0028500D" w:rsidRDefault="00B9500B" w:rsidP="00DA002F">
            <w:pPr>
              <w:rPr>
                <w:sz w:val="16"/>
                <w:szCs w:val="16"/>
              </w:rPr>
            </w:pPr>
          </w:p>
        </w:tc>
        <w:tc>
          <w:tcPr>
            <w:tcW w:w="3685" w:type="dxa"/>
            <w:hideMark/>
          </w:tcPr>
          <w:p w14:paraId="1D66FA22" w14:textId="77777777" w:rsidR="00B9500B" w:rsidRPr="0028500D" w:rsidRDefault="00B9500B" w:rsidP="00DA002F">
            <w:pPr>
              <w:rPr>
                <w:sz w:val="16"/>
                <w:szCs w:val="16"/>
              </w:rPr>
            </w:pPr>
            <w:r w:rsidRPr="0028500D">
              <w:rPr>
                <w:sz w:val="16"/>
                <w:szCs w:val="16"/>
              </w:rPr>
              <w:t>Lengte, Breedte en Hoogte</w:t>
            </w:r>
          </w:p>
        </w:tc>
        <w:tc>
          <w:tcPr>
            <w:tcW w:w="1560" w:type="dxa"/>
            <w:hideMark/>
          </w:tcPr>
          <w:p w14:paraId="1D66FA23" w14:textId="77777777" w:rsidR="00B9500B" w:rsidRPr="0028500D" w:rsidRDefault="00B9500B" w:rsidP="00DA002F">
            <w:pPr>
              <w:rPr>
                <w:sz w:val="16"/>
                <w:szCs w:val="16"/>
              </w:rPr>
            </w:pPr>
            <w:r w:rsidRPr="0028500D">
              <w:rPr>
                <w:sz w:val="16"/>
                <w:szCs w:val="16"/>
              </w:rPr>
              <w:t> </w:t>
            </w:r>
          </w:p>
        </w:tc>
      </w:tr>
      <w:tr w:rsidR="00B9500B" w:rsidRPr="0028500D" w14:paraId="1D66FA2A" w14:textId="77777777" w:rsidTr="008136B0">
        <w:trPr>
          <w:trHeight w:val="225"/>
        </w:trPr>
        <w:tc>
          <w:tcPr>
            <w:tcW w:w="591" w:type="dxa"/>
            <w:noWrap/>
            <w:hideMark/>
          </w:tcPr>
          <w:p w14:paraId="1D66FA25" w14:textId="77777777" w:rsidR="00B9500B" w:rsidRPr="0028500D" w:rsidRDefault="00B9500B" w:rsidP="00DA002F">
            <w:pPr>
              <w:rPr>
                <w:sz w:val="16"/>
                <w:szCs w:val="16"/>
              </w:rPr>
            </w:pPr>
            <w:r w:rsidRPr="0028500D">
              <w:rPr>
                <w:sz w:val="16"/>
                <w:szCs w:val="16"/>
              </w:rPr>
              <w:t>5</w:t>
            </w:r>
          </w:p>
        </w:tc>
        <w:tc>
          <w:tcPr>
            <w:tcW w:w="2523" w:type="dxa"/>
            <w:hideMark/>
          </w:tcPr>
          <w:p w14:paraId="1D66FA26" w14:textId="77777777" w:rsidR="00B9500B" w:rsidRPr="0028500D" w:rsidRDefault="00B9500B" w:rsidP="00DA002F">
            <w:pPr>
              <w:rPr>
                <w:b/>
                <w:bCs/>
                <w:sz w:val="16"/>
                <w:szCs w:val="16"/>
              </w:rPr>
            </w:pPr>
            <w:r w:rsidRPr="0028500D">
              <w:rPr>
                <w:b/>
                <w:bCs/>
                <w:sz w:val="16"/>
                <w:szCs w:val="16"/>
              </w:rPr>
              <w:t>Type object en locatiegegevens</w:t>
            </w:r>
          </w:p>
        </w:tc>
        <w:tc>
          <w:tcPr>
            <w:tcW w:w="851" w:type="dxa"/>
          </w:tcPr>
          <w:p w14:paraId="1D66FA27" w14:textId="77777777" w:rsidR="00B9500B" w:rsidRPr="0028500D" w:rsidRDefault="00B9500B" w:rsidP="00DA002F">
            <w:pPr>
              <w:rPr>
                <w:sz w:val="16"/>
                <w:szCs w:val="16"/>
              </w:rPr>
            </w:pPr>
          </w:p>
        </w:tc>
        <w:tc>
          <w:tcPr>
            <w:tcW w:w="3685" w:type="dxa"/>
            <w:hideMark/>
          </w:tcPr>
          <w:p w14:paraId="1D66FA28" w14:textId="77777777" w:rsidR="00B9500B" w:rsidRPr="0028500D" w:rsidRDefault="00B9500B" w:rsidP="00DA002F">
            <w:pPr>
              <w:rPr>
                <w:sz w:val="16"/>
                <w:szCs w:val="16"/>
              </w:rPr>
            </w:pPr>
            <w:r w:rsidRPr="0028500D">
              <w:rPr>
                <w:sz w:val="16"/>
                <w:szCs w:val="16"/>
              </w:rPr>
              <w:t> </w:t>
            </w:r>
          </w:p>
        </w:tc>
        <w:tc>
          <w:tcPr>
            <w:tcW w:w="1560" w:type="dxa"/>
            <w:hideMark/>
          </w:tcPr>
          <w:p w14:paraId="1D66FA29" w14:textId="77777777" w:rsidR="00B9500B" w:rsidRPr="0028500D" w:rsidRDefault="00B9500B" w:rsidP="00DA002F">
            <w:pPr>
              <w:rPr>
                <w:sz w:val="16"/>
                <w:szCs w:val="16"/>
              </w:rPr>
            </w:pPr>
            <w:r w:rsidRPr="0028500D">
              <w:rPr>
                <w:sz w:val="16"/>
                <w:szCs w:val="16"/>
              </w:rPr>
              <w:t> </w:t>
            </w:r>
          </w:p>
        </w:tc>
      </w:tr>
      <w:tr w:rsidR="00B9500B" w:rsidRPr="0028500D" w14:paraId="1D66FA30" w14:textId="77777777" w:rsidTr="008136B0">
        <w:trPr>
          <w:trHeight w:val="225"/>
        </w:trPr>
        <w:tc>
          <w:tcPr>
            <w:tcW w:w="591" w:type="dxa"/>
            <w:hideMark/>
          </w:tcPr>
          <w:p w14:paraId="1D66FA2B" w14:textId="77777777" w:rsidR="00B9500B" w:rsidRPr="0028500D" w:rsidRDefault="00B9500B" w:rsidP="00DA002F">
            <w:pPr>
              <w:rPr>
                <w:sz w:val="16"/>
                <w:szCs w:val="16"/>
              </w:rPr>
            </w:pPr>
            <w:r w:rsidRPr="0028500D">
              <w:rPr>
                <w:sz w:val="16"/>
                <w:szCs w:val="16"/>
              </w:rPr>
              <w:t> </w:t>
            </w:r>
          </w:p>
        </w:tc>
        <w:tc>
          <w:tcPr>
            <w:tcW w:w="2523" w:type="dxa"/>
            <w:hideMark/>
          </w:tcPr>
          <w:p w14:paraId="1D66FA2C" w14:textId="77777777" w:rsidR="00B9500B" w:rsidRPr="0028500D" w:rsidRDefault="00B9500B" w:rsidP="00DA002F">
            <w:pPr>
              <w:rPr>
                <w:sz w:val="16"/>
                <w:szCs w:val="16"/>
              </w:rPr>
            </w:pPr>
            <w:r w:rsidRPr="0028500D">
              <w:rPr>
                <w:sz w:val="16"/>
                <w:szCs w:val="16"/>
              </w:rPr>
              <w:t>Type object</w:t>
            </w:r>
          </w:p>
        </w:tc>
        <w:tc>
          <w:tcPr>
            <w:tcW w:w="851" w:type="dxa"/>
          </w:tcPr>
          <w:p w14:paraId="1D66FA2D" w14:textId="77777777" w:rsidR="00B9500B" w:rsidRPr="0028500D" w:rsidRDefault="00B9500B" w:rsidP="00DA002F">
            <w:pPr>
              <w:rPr>
                <w:sz w:val="16"/>
                <w:szCs w:val="16"/>
              </w:rPr>
            </w:pPr>
          </w:p>
        </w:tc>
        <w:tc>
          <w:tcPr>
            <w:tcW w:w="3685" w:type="dxa"/>
            <w:hideMark/>
          </w:tcPr>
          <w:p w14:paraId="1D66FA2E" w14:textId="77777777" w:rsidR="00B9500B" w:rsidRPr="0028500D" w:rsidRDefault="00B9500B" w:rsidP="00DA002F">
            <w:pPr>
              <w:rPr>
                <w:sz w:val="16"/>
                <w:szCs w:val="16"/>
              </w:rPr>
            </w:pPr>
            <w:r w:rsidRPr="0028500D">
              <w:rPr>
                <w:sz w:val="16"/>
                <w:szCs w:val="16"/>
              </w:rPr>
              <w:t>Type object</w:t>
            </w:r>
          </w:p>
        </w:tc>
        <w:tc>
          <w:tcPr>
            <w:tcW w:w="1560" w:type="dxa"/>
            <w:hideMark/>
          </w:tcPr>
          <w:p w14:paraId="1D66FA2F" w14:textId="77777777" w:rsidR="00B9500B" w:rsidRPr="0028500D" w:rsidRDefault="00B9500B" w:rsidP="00DA002F">
            <w:pPr>
              <w:rPr>
                <w:sz w:val="16"/>
                <w:szCs w:val="16"/>
              </w:rPr>
            </w:pPr>
            <w:r w:rsidRPr="0028500D">
              <w:rPr>
                <w:sz w:val="16"/>
                <w:szCs w:val="16"/>
              </w:rPr>
              <w:t>LOV: Brug; Sluis; etc.</w:t>
            </w:r>
          </w:p>
        </w:tc>
      </w:tr>
      <w:tr w:rsidR="00B9500B" w:rsidRPr="0028500D" w14:paraId="1D66FA36" w14:textId="77777777" w:rsidTr="008136B0">
        <w:trPr>
          <w:trHeight w:val="450"/>
        </w:trPr>
        <w:tc>
          <w:tcPr>
            <w:tcW w:w="591" w:type="dxa"/>
            <w:hideMark/>
          </w:tcPr>
          <w:p w14:paraId="1D66FA31" w14:textId="77777777" w:rsidR="00B9500B" w:rsidRPr="0028500D" w:rsidRDefault="00B9500B" w:rsidP="00DA002F">
            <w:pPr>
              <w:rPr>
                <w:sz w:val="16"/>
                <w:szCs w:val="16"/>
              </w:rPr>
            </w:pPr>
            <w:r w:rsidRPr="0028500D">
              <w:rPr>
                <w:sz w:val="16"/>
                <w:szCs w:val="16"/>
              </w:rPr>
              <w:t> </w:t>
            </w:r>
          </w:p>
        </w:tc>
        <w:tc>
          <w:tcPr>
            <w:tcW w:w="2523" w:type="dxa"/>
            <w:hideMark/>
          </w:tcPr>
          <w:p w14:paraId="1D66FA32" w14:textId="77777777" w:rsidR="00B9500B" w:rsidRPr="0028500D" w:rsidRDefault="00B9500B" w:rsidP="00DA002F">
            <w:pPr>
              <w:rPr>
                <w:sz w:val="16"/>
                <w:szCs w:val="16"/>
              </w:rPr>
            </w:pPr>
            <w:r w:rsidRPr="0028500D">
              <w:rPr>
                <w:sz w:val="16"/>
                <w:szCs w:val="16"/>
              </w:rPr>
              <w:t>Locatiegegevens</w:t>
            </w:r>
          </w:p>
        </w:tc>
        <w:tc>
          <w:tcPr>
            <w:tcW w:w="851" w:type="dxa"/>
          </w:tcPr>
          <w:p w14:paraId="1D66FA33" w14:textId="77777777" w:rsidR="00B9500B" w:rsidRPr="0028500D" w:rsidRDefault="00B9500B" w:rsidP="00DA002F">
            <w:pPr>
              <w:rPr>
                <w:sz w:val="16"/>
                <w:szCs w:val="16"/>
              </w:rPr>
            </w:pPr>
          </w:p>
        </w:tc>
        <w:tc>
          <w:tcPr>
            <w:tcW w:w="3685" w:type="dxa"/>
            <w:hideMark/>
          </w:tcPr>
          <w:p w14:paraId="1D66FA34" w14:textId="77777777" w:rsidR="00B9500B" w:rsidRPr="0028500D" w:rsidRDefault="00B9500B" w:rsidP="00DA002F">
            <w:pPr>
              <w:rPr>
                <w:sz w:val="16"/>
                <w:szCs w:val="16"/>
              </w:rPr>
            </w:pPr>
            <w:r w:rsidRPr="0028500D">
              <w:rPr>
                <w:sz w:val="16"/>
                <w:szCs w:val="16"/>
              </w:rPr>
              <w:t>Fysiek adres</w:t>
            </w:r>
          </w:p>
        </w:tc>
        <w:tc>
          <w:tcPr>
            <w:tcW w:w="1560" w:type="dxa"/>
            <w:hideMark/>
          </w:tcPr>
          <w:p w14:paraId="1D66FA35" w14:textId="77777777" w:rsidR="00B9500B" w:rsidRPr="0028500D" w:rsidRDefault="00B9500B" w:rsidP="00DA002F">
            <w:pPr>
              <w:rPr>
                <w:sz w:val="16"/>
                <w:szCs w:val="16"/>
              </w:rPr>
            </w:pPr>
            <w:r w:rsidRPr="0028500D">
              <w:rPr>
                <w:sz w:val="16"/>
                <w:szCs w:val="16"/>
              </w:rPr>
              <w:t>Naam, Straat, Huisnummer, Postcode, Plaats</w:t>
            </w:r>
          </w:p>
        </w:tc>
      </w:tr>
      <w:tr w:rsidR="00B9500B" w:rsidRPr="0028500D" w14:paraId="1D66FA3C" w14:textId="77777777" w:rsidTr="008136B0">
        <w:trPr>
          <w:trHeight w:val="450"/>
        </w:trPr>
        <w:tc>
          <w:tcPr>
            <w:tcW w:w="591" w:type="dxa"/>
            <w:noWrap/>
            <w:hideMark/>
          </w:tcPr>
          <w:p w14:paraId="1D66FA37" w14:textId="77777777" w:rsidR="00B9500B" w:rsidRPr="0028500D" w:rsidRDefault="00B9500B" w:rsidP="00DA002F">
            <w:pPr>
              <w:rPr>
                <w:sz w:val="16"/>
                <w:szCs w:val="16"/>
              </w:rPr>
            </w:pPr>
            <w:r w:rsidRPr="0028500D">
              <w:rPr>
                <w:sz w:val="16"/>
                <w:szCs w:val="16"/>
              </w:rPr>
              <w:t>6</w:t>
            </w:r>
          </w:p>
        </w:tc>
        <w:tc>
          <w:tcPr>
            <w:tcW w:w="2523" w:type="dxa"/>
            <w:hideMark/>
          </w:tcPr>
          <w:p w14:paraId="1D66FA38" w14:textId="77777777" w:rsidR="00B9500B" w:rsidRPr="0028500D" w:rsidRDefault="00B9500B" w:rsidP="00DA002F">
            <w:pPr>
              <w:rPr>
                <w:b/>
                <w:bCs/>
                <w:sz w:val="16"/>
                <w:szCs w:val="16"/>
              </w:rPr>
            </w:pPr>
            <w:r w:rsidRPr="0028500D">
              <w:rPr>
                <w:b/>
                <w:bCs/>
                <w:sz w:val="16"/>
                <w:szCs w:val="16"/>
              </w:rPr>
              <w:t xml:space="preserve">Ingezette software en </w:t>
            </w:r>
            <w:r w:rsidRPr="0028500D">
              <w:rPr>
                <w:b/>
                <w:bCs/>
                <w:sz w:val="16"/>
                <w:szCs w:val="16"/>
              </w:rPr>
              <w:br/>
              <w:t>hardware componenten inclusief hun samenhang en configuratie</w:t>
            </w:r>
          </w:p>
        </w:tc>
        <w:tc>
          <w:tcPr>
            <w:tcW w:w="851" w:type="dxa"/>
          </w:tcPr>
          <w:p w14:paraId="1D66FA39" w14:textId="77777777" w:rsidR="00B9500B" w:rsidRPr="0028500D" w:rsidRDefault="00B9500B" w:rsidP="00DA002F">
            <w:pPr>
              <w:rPr>
                <w:sz w:val="16"/>
                <w:szCs w:val="16"/>
              </w:rPr>
            </w:pPr>
          </w:p>
        </w:tc>
        <w:tc>
          <w:tcPr>
            <w:tcW w:w="3685" w:type="dxa"/>
            <w:hideMark/>
          </w:tcPr>
          <w:p w14:paraId="1D66FA3A" w14:textId="77777777" w:rsidR="00B9500B" w:rsidRPr="0028500D" w:rsidRDefault="00B9500B" w:rsidP="00DA002F">
            <w:pPr>
              <w:rPr>
                <w:sz w:val="16"/>
                <w:szCs w:val="16"/>
              </w:rPr>
            </w:pPr>
            <w:r w:rsidRPr="0028500D">
              <w:rPr>
                <w:sz w:val="16"/>
                <w:szCs w:val="16"/>
              </w:rPr>
              <w:t> </w:t>
            </w:r>
          </w:p>
        </w:tc>
        <w:tc>
          <w:tcPr>
            <w:tcW w:w="1560" w:type="dxa"/>
            <w:hideMark/>
          </w:tcPr>
          <w:p w14:paraId="1D66FA3B" w14:textId="77777777" w:rsidR="00B9500B" w:rsidRPr="0028500D" w:rsidRDefault="00B9500B" w:rsidP="00DA002F">
            <w:pPr>
              <w:rPr>
                <w:sz w:val="16"/>
                <w:szCs w:val="16"/>
              </w:rPr>
            </w:pPr>
            <w:r w:rsidRPr="0028500D">
              <w:rPr>
                <w:sz w:val="16"/>
                <w:szCs w:val="16"/>
              </w:rPr>
              <w:t> </w:t>
            </w:r>
          </w:p>
        </w:tc>
      </w:tr>
      <w:tr w:rsidR="00B9500B" w:rsidRPr="0028500D" w14:paraId="1D66FA42" w14:textId="77777777" w:rsidTr="008136B0">
        <w:trPr>
          <w:trHeight w:val="1125"/>
        </w:trPr>
        <w:tc>
          <w:tcPr>
            <w:tcW w:w="591" w:type="dxa"/>
            <w:hideMark/>
          </w:tcPr>
          <w:p w14:paraId="1D66FA3D" w14:textId="77777777" w:rsidR="00B9500B" w:rsidRPr="0028500D" w:rsidRDefault="00B9500B" w:rsidP="008136B0">
            <w:pPr>
              <w:ind w:left="-1097" w:right="620"/>
              <w:rPr>
                <w:sz w:val="16"/>
                <w:szCs w:val="16"/>
              </w:rPr>
            </w:pPr>
            <w:r w:rsidRPr="0028500D">
              <w:rPr>
                <w:sz w:val="16"/>
                <w:szCs w:val="16"/>
              </w:rPr>
              <w:t> </w:t>
            </w:r>
          </w:p>
        </w:tc>
        <w:tc>
          <w:tcPr>
            <w:tcW w:w="2523" w:type="dxa"/>
            <w:hideMark/>
          </w:tcPr>
          <w:p w14:paraId="1D66FA3E" w14:textId="77777777" w:rsidR="00B9500B" w:rsidRPr="0028500D" w:rsidRDefault="00B9500B" w:rsidP="00DA002F">
            <w:pPr>
              <w:rPr>
                <w:sz w:val="16"/>
                <w:szCs w:val="16"/>
              </w:rPr>
            </w:pPr>
            <w:r w:rsidRPr="0028500D">
              <w:rPr>
                <w:sz w:val="16"/>
                <w:szCs w:val="16"/>
              </w:rPr>
              <w:t>Software</w:t>
            </w:r>
          </w:p>
        </w:tc>
        <w:tc>
          <w:tcPr>
            <w:tcW w:w="851" w:type="dxa"/>
          </w:tcPr>
          <w:p w14:paraId="1D66FA3F" w14:textId="77777777" w:rsidR="00B9500B" w:rsidRPr="0028500D" w:rsidRDefault="00B9500B" w:rsidP="00DA002F">
            <w:pPr>
              <w:rPr>
                <w:sz w:val="16"/>
                <w:szCs w:val="16"/>
              </w:rPr>
            </w:pPr>
          </w:p>
        </w:tc>
        <w:tc>
          <w:tcPr>
            <w:tcW w:w="3685" w:type="dxa"/>
            <w:hideMark/>
          </w:tcPr>
          <w:p w14:paraId="1D66FA40" w14:textId="77777777" w:rsidR="00B9500B" w:rsidRPr="0028500D" w:rsidRDefault="00B9500B" w:rsidP="00DA002F">
            <w:pPr>
              <w:rPr>
                <w:sz w:val="16"/>
                <w:szCs w:val="16"/>
              </w:rPr>
            </w:pPr>
            <w:r w:rsidRPr="0028500D">
              <w:rPr>
                <w:sz w:val="16"/>
                <w:szCs w:val="16"/>
              </w:rPr>
              <w:t>Naam van de applicatie, zoals uitgegeven door de `Producent`. Indien er zowel een `Volledige naam` als een afkorting bestaat, dient hier de afkorting te worden ingevuld.</w:t>
            </w:r>
          </w:p>
        </w:tc>
        <w:tc>
          <w:tcPr>
            <w:tcW w:w="1560" w:type="dxa"/>
            <w:hideMark/>
          </w:tcPr>
          <w:p w14:paraId="1D66FA41" w14:textId="77777777" w:rsidR="00B9500B" w:rsidRPr="0028500D" w:rsidRDefault="00B9500B" w:rsidP="00DA002F">
            <w:pPr>
              <w:rPr>
                <w:sz w:val="16"/>
                <w:szCs w:val="16"/>
              </w:rPr>
            </w:pPr>
            <w:r w:rsidRPr="0028500D">
              <w:rPr>
                <w:sz w:val="16"/>
                <w:szCs w:val="16"/>
              </w:rPr>
              <w:t xml:space="preserve">Naam van de applicatie op de box. Indien er zowel een `Volledige naam` als een afkorting </w:t>
            </w:r>
            <w:r w:rsidRPr="0028500D">
              <w:rPr>
                <w:sz w:val="16"/>
                <w:szCs w:val="16"/>
              </w:rPr>
              <w:lastRenderedPageBreak/>
              <w:t>bestaat, dient hier de afkorting te worden ingevuld.</w:t>
            </w:r>
          </w:p>
        </w:tc>
      </w:tr>
      <w:tr w:rsidR="00B9500B" w:rsidRPr="0028500D" w14:paraId="1D66FA48" w14:textId="77777777" w:rsidTr="008136B0">
        <w:trPr>
          <w:trHeight w:val="450"/>
        </w:trPr>
        <w:tc>
          <w:tcPr>
            <w:tcW w:w="591" w:type="dxa"/>
            <w:hideMark/>
          </w:tcPr>
          <w:p w14:paraId="1D66FA43" w14:textId="77777777" w:rsidR="00B9500B" w:rsidRPr="0028500D" w:rsidRDefault="00B9500B" w:rsidP="00DA002F">
            <w:pPr>
              <w:rPr>
                <w:sz w:val="16"/>
                <w:szCs w:val="16"/>
              </w:rPr>
            </w:pPr>
            <w:r w:rsidRPr="0028500D">
              <w:rPr>
                <w:sz w:val="16"/>
                <w:szCs w:val="16"/>
              </w:rPr>
              <w:lastRenderedPageBreak/>
              <w:t> </w:t>
            </w:r>
          </w:p>
        </w:tc>
        <w:tc>
          <w:tcPr>
            <w:tcW w:w="2523" w:type="dxa"/>
            <w:hideMark/>
          </w:tcPr>
          <w:p w14:paraId="1D66FA44" w14:textId="77777777" w:rsidR="00B9500B" w:rsidRPr="0028500D" w:rsidRDefault="00B9500B" w:rsidP="00DA002F">
            <w:pPr>
              <w:rPr>
                <w:sz w:val="16"/>
                <w:szCs w:val="16"/>
              </w:rPr>
            </w:pPr>
            <w:r w:rsidRPr="0028500D">
              <w:rPr>
                <w:sz w:val="16"/>
                <w:szCs w:val="16"/>
              </w:rPr>
              <w:t>Hardware</w:t>
            </w:r>
          </w:p>
        </w:tc>
        <w:tc>
          <w:tcPr>
            <w:tcW w:w="851" w:type="dxa"/>
          </w:tcPr>
          <w:p w14:paraId="1D66FA45" w14:textId="77777777" w:rsidR="00B9500B" w:rsidRPr="0028500D" w:rsidRDefault="00B9500B" w:rsidP="00DA002F">
            <w:pPr>
              <w:rPr>
                <w:sz w:val="16"/>
                <w:szCs w:val="16"/>
              </w:rPr>
            </w:pPr>
          </w:p>
        </w:tc>
        <w:tc>
          <w:tcPr>
            <w:tcW w:w="3685" w:type="dxa"/>
            <w:hideMark/>
          </w:tcPr>
          <w:p w14:paraId="1D66FA46" w14:textId="77777777" w:rsidR="00B9500B" w:rsidRPr="0028500D" w:rsidRDefault="00B9500B" w:rsidP="00DA002F">
            <w:pPr>
              <w:rPr>
                <w:sz w:val="16"/>
                <w:szCs w:val="16"/>
              </w:rPr>
            </w:pPr>
            <w:r w:rsidRPr="0028500D">
              <w:rPr>
                <w:sz w:val="16"/>
                <w:szCs w:val="16"/>
              </w:rPr>
              <w:t>Een specifieke variatie of verdere ontwikkeling van een origineel stuk software.</w:t>
            </w:r>
          </w:p>
        </w:tc>
        <w:tc>
          <w:tcPr>
            <w:tcW w:w="1560" w:type="dxa"/>
            <w:hideMark/>
          </w:tcPr>
          <w:p w14:paraId="1D66FA47" w14:textId="77777777" w:rsidR="00B9500B" w:rsidRPr="0028500D" w:rsidRDefault="00B9500B" w:rsidP="00DA002F">
            <w:pPr>
              <w:rPr>
                <w:sz w:val="16"/>
                <w:szCs w:val="16"/>
              </w:rPr>
            </w:pPr>
            <w:r w:rsidRPr="0028500D">
              <w:rPr>
                <w:sz w:val="16"/>
                <w:szCs w:val="16"/>
              </w:rPr>
              <w:t>Zonder voorloop-V, nummers gescheiden door punten.</w:t>
            </w:r>
          </w:p>
        </w:tc>
      </w:tr>
      <w:tr w:rsidR="00B9500B" w:rsidRPr="0028500D" w14:paraId="1D66FA4E" w14:textId="77777777" w:rsidTr="008136B0">
        <w:trPr>
          <w:trHeight w:val="450"/>
        </w:trPr>
        <w:tc>
          <w:tcPr>
            <w:tcW w:w="591" w:type="dxa"/>
            <w:hideMark/>
          </w:tcPr>
          <w:p w14:paraId="1D66FA49" w14:textId="77777777" w:rsidR="00B9500B" w:rsidRPr="0028500D" w:rsidRDefault="00B9500B" w:rsidP="00DA002F">
            <w:pPr>
              <w:rPr>
                <w:sz w:val="16"/>
                <w:szCs w:val="16"/>
              </w:rPr>
            </w:pPr>
            <w:r w:rsidRPr="0028500D">
              <w:rPr>
                <w:sz w:val="16"/>
                <w:szCs w:val="16"/>
              </w:rPr>
              <w:t> </w:t>
            </w:r>
          </w:p>
        </w:tc>
        <w:tc>
          <w:tcPr>
            <w:tcW w:w="2523" w:type="dxa"/>
            <w:hideMark/>
          </w:tcPr>
          <w:p w14:paraId="1D66FA4A" w14:textId="77777777" w:rsidR="00B9500B" w:rsidRPr="0028500D" w:rsidRDefault="00B9500B" w:rsidP="00DA002F">
            <w:pPr>
              <w:rPr>
                <w:sz w:val="16"/>
                <w:szCs w:val="16"/>
              </w:rPr>
            </w:pPr>
            <w:r w:rsidRPr="0028500D">
              <w:rPr>
                <w:sz w:val="16"/>
                <w:szCs w:val="16"/>
              </w:rPr>
              <w:t>Configuratie</w:t>
            </w:r>
          </w:p>
        </w:tc>
        <w:tc>
          <w:tcPr>
            <w:tcW w:w="851" w:type="dxa"/>
          </w:tcPr>
          <w:p w14:paraId="1D66FA4B" w14:textId="77777777" w:rsidR="00B9500B" w:rsidRPr="0028500D" w:rsidRDefault="00B9500B" w:rsidP="00DA002F">
            <w:pPr>
              <w:rPr>
                <w:sz w:val="16"/>
                <w:szCs w:val="16"/>
              </w:rPr>
            </w:pPr>
          </w:p>
        </w:tc>
        <w:tc>
          <w:tcPr>
            <w:tcW w:w="3685" w:type="dxa"/>
            <w:hideMark/>
          </w:tcPr>
          <w:p w14:paraId="1D66FA4C" w14:textId="77777777" w:rsidR="00B9500B" w:rsidRPr="0028500D" w:rsidRDefault="00B9500B" w:rsidP="00DA002F">
            <w:pPr>
              <w:rPr>
                <w:sz w:val="16"/>
                <w:szCs w:val="16"/>
              </w:rPr>
            </w:pPr>
            <w:r w:rsidRPr="0028500D">
              <w:rPr>
                <w:sz w:val="16"/>
                <w:szCs w:val="16"/>
              </w:rPr>
              <w:t>Relatie "Bestaat uit" en tegenrelatie "Is onderdeel van"</w:t>
            </w:r>
          </w:p>
        </w:tc>
        <w:tc>
          <w:tcPr>
            <w:tcW w:w="1560" w:type="dxa"/>
            <w:hideMark/>
          </w:tcPr>
          <w:p w14:paraId="1D66FA4D" w14:textId="77777777" w:rsidR="00B9500B" w:rsidRPr="0028500D" w:rsidRDefault="00B9500B" w:rsidP="00DA002F">
            <w:pPr>
              <w:rPr>
                <w:sz w:val="16"/>
                <w:szCs w:val="16"/>
              </w:rPr>
            </w:pPr>
            <w:r w:rsidRPr="0028500D">
              <w:rPr>
                <w:sz w:val="16"/>
                <w:szCs w:val="16"/>
              </w:rPr>
              <w:t> </w:t>
            </w:r>
          </w:p>
        </w:tc>
      </w:tr>
      <w:tr w:rsidR="00B9500B" w:rsidRPr="0028500D" w14:paraId="1D66FA54" w14:textId="77777777" w:rsidTr="008136B0">
        <w:trPr>
          <w:trHeight w:val="225"/>
        </w:trPr>
        <w:tc>
          <w:tcPr>
            <w:tcW w:w="591" w:type="dxa"/>
            <w:noWrap/>
            <w:hideMark/>
          </w:tcPr>
          <w:p w14:paraId="1D66FA4F" w14:textId="77777777" w:rsidR="00B9500B" w:rsidRPr="0028500D" w:rsidRDefault="00B9500B" w:rsidP="00DA002F">
            <w:pPr>
              <w:rPr>
                <w:sz w:val="16"/>
                <w:szCs w:val="16"/>
              </w:rPr>
            </w:pPr>
            <w:r w:rsidRPr="0028500D">
              <w:rPr>
                <w:sz w:val="16"/>
                <w:szCs w:val="16"/>
              </w:rPr>
              <w:t>7</w:t>
            </w:r>
          </w:p>
        </w:tc>
        <w:tc>
          <w:tcPr>
            <w:tcW w:w="2523" w:type="dxa"/>
            <w:hideMark/>
          </w:tcPr>
          <w:p w14:paraId="1D66FA50" w14:textId="77777777" w:rsidR="00B9500B" w:rsidRPr="0028500D" w:rsidRDefault="00B9500B" w:rsidP="00DA002F">
            <w:pPr>
              <w:rPr>
                <w:b/>
                <w:bCs/>
                <w:sz w:val="16"/>
                <w:szCs w:val="16"/>
              </w:rPr>
            </w:pPr>
            <w:r w:rsidRPr="0028500D">
              <w:rPr>
                <w:b/>
                <w:bCs/>
                <w:sz w:val="16"/>
                <w:szCs w:val="16"/>
              </w:rPr>
              <w:t>Informatie over de back-up voorziening</w:t>
            </w:r>
          </w:p>
        </w:tc>
        <w:tc>
          <w:tcPr>
            <w:tcW w:w="851" w:type="dxa"/>
          </w:tcPr>
          <w:p w14:paraId="1D66FA51" w14:textId="77777777" w:rsidR="00B9500B" w:rsidRPr="0028500D" w:rsidRDefault="00B9500B" w:rsidP="00DA002F">
            <w:pPr>
              <w:rPr>
                <w:sz w:val="16"/>
                <w:szCs w:val="16"/>
              </w:rPr>
            </w:pPr>
          </w:p>
        </w:tc>
        <w:tc>
          <w:tcPr>
            <w:tcW w:w="3685" w:type="dxa"/>
            <w:hideMark/>
          </w:tcPr>
          <w:p w14:paraId="1D66FA52" w14:textId="77777777" w:rsidR="00B9500B" w:rsidRPr="0028500D" w:rsidRDefault="00B9500B" w:rsidP="00DA002F">
            <w:pPr>
              <w:rPr>
                <w:sz w:val="16"/>
                <w:szCs w:val="16"/>
              </w:rPr>
            </w:pPr>
            <w:r w:rsidRPr="0028500D">
              <w:rPr>
                <w:sz w:val="16"/>
                <w:szCs w:val="16"/>
              </w:rPr>
              <w:t> </w:t>
            </w:r>
          </w:p>
        </w:tc>
        <w:tc>
          <w:tcPr>
            <w:tcW w:w="1560" w:type="dxa"/>
            <w:hideMark/>
          </w:tcPr>
          <w:p w14:paraId="1D66FA53" w14:textId="77777777" w:rsidR="00B9500B" w:rsidRPr="0028500D" w:rsidRDefault="00B9500B" w:rsidP="00DA002F">
            <w:pPr>
              <w:rPr>
                <w:sz w:val="16"/>
                <w:szCs w:val="16"/>
              </w:rPr>
            </w:pPr>
            <w:r w:rsidRPr="0028500D">
              <w:rPr>
                <w:sz w:val="16"/>
                <w:szCs w:val="16"/>
              </w:rPr>
              <w:t> </w:t>
            </w:r>
          </w:p>
        </w:tc>
      </w:tr>
      <w:tr w:rsidR="00B9500B" w:rsidRPr="0028500D" w14:paraId="1D66FA5A" w14:textId="77777777" w:rsidTr="008136B0">
        <w:trPr>
          <w:trHeight w:val="225"/>
        </w:trPr>
        <w:tc>
          <w:tcPr>
            <w:tcW w:w="591" w:type="dxa"/>
            <w:hideMark/>
          </w:tcPr>
          <w:p w14:paraId="1D66FA55" w14:textId="77777777" w:rsidR="00B9500B" w:rsidRPr="0028500D" w:rsidRDefault="00B9500B" w:rsidP="00DA002F">
            <w:pPr>
              <w:rPr>
                <w:sz w:val="16"/>
                <w:szCs w:val="16"/>
              </w:rPr>
            </w:pPr>
            <w:r w:rsidRPr="0028500D">
              <w:rPr>
                <w:sz w:val="16"/>
                <w:szCs w:val="16"/>
              </w:rPr>
              <w:t> </w:t>
            </w:r>
          </w:p>
        </w:tc>
        <w:tc>
          <w:tcPr>
            <w:tcW w:w="2523" w:type="dxa"/>
            <w:hideMark/>
          </w:tcPr>
          <w:p w14:paraId="1D66FA56" w14:textId="77777777" w:rsidR="00B9500B" w:rsidRPr="0028500D" w:rsidRDefault="00B9500B" w:rsidP="00DA002F">
            <w:pPr>
              <w:rPr>
                <w:sz w:val="16"/>
                <w:szCs w:val="16"/>
              </w:rPr>
            </w:pPr>
            <w:r w:rsidRPr="0028500D">
              <w:rPr>
                <w:sz w:val="16"/>
                <w:szCs w:val="16"/>
              </w:rPr>
              <w:t>Back-up voorziening</w:t>
            </w:r>
          </w:p>
        </w:tc>
        <w:tc>
          <w:tcPr>
            <w:tcW w:w="851" w:type="dxa"/>
          </w:tcPr>
          <w:p w14:paraId="1D66FA57" w14:textId="77777777" w:rsidR="00B9500B" w:rsidRPr="0028500D" w:rsidRDefault="00B9500B" w:rsidP="00DA002F">
            <w:pPr>
              <w:rPr>
                <w:sz w:val="16"/>
                <w:szCs w:val="16"/>
              </w:rPr>
            </w:pPr>
          </w:p>
        </w:tc>
        <w:tc>
          <w:tcPr>
            <w:tcW w:w="3685" w:type="dxa"/>
            <w:hideMark/>
          </w:tcPr>
          <w:p w14:paraId="1D66FA58" w14:textId="77777777" w:rsidR="00B9500B" w:rsidRPr="0028500D" w:rsidRDefault="00B9500B" w:rsidP="00DA002F">
            <w:pPr>
              <w:rPr>
                <w:sz w:val="16"/>
                <w:szCs w:val="16"/>
              </w:rPr>
            </w:pPr>
            <w:r w:rsidRPr="0028500D">
              <w:rPr>
                <w:sz w:val="16"/>
                <w:szCs w:val="16"/>
              </w:rPr>
              <w:t> </w:t>
            </w:r>
          </w:p>
        </w:tc>
        <w:tc>
          <w:tcPr>
            <w:tcW w:w="1560" w:type="dxa"/>
            <w:hideMark/>
          </w:tcPr>
          <w:p w14:paraId="1D66FA59" w14:textId="77777777" w:rsidR="00B9500B" w:rsidRPr="0028500D" w:rsidRDefault="00B9500B" w:rsidP="00DA002F">
            <w:pPr>
              <w:rPr>
                <w:sz w:val="16"/>
                <w:szCs w:val="16"/>
              </w:rPr>
            </w:pPr>
            <w:r w:rsidRPr="0028500D">
              <w:rPr>
                <w:sz w:val="16"/>
                <w:szCs w:val="16"/>
              </w:rPr>
              <w:t> </w:t>
            </w:r>
          </w:p>
        </w:tc>
      </w:tr>
      <w:tr w:rsidR="00B9500B" w:rsidRPr="0028500D" w14:paraId="1D66FA60" w14:textId="77777777" w:rsidTr="008136B0">
        <w:trPr>
          <w:trHeight w:val="225"/>
        </w:trPr>
        <w:tc>
          <w:tcPr>
            <w:tcW w:w="591" w:type="dxa"/>
            <w:noWrap/>
            <w:hideMark/>
          </w:tcPr>
          <w:p w14:paraId="1D66FA5B" w14:textId="77777777" w:rsidR="00B9500B" w:rsidRPr="0028500D" w:rsidRDefault="00B9500B" w:rsidP="00DA002F">
            <w:pPr>
              <w:rPr>
                <w:sz w:val="16"/>
                <w:szCs w:val="16"/>
              </w:rPr>
            </w:pPr>
            <w:r w:rsidRPr="0028500D">
              <w:rPr>
                <w:sz w:val="16"/>
                <w:szCs w:val="16"/>
              </w:rPr>
              <w:t>8</w:t>
            </w:r>
          </w:p>
        </w:tc>
        <w:tc>
          <w:tcPr>
            <w:tcW w:w="2523" w:type="dxa"/>
            <w:hideMark/>
          </w:tcPr>
          <w:p w14:paraId="1D66FA5C" w14:textId="77777777" w:rsidR="00B9500B" w:rsidRPr="0028500D" w:rsidRDefault="00B9500B" w:rsidP="00DA002F">
            <w:pPr>
              <w:rPr>
                <w:b/>
                <w:bCs/>
                <w:sz w:val="16"/>
                <w:szCs w:val="16"/>
              </w:rPr>
            </w:pPr>
            <w:r w:rsidRPr="0028500D">
              <w:rPr>
                <w:b/>
                <w:bCs/>
                <w:sz w:val="16"/>
                <w:szCs w:val="16"/>
              </w:rPr>
              <w:t>Datum laatste back-up en locatie van de back-up</w:t>
            </w:r>
          </w:p>
        </w:tc>
        <w:tc>
          <w:tcPr>
            <w:tcW w:w="851" w:type="dxa"/>
          </w:tcPr>
          <w:p w14:paraId="1D66FA5D" w14:textId="77777777" w:rsidR="00B9500B" w:rsidRPr="0028500D" w:rsidRDefault="00B9500B" w:rsidP="00DA002F">
            <w:pPr>
              <w:rPr>
                <w:sz w:val="16"/>
                <w:szCs w:val="16"/>
              </w:rPr>
            </w:pPr>
          </w:p>
        </w:tc>
        <w:tc>
          <w:tcPr>
            <w:tcW w:w="3685" w:type="dxa"/>
            <w:hideMark/>
          </w:tcPr>
          <w:p w14:paraId="1D66FA5E" w14:textId="77777777" w:rsidR="00B9500B" w:rsidRPr="0028500D" w:rsidRDefault="00B9500B" w:rsidP="00DA002F">
            <w:pPr>
              <w:rPr>
                <w:sz w:val="16"/>
                <w:szCs w:val="16"/>
              </w:rPr>
            </w:pPr>
            <w:r w:rsidRPr="0028500D">
              <w:rPr>
                <w:sz w:val="16"/>
                <w:szCs w:val="16"/>
              </w:rPr>
              <w:t> </w:t>
            </w:r>
          </w:p>
        </w:tc>
        <w:tc>
          <w:tcPr>
            <w:tcW w:w="1560" w:type="dxa"/>
            <w:hideMark/>
          </w:tcPr>
          <w:p w14:paraId="1D66FA5F" w14:textId="77777777" w:rsidR="00B9500B" w:rsidRPr="0028500D" w:rsidRDefault="00B9500B" w:rsidP="00DA002F">
            <w:pPr>
              <w:rPr>
                <w:sz w:val="16"/>
                <w:szCs w:val="16"/>
              </w:rPr>
            </w:pPr>
            <w:r w:rsidRPr="0028500D">
              <w:rPr>
                <w:sz w:val="16"/>
                <w:szCs w:val="16"/>
              </w:rPr>
              <w:t> </w:t>
            </w:r>
          </w:p>
        </w:tc>
      </w:tr>
      <w:tr w:rsidR="00B9500B" w:rsidRPr="0028500D" w14:paraId="1D66FA66" w14:textId="77777777" w:rsidTr="008136B0">
        <w:trPr>
          <w:trHeight w:val="225"/>
        </w:trPr>
        <w:tc>
          <w:tcPr>
            <w:tcW w:w="591" w:type="dxa"/>
            <w:hideMark/>
          </w:tcPr>
          <w:p w14:paraId="1D66FA61" w14:textId="77777777" w:rsidR="00B9500B" w:rsidRPr="0028500D" w:rsidRDefault="00B9500B" w:rsidP="00DA002F">
            <w:pPr>
              <w:rPr>
                <w:sz w:val="16"/>
                <w:szCs w:val="16"/>
              </w:rPr>
            </w:pPr>
            <w:r w:rsidRPr="0028500D">
              <w:rPr>
                <w:sz w:val="16"/>
                <w:szCs w:val="16"/>
              </w:rPr>
              <w:t> </w:t>
            </w:r>
          </w:p>
        </w:tc>
        <w:tc>
          <w:tcPr>
            <w:tcW w:w="2523" w:type="dxa"/>
            <w:hideMark/>
          </w:tcPr>
          <w:p w14:paraId="1D66FA62" w14:textId="77777777" w:rsidR="00B9500B" w:rsidRPr="0028500D" w:rsidRDefault="00B9500B" w:rsidP="00DA002F">
            <w:pPr>
              <w:rPr>
                <w:sz w:val="16"/>
                <w:szCs w:val="16"/>
              </w:rPr>
            </w:pPr>
            <w:r w:rsidRPr="0028500D">
              <w:rPr>
                <w:sz w:val="16"/>
                <w:szCs w:val="16"/>
              </w:rPr>
              <w:t>Datum laatste back-up</w:t>
            </w:r>
          </w:p>
        </w:tc>
        <w:tc>
          <w:tcPr>
            <w:tcW w:w="851" w:type="dxa"/>
          </w:tcPr>
          <w:p w14:paraId="1D66FA63" w14:textId="77777777" w:rsidR="00B9500B" w:rsidRPr="0028500D" w:rsidRDefault="00B9500B" w:rsidP="00DA002F">
            <w:pPr>
              <w:rPr>
                <w:sz w:val="16"/>
                <w:szCs w:val="16"/>
              </w:rPr>
            </w:pPr>
          </w:p>
        </w:tc>
        <w:tc>
          <w:tcPr>
            <w:tcW w:w="3685" w:type="dxa"/>
            <w:hideMark/>
          </w:tcPr>
          <w:p w14:paraId="1D66FA64" w14:textId="77777777" w:rsidR="00B9500B" w:rsidRPr="0028500D" w:rsidRDefault="00B9500B" w:rsidP="00DA002F">
            <w:pPr>
              <w:rPr>
                <w:sz w:val="16"/>
                <w:szCs w:val="16"/>
              </w:rPr>
            </w:pPr>
            <w:r w:rsidRPr="0028500D">
              <w:rPr>
                <w:sz w:val="16"/>
                <w:szCs w:val="16"/>
              </w:rPr>
              <w:t>Datum laatste back-up</w:t>
            </w:r>
          </w:p>
        </w:tc>
        <w:tc>
          <w:tcPr>
            <w:tcW w:w="1560" w:type="dxa"/>
            <w:hideMark/>
          </w:tcPr>
          <w:p w14:paraId="1D66FA65" w14:textId="77777777" w:rsidR="00B9500B" w:rsidRPr="0028500D" w:rsidRDefault="00B9500B" w:rsidP="00DA002F">
            <w:pPr>
              <w:rPr>
                <w:sz w:val="16"/>
                <w:szCs w:val="16"/>
              </w:rPr>
            </w:pPr>
            <w:r w:rsidRPr="0028500D">
              <w:rPr>
                <w:sz w:val="16"/>
                <w:szCs w:val="16"/>
              </w:rPr>
              <w:t>ISO 8601 formaat: jjjj-mm-dd</w:t>
            </w:r>
          </w:p>
        </w:tc>
      </w:tr>
      <w:tr w:rsidR="00B9500B" w:rsidRPr="0028500D" w14:paraId="1D66FA6C" w14:textId="77777777" w:rsidTr="008136B0">
        <w:trPr>
          <w:trHeight w:val="450"/>
        </w:trPr>
        <w:tc>
          <w:tcPr>
            <w:tcW w:w="591" w:type="dxa"/>
            <w:hideMark/>
          </w:tcPr>
          <w:p w14:paraId="1D66FA67" w14:textId="77777777" w:rsidR="00B9500B" w:rsidRPr="0028500D" w:rsidRDefault="00B9500B" w:rsidP="00DA002F">
            <w:pPr>
              <w:rPr>
                <w:sz w:val="16"/>
                <w:szCs w:val="16"/>
              </w:rPr>
            </w:pPr>
            <w:r w:rsidRPr="0028500D">
              <w:rPr>
                <w:sz w:val="16"/>
                <w:szCs w:val="16"/>
              </w:rPr>
              <w:t> </w:t>
            </w:r>
          </w:p>
        </w:tc>
        <w:tc>
          <w:tcPr>
            <w:tcW w:w="2523" w:type="dxa"/>
            <w:hideMark/>
          </w:tcPr>
          <w:p w14:paraId="1D66FA68" w14:textId="77777777" w:rsidR="00B9500B" w:rsidRPr="0028500D" w:rsidRDefault="00B9500B" w:rsidP="00DA002F">
            <w:pPr>
              <w:rPr>
                <w:sz w:val="16"/>
                <w:szCs w:val="16"/>
              </w:rPr>
            </w:pPr>
            <w:r w:rsidRPr="0028500D">
              <w:rPr>
                <w:sz w:val="16"/>
                <w:szCs w:val="16"/>
              </w:rPr>
              <w:t>Locatie van de back-up</w:t>
            </w:r>
          </w:p>
        </w:tc>
        <w:tc>
          <w:tcPr>
            <w:tcW w:w="851" w:type="dxa"/>
          </w:tcPr>
          <w:p w14:paraId="1D66FA69" w14:textId="77777777" w:rsidR="00B9500B" w:rsidRPr="0028500D" w:rsidRDefault="00B9500B" w:rsidP="00DA002F">
            <w:pPr>
              <w:rPr>
                <w:sz w:val="16"/>
                <w:szCs w:val="16"/>
              </w:rPr>
            </w:pPr>
          </w:p>
        </w:tc>
        <w:tc>
          <w:tcPr>
            <w:tcW w:w="3685" w:type="dxa"/>
            <w:hideMark/>
          </w:tcPr>
          <w:p w14:paraId="1D66FA6A" w14:textId="77777777" w:rsidR="00B9500B" w:rsidRPr="0028500D" w:rsidRDefault="00B9500B" w:rsidP="00DA002F">
            <w:pPr>
              <w:rPr>
                <w:sz w:val="16"/>
                <w:szCs w:val="16"/>
              </w:rPr>
            </w:pPr>
            <w:r w:rsidRPr="0028500D">
              <w:rPr>
                <w:sz w:val="16"/>
                <w:szCs w:val="16"/>
              </w:rPr>
              <w:t>Fysiek adres</w:t>
            </w:r>
          </w:p>
        </w:tc>
        <w:tc>
          <w:tcPr>
            <w:tcW w:w="1560" w:type="dxa"/>
            <w:hideMark/>
          </w:tcPr>
          <w:p w14:paraId="1D66FA6B" w14:textId="77777777" w:rsidR="00B9500B" w:rsidRPr="0028500D" w:rsidRDefault="00B9500B" w:rsidP="00DA002F">
            <w:pPr>
              <w:rPr>
                <w:sz w:val="16"/>
                <w:szCs w:val="16"/>
              </w:rPr>
            </w:pPr>
            <w:r w:rsidRPr="0028500D">
              <w:rPr>
                <w:sz w:val="16"/>
                <w:szCs w:val="16"/>
              </w:rPr>
              <w:t>Naam, Straat, Huisnummer, Postcode, Plaats</w:t>
            </w:r>
          </w:p>
        </w:tc>
      </w:tr>
      <w:tr w:rsidR="00B9500B" w:rsidRPr="000133CB" w14:paraId="1D66FA72" w14:textId="77777777" w:rsidTr="008136B0">
        <w:trPr>
          <w:trHeight w:val="225"/>
        </w:trPr>
        <w:tc>
          <w:tcPr>
            <w:tcW w:w="591" w:type="dxa"/>
            <w:noWrap/>
            <w:hideMark/>
          </w:tcPr>
          <w:p w14:paraId="1D66FA6D" w14:textId="77777777" w:rsidR="00B9500B" w:rsidRPr="0028500D" w:rsidRDefault="00B9500B" w:rsidP="00DA002F">
            <w:pPr>
              <w:rPr>
                <w:sz w:val="16"/>
                <w:szCs w:val="16"/>
              </w:rPr>
            </w:pPr>
            <w:r w:rsidRPr="0028500D">
              <w:rPr>
                <w:sz w:val="16"/>
                <w:szCs w:val="16"/>
              </w:rPr>
              <w:t>9</w:t>
            </w:r>
          </w:p>
        </w:tc>
        <w:tc>
          <w:tcPr>
            <w:tcW w:w="2523" w:type="dxa"/>
            <w:hideMark/>
          </w:tcPr>
          <w:p w14:paraId="1D66FA6E" w14:textId="77777777" w:rsidR="00B9500B" w:rsidRPr="0028500D" w:rsidRDefault="00B9500B" w:rsidP="00DA002F">
            <w:pPr>
              <w:rPr>
                <w:b/>
                <w:bCs/>
                <w:sz w:val="16"/>
                <w:szCs w:val="16"/>
                <w:lang w:val="de-DE"/>
              </w:rPr>
            </w:pPr>
            <w:r w:rsidRPr="0028500D">
              <w:rPr>
                <w:b/>
                <w:bCs/>
                <w:sz w:val="16"/>
                <w:szCs w:val="16"/>
                <w:lang w:val="de-DE"/>
              </w:rPr>
              <w:t>OS (Operation System), versie OS en Firmware</w:t>
            </w:r>
          </w:p>
        </w:tc>
        <w:tc>
          <w:tcPr>
            <w:tcW w:w="851" w:type="dxa"/>
          </w:tcPr>
          <w:p w14:paraId="1D66FA6F" w14:textId="77777777" w:rsidR="00B9500B" w:rsidRPr="0028500D" w:rsidRDefault="00B9500B" w:rsidP="00DA002F">
            <w:pPr>
              <w:rPr>
                <w:sz w:val="16"/>
                <w:szCs w:val="16"/>
                <w:lang w:val="de-DE"/>
              </w:rPr>
            </w:pPr>
          </w:p>
        </w:tc>
        <w:tc>
          <w:tcPr>
            <w:tcW w:w="3685" w:type="dxa"/>
            <w:hideMark/>
          </w:tcPr>
          <w:p w14:paraId="1D66FA70" w14:textId="77777777" w:rsidR="00B9500B" w:rsidRPr="0028500D" w:rsidRDefault="00B9500B" w:rsidP="00DA002F">
            <w:pPr>
              <w:rPr>
                <w:sz w:val="16"/>
                <w:szCs w:val="16"/>
                <w:lang w:val="de-DE"/>
              </w:rPr>
            </w:pPr>
            <w:r w:rsidRPr="0028500D">
              <w:rPr>
                <w:sz w:val="16"/>
                <w:szCs w:val="16"/>
                <w:lang w:val="de-DE"/>
              </w:rPr>
              <w:t> </w:t>
            </w:r>
          </w:p>
        </w:tc>
        <w:tc>
          <w:tcPr>
            <w:tcW w:w="1560" w:type="dxa"/>
            <w:hideMark/>
          </w:tcPr>
          <w:p w14:paraId="1D66FA71" w14:textId="77777777" w:rsidR="00B9500B" w:rsidRPr="0028500D" w:rsidRDefault="00B9500B" w:rsidP="00DA002F">
            <w:pPr>
              <w:rPr>
                <w:sz w:val="16"/>
                <w:szCs w:val="16"/>
                <w:lang w:val="de-DE"/>
              </w:rPr>
            </w:pPr>
            <w:r w:rsidRPr="0028500D">
              <w:rPr>
                <w:sz w:val="16"/>
                <w:szCs w:val="16"/>
                <w:lang w:val="de-DE"/>
              </w:rPr>
              <w:t> </w:t>
            </w:r>
          </w:p>
        </w:tc>
      </w:tr>
      <w:tr w:rsidR="00B9500B" w:rsidRPr="0028500D" w14:paraId="1D66FA78" w14:textId="77777777" w:rsidTr="008136B0">
        <w:trPr>
          <w:trHeight w:val="1125"/>
        </w:trPr>
        <w:tc>
          <w:tcPr>
            <w:tcW w:w="591" w:type="dxa"/>
            <w:hideMark/>
          </w:tcPr>
          <w:p w14:paraId="1D66FA73" w14:textId="77777777" w:rsidR="00B9500B" w:rsidRPr="0028500D" w:rsidRDefault="00B9500B" w:rsidP="00DA002F">
            <w:pPr>
              <w:rPr>
                <w:sz w:val="16"/>
                <w:szCs w:val="16"/>
                <w:lang w:val="de-DE"/>
              </w:rPr>
            </w:pPr>
            <w:r w:rsidRPr="0028500D">
              <w:rPr>
                <w:sz w:val="16"/>
                <w:szCs w:val="16"/>
                <w:lang w:val="de-DE"/>
              </w:rPr>
              <w:t> </w:t>
            </w:r>
          </w:p>
        </w:tc>
        <w:tc>
          <w:tcPr>
            <w:tcW w:w="2523" w:type="dxa"/>
            <w:hideMark/>
          </w:tcPr>
          <w:p w14:paraId="1D66FA74" w14:textId="77777777" w:rsidR="00B9500B" w:rsidRPr="0028500D" w:rsidRDefault="00B9500B" w:rsidP="00DA002F">
            <w:pPr>
              <w:rPr>
                <w:sz w:val="16"/>
                <w:szCs w:val="16"/>
              </w:rPr>
            </w:pPr>
            <w:r w:rsidRPr="0028500D">
              <w:rPr>
                <w:sz w:val="16"/>
                <w:szCs w:val="16"/>
              </w:rPr>
              <w:t>OS (Operation System)</w:t>
            </w:r>
          </w:p>
        </w:tc>
        <w:tc>
          <w:tcPr>
            <w:tcW w:w="851" w:type="dxa"/>
          </w:tcPr>
          <w:p w14:paraId="1D66FA75" w14:textId="77777777" w:rsidR="00B9500B" w:rsidRPr="0028500D" w:rsidRDefault="00B9500B" w:rsidP="00DA002F">
            <w:pPr>
              <w:rPr>
                <w:sz w:val="16"/>
                <w:szCs w:val="16"/>
              </w:rPr>
            </w:pPr>
          </w:p>
        </w:tc>
        <w:tc>
          <w:tcPr>
            <w:tcW w:w="3685" w:type="dxa"/>
            <w:hideMark/>
          </w:tcPr>
          <w:p w14:paraId="1D66FA76" w14:textId="77777777" w:rsidR="00B9500B" w:rsidRPr="0028500D" w:rsidRDefault="00B9500B" w:rsidP="00DA002F">
            <w:pPr>
              <w:rPr>
                <w:sz w:val="16"/>
                <w:szCs w:val="16"/>
              </w:rPr>
            </w:pPr>
            <w:r w:rsidRPr="0028500D">
              <w:rPr>
                <w:sz w:val="16"/>
                <w:szCs w:val="16"/>
              </w:rPr>
              <w:t>Naam van de applicatie, zoals uitgegeven door de `Producent`. Indien er zowel een `Volledige naam` als een afkorting bestaat, dient hier de afkorting te worden ingevuld.</w:t>
            </w:r>
          </w:p>
        </w:tc>
        <w:tc>
          <w:tcPr>
            <w:tcW w:w="1560" w:type="dxa"/>
            <w:hideMark/>
          </w:tcPr>
          <w:p w14:paraId="1D66FA77" w14:textId="77777777" w:rsidR="00B9500B" w:rsidRPr="0028500D" w:rsidRDefault="00B9500B" w:rsidP="00DA002F">
            <w:pPr>
              <w:rPr>
                <w:sz w:val="16"/>
                <w:szCs w:val="16"/>
              </w:rPr>
            </w:pPr>
            <w:r w:rsidRPr="0028500D">
              <w:rPr>
                <w:sz w:val="16"/>
                <w:szCs w:val="16"/>
              </w:rPr>
              <w:t>Naam van de applicatie op de box. Indien er zowel een `Volledige naam` als een afkorting bestaat, dient hier de afkorting te worden ingevuld.</w:t>
            </w:r>
          </w:p>
        </w:tc>
      </w:tr>
      <w:tr w:rsidR="00B9500B" w:rsidRPr="0028500D" w14:paraId="1D66FA7E" w14:textId="77777777" w:rsidTr="008136B0">
        <w:trPr>
          <w:trHeight w:val="225"/>
        </w:trPr>
        <w:tc>
          <w:tcPr>
            <w:tcW w:w="591" w:type="dxa"/>
            <w:hideMark/>
          </w:tcPr>
          <w:p w14:paraId="1D66FA79" w14:textId="77777777" w:rsidR="00B9500B" w:rsidRPr="0028500D" w:rsidRDefault="00B9500B" w:rsidP="00DA002F">
            <w:pPr>
              <w:rPr>
                <w:sz w:val="16"/>
                <w:szCs w:val="16"/>
              </w:rPr>
            </w:pPr>
            <w:r w:rsidRPr="0028500D">
              <w:rPr>
                <w:sz w:val="16"/>
                <w:szCs w:val="16"/>
              </w:rPr>
              <w:t> </w:t>
            </w:r>
          </w:p>
        </w:tc>
        <w:tc>
          <w:tcPr>
            <w:tcW w:w="2523" w:type="dxa"/>
            <w:hideMark/>
          </w:tcPr>
          <w:p w14:paraId="1D66FA7A" w14:textId="77777777" w:rsidR="00B9500B" w:rsidRPr="0028500D" w:rsidRDefault="00B9500B" w:rsidP="00DA002F">
            <w:pPr>
              <w:rPr>
                <w:sz w:val="16"/>
                <w:szCs w:val="16"/>
              </w:rPr>
            </w:pPr>
            <w:r w:rsidRPr="0028500D">
              <w:rPr>
                <w:sz w:val="16"/>
                <w:szCs w:val="16"/>
              </w:rPr>
              <w:t>Versie OS</w:t>
            </w:r>
          </w:p>
        </w:tc>
        <w:tc>
          <w:tcPr>
            <w:tcW w:w="851" w:type="dxa"/>
          </w:tcPr>
          <w:p w14:paraId="1D66FA7B" w14:textId="77777777" w:rsidR="00B9500B" w:rsidRPr="0028500D" w:rsidRDefault="00B9500B" w:rsidP="00DA002F">
            <w:pPr>
              <w:rPr>
                <w:sz w:val="16"/>
                <w:szCs w:val="16"/>
              </w:rPr>
            </w:pPr>
          </w:p>
        </w:tc>
        <w:tc>
          <w:tcPr>
            <w:tcW w:w="3685" w:type="dxa"/>
            <w:hideMark/>
          </w:tcPr>
          <w:p w14:paraId="1D66FA7C" w14:textId="77777777" w:rsidR="00B9500B" w:rsidRPr="0028500D" w:rsidRDefault="00B9500B" w:rsidP="00DA002F">
            <w:pPr>
              <w:rPr>
                <w:sz w:val="16"/>
                <w:szCs w:val="16"/>
              </w:rPr>
            </w:pPr>
            <w:r w:rsidRPr="0028500D">
              <w:rPr>
                <w:sz w:val="16"/>
                <w:szCs w:val="16"/>
              </w:rPr>
              <w:t> </w:t>
            </w:r>
          </w:p>
        </w:tc>
        <w:tc>
          <w:tcPr>
            <w:tcW w:w="1560" w:type="dxa"/>
            <w:hideMark/>
          </w:tcPr>
          <w:p w14:paraId="1D66FA7D" w14:textId="77777777" w:rsidR="00B9500B" w:rsidRPr="0028500D" w:rsidRDefault="00B9500B" w:rsidP="00DA002F">
            <w:pPr>
              <w:rPr>
                <w:sz w:val="16"/>
                <w:szCs w:val="16"/>
              </w:rPr>
            </w:pPr>
            <w:r w:rsidRPr="0028500D">
              <w:rPr>
                <w:sz w:val="16"/>
                <w:szCs w:val="16"/>
              </w:rPr>
              <w:t> </w:t>
            </w:r>
          </w:p>
        </w:tc>
      </w:tr>
      <w:tr w:rsidR="00B9500B" w:rsidRPr="0028500D" w14:paraId="1D66FA84" w14:textId="77777777" w:rsidTr="008136B0">
        <w:trPr>
          <w:trHeight w:val="225"/>
        </w:trPr>
        <w:tc>
          <w:tcPr>
            <w:tcW w:w="591" w:type="dxa"/>
            <w:hideMark/>
          </w:tcPr>
          <w:p w14:paraId="1D66FA7F" w14:textId="77777777" w:rsidR="00B9500B" w:rsidRPr="0028500D" w:rsidRDefault="00B9500B" w:rsidP="00DA002F">
            <w:pPr>
              <w:rPr>
                <w:sz w:val="16"/>
                <w:szCs w:val="16"/>
              </w:rPr>
            </w:pPr>
            <w:r w:rsidRPr="0028500D">
              <w:rPr>
                <w:sz w:val="16"/>
                <w:szCs w:val="16"/>
              </w:rPr>
              <w:lastRenderedPageBreak/>
              <w:t> </w:t>
            </w:r>
          </w:p>
        </w:tc>
        <w:tc>
          <w:tcPr>
            <w:tcW w:w="2523" w:type="dxa"/>
            <w:hideMark/>
          </w:tcPr>
          <w:p w14:paraId="1D66FA80" w14:textId="77777777" w:rsidR="00B9500B" w:rsidRPr="0028500D" w:rsidRDefault="00B9500B" w:rsidP="00DA002F">
            <w:pPr>
              <w:rPr>
                <w:sz w:val="16"/>
                <w:szCs w:val="16"/>
              </w:rPr>
            </w:pPr>
            <w:r w:rsidRPr="0028500D">
              <w:rPr>
                <w:sz w:val="16"/>
                <w:szCs w:val="16"/>
              </w:rPr>
              <w:t>Versie Firmware</w:t>
            </w:r>
          </w:p>
        </w:tc>
        <w:tc>
          <w:tcPr>
            <w:tcW w:w="851" w:type="dxa"/>
          </w:tcPr>
          <w:p w14:paraId="1D66FA81" w14:textId="77777777" w:rsidR="00B9500B" w:rsidRPr="0028500D" w:rsidRDefault="00B9500B" w:rsidP="00DA002F">
            <w:pPr>
              <w:rPr>
                <w:sz w:val="16"/>
                <w:szCs w:val="16"/>
              </w:rPr>
            </w:pPr>
          </w:p>
        </w:tc>
        <w:tc>
          <w:tcPr>
            <w:tcW w:w="3685" w:type="dxa"/>
            <w:hideMark/>
          </w:tcPr>
          <w:p w14:paraId="1D66FA82" w14:textId="77777777" w:rsidR="00B9500B" w:rsidRPr="0028500D" w:rsidRDefault="00B9500B" w:rsidP="00DA002F">
            <w:pPr>
              <w:rPr>
                <w:sz w:val="16"/>
                <w:szCs w:val="16"/>
              </w:rPr>
            </w:pPr>
            <w:r w:rsidRPr="0028500D">
              <w:rPr>
                <w:sz w:val="16"/>
                <w:szCs w:val="16"/>
              </w:rPr>
              <w:t>Versie Firmware</w:t>
            </w:r>
          </w:p>
        </w:tc>
        <w:tc>
          <w:tcPr>
            <w:tcW w:w="1560" w:type="dxa"/>
            <w:hideMark/>
          </w:tcPr>
          <w:p w14:paraId="1D66FA83" w14:textId="77777777" w:rsidR="00B9500B" w:rsidRPr="0028500D" w:rsidRDefault="00B9500B" w:rsidP="00DA002F">
            <w:pPr>
              <w:rPr>
                <w:sz w:val="16"/>
                <w:szCs w:val="16"/>
              </w:rPr>
            </w:pPr>
            <w:r w:rsidRPr="0028500D">
              <w:rPr>
                <w:sz w:val="16"/>
                <w:szCs w:val="16"/>
              </w:rPr>
              <w:t> </w:t>
            </w:r>
          </w:p>
        </w:tc>
      </w:tr>
      <w:tr w:rsidR="00B9500B" w:rsidRPr="0028500D" w14:paraId="1D66FA8A" w14:textId="77777777" w:rsidTr="008136B0">
        <w:trPr>
          <w:trHeight w:val="225"/>
        </w:trPr>
        <w:tc>
          <w:tcPr>
            <w:tcW w:w="591" w:type="dxa"/>
            <w:noWrap/>
            <w:hideMark/>
          </w:tcPr>
          <w:p w14:paraId="1D66FA85" w14:textId="77777777" w:rsidR="00B9500B" w:rsidRPr="0028500D" w:rsidRDefault="00B9500B" w:rsidP="00DA002F">
            <w:pPr>
              <w:rPr>
                <w:sz w:val="16"/>
                <w:szCs w:val="16"/>
              </w:rPr>
            </w:pPr>
            <w:r w:rsidRPr="0028500D">
              <w:rPr>
                <w:sz w:val="16"/>
                <w:szCs w:val="16"/>
              </w:rPr>
              <w:t>10</w:t>
            </w:r>
          </w:p>
        </w:tc>
        <w:tc>
          <w:tcPr>
            <w:tcW w:w="2523" w:type="dxa"/>
            <w:hideMark/>
          </w:tcPr>
          <w:p w14:paraId="1D66FA86" w14:textId="77777777" w:rsidR="00B9500B" w:rsidRPr="0028500D" w:rsidRDefault="00B9500B" w:rsidP="00DA002F">
            <w:pPr>
              <w:rPr>
                <w:b/>
                <w:bCs/>
                <w:sz w:val="16"/>
                <w:szCs w:val="16"/>
              </w:rPr>
            </w:pPr>
            <w:r w:rsidRPr="0028500D">
              <w:rPr>
                <w:b/>
                <w:bCs/>
                <w:sz w:val="16"/>
                <w:szCs w:val="16"/>
              </w:rPr>
              <w:t>Ingezette netwerk en applicatieprotocollen</w:t>
            </w:r>
          </w:p>
        </w:tc>
        <w:tc>
          <w:tcPr>
            <w:tcW w:w="851" w:type="dxa"/>
          </w:tcPr>
          <w:p w14:paraId="1D66FA87" w14:textId="77777777" w:rsidR="00B9500B" w:rsidRPr="0028500D" w:rsidRDefault="00B9500B" w:rsidP="00DA002F">
            <w:pPr>
              <w:rPr>
                <w:sz w:val="16"/>
                <w:szCs w:val="16"/>
              </w:rPr>
            </w:pPr>
          </w:p>
        </w:tc>
        <w:tc>
          <w:tcPr>
            <w:tcW w:w="3685" w:type="dxa"/>
            <w:hideMark/>
          </w:tcPr>
          <w:p w14:paraId="1D66FA88" w14:textId="77777777" w:rsidR="00B9500B" w:rsidRPr="0028500D" w:rsidRDefault="00B9500B" w:rsidP="00DA002F">
            <w:pPr>
              <w:rPr>
                <w:sz w:val="16"/>
                <w:szCs w:val="16"/>
              </w:rPr>
            </w:pPr>
            <w:r w:rsidRPr="0028500D">
              <w:rPr>
                <w:sz w:val="16"/>
                <w:szCs w:val="16"/>
              </w:rPr>
              <w:t> </w:t>
            </w:r>
          </w:p>
        </w:tc>
        <w:tc>
          <w:tcPr>
            <w:tcW w:w="1560" w:type="dxa"/>
            <w:hideMark/>
          </w:tcPr>
          <w:p w14:paraId="1D66FA89" w14:textId="77777777" w:rsidR="00B9500B" w:rsidRPr="0028500D" w:rsidRDefault="00B9500B" w:rsidP="00DA002F">
            <w:pPr>
              <w:rPr>
                <w:sz w:val="16"/>
                <w:szCs w:val="16"/>
              </w:rPr>
            </w:pPr>
            <w:r w:rsidRPr="0028500D">
              <w:rPr>
                <w:sz w:val="16"/>
                <w:szCs w:val="16"/>
              </w:rPr>
              <w:t> </w:t>
            </w:r>
          </w:p>
        </w:tc>
      </w:tr>
      <w:tr w:rsidR="00B9500B" w:rsidRPr="0028500D" w14:paraId="1D66FA90" w14:textId="77777777" w:rsidTr="008136B0">
        <w:trPr>
          <w:trHeight w:val="225"/>
        </w:trPr>
        <w:tc>
          <w:tcPr>
            <w:tcW w:w="591" w:type="dxa"/>
            <w:hideMark/>
          </w:tcPr>
          <w:p w14:paraId="1D66FA8B" w14:textId="77777777" w:rsidR="00B9500B" w:rsidRPr="0028500D" w:rsidRDefault="00B9500B" w:rsidP="00DA002F">
            <w:pPr>
              <w:rPr>
                <w:sz w:val="16"/>
                <w:szCs w:val="16"/>
              </w:rPr>
            </w:pPr>
            <w:r w:rsidRPr="0028500D">
              <w:rPr>
                <w:sz w:val="16"/>
                <w:szCs w:val="16"/>
              </w:rPr>
              <w:t> </w:t>
            </w:r>
          </w:p>
        </w:tc>
        <w:tc>
          <w:tcPr>
            <w:tcW w:w="2523" w:type="dxa"/>
            <w:hideMark/>
          </w:tcPr>
          <w:p w14:paraId="1D66FA8C" w14:textId="77777777" w:rsidR="00B9500B" w:rsidRPr="0028500D" w:rsidRDefault="00B9500B" w:rsidP="00DA002F">
            <w:pPr>
              <w:rPr>
                <w:sz w:val="16"/>
                <w:szCs w:val="16"/>
              </w:rPr>
            </w:pPr>
            <w:r w:rsidRPr="0028500D">
              <w:rPr>
                <w:sz w:val="16"/>
                <w:szCs w:val="16"/>
              </w:rPr>
              <w:t>Applicatie Protocollen</w:t>
            </w:r>
          </w:p>
        </w:tc>
        <w:tc>
          <w:tcPr>
            <w:tcW w:w="851" w:type="dxa"/>
          </w:tcPr>
          <w:p w14:paraId="1D66FA8D" w14:textId="77777777" w:rsidR="00B9500B" w:rsidRPr="0028500D" w:rsidRDefault="00B9500B" w:rsidP="00DA002F">
            <w:pPr>
              <w:rPr>
                <w:sz w:val="16"/>
                <w:szCs w:val="16"/>
              </w:rPr>
            </w:pPr>
          </w:p>
        </w:tc>
        <w:tc>
          <w:tcPr>
            <w:tcW w:w="3685" w:type="dxa"/>
            <w:hideMark/>
          </w:tcPr>
          <w:p w14:paraId="1D66FA8E" w14:textId="77777777" w:rsidR="00B9500B" w:rsidRPr="0028500D" w:rsidRDefault="00B9500B" w:rsidP="00DA002F">
            <w:pPr>
              <w:rPr>
                <w:sz w:val="16"/>
                <w:szCs w:val="16"/>
              </w:rPr>
            </w:pPr>
            <w:r w:rsidRPr="0028500D">
              <w:rPr>
                <w:sz w:val="16"/>
                <w:szCs w:val="16"/>
              </w:rPr>
              <w:t> </w:t>
            </w:r>
          </w:p>
        </w:tc>
        <w:tc>
          <w:tcPr>
            <w:tcW w:w="1560" w:type="dxa"/>
            <w:hideMark/>
          </w:tcPr>
          <w:p w14:paraId="1D66FA8F" w14:textId="77777777" w:rsidR="00B9500B" w:rsidRPr="0028500D" w:rsidRDefault="00B9500B" w:rsidP="00DA002F">
            <w:pPr>
              <w:rPr>
                <w:sz w:val="16"/>
                <w:szCs w:val="16"/>
              </w:rPr>
            </w:pPr>
            <w:r w:rsidRPr="0028500D">
              <w:rPr>
                <w:sz w:val="16"/>
                <w:szCs w:val="16"/>
              </w:rPr>
              <w:t>LOV: SOAP, JSON,</w:t>
            </w:r>
          </w:p>
        </w:tc>
      </w:tr>
      <w:tr w:rsidR="00B9500B" w:rsidRPr="0028500D" w14:paraId="1D66FA96" w14:textId="77777777" w:rsidTr="008136B0">
        <w:trPr>
          <w:trHeight w:val="225"/>
        </w:trPr>
        <w:tc>
          <w:tcPr>
            <w:tcW w:w="591" w:type="dxa"/>
            <w:noWrap/>
            <w:hideMark/>
          </w:tcPr>
          <w:p w14:paraId="1D66FA91" w14:textId="77777777" w:rsidR="00B9500B" w:rsidRPr="0028500D" w:rsidRDefault="00B9500B" w:rsidP="00DA002F">
            <w:pPr>
              <w:rPr>
                <w:sz w:val="16"/>
                <w:szCs w:val="16"/>
              </w:rPr>
            </w:pPr>
            <w:r w:rsidRPr="0028500D">
              <w:rPr>
                <w:sz w:val="16"/>
                <w:szCs w:val="16"/>
              </w:rPr>
              <w:t>11</w:t>
            </w:r>
          </w:p>
        </w:tc>
        <w:tc>
          <w:tcPr>
            <w:tcW w:w="2523" w:type="dxa"/>
            <w:hideMark/>
          </w:tcPr>
          <w:p w14:paraId="1D66FA92" w14:textId="77777777" w:rsidR="00B9500B" w:rsidRPr="0028500D" w:rsidRDefault="00B9500B" w:rsidP="00DA002F">
            <w:pPr>
              <w:rPr>
                <w:b/>
                <w:bCs/>
                <w:sz w:val="16"/>
                <w:szCs w:val="16"/>
              </w:rPr>
            </w:pPr>
            <w:r w:rsidRPr="0028500D">
              <w:rPr>
                <w:b/>
                <w:bCs/>
                <w:sz w:val="16"/>
                <w:szCs w:val="16"/>
              </w:rPr>
              <w:t>licentie informatie en verloopdatum licentie</w:t>
            </w:r>
          </w:p>
        </w:tc>
        <w:tc>
          <w:tcPr>
            <w:tcW w:w="851" w:type="dxa"/>
          </w:tcPr>
          <w:p w14:paraId="1D66FA93" w14:textId="77777777" w:rsidR="00B9500B" w:rsidRPr="0028500D" w:rsidRDefault="00B9500B" w:rsidP="00DA002F">
            <w:pPr>
              <w:rPr>
                <w:sz w:val="16"/>
                <w:szCs w:val="16"/>
              </w:rPr>
            </w:pPr>
          </w:p>
        </w:tc>
        <w:tc>
          <w:tcPr>
            <w:tcW w:w="3685" w:type="dxa"/>
            <w:hideMark/>
          </w:tcPr>
          <w:p w14:paraId="1D66FA94" w14:textId="77777777" w:rsidR="00B9500B" w:rsidRPr="0028500D" w:rsidRDefault="00B9500B" w:rsidP="00DA002F">
            <w:pPr>
              <w:rPr>
                <w:sz w:val="16"/>
                <w:szCs w:val="16"/>
              </w:rPr>
            </w:pPr>
            <w:r w:rsidRPr="0028500D">
              <w:rPr>
                <w:sz w:val="16"/>
                <w:szCs w:val="16"/>
              </w:rPr>
              <w:t> </w:t>
            </w:r>
          </w:p>
        </w:tc>
        <w:tc>
          <w:tcPr>
            <w:tcW w:w="1560" w:type="dxa"/>
            <w:hideMark/>
          </w:tcPr>
          <w:p w14:paraId="1D66FA95" w14:textId="77777777" w:rsidR="00B9500B" w:rsidRPr="0028500D" w:rsidRDefault="00B9500B" w:rsidP="00DA002F">
            <w:pPr>
              <w:rPr>
                <w:sz w:val="16"/>
                <w:szCs w:val="16"/>
              </w:rPr>
            </w:pPr>
            <w:r w:rsidRPr="0028500D">
              <w:rPr>
                <w:sz w:val="16"/>
                <w:szCs w:val="16"/>
              </w:rPr>
              <w:t> </w:t>
            </w:r>
          </w:p>
        </w:tc>
      </w:tr>
      <w:tr w:rsidR="00B9500B" w:rsidRPr="0028500D" w14:paraId="1D66FA9C" w14:textId="77777777" w:rsidTr="008136B0">
        <w:trPr>
          <w:trHeight w:val="450"/>
        </w:trPr>
        <w:tc>
          <w:tcPr>
            <w:tcW w:w="591" w:type="dxa"/>
            <w:hideMark/>
          </w:tcPr>
          <w:p w14:paraId="1D66FA97" w14:textId="77777777" w:rsidR="00B9500B" w:rsidRPr="0028500D" w:rsidRDefault="00B9500B" w:rsidP="00DA002F">
            <w:pPr>
              <w:rPr>
                <w:sz w:val="16"/>
                <w:szCs w:val="16"/>
              </w:rPr>
            </w:pPr>
            <w:r w:rsidRPr="0028500D">
              <w:rPr>
                <w:sz w:val="16"/>
                <w:szCs w:val="16"/>
              </w:rPr>
              <w:t> </w:t>
            </w:r>
          </w:p>
        </w:tc>
        <w:tc>
          <w:tcPr>
            <w:tcW w:w="2523" w:type="dxa"/>
            <w:hideMark/>
          </w:tcPr>
          <w:p w14:paraId="1D66FA98" w14:textId="77777777" w:rsidR="00B9500B" w:rsidRPr="0028500D" w:rsidRDefault="00B9500B" w:rsidP="00DA002F">
            <w:pPr>
              <w:rPr>
                <w:sz w:val="16"/>
                <w:szCs w:val="16"/>
              </w:rPr>
            </w:pPr>
            <w:r w:rsidRPr="0028500D">
              <w:rPr>
                <w:sz w:val="16"/>
                <w:szCs w:val="16"/>
              </w:rPr>
              <w:t>Verloopdatum licentie</w:t>
            </w:r>
          </w:p>
        </w:tc>
        <w:tc>
          <w:tcPr>
            <w:tcW w:w="851" w:type="dxa"/>
          </w:tcPr>
          <w:p w14:paraId="1D66FA99" w14:textId="77777777" w:rsidR="00B9500B" w:rsidRPr="0028500D" w:rsidRDefault="00B9500B" w:rsidP="00DA002F">
            <w:pPr>
              <w:rPr>
                <w:sz w:val="16"/>
                <w:szCs w:val="16"/>
              </w:rPr>
            </w:pPr>
          </w:p>
        </w:tc>
        <w:tc>
          <w:tcPr>
            <w:tcW w:w="3685" w:type="dxa"/>
            <w:hideMark/>
          </w:tcPr>
          <w:p w14:paraId="1D66FA9A" w14:textId="77777777" w:rsidR="00B9500B" w:rsidRPr="0028500D" w:rsidRDefault="00B9500B" w:rsidP="00DA002F">
            <w:pPr>
              <w:rPr>
                <w:sz w:val="16"/>
                <w:szCs w:val="16"/>
              </w:rPr>
            </w:pPr>
            <w:r w:rsidRPr="0028500D">
              <w:rPr>
                <w:sz w:val="16"/>
                <w:szCs w:val="16"/>
              </w:rPr>
              <w:t>De datum, waarop het contract zijn rechtsgeldigheid verliest.</w:t>
            </w:r>
          </w:p>
        </w:tc>
        <w:tc>
          <w:tcPr>
            <w:tcW w:w="1560" w:type="dxa"/>
            <w:hideMark/>
          </w:tcPr>
          <w:p w14:paraId="1D66FA9B" w14:textId="77777777" w:rsidR="00B9500B" w:rsidRPr="0028500D" w:rsidRDefault="00B9500B" w:rsidP="00DA002F">
            <w:pPr>
              <w:rPr>
                <w:sz w:val="16"/>
                <w:szCs w:val="16"/>
              </w:rPr>
            </w:pPr>
            <w:r w:rsidRPr="0028500D">
              <w:rPr>
                <w:sz w:val="16"/>
                <w:szCs w:val="16"/>
              </w:rPr>
              <w:t>ISO 8601 formaat: jjjj-mm-dd</w:t>
            </w:r>
          </w:p>
        </w:tc>
      </w:tr>
      <w:tr w:rsidR="00B9500B" w:rsidRPr="0028500D" w14:paraId="1D66FAA2" w14:textId="77777777" w:rsidTr="008136B0">
        <w:trPr>
          <w:trHeight w:val="225"/>
        </w:trPr>
        <w:tc>
          <w:tcPr>
            <w:tcW w:w="591" w:type="dxa"/>
            <w:noWrap/>
            <w:hideMark/>
          </w:tcPr>
          <w:p w14:paraId="1D66FA9D" w14:textId="77777777" w:rsidR="00B9500B" w:rsidRPr="0028500D" w:rsidRDefault="00B9500B" w:rsidP="00DA002F">
            <w:pPr>
              <w:rPr>
                <w:sz w:val="16"/>
                <w:szCs w:val="16"/>
              </w:rPr>
            </w:pPr>
            <w:r w:rsidRPr="0028500D">
              <w:rPr>
                <w:sz w:val="16"/>
                <w:szCs w:val="16"/>
              </w:rPr>
              <w:t>12</w:t>
            </w:r>
          </w:p>
        </w:tc>
        <w:tc>
          <w:tcPr>
            <w:tcW w:w="2523" w:type="dxa"/>
            <w:hideMark/>
          </w:tcPr>
          <w:p w14:paraId="1D66FA9E" w14:textId="77777777" w:rsidR="00B9500B" w:rsidRPr="0028500D" w:rsidRDefault="00B9500B" w:rsidP="00DA002F">
            <w:pPr>
              <w:rPr>
                <w:b/>
                <w:bCs/>
                <w:sz w:val="16"/>
                <w:szCs w:val="16"/>
              </w:rPr>
            </w:pPr>
            <w:r w:rsidRPr="0028500D">
              <w:rPr>
                <w:b/>
                <w:bCs/>
                <w:sz w:val="16"/>
                <w:szCs w:val="16"/>
              </w:rPr>
              <w:t>Escrow documentatie</w:t>
            </w:r>
          </w:p>
        </w:tc>
        <w:tc>
          <w:tcPr>
            <w:tcW w:w="851" w:type="dxa"/>
          </w:tcPr>
          <w:p w14:paraId="1D66FA9F" w14:textId="77777777" w:rsidR="00B9500B" w:rsidRPr="0028500D" w:rsidRDefault="00B9500B" w:rsidP="00DA002F">
            <w:pPr>
              <w:rPr>
                <w:sz w:val="16"/>
                <w:szCs w:val="16"/>
              </w:rPr>
            </w:pPr>
          </w:p>
        </w:tc>
        <w:tc>
          <w:tcPr>
            <w:tcW w:w="3685" w:type="dxa"/>
            <w:hideMark/>
          </w:tcPr>
          <w:p w14:paraId="1D66FAA0" w14:textId="77777777" w:rsidR="00B9500B" w:rsidRPr="0028500D" w:rsidRDefault="00B9500B" w:rsidP="00DA002F">
            <w:pPr>
              <w:rPr>
                <w:sz w:val="16"/>
                <w:szCs w:val="16"/>
              </w:rPr>
            </w:pPr>
            <w:r w:rsidRPr="0028500D">
              <w:rPr>
                <w:sz w:val="16"/>
                <w:szCs w:val="16"/>
              </w:rPr>
              <w:t> </w:t>
            </w:r>
          </w:p>
        </w:tc>
        <w:tc>
          <w:tcPr>
            <w:tcW w:w="1560" w:type="dxa"/>
            <w:hideMark/>
          </w:tcPr>
          <w:p w14:paraId="1D66FAA1" w14:textId="77777777" w:rsidR="00B9500B" w:rsidRPr="0028500D" w:rsidRDefault="00B9500B" w:rsidP="00DA002F">
            <w:pPr>
              <w:rPr>
                <w:sz w:val="16"/>
                <w:szCs w:val="16"/>
              </w:rPr>
            </w:pPr>
            <w:r w:rsidRPr="0028500D">
              <w:rPr>
                <w:sz w:val="16"/>
                <w:szCs w:val="16"/>
              </w:rPr>
              <w:t> </w:t>
            </w:r>
          </w:p>
        </w:tc>
      </w:tr>
      <w:tr w:rsidR="00B9500B" w:rsidRPr="0028500D" w14:paraId="1D66FAA8" w14:textId="77777777" w:rsidTr="008136B0">
        <w:trPr>
          <w:trHeight w:val="225"/>
        </w:trPr>
        <w:tc>
          <w:tcPr>
            <w:tcW w:w="591" w:type="dxa"/>
            <w:hideMark/>
          </w:tcPr>
          <w:p w14:paraId="1D66FAA3" w14:textId="77777777" w:rsidR="00B9500B" w:rsidRPr="0028500D" w:rsidRDefault="00B9500B" w:rsidP="00DA002F">
            <w:pPr>
              <w:rPr>
                <w:sz w:val="16"/>
                <w:szCs w:val="16"/>
              </w:rPr>
            </w:pPr>
            <w:r w:rsidRPr="0028500D">
              <w:rPr>
                <w:sz w:val="16"/>
                <w:szCs w:val="16"/>
              </w:rPr>
              <w:t> </w:t>
            </w:r>
          </w:p>
        </w:tc>
        <w:tc>
          <w:tcPr>
            <w:tcW w:w="2523" w:type="dxa"/>
            <w:hideMark/>
          </w:tcPr>
          <w:p w14:paraId="1D66FAA4" w14:textId="77777777" w:rsidR="00B9500B" w:rsidRPr="0028500D" w:rsidRDefault="00B9500B" w:rsidP="00DA002F">
            <w:pPr>
              <w:rPr>
                <w:sz w:val="16"/>
                <w:szCs w:val="16"/>
              </w:rPr>
            </w:pPr>
            <w:r w:rsidRPr="0028500D">
              <w:rPr>
                <w:sz w:val="16"/>
                <w:szCs w:val="16"/>
              </w:rPr>
              <w:t>Escrow documentatie</w:t>
            </w:r>
          </w:p>
        </w:tc>
        <w:tc>
          <w:tcPr>
            <w:tcW w:w="851" w:type="dxa"/>
          </w:tcPr>
          <w:p w14:paraId="1D66FAA5" w14:textId="77777777" w:rsidR="00B9500B" w:rsidRPr="0028500D" w:rsidRDefault="00B9500B" w:rsidP="00DA002F">
            <w:pPr>
              <w:rPr>
                <w:sz w:val="16"/>
                <w:szCs w:val="16"/>
              </w:rPr>
            </w:pPr>
          </w:p>
        </w:tc>
        <w:tc>
          <w:tcPr>
            <w:tcW w:w="3685" w:type="dxa"/>
            <w:hideMark/>
          </w:tcPr>
          <w:p w14:paraId="1D66FAA6" w14:textId="77777777" w:rsidR="00B9500B" w:rsidRPr="0028500D" w:rsidRDefault="00B9500B" w:rsidP="00DA002F">
            <w:pPr>
              <w:rPr>
                <w:sz w:val="16"/>
                <w:szCs w:val="16"/>
              </w:rPr>
            </w:pPr>
            <w:r w:rsidRPr="0028500D">
              <w:rPr>
                <w:sz w:val="16"/>
                <w:szCs w:val="16"/>
              </w:rPr>
              <w:t> </w:t>
            </w:r>
          </w:p>
        </w:tc>
        <w:tc>
          <w:tcPr>
            <w:tcW w:w="1560" w:type="dxa"/>
            <w:hideMark/>
          </w:tcPr>
          <w:p w14:paraId="1D66FAA7" w14:textId="77777777" w:rsidR="00B9500B" w:rsidRPr="0028500D" w:rsidRDefault="00B9500B" w:rsidP="00DA002F">
            <w:pPr>
              <w:rPr>
                <w:sz w:val="16"/>
                <w:szCs w:val="16"/>
              </w:rPr>
            </w:pPr>
            <w:r w:rsidRPr="0028500D">
              <w:rPr>
                <w:sz w:val="16"/>
                <w:szCs w:val="16"/>
              </w:rPr>
              <w:t> </w:t>
            </w:r>
          </w:p>
        </w:tc>
      </w:tr>
      <w:tr w:rsidR="00B9500B" w:rsidRPr="0028500D" w14:paraId="1D66FAAE" w14:textId="77777777" w:rsidTr="008136B0">
        <w:trPr>
          <w:trHeight w:val="225"/>
        </w:trPr>
        <w:tc>
          <w:tcPr>
            <w:tcW w:w="591" w:type="dxa"/>
            <w:noWrap/>
            <w:hideMark/>
          </w:tcPr>
          <w:p w14:paraId="1D66FAA9" w14:textId="77777777" w:rsidR="00B9500B" w:rsidRPr="0028500D" w:rsidRDefault="00B9500B" w:rsidP="00DA002F">
            <w:pPr>
              <w:rPr>
                <w:sz w:val="16"/>
                <w:szCs w:val="16"/>
              </w:rPr>
            </w:pPr>
            <w:r w:rsidRPr="0028500D">
              <w:rPr>
                <w:sz w:val="16"/>
                <w:szCs w:val="16"/>
              </w:rPr>
              <w:t>13</w:t>
            </w:r>
          </w:p>
        </w:tc>
        <w:tc>
          <w:tcPr>
            <w:tcW w:w="2523" w:type="dxa"/>
            <w:hideMark/>
          </w:tcPr>
          <w:p w14:paraId="1D66FAAA" w14:textId="77777777" w:rsidR="00B9500B" w:rsidRPr="0028500D" w:rsidRDefault="00B9500B" w:rsidP="00DA002F">
            <w:pPr>
              <w:rPr>
                <w:b/>
                <w:bCs/>
                <w:sz w:val="16"/>
                <w:szCs w:val="16"/>
              </w:rPr>
            </w:pPr>
            <w:r w:rsidRPr="0028500D">
              <w:rPr>
                <w:b/>
                <w:bCs/>
                <w:sz w:val="16"/>
                <w:szCs w:val="16"/>
              </w:rPr>
              <w:t>Antimalware geïnstalleerd ja/nee</w:t>
            </w:r>
          </w:p>
        </w:tc>
        <w:tc>
          <w:tcPr>
            <w:tcW w:w="851" w:type="dxa"/>
          </w:tcPr>
          <w:p w14:paraId="1D66FAAB" w14:textId="77777777" w:rsidR="00B9500B" w:rsidRPr="0028500D" w:rsidRDefault="00B9500B" w:rsidP="00DA002F">
            <w:pPr>
              <w:rPr>
                <w:sz w:val="16"/>
                <w:szCs w:val="16"/>
              </w:rPr>
            </w:pPr>
          </w:p>
        </w:tc>
        <w:tc>
          <w:tcPr>
            <w:tcW w:w="3685" w:type="dxa"/>
            <w:hideMark/>
          </w:tcPr>
          <w:p w14:paraId="1D66FAAC" w14:textId="77777777" w:rsidR="00B9500B" w:rsidRPr="0028500D" w:rsidRDefault="00B9500B" w:rsidP="00DA002F">
            <w:pPr>
              <w:rPr>
                <w:sz w:val="16"/>
                <w:szCs w:val="16"/>
              </w:rPr>
            </w:pPr>
            <w:r w:rsidRPr="0028500D">
              <w:rPr>
                <w:sz w:val="16"/>
                <w:szCs w:val="16"/>
              </w:rPr>
              <w:t> </w:t>
            </w:r>
          </w:p>
        </w:tc>
        <w:tc>
          <w:tcPr>
            <w:tcW w:w="1560" w:type="dxa"/>
            <w:hideMark/>
          </w:tcPr>
          <w:p w14:paraId="1D66FAAD" w14:textId="77777777" w:rsidR="00B9500B" w:rsidRPr="0028500D" w:rsidRDefault="00B9500B" w:rsidP="00DA002F">
            <w:pPr>
              <w:rPr>
                <w:sz w:val="16"/>
                <w:szCs w:val="16"/>
              </w:rPr>
            </w:pPr>
            <w:r w:rsidRPr="0028500D">
              <w:rPr>
                <w:sz w:val="16"/>
                <w:szCs w:val="16"/>
              </w:rPr>
              <w:t> </w:t>
            </w:r>
          </w:p>
        </w:tc>
      </w:tr>
      <w:tr w:rsidR="00B9500B" w:rsidRPr="0028500D" w14:paraId="1D66FAB4" w14:textId="77777777" w:rsidTr="008136B0">
        <w:trPr>
          <w:trHeight w:val="225"/>
        </w:trPr>
        <w:tc>
          <w:tcPr>
            <w:tcW w:w="591" w:type="dxa"/>
            <w:hideMark/>
          </w:tcPr>
          <w:p w14:paraId="1D66FAAF" w14:textId="77777777" w:rsidR="00B9500B" w:rsidRPr="0028500D" w:rsidRDefault="00B9500B" w:rsidP="00DA002F">
            <w:pPr>
              <w:rPr>
                <w:sz w:val="16"/>
                <w:szCs w:val="16"/>
              </w:rPr>
            </w:pPr>
            <w:r w:rsidRPr="0028500D">
              <w:rPr>
                <w:sz w:val="16"/>
                <w:szCs w:val="16"/>
              </w:rPr>
              <w:t> </w:t>
            </w:r>
          </w:p>
        </w:tc>
        <w:tc>
          <w:tcPr>
            <w:tcW w:w="2523" w:type="dxa"/>
            <w:hideMark/>
          </w:tcPr>
          <w:p w14:paraId="1D66FAB0" w14:textId="7B63EF58" w:rsidR="00B9500B" w:rsidRPr="0028500D" w:rsidRDefault="00B9500B" w:rsidP="008F3780">
            <w:pPr>
              <w:rPr>
                <w:sz w:val="16"/>
                <w:szCs w:val="16"/>
              </w:rPr>
            </w:pPr>
            <w:r w:rsidRPr="0028500D">
              <w:rPr>
                <w:sz w:val="16"/>
                <w:szCs w:val="16"/>
              </w:rPr>
              <w:t xml:space="preserve">Antimalware </w:t>
            </w:r>
            <w:r w:rsidR="008F3780" w:rsidRPr="0028500D">
              <w:rPr>
                <w:sz w:val="16"/>
                <w:szCs w:val="16"/>
              </w:rPr>
              <w:t>geïnstalleerd</w:t>
            </w:r>
          </w:p>
        </w:tc>
        <w:tc>
          <w:tcPr>
            <w:tcW w:w="851" w:type="dxa"/>
          </w:tcPr>
          <w:p w14:paraId="1D66FAB1" w14:textId="77777777" w:rsidR="00B9500B" w:rsidRPr="0028500D" w:rsidRDefault="00B9500B" w:rsidP="00DA002F">
            <w:pPr>
              <w:rPr>
                <w:sz w:val="16"/>
                <w:szCs w:val="16"/>
              </w:rPr>
            </w:pPr>
          </w:p>
        </w:tc>
        <w:tc>
          <w:tcPr>
            <w:tcW w:w="3685" w:type="dxa"/>
            <w:hideMark/>
          </w:tcPr>
          <w:p w14:paraId="1D66FAB2" w14:textId="503762A0" w:rsidR="00B9500B" w:rsidRPr="0028500D" w:rsidRDefault="008F3780" w:rsidP="00DA002F">
            <w:pPr>
              <w:rPr>
                <w:sz w:val="16"/>
                <w:szCs w:val="16"/>
              </w:rPr>
            </w:pPr>
            <w:r>
              <w:rPr>
                <w:sz w:val="16"/>
                <w:szCs w:val="16"/>
              </w:rPr>
              <w:t>Antimal</w:t>
            </w:r>
            <w:r w:rsidR="00B9500B" w:rsidRPr="0028500D">
              <w:rPr>
                <w:sz w:val="16"/>
                <w:szCs w:val="16"/>
              </w:rPr>
              <w:t xml:space="preserve">ware </w:t>
            </w:r>
            <w:r w:rsidRPr="0028500D">
              <w:rPr>
                <w:sz w:val="16"/>
                <w:szCs w:val="16"/>
              </w:rPr>
              <w:t>geïnstalleerd</w:t>
            </w:r>
          </w:p>
        </w:tc>
        <w:tc>
          <w:tcPr>
            <w:tcW w:w="1560" w:type="dxa"/>
            <w:hideMark/>
          </w:tcPr>
          <w:p w14:paraId="1D66FAB3" w14:textId="77777777" w:rsidR="00B9500B" w:rsidRPr="0028500D" w:rsidRDefault="00B9500B" w:rsidP="00DA002F">
            <w:pPr>
              <w:rPr>
                <w:sz w:val="16"/>
                <w:szCs w:val="16"/>
              </w:rPr>
            </w:pPr>
            <w:r w:rsidRPr="0028500D">
              <w:rPr>
                <w:sz w:val="16"/>
                <w:szCs w:val="16"/>
              </w:rPr>
              <w:t>LOV: Ja; Nee</w:t>
            </w:r>
          </w:p>
        </w:tc>
      </w:tr>
      <w:tr w:rsidR="00B9500B" w:rsidRPr="0028500D" w14:paraId="1D66FABA" w14:textId="77777777" w:rsidTr="008136B0">
        <w:trPr>
          <w:trHeight w:val="225"/>
        </w:trPr>
        <w:tc>
          <w:tcPr>
            <w:tcW w:w="591" w:type="dxa"/>
            <w:noWrap/>
            <w:hideMark/>
          </w:tcPr>
          <w:p w14:paraId="1D66FAB5" w14:textId="77777777" w:rsidR="00B9500B" w:rsidRPr="0028500D" w:rsidRDefault="00B9500B" w:rsidP="00DA002F">
            <w:pPr>
              <w:rPr>
                <w:sz w:val="16"/>
                <w:szCs w:val="16"/>
              </w:rPr>
            </w:pPr>
            <w:r w:rsidRPr="0028500D">
              <w:rPr>
                <w:sz w:val="16"/>
                <w:szCs w:val="16"/>
              </w:rPr>
              <w:t>14</w:t>
            </w:r>
          </w:p>
        </w:tc>
        <w:tc>
          <w:tcPr>
            <w:tcW w:w="2523" w:type="dxa"/>
            <w:hideMark/>
          </w:tcPr>
          <w:p w14:paraId="1D66FAB6" w14:textId="77777777" w:rsidR="00B9500B" w:rsidRPr="0028500D" w:rsidRDefault="00B9500B" w:rsidP="00DA002F">
            <w:pPr>
              <w:rPr>
                <w:b/>
                <w:bCs/>
                <w:sz w:val="16"/>
                <w:szCs w:val="16"/>
              </w:rPr>
            </w:pPr>
            <w:r w:rsidRPr="0028500D">
              <w:rPr>
                <w:b/>
                <w:bCs/>
                <w:sz w:val="16"/>
                <w:szCs w:val="16"/>
              </w:rPr>
              <w:t>Welke antimalware applicatie en versie</w:t>
            </w:r>
          </w:p>
        </w:tc>
        <w:tc>
          <w:tcPr>
            <w:tcW w:w="851" w:type="dxa"/>
          </w:tcPr>
          <w:p w14:paraId="1D66FAB7" w14:textId="77777777" w:rsidR="00B9500B" w:rsidRPr="0028500D" w:rsidRDefault="00B9500B" w:rsidP="00DA002F">
            <w:pPr>
              <w:rPr>
                <w:sz w:val="16"/>
                <w:szCs w:val="16"/>
              </w:rPr>
            </w:pPr>
          </w:p>
        </w:tc>
        <w:tc>
          <w:tcPr>
            <w:tcW w:w="3685" w:type="dxa"/>
            <w:hideMark/>
          </w:tcPr>
          <w:p w14:paraId="1D66FAB8" w14:textId="77777777" w:rsidR="00B9500B" w:rsidRPr="0028500D" w:rsidRDefault="00B9500B" w:rsidP="00DA002F">
            <w:pPr>
              <w:rPr>
                <w:sz w:val="16"/>
                <w:szCs w:val="16"/>
              </w:rPr>
            </w:pPr>
            <w:r w:rsidRPr="0028500D">
              <w:rPr>
                <w:sz w:val="16"/>
                <w:szCs w:val="16"/>
              </w:rPr>
              <w:t> </w:t>
            </w:r>
          </w:p>
        </w:tc>
        <w:tc>
          <w:tcPr>
            <w:tcW w:w="1560" w:type="dxa"/>
            <w:hideMark/>
          </w:tcPr>
          <w:p w14:paraId="1D66FAB9" w14:textId="77777777" w:rsidR="00B9500B" w:rsidRPr="0028500D" w:rsidRDefault="00B9500B" w:rsidP="00DA002F">
            <w:pPr>
              <w:rPr>
                <w:sz w:val="16"/>
                <w:szCs w:val="16"/>
              </w:rPr>
            </w:pPr>
            <w:r w:rsidRPr="0028500D">
              <w:rPr>
                <w:sz w:val="16"/>
                <w:szCs w:val="16"/>
              </w:rPr>
              <w:t> </w:t>
            </w:r>
          </w:p>
        </w:tc>
      </w:tr>
      <w:tr w:rsidR="00B9500B" w:rsidRPr="0028500D" w14:paraId="1D66FAC0" w14:textId="77777777" w:rsidTr="008136B0">
        <w:trPr>
          <w:trHeight w:val="450"/>
        </w:trPr>
        <w:tc>
          <w:tcPr>
            <w:tcW w:w="591" w:type="dxa"/>
            <w:hideMark/>
          </w:tcPr>
          <w:p w14:paraId="1D66FABB" w14:textId="77777777" w:rsidR="00B9500B" w:rsidRPr="0028500D" w:rsidRDefault="00B9500B" w:rsidP="00DA002F">
            <w:pPr>
              <w:rPr>
                <w:sz w:val="16"/>
                <w:szCs w:val="16"/>
              </w:rPr>
            </w:pPr>
            <w:r w:rsidRPr="0028500D">
              <w:rPr>
                <w:sz w:val="16"/>
                <w:szCs w:val="16"/>
              </w:rPr>
              <w:t> </w:t>
            </w:r>
          </w:p>
        </w:tc>
        <w:tc>
          <w:tcPr>
            <w:tcW w:w="2523" w:type="dxa"/>
            <w:hideMark/>
          </w:tcPr>
          <w:p w14:paraId="1D66FABC" w14:textId="77777777" w:rsidR="00B9500B" w:rsidRPr="0028500D" w:rsidRDefault="00B9500B" w:rsidP="00DA002F">
            <w:pPr>
              <w:rPr>
                <w:sz w:val="16"/>
                <w:szCs w:val="16"/>
              </w:rPr>
            </w:pPr>
            <w:r w:rsidRPr="0028500D">
              <w:rPr>
                <w:sz w:val="16"/>
                <w:szCs w:val="16"/>
              </w:rPr>
              <w:t>Applicatie Naam</w:t>
            </w:r>
          </w:p>
        </w:tc>
        <w:tc>
          <w:tcPr>
            <w:tcW w:w="851" w:type="dxa"/>
          </w:tcPr>
          <w:p w14:paraId="1D66FABD" w14:textId="77777777" w:rsidR="00B9500B" w:rsidRPr="0028500D" w:rsidRDefault="00B9500B" w:rsidP="00DA002F">
            <w:pPr>
              <w:rPr>
                <w:sz w:val="16"/>
                <w:szCs w:val="16"/>
              </w:rPr>
            </w:pPr>
          </w:p>
        </w:tc>
        <w:tc>
          <w:tcPr>
            <w:tcW w:w="3685" w:type="dxa"/>
            <w:hideMark/>
          </w:tcPr>
          <w:p w14:paraId="1D66FABE" w14:textId="5FDFA1BF" w:rsidR="00B9500B" w:rsidRPr="0028500D" w:rsidRDefault="00B9500B" w:rsidP="008F3780">
            <w:pPr>
              <w:rPr>
                <w:sz w:val="16"/>
                <w:szCs w:val="16"/>
              </w:rPr>
            </w:pPr>
            <w:r w:rsidRPr="0028500D">
              <w:rPr>
                <w:sz w:val="16"/>
                <w:szCs w:val="16"/>
              </w:rPr>
              <w:t>Relatie Applicatie gebruikt Applicatie (Antimalware)</w:t>
            </w:r>
          </w:p>
        </w:tc>
        <w:tc>
          <w:tcPr>
            <w:tcW w:w="1560" w:type="dxa"/>
            <w:hideMark/>
          </w:tcPr>
          <w:p w14:paraId="1D66FABF" w14:textId="77777777" w:rsidR="00B9500B" w:rsidRPr="0028500D" w:rsidRDefault="00B9500B" w:rsidP="00DA002F">
            <w:pPr>
              <w:rPr>
                <w:sz w:val="16"/>
                <w:szCs w:val="16"/>
              </w:rPr>
            </w:pPr>
            <w:r w:rsidRPr="0028500D">
              <w:rPr>
                <w:sz w:val="16"/>
                <w:szCs w:val="16"/>
              </w:rPr>
              <w:t> </w:t>
            </w:r>
          </w:p>
        </w:tc>
      </w:tr>
      <w:tr w:rsidR="00B9500B" w:rsidRPr="0028500D" w14:paraId="1D66FAC6" w14:textId="77777777" w:rsidTr="008136B0">
        <w:trPr>
          <w:trHeight w:val="450"/>
        </w:trPr>
        <w:tc>
          <w:tcPr>
            <w:tcW w:w="591" w:type="dxa"/>
            <w:hideMark/>
          </w:tcPr>
          <w:p w14:paraId="1D66FAC1" w14:textId="77777777" w:rsidR="00B9500B" w:rsidRPr="0028500D" w:rsidRDefault="00B9500B" w:rsidP="00DA002F">
            <w:pPr>
              <w:rPr>
                <w:sz w:val="16"/>
                <w:szCs w:val="16"/>
              </w:rPr>
            </w:pPr>
            <w:r w:rsidRPr="0028500D">
              <w:rPr>
                <w:sz w:val="16"/>
                <w:szCs w:val="16"/>
              </w:rPr>
              <w:t> </w:t>
            </w:r>
          </w:p>
        </w:tc>
        <w:tc>
          <w:tcPr>
            <w:tcW w:w="2523" w:type="dxa"/>
            <w:hideMark/>
          </w:tcPr>
          <w:p w14:paraId="1D66FAC2" w14:textId="77777777" w:rsidR="00B9500B" w:rsidRPr="0028500D" w:rsidRDefault="00B9500B" w:rsidP="00DA002F">
            <w:pPr>
              <w:rPr>
                <w:sz w:val="16"/>
                <w:szCs w:val="16"/>
              </w:rPr>
            </w:pPr>
            <w:r w:rsidRPr="0028500D">
              <w:rPr>
                <w:sz w:val="16"/>
                <w:szCs w:val="16"/>
              </w:rPr>
              <w:t>Applicatie Versie</w:t>
            </w:r>
          </w:p>
        </w:tc>
        <w:tc>
          <w:tcPr>
            <w:tcW w:w="851" w:type="dxa"/>
          </w:tcPr>
          <w:p w14:paraId="1D66FAC3" w14:textId="77777777" w:rsidR="00B9500B" w:rsidRPr="0028500D" w:rsidRDefault="00B9500B" w:rsidP="00DA002F">
            <w:pPr>
              <w:rPr>
                <w:sz w:val="16"/>
                <w:szCs w:val="16"/>
              </w:rPr>
            </w:pPr>
          </w:p>
        </w:tc>
        <w:tc>
          <w:tcPr>
            <w:tcW w:w="3685" w:type="dxa"/>
            <w:hideMark/>
          </w:tcPr>
          <w:p w14:paraId="1D66FAC4" w14:textId="6EDC432B" w:rsidR="00B9500B" w:rsidRPr="0028500D" w:rsidRDefault="00B9500B" w:rsidP="00DA002F">
            <w:pPr>
              <w:rPr>
                <w:sz w:val="16"/>
                <w:szCs w:val="16"/>
              </w:rPr>
            </w:pPr>
            <w:r w:rsidRPr="0028500D">
              <w:rPr>
                <w:sz w:val="16"/>
                <w:szCs w:val="16"/>
              </w:rPr>
              <w:t>Relatie Applicat</w:t>
            </w:r>
            <w:r w:rsidR="008F3780">
              <w:rPr>
                <w:sz w:val="16"/>
                <w:szCs w:val="16"/>
              </w:rPr>
              <w:t>ie gebruikt Applicatie (Antimal</w:t>
            </w:r>
            <w:r w:rsidRPr="0028500D">
              <w:rPr>
                <w:sz w:val="16"/>
                <w:szCs w:val="16"/>
              </w:rPr>
              <w:t>ware)</w:t>
            </w:r>
          </w:p>
        </w:tc>
        <w:tc>
          <w:tcPr>
            <w:tcW w:w="1560" w:type="dxa"/>
            <w:hideMark/>
          </w:tcPr>
          <w:p w14:paraId="1D66FAC5" w14:textId="77777777" w:rsidR="00B9500B" w:rsidRPr="0028500D" w:rsidRDefault="00B9500B" w:rsidP="00DA002F">
            <w:pPr>
              <w:rPr>
                <w:sz w:val="16"/>
                <w:szCs w:val="16"/>
              </w:rPr>
            </w:pPr>
            <w:r w:rsidRPr="0028500D">
              <w:rPr>
                <w:sz w:val="16"/>
                <w:szCs w:val="16"/>
              </w:rPr>
              <w:t> </w:t>
            </w:r>
          </w:p>
        </w:tc>
      </w:tr>
      <w:tr w:rsidR="00B9500B" w:rsidRPr="0028500D" w14:paraId="1D66FACC" w14:textId="77777777" w:rsidTr="008136B0">
        <w:trPr>
          <w:trHeight w:val="225"/>
        </w:trPr>
        <w:tc>
          <w:tcPr>
            <w:tcW w:w="591" w:type="dxa"/>
            <w:noWrap/>
            <w:hideMark/>
          </w:tcPr>
          <w:p w14:paraId="1D66FAC7" w14:textId="77777777" w:rsidR="00B9500B" w:rsidRPr="0028500D" w:rsidRDefault="00B9500B" w:rsidP="00DA002F">
            <w:pPr>
              <w:rPr>
                <w:sz w:val="16"/>
                <w:szCs w:val="16"/>
              </w:rPr>
            </w:pPr>
            <w:r w:rsidRPr="0028500D">
              <w:rPr>
                <w:sz w:val="16"/>
                <w:szCs w:val="16"/>
              </w:rPr>
              <w:t>15</w:t>
            </w:r>
          </w:p>
        </w:tc>
        <w:tc>
          <w:tcPr>
            <w:tcW w:w="2523" w:type="dxa"/>
            <w:hideMark/>
          </w:tcPr>
          <w:p w14:paraId="1D66FAC8" w14:textId="77777777" w:rsidR="00B9500B" w:rsidRPr="0028500D" w:rsidRDefault="00B9500B" w:rsidP="00DA002F">
            <w:pPr>
              <w:rPr>
                <w:b/>
                <w:bCs/>
                <w:sz w:val="16"/>
                <w:szCs w:val="16"/>
              </w:rPr>
            </w:pPr>
            <w:r w:rsidRPr="0028500D">
              <w:rPr>
                <w:b/>
                <w:bCs/>
                <w:sz w:val="16"/>
                <w:szCs w:val="16"/>
              </w:rPr>
              <w:t>Netwerkoverzichten fysieke en logisch en IP-plan;</w:t>
            </w:r>
          </w:p>
        </w:tc>
        <w:tc>
          <w:tcPr>
            <w:tcW w:w="851" w:type="dxa"/>
          </w:tcPr>
          <w:p w14:paraId="1D66FAC9" w14:textId="77777777" w:rsidR="00B9500B" w:rsidRPr="0028500D" w:rsidRDefault="00B9500B" w:rsidP="00DA002F">
            <w:pPr>
              <w:rPr>
                <w:sz w:val="16"/>
                <w:szCs w:val="16"/>
              </w:rPr>
            </w:pPr>
          </w:p>
        </w:tc>
        <w:tc>
          <w:tcPr>
            <w:tcW w:w="3685" w:type="dxa"/>
            <w:hideMark/>
          </w:tcPr>
          <w:p w14:paraId="1D66FACA" w14:textId="77777777" w:rsidR="00B9500B" w:rsidRPr="0028500D" w:rsidRDefault="00B9500B" w:rsidP="00DA002F">
            <w:pPr>
              <w:rPr>
                <w:sz w:val="16"/>
                <w:szCs w:val="16"/>
              </w:rPr>
            </w:pPr>
            <w:r w:rsidRPr="0028500D">
              <w:rPr>
                <w:sz w:val="16"/>
                <w:szCs w:val="16"/>
              </w:rPr>
              <w:t> </w:t>
            </w:r>
          </w:p>
        </w:tc>
        <w:tc>
          <w:tcPr>
            <w:tcW w:w="1560" w:type="dxa"/>
            <w:hideMark/>
          </w:tcPr>
          <w:p w14:paraId="1D66FACB" w14:textId="77777777" w:rsidR="00B9500B" w:rsidRPr="0028500D" w:rsidRDefault="00B9500B" w:rsidP="00DA002F">
            <w:pPr>
              <w:rPr>
                <w:sz w:val="16"/>
                <w:szCs w:val="16"/>
              </w:rPr>
            </w:pPr>
            <w:r w:rsidRPr="0028500D">
              <w:rPr>
                <w:sz w:val="16"/>
                <w:szCs w:val="16"/>
              </w:rPr>
              <w:t> </w:t>
            </w:r>
          </w:p>
        </w:tc>
      </w:tr>
      <w:tr w:rsidR="00B9500B" w:rsidRPr="0028500D" w14:paraId="1D66FAD2" w14:textId="77777777" w:rsidTr="008136B0">
        <w:trPr>
          <w:trHeight w:val="225"/>
        </w:trPr>
        <w:tc>
          <w:tcPr>
            <w:tcW w:w="591" w:type="dxa"/>
            <w:hideMark/>
          </w:tcPr>
          <w:p w14:paraId="1D66FACD" w14:textId="77777777" w:rsidR="00B9500B" w:rsidRPr="0028500D" w:rsidRDefault="00B9500B" w:rsidP="00DA002F">
            <w:pPr>
              <w:rPr>
                <w:sz w:val="16"/>
                <w:szCs w:val="16"/>
              </w:rPr>
            </w:pPr>
            <w:r w:rsidRPr="0028500D">
              <w:rPr>
                <w:sz w:val="16"/>
                <w:szCs w:val="16"/>
              </w:rPr>
              <w:t> </w:t>
            </w:r>
          </w:p>
        </w:tc>
        <w:tc>
          <w:tcPr>
            <w:tcW w:w="2523" w:type="dxa"/>
            <w:hideMark/>
          </w:tcPr>
          <w:p w14:paraId="1D66FACE" w14:textId="77777777" w:rsidR="00B9500B" w:rsidRPr="0028500D" w:rsidRDefault="00B9500B" w:rsidP="00DA002F">
            <w:pPr>
              <w:rPr>
                <w:sz w:val="16"/>
                <w:szCs w:val="16"/>
              </w:rPr>
            </w:pPr>
            <w:r w:rsidRPr="0028500D">
              <w:rPr>
                <w:sz w:val="16"/>
                <w:szCs w:val="16"/>
              </w:rPr>
              <w:t xml:space="preserve">Fysiek Netwerkoverzicht </w:t>
            </w:r>
          </w:p>
        </w:tc>
        <w:tc>
          <w:tcPr>
            <w:tcW w:w="851" w:type="dxa"/>
          </w:tcPr>
          <w:p w14:paraId="1D66FACF" w14:textId="77777777" w:rsidR="00B9500B" w:rsidRPr="0028500D" w:rsidRDefault="00B9500B" w:rsidP="00DA002F">
            <w:pPr>
              <w:rPr>
                <w:sz w:val="16"/>
                <w:szCs w:val="16"/>
              </w:rPr>
            </w:pPr>
          </w:p>
        </w:tc>
        <w:tc>
          <w:tcPr>
            <w:tcW w:w="3685" w:type="dxa"/>
            <w:hideMark/>
          </w:tcPr>
          <w:p w14:paraId="1D66FAD0" w14:textId="77777777" w:rsidR="00B9500B" w:rsidRPr="0028500D" w:rsidRDefault="00B9500B" w:rsidP="00DA002F">
            <w:pPr>
              <w:rPr>
                <w:sz w:val="16"/>
                <w:szCs w:val="16"/>
              </w:rPr>
            </w:pPr>
            <w:r w:rsidRPr="0028500D">
              <w:rPr>
                <w:sz w:val="16"/>
                <w:szCs w:val="16"/>
              </w:rPr>
              <w:t xml:space="preserve">Fysiek Netwerkoverzicht </w:t>
            </w:r>
          </w:p>
        </w:tc>
        <w:tc>
          <w:tcPr>
            <w:tcW w:w="1560" w:type="dxa"/>
            <w:hideMark/>
          </w:tcPr>
          <w:p w14:paraId="1D66FAD1" w14:textId="77777777" w:rsidR="00B9500B" w:rsidRPr="0028500D" w:rsidRDefault="00B9500B" w:rsidP="00DA002F">
            <w:pPr>
              <w:rPr>
                <w:sz w:val="16"/>
                <w:szCs w:val="16"/>
              </w:rPr>
            </w:pPr>
            <w:r w:rsidRPr="0028500D">
              <w:rPr>
                <w:sz w:val="16"/>
                <w:szCs w:val="16"/>
              </w:rPr>
              <w:t> </w:t>
            </w:r>
          </w:p>
        </w:tc>
      </w:tr>
      <w:tr w:rsidR="00B9500B" w:rsidRPr="0028500D" w14:paraId="1D66FAD8" w14:textId="77777777" w:rsidTr="008136B0">
        <w:trPr>
          <w:trHeight w:val="225"/>
        </w:trPr>
        <w:tc>
          <w:tcPr>
            <w:tcW w:w="591" w:type="dxa"/>
            <w:hideMark/>
          </w:tcPr>
          <w:p w14:paraId="1D66FAD3" w14:textId="77777777" w:rsidR="00B9500B" w:rsidRPr="0028500D" w:rsidRDefault="00B9500B" w:rsidP="00DA002F">
            <w:pPr>
              <w:rPr>
                <w:sz w:val="16"/>
                <w:szCs w:val="16"/>
              </w:rPr>
            </w:pPr>
            <w:r w:rsidRPr="0028500D">
              <w:rPr>
                <w:sz w:val="16"/>
                <w:szCs w:val="16"/>
              </w:rPr>
              <w:t> </w:t>
            </w:r>
          </w:p>
        </w:tc>
        <w:tc>
          <w:tcPr>
            <w:tcW w:w="2523" w:type="dxa"/>
            <w:hideMark/>
          </w:tcPr>
          <w:p w14:paraId="1D66FAD4" w14:textId="77777777" w:rsidR="00B9500B" w:rsidRPr="0028500D" w:rsidRDefault="00B9500B" w:rsidP="00DA002F">
            <w:pPr>
              <w:rPr>
                <w:sz w:val="16"/>
                <w:szCs w:val="16"/>
              </w:rPr>
            </w:pPr>
            <w:r w:rsidRPr="0028500D">
              <w:rPr>
                <w:sz w:val="16"/>
                <w:szCs w:val="16"/>
              </w:rPr>
              <w:t>Logisch netwerkoverzicht</w:t>
            </w:r>
          </w:p>
        </w:tc>
        <w:tc>
          <w:tcPr>
            <w:tcW w:w="851" w:type="dxa"/>
          </w:tcPr>
          <w:p w14:paraId="1D66FAD5" w14:textId="77777777" w:rsidR="00B9500B" w:rsidRPr="0028500D" w:rsidRDefault="00B9500B" w:rsidP="00DA002F">
            <w:pPr>
              <w:rPr>
                <w:sz w:val="16"/>
                <w:szCs w:val="16"/>
              </w:rPr>
            </w:pPr>
          </w:p>
        </w:tc>
        <w:tc>
          <w:tcPr>
            <w:tcW w:w="3685" w:type="dxa"/>
            <w:hideMark/>
          </w:tcPr>
          <w:p w14:paraId="1D66FAD6" w14:textId="77777777" w:rsidR="00B9500B" w:rsidRPr="0028500D" w:rsidRDefault="00B9500B" w:rsidP="00DA002F">
            <w:pPr>
              <w:rPr>
                <w:sz w:val="16"/>
                <w:szCs w:val="16"/>
              </w:rPr>
            </w:pPr>
            <w:r w:rsidRPr="0028500D">
              <w:rPr>
                <w:sz w:val="16"/>
                <w:szCs w:val="16"/>
              </w:rPr>
              <w:t>Logisch netwerkoverzicht</w:t>
            </w:r>
          </w:p>
        </w:tc>
        <w:tc>
          <w:tcPr>
            <w:tcW w:w="1560" w:type="dxa"/>
            <w:hideMark/>
          </w:tcPr>
          <w:p w14:paraId="1D66FAD7" w14:textId="77777777" w:rsidR="00B9500B" w:rsidRPr="0028500D" w:rsidRDefault="00B9500B" w:rsidP="00DA002F">
            <w:pPr>
              <w:rPr>
                <w:sz w:val="16"/>
                <w:szCs w:val="16"/>
              </w:rPr>
            </w:pPr>
            <w:r w:rsidRPr="0028500D">
              <w:rPr>
                <w:sz w:val="16"/>
                <w:szCs w:val="16"/>
              </w:rPr>
              <w:t> </w:t>
            </w:r>
          </w:p>
        </w:tc>
      </w:tr>
      <w:tr w:rsidR="00B9500B" w:rsidRPr="0028500D" w14:paraId="1D66FAEB" w14:textId="77777777" w:rsidTr="008136B0">
        <w:trPr>
          <w:trHeight w:val="225"/>
        </w:trPr>
        <w:tc>
          <w:tcPr>
            <w:tcW w:w="591" w:type="dxa"/>
            <w:hideMark/>
          </w:tcPr>
          <w:p w14:paraId="1D66FAD9" w14:textId="77777777" w:rsidR="00B9500B" w:rsidRPr="0028500D" w:rsidRDefault="00B9500B" w:rsidP="00DA002F">
            <w:pPr>
              <w:rPr>
                <w:sz w:val="16"/>
                <w:szCs w:val="16"/>
              </w:rPr>
            </w:pPr>
            <w:r w:rsidRPr="0028500D">
              <w:rPr>
                <w:sz w:val="16"/>
                <w:szCs w:val="16"/>
              </w:rPr>
              <w:t> </w:t>
            </w:r>
          </w:p>
        </w:tc>
        <w:tc>
          <w:tcPr>
            <w:tcW w:w="2523" w:type="dxa"/>
            <w:hideMark/>
          </w:tcPr>
          <w:p w14:paraId="1D66FADA" w14:textId="77777777" w:rsidR="00B9500B" w:rsidRPr="0028500D" w:rsidRDefault="00B9500B" w:rsidP="00DA002F">
            <w:pPr>
              <w:rPr>
                <w:sz w:val="16"/>
                <w:szCs w:val="16"/>
              </w:rPr>
            </w:pPr>
            <w:r w:rsidRPr="0028500D">
              <w:rPr>
                <w:sz w:val="16"/>
                <w:szCs w:val="16"/>
              </w:rPr>
              <w:t>IP-plan</w:t>
            </w:r>
          </w:p>
        </w:tc>
        <w:tc>
          <w:tcPr>
            <w:tcW w:w="851" w:type="dxa"/>
          </w:tcPr>
          <w:p w14:paraId="1D66FADB" w14:textId="77777777" w:rsidR="00B9500B" w:rsidRPr="0028500D" w:rsidRDefault="00B9500B" w:rsidP="00DA002F">
            <w:pPr>
              <w:rPr>
                <w:sz w:val="16"/>
                <w:szCs w:val="16"/>
              </w:rPr>
            </w:pPr>
          </w:p>
        </w:tc>
        <w:tc>
          <w:tcPr>
            <w:tcW w:w="3685" w:type="dxa"/>
            <w:hideMark/>
          </w:tcPr>
          <w:p w14:paraId="1D66FADC" w14:textId="77777777" w:rsidR="001F1DCF" w:rsidRPr="00253D65" w:rsidRDefault="001F1DCF" w:rsidP="001F1DCF">
            <w:pPr>
              <w:rPr>
                <w:sz w:val="16"/>
                <w:szCs w:val="16"/>
              </w:rPr>
            </w:pPr>
            <w:r w:rsidRPr="00253D65">
              <w:rPr>
                <w:sz w:val="16"/>
                <w:szCs w:val="16"/>
              </w:rPr>
              <w:t>IP-plan:</w:t>
            </w:r>
            <w:r w:rsidR="00253D65">
              <w:rPr>
                <w:sz w:val="16"/>
                <w:szCs w:val="16"/>
              </w:rPr>
              <w:t xml:space="preserve"> bijvoorbeeld</w:t>
            </w:r>
          </w:p>
          <w:p w14:paraId="1D66FADD" w14:textId="77777777" w:rsidR="001F1DCF" w:rsidRPr="00253D65" w:rsidRDefault="00A463F6" w:rsidP="003851A3">
            <w:pPr>
              <w:pStyle w:val="Lijstalinea"/>
              <w:numPr>
                <w:ilvl w:val="0"/>
                <w:numId w:val="39"/>
              </w:numPr>
              <w:spacing w:line="240" w:lineRule="auto"/>
              <w:contextualSpacing w:val="0"/>
              <w:rPr>
                <w:sz w:val="16"/>
                <w:szCs w:val="16"/>
                <w:lang w:val="en-US"/>
              </w:rPr>
            </w:pPr>
            <w:r w:rsidRPr="00253D65">
              <w:rPr>
                <w:sz w:val="16"/>
                <w:szCs w:val="16"/>
                <w:lang w:val="en-US"/>
              </w:rPr>
              <w:t>…</w:t>
            </w:r>
            <w:r w:rsidR="001F1DCF" w:rsidRPr="00253D65">
              <w:rPr>
                <w:sz w:val="16"/>
                <w:szCs w:val="16"/>
                <w:lang w:val="en-US"/>
              </w:rPr>
              <w:t xml:space="preserve"> switch poort</w:t>
            </w:r>
          </w:p>
          <w:p w14:paraId="1D66FADE" w14:textId="77777777" w:rsidR="001F1DCF" w:rsidRPr="00253D65" w:rsidRDefault="001F1DCF" w:rsidP="003851A3">
            <w:pPr>
              <w:pStyle w:val="Lijstalinea"/>
              <w:numPr>
                <w:ilvl w:val="0"/>
                <w:numId w:val="39"/>
              </w:numPr>
              <w:spacing w:line="240" w:lineRule="auto"/>
              <w:contextualSpacing w:val="0"/>
              <w:rPr>
                <w:sz w:val="16"/>
                <w:szCs w:val="16"/>
                <w:lang w:val="en-US"/>
              </w:rPr>
            </w:pPr>
            <w:r w:rsidRPr="00253D65">
              <w:rPr>
                <w:sz w:val="16"/>
                <w:szCs w:val="16"/>
                <w:lang w:val="en-US"/>
              </w:rPr>
              <w:t xml:space="preserve">Hostname </w:t>
            </w:r>
            <w:r w:rsidR="00A463F6" w:rsidRPr="00253D65">
              <w:rPr>
                <w:sz w:val="16"/>
                <w:szCs w:val="16"/>
                <w:lang w:val="en-US"/>
              </w:rPr>
              <w:t>…</w:t>
            </w:r>
          </w:p>
          <w:p w14:paraId="1D66FADF" w14:textId="77777777" w:rsidR="001F1DCF" w:rsidRPr="00253D65" w:rsidRDefault="001F1DCF" w:rsidP="003851A3">
            <w:pPr>
              <w:pStyle w:val="Lijstalinea"/>
              <w:numPr>
                <w:ilvl w:val="0"/>
                <w:numId w:val="39"/>
              </w:numPr>
              <w:spacing w:line="240" w:lineRule="auto"/>
              <w:contextualSpacing w:val="0"/>
              <w:rPr>
                <w:sz w:val="16"/>
                <w:szCs w:val="16"/>
              </w:rPr>
            </w:pPr>
            <w:r w:rsidRPr="00253D65">
              <w:rPr>
                <w:sz w:val="16"/>
                <w:szCs w:val="16"/>
              </w:rPr>
              <w:t xml:space="preserve">Onderdeelcodering Project </w:t>
            </w:r>
          </w:p>
          <w:p w14:paraId="1D66FAE0" w14:textId="77777777" w:rsidR="001F1DCF" w:rsidRPr="00253D65" w:rsidRDefault="001F1DCF" w:rsidP="003851A3">
            <w:pPr>
              <w:pStyle w:val="Lijstalinea"/>
              <w:numPr>
                <w:ilvl w:val="0"/>
                <w:numId w:val="39"/>
              </w:numPr>
              <w:spacing w:line="240" w:lineRule="auto"/>
              <w:contextualSpacing w:val="0"/>
              <w:rPr>
                <w:sz w:val="16"/>
                <w:szCs w:val="16"/>
              </w:rPr>
            </w:pPr>
            <w:r w:rsidRPr="00253D65">
              <w:rPr>
                <w:sz w:val="16"/>
                <w:szCs w:val="16"/>
              </w:rPr>
              <w:t>Systeem Functie (bv handheld)</w:t>
            </w:r>
          </w:p>
          <w:p w14:paraId="1D66FAE1" w14:textId="77777777" w:rsidR="001F1DCF" w:rsidRPr="00253D65" w:rsidRDefault="001F1DCF" w:rsidP="003851A3">
            <w:pPr>
              <w:pStyle w:val="Lijstalinea"/>
              <w:numPr>
                <w:ilvl w:val="0"/>
                <w:numId w:val="39"/>
              </w:numPr>
              <w:spacing w:line="240" w:lineRule="auto"/>
              <w:contextualSpacing w:val="0"/>
              <w:rPr>
                <w:sz w:val="16"/>
                <w:szCs w:val="16"/>
              </w:rPr>
            </w:pPr>
            <w:r w:rsidRPr="00253D65">
              <w:rPr>
                <w:sz w:val="16"/>
                <w:szCs w:val="16"/>
              </w:rPr>
              <w:t>Source IP adres</w:t>
            </w:r>
          </w:p>
          <w:p w14:paraId="1D66FAE2" w14:textId="77777777" w:rsidR="001F1DCF" w:rsidRPr="00253D65" w:rsidRDefault="001F1DCF" w:rsidP="003851A3">
            <w:pPr>
              <w:pStyle w:val="Lijstalinea"/>
              <w:numPr>
                <w:ilvl w:val="0"/>
                <w:numId w:val="39"/>
              </w:numPr>
              <w:spacing w:line="240" w:lineRule="auto"/>
              <w:contextualSpacing w:val="0"/>
              <w:rPr>
                <w:sz w:val="16"/>
                <w:szCs w:val="16"/>
                <w:lang w:val="en-US"/>
              </w:rPr>
            </w:pPr>
            <w:r w:rsidRPr="00253D65">
              <w:rPr>
                <w:sz w:val="16"/>
                <w:szCs w:val="16"/>
                <w:lang w:val="en-US"/>
              </w:rPr>
              <w:t>Netwerk (bv 10.117.160.0)</w:t>
            </w:r>
          </w:p>
          <w:p w14:paraId="1D66FAE3" w14:textId="77777777" w:rsidR="001F1DCF" w:rsidRPr="00253D65" w:rsidRDefault="001F1DCF" w:rsidP="003851A3">
            <w:pPr>
              <w:pStyle w:val="Lijstalinea"/>
              <w:numPr>
                <w:ilvl w:val="0"/>
                <w:numId w:val="39"/>
              </w:numPr>
              <w:spacing w:line="240" w:lineRule="auto"/>
              <w:contextualSpacing w:val="0"/>
              <w:rPr>
                <w:sz w:val="16"/>
                <w:szCs w:val="16"/>
                <w:lang w:val="en-US"/>
              </w:rPr>
            </w:pPr>
            <w:r w:rsidRPr="00253D65">
              <w:rPr>
                <w:sz w:val="16"/>
                <w:szCs w:val="16"/>
                <w:lang w:val="en-US"/>
              </w:rPr>
              <w:t>Subnetmask (bv 255.255.255.224)</w:t>
            </w:r>
          </w:p>
          <w:p w14:paraId="1D66FAE4" w14:textId="77777777" w:rsidR="001F1DCF" w:rsidRPr="00253D65" w:rsidRDefault="001F1DCF" w:rsidP="003851A3">
            <w:pPr>
              <w:pStyle w:val="Lijstalinea"/>
              <w:numPr>
                <w:ilvl w:val="0"/>
                <w:numId w:val="39"/>
              </w:numPr>
              <w:spacing w:line="240" w:lineRule="auto"/>
              <w:contextualSpacing w:val="0"/>
              <w:rPr>
                <w:sz w:val="16"/>
                <w:szCs w:val="16"/>
                <w:lang w:val="en-US"/>
              </w:rPr>
            </w:pPr>
            <w:r w:rsidRPr="00253D65">
              <w:rPr>
                <w:sz w:val="16"/>
                <w:szCs w:val="16"/>
                <w:lang w:val="en-US"/>
              </w:rPr>
              <w:t>Default Gateway (bv 10.117.160.1)</w:t>
            </w:r>
          </w:p>
          <w:p w14:paraId="1D66FAE5" w14:textId="77777777" w:rsidR="001F1DCF" w:rsidRPr="00253D65" w:rsidRDefault="001F1DCF" w:rsidP="003851A3">
            <w:pPr>
              <w:pStyle w:val="Lijstalinea"/>
              <w:numPr>
                <w:ilvl w:val="0"/>
                <w:numId w:val="39"/>
              </w:numPr>
              <w:spacing w:line="240" w:lineRule="auto"/>
              <w:contextualSpacing w:val="0"/>
              <w:rPr>
                <w:sz w:val="16"/>
                <w:szCs w:val="16"/>
                <w:lang w:val="en-US"/>
              </w:rPr>
            </w:pPr>
            <w:r w:rsidRPr="00253D65">
              <w:rPr>
                <w:sz w:val="16"/>
                <w:szCs w:val="16"/>
                <w:lang w:val="en-US"/>
              </w:rPr>
              <w:t>Source VLAN nummer (bv 550)</w:t>
            </w:r>
          </w:p>
          <w:p w14:paraId="1D66FAE6" w14:textId="77777777" w:rsidR="001F1DCF" w:rsidRPr="00253D65" w:rsidRDefault="001F1DCF" w:rsidP="003851A3">
            <w:pPr>
              <w:pStyle w:val="Lijstalinea"/>
              <w:numPr>
                <w:ilvl w:val="0"/>
                <w:numId w:val="39"/>
              </w:numPr>
              <w:spacing w:line="240" w:lineRule="auto"/>
              <w:contextualSpacing w:val="0"/>
              <w:rPr>
                <w:sz w:val="16"/>
                <w:szCs w:val="16"/>
                <w:lang w:val="fr-FR"/>
              </w:rPr>
            </w:pPr>
            <w:r w:rsidRPr="00253D65">
              <w:rPr>
                <w:sz w:val="16"/>
                <w:szCs w:val="16"/>
                <w:lang w:val="fr-FR"/>
              </w:rPr>
              <w:t>Source type (bv INTERCOM)</w:t>
            </w:r>
          </w:p>
          <w:p w14:paraId="1D66FAE7" w14:textId="77777777" w:rsidR="001F1DCF" w:rsidRPr="00253D65" w:rsidRDefault="001F1DCF" w:rsidP="003851A3">
            <w:pPr>
              <w:pStyle w:val="Lijstalinea"/>
              <w:numPr>
                <w:ilvl w:val="0"/>
                <w:numId w:val="39"/>
              </w:numPr>
              <w:spacing w:line="240" w:lineRule="auto"/>
              <w:contextualSpacing w:val="0"/>
              <w:rPr>
                <w:sz w:val="16"/>
                <w:szCs w:val="16"/>
                <w:lang w:val="en-US"/>
              </w:rPr>
            </w:pPr>
            <w:r w:rsidRPr="00253D65">
              <w:rPr>
                <w:sz w:val="16"/>
                <w:szCs w:val="16"/>
                <w:lang w:val="en-US"/>
              </w:rPr>
              <w:t>Ring (bv GELDW R6)</w:t>
            </w:r>
          </w:p>
          <w:p w14:paraId="1D66FAE8" w14:textId="77777777" w:rsidR="001F1DCF" w:rsidRPr="00253D65" w:rsidRDefault="001F1DCF" w:rsidP="003851A3">
            <w:pPr>
              <w:pStyle w:val="Lijstalinea"/>
              <w:numPr>
                <w:ilvl w:val="0"/>
                <w:numId w:val="39"/>
              </w:numPr>
              <w:spacing w:line="240" w:lineRule="auto"/>
              <w:contextualSpacing w:val="0"/>
              <w:rPr>
                <w:sz w:val="16"/>
                <w:szCs w:val="16"/>
                <w:lang w:val="en-US"/>
              </w:rPr>
            </w:pPr>
            <w:r w:rsidRPr="00253D65">
              <w:rPr>
                <w:sz w:val="16"/>
                <w:szCs w:val="16"/>
                <w:lang w:val="en-US"/>
              </w:rPr>
              <w:lastRenderedPageBreak/>
              <w:t xml:space="preserve">Source VPN </w:t>
            </w:r>
          </w:p>
          <w:p w14:paraId="1D66FAE9" w14:textId="77777777" w:rsidR="001F1DCF" w:rsidRPr="00253D65" w:rsidRDefault="00A463F6" w:rsidP="003851A3">
            <w:pPr>
              <w:pStyle w:val="Lijstalinea"/>
              <w:numPr>
                <w:ilvl w:val="0"/>
                <w:numId w:val="39"/>
              </w:numPr>
              <w:spacing w:line="240" w:lineRule="auto"/>
              <w:contextualSpacing w:val="0"/>
              <w:rPr>
                <w:sz w:val="16"/>
                <w:szCs w:val="16"/>
              </w:rPr>
            </w:pPr>
            <w:r w:rsidRPr="00253D65">
              <w:rPr>
                <w:sz w:val="16"/>
                <w:szCs w:val="16"/>
              </w:rPr>
              <w:t>VLAN overzicht (bv 550, DATA,</w:t>
            </w:r>
            <w:r w:rsidR="001F1DCF" w:rsidRPr="00253D65">
              <w:rPr>
                <w:sz w:val="16"/>
                <w:szCs w:val="16"/>
              </w:rPr>
              <w:t>)</w:t>
            </w:r>
          </w:p>
        </w:tc>
        <w:tc>
          <w:tcPr>
            <w:tcW w:w="1560" w:type="dxa"/>
            <w:hideMark/>
          </w:tcPr>
          <w:p w14:paraId="1D66FAEA" w14:textId="77777777" w:rsidR="00B9500B" w:rsidRPr="0028500D" w:rsidRDefault="00B9500B" w:rsidP="00DA002F">
            <w:pPr>
              <w:rPr>
                <w:sz w:val="16"/>
                <w:szCs w:val="16"/>
              </w:rPr>
            </w:pPr>
            <w:r w:rsidRPr="0028500D">
              <w:rPr>
                <w:sz w:val="16"/>
                <w:szCs w:val="16"/>
              </w:rPr>
              <w:lastRenderedPageBreak/>
              <w:t> </w:t>
            </w:r>
          </w:p>
        </w:tc>
      </w:tr>
      <w:tr w:rsidR="00B9500B" w:rsidRPr="0028500D" w14:paraId="1D66FAF1" w14:textId="77777777" w:rsidTr="008136B0">
        <w:trPr>
          <w:trHeight w:val="225"/>
        </w:trPr>
        <w:tc>
          <w:tcPr>
            <w:tcW w:w="591" w:type="dxa"/>
            <w:noWrap/>
            <w:hideMark/>
          </w:tcPr>
          <w:p w14:paraId="1D66FAEC" w14:textId="77777777" w:rsidR="00B9500B" w:rsidRPr="0028500D" w:rsidRDefault="00B9500B" w:rsidP="00DA002F">
            <w:pPr>
              <w:rPr>
                <w:sz w:val="16"/>
                <w:szCs w:val="16"/>
              </w:rPr>
            </w:pPr>
            <w:r w:rsidRPr="0028500D">
              <w:rPr>
                <w:sz w:val="16"/>
                <w:szCs w:val="16"/>
              </w:rPr>
              <w:t>16</w:t>
            </w:r>
          </w:p>
        </w:tc>
        <w:tc>
          <w:tcPr>
            <w:tcW w:w="2523" w:type="dxa"/>
            <w:hideMark/>
          </w:tcPr>
          <w:p w14:paraId="1D66FAED" w14:textId="77777777" w:rsidR="00B9500B" w:rsidRPr="0028500D" w:rsidRDefault="00B9500B" w:rsidP="00DA002F">
            <w:pPr>
              <w:rPr>
                <w:b/>
                <w:bCs/>
                <w:sz w:val="16"/>
                <w:szCs w:val="16"/>
              </w:rPr>
            </w:pPr>
            <w:r w:rsidRPr="0028500D">
              <w:rPr>
                <w:b/>
                <w:bCs/>
                <w:sz w:val="16"/>
                <w:szCs w:val="16"/>
              </w:rPr>
              <w:t>IP- en MAC-adres, DNS en hostnaam</w:t>
            </w:r>
          </w:p>
        </w:tc>
        <w:tc>
          <w:tcPr>
            <w:tcW w:w="851" w:type="dxa"/>
          </w:tcPr>
          <w:p w14:paraId="1D66FAEE" w14:textId="77777777" w:rsidR="00B9500B" w:rsidRPr="0028500D" w:rsidRDefault="00B9500B" w:rsidP="00DA002F">
            <w:pPr>
              <w:rPr>
                <w:sz w:val="16"/>
                <w:szCs w:val="16"/>
              </w:rPr>
            </w:pPr>
          </w:p>
        </w:tc>
        <w:tc>
          <w:tcPr>
            <w:tcW w:w="3685" w:type="dxa"/>
            <w:hideMark/>
          </w:tcPr>
          <w:p w14:paraId="1D66FAEF" w14:textId="77777777" w:rsidR="00B9500B" w:rsidRPr="00253D65" w:rsidRDefault="00B9500B" w:rsidP="00DA002F">
            <w:pPr>
              <w:rPr>
                <w:sz w:val="16"/>
                <w:szCs w:val="16"/>
              </w:rPr>
            </w:pPr>
            <w:r w:rsidRPr="00253D65">
              <w:rPr>
                <w:sz w:val="16"/>
                <w:szCs w:val="16"/>
              </w:rPr>
              <w:t> </w:t>
            </w:r>
          </w:p>
        </w:tc>
        <w:tc>
          <w:tcPr>
            <w:tcW w:w="1560" w:type="dxa"/>
            <w:hideMark/>
          </w:tcPr>
          <w:p w14:paraId="1D66FAF0" w14:textId="77777777" w:rsidR="00B9500B" w:rsidRPr="0028500D" w:rsidRDefault="00B9500B" w:rsidP="00DA002F">
            <w:pPr>
              <w:rPr>
                <w:sz w:val="16"/>
                <w:szCs w:val="16"/>
              </w:rPr>
            </w:pPr>
            <w:r w:rsidRPr="0028500D">
              <w:rPr>
                <w:sz w:val="16"/>
                <w:szCs w:val="16"/>
              </w:rPr>
              <w:t> </w:t>
            </w:r>
          </w:p>
        </w:tc>
      </w:tr>
      <w:tr w:rsidR="00B9500B" w:rsidRPr="0028500D" w14:paraId="1D66FAF7" w14:textId="77777777" w:rsidTr="008136B0">
        <w:trPr>
          <w:trHeight w:val="225"/>
        </w:trPr>
        <w:tc>
          <w:tcPr>
            <w:tcW w:w="591" w:type="dxa"/>
            <w:hideMark/>
          </w:tcPr>
          <w:p w14:paraId="1D66FAF2" w14:textId="77777777" w:rsidR="00B9500B" w:rsidRPr="0028500D" w:rsidRDefault="00B9500B" w:rsidP="00DA002F">
            <w:pPr>
              <w:rPr>
                <w:sz w:val="16"/>
                <w:szCs w:val="16"/>
              </w:rPr>
            </w:pPr>
            <w:r w:rsidRPr="0028500D">
              <w:rPr>
                <w:sz w:val="16"/>
                <w:szCs w:val="16"/>
              </w:rPr>
              <w:t> </w:t>
            </w:r>
          </w:p>
        </w:tc>
        <w:tc>
          <w:tcPr>
            <w:tcW w:w="2523" w:type="dxa"/>
            <w:hideMark/>
          </w:tcPr>
          <w:p w14:paraId="1D66FAF3" w14:textId="77777777" w:rsidR="00B9500B" w:rsidRPr="0028500D" w:rsidRDefault="00B9500B" w:rsidP="00DA002F">
            <w:pPr>
              <w:rPr>
                <w:sz w:val="16"/>
                <w:szCs w:val="16"/>
              </w:rPr>
            </w:pPr>
            <w:r w:rsidRPr="0028500D">
              <w:rPr>
                <w:sz w:val="16"/>
                <w:szCs w:val="16"/>
              </w:rPr>
              <w:t>IP-adres</w:t>
            </w:r>
          </w:p>
        </w:tc>
        <w:tc>
          <w:tcPr>
            <w:tcW w:w="851" w:type="dxa"/>
          </w:tcPr>
          <w:p w14:paraId="1D66FAF4" w14:textId="77777777" w:rsidR="00B9500B" w:rsidRPr="0028500D" w:rsidRDefault="00B9500B" w:rsidP="00DA002F">
            <w:pPr>
              <w:rPr>
                <w:sz w:val="16"/>
                <w:szCs w:val="16"/>
              </w:rPr>
            </w:pPr>
          </w:p>
        </w:tc>
        <w:tc>
          <w:tcPr>
            <w:tcW w:w="3685" w:type="dxa"/>
            <w:hideMark/>
          </w:tcPr>
          <w:p w14:paraId="1D66FAF5" w14:textId="77777777" w:rsidR="00B9500B" w:rsidRPr="0028500D" w:rsidRDefault="00B9500B" w:rsidP="00DA002F">
            <w:pPr>
              <w:rPr>
                <w:sz w:val="16"/>
                <w:szCs w:val="16"/>
              </w:rPr>
            </w:pPr>
            <w:r w:rsidRPr="0028500D">
              <w:rPr>
                <w:sz w:val="16"/>
                <w:szCs w:val="16"/>
              </w:rPr>
              <w:t>IP-adres</w:t>
            </w:r>
          </w:p>
        </w:tc>
        <w:tc>
          <w:tcPr>
            <w:tcW w:w="1560" w:type="dxa"/>
            <w:hideMark/>
          </w:tcPr>
          <w:p w14:paraId="1D66FAF6" w14:textId="77777777" w:rsidR="00B9500B" w:rsidRPr="0028500D" w:rsidRDefault="00B9500B" w:rsidP="00DA002F">
            <w:pPr>
              <w:rPr>
                <w:sz w:val="16"/>
                <w:szCs w:val="16"/>
              </w:rPr>
            </w:pPr>
            <w:r w:rsidRPr="0028500D">
              <w:rPr>
                <w:sz w:val="16"/>
                <w:szCs w:val="16"/>
              </w:rPr>
              <w:t> </w:t>
            </w:r>
          </w:p>
        </w:tc>
      </w:tr>
      <w:tr w:rsidR="00B9500B" w:rsidRPr="0028500D" w14:paraId="1D66FAFD" w14:textId="77777777" w:rsidTr="008136B0">
        <w:trPr>
          <w:trHeight w:val="225"/>
        </w:trPr>
        <w:tc>
          <w:tcPr>
            <w:tcW w:w="591" w:type="dxa"/>
            <w:hideMark/>
          </w:tcPr>
          <w:p w14:paraId="1D66FAF8" w14:textId="77777777" w:rsidR="00B9500B" w:rsidRPr="0028500D" w:rsidRDefault="00B9500B" w:rsidP="00DA002F">
            <w:pPr>
              <w:rPr>
                <w:sz w:val="16"/>
                <w:szCs w:val="16"/>
              </w:rPr>
            </w:pPr>
            <w:r w:rsidRPr="0028500D">
              <w:rPr>
                <w:sz w:val="16"/>
                <w:szCs w:val="16"/>
              </w:rPr>
              <w:t> </w:t>
            </w:r>
          </w:p>
        </w:tc>
        <w:tc>
          <w:tcPr>
            <w:tcW w:w="2523" w:type="dxa"/>
            <w:hideMark/>
          </w:tcPr>
          <w:p w14:paraId="1D66FAF9" w14:textId="77777777" w:rsidR="00B9500B" w:rsidRPr="0028500D" w:rsidRDefault="00B9500B" w:rsidP="00DA002F">
            <w:pPr>
              <w:rPr>
                <w:sz w:val="16"/>
                <w:szCs w:val="16"/>
              </w:rPr>
            </w:pPr>
            <w:r w:rsidRPr="0028500D">
              <w:rPr>
                <w:sz w:val="16"/>
                <w:szCs w:val="16"/>
              </w:rPr>
              <w:t>MAC-adres</w:t>
            </w:r>
          </w:p>
        </w:tc>
        <w:tc>
          <w:tcPr>
            <w:tcW w:w="851" w:type="dxa"/>
          </w:tcPr>
          <w:p w14:paraId="1D66FAFA" w14:textId="77777777" w:rsidR="00B9500B" w:rsidRPr="0028500D" w:rsidRDefault="00B9500B" w:rsidP="00DA002F">
            <w:pPr>
              <w:rPr>
                <w:sz w:val="16"/>
                <w:szCs w:val="16"/>
              </w:rPr>
            </w:pPr>
          </w:p>
        </w:tc>
        <w:tc>
          <w:tcPr>
            <w:tcW w:w="3685" w:type="dxa"/>
            <w:hideMark/>
          </w:tcPr>
          <w:p w14:paraId="1D66FAFB" w14:textId="77777777" w:rsidR="00B9500B" w:rsidRPr="0028500D" w:rsidRDefault="00B9500B" w:rsidP="00DA002F">
            <w:pPr>
              <w:rPr>
                <w:sz w:val="16"/>
                <w:szCs w:val="16"/>
              </w:rPr>
            </w:pPr>
            <w:r w:rsidRPr="0028500D">
              <w:rPr>
                <w:sz w:val="16"/>
                <w:szCs w:val="16"/>
              </w:rPr>
              <w:t>Mac-adres</w:t>
            </w:r>
          </w:p>
        </w:tc>
        <w:tc>
          <w:tcPr>
            <w:tcW w:w="1560" w:type="dxa"/>
            <w:hideMark/>
          </w:tcPr>
          <w:p w14:paraId="1D66FAFC" w14:textId="77777777" w:rsidR="00B9500B" w:rsidRPr="0028500D" w:rsidRDefault="00B9500B" w:rsidP="00DA002F">
            <w:pPr>
              <w:rPr>
                <w:sz w:val="16"/>
                <w:szCs w:val="16"/>
              </w:rPr>
            </w:pPr>
            <w:r w:rsidRPr="0028500D">
              <w:rPr>
                <w:sz w:val="16"/>
                <w:szCs w:val="16"/>
              </w:rPr>
              <w:t> </w:t>
            </w:r>
          </w:p>
        </w:tc>
      </w:tr>
      <w:tr w:rsidR="00B9500B" w:rsidRPr="0028500D" w14:paraId="1D66FB03" w14:textId="77777777" w:rsidTr="008136B0">
        <w:trPr>
          <w:trHeight w:val="225"/>
        </w:trPr>
        <w:tc>
          <w:tcPr>
            <w:tcW w:w="591" w:type="dxa"/>
            <w:hideMark/>
          </w:tcPr>
          <w:p w14:paraId="1D66FAFE" w14:textId="77777777" w:rsidR="00B9500B" w:rsidRPr="0028500D" w:rsidRDefault="00B9500B" w:rsidP="00DA002F">
            <w:pPr>
              <w:rPr>
                <w:sz w:val="16"/>
                <w:szCs w:val="16"/>
              </w:rPr>
            </w:pPr>
            <w:r w:rsidRPr="0028500D">
              <w:rPr>
                <w:sz w:val="16"/>
                <w:szCs w:val="16"/>
              </w:rPr>
              <w:t> </w:t>
            </w:r>
          </w:p>
        </w:tc>
        <w:tc>
          <w:tcPr>
            <w:tcW w:w="2523" w:type="dxa"/>
            <w:hideMark/>
          </w:tcPr>
          <w:p w14:paraId="1D66FAFF" w14:textId="77777777" w:rsidR="00B9500B" w:rsidRPr="0028500D" w:rsidRDefault="00B9500B" w:rsidP="00DA002F">
            <w:pPr>
              <w:rPr>
                <w:sz w:val="16"/>
                <w:szCs w:val="16"/>
              </w:rPr>
            </w:pPr>
            <w:r w:rsidRPr="0028500D">
              <w:rPr>
                <w:sz w:val="16"/>
                <w:szCs w:val="16"/>
              </w:rPr>
              <w:t>DNS</w:t>
            </w:r>
          </w:p>
        </w:tc>
        <w:tc>
          <w:tcPr>
            <w:tcW w:w="851" w:type="dxa"/>
          </w:tcPr>
          <w:p w14:paraId="1D66FB00" w14:textId="77777777" w:rsidR="00B9500B" w:rsidRPr="0028500D" w:rsidRDefault="00B9500B" w:rsidP="00DA002F">
            <w:pPr>
              <w:rPr>
                <w:sz w:val="16"/>
                <w:szCs w:val="16"/>
              </w:rPr>
            </w:pPr>
          </w:p>
        </w:tc>
        <w:tc>
          <w:tcPr>
            <w:tcW w:w="3685" w:type="dxa"/>
            <w:hideMark/>
          </w:tcPr>
          <w:p w14:paraId="1D66FB01" w14:textId="77777777" w:rsidR="00B9500B" w:rsidRPr="0028500D" w:rsidRDefault="00B9500B" w:rsidP="00DA002F">
            <w:pPr>
              <w:rPr>
                <w:sz w:val="16"/>
                <w:szCs w:val="16"/>
              </w:rPr>
            </w:pPr>
            <w:r w:rsidRPr="0028500D">
              <w:rPr>
                <w:sz w:val="16"/>
                <w:szCs w:val="16"/>
              </w:rPr>
              <w:t>Domain Name Server Relatie "Gebruikt Server"</w:t>
            </w:r>
          </w:p>
        </w:tc>
        <w:tc>
          <w:tcPr>
            <w:tcW w:w="1560" w:type="dxa"/>
            <w:hideMark/>
          </w:tcPr>
          <w:p w14:paraId="1D66FB02" w14:textId="77777777" w:rsidR="00B9500B" w:rsidRPr="0028500D" w:rsidRDefault="00B9500B" w:rsidP="00DA002F">
            <w:pPr>
              <w:rPr>
                <w:sz w:val="16"/>
                <w:szCs w:val="16"/>
              </w:rPr>
            </w:pPr>
            <w:r w:rsidRPr="0028500D">
              <w:rPr>
                <w:sz w:val="16"/>
                <w:szCs w:val="16"/>
              </w:rPr>
              <w:t> </w:t>
            </w:r>
          </w:p>
        </w:tc>
      </w:tr>
      <w:tr w:rsidR="00B9500B" w:rsidRPr="0028500D" w14:paraId="1D66FB09" w14:textId="77777777" w:rsidTr="008136B0">
        <w:trPr>
          <w:trHeight w:val="225"/>
        </w:trPr>
        <w:tc>
          <w:tcPr>
            <w:tcW w:w="591" w:type="dxa"/>
            <w:hideMark/>
          </w:tcPr>
          <w:p w14:paraId="1D66FB04" w14:textId="77777777" w:rsidR="00B9500B" w:rsidRPr="0028500D" w:rsidRDefault="00B9500B" w:rsidP="00DA002F">
            <w:pPr>
              <w:rPr>
                <w:sz w:val="16"/>
                <w:szCs w:val="16"/>
              </w:rPr>
            </w:pPr>
            <w:r w:rsidRPr="0028500D">
              <w:rPr>
                <w:sz w:val="16"/>
                <w:szCs w:val="16"/>
              </w:rPr>
              <w:t> </w:t>
            </w:r>
          </w:p>
        </w:tc>
        <w:tc>
          <w:tcPr>
            <w:tcW w:w="2523" w:type="dxa"/>
            <w:hideMark/>
          </w:tcPr>
          <w:p w14:paraId="1D66FB05" w14:textId="77777777" w:rsidR="00B9500B" w:rsidRPr="0028500D" w:rsidRDefault="00B9500B" w:rsidP="00DA002F">
            <w:pPr>
              <w:rPr>
                <w:sz w:val="16"/>
                <w:szCs w:val="16"/>
              </w:rPr>
            </w:pPr>
            <w:r w:rsidRPr="0028500D">
              <w:rPr>
                <w:sz w:val="16"/>
                <w:szCs w:val="16"/>
              </w:rPr>
              <w:t>Hostnaam</w:t>
            </w:r>
          </w:p>
        </w:tc>
        <w:tc>
          <w:tcPr>
            <w:tcW w:w="851" w:type="dxa"/>
          </w:tcPr>
          <w:p w14:paraId="1D66FB06" w14:textId="77777777" w:rsidR="00B9500B" w:rsidRPr="0028500D" w:rsidRDefault="00B9500B" w:rsidP="00DA002F">
            <w:pPr>
              <w:rPr>
                <w:sz w:val="16"/>
                <w:szCs w:val="16"/>
              </w:rPr>
            </w:pPr>
          </w:p>
        </w:tc>
        <w:tc>
          <w:tcPr>
            <w:tcW w:w="3685" w:type="dxa"/>
            <w:hideMark/>
          </w:tcPr>
          <w:p w14:paraId="1D66FB07" w14:textId="77777777" w:rsidR="00B9500B" w:rsidRPr="0028500D" w:rsidRDefault="00B9500B" w:rsidP="00DA002F">
            <w:pPr>
              <w:rPr>
                <w:sz w:val="16"/>
                <w:szCs w:val="16"/>
              </w:rPr>
            </w:pPr>
            <w:r w:rsidRPr="0028500D">
              <w:rPr>
                <w:sz w:val="16"/>
                <w:szCs w:val="16"/>
              </w:rPr>
              <w:t>Hostnaam</w:t>
            </w:r>
          </w:p>
        </w:tc>
        <w:tc>
          <w:tcPr>
            <w:tcW w:w="1560" w:type="dxa"/>
            <w:hideMark/>
          </w:tcPr>
          <w:p w14:paraId="1D66FB08" w14:textId="77777777" w:rsidR="00B9500B" w:rsidRPr="0028500D" w:rsidRDefault="00B9500B" w:rsidP="00DA002F">
            <w:pPr>
              <w:rPr>
                <w:sz w:val="16"/>
                <w:szCs w:val="16"/>
              </w:rPr>
            </w:pPr>
            <w:r w:rsidRPr="0028500D">
              <w:rPr>
                <w:sz w:val="16"/>
                <w:szCs w:val="16"/>
              </w:rPr>
              <w:t> </w:t>
            </w:r>
          </w:p>
        </w:tc>
      </w:tr>
      <w:tr w:rsidR="00B9500B" w:rsidRPr="0028500D" w14:paraId="1D66FB0F" w14:textId="77777777" w:rsidTr="008136B0">
        <w:trPr>
          <w:trHeight w:val="225"/>
        </w:trPr>
        <w:tc>
          <w:tcPr>
            <w:tcW w:w="591" w:type="dxa"/>
            <w:noWrap/>
            <w:hideMark/>
          </w:tcPr>
          <w:p w14:paraId="1D66FB0A" w14:textId="77777777" w:rsidR="00B9500B" w:rsidRPr="0028500D" w:rsidRDefault="00B9500B" w:rsidP="00DA002F">
            <w:pPr>
              <w:rPr>
                <w:sz w:val="16"/>
                <w:szCs w:val="16"/>
              </w:rPr>
            </w:pPr>
            <w:r w:rsidRPr="0028500D">
              <w:rPr>
                <w:sz w:val="16"/>
                <w:szCs w:val="16"/>
              </w:rPr>
              <w:t>17</w:t>
            </w:r>
          </w:p>
        </w:tc>
        <w:tc>
          <w:tcPr>
            <w:tcW w:w="2523" w:type="dxa"/>
            <w:hideMark/>
          </w:tcPr>
          <w:p w14:paraId="1D66FB0B" w14:textId="77777777" w:rsidR="00B9500B" w:rsidRPr="0028500D" w:rsidRDefault="00B9500B" w:rsidP="00DA002F">
            <w:pPr>
              <w:rPr>
                <w:b/>
                <w:bCs/>
                <w:sz w:val="16"/>
                <w:szCs w:val="16"/>
              </w:rPr>
            </w:pPr>
            <w:r w:rsidRPr="0028500D">
              <w:rPr>
                <w:b/>
                <w:bCs/>
                <w:sz w:val="16"/>
                <w:szCs w:val="16"/>
              </w:rPr>
              <w:t>Documentatie patch procedure</w:t>
            </w:r>
          </w:p>
        </w:tc>
        <w:tc>
          <w:tcPr>
            <w:tcW w:w="851" w:type="dxa"/>
          </w:tcPr>
          <w:p w14:paraId="1D66FB0C" w14:textId="77777777" w:rsidR="00B9500B" w:rsidRPr="0028500D" w:rsidRDefault="00B9500B" w:rsidP="00DA002F">
            <w:pPr>
              <w:rPr>
                <w:sz w:val="16"/>
                <w:szCs w:val="16"/>
              </w:rPr>
            </w:pPr>
          </w:p>
        </w:tc>
        <w:tc>
          <w:tcPr>
            <w:tcW w:w="3685" w:type="dxa"/>
            <w:hideMark/>
          </w:tcPr>
          <w:p w14:paraId="1D66FB0D" w14:textId="77777777" w:rsidR="00B9500B" w:rsidRPr="0028500D" w:rsidRDefault="00B9500B" w:rsidP="00DA002F">
            <w:pPr>
              <w:rPr>
                <w:sz w:val="16"/>
                <w:szCs w:val="16"/>
              </w:rPr>
            </w:pPr>
            <w:r w:rsidRPr="0028500D">
              <w:rPr>
                <w:sz w:val="16"/>
                <w:szCs w:val="16"/>
              </w:rPr>
              <w:t> </w:t>
            </w:r>
          </w:p>
        </w:tc>
        <w:tc>
          <w:tcPr>
            <w:tcW w:w="1560" w:type="dxa"/>
            <w:hideMark/>
          </w:tcPr>
          <w:p w14:paraId="1D66FB0E" w14:textId="77777777" w:rsidR="00B9500B" w:rsidRPr="0028500D" w:rsidRDefault="00B9500B" w:rsidP="00DA002F">
            <w:pPr>
              <w:rPr>
                <w:sz w:val="16"/>
                <w:szCs w:val="16"/>
              </w:rPr>
            </w:pPr>
            <w:r w:rsidRPr="0028500D">
              <w:rPr>
                <w:sz w:val="16"/>
                <w:szCs w:val="16"/>
              </w:rPr>
              <w:t> </w:t>
            </w:r>
          </w:p>
        </w:tc>
      </w:tr>
      <w:tr w:rsidR="00B9500B" w:rsidRPr="0028500D" w14:paraId="1D66FB15" w14:textId="77777777" w:rsidTr="008136B0">
        <w:trPr>
          <w:trHeight w:val="225"/>
        </w:trPr>
        <w:tc>
          <w:tcPr>
            <w:tcW w:w="591" w:type="dxa"/>
            <w:hideMark/>
          </w:tcPr>
          <w:p w14:paraId="1D66FB10" w14:textId="77777777" w:rsidR="00B9500B" w:rsidRPr="0028500D" w:rsidRDefault="00B9500B" w:rsidP="00DA002F">
            <w:pPr>
              <w:rPr>
                <w:sz w:val="16"/>
                <w:szCs w:val="16"/>
              </w:rPr>
            </w:pPr>
            <w:r w:rsidRPr="0028500D">
              <w:rPr>
                <w:sz w:val="16"/>
                <w:szCs w:val="16"/>
              </w:rPr>
              <w:t> </w:t>
            </w:r>
          </w:p>
        </w:tc>
        <w:tc>
          <w:tcPr>
            <w:tcW w:w="2523" w:type="dxa"/>
            <w:hideMark/>
          </w:tcPr>
          <w:p w14:paraId="1D66FB11" w14:textId="77777777" w:rsidR="00B9500B" w:rsidRPr="0028500D" w:rsidRDefault="00B9500B" w:rsidP="00DA002F">
            <w:pPr>
              <w:rPr>
                <w:sz w:val="16"/>
                <w:szCs w:val="16"/>
              </w:rPr>
            </w:pPr>
            <w:r w:rsidRPr="0028500D">
              <w:rPr>
                <w:sz w:val="16"/>
                <w:szCs w:val="16"/>
              </w:rPr>
              <w:t>Patch documentatie</w:t>
            </w:r>
          </w:p>
        </w:tc>
        <w:tc>
          <w:tcPr>
            <w:tcW w:w="851" w:type="dxa"/>
          </w:tcPr>
          <w:p w14:paraId="1D66FB12" w14:textId="77777777" w:rsidR="00B9500B" w:rsidRPr="0028500D" w:rsidRDefault="00B9500B" w:rsidP="00DA002F">
            <w:pPr>
              <w:rPr>
                <w:sz w:val="16"/>
                <w:szCs w:val="16"/>
              </w:rPr>
            </w:pPr>
          </w:p>
        </w:tc>
        <w:tc>
          <w:tcPr>
            <w:tcW w:w="3685" w:type="dxa"/>
            <w:hideMark/>
          </w:tcPr>
          <w:p w14:paraId="1D66FB13" w14:textId="77777777" w:rsidR="00B9500B" w:rsidRPr="0028500D" w:rsidRDefault="00B9500B" w:rsidP="00DA002F">
            <w:pPr>
              <w:rPr>
                <w:sz w:val="16"/>
                <w:szCs w:val="16"/>
              </w:rPr>
            </w:pPr>
            <w:r w:rsidRPr="0028500D">
              <w:rPr>
                <w:sz w:val="16"/>
                <w:szCs w:val="16"/>
              </w:rPr>
              <w:t> </w:t>
            </w:r>
          </w:p>
        </w:tc>
        <w:tc>
          <w:tcPr>
            <w:tcW w:w="1560" w:type="dxa"/>
            <w:hideMark/>
          </w:tcPr>
          <w:p w14:paraId="1D66FB14" w14:textId="77777777" w:rsidR="00B9500B" w:rsidRPr="0028500D" w:rsidRDefault="00B9500B" w:rsidP="00DA002F">
            <w:pPr>
              <w:rPr>
                <w:sz w:val="16"/>
                <w:szCs w:val="16"/>
              </w:rPr>
            </w:pPr>
            <w:r w:rsidRPr="0028500D">
              <w:rPr>
                <w:sz w:val="16"/>
                <w:szCs w:val="16"/>
              </w:rPr>
              <w:t> </w:t>
            </w:r>
          </w:p>
        </w:tc>
      </w:tr>
      <w:tr w:rsidR="00B9500B" w:rsidRPr="0028500D" w14:paraId="1D66FB1B" w14:textId="77777777" w:rsidTr="008136B0">
        <w:trPr>
          <w:trHeight w:val="225"/>
        </w:trPr>
        <w:tc>
          <w:tcPr>
            <w:tcW w:w="591" w:type="dxa"/>
            <w:noWrap/>
            <w:hideMark/>
          </w:tcPr>
          <w:p w14:paraId="1D66FB16" w14:textId="77777777" w:rsidR="00B9500B" w:rsidRPr="0028500D" w:rsidRDefault="00B9500B" w:rsidP="00DA002F">
            <w:pPr>
              <w:rPr>
                <w:sz w:val="16"/>
                <w:szCs w:val="16"/>
              </w:rPr>
            </w:pPr>
            <w:r w:rsidRPr="0028500D">
              <w:rPr>
                <w:sz w:val="16"/>
                <w:szCs w:val="16"/>
              </w:rPr>
              <w:t>18</w:t>
            </w:r>
          </w:p>
        </w:tc>
        <w:tc>
          <w:tcPr>
            <w:tcW w:w="2523" w:type="dxa"/>
            <w:hideMark/>
          </w:tcPr>
          <w:p w14:paraId="1D66FB17" w14:textId="77777777" w:rsidR="00B9500B" w:rsidRPr="0028500D" w:rsidRDefault="00B9500B" w:rsidP="00DA002F">
            <w:pPr>
              <w:rPr>
                <w:b/>
                <w:bCs/>
                <w:sz w:val="16"/>
                <w:szCs w:val="16"/>
              </w:rPr>
            </w:pPr>
            <w:r w:rsidRPr="0028500D">
              <w:rPr>
                <w:b/>
                <w:bCs/>
                <w:sz w:val="16"/>
                <w:szCs w:val="16"/>
              </w:rPr>
              <w:t>Datum laatste patch en versie</w:t>
            </w:r>
          </w:p>
        </w:tc>
        <w:tc>
          <w:tcPr>
            <w:tcW w:w="851" w:type="dxa"/>
          </w:tcPr>
          <w:p w14:paraId="1D66FB18" w14:textId="77777777" w:rsidR="00B9500B" w:rsidRPr="0028500D" w:rsidRDefault="00B9500B" w:rsidP="00DA002F">
            <w:pPr>
              <w:rPr>
                <w:sz w:val="16"/>
                <w:szCs w:val="16"/>
              </w:rPr>
            </w:pPr>
          </w:p>
        </w:tc>
        <w:tc>
          <w:tcPr>
            <w:tcW w:w="3685" w:type="dxa"/>
            <w:hideMark/>
          </w:tcPr>
          <w:p w14:paraId="1D66FB19" w14:textId="77777777" w:rsidR="00B9500B" w:rsidRPr="0028500D" w:rsidRDefault="00B9500B" w:rsidP="00DA002F">
            <w:pPr>
              <w:rPr>
                <w:sz w:val="16"/>
                <w:szCs w:val="16"/>
              </w:rPr>
            </w:pPr>
            <w:r w:rsidRPr="0028500D">
              <w:rPr>
                <w:sz w:val="16"/>
                <w:szCs w:val="16"/>
              </w:rPr>
              <w:t> </w:t>
            </w:r>
          </w:p>
        </w:tc>
        <w:tc>
          <w:tcPr>
            <w:tcW w:w="1560" w:type="dxa"/>
            <w:hideMark/>
          </w:tcPr>
          <w:p w14:paraId="1D66FB1A" w14:textId="77777777" w:rsidR="00B9500B" w:rsidRPr="0028500D" w:rsidRDefault="00B9500B" w:rsidP="00DA002F">
            <w:pPr>
              <w:rPr>
                <w:sz w:val="16"/>
                <w:szCs w:val="16"/>
              </w:rPr>
            </w:pPr>
            <w:r w:rsidRPr="0028500D">
              <w:rPr>
                <w:sz w:val="16"/>
                <w:szCs w:val="16"/>
              </w:rPr>
              <w:t> </w:t>
            </w:r>
          </w:p>
        </w:tc>
      </w:tr>
      <w:tr w:rsidR="00B9500B" w:rsidRPr="0028500D" w14:paraId="1D66FB21" w14:textId="77777777" w:rsidTr="008136B0">
        <w:trPr>
          <w:trHeight w:val="225"/>
        </w:trPr>
        <w:tc>
          <w:tcPr>
            <w:tcW w:w="591" w:type="dxa"/>
            <w:hideMark/>
          </w:tcPr>
          <w:p w14:paraId="1D66FB1C" w14:textId="77777777" w:rsidR="00B9500B" w:rsidRPr="0028500D" w:rsidRDefault="00B9500B" w:rsidP="00DA002F">
            <w:pPr>
              <w:rPr>
                <w:sz w:val="16"/>
                <w:szCs w:val="16"/>
              </w:rPr>
            </w:pPr>
            <w:r w:rsidRPr="0028500D">
              <w:rPr>
                <w:sz w:val="16"/>
                <w:szCs w:val="16"/>
              </w:rPr>
              <w:t> </w:t>
            </w:r>
          </w:p>
        </w:tc>
        <w:tc>
          <w:tcPr>
            <w:tcW w:w="2523" w:type="dxa"/>
            <w:hideMark/>
          </w:tcPr>
          <w:p w14:paraId="1D66FB1D" w14:textId="77777777" w:rsidR="00B9500B" w:rsidRPr="0028500D" w:rsidRDefault="00B9500B" w:rsidP="00DA002F">
            <w:pPr>
              <w:rPr>
                <w:sz w:val="16"/>
                <w:szCs w:val="16"/>
              </w:rPr>
            </w:pPr>
            <w:r w:rsidRPr="0028500D">
              <w:rPr>
                <w:sz w:val="16"/>
                <w:szCs w:val="16"/>
              </w:rPr>
              <w:t>Datum</w:t>
            </w:r>
          </w:p>
        </w:tc>
        <w:tc>
          <w:tcPr>
            <w:tcW w:w="851" w:type="dxa"/>
          </w:tcPr>
          <w:p w14:paraId="1D66FB1E" w14:textId="77777777" w:rsidR="00B9500B" w:rsidRPr="0028500D" w:rsidRDefault="00B9500B" w:rsidP="00DA002F">
            <w:pPr>
              <w:rPr>
                <w:sz w:val="16"/>
                <w:szCs w:val="16"/>
              </w:rPr>
            </w:pPr>
          </w:p>
        </w:tc>
        <w:tc>
          <w:tcPr>
            <w:tcW w:w="3685" w:type="dxa"/>
            <w:hideMark/>
          </w:tcPr>
          <w:p w14:paraId="1D66FB1F" w14:textId="77777777" w:rsidR="00B9500B" w:rsidRPr="0028500D" w:rsidRDefault="00B9500B" w:rsidP="00DA002F">
            <w:pPr>
              <w:rPr>
                <w:sz w:val="16"/>
                <w:szCs w:val="16"/>
              </w:rPr>
            </w:pPr>
            <w:r w:rsidRPr="0028500D">
              <w:rPr>
                <w:sz w:val="16"/>
                <w:szCs w:val="16"/>
              </w:rPr>
              <w:t>Patch documentatie datum</w:t>
            </w:r>
          </w:p>
        </w:tc>
        <w:tc>
          <w:tcPr>
            <w:tcW w:w="1560" w:type="dxa"/>
            <w:hideMark/>
          </w:tcPr>
          <w:p w14:paraId="1D66FB20" w14:textId="77777777" w:rsidR="00B9500B" w:rsidRPr="0028500D" w:rsidRDefault="00B9500B" w:rsidP="00DA002F">
            <w:pPr>
              <w:rPr>
                <w:sz w:val="16"/>
                <w:szCs w:val="16"/>
              </w:rPr>
            </w:pPr>
            <w:r w:rsidRPr="0028500D">
              <w:rPr>
                <w:sz w:val="16"/>
                <w:szCs w:val="16"/>
              </w:rPr>
              <w:t>ISO 8601 formaat: jjjj-mm-dd</w:t>
            </w:r>
          </w:p>
        </w:tc>
      </w:tr>
      <w:tr w:rsidR="00B9500B" w:rsidRPr="0028500D" w14:paraId="1D66FB27" w14:textId="77777777" w:rsidTr="008136B0">
        <w:trPr>
          <w:trHeight w:val="225"/>
        </w:trPr>
        <w:tc>
          <w:tcPr>
            <w:tcW w:w="591" w:type="dxa"/>
            <w:hideMark/>
          </w:tcPr>
          <w:p w14:paraId="1D66FB22" w14:textId="77777777" w:rsidR="00B9500B" w:rsidRPr="0028500D" w:rsidRDefault="00B9500B" w:rsidP="00DA002F">
            <w:pPr>
              <w:rPr>
                <w:sz w:val="16"/>
                <w:szCs w:val="16"/>
              </w:rPr>
            </w:pPr>
            <w:r w:rsidRPr="0028500D">
              <w:rPr>
                <w:sz w:val="16"/>
                <w:szCs w:val="16"/>
              </w:rPr>
              <w:t> </w:t>
            </w:r>
          </w:p>
        </w:tc>
        <w:tc>
          <w:tcPr>
            <w:tcW w:w="2523" w:type="dxa"/>
            <w:hideMark/>
          </w:tcPr>
          <w:p w14:paraId="1D66FB23" w14:textId="77777777" w:rsidR="00B9500B" w:rsidRPr="0028500D" w:rsidRDefault="00B9500B" w:rsidP="00DA002F">
            <w:pPr>
              <w:rPr>
                <w:sz w:val="16"/>
                <w:szCs w:val="16"/>
              </w:rPr>
            </w:pPr>
            <w:r w:rsidRPr="0028500D">
              <w:rPr>
                <w:sz w:val="16"/>
                <w:szCs w:val="16"/>
              </w:rPr>
              <w:t>Versie</w:t>
            </w:r>
          </w:p>
        </w:tc>
        <w:tc>
          <w:tcPr>
            <w:tcW w:w="851" w:type="dxa"/>
          </w:tcPr>
          <w:p w14:paraId="1D66FB24" w14:textId="77777777" w:rsidR="00B9500B" w:rsidRPr="0028500D" w:rsidRDefault="00B9500B" w:rsidP="00DA002F">
            <w:pPr>
              <w:rPr>
                <w:sz w:val="16"/>
                <w:szCs w:val="16"/>
              </w:rPr>
            </w:pPr>
          </w:p>
        </w:tc>
        <w:tc>
          <w:tcPr>
            <w:tcW w:w="3685" w:type="dxa"/>
            <w:hideMark/>
          </w:tcPr>
          <w:p w14:paraId="1D66FB25" w14:textId="77777777" w:rsidR="00B9500B" w:rsidRPr="0028500D" w:rsidRDefault="00B9500B" w:rsidP="00DA002F">
            <w:pPr>
              <w:rPr>
                <w:sz w:val="16"/>
                <w:szCs w:val="16"/>
              </w:rPr>
            </w:pPr>
            <w:r w:rsidRPr="0028500D">
              <w:rPr>
                <w:sz w:val="16"/>
                <w:szCs w:val="16"/>
              </w:rPr>
              <w:t>Patch versie</w:t>
            </w:r>
          </w:p>
        </w:tc>
        <w:tc>
          <w:tcPr>
            <w:tcW w:w="1560" w:type="dxa"/>
            <w:hideMark/>
          </w:tcPr>
          <w:p w14:paraId="1D66FB26" w14:textId="77777777" w:rsidR="00B9500B" w:rsidRPr="0028500D" w:rsidRDefault="00B9500B" w:rsidP="00DA002F">
            <w:pPr>
              <w:rPr>
                <w:sz w:val="16"/>
                <w:szCs w:val="16"/>
              </w:rPr>
            </w:pPr>
            <w:r w:rsidRPr="0028500D">
              <w:rPr>
                <w:sz w:val="16"/>
                <w:szCs w:val="16"/>
              </w:rPr>
              <w:t> </w:t>
            </w:r>
          </w:p>
        </w:tc>
      </w:tr>
      <w:tr w:rsidR="00B9500B" w:rsidRPr="0028500D" w14:paraId="1D66FB2D" w14:textId="77777777" w:rsidTr="008136B0">
        <w:trPr>
          <w:trHeight w:val="225"/>
        </w:trPr>
        <w:tc>
          <w:tcPr>
            <w:tcW w:w="591" w:type="dxa"/>
            <w:noWrap/>
            <w:hideMark/>
          </w:tcPr>
          <w:p w14:paraId="1D66FB28" w14:textId="77777777" w:rsidR="00B9500B" w:rsidRPr="0028500D" w:rsidRDefault="00B9500B" w:rsidP="00DA002F">
            <w:pPr>
              <w:rPr>
                <w:sz w:val="16"/>
                <w:szCs w:val="16"/>
              </w:rPr>
            </w:pPr>
            <w:r w:rsidRPr="0028500D">
              <w:rPr>
                <w:sz w:val="16"/>
                <w:szCs w:val="16"/>
              </w:rPr>
              <w:t>19</w:t>
            </w:r>
          </w:p>
        </w:tc>
        <w:tc>
          <w:tcPr>
            <w:tcW w:w="2523" w:type="dxa"/>
            <w:hideMark/>
          </w:tcPr>
          <w:p w14:paraId="1D66FB29" w14:textId="77777777" w:rsidR="00B9500B" w:rsidRPr="0028500D" w:rsidRDefault="00B9500B" w:rsidP="00DA002F">
            <w:pPr>
              <w:rPr>
                <w:b/>
                <w:bCs/>
                <w:sz w:val="16"/>
                <w:szCs w:val="16"/>
              </w:rPr>
            </w:pPr>
            <w:r w:rsidRPr="0028500D">
              <w:rPr>
                <w:b/>
                <w:bCs/>
                <w:sz w:val="16"/>
                <w:szCs w:val="16"/>
              </w:rPr>
              <w:t>Vervangingsinstructie en/of –procedure voor apparaat</w:t>
            </w:r>
          </w:p>
        </w:tc>
        <w:tc>
          <w:tcPr>
            <w:tcW w:w="851" w:type="dxa"/>
          </w:tcPr>
          <w:p w14:paraId="1D66FB2A" w14:textId="77777777" w:rsidR="00B9500B" w:rsidRPr="0028500D" w:rsidRDefault="00B9500B" w:rsidP="00DA002F">
            <w:pPr>
              <w:rPr>
                <w:sz w:val="16"/>
                <w:szCs w:val="16"/>
              </w:rPr>
            </w:pPr>
          </w:p>
        </w:tc>
        <w:tc>
          <w:tcPr>
            <w:tcW w:w="3685" w:type="dxa"/>
            <w:hideMark/>
          </w:tcPr>
          <w:p w14:paraId="1D66FB2B" w14:textId="77777777" w:rsidR="00B9500B" w:rsidRPr="0028500D" w:rsidRDefault="00B9500B" w:rsidP="00DA002F">
            <w:pPr>
              <w:rPr>
                <w:sz w:val="16"/>
                <w:szCs w:val="16"/>
              </w:rPr>
            </w:pPr>
            <w:r w:rsidRPr="0028500D">
              <w:rPr>
                <w:sz w:val="16"/>
                <w:szCs w:val="16"/>
              </w:rPr>
              <w:t> </w:t>
            </w:r>
          </w:p>
        </w:tc>
        <w:tc>
          <w:tcPr>
            <w:tcW w:w="1560" w:type="dxa"/>
            <w:hideMark/>
          </w:tcPr>
          <w:p w14:paraId="1D66FB2C" w14:textId="77777777" w:rsidR="00B9500B" w:rsidRPr="0028500D" w:rsidRDefault="00B9500B" w:rsidP="00DA002F">
            <w:pPr>
              <w:rPr>
                <w:sz w:val="16"/>
                <w:szCs w:val="16"/>
              </w:rPr>
            </w:pPr>
            <w:r w:rsidRPr="0028500D">
              <w:rPr>
                <w:sz w:val="16"/>
                <w:szCs w:val="16"/>
              </w:rPr>
              <w:t> </w:t>
            </w:r>
          </w:p>
        </w:tc>
      </w:tr>
      <w:tr w:rsidR="00B9500B" w:rsidRPr="0028500D" w14:paraId="1D66FB33" w14:textId="77777777" w:rsidTr="008136B0">
        <w:trPr>
          <w:trHeight w:val="225"/>
        </w:trPr>
        <w:tc>
          <w:tcPr>
            <w:tcW w:w="591" w:type="dxa"/>
            <w:hideMark/>
          </w:tcPr>
          <w:p w14:paraId="1D66FB2E" w14:textId="77777777" w:rsidR="00B9500B" w:rsidRPr="0028500D" w:rsidRDefault="00B9500B" w:rsidP="00DA002F">
            <w:pPr>
              <w:rPr>
                <w:sz w:val="16"/>
                <w:szCs w:val="16"/>
              </w:rPr>
            </w:pPr>
            <w:r w:rsidRPr="0028500D">
              <w:rPr>
                <w:sz w:val="16"/>
                <w:szCs w:val="16"/>
              </w:rPr>
              <w:t> </w:t>
            </w:r>
          </w:p>
        </w:tc>
        <w:tc>
          <w:tcPr>
            <w:tcW w:w="2523" w:type="dxa"/>
            <w:hideMark/>
          </w:tcPr>
          <w:p w14:paraId="1D66FB2F" w14:textId="77777777" w:rsidR="00B9500B" w:rsidRPr="0028500D" w:rsidRDefault="00B9500B" w:rsidP="00DA002F">
            <w:pPr>
              <w:rPr>
                <w:sz w:val="16"/>
                <w:szCs w:val="16"/>
              </w:rPr>
            </w:pPr>
            <w:r w:rsidRPr="0028500D">
              <w:rPr>
                <w:sz w:val="16"/>
                <w:szCs w:val="16"/>
              </w:rPr>
              <w:t>Vervangingsinstructie en/of –procedure voor apparaat;</w:t>
            </w:r>
          </w:p>
        </w:tc>
        <w:tc>
          <w:tcPr>
            <w:tcW w:w="851" w:type="dxa"/>
          </w:tcPr>
          <w:p w14:paraId="1D66FB30" w14:textId="77777777" w:rsidR="00B9500B" w:rsidRPr="0028500D" w:rsidRDefault="00B9500B" w:rsidP="00DA002F">
            <w:pPr>
              <w:rPr>
                <w:sz w:val="16"/>
                <w:szCs w:val="16"/>
              </w:rPr>
            </w:pPr>
          </w:p>
        </w:tc>
        <w:tc>
          <w:tcPr>
            <w:tcW w:w="3685" w:type="dxa"/>
            <w:hideMark/>
          </w:tcPr>
          <w:p w14:paraId="1D66FB31" w14:textId="77777777" w:rsidR="00B9500B" w:rsidRPr="0028500D" w:rsidRDefault="00B9500B" w:rsidP="00DA002F">
            <w:pPr>
              <w:rPr>
                <w:sz w:val="16"/>
                <w:szCs w:val="16"/>
              </w:rPr>
            </w:pPr>
            <w:r w:rsidRPr="0028500D">
              <w:rPr>
                <w:sz w:val="16"/>
                <w:szCs w:val="16"/>
              </w:rPr>
              <w:t> </w:t>
            </w:r>
          </w:p>
        </w:tc>
        <w:tc>
          <w:tcPr>
            <w:tcW w:w="1560" w:type="dxa"/>
            <w:hideMark/>
          </w:tcPr>
          <w:p w14:paraId="1D66FB32" w14:textId="77777777" w:rsidR="00B9500B" w:rsidRPr="0028500D" w:rsidRDefault="00B9500B" w:rsidP="00DA002F">
            <w:pPr>
              <w:rPr>
                <w:sz w:val="16"/>
                <w:szCs w:val="16"/>
              </w:rPr>
            </w:pPr>
            <w:r w:rsidRPr="0028500D">
              <w:rPr>
                <w:sz w:val="16"/>
                <w:szCs w:val="16"/>
              </w:rPr>
              <w:t> </w:t>
            </w:r>
          </w:p>
        </w:tc>
      </w:tr>
      <w:tr w:rsidR="00B9500B" w:rsidRPr="0028500D" w14:paraId="1D66FB39" w14:textId="77777777" w:rsidTr="008136B0">
        <w:trPr>
          <w:trHeight w:val="450"/>
        </w:trPr>
        <w:tc>
          <w:tcPr>
            <w:tcW w:w="591" w:type="dxa"/>
            <w:noWrap/>
            <w:hideMark/>
          </w:tcPr>
          <w:p w14:paraId="1D66FB34" w14:textId="77777777" w:rsidR="00B9500B" w:rsidRPr="0028500D" w:rsidRDefault="00B9500B" w:rsidP="00DA002F">
            <w:pPr>
              <w:rPr>
                <w:sz w:val="16"/>
                <w:szCs w:val="16"/>
              </w:rPr>
            </w:pPr>
            <w:r w:rsidRPr="0028500D">
              <w:rPr>
                <w:sz w:val="16"/>
                <w:szCs w:val="16"/>
              </w:rPr>
              <w:t>20</w:t>
            </w:r>
          </w:p>
        </w:tc>
        <w:tc>
          <w:tcPr>
            <w:tcW w:w="2523" w:type="dxa"/>
            <w:hideMark/>
          </w:tcPr>
          <w:p w14:paraId="1D66FB35" w14:textId="77777777" w:rsidR="00B9500B" w:rsidRPr="0028500D" w:rsidRDefault="00B9500B" w:rsidP="00DA002F">
            <w:pPr>
              <w:rPr>
                <w:b/>
                <w:bCs/>
                <w:sz w:val="16"/>
                <w:szCs w:val="16"/>
              </w:rPr>
            </w:pPr>
            <w:r w:rsidRPr="0028500D">
              <w:rPr>
                <w:b/>
                <w:bCs/>
                <w:sz w:val="16"/>
                <w:szCs w:val="16"/>
              </w:rPr>
              <w:t xml:space="preserve">Identificatie en verwijzing naar vindplaats  </w:t>
            </w:r>
            <w:r w:rsidRPr="0028500D">
              <w:rPr>
                <w:b/>
                <w:bCs/>
                <w:sz w:val="16"/>
                <w:szCs w:val="16"/>
              </w:rPr>
              <w:br/>
              <w:t>gebruikers, beheer en onderhoudsdocumentatie</w:t>
            </w:r>
          </w:p>
        </w:tc>
        <w:tc>
          <w:tcPr>
            <w:tcW w:w="851" w:type="dxa"/>
          </w:tcPr>
          <w:p w14:paraId="1D66FB36" w14:textId="77777777" w:rsidR="00B9500B" w:rsidRPr="0028500D" w:rsidRDefault="00B9500B" w:rsidP="00DA002F">
            <w:pPr>
              <w:rPr>
                <w:sz w:val="16"/>
                <w:szCs w:val="16"/>
              </w:rPr>
            </w:pPr>
          </w:p>
        </w:tc>
        <w:tc>
          <w:tcPr>
            <w:tcW w:w="3685" w:type="dxa"/>
            <w:hideMark/>
          </w:tcPr>
          <w:p w14:paraId="1D66FB37" w14:textId="77777777" w:rsidR="00B9500B" w:rsidRPr="0028500D" w:rsidRDefault="00B9500B" w:rsidP="00DA002F">
            <w:pPr>
              <w:rPr>
                <w:sz w:val="16"/>
                <w:szCs w:val="16"/>
              </w:rPr>
            </w:pPr>
            <w:r w:rsidRPr="0028500D">
              <w:rPr>
                <w:sz w:val="16"/>
                <w:szCs w:val="16"/>
              </w:rPr>
              <w:t> </w:t>
            </w:r>
          </w:p>
        </w:tc>
        <w:tc>
          <w:tcPr>
            <w:tcW w:w="1560" w:type="dxa"/>
            <w:hideMark/>
          </w:tcPr>
          <w:p w14:paraId="1D66FB38" w14:textId="77777777" w:rsidR="00B9500B" w:rsidRPr="0028500D" w:rsidRDefault="00B9500B" w:rsidP="00DA002F">
            <w:pPr>
              <w:rPr>
                <w:sz w:val="16"/>
                <w:szCs w:val="16"/>
              </w:rPr>
            </w:pPr>
            <w:r w:rsidRPr="0028500D">
              <w:rPr>
                <w:sz w:val="16"/>
                <w:szCs w:val="16"/>
              </w:rPr>
              <w:t> </w:t>
            </w:r>
          </w:p>
        </w:tc>
      </w:tr>
      <w:tr w:rsidR="00B9500B" w:rsidRPr="0028500D" w14:paraId="1D66FB3F" w14:textId="77777777" w:rsidTr="008136B0">
        <w:trPr>
          <w:trHeight w:val="225"/>
        </w:trPr>
        <w:tc>
          <w:tcPr>
            <w:tcW w:w="591" w:type="dxa"/>
            <w:hideMark/>
          </w:tcPr>
          <w:p w14:paraId="1D66FB3A" w14:textId="77777777" w:rsidR="00B9500B" w:rsidRPr="0028500D" w:rsidRDefault="00B9500B" w:rsidP="00DA002F">
            <w:pPr>
              <w:rPr>
                <w:sz w:val="16"/>
                <w:szCs w:val="16"/>
              </w:rPr>
            </w:pPr>
            <w:r w:rsidRPr="0028500D">
              <w:rPr>
                <w:sz w:val="16"/>
                <w:szCs w:val="16"/>
              </w:rPr>
              <w:t> </w:t>
            </w:r>
          </w:p>
        </w:tc>
        <w:tc>
          <w:tcPr>
            <w:tcW w:w="2523" w:type="dxa"/>
            <w:hideMark/>
          </w:tcPr>
          <w:p w14:paraId="1D66FB3B" w14:textId="77777777" w:rsidR="00B9500B" w:rsidRPr="0028500D" w:rsidRDefault="00B9500B" w:rsidP="00DA002F">
            <w:pPr>
              <w:rPr>
                <w:sz w:val="16"/>
                <w:szCs w:val="16"/>
              </w:rPr>
            </w:pPr>
            <w:r w:rsidRPr="0028500D">
              <w:rPr>
                <w:sz w:val="16"/>
                <w:szCs w:val="16"/>
              </w:rPr>
              <w:t>Identificatie</w:t>
            </w:r>
          </w:p>
        </w:tc>
        <w:tc>
          <w:tcPr>
            <w:tcW w:w="851" w:type="dxa"/>
          </w:tcPr>
          <w:p w14:paraId="1D66FB3C" w14:textId="77777777" w:rsidR="00B9500B" w:rsidRPr="0028500D" w:rsidRDefault="00B9500B" w:rsidP="00DA002F">
            <w:pPr>
              <w:rPr>
                <w:sz w:val="16"/>
                <w:szCs w:val="16"/>
              </w:rPr>
            </w:pPr>
          </w:p>
        </w:tc>
        <w:tc>
          <w:tcPr>
            <w:tcW w:w="3685" w:type="dxa"/>
            <w:hideMark/>
          </w:tcPr>
          <w:p w14:paraId="1D66FB3D" w14:textId="77777777" w:rsidR="00B9500B" w:rsidRPr="0028500D" w:rsidRDefault="00B9500B" w:rsidP="00DA002F">
            <w:pPr>
              <w:rPr>
                <w:sz w:val="16"/>
                <w:szCs w:val="16"/>
              </w:rPr>
            </w:pPr>
            <w:r w:rsidRPr="0028500D">
              <w:rPr>
                <w:sz w:val="16"/>
                <w:szCs w:val="16"/>
              </w:rPr>
              <w:t> </w:t>
            </w:r>
          </w:p>
        </w:tc>
        <w:tc>
          <w:tcPr>
            <w:tcW w:w="1560" w:type="dxa"/>
            <w:hideMark/>
          </w:tcPr>
          <w:p w14:paraId="1D66FB3E" w14:textId="77777777" w:rsidR="00B9500B" w:rsidRPr="0028500D" w:rsidRDefault="00B9500B" w:rsidP="00DA002F">
            <w:pPr>
              <w:rPr>
                <w:sz w:val="16"/>
                <w:szCs w:val="16"/>
              </w:rPr>
            </w:pPr>
            <w:r w:rsidRPr="0028500D">
              <w:rPr>
                <w:sz w:val="16"/>
                <w:szCs w:val="16"/>
              </w:rPr>
              <w:t> </w:t>
            </w:r>
          </w:p>
        </w:tc>
      </w:tr>
      <w:tr w:rsidR="00B9500B" w:rsidRPr="0028500D" w14:paraId="1D66FB45" w14:textId="77777777" w:rsidTr="008136B0">
        <w:trPr>
          <w:trHeight w:val="450"/>
        </w:trPr>
        <w:tc>
          <w:tcPr>
            <w:tcW w:w="591" w:type="dxa"/>
            <w:hideMark/>
          </w:tcPr>
          <w:p w14:paraId="1D66FB40" w14:textId="77777777" w:rsidR="00B9500B" w:rsidRPr="0028500D" w:rsidRDefault="00B9500B" w:rsidP="00DA002F">
            <w:pPr>
              <w:rPr>
                <w:sz w:val="16"/>
                <w:szCs w:val="16"/>
              </w:rPr>
            </w:pPr>
            <w:r w:rsidRPr="0028500D">
              <w:rPr>
                <w:sz w:val="16"/>
                <w:szCs w:val="16"/>
              </w:rPr>
              <w:t> </w:t>
            </w:r>
          </w:p>
        </w:tc>
        <w:tc>
          <w:tcPr>
            <w:tcW w:w="2523" w:type="dxa"/>
            <w:hideMark/>
          </w:tcPr>
          <w:p w14:paraId="1D66FB41" w14:textId="77777777" w:rsidR="00B9500B" w:rsidRPr="0028500D" w:rsidRDefault="00B9500B" w:rsidP="00DA002F">
            <w:pPr>
              <w:rPr>
                <w:sz w:val="16"/>
                <w:szCs w:val="16"/>
              </w:rPr>
            </w:pPr>
            <w:r w:rsidRPr="0028500D">
              <w:rPr>
                <w:sz w:val="16"/>
                <w:szCs w:val="16"/>
              </w:rPr>
              <w:t>Verwijzing naar vindplaats  gebruikers, beheer en onderhoudsdocumentatie</w:t>
            </w:r>
          </w:p>
        </w:tc>
        <w:tc>
          <w:tcPr>
            <w:tcW w:w="851" w:type="dxa"/>
          </w:tcPr>
          <w:p w14:paraId="1D66FB42" w14:textId="77777777" w:rsidR="00B9500B" w:rsidRPr="0028500D" w:rsidRDefault="00B9500B" w:rsidP="00DA002F">
            <w:pPr>
              <w:rPr>
                <w:sz w:val="16"/>
                <w:szCs w:val="16"/>
              </w:rPr>
            </w:pPr>
          </w:p>
        </w:tc>
        <w:tc>
          <w:tcPr>
            <w:tcW w:w="3685" w:type="dxa"/>
            <w:hideMark/>
          </w:tcPr>
          <w:p w14:paraId="1D66FB43" w14:textId="77777777" w:rsidR="00B9500B" w:rsidRPr="0028500D" w:rsidRDefault="00B9500B" w:rsidP="00DA002F">
            <w:pPr>
              <w:rPr>
                <w:sz w:val="16"/>
                <w:szCs w:val="16"/>
              </w:rPr>
            </w:pPr>
            <w:r w:rsidRPr="0028500D">
              <w:rPr>
                <w:sz w:val="16"/>
                <w:szCs w:val="16"/>
              </w:rPr>
              <w:t>Verwijzing naar vindplaats  gebruikers-, beheer- en onderhoudsdocumentatie</w:t>
            </w:r>
          </w:p>
        </w:tc>
        <w:tc>
          <w:tcPr>
            <w:tcW w:w="1560" w:type="dxa"/>
            <w:hideMark/>
          </w:tcPr>
          <w:p w14:paraId="1D66FB44" w14:textId="77777777" w:rsidR="00B9500B" w:rsidRPr="0028500D" w:rsidRDefault="00B9500B" w:rsidP="00DA002F">
            <w:pPr>
              <w:rPr>
                <w:sz w:val="16"/>
                <w:szCs w:val="16"/>
              </w:rPr>
            </w:pPr>
            <w:r w:rsidRPr="0028500D">
              <w:rPr>
                <w:sz w:val="16"/>
                <w:szCs w:val="16"/>
              </w:rPr>
              <w:t> </w:t>
            </w:r>
          </w:p>
        </w:tc>
      </w:tr>
      <w:tr w:rsidR="00B9500B" w:rsidRPr="0028500D" w14:paraId="1D66FB4B" w14:textId="77777777" w:rsidTr="008136B0">
        <w:trPr>
          <w:trHeight w:val="225"/>
        </w:trPr>
        <w:tc>
          <w:tcPr>
            <w:tcW w:w="591" w:type="dxa"/>
            <w:noWrap/>
            <w:hideMark/>
          </w:tcPr>
          <w:p w14:paraId="1D66FB46" w14:textId="77777777" w:rsidR="00B9500B" w:rsidRPr="0028500D" w:rsidRDefault="00B9500B" w:rsidP="00DA002F">
            <w:pPr>
              <w:rPr>
                <w:sz w:val="16"/>
                <w:szCs w:val="16"/>
              </w:rPr>
            </w:pPr>
            <w:r w:rsidRPr="0028500D">
              <w:rPr>
                <w:sz w:val="16"/>
                <w:szCs w:val="16"/>
              </w:rPr>
              <w:t>21</w:t>
            </w:r>
          </w:p>
        </w:tc>
        <w:tc>
          <w:tcPr>
            <w:tcW w:w="2523" w:type="dxa"/>
            <w:hideMark/>
          </w:tcPr>
          <w:p w14:paraId="1D66FB47" w14:textId="77777777" w:rsidR="00B9500B" w:rsidRPr="0028500D" w:rsidRDefault="00B9500B" w:rsidP="00DA002F">
            <w:pPr>
              <w:rPr>
                <w:b/>
                <w:bCs/>
                <w:sz w:val="16"/>
                <w:szCs w:val="16"/>
              </w:rPr>
            </w:pPr>
            <w:r w:rsidRPr="0028500D">
              <w:rPr>
                <w:b/>
                <w:bCs/>
                <w:sz w:val="16"/>
                <w:szCs w:val="16"/>
              </w:rPr>
              <w:t>Datum laatst gewijzigd en door wie</w:t>
            </w:r>
          </w:p>
        </w:tc>
        <w:tc>
          <w:tcPr>
            <w:tcW w:w="851" w:type="dxa"/>
          </w:tcPr>
          <w:p w14:paraId="1D66FB48" w14:textId="77777777" w:rsidR="00B9500B" w:rsidRPr="0028500D" w:rsidRDefault="00B9500B" w:rsidP="00DA002F">
            <w:pPr>
              <w:rPr>
                <w:sz w:val="16"/>
                <w:szCs w:val="16"/>
              </w:rPr>
            </w:pPr>
          </w:p>
        </w:tc>
        <w:tc>
          <w:tcPr>
            <w:tcW w:w="3685" w:type="dxa"/>
            <w:hideMark/>
          </w:tcPr>
          <w:p w14:paraId="1D66FB49" w14:textId="77777777" w:rsidR="00B9500B" w:rsidRPr="0028500D" w:rsidRDefault="00B9500B" w:rsidP="00DA002F">
            <w:pPr>
              <w:rPr>
                <w:sz w:val="16"/>
                <w:szCs w:val="16"/>
              </w:rPr>
            </w:pPr>
            <w:r w:rsidRPr="0028500D">
              <w:rPr>
                <w:sz w:val="16"/>
                <w:szCs w:val="16"/>
              </w:rPr>
              <w:t> </w:t>
            </w:r>
          </w:p>
        </w:tc>
        <w:tc>
          <w:tcPr>
            <w:tcW w:w="1560" w:type="dxa"/>
            <w:hideMark/>
          </w:tcPr>
          <w:p w14:paraId="1D66FB4A" w14:textId="77777777" w:rsidR="00B9500B" w:rsidRPr="0028500D" w:rsidRDefault="00B9500B" w:rsidP="00DA002F">
            <w:pPr>
              <w:rPr>
                <w:sz w:val="16"/>
                <w:szCs w:val="16"/>
              </w:rPr>
            </w:pPr>
            <w:r w:rsidRPr="0028500D">
              <w:rPr>
                <w:sz w:val="16"/>
                <w:szCs w:val="16"/>
              </w:rPr>
              <w:t> </w:t>
            </w:r>
          </w:p>
        </w:tc>
      </w:tr>
      <w:tr w:rsidR="00B9500B" w:rsidRPr="0028500D" w14:paraId="1D66FB51" w14:textId="77777777" w:rsidTr="008136B0">
        <w:trPr>
          <w:trHeight w:val="225"/>
        </w:trPr>
        <w:tc>
          <w:tcPr>
            <w:tcW w:w="591" w:type="dxa"/>
            <w:hideMark/>
          </w:tcPr>
          <w:p w14:paraId="1D66FB4C" w14:textId="77777777" w:rsidR="00B9500B" w:rsidRPr="0028500D" w:rsidRDefault="00B9500B" w:rsidP="00DA002F">
            <w:pPr>
              <w:rPr>
                <w:sz w:val="16"/>
                <w:szCs w:val="16"/>
              </w:rPr>
            </w:pPr>
            <w:r w:rsidRPr="0028500D">
              <w:rPr>
                <w:sz w:val="16"/>
                <w:szCs w:val="16"/>
              </w:rPr>
              <w:lastRenderedPageBreak/>
              <w:t> </w:t>
            </w:r>
          </w:p>
        </w:tc>
        <w:tc>
          <w:tcPr>
            <w:tcW w:w="2523" w:type="dxa"/>
            <w:hideMark/>
          </w:tcPr>
          <w:p w14:paraId="1D66FB4D" w14:textId="77777777" w:rsidR="00B9500B" w:rsidRPr="0028500D" w:rsidRDefault="00B9500B" w:rsidP="00DA002F">
            <w:pPr>
              <w:rPr>
                <w:sz w:val="16"/>
                <w:szCs w:val="16"/>
              </w:rPr>
            </w:pPr>
            <w:r w:rsidRPr="0028500D">
              <w:rPr>
                <w:sz w:val="16"/>
                <w:szCs w:val="16"/>
              </w:rPr>
              <w:t>Updated</w:t>
            </w:r>
          </w:p>
        </w:tc>
        <w:tc>
          <w:tcPr>
            <w:tcW w:w="851" w:type="dxa"/>
          </w:tcPr>
          <w:p w14:paraId="1D66FB4E" w14:textId="77777777" w:rsidR="00B9500B" w:rsidRPr="0028500D" w:rsidRDefault="00B9500B" w:rsidP="00DA002F">
            <w:pPr>
              <w:rPr>
                <w:sz w:val="16"/>
                <w:szCs w:val="16"/>
              </w:rPr>
            </w:pPr>
          </w:p>
        </w:tc>
        <w:tc>
          <w:tcPr>
            <w:tcW w:w="3685" w:type="dxa"/>
            <w:hideMark/>
          </w:tcPr>
          <w:p w14:paraId="1D66FB4F" w14:textId="77777777" w:rsidR="00B9500B" w:rsidRPr="0028500D" w:rsidRDefault="00B9500B" w:rsidP="00DA002F">
            <w:pPr>
              <w:rPr>
                <w:sz w:val="16"/>
                <w:szCs w:val="16"/>
              </w:rPr>
            </w:pPr>
            <w:r w:rsidRPr="0028500D">
              <w:rPr>
                <w:sz w:val="16"/>
                <w:szCs w:val="16"/>
              </w:rPr>
              <w:t>Laatst gewijzigd datum</w:t>
            </w:r>
          </w:p>
        </w:tc>
        <w:tc>
          <w:tcPr>
            <w:tcW w:w="1560" w:type="dxa"/>
            <w:hideMark/>
          </w:tcPr>
          <w:p w14:paraId="1D66FB50" w14:textId="77777777" w:rsidR="00B9500B" w:rsidRPr="0028500D" w:rsidRDefault="00B9500B" w:rsidP="00DA002F">
            <w:pPr>
              <w:rPr>
                <w:sz w:val="16"/>
                <w:szCs w:val="16"/>
              </w:rPr>
            </w:pPr>
            <w:r w:rsidRPr="0028500D">
              <w:rPr>
                <w:sz w:val="16"/>
                <w:szCs w:val="16"/>
              </w:rPr>
              <w:t>ISO 8601 formaat: jjjj-mm-dd</w:t>
            </w:r>
          </w:p>
        </w:tc>
      </w:tr>
      <w:tr w:rsidR="00B9500B" w:rsidRPr="0028500D" w14:paraId="1D66FB57" w14:textId="77777777" w:rsidTr="008136B0">
        <w:trPr>
          <w:trHeight w:val="450"/>
        </w:trPr>
        <w:tc>
          <w:tcPr>
            <w:tcW w:w="591" w:type="dxa"/>
            <w:hideMark/>
          </w:tcPr>
          <w:p w14:paraId="1D66FB52" w14:textId="77777777" w:rsidR="00B9500B" w:rsidRPr="0028500D" w:rsidRDefault="00B9500B" w:rsidP="00DA002F">
            <w:pPr>
              <w:rPr>
                <w:sz w:val="16"/>
                <w:szCs w:val="16"/>
              </w:rPr>
            </w:pPr>
            <w:r w:rsidRPr="0028500D">
              <w:rPr>
                <w:sz w:val="16"/>
                <w:szCs w:val="16"/>
              </w:rPr>
              <w:t> </w:t>
            </w:r>
          </w:p>
        </w:tc>
        <w:tc>
          <w:tcPr>
            <w:tcW w:w="2523" w:type="dxa"/>
            <w:hideMark/>
          </w:tcPr>
          <w:p w14:paraId="1D66FB53" w14:textId="77777777" w:rsidR="00B9500B" w:rsidRPr="0028500D" w:rsidRDefault="00B9500B" w:rsidP="00DA002F">
            <w:pPr>
              <w:rPr>
                <w:sz w:val="16"/>
                <w:szCs w:val="16"/>
              </w:rPr>
            </w:pPr>
            <w:r w:rsidRPr="0028500D">
              <w:rPr>
                <w:sz w:val="16"/>
                <w:szCs w:val="16"/>
              </w:rPr>
              <w:t>Persoon</w:t>
            </w:r>
          </w:p>
        </w:tc>
        <w:tc>
          <w:tcPr>
            <w:tcW w:w="851" w:type="dxa"/>
          </w:tcPr>
          <w:p w14:paraId="1D66FB54" w14:textId="77777777" w:rsidR="00B9500B" w:rsidRPr="0028500D" w:rsidRDefault="00B9500B" w:rsidP="00DA002F">
            <w:pPr>
              <w:rPr>
                <w:sz w:val="16"/>
                <w:szCs w:val="16"/>
              </w:rPr>
            </w:pPr>
          </w:p>
        </w:tc>
        <w:tc>
          <w:tcPr>
            <w:tcW w:w="3685" w:type="dxa"/>
            <w:hideMark/>
          </w:tcPr>
          <w:p w14:paraId="1D66FB55" w14:textId="77777777" w:rsidR="00B9500B" w:rsidRPr="0028500D" w:rsidRDefault="00B9500B" w:rsidP="00DA002F">
            <w:pPr>
              <w:rPr>
                <w:sz w:val="16"/>
                <w:szCs w:val="16"/>
              </w:rPr>
            </w:pPr>
            <w:r w:rsidRPr="0028500D">
              <w:rPr>
                <w:sz w:val="16"/>
                <w:szCs w:val="16"/>
              </w:rPr>
              <w:t>Laatst gewijzigd door</w:t>
            </w:r>
          </w:p>
        </w:tc>
        <w:tc>
          <w:tcPr>
            <w:tcW w:w="1560" w:type="dxa"/>
            <w:hideMark/>
          </w:tcPr>
          <w:p w14:paraId="1D66FB56" w14:textId="77777777" w:rsidR="00B9500B" w:rsidRPr="0028500D" w:rsidRDefault="00B9500B" w:rsidP="00DA002F">
            <w:pPr>
              <w:rPr>
                <w:sz w:val="16"/>
                <w:szCs w:val="16"/>
              </w:rPr>
            </w:pPr>
            <w:r w:rsidRPr="0028500D">
              <w:rPr>
                <w:sz w:val="16"/>
                <w:szCs w:val="16"/>
              </w:rPr>
              <w:t>Achternaam, Voornaam tussenvoegsel</w:t>
            </w:r>
          </w:p>
        </w:tc>
      </w:tr>
    </w:tbl>
    <w:p w14:paraId="1D66FB58" w14:textId="77777777" w:rsidR="00B9500B" w:rsidRDefault="00B9500B" w:rsidP="00B9500B"/>
    <w:p w14:paraId="1D66FB59" w14:textId="77777777" w:rsidR="00B9500B" w:rsidRDefault="00B9500B" w:rsidP="00B9500B">
      <w:r>
        <w:t>Deze gegevens dienen conform de contractueel overeengekomen informatieleveringen in excel formaat aangeleverd te worden.</w:t>
      </w:r>
    </w:p>
    <w:p w14:paraId="1D66FB5D" w14:textId="77777777" w:rsidR="00B9500B" w:rsidRDefault="00B9500B" w:rsidP="00B9500B">
      <w:pPr>
        <w:rPr>
          <w:sz w:val="16"/>
          <w:szCs w:val="16"/>
        </w:rPr>
      </w:pPr>
    </w:p>
    <w:p w14:paraId="1D66FB5E" w14:textId="77777777" w:rsidR="00B9500B" w:rsidRDefault="00B9500B" w:rsidP="00B9500B">
      <w:pPr>
        <w:rPr>
          <w:sz w:val="16"/>
          <w:szCs w:val="16"/>
        </w:rPr>
      </w:pPr>
    </w:p>
    <w:p w14:paraId="1D66FB5F" w14:textId="77777777" w:rsidR="00B9500B" w:rsidRPr="00960255" w:rsidRDefault="00B9500B" w:rsidP="00B9500B">
      <w:pPr>
        <w:rPr>
          <w:sz w:val="16"/>
          <w:szCs w:val="16"/>
        </w:rPr>
      </w:pPr>
      <w:r w:rsidRPr="00960255">
        <w:rPr>
          <w:sz w:val="16"/>
          <w:szCs w:val="16"/>
        </w:rPr>
        <w:t>Definitie Configuration Item (CI): een component deel uitmakende van of direct gerelateerd aan de ICT of I</w:t>
      </w:r>
      <w:r w:rsidR="00627A1E">
        <w:rPr>
          <w:sz w:val="16"/>
          <w:szCs w:val="16"/>
        </w:rPr>
        <w:t>CS/SCAD</w:t>
      </w:r>
      <w:r w:rsidRPr="00960255">
        <w:rPr>
          <w:sz w:val="16"/>
          <w:szCs w:val="16"/>
        </w:rPr>
        <w:t>A zoals documentatie.</w:t>
      </w:r>
    </w:p>
    <w:bookmarkEnd w:id="9"/>
    <w:p w14:paraId="1D66FB60" w14:textId="77777777" w:rsidR="00527EE3" w:rsidRDefault="00527EE3" w:rsidP="00AA242D">
      <w:pPr>
        <w:rPr>
          <w:rFonts w:eastAsia="Calibri"/>
          <w:szCs w:val="18"/>
        </w:rPr>
      </w:pPr>
    </w:p>
    <w:p w14:paraId="1D66FB61" w14:textId="77777777" w:rsidR="004D5347" w:rsidRDefault="004D5347" w:rsidP="00AA242D">
      <w:pPr>
        <w:rPr>
          <w:rFonts w:eastAsia="Calibri"/>
          <w:szCs w:val="18"/>
        </w:rPr>
      </w:pPr>
    </w:p>
    <w:p w14:paraId="1D66FB62" w14:textId="77777777" w:rsidR="004D5347" w:rsidRDefault="004D5347" w:rsidP="00AA242D">
      <w:pPr>
        <w:rPr>
          <w:rFonts w:eastAsia="Calibri"/>
          <w:szCs w:val="18"/>
        </w:rPr>
      </w:pPr>
    </w:p>
    <w:p w14:paraId="1D66FB63" w14:textId="77777777" w:rsidR="00680CFE" w:rsidRDefault="00680CFE" w:rsidP="00AA242D">
      <w:pPr>
        <w:rPr>
          <w:rFonts w:eastAsia="Calibri"/>
          <w:szCs w:val="18"/>
        </w:rPr>
      </w:pPr>
    </w:p>
    <w:p w14:paraId="1D66FB64" w14:textId="77777777" w:rsidR="003851A3" w:rsidRDefault="003851A3" w:rsidP="00AA242D">
      <w:pPr>
        <w:rPr>
          <w:rFonts w:eastAsia="Calibri"/>
          <w:szCs w:val="18"/>
        </w:rPr>
      </w:pPr>
    </w:p>
    <w:p w14:paraId="1D66FB65" w14:textId="77777777" w:rsidR="003851A3" w:rsidRDefault="003851A3" w:rsidP="00AA242D">
      <w:pPr>
        <w:rPr>
          <w:rFonts w:eastAsia="Calibri"/>
          <w:szCs w:val="18"/>
        </w:rPr>
      </w:pPr>
    </w:p>
    <w:p w14:paraId="1D66FB66" w14:textId="77777777" w:rsidR="003851A3" w:rsidRDefault="003851A3" w:rsidP="00AA242D">
      <w:pPr>
        <w:rPr>
          <w:rFonts w:eastAsia="Calibri"/>
          <w:szCs w:val="18"/>
        </w:rPr>
      </w:pPr>
    </w:p>
    <w:p w14:paraId="1D66FB67" w14:textId="77777777" w:rsidR="003851A3" w:rsidRDefault="003851A3" w:rsidP="00AA242D">
      <w:pPr>
        <w:rPr>
          <w:rFonts w:eastAsia="Calibri"/>
          <w:szCs w:val="18"/>
        </w:rPr>
      </w:pPr>
    </w:p>
    <w:p w14:paraId="1D66FB68" w14:textId="77777777" w:rsidR="003851A3" w:rsidRDefault="003851A3" w:rsidP="00AA242D">
      <w:pPr>
        <w:rPr>
          <w:rFonts w:eastAsia="Calibri"/>
          <w:szCs w:val="18"/>
        </w:rPr>
      </w:pPr>
    </w:p>
    <w:p w14:paraId="1D66FB69" w14:textId="77777777" w:rsidR="003851A3" w:rsidRDefault="003851A3" w:rsidP="00AA242D">
      <w:pPr>
        <w:rPr>
          <w:rFonts w:eastAsia="Calibri"/>
          <w:szCs w:val="18"/>
        </w:rPr>
      </w:pPr>
    </w:p>
    <w:p w14:paraId="1D66FB6A" w14:textId="77777777" w:rsidR="003851A3" w:rsidRDefault="003851A3" w:rsidP="00AA242D">
      <w:pPr>
        <w:rPr>
          <w:rFonts w:eastAsia="Calibri"/>
          <w:szCs w:val="18"/>
        </w:rPr>
      </w:pPr>
    </w:p>
    <w:p w14:paraId="1D66FB6B" w14:textId="77777777" w:rsidR="003851A3" w:rsidRDefault="003851A3" w:rsidP="00AA242D">
      <w:pPr>
        <w:rPr>
          <w:rFonts w:eastAsia="Calibri"/>
          <w:szCs w:val="18"/>
        </w:rPr>
      </w:pPr>
    </w:p>
    <w:p w14:paraId="1D66FB6C" w14:textId="77777777" w:rsidR="003851A3" w:rsidRDefault="003851A3" w:rsidP="00AA242D">
      <w:pPr>
        <w:rPr>
          <w:rFonts w:eastAsia="Calibri"/>
          <w:szCs w:val="18"/>
        </w:rPr>
      </w:pPr>
    </w:p>
    <w:p w14:paraId="1D66FB6D" w14:textId="77777777" w:rsidR="003851A3" w:rsidRDefault="003851A3" w:rsidP="00AA242D">
      <w:pPr>
        <w:rPr>
          <w:rFonts w:eastAsia="Calibri"/>
          <w:szCs w:val="18"/>
        </w:rPr>
      </w:pPr>
    </w:p>
    <w:p w14:paraId="1D66FB6E" w14:textId="77777777" w:rsidR="003851A3" w:rsidRDefault="003851A3" w:rsidP="00AA242D">
      <w:pPr>
        <w:rPr>
          <w:rFonts w:eastAsia="Calibri"/>
          <w:szCs w:val="18"/>
        </w:rPr>
      </w:pPr>
    </w:p>
    <w:p w14:paraId="1D66FB6F" w14:textId="77777777" w:rsidR="003851A3" w:rsidRDefault="003851A3" w:rsidP="00AA242D">
      <w:pPr>
        <w:rPr>
          <w:rFonts w:eastAsia="Calibri"/>
          <w:szCs w:val="18"/>
        </w:rPr>
      </w:pPr>
    </w:p>
    <w:p w14:paraId="1D66FB70" w14:textId="77777777" w:rsidR="003851A3" w:rsidRDefault="003851A3" w:rsidP="00AA242D">
      <w:pPr>
        <w:rPr>
          <w:rFonts w:eastAsia="Calibri"/>
          <w:szCs w:val="18"/>
        </w:rPr>
      </w:pPr>
    </w:p>
    <w:p w14:paraId="1D66FB71" w14:textId="77777777" w:rsidR="003851A3" w:rsidRDefault="003851A3" w:rsidP="00AA242D">
      <w:pPr>
        <w:rPr>
          <w:rFonts w:eastAsia="Calibri"/>
          <w:szCs w:val="18"/>
        </w:rPr>
      </w:pPr>
    </w:p>
    <w:p w14:paraId="1D66FB72" w14:textId="77777777" w:rsidR="003851A3" w:rsidRDefault="003851A3" w:rsidP="00AA242D">
      <w:pPr>
        <w:rPr>
          <w:rFonts w:eastAsia="Calibri"/>
          <w:szCs w:val="18"/>
        </w:rPr>
      </w:pPr>
    </w:p>
    <w:p w14:paraId="1D66FB73" w14:textId="77777777" w:rsidR="003851A3" w:rsidRDefault="003851A3" w:rsidP="00AA242D">
      <w:pPr>
        <w:rPr>
          <w:rFonts w:eastAsia="Calibri"/>
          <w:szCs w:val="18"/>
        </w:rPr>
      </w:pPr>
    </w:p>
    <w:p w14:paraId="1D66FB74" w14:textId="77777777" w:rsidR="003851A3" w:rsidRDefault="003851A3" w:rsidP="00AA242D">
      <w:pPr>
        <w:rPr>
          <w:rFonts w:eastAsia="Calibri"/>
          <w:szCs w:val="18"/>
        </w:rPr>
      </w:pPr>
    </w:p>
    <w:p w14:paraId="1D66FB75" w14:textId="77777777" w:rsidR="003851A3" w:rsidRDefault="003851A3" w:rsidP="00AA242D">
      <w:pPr>
        <w:rPr>
          <w:rFonts w:eastAsia="Calibri"/>
          <w:szCs w:val="18"/>
        </w:rPr>
      </w:pPr>
    </w:p>
    <w:p w14:paraId="1D66FB76" w14:textId="77777777" w:rsidR="003851A3" w:rsidRDefault="003851A3" w:rsidP="00AA242D">
      <w:pPr>
        <w:rPr>
          <w:rFonts w:eastAsia="Calibri"/>
          <w:szCs w:val="18"/>
        </w:rPr>
      </w:pPr>
    </w:p>
    <w:p w14:paraId="1D66FB77" w14:textId="77777777" w:rsidR="003851A3" w:rsidRDefault="003851A3" w:rsidP="00AA242D">
      <w:pPr>
        <w:rPr>
          <w:rFonts w:eastAsia="Calibri"/>
          <w:szCs w:val="18"/>
        </w:rPr>
      </w:pPr>
    </w:p>
    <w:p w14:paraId="1D66FB78" w14:textId="77777777" w:rsidR="003851A3" w:rsidRDefault="003851A3" w:rsidP="008136B0">
      <w:pPr>
        <w:pStyle w:val="BijlageOngenummerdKop"/>
        <w:numPr>
          <w:ilvl w:val="0"/>
          <w:numId w:val="0"/>
        </w:numPr>
        <w:ind w:left="1134"/>
        <w:rPr>
          <w:szCs w:val="24"/>
        </w:rPr>
      </w:pPr>
      <w:bookmarkStart w:id="15" w:name="_Toc68773044"/>
      <w:r w:rsidRPr="00B9500B">
        <w:rPr>
          <w:szCs w:val="24"/>
        </w:rPr>
        <w:lastRenderedPageBreak/>
        <w:t>CS R0</w:t>
      </w:r>
      <w:r>
        <w:rPr>
          <w:szCs w:val="24"/>
        </w:rPr>
        <w:t>7</w:t>
      </w:r>
      <w:r w:rsidRPr="00B9500B">
        <w:rPr>
          <w:szCs w:val="24"/>
        </w:rPr>
        <w:t xml:space="preserve"> - Richtlijn </w:t>
      </w:r>
      <w:r>
        <w:rPr>
          <w:szCs w:val="24"/>
        </w:rPr>
        <w:t>logging</w:t>
      </w:r>
      <w:bookmarkEnd w:id="15"/>
    </w:p>
    <w:p w14:paraId="1D66FB79" w14:textId="42014F82" w:rsidR="003851A3" w:rsidRDefault="003851A3" w:rsidP="008136B0">
      <w:pPr>
        <w:pStyle w:val="broodtekst0"/>
        <w:ind w:left="1134"/>
      </w:pPr>
      <w:r>
        <w:t xml:space="preserve">Logging is vanuit de Baseline Informatiebeveiliging </w:t>
      </w:r>
      <w:r w:rsidR="0027641B">
        <w:t xml:space="preserve">Overheid </w:t>
      </w:r>
      <w:r>
        <w:t>(</w:t>
      </w:r>
      <w:r w:rsidR="0027641B">
        <w:t>BIO</w:t>
      </w:r>
      <w:r>
        <w:t>) vereist en hierbij ligt meer de nadruk op het vastleggen van de gebruikershandelingen binnen applicaties. Dit moet men ook meer zien als logging vanuit de auditbehoefte.</w:t>
      </w:r>
      <w:r w:rsidR="0027641B">
        <w:t xml:space="preserve"> De logvereisten die vanuit de </w:t>
      </w:r>
      <w:r>
        <w:t>BI</w:t>
      </w:r>
      <w:r w:rsidR="0027641B">
        <w:t>O</w:t>
      </w:r>
      <w:r>
        <w:t xml:space="preserve"> afgeleid en vertaald zijn, staan beschreven in paragraaf 2.6 van de Cybersecurity Implementatierichtlijn PNH. </w:t>
      </w:r>
    </w:p>
    <w:p w14:paraId="1D66FB7A" w14:textId="77777777" w:rsidR="003851A3" w:rsidRDefault="003851A3" w:rsidP="008136B0">
      <w:pPr>
        <w:pStyle w:val="broodtekst0"/>
        <w:ind w:left="1134"/>
      </w:pPr>
    </w:p>
    <w:p w14:paraId="1D66FB7B" w14:textId="77777777" w:rsidR="003851A3" w:rsidRDefault="003851A3" w:rsidP="008136B0">
      <w:pPr>
        <w:pStyle w:val="broodtekst0"/>
        <w:ind w:left="1134"/>
      </w:pPr>
      <w:r>
        <w:t>De eisen en diepgang aan logging worden zwaarder naarmate het belang hoger wordt. Zo is loginformatie vanuit de verschillende ICT en ICS/SCADA systemen van essentieel belang om zicht te hebben op de beschikbaarheid en integriteit van deze apparaten. De focus op logging binnen de ICS/SCADA ligt meer op het systeemgedrag en -activiteiten. Is het systeem beschikbaar, werkt het systeem of component nog integer en is er een storing of onderhoud nodig etc.</w:t>
      </w:r>
    </w:p>
    <w:p w14:paraId="1D66FB7C" w14:textId="77777777" w:rsidR="003851A3" w:rsidRDefault="003851A3" w:rsidP="008136B0">
      <w:pPr>
        <w:pStyle w:val="broodtekst0"/>
        <w:ind w:left="1134"/>
      </w:pPr>
    </w:p>
    <w:p w14:paraId="1D66FB7D" w14:textId="77777777" w:rsidR="003851A3" w:rsidRDefault="003851A3" w:rsidP="008136B0">
      <w:pPr>
        <w:pStyle w:val="broodtekst0"/>
        <w:ind w:left="1134"/>
      </w:pPr>
      <w:r>
        <w:t xml:space="preserve">Het doel dat wordt nagestreefd met het loggen van IA systemen heeft dan ook meer betrekking op het waarborgen van de beschikbaarheid en de integriteit van de ICS/SCADA systemen door: </w:t>
      </w:r>
    </w:p>
    <w:p w14:paraId="1D66FB7E" w14:textId="77777777" w:rsidR="003851A3" w:rsidRDefault="003851A3" w:rsidP="008136B0">
      <w:pPr>
        <w:pStyle w:val="broodtekst0"/>
        <w:ind w:left="1134"/>
      </w:pPr>
    </w:p>
    <w:p w14:paraId="1D66FB7F" w14:textId="77777777" w:rsidR="003851A3" w:rsidRDefault="003851A3" w:rsidP="008136B0">
      <w:pPr>
        <w:pStyle w:val="broodtekst0"/>
        <w:numPr>
          <w:ilvl w:val="0"/>
          <w:numId w:val="40"/>
        </w:numPr>
        <w:ind w:left="1134" w:hanging="229"/>
      </w:pPr>
      <w:r>
        <w:t>Het verzamelen, analyseren en reageren op status info van de ICT en ISC/SCADA deelsystemen binnen de IA.</w:t>
      </w:r>
    </w:p>
    <w:p w14:paraId="1D66FB80" w14:textId="77777777" w:rsidR="003851A3" w:rsidRDefault="003851A3" w:rsidP="008136B0">
      <w:pPr>
        <w:pStyle w:val="broodtekst0"/>
        <w:numPr>
          <w:ilvl w:val="0"/>
          <w:numId w:val="40"/>
        </w:numPr>
        <w:ind w:left="1134" w:hanging="229"/>
      </w:pPr>
      <w:r>
        <w:t>Het ontdekken van menselijke fouten of systeem fouten, zoals fouten bij de bediening, maar ook het ontdekken van indringers in systemen.</w:t>
      </w:r>
    </w:p>
    <w:p w14:paraId="1D66FB81" w14:textId="77777777" w:rsidR="003851A3" w:rsidRDefault="003851A3" w:rsidP="008136B0">
      <w:pPr>
        <w:pStyle w:val="broodtekst0"/>
        <w:numPr>
          <w:ilvl w:val="0"/>
          <w:numId w:val="40"/>
        </w:numPr>
        <w:ind w:left="1134" w:hanging="229"/>
      </w:pPr>
      <w:r>
        <w:t xml:space="preserve">Het ontdekken van corruptie van data of programmatuur </w:t>
      </w:r>
    </w:p>
    <w:p w14:paraId="1D66FB82" w14:textId="77777777" w:rsidR="003851A3" w:rsidRDefault="003851A3" w:rsidP="008136B0">
      <w:pPr>
        <w:pStyle w:val="broodtekst0"/>
        <w:numPr>
          <w:ilvl w:val="0"/>
          <w:numId w:val="40"/>
        </w:numPr>
        <w:ind w:left="1134" w:hanging="229"/>
      </w:pPr>
      <w:r>
        <w:t>Het ondersteunen van onderzoek na een incident</w:t>
      </w:r>
    </w:p>
    <w:p w14:paraId="1D66FB83" w14:textId="77777777" w:rsidR="003851A3" w:rsidRDefault="003851A3" w:rsidP="008136B0">
      <w:pPr>
        <w:pStyle w:val="broodtekst0"/>
        <w:ind w:left="1134"/>
      </w:pPr>
    </w:p>
    <w:p w14:paraId="1D66FB84" w14:textId="77777777" w:rsidR="003851A3" w:rsidRDefault="003851A3" w:rsidP="008136B0">
      <w:pPr>
        <w:pStyle w:val="broodtekst0"/>
        <w:ind w:left="1134"/>
      </w:pPr>
      <w:r>
        <w:t>Om de doelstelling van logging van ICS/SCADA systemen vorm te geven dienen de volgende maatregelen uitgevoerd te worden.</w:t>
      </w:r>
    </w:p>
    <w:p w14:paraId="1D66FB85" w14:textId="77777777" w:rsidR="003851A3" w:rsidRDefault="003851A3" w:rsidP="008136B0">
      <w:pPr>
        <w:pStyle w:val="broodtekst0"/>
        <w:ind w:left="1134"/>
      </w:pPr>
    </w:p>
    <w:p w14:paraId="1D66FB86" w14:textId="77777777" w:rsidR="003851A3" w:rsidRDefault="003851A3" w:rsidP="008136B0">
      <w:pPr>
        <w:pStyle w:val="broodtekst0"/>
        <w:numPr>
          <w:ilvl w:val="0"/>
          <w:numId w:val="41"/>
        </w:numPr>
        <w:ind w:left="1134"/>
      </w:pPr>
      <w:r>
        <w:t>Een syslog server inrichten die de syslog events verzameld en toegankelijk maakt voor analysedoeleinden en automatische waarschuwingen.</w:t>
      </w:r>
    </w:p>
    <w:p w14:paraId="1D66FB87" w14:textId="77777777" w:rsidR="003851A3" w:rsidRDefault="003851A3" w:rsidP="008136B0">
      <w:pPr>
        <w:pStyle w:val="broodtekst0"/>
        <w:numPr>
          <w:ilvl w:val="0"/>
          <w:numId w:val="41"/>
        </w:numPr>
        <w:ind w:left="1134"/>
      </w:pPr>
      <w:r>
        <w:t>De syslogserver dient voorzien te worden van malware protectie, hardening, logging van de activiteiten op de server zelf (toegang, config/systeemaanpassingen en kopieer acties).</w:t>
      </w:r>
    </w:p>
    <w:p w14:paraId="1D66FB88" w14:textId="0CBFEEC9" w:rsidR="003851A3" w:rsidRPr="00D42B3C" w:rsidRDefault="003851A3" w:rsidP="008136B0">
      <w:pPr>
        <w:pStyle w:val="broodtekst0"/>
        <w:numPr>
          <w:ilvl w:val="0"/>
          <w:numId w:val="41"/>
        </w:numPr>
        <w:ind w:left="1134"/>
      </w:pPr>
      <w:r w:rsidRPr="00D42B3C">
        <w:t xml:space="preserve">De syslog server dient de syslog data te </w:t>
      </w:r>
      <w:r w:rsidR="0027641B">
        <w:t xml:space="preserve">kunnen </w:t>
      </w:r>
      <w:r w:rsidRPr="00D42B3C">
        <w:t xml:space="preserve">forwarden naar </w:t>
      </w:r>
      <w:r w:rsidR="0027641B">
        <w:t>een</w:t>
      </w:r>
      <w:r w:rsidRPr="00D42B3C">
        <w:t xml:space="preserve"> SIEM oplossing van PNH</w:t>
      </w:r>
      <w:r w:rsidR="0027641B">
        <w:t xml:space="preserve"> (indien aanwezig)</w:t>
      </w:r>
      <w:r w:rsidRPr="00D42B3C">
        <w:t xml:space="preserve">. Voor de benodigde netwerkverbinding dienen de aansluitvoorwaarden van PNH in acht te worden genomen. </w:t>
      </w:r>
    </w:p>
    <w:p w14:paraId="1D66FB89" w14:textId="77777777" w:rsidR="003851A3" w:rsidRPr="00D42B3C" w:rsidRDefault="003851A3" w:rsidP="008136B0">
      <w:pPr>
        <w:pStyle w:val="broodtekst0"/>
        <w:numPr>
          <w:ilvl w:val="0"/>
          <w:numId w:val="41"/>
        </w:numPr>
        <w:ind w:left="1134"/>
      </w:pPr>
      <w:r w:rsidRPr="00D42B3C">
        <w:lastRenderedPageBreak/>
        <w:t>De syslogserver en syslog database is alleen toegankelijk voor geautoriseerden.</w:t>
      </w:r>
    </w:p>
    <w:p w14:paraId="1D66FB8A" w14:textId="77777777" w:rsidR="003851A3" w:rsidRPr="00D42B3C" w:rsidRDefault="003851A3" w:rsidP="008136B0">
      <w:pPr>
        <w:pStyle w:val="broodtekst0"/>
        <w:numPr>
          <w:ilvl w:val="0"/>
          <w:numId w:val="41"/>
        </w:numPr>
        <w:ind w:left="1134"/>
      </w:pPr>
      <w:r w:rsidRPr="00D42B3C">
        <w:t xml:space="preserve">De syslog database kan niet gewijzigd of vernietigd worden door beheerders. </w:t>
      </w:r>
    </w:p>
    <w:p w14:paraId="1D66FB8B" w14:textId="77777777" w:rsidR="003851A3" w:rsidRPr="00D42B3C" w:rsidRDefault="003851A3" w:rsidP="008136B0">
      <w:pPr>
        <w:pStyle w:val="broodtekst0"/>
        <w:numPr>
          <w:ilvl w:val="0"/>
          <w:numId w:val="41"/>
        </w:numPr>
        <w:ind w:left="1134"/>
      </w:pPr>
      <w:r w:rsidRPr="00D42B3C">
        <w:t>Het openen van een nieuw logbestand maar ook het verwijderen ervan dient te worden gelogd.</w:t>
      </w:r>
    </w:p>
    <w:p w14:paraId="1D66FB8C" w14:textId="6152A98C" w:rsidR="003851A3" w:rsidRPr="00D42B3C" w:rsidRDefault="003851A3" w:rsidP="008136B0">
      <w:pPr>
        <w:pStyle w:val="broodtekst0"/>
        <w:numPr>
          <w:ilvl w:val="0"/>
          <w:numId w:val="41"/>
        </w:numPr>
        <w:ind w:left="1134"/>
      </w:pPr>
      <w:r w:rsidRPr="00D42B3C">
        <w:t xml:space="preserve">De bewaartermijn van de syslog database </w:t>
      </w:r>
      <w:r w:rsidR="004F58C5" w:rsidRPr="00D42B3C">
        <w:t xml:space="preserve">moet instelbaar zijn met een minimum van </w:t>
      </w:r>
      <w:r w:rsidR="0027641B">
        <w:t>3</w:t>
      </w:r>
      <w:r w:rsidR="004F58C5" w:rsidRPr="00D42B3C">
        <w:t xml:space="preserve"> </w:t>
      </w:r>
      <w:r w:rsidRPr="00D42B3C">
        <w:t>maand</w:t>
      </w:r>
      <w:r w:rsidR="0027641B">
        <w:t>en</w:t>
      </w:r>
      <w:r w:rsidRPr="00D42B3C">
        <w:t>.</w:t>
      </w:r>
    </w:p>
    <w:p w14:paraId="1D66FB8D" w14:textId="77777777" w:rsidR="003851A3" w:rsidRPr="00D42B3C" w:rsidRDefault="003851A3" w:rsidP="008136B0">
      <w:pPr>
        <w:pStyle w:val="broodtekst0"/>
        <w:numPr>
          <w:ilvl w:val="0"/>
          <w:numId w:val="41"/>
        </w:numPr>
        <w:ind w:left="1134"/>
      </w:pPr>
      <w:r w:rsidRPr="00D42B3C">
        <w:t>Op aangeven van Opdrachtgever wordt de syslog database langer bewaard.</w:t>
      </w:r>
    </w:p>
    <w:p w14:paraId="1D66FB8E" w14:textId="016BD09D" w:rsidR="003851A3" w:rsidRPr="00D42B3C" w:rsidRDefault="003851A3" w:rsidP="008136B0">
      <w:pPr>
        <w:pStyle w:val="broodtekst0"/>
        <w:numPr>
          <w:ilvl w:val="0"/>
          <w:numId w:val="41"/>
        </w:numPr>
        <w:ind w:left="1134"/>
      </w:pPr>
      <w:r w:rsidRPr="00D42B3C">
        <w:t>De syslog database dient zodanig ingericht te worden dat deze via het datacommunicatienetwerk van PNH toegankelijk is voor toekomstige  Security Operations Center diensten</w:t>
      </w:r>
      <w:r w:rsidR="0027641B">
        <w:t xml:space="preserve"> (indien aanwezig)</w:t>
      </w:r>
      <w:r w:rsidRPr="00D42B3C">
        <w:t xml:space="preserve">. </w:t>
      </w:r>
    </w:p>
    <w:p w14:paraId="1D66FB8F" w14:textId="1BE18CC9" w:rsidR="003851A3" w:rsidRDefault="003851A3" w:rsidP="008136B0">
      <w:pPr>
        <w:pStyle w:val="broodtekst0"/>
        <w:numPr>
          <w:ilvl w:val="0"/>
          <w:numId w:val="41"/>
        </w:numPr>
        <w:ind w:left="1134"/>
      </w:pPr>
      <w:r>
        <w:t>De ICT en ICS/SCADA systemen die ingezet worden voor het Systeem/</w:t>
      </w:r>
      <w:r w:rsidR="008F3780">
        <w:t>Bedien concept</w:t>
      </w:r>
      <w:r>
        <w:t xml:space="preserve"> dienen de syslog gebeurtenissen door te geven aan de syslogserver voor vastlegging in de syslog database.</w:t>
      </w:r>
    </w:p>
    <w:p w14:paraId="1D66FB90" w14:textId="77777777" w:rsidR="003851A3" w:rsidRPr="003851A3" w:rsidRDefault="003851A3" w:rsidP="008136B0">
      <w:pPr>
        <w:pStyle w:val="broodtekst0"/>
        <w:numPr>
          <w:ilvl w:val="0"/>
          <w:numId w:val="41"/>
        </w:numPr>
        <w:ind w:left="1134"/>
      </w:pPr>
      <w:r>
        <w:t>Het ICT of ICS/SCADA deelsysteem binnen de IA dat de logregel veroorzaakt staat vaak niet in de logregel zelf, in dat geval moet de syslog server deze toevoegen aan de opgenomen logregel.</w:t>
      </w:r>
    </w:p>
    <w:p w14:paraId="1D66FB91" w14:textId="77777777" w:rsidR="003851A3" w:rsidRDefault="003851A3" w:rsidP="004D5814">
      <w:pPr>
        <w:pStyle w:val="broodtekst0"/>
        <w:numPr>
          <w:ilvl w:val="0"/>
          <w:numId w:val="41"/>
        </w:numPr>
        <w:tabs>
          <w:tab w:val="clear" w:pos="454"/>
          <w:tab w:val="left" w:pos="0"/>
        </w:tabs>
        <w:ind w:left="0" w:hanging="426"/>
      </w:pPr>
      <w:r w:rsidRPr="003932CE">
        <w:t>Om meldingen goed te ku</w:t>
      </w:r>
      <w:r>
        <w:t xml:space="preserve">nnen correleren is het essentieel dat tijdsynchronisatie (NTP) is ingericht. Niet alleen de logserver dient te worden geconfigureerd op </w:t>
      </w:r>
      <w:r>
        <w:lastRenderedPageBreak/>
        <w:t>een tijdserver, maar ook alle aangesloten componenten zoals PLC’s welke logregels genereren op de logserver.</w:t>
      </w:r>
    </w:p>
    <w:p w14:paraId="1D66FB92" w14:textId="77777777" w:rsidR="003851A3" w:rsidRDefault="003851A3" w:rsidP="004D5814">
      <w:pPr>
        <w:pStyle w:val="broodtekst0"/>
        <w:numPr>
          <w:ilvl w:val="0"/>
          <w:numId w:val="41"/>
        </w:numPr>
        <w:tabs>
          <w:tab w:val="clear" w:pos="454"/>
          <w:tab w:val="left" w:pos="0"/>
        </w:tabs>
        <w:ind w:left="0" w:hanging="426"/>
      </w:pPr>
      <w:r w:rsidRPr="00682466">
        <w:t>Indien mogelijk dient Transport Layer Security (TLS) via TCP op poort 6514 gebruikt te worden (RFC 5425). Indien dit niet mogelijk is omdat de gebruikte apparatuur dit niet ondersteund, kan gebruik gemaakt worden van UDP port 514 voor transmissie naar de logserver.</w:t>
      </w:r>
      <w:r>
        <w:t xml:space="preserve">      </w:t>
      </w:r>
    </w:p>
    <w:p w14:paraId="1D66FB93" w14:textId="77777777" w:rsidR="003851A3" w:rsidRDefault="003851A3" w:rsidP="004D5814">
      <w:pPr>
        <w:pStyle w:val="broodtekst0"/>
        <w:numPr>
          <w:ilvl w:val="0"/>
          <w:numId w:val="41"/>
        </w:numPr>
        <w:tabs>
          <w:tab w:val="clear" w:pos="454"/>
          <w:tab w:val="left" w:pos="0"/>
        </w:tabs>
        <w:ind w:left="0" w:hanging="426"/>
      </w:pPr>
      <w:r>
        <w:t xml:space="preserve">Voor zover de ICT en ICS/SCADA systeemcomponenten hierin voorzien dienen de volgende events aangeleverd te worden aan de syslogserver: </w:t>
      </w:r>
      <w:r>
        <w:br/>
      </w:r>
    </w:p>
    <w:tbl>
      <w:tblPr>
        <w:tblStyle w:val="Tabelraster"/>
        <w:tblW w:w="0" w:type="auto"/>
        <w:tblInd w:w="817" w:type="dxa"/>
        <w:tblLook w:val="04A0" w:firstRow="1" w:lastRow="0" w:firstColumn="1" w:lastColumn="0" w:noHBand="0" w:noVBand="1"/>
      </w:tblPr>
      <w:tblGrid>
        <w:gridCol w:w="3789"/>
        <w:gridCol w:w="4606"/>
      </w:tblGrid>
      <w:tr w:rsidR="003851A3" w:rsidRPr="00EB16A6" w14:paraId="1D66FB96" w14:textId="77777777" w:rsidTr="009E030C">
        <w:tc>
          <w:tcPr>
            <w:tcW w:w="3789" w:type="dxa"/>
          </w:tcPr>
          <w:p w14:paraId="1D66FB94" w14:textId="77777777" w:rsidR="003851A3" w:rsidRPr="00EB16A6" w:rsidRDefault="003851A3" w:rsidP="009E030C">
            <w:r w:rsidRPr="00EB16A6">
              <w:t>Event:</w:t>
            </w:r>
          </w:p>
        </w:tc>
        <w:tc>
          <w:tcPr>
            <w:tcW w:w="4606" w:type="dxa"/>
          </w:tcPr>
          <w:p w14:paraId="1D66FB95" w14:textId="77777777" w:rsidR="003851A3" w:rsidRPr="00EB16A6" w:rsidRDefault="003851A3" w:rsidP="009E030C">
            <w:r w:rsidRPr="00EB16A6">
              <w:t>Omschrijving:</w:t>
            </w:r>
          </w:p>
        </w:tc>
      </w:tr>
      <w:tr w:rsidR="003851A3" w:rsidRPr="00EB16A6" w14:paraId="1D66FB99" w14:textId="77777777" w:rsidTr="009E030C">
        <w:tc>
          <w:tcPr>
            <w:tcW w:w="3789" w:type="dxa"/>
          </w:tcPr>
          <w:p w14:paraId="1D66FB97" w14:textId="77777777" w:rsidR="003851A3" w:rsidRPr="00EB16A6" w:rsidRDefault="003851A3" w:rsidP="009E030C">
            <w:r w:rsidRPr="00EB16A6">
              <w:t>Log In</w:t>
            </w:r>
          </w:p>
        </w:tc>
        <w:tc>
          <w:tcPr>
            <w:tcW w:w="4606" w:type="dxa"/>
          </w:tcPr>
          <w:p w14:paraId="1D66FB98" w14:textId="77777777" w:rsidR="003851A3" w:rsidRPr="00EB16A6" w:rsidRDefault="003851A3" w:rsidP="009E030C">
            <w:r w:rsidRPr="00EB16A6">
              <w:t>Succesvolle login (lokaal of op afstand)</w:t>
            </w:r>
          </w:p>
        </w:tc>
      </w:tr>
      <w:tr w:rsidR="003851A3" w:rsidRPr="00EB16A6" w14:paraId="1D66FB9C" w14:textId="77777777" w:rsidTr="009E030C">
        <w:tc>
          <w:tcPr>
            <w:tcW w:w="3789" w:type="dxa"/>
          </w:tcPr>
          <w:p w14:paraId="1D66FB9A" w14:textId="77777777" w:rsidR="003851A3" w:rsidRPr="00EB16A6" w:rsidRDefault="003851A3" w:rsidP="009E030C">
            <w:r w:rsidRPr="00EB16A6">
              <w:t>Manual Log Out</w:t>
            </w:r>
          </w:p>
        </w:tc>
        <w:tc>
          <w:tcPr>
            <w:tcW w:w="4606" w:type="dxa"/>
          </w:tcPr>
          <w:p w14:paraId="1D66FB9B" w14:textId="77777777" w:rsidR="003851A3" w:rsidRPr="00EB16A6" w:rsidRDefault="003851A3" w:rsidP="009E030C">
            <w:r w:rsidRPr="00EB16A6">
              <w:t>Gebruiker logt zelf uit</w:t>
            </w:r>
          </w:p>
        </w:tc>
      </w:tr>
      <w:tr w:rsidR="003851A3" w:rsidRPr="00EB16A6" w14:paraId="1D66FB9F" w14:textId="77777777" w:rsidTr="009E030C">
        <w:tc>
          <w:tcPr>
            <w:tcW w:w="3789" w:type="dxa"/>
          </w:tcPr>
          <w:p w14:paraId="1D66FB9D" w14:textId="77777777" w:rsidR="003851A3" w:rsidRPr="00EB16A6" w:rsidRDefault="003851A3" w:rsidP="009E030C">
            <w:r w:rsidRPr="00EB16A6">
              <w:t>Timed Log Out</w:t>
            </w:r>
          </w:p>
        </w:tc>
        <w:tc>
          <w:tcPr>
            <w:tcW w:w="4606" w:type="dxa"/>
          </w:tcPr>
          <w:p w14:paraId="1D66FB9E" w14:textId="77777777" w:rsidR="003851A3" w:rsidRPr="00EB16A6" w:rsidRDefault="003851A3" w:rsidP="009E030C">
            <w:r w:rsidRPr="00EB16A6">
              <w:t>Uitloggen door voor-ingestelde tijd (time-out)</w:t>
            </w:r>
          </w:p>
        </w:tc>
      </w:tr>
      <w:tr w:rsidR="003851A3" w:rsidRPr="00EB16A6" w14:paraId="1D66FBA2" w14:textId="77777777" w:rsidTr="009E030C">
        <w:tc>
          <w:tcPr>
            <w:tcW w:w="3789" w:type="dxa"/>
          </w:tcPr>
          <w:p w14:paraId="1D66FBA0" w14:textId="77777777" w:rsidR="003851A3" w:rsidRPr="00EB16A6" w:rsidRDefault="003851A3" w:rsidP="009E030C">
            <w:r w:rsidRPr="00EB16A6">
              <w:t>Value Forcing</w:t>
            </w:r>
          </w:p>
        </w:tc>
        <w:tc>
          <w:tcPr>
            <w:tcW w:w="4606" w:type="dxa"/>
          </w:tcPr>
          <w:p w14:paraId="1D66FBA1" w14:textId="77777777" w:rsidR="003851A3" w:rsidRPr="00EB16A6" w:rsidRDefault="003851A3" w:rsidP="009E030C">
            <w:r w:rsidRPr="00EB16A6">
              <w:t>Handmatig aangepaste waarde (overschrijving)</w:t>
            </w:r>
          </w:p>
        </w:tc>
      </w:tr>
      <w:tr w:rsidR="003851A3" w:rsidRPr="00EB16A6" w14:paraId="1D66FBA5" w14:textId="77777777" w:rsidTr="009E030C">
        <w:tc>
          <w:tcPr>
            <w:tcW w:w="3789" w:type="dxa"/>
          </w:tcPr>
          <w:p w14:paraId="1D66FBA3" w14:textId="77777777" w:rsidR="003851A3" w:rsidRPr="00EB16A6" w:rsidRDefault="003851A3" w:rsidP="009E030C">
            <w:r w:rsidRPr="00EB16A6">
              <w:t>Configuration Access</w:t>
            </w:r>
          </w:p>
        </w:tc>
        <w:tc>
          <w:tcPr>
            <w:tcW w:w="4606" w:type="dxa"/>
          </w:tcPr>
          <w:p w14:paraId="1D66FBA4" w14:textId="77777777" w:rsidR="003851A3" w:rsidRPr="00EB16A6" w:rsidRDefault="003851A3" w:rsidP="009E030C">
            <w:r w:rsidRPr="00EB16A6">
              <w:t xml:space="preserve">Download van de PLC configuratie naar datadrager </w:t>
            </w:r>
          </w:p>
        </w:tc>
      </w:tr>
      <w:tr w:rsidR="003851A3" w:rsidRPr="00EB16A6" w14:paraId="1D66FBA8" w14:textId="77777777" w:rsidTr="009E030C">
        <w:tc>
          <w:tcPr>
            <w:tcW w:w="3789" w:type="dxa"/>
          </w:tcPr>
          <w:p w14:paraId="1D66FBA6" w14:textId="77777777" w:rsidR="003851A3" w:rsidRPr="00EB16A6" w:rsidRDefault="003851A3" w:rsidP="009E030C">
            <w:r w:rsidRPr="00EB16A6">
              <w:t>Configuration Change</w:t>
            </w:r>
          </w:p>
        </w:tc>
        <w:tc>
          <w:tcPr>
            <w:tcW w:w="4606" w:type="dxa"/>
          </w:tcPr>
          <w:p w14:paraId="1D66FBA7" w14:textId="77777777" w:rsidR="003851A3" w:rsidRPr="00EB16A6" w:rsidRDefault="003851A3" w:rsidP="009E030C">
            <w:r w:rsidRPr="00EB16A6">
              <w:t>Upload van de PLC configuratie naar de PLC</w:t>
            </w:r>
          </w:p>
        </w:tc>
      </w:tr>
      <w:tr w:rsidR="003851A3" w:rsidRPr="00EB16A6" w14:paraId="1D66FBAB" w14:textId="77777777" w:rsidTr="009E030C">
        <w:tc>
          <w:tcPr>
            <w:tcW w:w="3789" w:type="dxa"/>
          </w:tcPr>
          <w:p w14:paraId="1D66FBA9" w14:textId="77777777" w:rsidR="003851A3" w:rsidRPr="00EB16A6" w:rsidRDefault="003851A3" w:rsidP="009E030C">
            <w:r w:rsidRPr="00EB16A6">
              <w:t>Firmware Change</w:t>
            </w:r>
          </w:p>
        </w:tc>
        <w:tc>
          <w:tcPr>
            <w:tcW w:w="4606" w:type="dxa"/>
          </w:tcPr>
          <w:p w14:paraId="1D66FBAA" w14:textId="77777777" w:rsidR="003851A3" w:rsidRPr="00EB16A6" w:rsidRDefault="003851A3" w:rsidP="009E030C">
            <w:r w:rsidRPr="00EB16A6">
              <w:t>Nieuwe firmware installatie op de PLC</w:t>
            </w:r>
          </w:p>
        </w:tc>
      </w:tr>
      <w:tr w:rsidR="003851A3" w:rsidRPr="00EB16A6" w14:paraId="1D66FBAE" w14:textId="77777777" w:rsidTr="009E030C">
        <w:tc>
          <w:tcPr>
            <w:tcW w:w="3789" w:type="dxa"/>
          </w:tcPr>
          <w:p w14:paraId="1D66FBAC" w14:textId="77777777" w:rsidR="003851A3" w:rsidRPr="003932CE" w:rsidRDefault="003851A3" w:rsidP="009E030C">
            <w:pPr>
              <w:rPr>
                <w:lang w:val="en-US"/>
              </w:rPr>
            </w:pPr>
            <w:r w:rsidRPr="003932CE">
              <w:rPr>
                <w:lang w:val="en-US"/>
              </w:rPr>
              <w:t>ID/Password Creation or Modification</w:t>
            </w:r>
          </w:p>
        </w:tc>
        <w:tc>
          <w:tcPr>
            <w:tcW w:w="4606" w:type="dxa"/>
          </w:tcPr>
          <w:p w14:paraId="1D66FBAD" w14:textId="77777777" w:rsidR="003851A3" w:rsidRPr="00EB16A6" w:rsidRDefault="003851A3" w:rsidP="009E030C">
            <w:r w:rsidRPr="00EB16A6">
              <w:t>Creatie of modificatie van een gebruiker of wachtwoord</w:t>
            </w:r>
          </w:p>
        </w:tc>
      </w:tr>
      <w:tr w:rsidR="003851A3" w:rsidRPr="00EB16A6" w14:paraId="1D66FBB1" w14:textId="77777777" w:rsidTr="009E030C">
        <w:tc>
          <w:tcPr>
            <w:tcW w:w="3789" w:type="dxa"/>
          </w:tcPr>
          <w:p w14:paraId="1D66FBAF" w14:textId="77777777" w:rsidR="003851A3" w:rsidRPr="00EB16A6" w:rsidRDefault="003851A3" w:rsidP="009E030C">
            <w:r w:rsidRPr="00EB16A6">
              <w:t>ID/Password Deletion</w:t>
            </w:r>
          </w:p>
        </w:tc>
        <w:tc>
          <w:tcPr>
            <w:tcW w:w="4606" w:type="dxa"/>
          </w:tcPr>
          <w:p w14:paraId="1D66FBB0" w14:textId="77777777" w:rsidR="003851A3" w:rsidRPr="00EB16A6" w:rsidRDefault="003851A3" w:rsidP="009E030C">
            <w:r w:rsidRPr="00EB16A6">
              <w:t>Wissen van een gebruiker en wachtwoord in de PLC</w:t>
            </w:r>
          </w:p>
        </w:tc>
      </w:tr>
      <w:tr w:rsidR="003851A3" w:rsidRPr="00EB16A6" w14:paraId="1D66FBB4" w14:textId="77777777" w:rsidTr="009E030C">
        <w:tc>
          <w:tcPr>
            <w:tcW w:w="3789" w:type="dxa"/>
          </w:tcPr>
          <w:p w14:paraId="1D66FBB2" w14:textId="77777777" w:rsidR="003851A3" w:rsidRPr="00EB16A6" w:rsidRDefault="003851A3" w:rsidP="009E030C">
            <w:r w:rsidRPr="00EB16A6">
              <w:t>Audit Log Access</w:t>
            </w:r>
          </w:p>
        </w:tc>
        <w:tc>
          <w:tcPr>
            <w:tcW w:w="4606" w:type="dxa"/>
          </w:tcPr>
          <w:p w14:paraId="1D66FBB3" w14:textId="77777777" w:rsidR="003851A3" w:rsidRPr="00EB16A6" w:rsidRDefault="003851A3" w:rsidP="009E030C">
            <w:r w:rsidRPr="00EB16A6">
              <w:t>Toegang tot de logbestanden in de PLC</w:t>
            </w:r>
          </w:p>
        </w:tc>
      </w:tr>
      <w:tr w:rsidR="003851A3" w:rsidRPr="00EB16A6" w14:paraId="1D66FBB7" w14:textId="77777777" w:rsidTr="009E030C">
        <w:tc>
          <w:tcPr>
            <w:tcW w:w="3789" w:type="dxa"/>
          </w:tcPr>
          <w:p w14:paraId="1D66FBB5" w14:textId="77777777" w:rsidR="003851A3" w:rsidRPr="00EB16A6" w:rsidRDefault="003851A3" w:rsidP="009E030C">
            <w:r w:rsidRPr="00EB16A6">
              <w:t>Time/Date Change</w:t>
            </w:r>
          </w:p>
        </w:tc>
        <w:tc>
          <w:tcPr>
            <w:tcW w:w="4606" w:type="dxa"/>
          </w:tcPr>
          <w:p w14:paraId="1D66FBB6" w14:textId="77777777" w:rsidR="003851A3" w:rsidRPr="00EB16A6" w:rsidRDefault="003851A3" w:rsidP="009E030C">
            <w:r w:rsidRPr="00EB16A6">
              <w:t>Datum/Tijd aanpassing van de PLC</w:t>
            </w:r>
          </w:p>
        </w:tc>
      </w:tr>
      <w:tr w:rsidR="003851A3" w:rsidRPr="00EB16A6" w14:paraId="1D66FBBA" w14:textId="77777777" w:rsidTr="009E030C">
        <w:tc>
          <w:tcPr>
            <w:tcW w:w="3789" w:type="dxa"/>
          </w:tcPr>
          <w:p w14:paraId="1D66FBB8" w14:textId="77777777" w:rsidR="003851A3" w:rsidRPr="00EB16A6" w:rsidRDefault="003851A3" w:rsidP="009E030C">
            <w:r w:rsidRPr="00EB16A6">
              <w:t>Unsuccessful Login Attempt</w:t>
            </w:r>
          </w:p>
        </w:tc>
        <w:tc>
          <w:tcPr>
            <w:tcW w:w="4606" w:type="dxa"/>
          </w:tcPr>
          <w:p w14:paraId="1D66FBB9" w14:textId="77777777" w:rsidR="003851A3" w:rsidRPr="00EB16A6" w:rsidRDefault="003851A3" w:rsidP="009E030C">
            <w:r w:rsidRPr="00EB16A6">
              <w:t>Onjuiste inlog poging op de PLC</w:t>
            </w:r>
          </w:p>
        </w:tc>
      </w:tr>
      <w:tr w:rsidR="003851A3" w:rsidRPr="00EB16A6" w14:paraId="1D66FBBD" w14:textId="77777777" w:rsidTr="009E030C">
        <w:tc>
          <w:tcPr>
            <w:tcW w:w="3789" w:type="dxa"/>
          </w:tcPr>
          <w:p w14:paraId="1D66FBBB" w14:textId="77777777" w:rsidR="003851A3" w:rsidRPr="00EB16A6" w:rsidRDefault="003851A3" w:rsidP="009E030C">
            <w:r w:rsidRPr="00EB16A6">
              <w:t>Reboot</w:t>
            </w:r>
          </w:p>
        </w:tc>
        <w:tc>
          <w:tcPr>
            <w:tcW w:w="4606" w:type="dxa"/>
          </w:tcPr>
          <w:p w14:paraId="1D66FBBC" w14:textId="77777777" w:rsidR="003851A3" w:rsidRPr="00EB16A6" w:rsidRDefault="003851A3" w:rsidP="009E030C">
            <w:r w:rsidRPr="00EB16A6">
              <w:t>Herstart van de PLC</w:t>
            </w:r>
          </w:p>
        </w:tc>
      </w:tr>
      <w:tr w:rsidR="003851A3" w:rsidRPr="00EB16A6" w14:paraId="1D66FBC0" w14:textId="77777777" w:rsidTr="009E030C">
        <w:tc>
          <w:tcPr>
            <w:tcW w:w="3789" w:type="dxa"/>
          </w:tcPr>
          <w:p w14:paraId="1D66FBBE" w14:textId="77777777" w:rsidR="003851A3" w:rsidRPr="003932CE" w:rsidRDefault="003851A3" w:rsidP="009E030C">
            <w:pPr>
              <w:rPr>
                <w:lang w:val="en-US"/>
              </w:rPr>
            </w:pPr>
            <w:r w:rsidRPr="003932CE">
              <w:rPr>
                <w:lang w:val="en-US"/>
              </w:rPr>
              <w:t>Attempted Use of Unauthorized Configuration Software</w:t>
            </w:r>
          </w:p>
        </w:tc>
        <w:tc>
          <w:tcPr>
            <w:tcW w:w="4606" w:type="dxa"/>
          </w:tcPr>
          <w:p w14:paraId="1D66FBBF" w14:textId="77777777" w:rsidR="003851A3" w:rsidRPr="00EB16A6" w:rsidRDefault="003851A3" w:rsidP="009E030C">
            <w:r w:rsidRPr="00EB16A6">
              <w:t>Ongeautoriseerde poging tot toegang van de PLC configuratie</w:t>
            </w:r>
          </w:p>
        </w:tc>
      </w:tr>
      <w:tr w:rsidR="003851A3" w:rsidRPr="00EB16A6" w14:paraId="1D66FBC3" w14:textId="77777777" w:rsidTr="009E030C">
        <w:tc>
          <w:tcPr>
            <w:tcW w:w="3789" w:type="dxa"/>
          </w:tcPr>
          <w:p w14:paraId="1D66FBC1" w14:textId="77777777" w:rsidR="003851A3" w:rsidRPr="003932CE" w:rsidRDefault="003851A3" w:rsidP="009E030C">
            <w:pPr>
              <w:rPr>
                <w:lang w:val="en-US"/>
              </w:rPr>
            </w:pPr>
            <w:r w:rsidRPr="003932CE">
              <w:rPr>
                <w:lang w:val="en-US"/>
              </w:rPr>
              <w:lastRenderedPageBreak/>
              <w:t>Invalid Configuration or Firmware Download</w:t>
            </w:r>
          </w:p>
        </w:tc>
        <w:tc>
          <w:tcPr>
            <w:tcW w:w="4606" w:type="dxa"/>
          </w:tcPr>
          <w:p w14:paraId="1D66FBC2" w14:textId="77777777" w:rsidR="003851A3" w:rsidRPr="00EB16A6" w:rsidRDefault="003851A3" w:rsidP="009E030C">
            <w:r w:rsidRPr="00EB16A6">
              <w:t>Ongeldige configuratie of firmware download</w:t>
            </w:r>
          </w:p>
        </w:tc>
      </w:tr>
      <w:tr w:rsidR="003851A3" w:rsidRPr="00EB16A6" w14:paraId="1D66FBC6" w14:textId="77777777" w:rsidTr="009E030C">
        <w:tc>
          <w:tcPr>
            <w:tcW w:w="3789" w:type="dxa"/>
          </w:tcPr>
          <w:p w14:paraId="1D66FBC4" w14:textId="77777777" w:rsidR="003851A3" w:rsidRPr="003932CE" w:rsidRDefault="003851A3" w:rsidP="009E030C">
            <w:pPr>
              <w:rPr>
                <w:lang w:val="en-US"/>
              </w:rPr>
            </w:pPr>
            <w:r w:rsidRPr="003932CE">
              <w:rPr>
                <w:lang w:val="en-US"/>
              </w:rPr>
              <w:t>Unauthorized Configuration or Firmware File</w:t>
            </w:r>
          </w:p>
        </w:tc>
        <w:tc>
          <w:tcPr>
            <w:tcW w:w="4606" w:type="dxa"/>
          </w:tcPr>
          <w:p w14:paraId="1D66FBC5" w14:textId="77777777" w:rsidR="003851A3" w:rsidRPr="00EB16A6" w:rsidRDefault="003851A3" w:rsidP="009E030C">
            <w:r w:rsidRPr="00EB16A6">
              <w:t>Ongeautoriseerde configuratie of firmware bestand</w:t>
            </w:r>
          </w:p>
        </w:tc>
      </w:tr>
      <w:tr w:rsidR="003851A3" w:rsidRPr="00EB16A6" w14:paraId="1D66FBC9" w14:textId="77777777" w:rsidTr="009E030C">
        <w:tc>
          <w:tcPr>
            <w:tcW w:w="3789" w:type="dxa"/>
          </w:tcPr>
          <w:p w14:paraId="1D66FBC7" w14:textId="77777777" w:rsidR="003851A3" w:rsidRPr="003932CE" w:rsidRDefault="003851A3" w:rsidP="009E030C">
            <w:pPr>
              <w:rPr>
                <w:lang w:val="en-US"/>
              </w:rPr>
            </w:pPr>
            <w:r w:rsidRPr="003932CE">
              <w:rPr>
                <w:lang w:val="en-US"/>
              </w:rPr>
              <w:t>Unexpected Time Signal Out of Tolerance</w:t>
            </w:r>
          </w:p>
        </w:tc>
        <w:tc>
          <w:tcPr>
            <w:tcW w:w="4606" w:type="dxa"/>
          </w:tcPr>
          <w:p w14:paraId="1D66FBC8" w14:textId="77777777" w:rsidR="003851A3" w:rsidRPr="00EB16A6" w:rsidRDefault="003851A3" w:rsidP="009E030C">
            <w:r>
              <w:t>Onverwachte tijd/datum wijziging</w:t>
            </w:r>
          </w:p>
        </w:tc>
      </w:tr>
      <w:tr w:rsidR="003851A3" w:rsidRPr="00EB16A6" w14:paraId="1D66FBCC" w14:textId="77777777" w:rsidTr="009E030C">
        <w:tc>
          <w:tcPr>
            <w:tcW w:w="3789" w:type="dxa"/>
          </w:tcPr>
          <w:p w14:paraId="1D66FBCA" w14:textId="77777777" w:rsidR="003851A3" w:rsidRPr="00EB16A6" w:rsidRDefault="003851A3" w:rsidP="009E030C">
            <w:r w:rsidRPr="00EB16A6">
              <w:t>Invalid Field Hardware Changes</w:t>
            </w:r>
          </w:p>
        </w:tc>
        <w:tc>
          <w:tcPr>
            <w:tcW w:w="4606" w:type="dxa"/>
          </w:tcPr>
          <w:p w14:paraId="1D66FBCB" w14:textId="77777777" w:rsidR="003851A3" w:rsidRPr="00EB16A6" w:rsidRDefault="003851A3" w:rsidP="009E030C">
            <w:r>
              <w:t>Ongeldige hardware aangesloten</w:t>
            </w:r>
          </w:p>
        </w:tc>
      </w:tr>
      <w:tr w:rsidR="003851A3" w:rsidRPr="00EB16A6" w14:paraId="1D66FBCF" w14:textId="77777777" w:rsidTr="009E030C">
        <w:tc>
          <w:tcPr>
            <w:tcW w:w="3789" w:type="dxa"/>
          </w:tcPr>
          <w:p w14:paraId="1D66FBCD" w14:textId="77777777" w:rsidR="003851A3" w:rsidRPr="00E07753" w:rsidRDefault="003851A3" w:rsidP="009E030C">
            <w:pPr>
              <w:rPr>
                <w:highlight w:val="yellow"/>
              </w:rPr>
            </w:pPr>
          </w:p>
        </w:tc>
        <w:tc>
          <w:tcPr>
            <w:tcW w:w="4606" w:type="dxa"/>
          </w:tcPr>
          <w:p w14:paraId="1D66FBCE" w14:textId="77777777" w:rsidR="003851A3" w:rsidRPr="00E07753" w:rsidRDefault="003851A3" w:rsidP="009E030C">
            <w:pPr>
              <w:rPr>
                <w:highlight w:val="yellow"/>
              </w:rPr>
            </w:pPr>
          </w:p>
        </w:tc>
      </w:tr>
    </w:tbl>
    <w:p w14:paraId="1D66FBD0" w14:textId="77777777" w:rsidR="003851A3" w:rsidRDefault="003851A3" w:rsidP="003851A3">
      <w:pPr>
        <w:pStyle w:val="broodtekst0"/>
      </w:pPr>
    </w:p>
    <w:p w14:paraId="1D66FBD1" w14:textId="77777777" w:rsidR="003851A3" w:rsidRDefault="003851A3" w:rsidP="003851A3">
      <w:pPr>
        <w:pStyle w:val="broodtekst0"/>
      </w:pPr>
    </w:p>
    <w:p w14:paraId="1D66FBD2" w14:textId="77777777" w:rsidR="003851A3" w:rsidRPr="00682466" w:rsidRDefault="003851A3" w:rsidP="003851A3">
      <w:pPr>
        <w:pStyle w:val="Body"/>
        <w:rPr>
          <w:lang w:val="en-US"/>
        </w:rPr>
      </w:pPr>
      <w:r w:rsidRPr="00682466">
        <w:rPr>
          <w:lang w:val="en-US"/>
        </w:rPr>
        <w:t>Formaat syslog.</w:t>
      </w:r>
    </w:p>
    <w:p w14:paraId="1D66FBD3" w14:textId="77777777" w:rsidR="003851A3" w:rsidRPr="00ED3335" w:rsidRDefault="003851A3" w:rsidP="003851A3">
      <w:pPr>
        <w:pStyle w:val="Body"/>
        <w:rPr>
          <w:rFonts w:ascii="Courier New" w:eastAsia="Courier New" w:hAnsi="Courier New" w:cs="Courier New"/>
          <w:sz w:val="22"/>
          <w:szCs w:val="22"/>
          <w:lang w:val="en-US"/>
        </w:rPr>
      </w:pPr>
      <w:r>
        <w:rPr>
          <w:rFonts w:ascii="Courier New" w:hAnsi="Courier New"/>
          <w:sz w:val="22"/>
          <w:szCs w:val="22"/>
          <w:lang w:val="en-US"/>
        </w:rPr>
        <w:t>&lt;timestamp&gt; &lt;IP&gt; &lt;Host&gt; &lt;facility&gt; &lt;</w:t>
      </w:r>
      <w:r w:rsidRPr="00F936D5">
        <w:rPr>
          <w:rFonts w:ascii="Courier New" w:hAnsi="Courier New"/>
          <w:sz w:val="22"/>
          <w:szCs w:val="22"/>
          <w:lang w:val="en-US"/>
        </w:rPr>
        <w:t>Severity level</w:t>
      </w:r>
      <w:r>
        <w:rPr>
          <w:rFonts w:ascii="Courier New" w:hAnsi="Courier New"/>
          <w:sz w:val="22"/>
          <w:szCs w:val="22"/>
          <w:lang w:val="en-US"/>
        </w:rPr>
        <w:t>&gt; &lt;message&gt;</w:t>
      </w:r>
    </w:p>
    <w:p w14:paraId="1D66FBD4" w14:textId="77777777" w:rsidR="003851A3" w:rsidRPr="00ED3335" w:rsidRDefault="003851A3" w:rsidP="003851A3">
      <w:pPr>
        <w:pStyle w:val="Body"/>
        <w:rPr>
          <w:lang w:val="en-US"/>
        </w:rPr>
      </w:pPr>
      <w:r w:rsidRPr="00ED3335">
        <w:rPr>
          <w:lang w:val="en-US"/>
        </w:rPr>
        <w:t>Voorbeeld:</w:t>
      </w:r>
    </w:p>
    <w:p w14:paraId="1D66FBD5" w14:textId="77777777" w:rsidR="003851A3" w:rsidRPr="00D626BF" w:rsidRDefault="003851A3" w:rsidP="003851A3">
      <w:pPr>
        <w:pStyle w:val="Body"/>
        <w:rPr>
          <w:rFonts w:ascii="Courier New" w:eastAsia="Courier New" w:hAnsi="Courier New" w:cs="Courier New"/>
          <w:sz w:val="22"/>
          <w:szCs w:val="22"/>
          <w:lang w:val="en-US"/>
        </w:rPr>
      </w:pPr>
      <w:r>
        <w:rPr>
          <w:rFonts w:ascii="Courier New" w:hAnsi="Courier New"/>
          <w:sz w:val="22"/>
          <w:szCs w:val="22"/>
          <w:lang w:val="en-US"/>
        </w:rPr>
        <w:t>&lt;</w:t>
      </w:r>
      <w:r w:rsidRPr="00ED3335">
        <w:rPr>
          <w:rFonts w:ascii="Courier New" w:hAnsi="Courier New"/>
          <w:sz w:val="22"/>
          <w:szCs w:val="22"/>
          <w:lang w:val="en-US"/>
        </w:rPr>
        <w:t>Oct 14 2015</w:t>
      </w:r>
      <w:r>
        <w:rPr>
          <w:rFonts w:ascii="Courier New" w:hAnsi="Courier New"/>
          <w:sz w:val="22"/>
          <w:szCs w:val="22"/>
          <w:lang w:val="pt-PT"/>
        </w:rPr>
        <w:t xml:space="preserve"> 22:09:12&gt; &lt;10.1.2.40&gt; &lt;123&gt; &lt;</w:t>
      </w:r>
      <w:r w:rsidRPr="00D626BF">
        <w:rPr>
          <w:rFonts w:ascii="Courier New" w:hAnsi="Courier New"/>
          <w:sz w:val="22"/>
          <w:szCs w:val="22"/>
          <w:lang w:val="pt-PT"/>
        </w:rPr>
        <w:t>auth</w:t>
      </w:r>
      <w:r>
        <w:rPr>
          <w:rFonts w:ascii="Courier New" w:hAnsi="Courier New"/>
          <w:sz w:val="22"/>
          <w:szCs w:val="22"/>
          <w:lang w:val="pt-PT"/>
        </w:rPr>
        <w:t>&gt;</w:t>
      </w:r>
      <w:r w:rsidRPr="00D626BF">
        <w:rPr>
          <w:rFonts w:ascii="Courier New" w:hAnsi="Courier New"/>
          <w:sz w:val="22"/>
          <w:szCs w:val="22"/>
          <w:lang w:val="pt-PT"/>
        </w:rPr>
        <w:t xml:space="preserve"> </w:t>
      </w:r>
      <w:r>
        <w:rPr>
          <w:rFonts w:ascii="Courier New" w:hAnsi="Courier New"/>
          <w:sz w:val="22"/>
          <w:szCs w:val="22"/>
          <w:lang w:val="pt-PT"/>
        </w:rPr>
        <w:t>&lt;Alert&gt; &lt;</w:t>
      </w:r>
      <w:r w:rsidRPr="00D626BF">
        <w:rPr>
          <w:rFonts w:ascii="Courier New" w:hAnsi="Courier New"/>
          <w:sz w:val="22"/>
          <w:szCs w:val="22"/>
          <w:lang w:val="pt-PT"/>
        </w:rPr>
        <w:t>Attempted Use of Unauthorized Configuration Software</w:t>
      </w:r>
      <w:r>
        <w:rPr>
          <w:rFonts w:ascii="Courier New" w:hAnsi="Courier New"/>
          <w:sz w:val="22"/>
          <w:szCs w:val="22"/>
          <w:lang w:val="pt-PT"/>
        </w:rPr>
        <w:t>&gt;</w:t>
      </w:r>
    </w:p>
    <w:p w14:paraId="1D66FBD6" w14:textId="77777777" w:rsidR="003851A3" w:rsidRPr="00D626BF" w:rsidRDefault="003851A3" w:rsidP="003851A3">
      <w:pPr>
        <w:pStyle w:val="Body"/>
        <w:rPr>
          <w:lang w:val="en-US"/>
        </w:rPr>
      </w:pPr>
    </w:p>
    <w:p w14:paraId="1D66FBD7" w14:textId="77777777" w:rsidR="003851A3" w:rsidRPr="009631A0" w:rsidRDefault="003851A3" w:rsidP="0057150F">
      <w:pPr>
        <w:pBdr>
          <w:top w:val="nil"/>
          <w:left w:val="nil"/>
          <w:bottom w:val="nil"/>
          <w:right w:val="nil"/>
          <w:between w:val="nil"/>
          <w:bar w:val="nil"/>
        </w:pBdr>
      </w:pPr>
      <w:r w:rsidRPr="009631A0">
        <w:t>waarbij:</w:t>
      </w:r>
    </w:p>
    <w:p w14:paraId="1D66FBD8" w14:textId="77777777" w:rsidR="003851A3" w:rsidRDefault="003851A3" w:rsidP="003851A3">
      <w:pPr>
        <w:pBdr>
          <w:top w:val="nil"/>
          <w:left w:val="nil"/>
          <w:bottom w:val="nil"/>
          <w:right w:val="nil"/>
          <w:between w:val="nil"/>
          <w:bar w:val="nil"/>
        </w:pBdr>
      </w:pPr>
      <w:r w:rsidRPr="003932CE">
        <w:t>&lt;timestamp&gt;  bij default tijd in het formaat ‘</w:t>
      </w:r>
      <w:r w:rsidRPr="003932CE">
        <w:rPr>
          <w:rFonts w:ascii="Menlo" w:hAnsi="Menlo"/>
          <w:color w:val="000000"/>
          <w:sz w:val="22"/>
          <w:szCs w:val="22"/>
          <w:u w:color="000000"/>
        </w:rPr>
        <w:t xml:space="preserve">date "+%b %d %Y %H:%M:%S"’, </w:t>
      </w:r>
      <w:r w:rsidRPr="003932CE">
        <w:t xml:space="preserve">zoals hierboven. </w:t>
      </w:r>
    </w:p>
    <w:p w14:paraId="1D66FBD9" w14:textId="77777777" w:rsidR="003851A3" w:rsidRDefault="003851A3" w:rsidP="003851A3">
      <w:pPr>
        <w:pBdr>
          <w:top w:val="nil"/>
          <w:left w:val="nil"/>
          <w:bottom w:val="nil"/>
          <w:right w:val="nil"/>
          <w:between w:val="nil"/>
          <w:bar w:val="nil"/>
        </w:pBdr>
      </w:pPr>
    </w:p>
    <w:p w14:paraId="1D66FBDA" w14:textId="77777777" w:rsidR="003851A3" w:rsidRDefault="003851A3" w:rsidP="003851A3">
      <w:pPr>
        <w:pBdr>
          <w:top w:val="nil"/>
          <w:left w:val="nil"/>
          <w:bottom w:val="nil"/>
          <w:right w:val="nil"/>
          <w:between w:val="nil"/>
          <w:bar w:val="nil"/>
        </w:pBdr>
      </w:pPr>
      <w:r>
        <w:t>&lt;IP&gt; IP adres van het device, bijvoorbeeld 10.1.2.40</w:t>
      </w:r>
    </w:p>
    <w:p w14:paraId="1D66FBDB" w14:textId="77777777" w:rsidR="003851A3" w:rsidRDefault="003851A3" w:rsidP="003851A3">
      <w:pPr>
        <w:pBdr>
          <w:top w:val="nil"/>
          <w:left w:val="nil"/>
          <w:bottom w:val="nil"/>
          <w:right w:val="nil"/>
          <w:between w:val="nil"/>
          <w:bar w:val="nil"/>
        </w:pBdr>
      </w:pPr>
    </w:p>
    <w:p w14:paraId="1D66FBDC" w14:textId="77777777" w:rsidR="003851A3" w:rsidRDefault="003851A3" w:rsidP="003851A3">
      <w:pPr>
        <w:pBdr>
          <w:top w:val="nil"/>
          <w:left w:val="nil"/>
          <w:bottom w:val="nil"/>
          <w:right w:val="nil"/>
          <w:between w:val="nil"/>
          <w:bar w:val="nil"/>
        </w:pBdr>
      </w:pPr>
      <w:r>
        <w:t>&lt;Host&gt; hostnaam of ID van het busdevice, in dit voorbeeld “123” in geval van een computer de hostnaam van de computer.</w:t>
      </w:r>
    </w:p>
    <w:p w14:paraId="1D66FBDD" w14:textId="77777777" w:rsidR="003851A3" w:rsidRDefault="003851A3" w:rsidP="003851A3">
      <w:pPr>
        <w:pBdr>
          <w:top w:val="nil"/>
          <w:left w:val="nil"/>
          <w:bottom w:val="nil"/>
          <w:right w:val="nil"/>
          <w:between w:val="nil"/>
          <w:bar w:val="nil"/>
        </w:pBdr>
      </w:pPr>
    </w:p>
    <w:p w14:paraId="1D66FBDE" w14:textId="77777777" w:rsidR="003851A3" w:rsidRDefault="003851A3" w:rsidP="008136B0">
      <w:pPr>
        <w:pBdr>
          <w:top w:val="nil"/>
          <w:left w:val="nil"/>
          <w:bottom w:val="nil"/>
          <w:right w:val="nil"/>
          <w:between w:val="nil"/>
          <w:bar w:val="nil"/>
        </w:pBdr>
        <w:ind w:left="1134"/>
      </w:pPr>
      <w:r w:rsidRPr="00F936D5">
        <w:t>&lt;facility&gt;</w:t>
      </w:r>
      <w:r>
        <w:t xml:space="preserve"> soort log gebeurtenis, bijvoorbeeld: kern, user, auth, syslog</w:t>
      </w:r>
    </w:p>
    <w:p w14:paraId="1D66FBDF" w14:textId="77777777" w:rsidR="003851A3" w:rsidRDefault="003851A3" w:rsidP="008136B0">
      <w:pPr>
        <w:pBdr>
          <w:top w:val="nil"/>
          <w:left w:val="nil"/>
          <w:bottom w:val="nil"/>
          <w:right w:val="nil"/>
          <w:between w:val="nil"/>
          <w:bar w:val="nil"/>
        </w:pBdr>
        <w:ind w:left="1134"/>
      </w:pPr>
    </w:p>
    <w:p w14:paraId="1D66FBE0" w14:textId="77777777" w:rsidR="003851A3" w:rsidRDefault="003851A3" w:rsidP="008136B0">
      <w:pPr>
        <w:pBdr>
          <w:top w:val="nil"/>
          <w:left w:val="nil"/>
          <w:bottom w:val="nil"/>
          <w:right w:val="nil"/>
          <w:between w:val="nil"/>
          <w:bar w:val="nil"/>
        </w:pBdr>
        <w:ind w:left="1134"/>
        <w:rPr>
          <w:lang w:val="en-US"/>
        </w:rPr>
      </w:pPr>
      <w:r w:rsidRPr="00F936D5">
        <w:rPr>
          <w:lang w:val="en-US"/>
        </w:rPr>
        <w:t>&lt;Severity level&gt; bijvoorbeeld Emergency, Alert, Critical, Error, Warning</w:t>
      </w:r>
    </w:p>
    <w:p w14:paraId="1D66FBE1" w14:textId="77777777" w:rsidR="003851A3" w:rsidRDefault="003851A3" w:rsidP="008136B0">
      <w:pPr>
        <w:pBdr>
          <w:top w:val="nil"/>
          <w:left w:val="nil"/>
          <w:bottom w:val="nil"/>
          <w:right w:val="nil"/>
          <w:between w:val="nil"/>
          <w:bar w:val="nil"/>
        </w:pBdr>
        <w:ind w:left="1134"/>
        <w:rPr>
          <w:lang w:val="en-US"/>
        </w:rPr>
      </w:pPr>
    </w:p>
    <w:p w14:paraId="1D66FBE2" w14:textId="77777777" w:rsidR="003851A3" w:rsidRPr="00D626BF" w:rsidRDefault="003851A3" w:rsidP="008136B0">
      <w:pPr>
        <w:pBdr>
          <w:top w:val="nil"/>
          <w:left w:val="nil"/>
          <w:bottom w:val="nil"/>
          <w:right w:val="nil"/>
          <w:between w:val="nil"/>
          <w:bar w:val="nil"/>
        </w:pBdr>
        <w:ind w:left="1134"/>
        <w:rPr>
          <w:lang w:val="en-US"/>
        </w:rPr>
      </w:pPr>
      <w:r w:rsidRPr="00F936D5">
        <w:rPr>
          <w:lang w:val="en-US"/>
        </w:rPr>
        <w:t xml:space="preserve">&lt;message&gt; het syslog bericht, bijvoorbeeld: </w:t>
      </w:r>
      <w:r w:rsidRPr="00D626BF">
        <w:rPr>
          <w:lang w:val="en-US"/>
        </w:rPr>
        <w:t>Attempted Use of Unauthorized Configuration Software</w:t>
      </w:r>
    </w:p>
    <w:p w14:paraId="1D66FBE3" w14:textId="77777777" w:rsidR="003851A3" w:rsidRPr="00D626BF" w:rsidRDefault="003851A3" w:rsidP="008136B0">
      <w:pPr>
        <w:pStyle w:val="broodtekst0"/>
        <w:ind w:left="1134"/>
        <w:rPr>
          <w:lang w:val="en-US"/>
        </w:rPr>
      </w:pPr>
    </w:p>
    <w:p w14:paraId="1D66FBE4" w14:textId="77777777" w:rsidR="003851A3" w:rsidRPr="00D626BF" w:rsidRDefault="003851A3" w:rsidP="008136B0">
      <w:pPr>
        <w:pStyle w:val="broodtekst0"/>
        <w:ind w:left="1134"/>
        <w:rPr>
          <w:lang w:val="en-US"/>
        </w:rPr>
      </w:pPr>
    </w:p>
    <w:p w14:paraId="1D66FBE5" w14:textId="68DFFBAA" w:rsidR="004D5814" w:rsidRDefault="004D5814">
      <w:pPr>
        <w:spacing w:line="240" w:lineRule="auto"/>
        <w:rPr>
          <w:szCs w:val="18"/>
          <w:lang w:val="en-US"/>
        </w:rPr>
      </w:pPr>
      <w:r>
        <w:rPr>
          <w:lang w:val="en-US"/>
        </w:rPr>
        <w:br w:type="page"/>
      </w:r>
    </w:p>
    <w:p w14:paraId="480BF610" w14:textId="77777777" w:rsidR="004D5814" w:rsidRPr="00D229FD" w:rsidRDefault="004D5814" w:rsidP="004D5814">
      <w:pPr>
        <w:pStyle w:val="BijlageOngenummerdKop"/>
        <w:numPr>
          <w:ilvl w:val="0"/>
          <w:numId w:val="0"/>
        </w:numPr>
        <w:ind w:left="1134"/>
        <w:rPr>
          <w:sz w:val="16"/>
          <w:szCs w:val="20"/>
        </w:rPr>
      </w:pPr>
      <w:bookmarkStart w:id="16" w:name="_Toc62545704"/>
      <w:bookmarkStart w:id="17" w:name="_Toc68773045"/>
      <w:r w:rsidRPr="004D5814">
        <w:rPr>
          <w:szCs w:val="24"/>
        </w:rPr>
        <w:t>Bijlage A:</w:t>
      </w:r>
      <w:r w:rsidRPr="004D5814">
        <w:rPr>
          <w:szCs w:val="24"/>
        </w:rPr>
        <w:tab/>
        <w:t xml:space="preserve"> Wachtwoord Richtlijn</w:t>
      </w:r>
      <w:bookmarkEnd w:id="16"/>
      <w:bookmarkEnd w:id="17"/>
      <w:r w:rsidRPr="004D5814">
        <w:rPr>
          <w:szCs w:val="24"/>
        </w:rPr>
        <w:br/>
      </w:r>
      <w:r w:rsidRPr="00F3681F">
        <w:rPr>
          <w:sz w:val="20"/>
          <w:szCs w:val="20"/>
        </w:rPr>
        <w:br/>
      </w:r>
    </w:p>
    <w:p w14:paraId="0DEB9783" w14:textId="77777777" w:rsidR="004D5814" w:rsidRPr="00D229FD" w:rsidRDefault="004D5814" w:rsidP="004D5814">
      <w:pPr>
        <w:rPr>
          <w:szCs w:val="18"/>
        </w:rPr>
      </w:pPr>
      <w:r w:rsidRPr="00D229FD">
        <w:rPr>
          <w:szCs w:val="18"/>
        </w:rPr>
        <w:t xml:space="preserve">Er is een wachtwoordbeleid geïmplementeerd voor de ICS/SCADA systemen. Eindgebruikers en beheerders leven dit wachtwoordbeleid na. De “factsheet wachtwoorden” maakt integraal onderdeel uit van de Wachtwoord Richtlijn. </w:t>
      </w:r>
    </w:p>
    <w:p w14:paraId="22202BF2" w14:textId="77777777" w:rsidR="004D5814" w:rsidRPr="00D229FD" w:rsidRDefault="004D5814" w:rsidP="004D5814">
      <w:pPr>
        <w:rPr>
          <w:szCs w:val="18"/>
        </w:rPr>
      </w:pPr>
      <w:r w:rsidRPr="00D229FD">
        <w:rPr>
          <w:szCs w:val="18"/>
        </w:rPr>
        <w:t>De eisen aan een wachtwoord zijn als volgt:</w:t>
      </w:r>
    </w:p>
    <w:p w14:paraId="4742B4F6" w14:textId="77777777" w:rsidR="004D5814" w:rsidRPr="00D229FD" w:rsidRDefault="004D5814" w:rsidP="004D5814">
      <w:pPr>
        <w:keepLines/>
        <w:numPr>
          <w:ilvl w:val="0"/>
          <w:numId w:val="47"/>
        </w:numPr>
        <w:spacing w:line="260" w:lineRule="atLeast"/>
        <w:rPr>
          <w:szCs w:val="18"/>
        </w:rPr>
      </w:pPr>
      <w:r w:rsidRPr="00D229FD">
        <w:rPr>
          <w:szCs w:val="18"/>
        </w:rPr>
        <w:t xml:space="preserve">Lengte: wachtwoorden bestaan minimaal uit </w:t>
      </w:r>
      <w:r>
        <w:rPr>
          <w:szCs w:val="18"/>
        </w:rPr>
        <w:t>12</w:t>
      </w:r>
      <w:r w:rsidRPr="00D229FD">
        <w:rPr>
          <w:szCs w:val="18"/>
        </w:rPr>
        <w:t xml:space="preserve"> karakters voor gebruikers en minimaal 15 karakters voor beheerders;</w:t>
      </w:r>
    </w:p>
    <w:p w14:paraId="6525173C" w14:textId="77777777" w:rsidR="004D5814" w:rsidRPr="00D229FD" w:rsidRDefault="004D5814" w:rsidP="004D5814">
      <w:pPr>
        <w:keepLines/>
        <w:numPr>
          <w:ilvl w:val="0"/>
          <w:numId w:val="47"/>
        </w:numPr>
        <w:spacing w:line="260" w:lineRule="atLeast"/>
        <w:rPr>
          <w:szCs w:val="18"/>
        </w:rPr>
      </w:pPr>
      <w:r w:rsidRPr="00D229FD">
        <w:rPr>
          <w:szCs w:val="18"/>
        </w:rPr>
        <w:t xml:space="preserve">Sterkte: wachtwoorden moeten minimaal bestaan uit een combinatie van cijfers, hoofd- en kleine letters en </w:t>
      </w:r>
      <w:r>
        <w:rPr>
          <w:szCs w:val="18"/>
        </w:rPr>
        <w:t xml:space="preserve">vreemde </w:t>
      </w:r>
      <w:r w:rsidRPr="00D229FD">
        <w:rPr>
          <w:szCs w:val="18"/>
        </w:rPr>
        <w:t>tekens</w:t>
      </w:r>
      <w:r>
        <w:rPr>
          <w:szCs w:val="18"/>
        </w:rPr>
        <w:t xml:space="preserve"> (b.v. #, @, $, %,…)</w:t>
      </w:r>
      <w:r w:rsidRPr="00D229FD">
        <w:rPr>
          <w:szCs w:val="18"/>
        </w:rPr>
        <w:t>;</w:t>
      </w:r>
    </w:p>
    <w:p w14:paraId="5AF938C7" w14:textId="77777777" w:rsidR="004D5814" w:rsidRPr="00D229FD" w:rsidRDefault="004D5814" w:rsidP="004D5814">
      <w:pPr>
        <w:keepLines/>
        <w:numPr>
          <w:ilvl w:val="0"/>
          <w:numId w:val="47"/>
        </w:numPr>
        <w:spacing w:line="260" w:lineRule="atLeast"/>
        <w:rPr>
          <w:szCs w:val="18"/>
        </w:rPr>
      </w:pPr>
      <w:r w:rsidRPr="00D229FD">
        <w:rPr>
          <w:rFonts w:cs="Arial"/>
          <w:color w:val="000000"/>
          <w:szCs w:val="20"/>
        </w:rPr>
        <w:t xml:space="preserve">Hergebruik van hetzelfde wachtwoord op vervangingsmomenten is niet toegestaan; </w:t>
      </w:r>
    </w:p>
    <w:p w14:paraId="26041E49" w14:textId="77777777" w:rsidR="004D5814" w:rsidRPr="00D229FD" w:rsidRDefault="004D5814" w:rsidP="004D5814">
      <w:pPr>
        <w:keepLines/>
        <w:numPr>
          <w:ilvl w:val="0"/>
          <w:numId w:val="47"/>
        </w:numPr>
        <w:rPr>
          <w:rFonts w:cs="Arial"/>
          <w:szCs w:val="18"/>
        </w:rPr>
      </w:pPr>
      <w:r w:rsidRPr="00D229FD">
        <w:rPr>
          <w:rFonts w:cs="Arial"/>
          <w:szCs w:val="18"/>
        </w:rPr>
        <w:t>De standaard/default account en wachtwoord wordt uitgeschakeld of na eerste gebruik tijdens installatie gewijzigd;</w:t>
      </w:r>
    </w:p>
    <w:p w14:paraId="070A90E4" w14:textId="77777777" w:rsidR="004D5814" w:rsidRPr="00D229FD" w:rsidRDefault="004D5814" w:rsidP="004D5814">
      <w:pPr>
        <w:keepLines/>
        <w:numPr>
          <w:ilvl w:val="0"/>
          <w:numId w:val="47"/>
        </w:numPr>
        <w:rPr>
          <w:szCs w:val="18"/>
        </w:rPr>
      </w:pPr>
      <w:r w:rsidRPr="00D229FD">
        <w:rPr>
          <w:rFonts w:cs="Arial"/>
          <w:szCs w:val="18"/>
        </w:rPr>
        <w:t xml:space="preserve">Na de initiële installatie van een IA- of ICT-component mag er geen default account/wachtwoordcombinaties meer aanwezig zijn in de component. </w:t>
      </w:r>
    </w:p>
    <w:p w14:paraId="3B654169" w14:textId="77777777" w:rsidR="004D5814" w:rsidRPr="00D229FD" w:rsidRDefault="004D5814" w:rsidP="004D5814">
      <w:pPr>
        <w:tabs>
          <w:tab w:val="num" w:pos="1080"/>
        </w:tabs>
        <w:rPr>
          <w:szCs w:val="18"/>
        </w:rPr>
      </w:pPr>
    </w:p>
    <w:p w14:paraId="368B3708" w14:textId="77777777" w:rsidR="004D5814" w:rsidRPr="00D229FD" w:rsidRDefault="004D5814" w:rsidP="004D5814">
      <w:pPr>
        <w:tabs>
          <w:tab w:val="num" w:pos="1080"/>
        </w:tabs>
        <w:rPr>
          <w:szCs w:val="18"/>
        </w:rPr>
      </w:pPr>
      <w:r w:rsidRPr="00D229FD">
        <w:rPr>
          <w:szCs w:val="18"/>
        </w:rPr>
        <w:t xml:space="preserve">Voor de hieronder genoemde accounttypen dient de standaard fabrieksaccount met bijbehorend wachtwoord altijd gewijzigd te worden door een persoonlijk account en wachtwoord. Tevens dient voor de onderkende accounttypen de aangegeven duur voor wachtwoordvervanging alsmede de wachtwoordlengte aangehouden te worden. Bij (legacy) systemen en procestoepassingen waar dit niet mogelijk is, moet een risico-inschatting worden gemaakt en compenserende maatregelen worden getroffen. De afwijkingen worden  gedocumenteerd. </w:t>
      </w:r>
    </w:p>
    <w:p w14:paraId="15CAF83D" w14:textId="77777777" w:rsidR="004D5814" w:rsidRPr="00D229FD" w:rsidRDefault="004D5814" w:rsidP="004D5814">
      <w:pPr>
        <w:rPr>
          <w:szCs w:val="18"/>
        </w:rPr>
      </w:pPr>
      <w:r w:rsidRPr="00D229FD">
        <w:rPr>
          <w:rFonts w:cs="Arial"/>
          <w:szCs w:val="18"/>
        </w:rPr>
        <w:t>Onderkend worden de volgende typen accounts voor ICS/SCADA met  bijbehorende eisen:</w:t>
      </w:r>
    </w:p>
    <w:p w14:paraId="26A1F6D5" w14:textId="77777777" w:rsidR="004D5814" w:rsidRDefault="004D5814" w:rsidP="004D5814">
      <w:r w:rsidRPr="00D229FD">
        <w:rPr>
          <w:b/>
        </w:rPr>
        <w:t>Standaardaccount fabrikant</w:t>
      </w:r>
      <w:r w:rsidRPr="00D229FD">
        <w:t>: Standaard accounts en -wachtwoorden die toegepast worden in ICT-producten van fabrikanten worden gewijzigd.</w:t>
      </w:r>
      <w:r w:rsidRPr="00F3681F">
        <w:br/>
      </w:r>
    </w:p>
    <w:p w14:paraId="2E870579" w14:textId="77777777" w:rsidR="004D5814" w:rsidRDefault="004D5814" w:rsidP="004D5814">
      <w:r w:rsidRPr="00D229FD">
        <w:t xml:space="preserve">Alle accounts dienen in een onderstaande </w:t>
      </w:r>
      <w:r w:rsidRPr="00D229FD">
        <w:rPr>
          <w:rStyle w:val="Risicoinschatting"/>
        </w:rPr>
        <w:t>account-type</w:t>
      </w:r>
      <w:r w:rsidRPr="00D229FD">
        <w:t xml:space="preserve"> te worden ingedeeld en te voldoen aan de eisen die aan het betreffende type account gesteld worden:</w:t>
      </w:r>
    </w:p>
    <w:p w14:paraId="0CE9C05D" w14:textId="77777777" w:rsidR="004D5814" w:rsidRPr="00F3681F" w:rsidRDefault="004D5814" w:rsidP="004D5814">
      <w:pPr>
        <w:pStyle w:val="Lijstopsomteken"/>
        <w:keepLines/>
        <w:tabs>
          <w:tab w:val="clear" w:pos="360"/>
          <w:tab w:val="num" w:pos="540"/>
        </w:tabs>
        <w:ind w:left="0" w:firstLine="0"/>
      </w:pPr>
      <w:r w:rsidRPr="00F3681F">
        <w:rPr>
          <w:rStyle w:val="Risicoinschatting"/>
        </w:rPr>
        <w:t>SCADA-Operatoraccount</w:t>
      </w:r>
      <w:r w:rsidRPr="00F3681F">
        <w:br/>
        <w:t>Een persoonlijk account dat wordt gebruikt voor de bediening van SCADA systemen</w:t>
      </w:r>
      <w:r w:rsidRPr="00F3681F">
        <w:br/>
        <w:t>Soort: persoonsgebonden (terug te herleiden naar een individu)</w:t>
      </w:r>
      <w:r w:rsidRPr="00F3681F">
        <w:br/>
        <w:t xml:space="preserve">Wachtwoord vervanging: </w:t>
      </w:r>
      <w:r>
        <w:t>18</w:t>
      </w:r>
      <w:r w:rsidRPr="00F3681F">
        <w:t>0 dagen</w:t>
      </w:r>
      <w:r w:rsidRPr="00F3681F">
        <w:br/>
        <w:t>Wachtwoordlengte: min. 1</w:t>
      </w:r>
      <w:r>
        <w:t>2</w:t>
      </w:r>
      <w:r w:rsidRPr="00F3681F">
        <w:t xml:space="preserve"> karakters</w:t>
      </w:r>
      <w:r w:rsidRPr="00F3681F">
        <w:br/>
      </w:r>
    </w:p>
    <w:p w14:paraId="7E85553F" w14:textId="77777777" w:rsidR="004D5814" w:rsidRPr="00F3681F" w:rsidRDefault="004D5814" w:rsidP="004D5814">
      <w:pPr>
        <w:pStyle w:val="Lijstopsomteken"/>
        <w:keepLines/>
        <w:tabs>
          <w:tab w:val="clear" w:pos="360"/>
          <w:tab w:val="num" w:pos="540"/>
        </w:tabs>
        <w:ind w:left="0" w:firstLine="0"/>
      </w:pPr>
      <w:r w:rsidRPr="00F3681F">
        <w:rPr>
          <w:rStyle w:val="Risicoinschatting"/>
        </w:rPr>
        <w:t>SCADA-applicatiebeheeraccount</w:t>
      </w:r>
      <w:r w:rsidRPr="00F3681F">
        <w:rPr>
          <w:rStyle w:val="Risicoinschatting"/>
        </w:rPr>
        <w:br/>
      </w:r>
      <w:r w:rsidRPr="00F3681F">
        <w:t>Een persoonlijk account dat wordt gebruikt om de applicatie op het SCADA systemen te beheren</w:t>
      </w:r>
      <w:r w:rsidRPr="00F3681F">
        <w:br/>
        <w:t>Soort: persoonsgebonden (terug te herleiden naar een in</w:t>
      </w:r>
      <w:r>
        <w:t>dividu)</w:t>
      </w:r>
      <w:r>
        <w:br/>
        <w:t>Wachtwoord vervanging: 9</w:t>
      </w:r>
      <w:r w:rsidRPr="00F3681F">
        <w:t>0 dagen</w:t>
      </w:r>
      <w:r w:rsidRPr="00F3681F">
        <w:br/>
        <w:t>Wachtwoordlengte: min. 15 karakters</w:t>
      </w:r>
      <w:r w:rsidRPr="00F3681F">
        <w:br/>
      </w:r>
    </w:p>
    <w:p w14:paraId="5C244B32" w14:textId="77777777" w:rsidR="004D5814" w:rsidRPr="00F3681F" w:rsidRDefault="004D5814" w:rsidP="004D5814">
      <w:pPr>
        <w:pStyle w:val="Lijstopsomteken"/>
        <w:keepLines/>
        <w:tabs>
          <w:tab w:val="clear" w:pos="360"/>
          <w:tab w:val="num" w:pos="540"/>
        </w:tabs>
        <w:ind w:left="0" w:firstLine="0"/>
      </w:pPr>
      <w:r w:rsidRPr="00F3681F">
        <w:rPr>
          <w:rStyle w:val="Risicoinschatting"/>
        </w:rPr>
        <w:t>SCADA-Systeemaccount (service/applicatie account)</w:t>
      </w:r>
      <w:r w:rsidRPr="00F3681F">
        <w:br/>
        <w:t>Een account dat ervoor zorg draagt dat een applicatie zonder menselijke interventie applicatieopdrachten kan uitvoeren onder speciale rechten.</w:t>
      </w:r>
      <w:r w:rsidRPr="00F3681F">
        <w:br/>
        <w:t>Soort: service</w:t>
      </w:r>
      <w:r w:rsidRPr="00F3681F">
        <w:br/>
        <w:t>Wachtwoord vervanging: 365 dagen</w:t>
      </w:r>
      <w:r w:rsidRPr="00F3681F">
        <w:br/>
        <w:t>Wachtwoordlengte: min. 15 karakters</w:t>
      </w:r>
      <w:r w:rsidRPr="00F3681F">
        <w:br/>
      </w:r>
    </w:p>
    <w:p w14:paraId="776599FF" w14:textId="77777777" w:rsidR="004D5814" w:rsidRPr="00F3681F" w:rsidRDefault="004D5814" w:rsidP="004D5814">
      <w:pPr>
        <w:pStyle w:val="Lijstopsomteken"/>
        <w:keepLines/>
        <w:tabs>
          <w:tab w:val="clear" w:pos="360"/>
          <w:tab w:val="num" w:pos="540"/>
        </w:tabs>
        <w:ind w:left="1134" w:firstLine="0"/>
      </w:pPr>
      <w:r w:rsidRPr="00F3681F">
        <w:rPr>
          <w:rStyle w:val="Risicoinschatting"/>
        </w:rPr>
        <w:t>SCADA-Administratoraccount</w:t>
      </w:r>
      <w:r w:rsidRPr="00F3681F">
        <w:br/>
        <w:t>Een persoonlijk account dat op de systemen volledig beheer heeft d.m.v. administrator rechten.</w:t>
      </w:r>
      <w:r w:rsidRPr="00F3681F">
        <w:br/>
        <w:t>Soort: persoonsgebonden (terug te herleiden naar een in</w:t>
      </w:r>
      <w:r>
        <w:t>dividu)</w:t>
      </w:r>
      <w:r>
        <w:br/>
        <w:t>Wachtwoord vervanging: 9</w:t>
      </w:r>
      <w:r w:rsidRPr="00F3681F">
        <w:t>0 dagen</w:t>
      </w:r>
      <w:r w:rsidRPr="00F3681F">
        <w:br/>
        <w:t>Wachtwoordlengte: min. 15 karakters</w:t>
      </w:r>
      <w:r w:rsidRPr="00F3681F">
        <w:br/>
      </w:r>
    </w:p>
    <w:p w14:paraId="73C6A80F" w14:textId="77777777" w:rsidR="003851A3" w:rsidRPr="003851A3" w:rsidRDefault="003851A3" w:rsidP="003851A3">
      <w:pPr>
        <w:pStyle w:val="Broodtekst"/>
        <w:rPr>
          <w:lang w:val="en-US"/>
        </w:rPr>
      </w:pPr>
    </w:p>
    <w:p w14:paraId="1D66FBE6" w14:textId="77777777" w:rsidR="003851A3" w:rsidRPr="003851A3" w:rsidRDefault="003851A3" w:rsidP="00AA242D">
      <w:pPr>
        <w:rPr>
          <w:rFonts w:eastAsia="Calibri"/>
          <w:szCs w:val="18"/>
          <w:lang w:val="en-US"/>
        </w:rPr>
      </w:pPr>
    </w:p>
    <w:p w14:paraId="1D66FBE7" w14:textId="77777777" w:rsidR="003851A3" w:rsidRPr="003851A3" w:rsidRDefault="003851A3" w:rsidP="00AA242D">
      <w:pPr>
        <w:rPr>
          <w:rFonts w:eastAsia="Calibri"/>
          <w:szCs w:val="18"/>
          <w:lang w:val="en-US"/>
        </w:rPr>
      </w:pPr>
    </w:p>
    <w:sectPr w:rsidR="003851A3" w:rsidRPr="003851A3" w:rsidSect="004F20C5">
      <w:headerReference w:type="even" r:id="rId17"/>
      <w:headerReference w:type="default" r:id="rId18"/>
      <w:footerReference w:type="even" r:id="rId19"/>
      <w:footerReference w:type="default" r:id="rId20"/>
      <w:type w:val="evenPage"/>
      <w:pgSz w:w="11905" w:h="16837"/>
      <w:pgMar w:top="1417" w:right="1417" w:bottom="1417" w:left="284" w:header="1797" w:footer="709" w:gutter="1134"/>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6FBEE" w14:textId="77777777" w:rsidR="00D20F90" w:rsidRDefault="00D20F90">
      <w:r>
        <w:separator/>
      </w:r>
    </w:p>
  </w:endnote>
  <w:endnote w:type="continuationSeparator" w:id="0">
    <w:p w14:paraId="1D66FBEF" w14:textId="77777777" w:rsidR="00D20F90" w:rsidRDefault="00D20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2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Italic">
    <w:panose1 w:val="00000000000000000000"/>
    <w:charset w:val="00"/>
    <w:family w:val="swiss"/>
    <w:notTrueType/>
    <w:pitch w:val="default"/>
    <w:sig w:usb0="00000003" w:usb1="00000000" w:usb2="00000000" w:usb3="00000000" w:csb0="00000001" w:csb1="00000000"/>
  </w:font>
  <w:font w:name="KIX Barcode">
    <w:charset w:val="00"/>
    <w:family w:val="swiss"/>
    <w:pitch w:val="variable"/>
    <w:sig w:usb0="80000003" w:usb1="00000000" w:usb2="00000000" w:usb3="00000000" w:csb0="00000001" w:csb1="00000000"/>
  </w:font>
  <w:font w:name="RO VenW">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enlo">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6FC01" w14:textId="77777777" w:rsidR="00D20F90" w:rsidRDefault="00D20F90">
    <w:pPr>
      <w:pStyle w:val="Voettekst"/>
    </w:pPr>
    <w:r>
      <w:rPr>
        <w:noProof/>
      </w:rPr>
      <mc:AlternateContent>
        <mc:Choice Requires="wps">
          <w:drawing>
            <wp:anchor distT="0" distB="0" distL="114300" distR="114300" simplePos="0" relativeHeight="251656192" behindDoc="0" locked="1" layoutInCell="1" allowOverlap="1" wp14:anchorId="1D66FC03" wp14:editId="1D66FC04">
              <wp:simplePos x="0" y="0"/>
              <wp:positionH relativeFrom="page">
                <wp:posOffset>1332230</wp:posOffset>
              </wp:positionH>
              <wp:positionV relativeFrom="page">
                <wp:posOffset>10163810</wp:posOffset>
              </wp:positionV>
              <wp:extent cx="1260000" cy="144000"/>
              <wp:effectExtent l="0" t="0" r="16510" b="27940"/>
              <wp:wrapNone/>
              <wp:docPr id="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144000"/>
                      </a:xfrm>
                      <a:prstGeom prst="rect">
                        <a:avLst/>
                      </a:prstGeom>
                      <a:solidFill>
                        <a:srgbClr val="FFFFFF"/>
                      </a:solidFill>
                      <a:ln w="0">
                        <a:solidFill>
                          <a:srgbClr val="FFFFFF"/>
                        </a:solidFill>
                        <a:miter lim="800000"/>
                        <a:headEnd/>
                        <a:tailEnd/>
                      </a:ln>
                    </wps:spPr>
                    <wps:txbx>
                      <w:txbxContent>
                        <w:p w14:paraId="1D66FC15" w14:textId="0FC84EA7" w:rsidR="00D20F90" w:rsidRDefault="00D20F90">
                          <w:pPr>
                            <w:pStyle w:val="Huisstijl-Paginanummer"/>
                          </w:pPr>
                          <w:r>
                            <w:t>Pagina </w:t>
                          </w:r>
                          <w:r>
                            <w:fldChar w:fldCharType="begin"/>
                          </w:r>
                          <w:r>
                            <w:instrText xml:space="preserve"> PAGE    \* MERGEFORMAT </w:instrText>
                          </w:r>
                          <w:r>
                            <w:fldChar w:fldCharType="separate"/>
                          </w:r>
                          <w:r w:rsidR="004D5814">
                            <w:t>4</w:t>
                          </w:r>
                          <w:r>
                            <w:fldChar w:fldCharType="end"/>
                          </w:r>
                          <w:r>
                            <w:t> van </w:t>
                          </w:r>
                          <w:fldSimple w:instr=" NUMPAGES  \* Arabic  \* MERGEFORMAT ">
                            <w:r w:rsidR="004D5814">
                              <w:t>24</w:t>
                            </w:r>
                          </w:fldSimple>
                        </w:p>
                        <w:p w14:paraId="1D66FC16" w14:textId="77777777" w:rsidR="00D20F90" w:rsidRDefault="00D20F90">
                          <w:pPr>
                            <w:pStyle w:val="Huisstijl-Paginanummer"/>
                          </w:pPr>
                        </w:p>
                        <w:p w14:paraId="1D66FC17" w14:textId="77777777" w:rsidR="00D20F90" w:rsidRDefault="00D20F9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66FC03" id="_x0000_t202" coordsize="21600,21600" o:spt="202" path="m,l,21600r21600,l21600,xe">
              <v:stroke joinstyle="miter"/>
              <v:path gradientshapeok="t" o:connecttype="rect"/>
            </v:shapetype>
            <v:shape id="Text Box 27" o:spid="_x0000_s1028" type="#_x0000_t202" style="position:absolute;margin-left:104.9pt;margin-top:800.3pt;width:99.2pt;height:11.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" strokecolor="white" strokeweight="0">
              <v:textbox inset="0,0,0,0">
                <w:txbxContent>
                  <w:p w14:paraId="1D66FC15" w14:textId="0FC84EA7" w:rsidR="00D20F90" w:rsidRDefault="00D20F90">
                    <w:pPr>
                      <w:pStyle w:val="Huisstijl-Paginanummer"/>
                    </w:pPr>
                    <w:r>
                      <w:t>Pagina </w:t>
                    </w:r>
                    <w:r>
                      <w:fldChar w:fldCharType="begin"/>
                    </w:r>
                    <w:r>
                      <w:instrText xml:space="preserve"> PAGE    \* MERGEFORMAT </w:instrText>
                    </w:r>
                    <w:r>
                      <w:fldChar w:fldCharType="separate"/>
                    </w:r>
                    <w:r w:rsidR="004D5814">
                      <w:t>4</w:t>
                    </w:r>
                    <w:r>
                      <w:fldChar w:fldCharType="end"/>
                    </w:r>
                    <w:r>
                      <w:t> van </w:t>
                    </w:r>
                    <w:fldSimple w:instr=" NUMPAGES  \* Arabic  \* MERGEFORMAT ">
                      <w:r w:rsidR="004D5814">
                        <w:t>24</w:t>
                      </w:r>
                    </w:fldSimple>
                  </w:p>
                  <w:p w14:paraId="1D66FC16" w14:textId="77777777" w:rsidR="00D20F90" w:rsidRDefault="00D20F90">
                    <w:pPr>
                      <w:pStyle w:val="Huisstijl-Paginanummer"/>
                    </w:pPr>
                  </w:p>
                  <w:p w14:paraId="1D66FC17" w14:textId="77777777" w:rsidR="00D20F90" w:rsidRDefault="00D20F90"/>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6FC02" w14:textId="77777777" w:rsidR="00D20F90" w:rsidRDefault="00D20F90">
    <w:pPr>
      <w:pStyle w:val="Voettekst"/>
    </w:pPr>
    <w:r>
      <w:rPr>
        <w:noProof/>
      </w:rPr>
      <mc:AlternateContent>
        <mc:Choice Requires="wps">
          <w:drawing>
            <wp:anchor distT="0" distB="0" distL="114300" distR="114300" simplePos="0" relativeHeight="251659264" behindDoc="0" locked="1" layoutInCell="1" allowOverlap="1" wp14:anchorId="1D66FC05" wp14:editId="1D66FC06">
              <wp:simplePos x="0" y="0"/>
              <wp:positionH relativeFrom="page">
                <wp:posOffset>5674360</wp:posOffset>
              </wp:positionH>
              <wp:positionV relativeFrom="page">
                <wp:posOffset>10163810</wp:posOffset>
              </wp:positionV>
              <wp:extent cx="1260000" cy="144000"/>
              <wp:effectExtent l="0" t="0" r="16510" b="2794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144000"/>
                      </a:xfrm>
                      <a:prstGeom prst="rect">
                        <a:avLst/>
                      </a:prstGeom>
                      <a:solidFill>
                        <a:srgbClr val="FFFFFF"/>
                      </a:solidFill>
                      <a:ln w="0">
                        <a:solidFill>
                          <a:srgbClr val="FFFFFF"/>
                        </a:solidFill>
                        <a:miter lim="800000"/>
                        <a:headEnd/>
                        <a:tailEnd/>
                      </a:ln>
                    </wps:spPr>
                    <wps:txbx>
                      <w:txbxContent>
                        <w:p w14:paraId="1D66FC18" w14:textId="1BCD7279" w:rsidR="00D20F90" w:rsidRDefault="00D20F90">
                          <w:pPr>
                            <w:pStyle w:val="Huisstijl-Paginanummer"/>
                            <w:jc w:val="right"/>
                          </w:pPr>
                          <w:r>
                            <w:t>Pagina </w:t>
                          </w:r>
                          <w:r>
                            <w:fldChar w:fldCharType="begin"/>
                          </w:r>
                          <w:r>
                            <w:instrText xml:space="preserve"> PAGE    \* MERGEFORMAT </w:instrText>
                          </w:r>
                          <w:r>
                            <w:fldChar w:fldCharType="separate"/>
                          </w:r>
                          <w:r w:rsidR="004D5814">
                            <w:t>19</w:t>
                          </w:r>
                          <w:r>
                            <w:fldChar w:fldCharType="end"/>
                          </w:r>
                          <w:r>
                            <w:t> van </w:t>
                          </w:r>
                          <w:fldSimple w:instr=" NUMPAGES  \* Arabic  \* MERGEFORMAT ">
                            <w:r w:rsidR="004D5814">
                              <w:t>24</w:t>
                            </w:r>
                          </w:fldSimple>
                        </w:p>
                        <w:p w14:paraId="1D66FC19" w14:textId="77777777" w:rsidR="00D20F90" w:rsidRDefault="00D20F90">
                          <w:pPr>
                            <w:pStyle w:val="Huisstijl-Paginanummer"/>
                          </w:pPr>
                        </w:p>
                        <w:p w14:paraId="1D66FC1A" w14:textId="77777777" w:rsidR="00D20F90" w:rsidRDefault="00D20F9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66FC05" id="_x0000_t202" coordsize="21600,21600" o:spt="202" path="m,l,21600r21600,l21600,xe">
              <v:stroke joinstyle="miter"/>
              <v:path gradientshapeok="t" o:connecttype="rect"/>
            </v:shapetype>
            <v:shape id="Text Box 6" o:spid="_x0000_s1029" type="#_x0000_t202" style="position:absolute;margin-left:446.8pt;margin-top:800.3pt;width:99.2pt;height:11.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" strokecolor="white" strokeweight="0">
              <v:textbox inset="0,0,0,0">
                <w:txbxContent>
                  <w:p w14:paraId="1D66FC18" w14:textId="1BCD7279" w:rsidR="00D20F90" w:rsidRDefault="00D20F90">
                    <w:pPr>
                      <w:pStyle w:val="Huisstijl-Paginanummer"/>
                      <w:jc w:val="right"/>
                    </w:pPr>
                    <w:r>
                      <w:t>Pagina </w:t>
                    </w:r>
                    <w:r>
                      <w:fldChar w:fldCharType="begin"/>
                    </w:r>
                    <w:r>
                      <w:instrText xml:space="preserve"> PAGE    \* MERGEFORMAT </w:instrText>
                    </w:r>
                    <w:r>
                      <w:fldChar w:fldCharType="separate"/>
                    </w:r>
                    <w:r w:rsidR="004D5814">
                      <w:t>19</w:t>
                    </w:r>
                    <w:r>
                      <w:fldChar w:fldCharType="end"/>
                    </w:r>
                    <w:r>
                      <w:t> van </w:t>
                    </w:r>
                    <w:fldSimple w:instr=" NUMPAGES  \* Arabic  \* MERGEFORMAT ">
                      <w:r w:rsidR="004D5814">
                        <w:t>24</w:t>
                      </w:r>
                    </w:fldSimple>
                  </w:p>
                  <w:p w14:paraId="1D66FC19" w14:textId="77777777" w:rsidR="00D20F90" w:rsidRDefault="00D20F90">
                    <w:pPr>
                      <w:pStyle w:val="Huisstijl-Paginanummer"/>
                    </w:pPr>
                  </w:p>
                  <w:p w14:paraId="1D66FC1A" w14:textId="77777777" w:rsidR="00D20F90" w:rsidRDefault="00D20F90"/>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6FBEC" w14:textId="77777777" w:rsidR="00D20F90" w:rsidRDefault="00D20F90">
      <w:r>
        <w:rPr>
          <w:color w:val="000000"/>
        </w:rPr>
        <w:separator/>
      </w:r>
    </w:p>
  </w:footnote>
  <w:footnote w:type="continuationSeparator" w:id="0">
    <w:p w14:paraId="1D66FBED" w14:textId="77777777" w:rsidR="00D20F90" w:rsidRDefault="00D20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6FBF0" w14:textId="77777777" w:rsidR="00D20F90" w:rsidRDefault="00D20F9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9"/>
      <w:gridCol w:w="2139"/>
      <w:gridCol w:w="1269"/>
    </w:tblGrid>
    <w:tr w:rsidR="00D20F90" w:rsidRPr="00B71CAE" w14:paraId="1D66FBF4" w14:textId="77777777" w:rsidTr="00DA002F">
      <w:tc>
        <w:tcPr>
          <w:tcW w:w="0" w:type="auto"/>
          <w:noWrap/>
        </w:tcPr>
        <w:p w14:paraId="1D66FBF1" w14:textId="77777777" w:rsidR="00D20F90" w:rsidRDefault="00D20F90" w:rsidP="003E7B76">
          <w:pPr>
            <w:pStyle w:val="Huisstijl-KoptekstRapportRubriceringvolgbladen"/>
            <w:framePr w:w="6237" w:h="527" w:hRule="exact" w:hSpace="181" w:wrap="around" w:vAnchor="page" w:hAnchor="page" w:x="3233" w:y="568"/>
          </w:pPr>
          <w:r>
            <w:t>PNH  Ongeclassificeerd</w:t>
          </w:r>
        </w:p>
      </w:tc>
      <w:tc>
        <w:tcPr>
          <w:tcW w:w="0" w:type="auto"/>
          <w:noWrap/>
        </w:tcPr>
        <w:p w14:paraId="1D66FBF2" w14:textId="77777777" w:rsidR="00D20F90" w:rsidRDefault="00D20F90" w:rsidP="00B04775">
          <w:pPr>
            <w:pStyle w:val="Huisstijl-KoptekstRapportvolgbladen"/>
            <w:framePr w:w="6237" w:h="527" w:hRule="exact" w:hSpace="181" w:wrap="around" w:vAnchor="page" w:hAnchor="page" w:x="3233" w:y="568"/>
            <w:rPr>
              <w:b w:val="0"/>
            </w:rPr>
          </w:pPr>
          <w:r>
            <w:rPr>
              <w:b w:val="0"/>
            </w:rPr>
            <w:t xml:space="preserve"> | </w:t>
          </w:r>
          <w:r w:rsidRPr="00C64E4A">
            <w:rPr>
              <w:rStyle w:val="Huisstijl-KoptekstRapporttitel"/>
            </w:rPr>
            <w:t xml:space="preserve"> | </w:t>
          </w:r>
          <w:r>
            <w:t>Richtlijnen Cybersecurity</w:t>
          </w:r>
        </w:p>
      </w:tc>
      <w:tc>
        <w:tcPr>
          <w:tcW w:w="0" w:type="auto"/>
          <w:noWrap/>
          <w:vAlign w:val="center"/>
        </w:tcPr>
        <w:p w14:paraId="1D66FBF3" w14:textId="7223B53B" w:rsidR="00D20F90" w:rsidRPr="00C64E4A" w:rsidRDefault="00D20F90" w:rsidP="003E7B76">
          <w:pPr>
            <w:pStyle w:val="Huisstijl-KoptekstRapportvolgbladen"/>
            <w:framePr w:w="6237" w:h="527" w:hRule="exact" w:hSpace="181" w:wrap="around" w:vAnchor="page" w:hAnchor="page" w:x="3233" w:y="568"/>
            <w:rPr>
              <w:rStyle w:val="Huisstijl-KoptekstRapportdatum"/>
            </w:rPr>
          </w:pPr>
          <w:r w:rsidRPr="00C64E4A">
            <w:rPr>
              <w:rStyle w:val="Huisstijl-KoptekstRapportdatum"/>
            </w:rPr>
            <w:t xml:space="preserve">| </w:t>
          </w:r>
          <w:sdt>
            <w:sdtPr>
              <w:alias w:val="Report Date"/>
              <w:tag w:val="Report_Date"/>
              <w:id w:val="-1338311763"/>
              <w:dataBinding w:prefixMappings="xmlns:dg='http://docgen.org/date' " w:xpath="/dg:DocgenData[1]/dg:Report_Date[1]" w:storeItemID="{AB69C83F-03C8-49DD-A178-3E7D89C47638}"/>
              <w:date w:fullDate="2021-01-21T00:00:00Z">
                <w:dateFormat w:val="d MMMM YYYY"/>
                <w:lid w:val="nl-NL"/>
                <w:storeMappedDataAs w:val="dateTime"/>
                <w:calendar w:val="gregorian"/>
              </w:date>
            </w:sdtPr>
            <w:sdtEndPr/>
            <w:sdtContent>
              <w:r w:rsidR="0027641B">
                <w:t>21 januari 2021</w:t>
              </w:r>
            </w:sdtContent>
          </w:sdt>
        </w:p>
      </w:tc>
    </w:tr>
  </w:tbl>
  <w:p w14:paraId="1D66FBF5" w14:textId="77777777" w:rsidR="00D20F90" w:rsidRPr="00B71CAE" w:rsidRDefault="00D20F90" w:rsidP="00B71CAE"/>
  <w:p w14:paraId="1D66FBF6" w14:textId="77777777" w:rsidR="00D20F90" w:rsidRDefault="00D20F90">
    <w:pPr>
      <w:pStyle w:val="Huisstijl-KoptekstRapportvolgblade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44"/>
      <w:gridCol w:w="1949"/>
      <w:gridCol w:w="1269"/>
    </w:tblGrid>
    <w:tr w:rsidR="00D20F90" w:rsidRPr="00B71CAE" w14:paraId="1D66FBFA" w14:textId="77777777" w:rsidTr="00DA002F">
      <w:tc>
        <w:tcPr>
          <w:tcW w:w="0" w:type="auto"/>
          <w:noWrap/>
        </w:tcPr>
        <w:p w14:paraId="1D66FBF7" w14:textId="77777777" w:rsidR="00D20F90" w:rsidRDefault="00D20F90" w:rsidP="003E7B76">
          <w:pPr>
            <w:pStyle w:val="Huisstijl-KoptekstRapportRubriceringvolgbladen"/>
            <w:framePr w:w="6237" w:h="527" w:hRule="exact" w:hSpace="181" w:wrap="around" w:vAnchor="page" w:hAnchor="page" w:x="2099" w:y="568"/>
          </w:pPr>
          <w:r>
            <w:t>PNH Ongeclassificeerd</w:t>
          </w:r>
        </w:p>
      </w:tc>
      <w:tc>
        <w:tcPr>
          <w:tcW w:w="0" w:type="auto"/>
          <w:noWrap/>
        </w:tcPr>
        <w:p w14:paraId="1D66FBF8" w14:textId="77777777" w:rsidR="00D20F90" w:rsidRDefault="00D20F90" w:rsidP="003E7B76">
          <w:pPr>
            <w:pStyle w:val="Huisstijl-KoptekstRapportvolgbladen"/>
            <w:framePr w:w="6237" w:h="527" w:hRule="exact" w:hSpace="181" w:wrap="around" w:vAnchor="page" w:hAnchor="page" w:x="2099" w:y="568"/>
            <w:rPr>
              <w:b w:val="0"/>
            </w:rPr>
          </w:pPr>
          <w:r>
            <w:rPr>
              <w:b w:val="0"/>
            </w:rPr>
            <w:t xml:space="preserve"> | </w:t>
          </w:r>
          <w:r w:rsidRPr="00C64E4A">
            <w:rPr>
              <w:rStyle w:val="Huisstijl-KoptekstRapporttitel"/>
            </w:rPr>
            <w:t xml:space="preserve"> | </w:t>
          </w:r>
          <w:r>
            <w:t>Bijlagen Cybersecurity</w:t>
          </w:r>
        </w:p>
      </w:tc>
      <w:tc>
        <w:tcPr>
          <w:tcW w:w="0" w:type="auto"/>
          <w:noWrap/>
          <w:vAlign w:val="center"/>
        </w:tcPr>
        <w:p w14:paraId="1D66FBF9" w14:textId="33B72D69" w:rsidR="00D20F90" w:rsidRPr="00C64E4A" w:rsidRDefault="00D20F90" w:rsidP="003E7B76">
          <w:pPr>
            <w:pStyle w:val="Huisstijl-KoptekstRapportvolgbladen"/>
            <w:framePr w:w="6237" w:h="527" w:hRule="exact" w:hSpace="181" w:wrap="around" w:vAnchor="page" w:hAnchor="page" w:x="2099" w:y="568"/>
            <w:rPr>
              <w:rStyle w:val="Huisstijl-KoptekstRapportdatum"/>
            </w:rPr>
          </w:pPr>
          <w:r w:rsidRPr="00C64E4A">
            <w:rPr>
              <w:rStyle w:val="Huisstijl-KoptekstRapportdatum"/>
            </w:rPr>
            <w:t xml:space="preserve">| </w:t>
          </w:r>
          <w:sdt>
            <w:sdtPr>
              <w:alias w:val="Report Date"/>
              <w:tag w:val="Report_Date"/>
              <w:id w:val="-1316645208"/>
              <w:dataBinding w:prefixMappings="xmlns:dg='http://docgen.org/date' " w:xpath="/dg:DocgenData[1]/dg:Report_Date[1]" w:storeItemID="{AB69C83F-03C8-49DD-A178-3E7D89C47638}"/>
              <w:date w:fullDate="2021-01-21T00:00:00Z">
                <w:dateFormat w:val="d MMMM YYYY"/>
                <w:lid w:val="nl-NL"/>
                <w:storeMappedDataAs w:val="dateTime"/>
                <w:calendar w:val="gregorian"/>
              </w:date>
            </w:sdtPr>
            <w:sdtEndPr/>
            <w:sdtContent>
              <w:r w:rsidR="0027641B">
                <w:t>21 januari 2021</w:t>
              </w:r>
            </w:sdtContent>
          </w:sdt>
        </w:p>
      </w:tc>
    </w:tr>
  </w:tbl>
  <w:p w14:paraId="1D66FBFB" w14:textId="77777777" w:rsidR="00D20F90" w:rsidRDefault="00D20F90">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44"/>
      <w:gridCol w:w="1949"/>
      <w:gridCol w:w="1269"/>
    </w:tblGrid>
    <w:tr w:rsidR="00D20F90" w:rsidRPr="00B71CAE" w14:paraId="1D66FBFF" w14:textId="77777777" w:rsidTr="00DA002F">
      <w:tc>
        <w:tcPr>
          <w:tcW w:w="0" w:type="auto"/>
          <w:noWrap/>
        </w:tcPr>
        <w:p w14:paraId="1D66FBFC" w14:textId="77777777" w:rsidR="00D20F90" w:rsidRDefault="00D20F90" w:rsidP="003E7B76">
          <w:pPr>
            <w:pStyle w:val="Huisstijl-KoptekstRapportRubriceringvolgbladen"/>
            <w:framePr w:w="6237" w:h="527" w:hRule="exact" w:hSpace="181" w:wrap="around" w:vAnchor="page" w:hAnchor="page" w:x="3233" w:y="568"/>
          </w:pPr>
          <w:r>
            <w:t>PNH Ongeclassificeerd</w:t>
          </w:r>
        </w:p>
      </w:tc>
      <w:tc>
        <w:tcPr>
          <w:tcW w:w="0" w:type="auto"/>
          <w:noWrap/>
        </w:tcPr>
        <w:p w14:paraId="1D66FBFD" w14:textId="77777777" w:rsidR="00D20F90" w:rsidRDefault="00D20F90" w:rsidP="003E7B76">
          <w:pPr>
            <w:pStyle w:val="Huisstijl-KoptekstRapportvolgbladen"/>
            <w:framePr w:w="6237" w:h="527" w:hRule="exact" w:hSpace="181" w:wrap="around" w:vAnchor="page" w:hAnchor="page" w:x="3233" w:y="568"/>
            <w:rPr>
              <w:b w:val="0"/>
            </w:rPr>
          </w:pPr>
          <w:r>
            <w:rPr>
              <w:b w:val="0"/>
            </w:rPr>
            <w:t xml:space="preserve"> | </w:t>
          </w:r>
          <w:r w:rsidRPr="00C64E4A">
            <w:rPr>
              <w:rStyle w:val="Huisstijl-KoptekstRapporttitel"/>
            </w:rPr>
            <w:t xml:space="preserve"> | </w:t>
          </w:r>
          <w:r>
            <w:t>Bijlagen Cybersecurity</w:t>
          </w:r>
        </w:p>
      </w:tc>
      <w:tc>
        <w:tcPr>
          <w:tcW w:w="0" w:type="auto"/>
          <w:noWrap/>
          <w:vAlign w:val="center"/>
        </w:tcPr>
        <w:p w14:paraId="1D66FBFE" w14:textId="1C5F2F7D" w:rsidR="00D20F90" w:rsidRPr="00C64E4A" w:rsidRDefault="00D20F90" w:rsidP="003E7B76">
          <w:pPr>
            <w:pStyle w:val="Huisstijl-KoptekstRapportvolgbladen"/>
            <w:framePr w:w="6237" w:h="527" w:hRule="exact" w:hSpace="181" w:wrap="around" w:vAnchor="page" w:hAnchor="page" w:x="3233" w:y="568"/>
            <w:rPr>
              <w:rStyle w:val="Huisstijl-KoptekstRapportdatum"/>
            </w:rPr>
          </w:pPr>
          <w:r w:rsidRPr="00C64E4A">
            <w:rPr>
              <w:rStyle w:val="Huisstijl-KoptekstRapportdatum"/>
            </w:rPr>
            <w:t xml:space="preserve">| </w:t>
          </w:r>
          <w:sdt>
            <w:sdtPr>
              <w:alias w:val="Report Date"/>
              <w:tag w:val="Report_Date"/>
              <w:id w:val="429776010"/>
              <w:dataBinding w:prefixMappings="xmlns:dg='http://docgen.org/date' " w:xpath="/dg:DocgenData[1]/dg:Report_Date[1]" w:storeItemID="{AB69C83F-03C8-49DD-A178-3E7D89C47638}"/>
              <w:date w:fullDate="2021-01-21T00:00:00Z">
                <w:dateFormat w:val="d MMMM YYYY"/>
                <w:lid w:val="nl-NL"/>
                <w:storeMappedDataAs w:val="dateTime"/>
                <w:calendar w:val="gregorian"/>
              </w:date>
            </w:sdtPr>
            <w:sdtEndPr/>
            <w:sdtContent>
              <w:r w:rsidR="0027641B">
                <w:t>21 januari 2021</w:t>
              </w:r>
            </w:sdtContent>
          </w:sdt>
        </w:p>
      </w:tc>
    </w:tr>
  </w:tbl>
  <w:p w14:paraId="1D66FC00" w14:textId="77777777" w:rsidR="00D20F90" w:rsidRDefault="00D20F9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54E26E6"/>
    <w:multiLevelType w:val="hybridMultilevel"/>
    <w:tmpl w:val="160A04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5C7630F"/>
    <w:multiLevelType w:val="multilevel"/>
    <w:tmpl w:val="4CBC4344"/>
    <w:lvl w:ilvl="0">
      <w:start w:val="1"/>
      <w:numFmt w:val="decimal"/>
      <w:pStyle w:val="HoofdstukGenummerd"/>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 w15:restartNumberingAfterBreak="0">
    <w:nsid w:val="083C0AD3"/>
    <w:multiLevelType w:val="hybridMultilevel"/>
    <w:tmpl w:val="CC4ACEB4"/>
    <w:lvl w:ilvl="0" w:tplc="04130001">
      <w:start w:val="1"/>
      <w:numFmt w:val="bullet"/>
      <w:lvlText w:val=""/>
      <w:lvlJc w:val="left"/>
      <w:pPr>
        <w:ind w:left="840" w:hanging="360"/>
      </w:pPr>
      <w:rPr>
        <w:rFonts w:ascii="Symbol" w:hAnsi="Symbol" w:hint="default"/>
      </w:rPr>
    </w:lvl>
    <w:lvl w:ilvl="1" w:tplc="04130003" w:tentative="1">
      <w:start w:val="1"/>
      <w:numFmt w:val="bullet"/>
      <w:lvlText w:val="o"/>
      <w:lvlJc w:val="left"/>
      <w:pPr>
        <w:ind w:left="1560" w:hanging="360"/>
      </w:pPr>
      <w:rPr>
        <w:rFonts w:ascii="Courier New" w:hAnsi="Courier New" w:cs="Courier New" w:hint="default"/>
      </w:rPr>
    </w:lvl>
    <w:lvl w:ilvl="2" w:tplc="04130005" w:tentative="1">
      <w:start w:val="1"/>
      <w:numFmt w:val="bullet"/>
      <w:lvlText w:val=""/>
      <w:lvlJc w:val="left"/>
      <w:pPr>
        <w:ind w:left="2280" w:hanging="360"/>
      </w:pPr>
      <w:rPr>
        <w:rFonts w:ascii="Wingdings" w:hAnsi="Wingdings" w:hint="default"/>
      </w:rPr>
    </w:lvl>
    <w:lvl w:ilvl="3" w:tplc="04130001" w:tentative="1">
      <w:start w:val="1"/>
      <w:numFmt w:val="bullet"/>
      <w:lvlText w:val=""/>
      <w:lvlJc w:val="left"/>
      <w:pPr>
        <w:ind w:left="3000" w:hanging="360"/>
      </w:pPr>
      <w:rPr>
        <w:rFonts w:ascii="Symbol" w:hAnsi="Symbol" w:hint="default"/>
      </w:rPr>
    </w:lvl>
    <w:lvl w:ilvl="4" w:tplc="04130003" w:tentative="1">
      <w:start w:val="1"/>
      <w:numFmt w:val="bullet"/>
      <w:lvlText w:val="o"/>
      <w:lvlJc w:val="left"/>
      <w:pPr>
        <w:ind w:left="3720" w:hanging="360"/>
      </w:pPr>
      <w:rPr>
        <w:rFonts w:ascii="Courier New" w:hAnsi="Courier New" w:cs="Courier New" w:hint="default"/>
      </w:rPr>
    </w:lvl>
    <w:lvl w:ilvl="5" w:tplc="04130005" w:tentative="1">
      <w:start w:val="1"/>
      <w:numFmt w:val="bullet"/>
      <w:lvlText w:val=""/>
      <w:lvlJc w:val="left"/>
      <w:pPr>
        <w:ind w:left="4440" w:hanging="360"/>
      </w:pPr>
      <w:rPr>
        <w:rFonts w:ascii="Wingdings" w:hAnsi="Wingdings" w:hint="default"/>
      </w:rPr>
    </w:lvl>
    <w:lvl w:ilvl="6" w:tplc="04130001" w:tentative="1">
      <w:start w:val="1"/>
      <w:numFmt w:val="bullet"/>
      <w:lvlText w:val=""/>
      <w:lvlJc w:val="left"/>
      <w:pPr>
        <w:ind w:left="5160" w:hanging="360"/>
      </w:pPr>
      <w:rPr>
        <w:rFonts w:ascii="Symbol" w:hAnsi="Symbol" w:hint="default"/>
      </w:rPr>
    </w:lvl>
    <w:lvl w:ilvl="7" w:tplc="04130003" w:tentative="1">
      <w:start w:val="1"/>
      <w:numFmt w:val="bullet"/>
      <w:lvlText w:val="o"/>
      <w:lvlJc w:val="left"/>
      <w:pPr>
        <w:ind w:left="5880" w:hanging="360"/>
      </w:pPr>
      <w:rPr>
        <w:rFonts w:ascii="Courier New" w:hAnsi="Courier New" w:cs="Courier New" w:hint="default"/>
      </w:rPr>
    </w:lvl>
    <w:lvl w:ilvl="8" w:tplc="04130005" w:tentative="1">
      <w:start w:val="1"/>
      <w:numFmt w:val="bullet"/>
      <w:lvlText w:val=""/>
      <w:lvlJc w:val="left"/>
      <w:pPr>
        <w:ind w:left="6600" w:hanging="360"/>
      </w:pPr>
      <w:rPr>
        <w:rFonts w:ascii="Wingdings" w:hAnsi="Wingdings" w:hint="default"/>
      </w:rPr>
    </w:lvl>
  </w:abstractNum>
  <w:abstractNum w:abstractNumId="13" w15:restartNumberingAfterBreak="0">
    <w:nsid w:val="09F10639"/>
    <w:multiLevelType w:val="hybridMultilevel"/>
    <w:tmpl w:val="E3D270EC"/>
    <w:lvl w:ilvl="0" w:tplc="DF60239E">
      <w:start w:val="1"/>
      <w:numFmt w:val="decimal"/>
      <w:lvlText w:val="%1."/>
      <w:lvlJc w:val="left"/>
      <w:pPr>
        <w:ind w:left="720" w:hanging="360"/>
      </w:pPr>
      <w:rPr>
        <w:rFonts w:hint="default"/>
      </w:r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0CDA38AB"/>
    <w:multiLevelType w:val="hybridMultilevel"/>
    <w:tmpl w:val="43F8EA84"/>
    <w:lvl w:ilvl="0" w:tplc="DF60239E">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471620B"/>
    <w:multiLevelType w:val="hybridMultilevel"/>
    <w:tmpl w:val="A79A53D8"/>
    <w:lvl w:ilvl="0" w:tplc="F142F7D8">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217535CC"/>
    <w:multiLevelType w:val="hybridMultilevel"/>
    <w:tmpl w:val="2C762B92"/>
    <w:lvl w:ilvl="0" w:tplc="8EC24A1A">
      <w:start w:val="6"/>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40C2822"/>
    <w:multiLevelType w:val="hybridMultilevel"/>
    <w:tmpl w:val="95649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5770466"/>
    <w:multiLevelType w:val="multilevel"/>
    <w:tmpl w:val="DF848B42"/>
    <w:lvl w:ilvl="0">
      <w:start w:val="1"/>
      <w:numFmt w:val="upperLetter"/>
      <w:pStyle w:val="BijlageGenummerdKop"/>
      <w:lvlText w:val="Bijlage %1"/>
      <w:lvlJc w:val="left"/>
      <w:pPr>
        <w:tabs>
          <w:tab w:val="num" w:pos="0"/>
        </w:tabs>
        <w:ind w:left="0" w:hanging="113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20" w15:restartNumberingAfterBreak="0">
    <w:nsid w:val="294E5D55"/>
    <w:multiLevelType w:val="hybridMultilevel"/>
    <w:tmpl w:val="10C0FD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9D05285"/>
    <w:multiLevelType w:val="hybridMultilevel"/>
    <w:tmpl w:val="34144D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C0736C7"/>
    <w:multiLevelType w:val="hybridMultilevel"/>
    <w:tmpl w:val="558EB5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5"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26" w15:restartNumberingAfterBreak="0">
    <w:nsid w:val="32A81492"/>
    <w:multiLevelType w:val="hybridMultilevel"/>
    <w:tmpl w:val="AF167E30"/>
    <w:lvl w:ilvl="0" w:tplc="A2D65AF2">
      <w:start w:val="6"/>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42F3D6C"/>
    <w:multiLevelType w:val="hybridMultilevel"/>
    <w:tmpl w:val="37BCA0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9" w15:restartNumberingAfterBreak="0">
    <w:nsid w:val="386E16CC"/>
    <w:multiLevelType w:val="hybridMultilevel"/>
    <w:tmpl w:val="80B6676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38C33D90"/>
    <w:multiLevelType w:val="hybridMultilevel"/>
    <w:tmpl w:val="598CB4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3B3D50EF"/>
    <w:multiLevelType w:val="hybridMultilevel"/>
    <w:tmpl w:val="B45CD5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3B35AC8"/>
    <w:multiLevelType w:val="hybridMultilevel"/>
    <w:tmpl w:val="17C416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5285728"/>
    <w:multiLevelType w:val="multilevel"/>
    <w:tmpl w:val="FB5A65AE"/>
    <w:lvl w:ilvl="0">
      <w:start w:val="1"/>
      <w:numFmt w:val="decimal"/>
      <w:pStyle w:val="BijlageOngenummerdParagraaf"/>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495B74A6"/>
    <w:multiLevelType w:val="hybridMultilevel"/>
    <w:tmpl w:val="B09CBF24"/>
    <w:lvl w:ilvl="0" w:tplc="0413000F">
      <w:start w:val="1"/>
      <w:numFmt w:val="decimal"/>
      <w:lvlText w:val="%1."/>
      <w:lvlJc w:val="left"/>
      <w:pPr>
        <w:ind w:left="587" w:hanging="360"/>
      </w:pPr>
      <w:rPr>
        <w:rFonts w:hint="default"/>
      </w:rPr>
    </w:lvl>
    <w:lvl w:ilvl="1" w:tplc="04130003" w:tentative="1">
      <w:start w:val="1"/>
      <w:numFmt w:val="bullet"/>
      <w:lvlText w:val="o"/>
      <w:lvlJc w:val="left"/>
      <w:pPr>
        <w:ind w:left="1307" w:hanging="360"/>
      </w:pPr>
      <w:rPr>
        <w:rFonts w:ascii="Courier New" w:hAnsi="Courier New" w:cs="Courier New" w:hint="default"/>
      </w:rPr>
    </w:lvl>
    <w:lvl w:ilvl="2" w:tplc="04130005" w:tentative="1">
      <w:start w:val="1"/>
      <w:numFmt w:val="bullet"/>
      <w:lvlText w:val=""/>
      <w:lvlJc w:val="left"/>
      <w:pPr>
        <w:ind w:left="2027" w:hanging="360"/>
      </w:pPr>
      <w:rPr>
        <w:rFonts w:ascii="Wingdings" w:hAnsi="Wingdings" w:hint="default"/>
      </w:rPr>
    </w:lvl>
    <w:lvl w:ilvl="3" w:tplc="04130001" w:tentative="1">
      <w:start w:val="1"/>
      <w:numFmt w:val="bullet"/>
      <w:lvlText w:val=""/>
      <w:lvlJc w:val="left"/>
      <w:pPr>
        <w:ind w:left="2747" w:hanging="360"/>
      </w:pPr>
      <w:rPr>
        <w:rFonts w:ascii="Symbol" w:hAnsi="Symbol" w:hint="default"/>
      </w:rPr>
    </w:lvl>
    <w:lvl w:ilvl="4" w:tplc="04130003" w:tentative="1">
      <w:start w:val="1"/>
      <w:numFmt w:val="bullet"/>
      <w:lvlText w:val="o"/>
      <w:lvlJc w:val="left"/>
      <w:pPr>
        <w:ind w:left="3467" w:hanging="360"/>
      </w:pPr>
      <w:rPr>
        <w:rFonts w:ascii="Courier New" w:hAnsi="Courier New" w:cs="Courier New" w:hint="default"/>
      </w:rPr>
    </w:lvl>
    <w:lvl w:ilvl="5" w:tplc="04130005" w:tentative="1">
      <w:start w:val="1"/>
      <w:numFmt w:val="bullet"/>
      <w:lvlText w:val=""/>
      <w:lvlJc w:val="left"/>
      <w:pPr>
        <w:ind w:left="4187" w:hanging="360"/>
      </w:pPr>
      <w:rPr>
        <w:rFonts w:ascii="Wingdings" w:hAnsi="Wingdings" w:hint="default"/>
      </w:rPr>
    </w:lvl>
    <w:lvl w:ilvl="6" w:tplc="04130001" w:tentative="1">
      <w:start w:val="1"/>
      <w:numFmt w:val="bullet"/>
      <w:lvlText w:val=""/>
      <w:lvlJc w:val="left"/>
      <w:pPr>
        <w:ind w:left="4907" w:hanging="360"/>
      </w:pPr>
      <w:rPr>
        <w:rFonts w:ascii="Symbol" w:hAnsi="Symbol" w:hint="default"/>
      </w:rPr>
    </w:lvl>
    <w:lvl w:ilvl="7" w:tplc="04130003" w:tentative="1">
      <w:start w:val="1"/>
      <w:numFmt w:val="bullet"/>
      <w:lvlText w:val="o"/>
      <w:lvlJc w:val="left"/>
      <w:pPr>
        <w:ind w:left="5627" w:hanging="360"/>
      </w:pPr>
      <w:rPr>
        <w:rFonts w:ascii="Courier New" w:hAnsi="Courier New" w:cs="Courier New" w:hint="default"/>
      </w:rPr>
    </w:lvl>
    <w:lvl w:ilvl="8" w:tplc="04130005" w:tentative="1">
      <w:start w:val="1"/>
      <w:numFmt w:val="bullet"/>
      <w:lvlText w:val=""/>
      <w:lvlJc w:val="left"/>
      <w:pPr>
        <w:ind w:left="6347" w:hanging="360"/>
      </w:pPr>
      <w:rPr>
        <w:rFonts w:ascii="Wingdings" w:hAnsi="Wingdings" w:hint="default"/>
      </w:rPr>
    </w:lvl>
  </w:abstractNum>
  <w:abstractNum w:abstractNumId="36" w15:restartNumberingAfterBreak="0">
    <w:nsid w:val="4D0617A7"/>
    <w:multiLevelType w:val="hybridMultilevel"/>
    <w:tmpl w:val="2A905438"/>
    <w:lvl w:ilvl="0" w:tplc="0413000F">
      <w:start w:val="1"/>
      <w:numFmt w:val="decimal"/>
      <w:lvlText w:val="%1."/>
      <w:lvlJc w:val="left"/>
      <w:pPr>
        <w:ind w:left="720" w:hanging="360"/>
      </w:pPr>
      <w:rPr>
        <w:rFonts w:hint="default"/>
      </w:r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4E6073F3"/>
    <w:multiLevelType w:val="hybridMultilevel"/>
    <w:tmpl w:val="EC8EBEE0"/>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39"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40"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41" w15:restartNumberingAfterBreak="0">
    <w:nsid w:val="735E1CD8"/>
    <w:multiLevelType w:val="hybridMultilevel"/>
    <w:tmpl w:val="9E4C507A"/>
    <w:lvl w:ilvl="0" w:tplc="8EC24A1A">
      <w:start w:val="6"/>
      <w:numFmt w:val="decimal"/>
      <w:lvlText w:val="%1."/>
      <w:lvlJc w:val="left"/>
      <w:pPr>
        <w:ind w:left="720" w:hanging="360"/>
      </w:pPr>
      <w:rPr>
        <w:rFonts w:hint="default"/>
      </w:r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6847A2F"/>
    <w:multiLevelType w:val="hybridMultilevel"/>
    <w:tmpl w:val="58D2EA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44" w15:restartNumberingAfterBreak="0">
    <w:nsid w:val="7AC661D9"/>
    <w:multiLevelType w:val="hybridMultilevel"/>
    <w:tmpl w:val="6144DA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CD13B89"/>
    <w:multiLevelType w:val="hybridMultilevel"/>
    <w:tmpl w:val="5094B6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E2E1194"/>
    <w:multiLevelType w:val="hybridMultilevel"/>
    <w:tmpl w:val="F6E2F70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8"/>
  </w:num>
  <w:num w:numId="12">
    <w:abstractNumId w:val="40"/>
  </w:num>
  <w:num w:numId="13">
    <w:abstractNumId w:val="38"/>
  </w:num>
  <w:num w:numId="14">
    <w:abstractNumId w:val="15"/>
  </w:num>
  <w:num w:numId="15">
    <w:abstractNumId w:val="25"/>
  </w:num>
  <w:num w:numId="16">
    <w:abstractNumId w:val="39"/>
  </w:num>
  <w:num w:numId="17">
    <w:abstractNumId w:val="11"/>
  </w:num>
  <w:num w:numId="18">
    <w:abstractNumId w:val="43"/>
  </w:num>
  <w:num w:numId="19">
    <w:abstractNumId w:val="34"/>
  </w:num>
  <w:num w:numId="20">
    <w:abstractNumId w:val="23"/>
  </w:num>
  <w:num w:numId="21">
    <w:abstractNumId w:val="19"/>
  </w:num>
  <w:num w:numId="22">
    <w:abstractNumId w:val="33"/>
  </w:num>
  <w:num w:numId="23">
    <w:abstractNumId w:val="16"/>
  </w:num>
  <w:num w:numId="24">
    <w:abstractNumId w:val="24"/>
  </w:num>
  <w:num w:numId="25">
    <w:abstractNumId w:val="46"/>
  </w:num>
  <w:num w:numId="26">
    <w:abstractNumId w:val="18"/>
  </w:num>
  <w:num w:numId="27">
    <w:abstractNumId w:val="27"/>
  </w:num>
  <w:num w:numId="28">
    <w:abstractNumId w:val="44"/>
  </w:num>
  <w:num w:numId="29">
    <w:abstractNumId w:val="35"/>
  </w:num>
  <w:num w:numId="30">
    <w:abstractNumId w:val="22"/>
  </w:num>
  <w:num w:numId="31">
    <w:abstractNumId w:val="20"/>
  </w:num>
  <w:num w:numId="32">
    <w:abstractNumId w:val="31"/>
  </w:num>
  <w:num w:numId="33">
    <w:abstractNumId w:val="21"/>
  </w:num>
  <w:num w:numId="34">
    <w:abstractNumId w:val="32"/>
  </w:num>
  <w:num w:numId="35">
    <w:abstractNumId w:val="14"/>
  </w:num>
  <w:num w:numId="36">
    <w:abstractNumId w:val="30"/>
  </w:num>
  <w:num w:numId="37">
    <w:abstractNumId w:val="10"/>
  </w:num>
  <w:num w:numId="38">
    <w:abstractNumId w:val="42"/>
  </w:num>
  <w:num w:numId="39">
    <w:abstractNumId w:val="45"/>
  </w:num>
  <w:num w:numId="40">
    <w:abstractNumId w:val="12"/>
  </w:num>
  <w:num w:numId="41">
    <w:abstractNumId w:val="29"/>
  </w:num>
  <w:num w:numId="42">
    <w:abstractNumId w:val="36"/>
  </w:num>
  <w:num w:numId="43">
    <w:abstractNumId w:val="13"/>
  </w:num>
  <w:num w:numId="44">
    <w:abstractNumId w:val="17"/>
  </w:num>
  <w:num w:numId="45">
    <w:abstractNumId w:val="41"/>
  </w:num>
  <w:num w:numId="46">
    <w:abstractNumId w:val="26"/>
  </w:num>
  <w:num w:numId="47">
    <w:abstractNumId w:val="37"/>
  </w:num>
  <w:num w:numId="48">
    <w:abstractNumId w:val="1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64" w:dllVersion="131078" w:nlCheck="1" w:checkStyle="0"/>
  <w:activeWritingStyle w:appName="MSWord" w:lang="en-US" w:vendorID="64" w:dllVersion="131078" w:nlCheck="1" w:checkStyle="1"/>
  <w:activeWritingStyle w:appName="MSWord" w:lang="de-DE" w:vendorID="64" w:dllVersion="131078" w:nlCheck="1" w:checkStyle="0"/>
  <w:activeWritingStyle w:appName="MSWord" w:lang="fr-FR" w:vendorID="64" w:dllVersion="131078" w:nlCheck="1" w:checkStyle="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70"/>
  <w:hyphenationZone w:val="425"/>
  <w:evenAndOddHeaders/>
  <w:drawingGridHorizontalSpacing w:val="120"/>
  <w:displayHorizont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236"/>
    <w:rsid w:val="00002491"/>
    <w:rsid w:val="00007E90"/>
    <w:rsid w:val="000133CB"/>
    <w:rsid w:val="000A14A4"/>
    <w:rsid w:val="000A1A50"/>
    <w:rsid w:val="000B0936"/>
    <w:rsid w:val="000C1D32"/>
    <w:rsid w:val="0010576C"/>
    <w:rsid w:val="001069A3"/>
    <w:rsid w:val="00124316"/>
    <w:rsid w:val="00153731"/>
    <w:rsid w:val="001A4A32"/>
    <w:rsid w:val="001B1BA8"/>
    <w:rsid w:val="001B6AF9"/>
    <w:rsid w:val="001C42CD"/>
    <w:rsid w:val="001D152F"/>
    <w:rsid w:val="001E7B6E"/>
    <w:rsid w:val="001F1DCF"/>
    <w:rsid w:val="001F5B1E"/>
    <w:rsid w:val="00207717"/>
    <w:rsid w:val="00226B17"/>
    <w:rsid w:val="00253D65"/>
    <w:rsid w:val="0027641B"/>
    <w:rsid w:val="00297C22"/>
    <w:rsid w:val="002B7D34"/>
    <w:rsid w:val="003071C0"/>
    <w:rsid w:val="00330790"/>
    <w:rsid w:val="00364732"/>
    <w:rsid w:val="00371A93"/>
    <w:rsid w:val="003851A3"/>
    <w:rsid w:val="003E0930"/>
    <w:rsid w:val="003E7B76"/>
    <w:rsid w:val="00427620"/>
    <w:rsid w:val="004954AB"/>
    <w:rsid w:val="004B37AA"/>
    <w:rsid w:val="004C6DF5"/>
    <w:rsid w:val="004D5347"/>
    <w:rsid w:val="004D5814"/>
    <w:rsid w:val="004F20C5"/>
    <w:rsid w:val="004F58C5"/>
    <w:rsid w:val="005221C9"/>
    <w:rsid w:val="00527029"/>
    <w:rsid w:val="00527EE3"/>
    <w:rsid w:val="00531668"/>
    <w:rsid w:val="005431BA"/>
    <w:rsid w:val="00552ED4"/>
    <w:rsid w:val="0057150F"/>
    <w:rsid w:val="00577955"/>
    <w:rsid w:val="005868AE"/>
    <w:rsid w:val="005A58B6"/>
    <w:rsid w:val="005B3CF1"/>
    <w:rsid w:val="005F2E3C"/>
    <w:rsid w:val="00621C03"/>
    <w:rsid w:val="00627A1E"/>
    <w:rsid w:val="00642190"/>
    <w:rsid w:val="006511F8"/>
    <w:rsid w:val="00675426"/>
    <w:rsid w:val="00680CFE"/>
    <w:rsid w:val="006C3B2D"/>
    <w:rsid w:val="00762397"/>
    <w:rsid w:val="007642E8"/>
    <w:rsid w:val="00787151"/>
    <w:rsid w:val="007961A6"/>
    <w:rsid w:val="007A2959"/>
    <w:rsid w:val="007B0CB9"/>
    <w:rsid w:val="007E26AB"/>
    <w:rsid w:val="007E5BD7"/>
    <w:rsid w:val="008136B0"/>
    <w:rsid w:val="00837F27"/>
    <w:rsid w:val="00865258"/>
    <w:rsid w:val="0087079C"/>
    <w:rsid w:val="008D0773"/>
    <w:rsid w:val="008E417D"/>
    <w:rsid w:val="008E69E7"/>
    <w:rsid w:val="008F3780"/>
    <w:rsid w:val="008F65DD"/>
    <w:rsid w:val="00942BD0"/>
    <w:rsid w:val="00956D28"/>
    <w:rsid w:val="00993307"/>
    <w:rsid w:val="009B04D2"/>
    <w:rsid w:val="009B073D"/>
    <w:rsid w:val="009E030C"/>
    <w:rsid w:val="009F1653"/>
    <w:rsid w:val="00A01A6A"/>
    <w:rsid w:val="00A23A01"/>
    <w:rsid w:val="00A463F6"/>
    <w:rsid w:val="00A52709"/>
    <w:rsid w:val="00AA197B"/>
    <w:rsid w:val="00AA242D"/>
    <w:rsid w:val="00B04775"/>
    <w:rsid w:val="00B04B76"/>
    <w:rsid w:val="00B309F7"/>
    <w:rsid w:val="00B33143"/>
    <w:rsid w:val="00B71CAE"/>
    <w:rsid w:val="00B9196B"/>
    <w:rsid w:val="00B9500B"/>
    <w:rsid w:val="00BB0919"/>
    <w:rsid w:val="00BE3236"/>
    <w:rsid w:val="00BF728D"/>
    <w:rsid w:val="00C02A1B"/>
    <w:rsid w:val="00C33ED7"/>
    <w:rsid w:val="00C3455F"/>
    <w:rsid w:val="00C60C33"/>
    <w:rsid w:val="00C64E4A"/>
    <w:rsid w:val="00CB0E7A"/>
    <w:rsid w:val="00CC6283"/>
    <w:rsid w:val="00CE3CE5"/>
    <w:rsid w:val="00CF1DAF"/>
    <w:rsid w:val="00CF7E82"/>
    <w:rsid w:val="00D079A1"/>
    <w:rsid w:val="00D109B8"/>
    <w:rsid w:val="00D20F90"/>
    <w:rsid w:val="00D42415"/>
    <w:rsid w:val="00D42B3C"/>
    <w:rsid w:val="00D71EE0"/>
    <w:rsid w:val="00DA002F"/>
    <w:rsid w:val="00DA6690"/>
    <w:rsid w:val="00DE788F"/>
    <w:rsid w:val="00E528C5"/>
    <w:rsid w:val="00EB6C8A"/>
    <w:rsid w:val="00F0105B"/>
    <w:rsid w:val="00F6237D"/>
    <w:rsid w:val="00F65164"/>
    <w:rsid w:val="00F65CF7"/>
    <w:rsid w:val="00FB11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o:shapelayout v:ext="edit">
      <o:idmap v:ext="edit" data="1"/>
    </o:shapelayout>
  </w:shapeDefaults>
  <w:decimalSymbol w:val=","/>
  <w:listSeparator w:val=";"/>
  <w14:docId w14:val="1D66F897"/>
  <w15:docId w15:val="{2FEF6048-6577-415D-B65A-6AB8E4564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sz w:val="22"/>
        <w:szCs w:val="22"/>
        <w:lang w:val="nl-NL" w:eastAsia="nl-NL" w:bidi="ar-SA"/>
      </w:rPr>
    </w:rPrDefault>
    <w:pPrDefault/>
  </w:docDefaults>
  <w:latentStyles w:defLockedState="0" w:defUIPriority="99" w:defSemiHidden="0" w:defUnhideWhenUsed="0" w:defQFormat="0" w:count="371">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unhideWhenUsed="1"/>
    <w:lsdException w:name="heading 8" w:uiPriority="0" w:unhideWhenUsed="1"/>
    <w:lsdException w:name="heading 9" w:uiPriority="0" w:unhideWhenUs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0" w:unhideWhenUsed="1"/>
    <w:lsdException w:name="toc 8" w:semiHidden="1" w:uiPriority="16"/>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14"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6"/>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lsdException w:name="Emphasis" w:uiPriority="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pPr>
      <w:spacing w:line="240" w:lineRule="atLeast"/>
    </w:pPr>
    <w:rPr>
      <w:rFonts w:ascii="Verdana" w:hAnsi="Verdana" w:cs="Times New Roman"/>
      <w:sz w:val="18"/>
      <w:szCs w:val="24"/>
    </w:rPr>
  </w:style>
  <w:style w:type="paragraph" w:styleId="Kop1">
    <w:name w:val="heading 1"/>
    <w:basedOn w:val="Standaard"/>
    <w:next w:val="Standaard"/>
    <w:link w:val="Kop1Char"/>
    <w:uiPriority w:val="99"/>
    <w:semiHidden/>
    <w:pPr>
      <w:keepNext/>
      <w:outlineLvl w:val="0"/>
    </w:pPr>
    <w:rPr>
      <w:rFonts w:cs="Arial"/>
      <w:b/>
      <w:bCs/>
      <w:kern w:val="32"/>
      <w:szCs w:val="18"/>
    </w:rPr>
  </w:style>
  <w:style w:type="paragraph" w:styleId="Kop2">
    <w:name w:val="heading 2"/>
    <w:basedOn w:val="Standaard"/>
    <w:next w:val="Standaard"/>
    <w:link w:val="Kop2Char"/>
    <w:uiPriority w:val="99"/>
    <w:semiHidden/>
    <w:pPr>
      <w:keepNext/>
      <w:outlineLvl w:val="1"/>
    </w:pPr>
    <w:rPr>
      <w:rFonts w:cs="Arial"/>
      <w:bCs/>
      <w:i/>
      <w:iCs/>
      <w:szCs w:val="28"/>
    </w:rPr>
  </w:style>
  <w:style w:type="paragraph" w:styleId="Kop3">
    <w:name w:val="heading 3"/>
    <w:basedOn w:val="Standaard"/>
    <w:next w:val="Standaard"/>
    <w:link w:val="Kop3Char"/>
    <w:uiPriority w:val="99"/>
    <w:semiHidden/>
    <w:pPr>
      <w:keepNext/>
      <w:spacing w:before="240" w:after="60"/>
      <w:outlineLvl w:val="2"/>
    </w:pPr>
    <w:rPr>
      <w:rFonts w:cs="Arial"/>
      <w:b/>
      <w:bCs/>
      <w:sz w:val="26"/>
      <w:szCs w:val="26"/>
    </w:rPr>
  </w:style>
  <w:style w:type="paragraph" w:styleId="Kop4">
    <w:name w:val="heading 4"/>
    <w:basedOn w:val="Standaard"/>
    <w:next w:val="Standaard"/>
    <w:link w:val="Kop4Char"/>
    <w:uiPriority w:val="99"/>
    <w:semiHidden/>
    <w:locked/>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uiPriority w:val="99"/>
    <w:semiHidden/>
    <w:locked/>
    <w:pPr>
      <w:numPr>
        <w:ilvl w:val="4"/>
        <w:numId w:val="13"/>
      </w:numPr>
      <w:spacing w:before="240" w:after="60"/>
      <w:outlineLvl w:val="4"/>
    </w:pPr>
    <w:rPr>
      <w:b/>
      <w:bCs/>
      <w:i/>
      <w:iCs/>
      <w:sz w:val="26"/>
      <w:szCs w:val="26"/>
    </w:rPr>
  </w:style>
  <w:style w:type="paragraph" w:styleId="Kop6">
    <w:name w:val="heading 6"/>
    <w:basedOn w:val="Standaard"/>
    <w:next w:val="Standaard"/>
    <w:link w:val="Kop6Char"/>
    <w:uiPriority w:val="99"/>
    <w:semiHidden/>
    <w:locked/>
    <w:pPr>
      <w:numPr>
        <w:ilvl w:val="5"/>
        <w:numId w:val="13"/>
      </w:numPr>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semiHidden/>
    <w:locked/>
    <w:pPr>
      <w:numPr>
        <w:ilvl w:val="6"/>
        <w:numId w:val="13"/>
      </w:numPr>
      <w:spacing w:before="240" w:after="60"/>
      <w:outlineLvl w:val="6"/>
    </w:pPr>
    <w:rPr>
      <w:rFonts w:ascii="Times New Roman" w:hAnsi="Times New Roman"/>
      <w:sz w:val="24"/>
    </w:rPr>
  </w:style>
  <w:style w:type="paragraph" w:styleId="Kop8">
    <w:name w:val="heading 8"/>
    <w:basedOn w:val="Standaard"/>
    <w:next w:val="Standaard"/>
    <w:link w:val="Kop8Char"/>
    <w:uiPriority w:val="99"/>
    <w:semiHidden/>
    <w:locked/>
    <w:pPr>
      <w:numPr>
        <w:ilvl w:val="7"/>
        <w:numId w:val="13"/>
      </w:numPr>
      <w:spacing w:before="240" w:after="60"/>
      <w:outlineLvl w:val="7"/>
    </w:pPr>
    <w:rPr>
      <w:rFonts w:ascii="Times New Roman" w:hAnsi="Times New Roman"/>
      <w:i/>
      <w:iCs/>
      <w:sz w:val="24"/>
    </w:rPr>
  </w:style>
  <w:style w:type="paragraph" w:styleId="Kop9">
    <w:name w:val="heading 9"/>
    <w:basedOn w:val="Standaard"/>
    <w:next w:val="Standaard"/>
    <w:link w:val="Kop9Char"/>
    <w:uiPriority w:val="99"/>
    <w:semiHidden/>
    <w:locked/>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semiHidden/>
    <w:locked/>
    <w:rPr>
      <w:rFonts w:ascii="Verdana" w:hAnsi="Verdana" w:cs="Arial"/>
      <w:b/>
      <w:bCs/>
      <w:kern w:val="32"/>
      <w:sz w:val="18"/>
      <w:szCs w:val="18"/>
    </w:rPr>
  </w:style>
  <w:style w:type="character" w:customStyle="1" w:styleId="Kop2Char">
    <w:name w:val="Kop 2 Char"/>
    <w:basedOn w:val="Standaardalinea-lettertype"/>
    <w:link w:val="Kop2"/>
    <w:uiPriority w:val="99"/>
    <w:semiHidden/>
    <w:locked/>
    <w:rPr>
      <w:rFonts w:ascii="Verdana" w:hAnsi="Verdana" w:cs="Arial"/>
      <w:bCs/>
      <w:i/>
      <w:iCs/>
      <w:sz w:val="18"/>
      <w:szCs w:val="28"/>
    </w:rPr>
  </w:style>
  <w:style w:type="character" w:customStyle="1" w:styleId="Kop3Char">
    <w:name w:val="Kop 3 Char"/>
    <w:basedOn w:val="Standaardalinea-lettertype"/>
    <w:link w:val="Kop3"/>
    <w:uiPriority w:val="99"/>
    <w:semiHidden/>
    <w:locked/>
    <w:rPr>
      <w:rFonts w:ascii="Verdana" w:hAnsi="Verdana" w:cs="Arial"/>
      <w:b/>
      <w:bCs/>
      <w:sz w:val="26"/>
      <w:szCs w:val="26"/>
    </w:rPr>
  </w:style>
  <w:style w:type="character" w:customStyle="1" w:styleId="Kop4Char">
    <w:name w:val="Kop 4 Char"/>
    <w:basedOn w:val="Standaardalinea-lettertype"/>
    <w:link w:val="Kop4"/>
    <w:uiPriority w:val="99"/>
    <w:semiHidden/>
    <w:locked/>
    <w:rPr>
      <w:rFonts w:cs="Times New Roman"/>
      <w:b/>
      <w:bCs/>
      <w:sz w:val="28"/>
      <w:szCs w:val="28"/>
    </w:rPr>
  </w:style>
  <w:style w:type="character" w:customStyle="1" w:styleId="Kop5Char">
    <w:name w:val="Kop 5 Char"/>
    <w:basedOn w:val="Standaardalinea-lettertype"/>
    <w:link w:val="Kop5"/>
    <w:uiPriority w:val="99"/>
    <w:semiHidden/>
    <w:locked/>
    <w:rPr>
      <w:rFonts w:ascii="Verdana" w:hAnsi="Verdana" w:cs="Times New Roman"/>
      <w:b/>
      <w:bCs/>
      <w:i/>
      <w:iCs/>
      <w:sz w:val="26"/>
      <w:szCs w:val="26"/>
    </w:rPr>
  </w:style>
  <w:style w:type="character" w:customStyle="1" w:styleId="Kop6Char">
    <w:name w:val="Kop 6 Char"/>
    <w:basedOn w:val="Standaardalinea-lettertype"/>
    <w:link w:val="Kop6"/>
    <w:uiPriority w:val="99"/>
    <w:semiHidden/>
    <w:locked/>
    <w:rPr>
      <w:rFonts w:cs="Times New Roman"/>
      <w:b/>
      <w:bCs/>
    </w:rPr>
  </w:style>
  <w:style w:type="character" w:customStyle="1" w:styleId="Kop7Char">
    <w:name w:val="Kop 7 Char"/>
    <w:basedOn w:val="Standaardalinea-lettertype"/>
    <w:link w:val="Kop7"/>
    <w:uiPriority w:val="99"/>
    <w:semiHidden/>
    <w:locked/>
    <w:rPr>
      <w:rFonts w:cs="Times New Roman"/>
      <w:sz w:val="24"/>
      <w:szCs w:val="24"/>
    </w:rPr>
  </w:style>
  <w:style w:type="character" w:customStyle="1" w:styleId="Kop8Char">
    <w:name w:val="Kop 8 Char"/>
    <w:basedOn w:val="Standaardalinea-lettertype"/>
    <w:link w:val="Kop8"/>
    <w:uiPriority w:val="99"/>
    <w:semiHidden/>
    <w:locked/>
    <w:rPr>
      <w:rFonts w:cs="Times New Roman"/>
      <w:i/>
      <w:iCs/>
      <w:sz w:val="24"/>
      <w:szCs w:val="24"/>
    </w:rPr>
  </w:style>
  <w:style w:type="character" w:customStyle="1" w:styleId="Kop9Char">
    <w:name w:val="Kop 9 Char"/>
    <w:basedOn w:val="Standaardalinea-lettertype"/>
    <w:link w:val="Kop9"/>
    <w:uiPriority w:val="99"/>
    <w:semiHidden/>
    <w:locked/>
    <w:rPr>
      <w:rFonts w:ascii="Arial" w:hAnsi="Arial" w:cs="Arial"/>
    </w:rPr>
  </w:style>
  <w:style w:type="paragraph" w:customStyle="1" w:styleId="Huisstijl-Titelcolofon">
    <w:name w:val="Huisstijl - Titelcolofon"/>
    <w:basedOn w:val="Huisstijl-Titelinleiding"/>
    <w:uiPriority w:val="99"/>
    <w:semiHidden/>
    <w:rPr>
      <w:noProof/>
    </w:rPr>
  </w:style>
  <w:style w:type="paragraph" w:customStyle="1" w:styleId="Textbody">
    <w:name w:val="Text body"/>
    <w:basedOn w:val="Standaard"/>
    <w:uiPriority w:val="99"/>
    <w:semiHidden/>
    <w:pPr>
      <w:spacing w:after="120"/>
    </w:pPr>
  </w:style>
  <w:style w:type="paragraph" w:styleId="Lijst">
    <w:name w:val="List"/>
    <w:basedOn w:val="Textbody"/>
    <w:uiPriority w:val="99"/>
    <w:semiHidden/>
  </w:style>
  <w:style w:type="paragraph" w:customStyle="1" w:styleId="Caption1">
    <w:name w:val="Caption1"/>
    <w:basedOn w:val="Standaard"/>
    <w:uiPriority w:val="99"/>
    <w:semiHidden/>
    <w:pPr>
      <w:suppressLineNumbers/>
      <w:spacing w:before="120" w:after="120"/>
    </w:pPr>
    <w:rPr>
      <w:i/>
      <w:iCs/>
      <w:sz w:val="24"/>
    </w:rPr>
  </w:style>
  <w:style w:type="paragraph" w:customStyle="1" w:styleId="Index">
    <w:name w:val="Index"/>
    <w:basedOn w:val="Standaard"/>
    <w:uiPriority w:val="99"/>
    <w:semiHidden/>
    <w:pPr>
      <w:suppressLineNumbers/>
    </w:pPr>
  </w:style>
  <w:style w:type="paragraph" w:customStyle="1" w:styleId="Huisstijl-Titelinhoud">
    <w:name w:val="Huisstijl - Titelinhoud"/>
    <w:basedOn w:val="Huisstijl-Titelinleiding"/>
    <w:uiPriority w:val="99"/>
    <w:semiHidden/>
    <w:rPr>
      <w:noProof/>
    </w:rPr>
  </w:style>
  <w:style w:type="paragraph" w:styleId="Ondertitel">
    <w:name w:val="Subtitle"/>
    <w:basedOn w:val="Standaard"/>
    <w:next w:val="Textbody"/>
    <w:link w:val="OndertitelChar"/>
    <w:uiPriority w:val="99"/>
    <w:semiHidden/>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semiHidden/>
    <w:locked/>
    <w:rPr>
      <w:rFonts w:ascii="Arial" w:hAnsi="Arial" w:cs="Times New Roman"/>
      <w:i/>
      <w:iCs/>
      <w:sz w:val="28"/>
      <w:szCs w:val="28"/>
    </w:rPr>
  </w:style>
  <w:style w:type="paragraph" w:customStyle="1" w:styleId="ContentsHeading">
    <w:name w:val="Contents Heading"/>
    <w:basedOn w:val="Standaard"/>
    <w:uiPriority w:val="99"/>
    <w:semiHidden/>
    <w:pPr>
      <w:keepNext/>
      <w:suppressLineNumbers/>
      <w:spacing w:before="240" w:after="120"/>
    </w:pPr>
    <w:rPr>
      <w:rFonts w:ascii="Arial" w:hAnsi="Arial"/>
      <w:b/>
      <w:bCs/>
      <w:sz w:val="36"/>
      <w:szCs w:val="32"/>
    </w:rPr>
  </w:style>
  <w:style w:type="paragraph" w:customStyle="1" w:styleId="Contents1">
    <w:name w:val="Contents 1"/>
    <w:basedOn w:val="Index"/>
    <w:uiPriority w:val="99"/>
    <w:semiHidden/>
    <w:pPr>
      <w:tabs>
        <w:tab w:val="right" w:leader="dot" w:pos="9637"/>
      </w:tabs>
      <w:spacing w:before="170"/>
    </w:pPr>
    <w:rPr>
      <w:sz w:val="26"/>
    </w:rPr>
  </w:style>
  <w:style w:type="paragraph" w:customStyle="1" w:styleId="Contents2">
    <w:name w:val="Contents 2"/>
    <w:basedOn w:val="Index"/>
    <w:uiPriority w:val="99"/>
    <w:semiHidden/>
    <w:pPr>
      <w:tabs>
        <w:tab w:val="right" w:leader="dot" w:pos="9637"/>
      </w:tabs>
      <w:spacing w:before="57"/>
      <w:ind w:left="283"/>
    </w:pPr>
  </w:style>
  <w:style w:type="paragraph" w:customStyle="1" w:styleId="Contents3">
    <w:name w:val="Contents 3"/>
    <w:basedOn w:val="Index"/>
    <w:uiPriority w:val="99"/>
    <w:semiHidden/>
    <w:pPr>
      <w:tabs>
        <w:tab w:val="right" w:leader="dot" w:pos="9921"/>
      </w:tabs>
      <w:ind w:left="850"/>
    </w:pPr>
  </w:style>
  <w:style w:type="paragraph" w:customStyle="1" w:styleId="TableContents">
    <w:name w:val="Table Contents"/>
    <w:basedOn w:val="Standaard"/>
    <w:uiPriority w:val="99"/>
    <w:semiHidden/>
    <w:pPr>
      <w:suppressLineNumbers/>
    </w:pPr>
  </w:style>
  <w:style w:type="paragraph" w:customStyle="1" w:styleId="Huisstijl-Slotzin">
    <w:name w:val="Huisstijl - Slotzin"/>
    <w:basedOn w:val="Standaard"/>
    <w:next w:val="Standaard"/>
    <w:uiPriority w:val="99"/>
    <w:semiHidden/>
    <w:pPr>
      <w:spacing w:before="240"/>
    </w:pPr>
  </w:style>
  <w:style w:type="paragraph" w:customStyle="1" w:styleId="Framecontents">
    <w:name w:val="Frame contents"/>
    <w:basedOn w:val="Textbody"/>
    <w:uiPriority w:val="99"/>
    <w:semiHidden/>
  </w:style>
  <w:style w:type="paragraph" w:customStyle="1" w:styleId="Huisstijl-Paginanummer">
    <w:name w:val="Huisstijl - Paginanummer"/>
    <w:basedOn w:val="Standaard"/>
    <w:uiPriority w:val="99"/>
    <w:semiHidden/>
    <w:pPr>
      <w:spacing w:line="240" w:lineRule="auto"/>
    </w:pPr>
    <w:rPr>
      <w:noProof/>
      <w:sz w:val="13"/>
    </w:rPr>
  </w:style>
  <w:style w:type="character" w:customStyle="1" w:styleId="Placeholder">
    <w:name w:val="Placeholder"/>
    <w:uiPriority w:val="99"/>
    <w:semiHidden/>
    <w:rPr>
      <w:smallCaps/>
      <w:color w:val="008080"/>
      <w:u w:val="dotted"/>
    </w:rPr>
  </w:style>
  <w:style w:type="character" w:customStyle="1" w:styleId="NumberingSymbols">
    <w:name w:val="Numbering Symbols"/>
    <w:uiPriority w:val="99"/>
    <w:semiHidden/>
    <w:rPr>
      <w:rFonts w:ascii="Verdana" w:hAnsi="Verdana"/>
      <w:sz w:val="18"/>
    </w:rPr>
  </w:style>
  <w:style w:type="character" w:customStyle="1" w:styleId="BulletSymbols">
    <w:name w:val="Bullet Symbols"/>
    <w:uiPriority w:val="99"/>
    <w:semiHidden/>
    <w:rPr>
      <w:rFonts w:ascii="Verdana" w:hAnsi="Verdana"/>
      <w:sz w:val="26"/>
    </w:rPr>
  </w:style>
  <w:style w:type="paragraph" w:styleId="Koptekst">
    <w:name w:val="header"/>
    <w:basedOn w:val="Broodtekst"/>
    <w:link w:val="KoptekstChar"/>
    <w:uiPriority w:val="99"/>
    <w:semiHidden/>
    <w:pPr>
      <w:tabs>
        <w:tab w:val="center" w:pos="4536"/>
        <w:tab w:val="right" w:pos="9072"/>
      </w:tabs>
    </w:pPr>
  </w:style>
  <w:style w:type="character" w:customStyle="1" w:styleId="KoptekstChar">
    <w:name w:val="Koptekst Char"/>
    <w:basedOn w:val="Standaardalinea-lettertype"/>
    <w:link w:val="Koptekst"/>
    <w:uiPriority w:val="99"/>
    <w:semiHidden/>
    <w:locked/>
    <w:rPr>
      <w:rFonts w:ascii="Verdana" w:hAnsi="Verdana" w:cs="Times New Roman"/>
      <w:sz w:val="18"/>
      <w:szCs w:val="18"/>
      <w:lang w:val="nl-NL" w:eastAsia="nl-NL" w:bidi="ar-SA"/>
    </w:rPr>
  </w:style>
  <w:style w:type="paragraph" w:styleId="Voettekst">
    <w:name w:val="footer"/>
    <w:basedOn w:val="Broodtekst"/>
    <w:link w:val="VoettekstChar"/>
    <w:uiPriority w:val="99"/>
    <w:semiHidden/>
    <w:pPr>
      <w:tabs>
        <w:tab w:val="center" w:pos="4536"/>
        <w:tab w:val="right" w:pos="9072"/>
      </w:tabs>
    </w:pPr>
  </w:style>
  <w:style w:type="character" w:customStyle="1" w:styleId="VoettekstChar">
    <w:name w:val="Voettekst Char"/>
    <w:basedOn w:val="Standaardalinea-lettertype"/>
    <w:link w:val="Voettekst"/>
    <w:uiPriority w:val="99"/>
    <w:semiHidden/>
    <w:locked/>
    <w:rPr>
      <w:rFonts w:ascii="Verdana" w:hAnsi="Verdana" w:cs="Times New Roman"/>
      <w:sz w:val="18"/>
      <w:szCs w:val="18"/>
      <w:lang w:val="nl-NL" w:eastAsia="nl-NL" w:bidi="ar-SA"/>
    </w:rPr>
  </w:style>
  <w:style w:type="paragraph" w:styleId="Ballontekst">
    <w:name w:val="Balloon Text"/>
    <w:basedOn w:val="Standaard"/>
    <w:link w:val="BallontekstChar"/>
    <w:uiPriority w:val="99"/>
    <w:semiHidden/>
    <w:rPr>
      <w:rFonts w:ascii="Tahoma" w:hAnsi="Tahoma" w:cs="Mangal"/>
      <w:sz w:val="16"/>
      <w:szCs w:val="14"/>
    </w:rPr>
  </w:style>
  <w:style w:type="character" w:customStyle="1" w:styleId="BallontekstChar">
    <w:name w:val="Ballontekst Char"/>
    <w:basedOn w:val="Standaardalinea-lettertype"/>
    <w:link w:val="Ballontekst"/>
    <w:uiPriority w:val="99"/>
    <w:semiHidden/>
    <w:locked/>
    <w:rPr>
      <w:rFonts w:ascii="Tahoma" w:hAnsi="Tahoma" w:cs="Mangal"/>
      <w:sz w:val="14"/>
      <w:szCs w:val="14"/>
    </w:rPr>
  </w:style>
  <w:style w:type="paragraph" w:customStyle="1" w:styleId="Huisstijl-Titel">
    <w:name w:val="Huisstijl - Titel"/>
    <w:basedOn w:val="Standaard"/>
    <w:uiPriority w:val="99"/>
    <w:semiHidden/>
    <w:pPr>
      <w:spacing w:before="60" w:after="320"/>
    </w:pPr>
    <w:rPr>
      <w:b/>
      <w:sz w:val="24"/>
    </w:rPr>
  </w:style>
  <w:style w:type="paragraph" w:customStyle="1" w:styleId="Huisstijl-Titelinleiding">
    <w:name w:val="Huisstijl - Titelinleiding"/>
    <w:basedOn w:val="Standaard"/>
    <w:uiPriority w:val="99"/>
    <w:semiHidden/>
    <w:pPr>
      <w:spacing w:after="740"/>
    </w:pPr>
    <w:rPr>
      <w:sz w:val="24"/>
    </w:rPr>
  </w:style>
  <w:style w:type="table" w:styleId="Tabelraster">
    <w:name w:val="Table Grid"/>
    <w:basedOn w:val="Standaardtabel"/>
    <w:uiPriority w:val="5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uiPriority w:val="99"/>
    <w:semiHidden/>
  </w:style>
  <w:style w:type="paragraph" w:customStyle="1" w:styleId="Huisstijl-Colofon">
    <w:name w:val="Huisstijl - Colofon"/>
    <w:basedOn w:val="Standaard"/>
    <w:semiHidden/>
  </w:style>
  <w:style w:type="paragraph" w:customStyle="1" w:styleId="Huisstijl-koptekst">
    <w:name w:val="Huisstijl - koptekst"/>
    <w:basedOn w:val="Standaard"/>
    <w:uiPriority w:val="99"/>
    <w:semiHidden/>
    <w:rPr>
      <w:sz w:val="13"/>
    </w:rPr>
  </w:style>
  <w:style w:type="character" w:customStyle="1" w:styleId="Huisstijl-Koptekststatus">
    <w:name w:val="Huisstijl - Koptekst status"/>
    <w:uiPriority w:val="99"/>
    <w:semiHidden/>
    <w:rsid w:val="00B71CAE"/>
    <w:rPr>
      <w:rFonts w:ascii="Verdana" w:hAnsi="Verdana"/>
      <w:b/>
      <w:caps/>
      <w:sz w:val="13"/>
    </w:rPr>
  </w:style>
  <w:style w:type="paragraph" w:styleId="Inhopg1">
    <w:name w:val="toc 1"/>
    <w:basedOn w:val="Standaard"/>
    <w:next w:val="Standaard"/>
    <w:autoRedefine/>
    <w:uiPriority w:val="39"/>
    <w:pPr>
      <w:tabs>
        <w:tab w:val="left" w:pos="0"/>
      </w:tabs>
      <w:spacing w:before="240"/>
      <w:ind w:hanging="1134"/>
    </w:pPr>
    <w:rPr>
      <w:b/>
    </w:rPr>
  </w:style>
  <w:style w:type="character" w:styleId="Hyperlink">
    <w:name w:val="Hyperlink"/>
    <w:basedOn w:val="Standaardalinea-lettertype"/>
    <w:uiPriority w:val="99"/>
    <w:rPr>
      <w:rFonts w:cs="Times New Roman"/>
      <w:color w:val="0000FF"/>
      <w:u w:val="single"/>
    </w:rPr>
  </w:style>
  <w:style w:type="paragraph" w:styleId="Inhopg2">
    <w:name w:val="toc 2"/>
    <w:basedOn w:val="Standaard"/>
    <w:next w:val="Standaard"/>
    <w:autoRedefine/>
    <w:uiPriority w:val="39"/>
    <w:pPr>
      <w:tabs>
        <w:tab w:val="left" w:pos="0"/>
      </w:tabs>
      <w:ind w:hanging="1134"/>
    </w:pPr>
    <w:rPr>
      <w:noProof/>
    </w:rPr>
  </w:style>
  <w:style w:type="paragraph" w:customStyle="1" w:styleId="Huisstijl-GenummerdHoofdstuk">
    <w:name w:val="Huisstijl - GenummerdHoofdstuk"/>
    <w:basedOn w:val="Standaard"/>
    <w:next w:val="Standaard"/>
    <w:uiPriority w:val="99"/>
    <w:semiHidden/>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pPr>
      <w:numPr>
        <w:ilvl w:val="2"/>
      </w:numPr>
      <w:tabs>
        <w:tab w:val="num" w:pos="1492"/>
      </w:tabs>
      <w:ind w:left="360"/>
      <w:outlineLvl w:val="2"/>
    </w:pPr>
    <w:rPr>
      <w:b w:val="0"/>
      <w:i/>
    </w:rPr>
  </w:style>
  <w:style w:type="paragraph" w:styleId="Inhopg3">
    <w:name w:val="toc 3"/>
    <w:basedOn w:val="Standaard"/>
    <w:next w:val="Standaard"/>
    <w:autoRedefine/>
    <w:uiPriority w:val="39"/>
    <w:pPr>
      <w:tabs>
        <w:tab w:val="left" w:pos="0"/>
      </w:tabs>
      <w:ind w:hanging="1134"/>
    </w:pPr>
  </w:style>
  <w:style w:type="paragraph" w:styleId="Inhopg4">
    <w:name w:val="toc 4"/>
    <w:basedOn w:val="Standaard"/>
    <w:next w:val="Standaard"/>
    <w:autoRedefine/>
    <w:uiPriority w:val="39"/>
    <w:rsid w:val="008136B0"/>
    <w:pPr>
      <w:tabs>
        <w:tab w:val="right" w:pos="7699"/>
      </w:tabs>
      <w:ind w:left="-1134"/>
    </w:pPr>
  </w:style>
  <w:style w:type="paragraph" w:styleId="Inhopg9">
    <w:name w:val="toc 9"/>
    <w:basedOn w:val="Standaard"/>
    <w:next w:val="Standaard"/>
    <w:uiPriority w:val="99"/>
    <w:semiHidden/>
    <w:pPr>
      <w:tabs>
        <w:tab w:val="right" w:pos="7699"/>
      </w:tabs>
    </w:pPr>
    <w:rPr>
      <w:rFonts w:cs="Mangal"/>
      <w:szCs w:val="21"/>
    </w:rPr>
  </w:style>
  <w:style w:type="paragraph" w:customStyle="1" w:styleId="Broodtekst">
    <w:name w:val="Broodtekst"/>
    <w:basedOn w:val="Standaard"/>
    <w:qFormat/>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pPr>
      <w:pageBreakBefore/>
      <w:numPr>
        <w:numId w:val="14"/>
      </w:numPr>
      <w:spacing w:after="660" w:line="300" w:lineRule="atLeast"/>
      <w:outlineLvl w:val="0"/>
    </w:pPr>
    <w:rPr>
      <w:sz w:val="24"/>
    </w:rPr>
  </w:style>
  <w:style w:type="paragraph" w:customStyle="1" w:styleId="Paragraaf">
    <w:name w:val="Paragraaf"/>
    <w:basedOn w:val="Broodtekst"/>
    <w:next w:val="Broodtekst"/>
    <w:uiPriority w:val="3"/>
    <w:qFormat/>
    <w:pPr>
      <w:numPr>
        <w:ilvl w:val="1"/>
        <w:numId w:val="17"/>
      </w:numPr>
      <w:spacing w:before="240"/>
      <w:outlineLvl w:val="1"/>
    </w:pPr>
    <w:rPr>
      <w:b/>
    </w:rPr>
  </w:style>
  <w:style w:type="paragraph" w:customStyle="1" w:styleId="Subparagraaf">
    <w:name w:val="Subparagraaf"/>
    <w:basedOn w:val="Broodtekst"/>
    <w:next w:val="Broodtekst"/>
    <w:uiPriority w:val="4"/>
    <w:qFormat/>
    <w:pPr>
      <w:numPr>
        <w:ilvl w:val="2"/>
        <w:numId w:val="17"/>
      </w:numPr>
      <w:spacing w:before="240"/>
      <w:outlineLvl w:val="2"/>
    </w:pPr>
    <w:rPr>
      <w:i/>
    </w:rPr>
  </w:style>
  <w:style w:type="character" w:styleId="Zwaar">
    <w:name w:val="Strong"/>
    <w:basedOn w:val="Standaardalinea-lettertype"/>
    <w:uiPriority w:val="99"/>
    <w:semiHidden/>
    <w:locked/>
    <w:rPr>
      <w:rFonts w:cs="Times New Roman"/>
      <w:b/>
      <w:bCs/>
    </w:rPr>
  </w:style>
  <w:style w:type="paragraph" w:styleId="Inhopg5">
    <w:name w:val="toc 5"/>
    <w:basedOn w:val="Standaard"/>
    <w:next w:val="Standaard"/>
    <w:autoRedefine/>
    <w:uiPriority w:val="39"/>
    <w:semiHidden/>
    <w:locked/>
    <w:pPr>
      <w:tabs>
        <w:tab w:val="left" w:pos="0"/>
      </w:tabs>
      <w:spacing w:before="240"/>
      <w:ind w:left="-1134"/>
    </w:pPr>
    <w:rPr>
      <w:b/>
    </w:rPr>
  </w:style>
  <w:style w:type="paragraph" w:styleId="Geenafstand">
    <w:name w:val="No Spacing"/>
    <w:uiPriority w:val="99"/>
    <w:semiHidden/>
    <w:pPr>
      <w:widowControl w:val="0"/>
      <w:suppressAutoHyphens/>
      <w:autoSpaceDN w:val="0"/>
      <w:textAlignment w:val="baseline"/>
    </w:pPr>
    <w:rPr>
      <w:rFonts w:ascii="Verdana" w:hAnsi="Verdana"/>
      <w:sz w:val="18"/>
      <w:szCs w:val="18"/>
    </w:rPr>
  </w:style>
  <w:style w:type="character" w:styleId="Titelvanboek">
    <w:name w:val="Book Title"/>
    <w:basedOn w:val="Standaardalinea-lettertype"/>
    <w:uiPriority w:val="99"/>
    <w:semiHidden/>
    <w:rPr>
      <w:rFonts w:cs="Times New Roman"/>
      <w:b/>
      <w:bCs/>
      <w:smallCaps/>
      <w:spacing w:val="5"/>
    </w:rPr>
  </w:style>
  <w:style w:type="paragraph" w:styleId="Lijstalinea">
    <w:name w:val="List Paragraph"/>
    <w:basedOn w:val="Standaard"/>
    <w:link w:val="LijstalineaChar"/>
    <w:uiPriority w:val="34"/>
    <w:qFormat/>
    <w:pPr>
      <w:ind w:left="720"/>
      <w:contextualSpacing/>
    </w:pPr>
  </w:style>
  <w:style w:type="paragraph" w:styleId="Bibliografie">
    <w:name w:val="Bibliography"/>
    <w:basedOn w:val="Standaard"/>
    <w:next w:val="Standaard"/>
    <w:uiPriority w:val="99"/>
    <w:semiHidden/>
  </w:style>
  <w:style w:type="paragraph" w:styleId="Aanhef">
    <w:name w:val="Salutation"/>
    <w:basedOn w:val="Standaard"/>
    <w:next w:val="Standaard"/>
    <w:link w:val="AanhefChar"/>
    <w:uiPriority w:val="99"/>
    <w:semiHidden/>
  </w:style>
  <w:style w:type="character" w:customStyle="1" w:styleId="AanhefChar">
    <w:name w:val="Aanhef Char"/>
    <w:basedOn w:val="Standaardalinea-lettertype"/>
    <w:link w:val="Aanhef"/>
    <w:uiPriority w:val="99"/>
    <w:semiHidden/>
    <w:locked/>
    <w:rPr>
      <w:rFonts w:ascii="Verdana" w:hAnsi="Verdana" w:cs="Times New Roman"/>
      <w:sz w:val="18"/>
      <w:szCs w:val="18"/>
    </w:rPr>
  </w:style>
  <w:style w:type="paragraph" w:styleId="Adresenvelop">
    <w:name w:val="envelope address"/>
    <w:basedOn w:val="Standaard"/>
    <w:uiPriority w:val="99"/>
    <w:semiHidden/>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pPr>
      <w:spacing w:line="240" w:lineRule="auto"/>
      <w:ind w:left="4252"/>
    </w:pPr>
  </w:style>
  <w:style w:type="character" w:customStyle="1" w:styleId="AfsluitingChar">
    <w:name w:val="Afsluiting Char"/>
    <w:basedOn w:val="Standaardalinea-lettertype"/>
    <w:link w:val="Afsluiting"/>
    <w:uiPriority w:val="99"/>
    <w:semiHidden/>
    <w:locked/>
    <w:rPr>
      <w:rFonts w:ascii="Verdana" w:hAnsi="Verdana" w:cs="Times New Roman"/>
      <w:sz w:val="18"/>
      <w:szCs w:val="18"/>
    </w:rPr>
  </w:style>
  <w:style w:type="paragraph" w:styleId="Berichtkop">
    <w:name w:val="Message Header"/>
    <w:basedOn w:val="Standaard"/>
    <w:link w:val="BerichtkopChar"/>
    <w:uiPriority w:val="99"/>
    <w:semiHidden/>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locked/>
    <w:rPr>
      <w:rFonts w:ascii="Cambria" w:hAnsi="Cambria" w:cs="Times New Roman"/>
      <w:sz w:val="24"/>
      <w:szCs w:val="24"/>
      <w:shd w:val="pct20" w:color="auto" w:fill="auto"/>
    </w:rPr>
  </w:style>
  <w:style w:type="paragraph" w:styleId="Kopbronvermelding">
    <w:name w:val="toa heading"/>
    <w:basedOn w:val="Standaard"/>
    <w:next w:val="Standaard"/>
    <w:uiPriority w:val="99"/>
    <w:semiHidden/>
    <w:pPr>
      <w:spacing w:before="120"/>
    </w:pPr>
    <w:rPr>
      <w:rFonts w:ascii="Cambria" w:eastAsia="Times New Roman" w:hAnsi="Cambria"/>
      <w:b/>
      <w:bCs/>
      <w:sz w:val="24"/>
    </w:rPr>
  </w:style>
  <w:style w:type="paragraph" w:styleId="Normaalweb">
    <w:name w:val="Normal (Web)"/>
    <w:basedOn w:val="Standaard"/>
    <w:uiPriority w:val="99"/>
    <w:semiHidden/>
    <w:rPr>
      <w:rFonts w:ascii="Times New Roman" w:hAnsi="Times New Roman"/>
      <w:sz w:val="24"/>
    </w:rPr>
  </w:style>
  <w:style w:type="paragraph" w:styleId="Plattetekst">
    <w:name w:val="Body Text"/>
    <w:basedOn w:val="Standaard"/>
    <w:link w:val="PlattetekstChar"/>
    <w:uiPriority w:val="99"/>
    <w:semiHidden/>
    <w:pPr>
      <w:spacing w:after="120"/>
    </w:pPr>
  </w:style>
  <w:style w:type="character" w:customStyle="1" w:styleId="PlattetekstChar">
    <w:name w:val="Platte tekst Char"/>
    <w:basedOn w:val="Standaardalinea-lettertype"/>
    <w:link w:val="Plattetekst"/>
    <w:uiPriority w:val="99"/>
    <w:semiHidden/>
    <w:locked/>
    <w:rPr>
      <w:rFonts w:ascii="Verdana" w:hAnsi="Verdana" w:cs="Times New Roman"/>
      <w:sz w:val="18"/>
      <w:szCs w:val="18"/>
    </w:rPr>
  </w:style>
  <w:style w:type="table" w:styleId="3D-effectenvoortabel1">
    <w:name w:val="Table 3D effects 1"/>
    <w:basedOn w:val="Standaardtabel"/>
    <w:uiPriority w:val="99"/>
    <w:semiHidden/>
    <w:pPr>
      <w:widowControl w:val="0"/>
      <w:suppressAutoHyphens/>
      <w:autoSpaceDN w:val="0"/>
      <w:spacing w:line="240" w:lineRule="exact"/>
      <w:textAlignment w:val="baseline"/>
    </w:pPr>
    <w:rPr>
      <w:rFonts w:eastAsia="Times New Roman"/>
      <w:sz w:val="20"/>
      <w:szCs w:val="20"/>
    </w:rPr>
    <w:tblPr/>
    <w:tcPr>
      <w:shd w:val="solid" w:color="C0C0C0" w:fill="FFFFFF"/>
    </w:tcPr>
    <w:tblStylePr w:type="firstRow">
      <w:rPr>
        <w:rFonts w:cs="Lohit Hindi"/>
      </w:rPr>
      <w:tblPr/>
      <w:tcPr>
        <w:tcBorders>
          <w:bottom w:val="single" w:sz="6" w:space="0" w:color="808080"/>
          <w:tl2br w:val="none" w:sz="0" w:space="0" w:color="auto"/>
          <w:tr2bl w:val="none" w:sz="0" w:space="0" w:color="auto"/>
        </w:tcBorders>
      </w:tcPr>
    </w:tblStylePr>
    <w:tblStylePr w:type="lastRow">
      <w:rPr>
        <w:rFonts w:cs="Lohit Hindi"/>
      </w:rPr>
      <w:tblPr/>
      <w:tcPr>
        <w:tcBorders>
          <w:top w:val="single" w:sz="6" w:space="0" w:color="FFFFFF"/>
          <w:tl2br w:val="none" w:sz="0" w:space="0" w:color="auto"/>
          <w:tr2bl w:val="none" w:sz="0" w:space="0" w:color="auto"/>
        </w:tcBorders>
      </w:tcPr>
    </w:tblStylePr>
    <w:tblStylePr w:type="firstCol">
      <w:rPr>
        <w:rFonts w:cs="Lohit Hindi"/>
      </w:rPr>
      <w:tblPr/>
      <w:tcPr>
        <w:tcBorders>
          <w:right w:val="single" w:sz="6" w:space="0" w:color="808080"/>
          <w:tl2br w:val="none" w:sz="0" w:space="0" w:color="auto"/>
          <w:tr2bl w:val="none" w:sz="0" w:space="0" w:color="auto"/>
        </w:tcBorders>
      </w:tcPr>
    </w:tblStylePr>
    <w:tblStylePr w:type="lastCol">
      <w:rPr>
        <w:rFonts w:cs="Lohit Hindi"/>
      </w:rPr>
      <w:tblPr/>
      <w:tcPr>
        <w:tcBorders>
          <w:left w:val="single" w:sz="6" w:space="0" w:color="FFFFFF"/>
          <w:tl2br w:val="none" w:sz="0" w:space="0" w:color="auto"/>
          <w:tr2bl w:val="none" w:sz="0" w:space="0" w:color="auto"/>
        </w:tcBorders>
      </w:tcPr>
    </w:tblStylePr>
    <w:tblStylePr w:type="neCell">
      <w:rPr>
        <w:rFonts w:cs="Lohit Hindi"/>
      </w:rPr>
      <w:tblPr/>
      <w:tcPr>
        <w:tcBorders>
          <w:left w:val="none" w:sz="0" w:space="0" w:color="auto"/>
          <w:bottom w:val="none" w:sz="0" w:space="0" w:color="auto"/>
          <w:tl2br w:val="none" w:sz="0" w:space="0" w:color="auto"/>
          <w:tr2bl w:val="none" w:sz="0" w:space="0" w:color="auto"/>
        </w:tcBorders>
      </w:tcPr>
    </w:tblStylePr>
    <w:tblStylePr w:type="nwCell">
      <w:rPr>
        <w:rFonts w:cs="Lohit Hindi"/>
      </w:rPr>
      <w:tblPr/>
      <w:tcPr>
        <w:tcBorders>
          <w:bottom w:val="none" w:sz="0" w:space="0" w:color="auto"/>
          <w:right w:val="none" w:sz="0" w:space="0" w:color="auto"/>
          <w:tl2br w:val="none" w:sz="0" w:space="0" w:color="auto"/>
          <w:tr2bl w:val="none" w:sz="0" w:space="0" w:color="auto"/>
        </w:tcBorders>
      </w:tcPr>
    </w:tblStylePr>
    <w:tblStylePr w:type="seCell">
      <w:rPr>
        <w:rFonts w:cs="Lohit Hindi"/>
      </w:rPr>
      <w:tblPr/>
      <w:tcPr>
        <w:tcBorders>
          <w:top w:val="none" w:sz="0" w:space="0" w:color="auto"/>
          <w:left w:val="none" w:sz="0" w:space="0" w:color="auto"/>
          <w:tl2br w:val="none" w:sz="0" w:space="0" w:color="auto"/>
          <w:tr2bl w:val="none" w:sz="0" w:space="0" w:color="auto"/>
        </w:tcBorders>
      </w:tcPr>
    </w:tblStylePr>
    <w:tblStylePr w:type="swCell">
      <w:rPr>
        <w:rFonts w:cs="Lohit Hindi"/>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Pr>
    <w:tcPr>
      <w:shd w:val="solid" w:color="C0C0C0" w:fill="FFFFFF"/>
    </w:tcPr>
    <w:tblStylePr w:type="firstRow">
      <w:rPr>
        <w:rFonts w:cs="Lohit Hindi"/>
      </w:rPr>
      <w:tblPr/>
      <w:tcPr>
        <w:tcBorders>
          <w:tl2br w:val="none" w:sz="0" w:space="0" w:color="auto"/>
          <w:tr2bl w:val="none" w:sz="0" w:space="0" w:color="auto"/>
        </w:tcBorders>
      </w:tcPr>
    </w:tblStylePr>
    <w:tblStylePr w:type="firstCol">
      <w:rPr>
        <w:rFonts w:cs="Lohit Hindi"/>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Lohit Hindi"/>
      </w:rPr>
      <w:tblPr/>
      <w:tcPr>
        <w:tcBorders>
          <w:right w:val="single" w:sz="6" w:space="0" w:color="FFFFFF"/>
          <w:tl2br w:val="none" w:sz="0" w:space="0" w:color="auto"/>
          <w:tr2bl w:val="none" w:sz="0" w:space="0" w:color="auto"/>
        </w:tcBorders>
      </w:tcPr>
    </w:tblStylePr>
    <w:tblStylePr w:type="band1Horz">
      <w:rPr>
        <w:rFonts w:cs="Lohit Hindi"/>
      </w:rPr>
      <w:tblPr/>
      <w:tcPr>
        <w:tcBorders>
          <w:top w:val="single" w:sz="6" w:space="0" w:color="808080"/>
          <w:bottom w:val="single" w:sz="6" w:space="0" w:color="FFFFFF"/>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StyleColBandSize w:val="1"/>
    </w:tblPr>
    <w:tblStylePr w:type="firstRow">
      <w:rPr>
        <w:rFonts w:cs="Lohit Hindi"/>
      </w:rPr>
      <w:tblPr/>
      <w:tcPr>
        <w:tcBorders>
          <w:tl2br w:val="none" w:sz="0" w:space="0" w:color="auto"/>
          <w:tr2bl w:val="none" w:sz="0" w:space="0" w:color="auto"/>
        </w:tcBorders>
      </w:tcPr>
    </w:tblStylePr>
    <w:tblStylePr w:type="firstCol">
      <w:rPr>
        <w:rFonts w:cs="Lohit Hindi"/>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Lohit Hindi"/>
      </w:rPr>
      <w:tblPr/>
      <w:tcPr>
        <w:tcBorders>
          <w:right w:val="single" w:sz="6" w:space="0" w:color="FFFFFF"/>
          <w:tl2br w:val="none" w:sz="0" w:space="0" w:color="auto"/>
          <w:tr2bl w:val="none" w:sz="0" w:space="0" w:color="auto"/>
        </w:tcBorders>
      </w:tcPr>
    </w:tblStylePr>
    <w:tblStylePr w:type="band1Vert">
      <w:rPr>
        <w:rFonts w:cs="Lohit Hindi"/>
      </w:rPr>
      <w:tblPr/>
      <w:tcPr>
        <w:shd w:val="solid" w:color="C0C0C0" w:fill="FFFFFF"/>
      </w:tcPr>
    </w:tblStylePr>
    <w:tblStylePr w:type="band2Vert">
      <w:rPr>
        <w:rFonts w:cs="Lohit Hindi"/>
      </w:rPr>
      <w:tblPr/>
      <w:tcPr>
        <w:shd w:val="pct50" w:color="C0C0C0" w:fill="FFFFFF"/>
      </w:tcPr>
    </w:tblStylePr>
    <w:tblStylePr w:type="band1Horz">
      <w:rPr>
        <w:rFonts w:cs="Lohit Hindi"/>
      </w:rPr>
      <w:tblPr/>
      <w:tcPr>
        <w:tcBorders>
          <w:top w:val="single" w:sz="6" w:space="0" w:color="808080"/>
          <w:bottom w:val="single" w:sz="6" w:space="0" w:color="FFFFFF"/>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paragraph" w:styleId="Afzender">
    <w:name w:val="envelope return"/>
    <w:basedOn w:val="Standaard"/>
    <w:uiPriority w:val="99"/>
    <w:semiHidden/>
    <w:rPr>
      <w:rFonts w:ascii="Arial" w:hAnsi="Arial" w:cs="Arial"/>
      <w:sz w:val="20"/>
      <w:szCs w:val="20"/>
    </w:rPr>
  </w:style>
  <w:style w:type="paragraph" w:styleId="Bloktekst">
    <w:name w:val="Block Text"/>
    <w:basedOn w:val="Standaard"/>
    <w:uiPriority w:val="99"/>
    <w:semiHidden/>
    <w:pPr>
      <w:spacing w:after="120"/>
      <w:ind w:left="1440" w:right="1440"/>
    </w:pPr>
  </w:style>
  <w:style w:type="paragraph" w:styleId="Datum">
    <w:name w:val="Date"/>
    <w:basedOn w:val="Standaard"/>
    <w:next w:val="Standaard"/>
    <w:link w:val="DatumChar"/>
    <w:uiPriority w:val="99"/>
    <w:semiHidden/>
  </w:style>
  <w:style w:type="character" w:customStyle="1" w:styleId="DatumChar">
    <w:name w:val="Datum Char"/>
    <w:basedOn w:val="Standaardalinea-lettertype"/>
    <w:link w:val="Datum"/>
    <w:uiPriority w:val="99"/>
    <w:semiHidden/>
    <w:locked/>
    <w:rPr>
      <w:rFonts w:ascii="Verdana" w:hAnsi="Verdana" w:cs="Times New Roman"/>
      <w:sz w:val="18"/>
      <w:szCs w:val="18"/>
    </w:rPr>
  </w:style>
  <w:style w:type="table" w:styleId="Eenvoudigetabel1">
    <w:name w:val="Table Simple 1"/>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8000"/>
        <w:bottom w:val="single" w:sz="12" w:space="0" w:color="008000"/>
      </w:tblBorders>
    </w:tblPr>
    <w:tblStylePr w:type="firstRow">
      <w:rPr>
        <w:rFonts w:cs="Lohit Hindi"/>
      </w:rPr>
      <w:tblPr/>
      <w:tcPr>
        <w:tcBorders>
          <w:bottom w:val="single" w:sz="6" w:space="0" w:color="008000"/>
          <w:tl2br w:val="none" w:sz="0" w:space="0" w:color="auto"/>
          <w:tr2bl w:val="none" w:sz="0" w:space="0" w:color="auto"/>
        </w:tcBorders>
      </w:tcPr>
    </w:tblStylePr>
    <w:tblStylePr w:type="lastRow">
      <w:rPr>
        <w:rFonts w:cs="Lohit Hindi"/>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pPr>
      <w:widowControl w:val="0"/>
      <w:suppressAutoHyphens/>
      <w:autoSpaceDN w:val="0"/>
      <w:spacing w:line="240" w:lineRule="exact"/>
      <w:textAlignment w:val="baseline"/>
    </w:pPr>
    <w:rPr>
      <w:rFonts w:eastAsia="Times New Roman"/>
      <w:sz w:val="20"/>
      <w:szCs w:val="20"/>
    </w:rPr>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right w:val="single" w:sz="12" w:space="0" w:color="000000"/>
          <w:tl2br w:val="none" w:sz="0" w:space="0" w:color="auto"/>
          <w:tr2bl w:val="none" w:sz="0" w:space="0" w:color="auto"/>
        </w:tcBorders>
      </w:tcPr>
    </w:tblStylePr>
    <w:tblStylePr w:type="lastCol">
      <w:rPr>
        <w:rFonts w:cs="Lohit Hindi"/>
      </w:rPr>
      <w:tblPr/>
      <w:tcPr>
        <w:tcBorders>
          <w:left w:val="single" w:sz="6" w:space="0" w:color="000000"/>
          <w:tl2br w:val="none" w:sz="0" w:space="0" w:color="auto"/>
          <w:tr2bl w:val="none" w:sz="0" w:space="0" w:color="auto"/>
        </w:tcBorders>
      </w:tcPr>
    </w:tblStylePr>
    <w:tblStylePr w:type="neCell">
      <w:rPr>
        <w:rFonts w:cs="Lohit Hindi"/>
      </w:rPr>
      <w:tblPr/>
      <w:tcPr>
        <w:tcBorders>
          <w:left w:val="none" w:sz="0" w:space="0" w:color="auto"/>
          <w:tl2br w:val="none" w:sz="0" w:space="0" w:color="auto"/>
          <w:tr2bl w:val="none" w:sz="0" w:space="0" w:color="auto"/>
        </w:tcBorders>
      </w:tcPr>
    </w:tblStylePr>
    <w:tblStylePr w:type="swCell">
      <w:rPr>
        <w:rFonts w:cs="Lohit Hindi"/>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Lohit Hindi"/>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Borders>
        <w:insideH w:val="single" w:sz="18" w:space="0" w:color="FFFFFF"/>
        <w:insideV w:val="single" w:sz="18" w:space="0" w:color="FFFFFF"/>
      </w:tblBorders>
    </w:tblPr>
    <w:tblStylePr w:type="firstRow">
      <w:rPr>
        <w:rFonts w:cs="Lohit Hindi"/>
      </w:rPr>
      <w:tblPr/>
      <w:tcPr>
        <w:tcBorders>
          <w:tl2br w:val="none" w:sz="0" w:space="0" w:color="auto"/>
          <w:tr2bl w:val="none" w:sz="0" w:space="0" w:color="auto"/>
        </w:tcBorders>
        <w:shd w:val="pct20" w:color="000000" w:fill="FFFFFF"/>
      </w:tcPr>
    </w:tblStylePr>
    <w:tblStylePr w:type="band1Horz">
      <w:rPr>
        <w:rFonts w:cs="Lohit Hindi"/>
      </w:rPr>
      <w:tblPr/>
      <w:tcPr>
        <w:tcBorders>
          <w:tl2br w:val="none" w:sz="0" w:space="0" w:color="auto"/>
          <w:tr2bl w:val="none" w:sz="0" w:space="0" w:color="auto"/>
        </w:tcBorders>
        <w:shd w:val="pct5" w:color="000000" w:fill="FFFFFF"/>
      </w:tcPr>
    </w:tblStylePr>
    <w:tblStylePr w:type="band2Horz">
      <w:rPr>
        <w:rFonts w:cs="Lohit Hindi"/>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style>
  <w:style w:type="character" w:customStyle="1" w:styleId="E-mailhandtekeningChar">
    <w:name w:val="E-mailhandtekening Char"/>
    <w:basedOn w:val="Standaardalinea-lettertype"/>
    <w:link w:val="E-mailhandtekening"/>
    <w:uiPriority w:val="99"/>
    <w:semiHidden/>
    <w:locked/>
    <w:rPr>
      <w:rFonts w:ascii="Verdana" w:hAnsi="Verdana" w:cs="Times New Roman"/>
      <w:sz w:val="18"/>
      <w:szCs w:val="18"/>
    </w:rPr>
  </w:style>
  <w:style w:type="character" w:styleId="GevolgdeHyperlink">
    <w:name w:val="FollowedHyperlink"/>
    <w:basedOn w:val="Standaardalinea-lettertype"/>
    <w:uiPriority w:val="99"/>
    <w:semiHidden/>
    <w:locked/>
    <w:rPr>
      <w:rFonts w:cs="Times New Roman"/>
      <w:color w:val="000080"/>
      <w:u w:val="single"/>
    </w:rPr>
  </w:style>
  <w:style w:type="paragraph" w:styleId="Handtekening">
    <w:name w:val="Signature"/>
    <w:basedOn w:val="Standaard"/>
    <w:link w:val="HandtekeningChar"/>
    <w:uiPriority w:val="99"/>
    <w:semiHidden/>
    <w:locked/>
    <w:pPr>
      <w:ind w:left="4252"/>
    </w:pPr>
  </w:style>
  <w:style w:type="character" w:customStyle="1" w:styleId="HandtekeningChar">
    <w:name w:val="Handtekening Char"/>
    <w:basedOn w:val="Standaardalinea-lettertype"/>
    <w:link w:val="Handtekening"/>
    <w:uiPriority w:val="99"/>
    <w:semiHidden/>
    <w:locked/>
    <w:rPr>
      <w:rFonts w:ascii="Verdana" w:hAnsi="Verdana" w:cs="Times New Roman"/>
      <w:sz w:val="18"/>
      <w:szCs w:val="18"/>
    </w:rPr>
  </w:style>
  <w:style w:type="paragraph" w:styleId="HTML-voorafopgemaakt">
    <w:name w:val="HTML Preformatted"/>
    <w:basedOn w:val="Standaard"/>
    <w:link w:val="HTML-voorafopgemaaktChar"/>
    <w:uiPriority w:val="99"/>
    <w:semiHidden/>
    <w:locked/>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locked/>
    <w:rPr>
      <w:rFonts w:ascii="Courier New" w:hAnsi="Courier New" w:cs="Courier New"/>
      <w:sz w:val="20"/>
      <w:szCs w:val="20"/>
    </w:rPr>
  </w:style>
  <w:style w:type="character" w:styleId="HTMLCode">
    <w:name w:val="HTML Code"/>
    <w:basedOn w:val="Standaardalinea-lettertype"/>
    <w:uiPriority w:val="99"/>
    <w:semiHidden/>
    <w:rPr>
      <w:rFonts w:ascii="Courier New" w:hAnsi="Courier New" w:cs="Courier New"/>
      <w:sz w:val="20"/>
      <w:szCs w:val="20"/>
    </w:rPr>
  </w:style>
  <w:style w:type="character" w:styleId="HTMLDefinition">
    <w:name w:val="HTML Definition"/>
    <w:basedOn w:val="Standaardalinea-lettertype"/>
    <w:uiPriority w:val="99"/>
    <w:semiHidden/>
    <w:rPr>
      <w:rFonts w:cs="Times New Roman"/>
      <w:i/>
      <w:iCs/>
    </w:rPr>
  </w:style>
  <w:style w:type="character" w:styleId="HTMLVariable">
    <w:name w:val="HTML Variable"/>
    <w:basedOn w:val="Standaardalinea-lettertype"/>
    <w:uiPriority w:val="99"/>
    <w:semiHidden/>
    <w:rPr>
      <w:rFonts w:cs="Times New Roman"/>
      <w:i/>
      <w:iCs/>
    </w:rPr>
  </w:style>
  <w:style w:type="character" w:styleId="HTML-acroniem">
    <w:name w:val="HTML Acronym"/>
    <w:basedOn w:val="Standaardalinea-lettertype"/>
    <w:uiPriority w:val="99"/>
    <w:semiHidden/>
    <w:rPr>
      <w:rFonts w:cs="Times New Roman"/>
    </w:rPr>
  </w:style>
  <w:style w:type="paragraph" w:styleId="HTML-adres">
    <w:name w:val="HTML Address"/>
    <w:basedOn w:val="Standaard"/>
    <w:link w:val="HTML-adresChar"/>
    <w:uiPriority w:val="99"/>
    <w:semiHidden/>
    <w:rPr>
      <w:i/>
      <w:iCs/>
    </w:rPr>
  </w:style>
  <w:style w:type="character" w:customStyle="1" w:styleId="HTML-adresChar">
    <w:name w:val="HTML-adres Char"/>
    <w:basedOn w:val="Standaardalinea-lettertype"/>
    <w:link w:val="HTML-adres"/>
    <w:uiPriority w:val="99"/>
    <w:semiHidden/>
    <w:locked/>
    <w:rPr>
      <w:rFonts w:ascii="Verdana" w:hAnsi="Verdana" w:cs="Times New Roman"/>
      <w:i/>
      <w:iCs/>
      <w:sz w:val="18"/>
      <w:szCs w:val="18"/>
    </w:rPr>
  </w:style>
  <w:style w:type="character" w:styleId="HTML-citaat">
    <w:name w:val="HTML Cite"/>
    <w:basedOn w:val="Standaardalinea-lettertype"/>
    <w:uiPriority w:val="99"/>
    <w:semiHidden/>
    <w:rPr>
      <w:rFonts w:cs="Times New Roman"/>
      <w:i/>
      <w:iCs/>
    </w:rPr>
  </w:style>
  <w:style w:type="character" w:styleId="HTML-schrijfmachine">
    <w:name w:val="HTML Typewriter"/>
    <w:basedOn w:val="Standaardalinea-lettertype"/>
    <w:uiPriority w:val="99"/>
    <w:semiHidden/>
    <w:rPr>
      <w:rFonts w:ascii="Courier New" w:hAnsi="Courier New" w:cs="Courier New"/>
      <w:sz w:val="20"/>
      <w:szCs w:val="20"/>
    </w:rPr>
  </w:style>
  <w:style w:type="character" w:styleId="HTML-toetsenbord">
    <w:name w:val="HTML Keyboard"/>
    <w:basedOn w:val="Standaardalinea-lettertype"/>
    <w:uiPriority w:val="99"/>
    <w:semiHidden/>
    <w:rPr>
      <w:rFonts w:ascii="Courier New" w:hAnsi="Courier New" w:cs="Courier New"/>
      <w:sz w:val="20"/>
      <w:szCs w:val="20"/>
    </w:rPr>
  </w:style>
  <w:style w:type="character" w:styleId="HTML-voorbeeld">
    <w:name w:val="HTML Sample"/>
    <w:basedOn w:val="Standaardalinea-lettertype"/>
    <w:uiPriority w:val="99"/>
    <w:semiHidden/>
    <w:rPr>
      <w:rFonts w:ascii="Courier New" w:hAnsi="Courier New" w:cs="Courier New"/>
    </w:rPr>
  </w:style>
  <w:style w:type="table" w:styleId="Klassieketabel1">
    <w:name w:val="Table Classic 1"/>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tblBorders>
    </w:tblPr>
    <w:tblStylePr w:type="firstRow">
      <w:rPr>
        <w:rFonts w:cs="Lohit Hindi"/>
      </w:rPr>
      <w:tblPr/>
      <w:tcPr>
        <w:tcBorders>
          <w:bottom w:val="single" w:sz="6"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right w:val="single" w:sz="6" w:space="0" w:color="000000"/>
          <w:tl2br w:val="none" w:sz="0" w:space="0" w:color="auto"/>
          <w:tr2bl w:val="none" w:sz="0" w:space="0" w:color="auto"/>
        </w:tcBorders>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Klassieketabel2">
    <w:name w:val="Table Classic 2"/>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tblBorders>
    </w:tblPr>
    <w:tblStylePr w:type="firstRow">
      <w:rPr>
        <w:rFonts w:cs="Lohit Hindi"/>
      </w:rPr>
      <w:tblPr/>
      <w:tcPr>
        <w:tcBorders>
          <w:bottom w:val="single" w:sz="6" w:space="0" w:color="000000"/>
          <w:tl2br w:val="none" w:sz="0" w:space="0" w:color="auto"/>
          <w:tr2bl w:val="none" w:sz="0" w:space="0" w:color="auto"/>
        </w:tcBorders>
        <w:shd w:val="solid" w:color="800080" w:fill="FFFFFF"/>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shd w:val="solid" w:color="C0C0C0" w:fill="FFFFFF"/>
      </w:tcPr>
    </w:tblStylePr>
    <w:tblStylePr w:type="neCell">
      <w:rPr>
        <w:rFonts w:cs="Lohit Hindi"/>
      </w:rPr>
      <w:tblPr/>
      <w:tcPr>
        <w:tcBorders>
          <w:tl2br w:val="none" w:sz="0" w:space="0" w:color="auto"/>
          <w:tr2bl w:val="none" w:sz="0" w:space="0" w:color="auto"/>
        </w:tcBorders>
      </w:tcPr>
    </w:tblStylePr>
    <w:tblStylePr w:type="nwCell">
      <w:rPr>
        <w:rFonts w:cs="Lohit Hindi"/>
      </w:rPr>
      <w:tblPr/>
      <w:tcPr>
        <w:tcBorders>
          <w:tl2br w:val="none" w:sz="0" w:space="0" w:color="auto"/>
          <w:tr2bl w:val="none" w:sz="0" w:space="0" w:color="auto"/>
        </w:tcBorders>
        <w:shd w:val="solid" w:color="800080" w:fill="FFFFFF"/>
      </w:tcPr>
    </w:tblStylePr>
    <w:tblStylePr w:type="swCell">
      <w:rPr>
        <w:rFonts w:cs="Lohit Hindi"/>
      </w:rPr>
      <w:tblPr/>
      <w:tcPr>
        <w:tcBorders>
          <w:tl2br w:val="none" w:sz="0" w:space="0" w:color="auto"/>
          <w:tr2bl w:val="none" w:sz="0" w:space="0" w:color="auto"/>
        </w:tcBorders>
      </w:tcPr>
    </w:tblStylePr>
  </w:style>
  <w:style w:type="table" w:styleId="Klassieketabel3">
    <w:name w:val="Table Classic 3"/>
    <w:basedOn w:val="Standaardtabel"/>
    <w:uiPriority w:val="99"/>
    <w:semiHidden/>
    <w:pPr>
      <w:widowControl w:val="0"/>
      <w:suppressAutoHyphens/>
      <w:autoSpaceDN w:val="0"/>
      <w:spacing w:line="240" w:lineRule="exact"/>
      <w:textAlignment w:val="baseline"/>
    </w:pPr>
    <w:rPr>
      <w:rFonts w:eastAsia="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Lohit Hindi"/>
      </w:rPr>
      <w:tblPr/>
      <w:tcPr>
        <w:tcBorders>
          <w:bottom w:val="single" w:sz="6" w:space="0" w:color="000000"/>
          <w:tl2br w:val="none" w:sz="0" w:space="0" w:color="auto"/>
          <w:tr2bl w:val="none" w:sz="0" w:space="0" w:color="auto"/>
        </w:tcBorders>
        <w:shd w:val="solid" w:color="000080" w:fill="FFFFFF"/>
      </w:tcPr>
    </w:tblStylePr>
    <w:tblStylePr w:type="lastRow">
      <w:rPr>
        <w:rFonts w:cs="Lohit Hindi"/>
      </w:rPr>
      <w:tblPr/>
      <w:tcPr>
        <w:tcBorders>
          <w:top w:val="single" w:sz="12" w:space="0" w:color="000000"/>
          <w:tl2br w:val="none" w:sz="0" w:space="0" w:color="auto"/>
          <w:tr2bl w:val="none" w:sz="0" w:space="0" w:color="auto"/>
        </w:tcBorders>
        <w:shd w:val="solid" w:color="FFFFFF" w:fill="FFFFFF"/>
      </w:tcPr>
    </w:tblStylePr>
    <w:tblStylePr w:type="firstCol">
      <w:rPr>
        <w:rFonts w:cs="Lohit Hindi"/>
      </w:rPr>
      <w:tblPr/>
      <w:tcPr>
        <w:tcBorders>
          <w:tl2br w:val="none" w:sz="0" w:space="0" w:color="auto"/>
          <w:tr2bl w:val="none" w:sz="0" w:space="0" w:color="auto"/>
        </w:tcBorders>
      </w:tcPr>
    </w:tblStylePr>
  </w:style>
  <w:style w:type="table" w:styleId="Klassieketabel4">
    <w:name w:val="Table Classic 4"/>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pct50" w:color="000080" w:fill="FFFFFF"/>
      </w:tcPr>
    </w:tblStylePr>
    <w:tblStylePr w:type="lastRow">
      <w:rPr>
        <w:rFonts w:cs="Lohit Hindi"/>
      </w:rPr>
      <w:tblPr/>
      <w:tcPr>
        <w:tcBorders>
          <w:bottom w:val="single" w:sz="6" w:space="0" w:color="000000"/>
          <w:tl2br w:val="none" w:sz="0" w:space="0" w:color="auto"/>
          <w:tr2bl w:val="none" w:sz="0" w:space="0" w:color="auto"/>
        </w:tcBorders>
        <w:shd w:val="pct50" w:color="000000" w:fill="FFFFFF"/>
      </w:tcPr>
    </w:tblStylePr>
    <w:tblStylePr w:type="firstCol">
      <w:rPr>
        <w:rFonts w:cs="Lohit Hindi"/>
      </w:rPr>
      <w:tblPr/>
      <w:tcPr>
        <w:tcBorders>
          <w:tl2br w:val="none" w:sz="0" w:space="0" w:color="auto"/>
          <w:tr2bl w:val="none" w:sz="0" w:space="0" w:color="auto"/>
        </w:tcBorders>
      </w:tcPr>
    </w:tblStylePr>
    <w:tblStylePr w:type="nw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Kleurrijketabel1">
    <w:name w:val="Table Colorful 1"/>
    <w:basedOn w:val="Standaardtabel"/>
    <w:uiPriority w:val="99"/>
    <w:semiHidden/>
    <w:pPr>
      <w:widowControl w:val="0"/>
      <w:suppressAutoHyphens/>
      <w:autoSpaceDN w:val="0"/>
      <w:spacing w:line="240" w:lineRule="exact"/>
      <w:textAlignment w:val="baseline"/>
    </w:pPr>
    <w:rPr>
      <w:rFonts w:eastAsia="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Lohit Hindi"/>
      </w:rPr>
      <w:tblPr/>
      <w:tcPr>
        <w:tcBorders>
          <w:tl2br w:val="none" w:sz="0" w:space="0" w:color="auto"/>
          <w:tr2bl w:val="none" w:sz="0" w:space="0" w:color="auto"/>
        </w:tcBorders>
        <w:shd w:val="solid" w:color="000000" w:fill="FFFFFF"/>
      </w:tcPr>
    </w:tblStylePr>
    <w:tblStylePr w:type="firstCol">
      <w:rPr>
        <w:rFonts w:cs="Lohit Hindi"/>
      </w:rPr>
      <w:tblPr/>
      <w:tcPr>
        <w:tcBorders>
          <w:tl2br w:val="none" w:sz="0" w:space="0" w:color="auto"/>
          <w:tr2bl w:val="none" w:sz="0" w:space="0" w:color="auto"/>
        </w:tcBorders>
        <w:shd w:val="solid" w:color="000080" w:fill="FFFFFF"/>
      </w:tcPr>
    </w:tblStylePr>
    <w:tblStylePr w:type="nwCell">
      <w:rPr>
        <w:rFonts w:cs="Lohit Hindi"/>
      </w:rPr>
      <w:tblPr/>
      <w:tcPr>
        <w:tcBorders>
          <w:tl2br w:val="none" w:sz="0" w:space="0" w:color="auto"/>
          <w:tr2bl w:val="none" w:sz="0" w:space="0" w:color="auto"/>
        </w:tcBorders>
        <w:shd w:val="solid" w:color="000000" w:fill="FFFFFF"/>
      </w:tcPr>
    </w:tblStylePr>
    <w:tblStylePr w:type="swCell">
      <w:rPr>
        <w:rFonts w:cs="Lohit Hindi"/>
      </w:rPr>
      <w:tblPr/>
      <w:tcPr>
        <w:tcBorders>
          <w:tl2br w:val="none" w:sz="0" w:space="0" w:color="auto"/>
          <w:tr2bl w:val="none" w:sz="0" w:space="0" w:color="auto"/>
        </w:tcBorders>
      </w:tcPr>
    </w:tblStylePr>
  </w:style>
  <w:style w:type="table" w:styleId="Kleurrijketabel2">
    <w:name w:val="Table Colorful 2"/>
    <w:basedOn w:val="Standaardtabel"/>
    <w:uiPriority w:val="99"/>
    <w:semiHidden/>
    <w:pPr>
      <w:widowControl w:val="0"/>
      <w:suppressAutoHyphens/>
      <w:autoSpaceDN w:val="0"/>
      <w:spacing w:line="240" w:lineRule="exact"/>
      <w:textAlignment w:val="baseline"/>
    </w:pPr>
    <w:rPr>
      <w:rFonts w:eastAsia="Times New Roman"/>
      <w:sz w:val="20"/>
      <w:szCs w:val="20"/>
    </w:rPr>
    <w:tblPr>
      <w:tblBorders>
        <w:bottom w:val="single" w:sz="12" w:space="0" w:color="000000"/>
      </w:tblBorders>
    </w:tblPr>
    <w:tcPr>
      <w:shd w:val="pct20" w:color="FFFF00" w:fill="FFFFFF"/>
    </w:tcPr>
    <w:tblStylePr w:type="firstRow">
      <w:rPr>
        <w:rFonts w:cs="Lohit Hindi"/>
      </w:rPr>
      <w:tblPr/>
      <w:tcPr>
        <w:tcBorders>
          <w:bottom w:val="single" w:sz="12" w:space="0" w:color="000000"/>
          <w:tl2br w:val="none" w:sz="0" w:space="0" w:color="auto"/>
          <w:tr2bl w:val="none" w:sz="0" w:space="0" w:color="auto"/>
        </w:tcBorders>
        <w:shd w:val="solid" w:color="800000" w:fill="FFFFFF"/>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shd w:val="solid" w:color="C0C0C0" w:fill="FFFFFF"/>
      </w:tcPr>
    </w:tblStylePr>
    <w:tblStylePr w:type="swCell">
      <w:rPr>
        <w:rFonts w:cs="Lohit Hindi"/>
      </w:rPr>
      <w:tblPr/>
      <w:tcPr>
        <w:tcBorders>
          <w:tl2br w:val="none" w:sz="0" w:space="0" w:color="auto"/>
          <w:tr2bl w:val="none" w:sz="0" w:space="0" w:color="auto"/>
        </w:tcBorders>
      </w:tcPr>
    </w:tblStylePr>
  </w:style>
  <w:style w:type="table" w:styleId="Kleurrijketabel3">
    <w:name w:val="Table Colorful 3"/>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Lohit Hindi"/>
      </w:rPr>
      <w:tblPr/>
      <w:tcPr>
        <w:tcBorders>
          <w:bottom w:val="single" w:sz="6" w:space="0" w:color="000000"/>
          <w:tl2br w:val="none" w:sz="0" w:space="0" w:color="auto"/>
          <w:tr2bl w:val="none" w:sz="0" w:space="0" w:color="auto"/>
        </w:tcBorders>
        <w:shd w:val="solid" w:color="008080" w:fill="FFFFFF"/>
      </w:tcPr>
    </w:tblStylePr>
    <w:tblStylePr w:type="firstCol">
      <w:rPr>
        <w:rFonts w:cs="Lohit Hindi"/>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Lohit Hindi"/>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pPr>
      <w:ind w:left="566" w:hanging="283"/>
    </w:pPr>
  </w:style>
  <w:style w:type="paragraph" w:styleId="Lijst3">
    <w:name w:val="List 3"/>
    <w:basedOn w:val="Standaard"/>
    <w:uiPriority w:val="99"/>
    <w:semiHidden/>
    <w:pPr>
      <w:ind w:left="849" w:hanging="283"/>
    </w:pPr>
  </w:style>
  <w:style w:type="paragraph" w:styleId="Lijst4">
    <w:name w:val="List 4"/>
    <w:basedOn w:val="Standaard"/>
    <w:uiPriority w:val="99"/>
    <w:semiHidden/>
    <w:pPr>
      <w:ind w:left="1132" w:hanging="283"/>
    </w:pPr>
  </w:style>
  <w:style w:type="paragraph" w:styleId="Lijst5">
    <w:name w:val="List 5"/>
    <w:basedOn w:val="Standaard"/>
    <w:uiPriority w:val="99"/>
    <w:semiHidden/>
    <w:pPr>
      <w:ind w:left="1415" w:hanging="283"/>
    </w:pPr>
  </w:style>
  <w:style w:type="paragraph" w:styleId="Lijstopsomteken">
    <w:name w:val="List Bullet"/>
    <w:basedOn w:val="Standaard"/>
    <w:uiPriority w:val="99"/>
    <w:semiHidden/>
    <w:pPr>
      <w:numPr>
        <w:numId w:val="6"/>
      </w:numPr>
    </w:pPr>
  </w:style>
  <w:style w:type="paragraph" w:styleId="Lijstopsomteken2">
    <w:name w:val="List Bullet 2"/>
    <w:basedOn w:val="Standaard"/>
    <w:uiPriority w:val="99"/>
    <w:semiHidden/>
    <w:pPr>
      <w:numPr>
        <w:numId w:val="7"/>
      </w:numPr>
    </w:pPr>
  </w:style>
  <w:style w:type="paragraph" w:styleId="Lijstopsomteken3">
    <w:name w:val="List Bullet 3"/>
    <w:basedOn w:val="Standaard"/>
    <w:uiPriority w:val="99"/>
    <w:semiHidden/>
    <w:pPr>
      <w:numPr>
        <w:numId w:val="8"/>
      </w:numPr>
    </w:pPr>
  </w:style>
  <w:style w:type="paragraph" w:styleId="Lijstopsomteken4">
    <w:name w:val="List Bullet 4"/>
    <w:basedOn w:val="Standaard"/>
    <w:uiPriority w:val="99"/>
    <w:semiHidden/>
    <w:pPr>
      <w:numPr>
        <w:numId w:val="9"/>
      </w:numPr>
    </w:pPr>
  </w:style>
  <w:style w:type="paragraph" w:styleId="Lijstopsomteken5">
    <w:name w:val="List Bullet 5"/>
    <w:basedOn w:val="Standaard"/>
    <w:uiPriority w:val="99"/>
    <w:semiHidden/>
    <w:pPr>
      <w:numPr>
        <w:numId w:val="10"/>
      </w:numPr>
    </w:pPr>
  </w:style>
  <w:style w:type="paragraph" w:styleId="Lijstnummering">
    <w:name w:val="List Number"/>
    <w:basedOn w:val="Standaard"/>
    <w:uiPriority w:val="99"/>
    <w:semiHidden/>
    <w:pPr>
      <w:numPr>
        <w:numId w:val="1"/>
      </w:numPr>
      <w:tabs>
        <w:tab w:val="clear" w:pos="360"/>
      </w:tabs>
    </w:pPr>
  </w:style>
  <w:style w:type="paragraph" w:styleId="Lijstnummering2">
    <w:name w:val="List Number 2"/>
    <w:basedOn w:val="Standaard"/>
    <w:uiPriority w:val="99"/>
    <w:semiHidden/>
    <w:pPr>
      <w:numPr>
        <w:numId w:val="2"/>
      </w:numPr>
    </w:pPr>
  </w:style>
  <w:style w:type="paragraph" w:styleId="Lijstnummering3">
    <w:name w:val="List Number 3"/>
    <w:basedOn w:val="Standaard"/>
    <w:uiPriority w:val="99"/>
    <w:semiHidden/>
    <w:pPr>
      <w:numPr>
        <w:numId w:val="3"/>
      </w:numPr>
    </w:pPr>
  </w:style>
  <w:style w:type="paragraph" w:styleId="Lijstnummering4">
    <w:name w:val="List Number 4"/>
    <w:basedOn w:val="Standaard"/>
    <w:uiPriority w:val="99"/>
    <w:semiHidden/>
    <w:pPr>
      <w:numPr>
        <w:numId w:val="4"/>
      </w:numPr>
    </w:pPr>
  </w:style>
  <w:style w:type="paragraph" w:styleId="Lijstnummering5">
    <w:name w:val="List Number 5"/>
    <w:basedOn w:val="Standaard"/>
    <w:uiPriority w:val="99"/>
    <w:semiHidden/>
    <w:pPr>
      <w:numPr>
        <w:numId w:val="5"/>
      </w:numPr>
    </w:pPr>
  </w:style>
  <w:style w:type="paragraph" w:styleId="Lijstvoortzetting">
    <w:name w:val="List Continue"/>
    <w:basedOn w:val="Standaard"/>
    <w:uiPriority w:val="99"/>
    <w:semiHidden/>
    <w:pPr>
      <w:spacing w:after="120"/>
      <w:ind w:left="283"/>
    </w:pPr>
  </w:style>
  <w:style w:type="paragraph" w:styleId="Lijstvoortzetting2">
    <w:name w:val="List Continue 2"/>
    <w:basedOn w:val="Standaard"/>
    <w:uiPriority w:val="99"/>
    <w:semiHidden/>
    <w:pPr>
      <w:spacing w:after="120"/>
      <w:ind w:left="566"/>
    </w:pPr>
  </w:style>
  <w:style w:type="paragraph" w:styleId="Lijstvoortzetting3">
    <w:name w:val="List Continue 3"/>
    <w:basedOn w:val="Standaard"/>
    <w:uiPriority w:val="99"/>
    <w:semiHidden/>
    <w:pPr>
      <w:spacing w:after="120"/>
      <w:ind w:left="849"/>
    </w:pPr>
  </w:style>
  <w:style w:type="paragraph" w:styleId="Lijstvoortzetting4">
    <w:name w:val="List Continue 4"/>
    <w:basedOn w:val="Standaard"/>
    <w:uiPriority w:val="99"/>
    <w:semiHidden/>
    <w:pPr>
      <w:spacing w:after="120"/>
      <w:ind w:left="1132"/>
    </w:pPr>
  </w:style>
  <w:style w:type="paragraph" w:styleId="Lijstvoortzetting5">
    <w:name w:val="List Continue 5"/>
    <w:basedOn w:val="Standaard"/>
    <w:uiPriority w:val="99"/>
    <w:semiHidden/>
    <w:pPr>
      <w:spacing w:after="120"/>
      <w:ind w:left="1415"/>
    </w:pPr>
  </w:style>
  <w:style w:type="paragraph" w:styleId="Notitiekop">
    <w:name w:val="Note Heading"/>
    <w:basedOn w:val="Standaard"/>
    <w:next w:val="Standaard"/>
    <w:link w:val="NotitiekopChar"/>
    <w:uiPriority w:val="99"/>
    <w:semiHidden/>
  </w:style>
  <w:style w:type="character" w:customStyle="1" w:styleId="NotitiekopChar">
    <w:name w:val="Notitiekop Char"/>
    <w:basedOn w:val="Standaardalinea-lettertype"/>
    <w:link w:val="Notitiekop"/>
    <w:uiPriority w:val="99"/>
    <w:semiHidden/>
    <w:locked/>
    <w:rPr>
      <w:rFonts w:ascii="Verdana" w:hAnsi="Verdana" w:cs="Times New Roman"/>
      <w:sz w:val="18"/>
      <w:szCs w:val="18"/>
    </w:rPr>
  </w:style>
  <w:style w:type="character" w:styleId="Paginanummer">
    <w:name w:val="page number"/>
    <w:basedOn w:val="Standaardalinea-lettertype"/>
    <w:uiPriority w:val="99"/>
    <w:semiHidden/>
    <w:rPr>
      <w:rFonts w:cs="Times New Roman"/>
    </w:rPr>
  </w:style>
  <w:style w:type="paragraph" w:styleId="Plattetekst2">
    <w:name w:val="Body Text 2"/>
    <w:basedOn w:val="Standaard"/>
    <w:link w:val="Plattetekst2Char"/>
    <w:uiPriority w:val="99"/>
    <w:semiHidden/>
    <w:pPr>
      <w:spacing w:after="120" w:line="480" w:lineRule="auto"/>
    </w:pPr>
  </w:style>
  <w:style w:type="character" w:customStyle="1" w:styleId="Plattetekst2Char">
    <w:name w:val="Platte tekst 2 Char"/>
    <w:basedOn w:val="Standaardalinea-lettertype"/>
    <w:link w:val="Plattetekst2"/>
    <w:uiPriority w:val="99"/>
    <w:semiHidden/>
    <w:locked/>
    <w:rPr>
      <w:rFonts w:ascii="Verdana" w:hAnsi="Verdana" w:cs="Times New Roman"/>
      <w:sz w:val="18"/>
      <w:szCs w:val="18"/>
    </w:rPr>
  </w:style>
  <w:style w:type="paragraph" w:styleId="Plattetekst3">
    <w:name w:val="Body Text 3"/>
    <w:basedOn w:val="Standaard"/>
    <w:link w:val="Plattetekst3Char"/>
    <w:uiPriority w:val="99"/>
    <w:semiHidden/>
    <w:pPr>
      <w:spacing w:after="120"/>
    </w:pPr>
    <w:rPr>
      <w:sz w:val="16"/>
      <w:szCs w:val="16"/>
    </w:rPr>
  </w:style>
  <w:style w:type="character" w:customStyle="1" w:styleId="Plattetekst3Char">
    <w:name w:val="Platte tekst 3 Char"/>
    <w:basedOn w:val="Standaardalinea-lettertype"/>
    <w:link w:val="Plattetekst3"/>
    <w:uiPriority w:val="99"/>
    <w:semiHidden/>
    <w:locked/>
    <w:rPr>
      <w:rFonts w:ascii="Verdana" w:hAnsi="Verdana" w:cs="Times New Roman"/>
      <w:sz w:val="16"/>
      <w:szCs w:val="16"/>
    </w:rPr>
  </w:style>
  <w:style w:type="paragraph" w:styleId="Platteteksteersteinspringing">
    <w:name w:val="Body Text First Indent"/>
    <w:basedOn w:val="Plattetekst"/>
    <w:link w:val="PlatteteksteersteinspringingChar"/>
    <w:uiPriority w:val="99"/>
    <w:semiHidden/>
    <w:pPr>
      <w:ind w:firstLine="210"/>
    </w:pPr>
  </w:style>
  <w:style w:type="character" w:customStyle="1" w:styleId="PlatteteksteersteinspringingChar">
    <w:name w:val="Platte tekst eerste inspringing Char"/>
    <w:basedOn w:val="PlattetekstChar"/>
    <w:link w:val="Platteteksteersteinspringing"/>
    <w:uiPriority w:val="99"/>
    <w:semiHidden/>
    <w:locked/>
    <w:rPr>
      <w:rFonts w:ascii="Verdana" w:hAnsi="Verdana" w:cs="Times New Roman"/>
      <w:sz w:val="18"/>
      <w:szCs w:val="18"/>
    </w:rPr>
  </w:style>
  <w:style w:type="paragraph" w:styleId="Plattetekstinspringen">
    <w:name w:val="Body Text Indent"/>
    <w:basedOn w:val="Standaard"/>
    <w:link w:val="PlattetekstinspringenChar"/>
    <w:uiPriority w:val="99"/>
    <w:semiHidden/>
    <w:pPr>
      <w:spacing w:after="120"/>
      <w:ind w:left="283"/>
    </w:pPr>
  </w:style>
  <w:style w:type="character" w:customStyle="1" w:styleId="PlattetekstinspringenChar">
    <w:name w:val="Platte tekst inspringen Char"/>
    <w:basedOn w:val="Standaardalinea-lettertype"/>
    <w:link w:val="Plattetekstinspringen"/>
    <w:uiPriority w:val="99"/>
    <w:semiHidden/>
    <w:locked/>
    <w:rPr>
      <w:rFonts w:ascii="Verdana" w:hAnsi="Verdana" w:cs="Times New Roman"/>
      <w:sz w:val="18"/>
      <w:szCs w:val="18"/>
    </w:rPr>
  </w:style>
  <w:style w:type="paragraph" w:styleId="Platteteksteersteinspringing2">
    <w:name w:val="Body Text First Indent 2"/>
    <w:basedOn w:val="Plattetekstinspringen"/>
    <w:link w:val="Platteteksteersteinspringing2Char"/>
    <w:uiPriority w:val="99"/>
    <w:semiHidden/>
    <w:pPr>
      <w:ind w:firstLine="210"/>
    </w:pPr>
  </w:style>
  <w:style w:type="character" w:customStyle="1" w:styleId="Platteteksteersteinspringing2Char">
    <w:name w:val="Platte tekst eerste inspringing 2 Char"/>
    <w:basedOn w:val="PlattetekstinspringenChar"/>
    <w:link w:val="Platteteksteersteinspringing2"/>
    <w:uiPriority w:val="99"/>
    <w:semiHidden/>
    <w:locked/>
    <w:rPr>
      <w:rFonts w:ascii="Verdana" w:hAnsi="Verdana" w:cs="Times New Roman"/>
      <w:sz w:val="18"/>
      <w:szCs w:val="18"/>
    </w:rPr>
  </w:style>
  <w:style w:type="paragraph" w:styleId="Plattetekstinspringen2">
    <w:name w:val="Body Text Indent 2"/>
    <w:basedOn w:val="Standaard"/>
    <w:link w:val="Plattetekstinspringen2Char"/>
    <w:uiPriority w:val="99"/>
    <w:semiHidden/>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locked/>
    <w:rPr>
      <w:rFonts w:ascii="Verdana" w:hAnsi="Verdana" w:cs="Times New Roman"/>
      <w:sz w:val="18"/>
      <w:szCs w:val="18"/>
    </w:rPr>
  </w:style>
  <w:style w:type="paragraph" w:styleId="Plattetekstinspringen3">
    <w:name w:val="Body Text Indent 3"/>
    <w:basedOn w:val="Standaard"/>
    <w:link w:val="Plattetekstinspringen3Char"/>
    <w:uiPriority w:val="99"/>
    <w:semiHidden/>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locked/>
    <w:rPr>
      <w:rFonts w:ascii="Verdana" w:hAnsi="Verdana" w:cs="Times New Roman"/>
      <w:sz w:val="16"/>
      <w:szCs w:val="16"/>
    </w:rPr>
  </w:style>
  <w:style w:type="table" w:styleId="Professioneletabel">
    <w:name w:val="Table Professional"/>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Pr>
      <w:rFonts w:cs="Times New Roman"/>
    </w:rPr>
  </w:style>
  <w:style w:type="paragraph" w:styleId="Standaardinspringing">
    <w:name w:val="Normal Indent"/>
    <w:basedOn w:val="Standaard"/>
    <w:uiPriority w:val="99"/>
    <w:semiHidden/>
    <w:pPr>
      <w:ind w:left="708"/>
    </w:pPr>
  </w:style>
  <w:style w:type="table" w:styleId="Tabelkolommen1">
    <w:name w:val="Table Columns 1"/>
    <w:basedOn w:val="Standaardtabel"/>
    <w:uiPriority w:val="99"/>
    <w:semiHidden/>
    <w:pPr>
      <w:widowControl w:val="0"/>
      <w:suppressAutoHyphens/>
      <w:autoSpaceDN w:val="0"/>
      <w:spacing w:line="240" w:lineRule="exact"/>
      <w:textAlignment w:val="baseline"/>
    </w:pPr>
    <w:rPr>
      <w:rFonts w:eastAsia="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Lohit Hindi"/>
      </w:rPr>
      <w:tblPr/>
      <w:tcPr>
        <w:tcBorders>
          <w:bottom w:val="double" w:sz="6" w:space="0" w:color="000000"/>
          <w:tl2br w:val="none" w:sz="0" w:space="0" w:color="auto"/>
          <w:tr2bl w:val="none" w:sz="0" w:space="0" w:color="auto"/>
        </w:tcBorders>
      </w:tcPr>
    </w:tblStylePr>
    <w:tblStylePr w:type="lastRow">
      <w:rPr>
        <w:rFonts w:cs="Lohit Hindi"/>
      </w:rPr>
      <w:tblPr/>
      <w:tcPr>
        <w:tcBorders>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pct25" w:color="000000" w:fill="FFFFFF"/>
      </w:tcPr>
    </w:tblStylePr>
    <w:tblStylePr w:type="band2Vert">
      <w:rPr>
        <w:rFonts w:cs="Lohit Hindi"/>
      </w:rPr>
      <w:tblPr/>
      <w:tcPr>
        <w:shd w:val="pct25" w:color="FFFF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kolommen2">
    <w:name w:val="Table Columns 2"/>
    <w:basedOn w:val="Standaardtabel"/>
    <w:uiPriority w:val="99"/>
    <w:semiHidden/>
    <w:pPr>
      <w:widowControl w:val="0"/>
      <w:suppressAutoHyphens/>
      <w:autoSpaceDN w:val="0"/>
      <w:spacing w:line="240" w:lineRule="exact"/>
      <w:textAlignment w:val="baseline"/>
    </w:pPr>
    <w:rPr>
      <w:rFonts w:eastAsia="Times New Roman"/>
      <w:b/>
      <w:bCs/>
      <w:sz w:val="20"/>
      <w:szCs w:val="20"/>
    </w:rPr>
    <w:tblPr>
      <w:tblStyleColBandSize w:val="1"/>
    </w:tblPr>
    <w:tblStylePr w:type="firstRow">
      <w:rPr>
        <w:rFonts w:cs="Lohit Hindi"/>
      </w:rPr>
      <w:tblPr/>
      <w:tcPr>
        <w:tcBorders>
          <w:tl2br w:val="none" w:sz="0" w:space="0" w:color="auto"/>
          <w:tr2bl w:val="none" w:sz="0" w:space="0" w:color="auto"/>
        </w:tcBorders>
        <w:shd w:val="solid" w:color="000080" w:fill="FFFFFF"/>
      </w:tcPr>
    </w:tblStylePr>
    <w:tblStylePr w:type="lastRow">
      <w:rPr>
        <w:rFonts w:cs="Lohit Hindi"/>
      </w:rPr>
      <w:tblPr/>
      <w:tcPr>
        <w:tcBorders>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pct30" w:color="000000" w:fill="FFFFFF"/>
      </w:tcPr>
    </w:tblStylePr>
    <w:tblStylePr w:type="band2Vert">
      <w:rPr>
        <w:rFonts w:cs="Lohit Hindi"/>
      </w:rPr>
      <w:tblPr/>
      <w:tcPr>
        <w:shd w:val="pct25" w:color="00FF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kolommen3">
    <w:name w:val="Table Columns 3"/>
    <w:basedOn w:val="Standaardtabel"/>
    <w:uiPriority w:val="99"/>
    <w:semiHidden/>
    <w:pPr>
      <w:widowControl w:val="0"/>
      <w:suppressAutoHyphens/>
      <w:autoSpaceDN w:val="0"/>
      <w:spacing w:line="240" w:lineRule="exact"/>
      <w:textAlignment w:val="baseline"/>
    </w:pPr>
    <w:rPr>
      <w:rFonts w:eastAsia="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Lohit Hindi"/>
      </w:rPr>
      <w:tblPr/>
      <w:tcPr>
        <w:tcBorders>
          <w:tl2br w:val="none" w:sz="0" w:space="0" w:color="auto"/>
          <w:tr2bl w:val="none" w:sz="0" w:space="0" w:color="auto"/>
        </w:tcBorders>
        <w:shd w:val="solid" w:color="000080" w:fill="FFFFFF"/>
      </w:tcPr>
    </w:tblStylePr>
    <w:tblStylePr w:type="lastRow">
      <w:rPr>
        <w:rFonts w:cs="Lohit Hindi"/>
      </w:rPr>
      <w:tblPr/>
      <w:tcPr>
        <w:tcBorders>
          <w:top w:val="single" w:sz="6" w:space="0" w:color="00008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solid" w:color="C0C0C0" w:fill="FFFFFF"/>
      </w:tcPr>
    </w:tblStylePr>
    <w:tblStylePr w:type="band2Vert">
      <w:rPr>
        <w:rFonts w:cs="Lohit Hindi"/>
      </w:rPr>
      <w:tblPr/>
      <w:tcPr>
        <w:shd w:val="pct10" w:color="000000" w:fill="FFFFFF"/>
      </w:tcPr>
    </w:tblStylePr>
    <w:tblStylePr w:type="neCell">
      <w:rPr>
        <w:rFonts w:cs="Lohit Hindi"/>
      </w:rPr>
      <w:tblPr/>
      <w:tcPr>
        <w:tcBorders>
          <w:tl2br w:val="none" w:sz="0" w:space="0" w:color="auto"/>
          <w:tr2bl w:val="none" w:sz="0" w:space="0" w:color="auto"/>
        </w:tcBorders>
      </w:tcPr>
    </w:tblStylePr>
  </w:style>
  <w:style w:type="table" w:styleId="Tabelkolommen4">
    <w:name w:val="Table Columns 4"/>
    <w:basedOn w:val="Standaardtabel"/>
    <w:uiPriority w:val="99"/>
    <w:semiHidden/>
    <w:pPr>
      <w:widowControl w:val="0"/>
      <w:suppressAutoHyphens/>
      <w:autoSpaceDN w:val="0"/>
      <w:spacing w:line="240" w:lineRule="exact"/>
      <w:textAlignment w:val="baseline"/>
    </w:pPr>
    <w:rPr>
      <w:rFonts w:eastAsia="Times New Roman"/>
      <w:sz w:val="20"/>
      <w:szCs w:val="20"/>
    </w:rPr>
    <w:tblPr>
      <w:tblStyleColBandSize w:val="1"/>
    </w:tblPr>
    <w:tblStylePr w:type="firstRow">
      <w:rPr>
        <w:rFonts w:cs="Lohit Hindi"/>
      </w:rPr>
      <w:tblPr/>
      <w:tcPr>
        <w:tcBorders>
          <w:tl2br w:val="none" w:sz="0" w:space="0" w:color="auto"/>
          <w:tr2bl w:val="none" w:sz="0" w:space="0" w:color="auto"/>
        </w:tcBorders>
        <w:shd w:val="solid" w:color="000000" w:fill="FFFFFF"/>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pct50" w:color="008080" w:fill="FFFFFF"/>
      </w:tcPr>
    </w:tblStylePr>
    <w:tblStylePr w:type="band2Vert">
      <w:rPr>
        <w:rFonts w:cs="Lohit Hindi"/>
      </w:rPr>
      <w:tblPr/>
      <w:tcPr>
        <w:shd w:val="pct10" w:color="000000" w:fill="FFFFFF"/>
      </w:tcPr>
    </w:tblStylePr>
  </w:style>
  <w:style w:type="table" w:styleId="Tabelkolommen5">
    <w:name w:val="Table Columns 5"/>
    <w:basedOn w:val="Standaardtabel"/>
    <w:uiPriority w:val="99"/>
    <w:semiHidden/>
    <w:pPr>
      <w:widowControl w:val="0"/>
      <w:suppressAutoHyphens/>
      <w:autoSpaceDN w:val="0"/>
      <w:spacing w:line="240" w:lineRule="exact"/>
      <w:textAlignment w:val="baseline"/>
    </w:pPr>
    <w:rPr>
      <w:rFonts w:eastAsia="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Lohit Hindi"/>
      </w:rPr>
      <w:tblPr/>
      <w:tcPr>
        <w:tcBorders>
          <w:bottom w:val="single" w:sz="6" w:space="0" w:color="808080"/>
          <w:tl2br w:val="none" w:sz="0" w:space="0" w:color="auto"/>
          <w:tr2bl w:val="none" w:sz="0" w:space="0" w:color="auto"/>
        </w:tcBorders>
      </w:tcPr>
    </w:tblStylePr>
    <w:tblStylePr w:type="lastRow">
      <w:rPr>
        <w:rFonts w:cs="Lohit Hindi"/>
      </w:rPr>
      <w:tblPr/>
      <w:tcPr>
        <w:tcBorders>
          <w:top w:val="single" w:sz="6" w:space="0" w:color="80808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solid" w:color="C0C0C0" w:fill="FFFFFF"/>
      </w:tcPr>
    </w:tblStylePr>
  </w:style>
  <w:style w:type="table" w:styleId="Tabellijst1">
    <w:name w:val="Table List 1"/>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Lohit Hindi"/>
      </w:rPr>
      <w:tblPr/>
      <w:tcPr>
        <w:tcBorders>
          <w:bottom w:val="single" w:sz="6" w:space="0" w:color="000000"/>
          <w:tl2br w:val="none" w:sz="0" w:space="0" w:color="auto"/>
          <w:tr2bl w:val="none" w:sz="0" w:space="0" w:color="auto"/>
        </w:tcBorders>
        <w:shd w:val="solid" w:color="C0C0C0" w:fill="FFFFFF"/>
      </w:tcPr>
    </w:tblStylePr>
    <w:tblStylePr w:type="lastRow">
      <w:rPr>
        <w:rFonts w:cs="Lohit Hindi"/>
      </w:rPr>
      <w:tblPr/>
      <w:tcPr>
        <w:tcBorders>
          <w:top w:val="single" w:sz="6" w:space="0" w:color="000000"/>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solid" w:color="C0C0C0" w:fill="FFFFFF"/>
      </w:tcPr>
    </w:tblStylePr>
    <w:tblStylePr w:type="band2Horz">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lijst2">
    <w:name w:val="Table List 2"/>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2"/>
      <w:tblBorders>
        <w:bottom w:val="single" w:sz="12" w:space="0" w:color="808080"/>
      </w:tblBorders>
    </w:tblPr>
    <w:tblStylePr w:type="firstRow">
      <w:rPr>
        <w:rFonts w:cs="Lohit Hindi"/>
      </w:rPr>
      <w:tblPr/>
      <w:tcPr>
        <w:tcBorders>
          <w:bottom w:val="single" w:sz="6" w:space="0" w:color="000000"/>
          <w:tl2br w:val="none" w:sz="0" w:space="0" w:color="auto"/>
          <w:tr2bl w:val="none" w:sz="0" w:space="0" w:color="auto"/>
        </w:tcBorders>
        <w:shd w:val="pct75" w:color="008080" w:fill="008000"/>
      </w:tcPr>
    </w:tblStylePr>
    <w:tblStylePr w:type="lastRow">
      <w:rPr>
        <w:rFonts w:cs="Lohit Hindi"/>
      </w:rPr>
      <w:tblPr/>
      <w:tcPr>
        <w:tcBorders>
          <w:top w:val="single" w:sz="6" w:space="0" w:color="000000"/>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0" w:color="00FF00" w:fill="FFFFFF"/>
      </w:tcPr>
    </w:tblStylePr>
    <w:tblStylePr w:type="band2Horz">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lijst3">
    <w:name w:val="Table List 3"/>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insideH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12" w:space="0" w:color="000000"/>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lijst4">
    <w:name w:val="Table List 4"/>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Lohit Hindi"/>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style>
  <w:style w:type="table" w:styleId="Tabellijst6">
    <w:name w:val="Table List 6"/>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Lohit Hindi"/>
      </w:rPr>
      <w:tblPr/>
      <w:tcPr>
        <w:tcBorders>
          <w:bottom w:val="single" w:sz="12" w:space="0" w:color="000000"/>
          <w:tl2br w:val="none" w:sz="0" w:space="0" w:color="auto"/>
          <w:tr2bl w:val="none" w:sz="0" w:space="0" w:color="auto"/>
        </w:tcBorders>
      </w:tcPr>
    </w:tblStylePr>
    <w:tblStylePr w:type="firstCol">
      <w:rPr>
        <w:rFonts w:cs="Lohit Hindi"/>
      </w:rPr>
      <w:tblPr/>
      <w:tcPr>
        <w:tcBorders>
          <w:right w:val="single" w:sz="12" w:space="0" w:color="000000"/>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Lohit Hindi"/>
      </w:rPr>
      <w:tblPr/>
      <w:tcPr>
        <w:tcBorders>
          <w:bottom w:val="single" w:sz="12" w:space="0" w:color="008000"/>
          <w:tl2br w:val="none" w:sz="0" w:space="0" w:color="auto"/>
          <w:tr2bl w:val="none" w:sz="0" w:space="0" w:color="auto"/>
        </w:tcBorders>
        <w:shd w:val="solid" w:color="C0C0C0" w:fill="FFFFFF"/>
      </w:tcPr>
    </w:tblStylePr>
    <w:tblStylePr w:type="lastRow">
      <w:rPr>
        <w:rFonts w:cs="Lohit Hindi"/>
      </w:rPr>
      <w:tblPr/>
      <w:tcPr>
        <w:tcBorders>
          <w:top w:val="single" w:sz="12" w:space="0" w:color="008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0" w:color="000000" w:fill="FFFFFF"/>
      </w:tcPr>
    </w:tblStylePr>
    <w:tblStylePr w:type="band2Horz">
      <w:rPr>
        <w:rFonts w:cs="Lohit Hindi"/>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solid" w:color="FFFF00" w:fill="FFFFFF"/>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5" w:color="FFFF00" w:fill="FFFFFF"/>
      </w:tcPr>
    </w:tblStylePr>
    <w:tblStylePr w:type="band2Horz">
      <w:rPr>
        <w:rFonts w:cs="Lohit Hindi"/>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raster2">
    <w:name w:val="Table Grid 2"/>
    <w:basedOn w:val="Standaardtabel"/>
    <w:uiPriority w:val="99"/>
    <w:semiHidden/>
    <w:pPr>
      <w:widowControl w:val="0"/>
      <w:suppressAutoHyphens/>
      <w:autoSpaceDN w:val="0"/>
      <w:spacing w:line="240" w:lineRule="exact"/>
      <w:textAlignment w:val="baseline"/>
    </w:pPr>
    <w:rPr>
      <w:rFonts w:eastAsia="Times New Roman"/>
      <w:sz w:val="20"/>
      <w:szCs w:val="20"/>
    </w:rPr>
    <w:tblPr>
      <w:tblBorders>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raster3">
    <w:name w:val="Table Grid 3"/>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pct30" w:color="FFFF00" w:fill="FFFFFF"/>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raster4">
    <w:name w:val="Table Grid 4"/>
    <w:basedOn w:val="Standaardtabel"/>
    <w:uiPriority w:val="99"/>
    <w:semiHidden/>
    <w:pPr>
      <w:widowControl w:val="0"/>
      <w:suppressAutoHyphens/>
      <w:autoSpaceDN w:val="0"/>
      <w:spacing w:line="240" w:lineRule="exact"/>
      <w:textAlignment w:val="baseline"/>
    </w:pPr>
    <w:rPr>
      <w:rFonts w:eastAsia="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pct30" w:color="FFFF00" w:fill="FFFFFF"/>
      </w:tcPr>
    </w:tblStylePr>
    <w:tblStylePr w:type="lastRow">
      <w:rPr>
        <w:rFonts w:cs="Lohit Hindi"/>
      </w:rPr>
      <w:tblPr/>
      <w:tcPr>
        <w:tcBorders>
          <w:top w:val="single" w:sz="6" w:space="0" w:color="000000"/>
          <w:tl2br w:val="none" w:sz="0" w:space="0" w:color="auto"/>
          <w:tr2bl w:val="none" w:sz="0" w:space="0" w:color="auto"/>
        </w:tcBorders>
        <w:shd w:val="pct30" w:color="FFFF00" w:fill="FFFFFF"/>
      </w:tcPr>
    </w:tblStylePr>
    <w:tblStylePr w:type="lastCol">
      <w:rPr>
        <w:rFonts w:cs="Lohit Hindi"/>
      </w:rPr>
      <w:tblPr/>
      <w:tcPr>
        <w:tcBorders>
          <w:tl2br w:val="none" w:sz="0" w:space="0" w:color="auto"/>
          <w:tr2bl w:val="none" w:sz="0" w:space="0" w:color="auto"/>
        </w:tcBorders>
      </w:tcPr>
    </w:tblStylePr>
  </w:style>
  <w:style w:type="table" w:styleId="Tabelraster5">
    <w:name w:val="Table Grid 5"/>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nwCell">
      <w:rPr>
        <w:rFonts w:cs="Lohit Hindi"/>
      </w:rPr>
      <w:tblPr/>
      <w:tcPr>
        <w:tcBorders>
          <w:tl2br w:val="single" w:sz="6" w:space="0" w:color="000000"/>
          <w:tr2bl w:val="none" w:sz="0" w:space="0" w:color="auto"/>
        </w:tcBorders>
      </w:tcPr>
    </w:tblStylePr>
  </w:style>
  <w:style w:type="table" w:styleId="Tabelraster6">
    <w:name w:val="Table Grid 6"/>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nwCell">
      <w:rPr>
        <w:rFonts w:cs="Lohit Hindi"/>
      </w:rPr>
      <w:tblPr/>
      <w:tcPr>
        <w:tcBorders>
          <w:tl2br w:val="single" w:sz="6" w:space="0" w:color="000000"/>
          <w:tr2bl w:val="none" w:sz="0" w:space="0" w:color="auto"/>
        </w:tcBorders>
      </w:tcPr>
    </w:tblStylePr>
  </w:style>
  <w:style w:type="table" w:styleId="Tabelraster7">
    <w:name w:val="Table Grid 7"/>
    <w:basedOn w:val="Standaardtabel"/>
    <w:uiPriority w:val="99"/>
    <w:semiHidden/>
    <w:pPr>
      <w:widowControl w:val="0"/>
      <w:suppressAutoHyphens/>
      <w:autoSpaceDN w:val="0"/>
      <w:spacing w:line="240" w:lineRule="exact"/>
      <w:textAlignment w:val="baseline"/>
    </w:pPr>
    <w:rPr>
      <w:rFonts w:eastAsia="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nwCell">
      <w:rPr>
        <w:rFonts w:cs="Lohit Hindi"/>
      </w:rPr>
      <w:tblPr/>
      <w:tcPr>
        <w:tcBorders>
          <w:tl2br w:val="single" w:sz="6" w:space="0" w:color="000000"/>
          <w:tr2bl w:val="none" w:sz="0" w:space="0" w:color="auto"/>
        </w:tcBorders>
      </w:tcPr>
    </w:tblStylePr>
  </w:style>
  <w:style w:type="table" w:styleId="Tabelraster8">
    <w:name w:val="Table Grid 8"/>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Lohit Hindi"/>
      </w:rPr>
      <w:tblPr/>
      <w:tcPr>
        <w:tcBorders>
          <w:tl2br w:val="none" w:sz="0" w:space="0" w:color="auto"/>
          <w:tr2bl w:val="none" w:sz="0" w:space="0" w:color="auto"/>
        </w:tcBorders>
        <w:shd w:val="solid" w:color="000080" w:fill="FFFFFF"/>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thema">
    <w:name w:val="Table Theme"/>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rPr>
      <w:rFonts w:ascii="Courier New" w:hAnsi="Courier New" w:cs="Courier New"/>
      <w:sz w:val="20"/>
      <w:szCs w:val="20"/>
    </w:rPr>
  </w:style>
  <w:style w:type="character" w:customStyle="1" w:styleId="TekstzonderopmaakChar">
    <w:name w:val="Tekst zonder opmaak Char"/>
    <w:basedOn w:val="Standaardalinea-lettertype"/>
    <w:link w:val="Tekstzonderopmaak"/>
    <w:uiPriority w:val="99"/>
    <w:semiHidden/>
    <w:locked/>
    <w:rPr>
      <w:rFonts w:ascii="Courier New" w:hAnsi="Courier New" w:cs="Courier New"/>
      <w:sz w:val="20"/>
      <w:szCs w:val="20"/>
    </w:rPr>
  </w:style>
  <w:style w:type="table" w:styleId="Verfijndetabel1">
    <w:name w:val="Table Subtle 1"/>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Pr>
    <w:tblStylePr w:type="firstRow">
      <w:rPr>
        <w:rFonts w:cs="Lohit Hindi"/>
      </w:rPr>
      <w:tblPr/>
      <w:tcPr>
        <w:tcBorders>
          <w:top w:val="single" w:sz="6" w:space="0" w:color="000000"/>
          <w:bottom w:val="single" w:sz="12" w:space="0" w:color="000000"/>
          <w:tl2br w:val="none" w:sz="0" w:space="0" w:color="auto"/>
          <w:tr2bl w:val="none" w:sz="0" w:space="0" w:color="auto"/>
        </w:tcBorders>
      </w:tcPr>
    </w:tblStylePr>
    <w:tblStylePr w:type="lastRow">
      <w:rPr>
        <w:rFonts w:cs="Lohit Hindi"/>
      </w:rPr>
      <w:tblPr/>
      <w:tcPr>
        <w:tcBorders>
          <w:top w:val="single" w:sz="12" w:space="0" w:color="000000"/>
          <w:tl2br w:val="none" w:sz="0" w:space="0" w:color="auto"/>
          <w:tr2bl w:val="none" w:sz="0" w:space="0" w:color="auto"/>
        </w:tcBorders>
        <w:shd w:val="pct25" w:color="800080" w:fill="FFFFFF"/>
      </w:tcPr>
    </w:tblStylePr>
    <w:tblStylePr w:type="firstCol">
      <w:rPr>
        <w:rFonts w:cs="Lohit Hindi"/>
      </w:rPr>
      <w:tblPr/>
      <w:tcPr>
        <w:tcBorders>
          <w:right w:val="single" w:sz="12" w:space="0" w:color="000000"/>
          <w:tl2br w:val="none" w:sz="0" w:space="0" w:color="auto"/>
          <w:tr2bl w:val="none" w:sz="0" w:space="0" w:color="auto"/>
        </w:tcBorders>
      </w:tcPr>
    </w:tblStylePr>
    <w:tblStylePr w:type="lastCol">
      <w:rPr>
        <w:rFonts w:cs="Lohit Hindi"/>
      </w:rPr>
      <w:tblPr/>
      <w:tcPr>
        <w:tcBorders>
          <w:left w:val="single" w:sz="12" w:space="0" w:color="000000"/>
          <w:tl2br w:val="none" w:sz="0" w:space="0" w:color="auto"/>
          <w:tr2bl w:val="none" w:sz="0" w:space="0" w:color="auto"/>
        </w:tcBorders>
      </w:tcPr>
    </w:tblStylePr>
    <w:tblStylePr w:type="band1Horz">
      <w:rPr>
        <w:rFonts w:cs="Lohit Hindi"/>
      </w:rPr>
      <w:tblPr/>
      <w:tcPr>
        <w:tcBorders>
          <w:bottom w:val="single" w:sz="6" w:space="0" w:color="000000"/>
          <w:tl2br w:val="none" w:sz="0" w:space="0" w:color="auto"/>
          <w:tr2bl w:val="none" w:sz="0" w:space="0" w:color="auto"/>
        </w:tcBorders>
        <w:shd w:val="pct25" w:color="8080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Verfijndetabel2">
    <w:name w:val="Table Subtle 2"/>
    <w:basedOn w:val="Standaardtabel"/>
    <w:uiPriority w:val="99"/>
    <w:semiHidden/>
    <w:pPr>
      <w:widowControl w:val="0"/>
      <w:suppressAutoHyphens/>
      <w:autoSpaceDN w:val="0"/>
      <w:spacing w:line="240" w:lineRule="exact"/>
      <w:textAlignment w:val="baseline"/>
    </w:pPr>
    <w:rPr>
      <w:rFonts w:eastAsia="Times New Roman"/>
      <w:sz w:val="20"/>
      <w:szCs w:val="20"/>
    </w:rPr>
    <w:tblPr>
      <w:tblBorders>
        <w:left w:val="single" w:sz="6" w:space="0" w:color="000000"/>
        <w:right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12" w:space="0" w:color="000000"/>
          <w:tl2br w:val="none" w:sz="0" w:space="0" w:color="auto"/>
          <w:tr2bl w:val="none" w:sz="0" w:space="0" w:color="auto"/>
        </w:tcBorders>
      </w:tcPr>
    </w:tblStylePr>
    <w:tblStylePr w:type="firstCol">
      <w:rPr>
        <w:rFonts w:cs="Lohit Hindi"/>
      </w:rPr>
      <w:tblPr/>
      <w:tcPr>
        <w:tcBorders>
          <w:right w:val="single" w:sz="12" w:space="0" w:color="000000"/>
          <w:tl2br w:val="none" w:sz="0" w:space="0" w:color="auto"/>
          <w:tr2bl w:val="none" w:sz="0" w:space="0" w:color="auto"/>
        </w:tcBorders>
        <w:shd w:val="pct25" w:color="008000" w:fill="FFFFFF"/>
      </w:tcPr>
    </w:tblStylePr>
    <w:tblStylePr w:type="lastCol">
      <w:rPr>
        <w:rFonts w:cs="Lohit Hindi"/>
      </w:rPr>
      <w:tblPr/>
      <w:tcPr>
        <w:tcBorders>
          <w:left w:val="single" w:sz="12" w:space="0" w:color="000000"/>
          <w:tl2br w:val="none" w:sz="0" w:space="0" w:color="auto"/>
          <w:tr2bl w:val="none" w:sz="0" w:space="0" w:color="auto"/>
        </w:tcBorders>
        <w:shd w:val="pct25" w:color="8080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Webtabel1">
    <w:name w:val="Table Web 1"/>
    <w:basedOn w:val="Standaardtabel"/>
    <w:uiPriority w:val="99"/>
    <w:semiHidden/>
    <w:pPr>
      <w:widowControl w:val="0"/>
      <w:suppressAutoHyphens/>
      <w:autoSpaceDN w:val="0"/>
      <w:spacing w:line="240" w:lineRule="exact"/>
      <w:textAlignment w:val="baseline"/>
    </w:pPr>
    <w:rPr>
      <w:rFonts w:eastAsia="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Lohit Hindi"/>
      </w:rPr>
      <w:tblPr/>
      <w:tcPr>
        <w:tcBorders>
          <w:tl2br w:val="none" w:sz="0" w:space="0" w:color="auto"/>
          <w:tr2bl w:val="none" w:sz="0" w:space="0" w:color="auto"/>
        </w:tcBorders>
      </w:tcPr>
    </w:tblStylePr>
  </w:style>
  <w:style w:type="table" w:styleId="Webtabel2">
    <w:name w:val="Table Web 2"/>
    <w:basedOn w:val="Standaardtabel"/>
    <w:uiPriority w:val="99"/>
    <w:semiHidden/>
    <w:pPr>
      <w:widowControl w:val="0"/>
      <w:suppressAutoHyphens/>
      <w:autoSpaceDN w:val="0"/>
      <w:spacing w:line="240" w:lineRule="exact"/>
      <w:textAlignment w:val="baseline"/>
    </w:pPr>
    <w:rPr>
      <w:rFonts w:eastAsia="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Lohit Hindi"/>
      </w:rPr>
      <w:tblPr/>
      <w:tcPr>
        <w:tcBorders>
          <w:tl2br w:val="none" w:sz="0" w:space="0" w:color="auto"/>
          <w:tr2bl w:val="none" w:sz="0" w:space="0" w:color="auto"/>
        </w:tcBorders>
      </w:tcPr>
    </w:tblStylePr>
  </w:style>
  <w:style w:type="table" w:styleId="Webtabel3">
    <w:name w:val="Table Web 3"/>
    <w:basedOn w:val="Standaardtabel"/>
    <w:uiPriority w:val="99"/>
    <w:semiHidden/>
    <w:pPr>
      <w:widowControl w:val="0"/>
      <w:suppressAutoHyphens/>
      <w:autoSpaceDN w:val="0"/>
      <w:spacing w:line="240" w:lineRule="exact"/>
      <w:textAlignment w:val="baseline"/>
    </w:pPr>
    <w:rPr>
      <w:rFonts w:eastAsia="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Lohit Hindi"/>
      </w:rPr>
      <w:tblPr/>
      <w:tcPr>
        <w:tcBorders>
          <w:tl2br w:val="none" w:sz="0" w:space="0" w:color="auto"/>
          <w:tr2bl w:val="none" w:sz="0" w:space="0" w:color="auto"/>
        </w:tcBorders>
      </w:tcPr>
    </w:tblStylePr>
  </w:style>
  <w:style w:type="paragraph" w:styleId="Inhopg6">
    <w:name w:val="toc 6"/>
    <w:basedOn w:val="Standaard"/>
    <w:next w:val="Standaard"/>
    <w:autoRedefine/>
    <w:uiPriority w:val="39"/>
    <w:locked/>
    <w:pPr>
      <w:tabs>
        <w:tab w:val="left" w:pos="1840"/>
        <w:tab w:val="right" w:pos="7699"/>
      </w:tabs>
      <w:ind w:hanging="1134"/>
    </w:pPr>
  </w:style>
  <w:style w:type="paragraph" w:styleId="Inhopg7">
    <w:name w:val="toc 7"/>
    <w:basedOn w:val="Standaard"/>
    <w:next w:val="Standaard"/>
    <w:autoRedefine/>
    <w:uiPriority w:val="99"/>
    <w:semiHidden/>
    <w:locked/>
    <w:pPr>
      <w:spacing w:after="100"/>
      <w:ind w:left="1080"/>
    </w:pPr>
  </w:style>
  <w:style w:type="paragraph" w:customStyle="1" w:styleId="BijlageOngenummerdSubparagraaf">
    <w:name w:val="BijlageOngenummerdSubparagraaf"/>
    <w:basedOn w:val="Standaard"/>
    <w:next w:val="Broodtekst"/>
    <w:uiPriority w:val="17"/>
    <w:qFormat/>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pPr>
      <w:numPr>
        <w:numId w:val="22"/>
      </w:numPr>
      <w:spacing w:before="240"/>
      <w:outlineLvl w:val="0"/>
    </w:pPr>
    <w:rPr>
      <w:b/>
    </w:rPr>
  </w:style>
  <w:style w:type="paragraph" w:customStyle="1" w:styleId="TussenkopCursief">
    <w:name w:val="TussenkopCursief"/>
    <w:basedOn w:val="Broodtekst"/>
    <w:next w:val="Broodtekst"/>
    <w:uiPriority w:val="6"/>
    <w:qFormat/>
    <w:pPr>
      <w:spacing w:before="240"/>
      <w:ind w:left="454" w:hanging="454"/>
    </w:pPr>
    <w:rPr>
      <w:i/>
    </w:rPr>
  </w:style>
  <w:style w:type="character" w:customStyle="1" w:styleId="afdeling">
    <w:name w:val="afdeling"/>
    <w:basedOn w:val="Standaardalinea-lettertype"/>
    <w:uiPriority w:val="99"/>
    <w:semiHidden/>
    <w:rPr>
      <w:rFonts w:cs="Times New Roman"/>
      <w:position w:val="-9"/>
    </w:rPr>
  </w:style>
  <w:style w:type="character" w:customStyle="1" w:styleId="Afzenddata">
    <w:name w:val="Afzenddata"/>
    <w:uiPriority w:val="99"/>
    <w:semiHidden/>
    <w:rPr>
      <w:rFonts w:ascii="Verdana" w:hAnsi="Verdana"/>
      <w:sz w:val="13"/>
    </w:rPr>
  </w:style>
  <w:style w:type="paragraph" w:customStyle="1" w:styleId="Afzendgegevens">
    <w:name w:val="Afzendgegevens"/>
    <w:basedOn w:val="Broodtekst"/>
    <w:uiPriority w:val="99"/>
    <w:semiHidden/>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Pr>
      <w:rFonts w:ascii="Verdana" w:hAnsi="Verdana"/>
      <w:b/>
      <w:sz w:val="13"/>
    </w:rPr>
  </w:style>
  <w:style w:type="paragraph" w:customStyle="1" w:styleId="bijschrift">
    <w:name w:val="bijschrift"/>
    <w:basedOn w:val="Broodtekst"/>
    <w:uiPriority w:val="15"/>
    <w:semiHidden/>
    <w:rPr>
      <w:sz w:val="14"/>
    </w:rPr>
  </w:style>
  <w:style w:type="paragraph" w:customStyle="1" w:styleId="broodtekst-italic">
    <w:name w:val="broodtekst-italic"/>
    <w:basedOn w:val="Broodtekst"/>
    <w:uiPriority w:val="99"/>
    <w:semiHidden/>
    <w:rPr>
      <w:i/>
      <w:iCs/>
    </w:rPr>
  </w:style>
  <w:style w:type="character" w:customStyle="1" w:styleId="contactfunctie">
    <w:name w:val="contactfunctie"/>
    <w:basedOn w:val="Standaardalinea-lettertype"/>
    <w:uiPriority w:val="99"/>
    <w:semiHidden/>
    <w:rPr>
      <w:rFonts w:ascii="Verdana" w:hAnsi="Verdana" w:cs="Verdana-Italic"/>
      <w:i/>
      <w:iCs/>
      <w:sz w:val="13"/>
    </w:rPr>
  </w:style>
  <w:style w:type="character" w:customStyle="1" w:styleId="contactfunctiemet">
    <w:name w:val="contactfunctiemet"/>
    <w:uiPriority w:val="99"/>
    <w:semiHidden/>
    <w:rPr>
      <w:i/>
      <w:position w:val="9"/>
      <w:sz w:val="13"/>
    </w:rPr>
  </w:style>
  <w:style w:type="character" w:customStyle="1" w:styleId="contactpersoon">
    <w:name w:val="contactpersoon"/>
    <w:basedOn w:val="Standaardalinea-lettertype"/>
    <w:uiPriority w:val="99"/>
    <w:semiHidden/>
    <w:rPr>
      <w:rFonts w:cs="Times New Roman"/>
      <w:sz w:val="13"/>
    </w:rPr>
  </w:style>
  <w:style w:type="paragraph" w:customStyle="1" w:styleId="datumonderwerp">
    <w:name w:val="datumonderwerp"/>
    <w:basedOn w:val="Broodtekst"/>
    <w:uiPriority w:val="99"/>
    <w:semiHidden/>
    <w:pPr>
      <w:tabs>
        <w:tab w:val="clear" w:pos="227"/>
        <w:tab w:val="clear" w:pos="454"/>
        <w:tab w:val="clear" w:pos="680"/>
        <w:tab w:val="left" w:pos="794"/>
      </w:tabs>
    </w:pPr>
  </w:style>
  <w:style w:type="paragraph" w:customStyle="1" w:styleId="Huisstijl-Adres">
    <w:name w:val="Huisstijl-Adres"/>
    <w:basedOn w:val="Broodtekst"/>
    <w:uiPriority w:val="99"/>
    <w:semiHidden/>
    <w:pPr>
      <w:tabs>
        <w:tab w:val="left" w:pos="192"/>
      </w:tabs>
      <w:spacing w:after="90" w:line="180" w:lineRule="exact"/>
    </w:pPr>
    <w:rPr>
      <w:noProof/>
      <w:sz w:val="13"/>
      <w:szCs w:val="13"/>
    </w:rPr>
  </w:style>
  <w:style w:type="paragraph" w:customStyle="1" w:styleId="Directoraat">
    <w:name w:val="Directoraat"/>
    <w:uiPriority w:val="99"/>
    <w:semiHidden/>
    <w:pPr>
      <w:tabs>
        <w:tab w:val="left" w:pos="192"/>
        <w:tab w:val="left" w:pos="227"/>
        <w:tab w:val="left" w:pos="454"/>
        <w:tab w:val="left" w:pos="680"/>
      </w:tabs>
      <w:autoSpaceDE w:val="0"/>
      <w:autoSpaceDN w:val="0"/>
      <w:adjustRightInd w:val="0"/>
      <w:spacing w:line="180" w:lineRule="atLeast"/>
    </w:pPr>
    <w:rPr>
      <w:rFonts w:ascii="Verdana" w:hAnsi="Verdana" w:cs="Times New Roman"/>
      <w:b/>
      <w:noProof/>
      <w:sz w:val="13"/>
      <w:szCs w:val="13"/>
    </w:rPr>
  </w:style>
  <w:style w:type="paragraph" w:customStyle="1" w:styleId="Directoraatnaam">
    <w:name w:val="Directoraatnaam"/>
    <w:basedOn w:val="Directoraat"/>
    <w:uiPriority w:val="99"/>
    <w:semiHidden/>
  </w:style>
  <w:style w:type="paragraph" w:customStyle="1" w:styleId="Directoraatnam">
    <w:name w:val="Directoraatnam"/>
    <w:basedOn w:val="Directoraat"/>
    <w:uiPriority w:val="99"/>
    <w:semiHidden/>
  </w:style>
  <w:style w:type="character" w:customStyle="1" w:styleId="emailadres">
    <w:name w:val="emailadres"/>
    <w:basedOn w:val="Standaardalinea-lettertype"/>
    <w:uiPriority w:val="99"/>
    <w:semiHidden/>
    <w:rPr>
      <w:rFonts w:cs="Times New Roman"/>
      <w:position w:val="9"/>
      <w:sz w:val="13"/>
    </w:rPr>
  </w:style>
  <w:style w:type="paragraph" w:customStyle="1" w:styleId="Huisstijl-Gegeven">
    <w:name w:val="Huisstijl-Gegeven"/>
    <w:basedOn w:val="Broodtekst"/>
    <w:uiPriority w:val="99"/>
    <w:semiHidden/>
    <w:pPr>
      <w:spacing w:after="92" w:line="180" w:lineRule="atLeast"/>
    </w:pPr>
    <w:rPr>
      <w:noProof/>
      <w:sz w:val="13"/>
    </w:rPr>
  </w:style>
  <w:style w:type="character" w:customStyle="1" w:styleId="Huisstijl-GegevenCharChar">
    <w:name w:val="Huisstijl-Gegeven Char Char"/>
    <w:basedOn w:val="Standaardalinea-lettertype"/>
    <w:uiPriority w:val="99"/>
    <w:semiHidden/>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pPr>
      <w:spacing w:line="180" w:lineRule="atLeast"/>
    </w:pPr>
    <w:rPr>
      <w:b/>
      <w:sz w:val="13"/>
    </w:rPr>
  </w:style>
  <w:style w:type="paragraph" w:customStyle="1" w:styleId="Huisstijl-NAW">
    <w:name w:val="Huisstijl-NAW"/>
    <w:basedOn w:val="Broodtekst"/>
    <w:uiPriority w:val="99"/>
    <w:semiHidden/>
    <w:rPr>
      <w:noProof/>
    </w:rPr>
  </w:style>
  <w:style w:type="paragraph" w:customStyle="1" w:styleId="Huisstijl-Paginanummering">
    <w:name w:val="Huisstijl-Paginanummering"/>
    <w:basedOn w:val="Broodtekst"/>
    <w:uiPriority w:val="99"/>
    <w:semiHidden/>
    <w:pPr>
      <w:spacing w:line="180" w:lineRule="exact"/>
    </w:pPr>
    <w:rPr>
      <w:noProof/>
      <w:sz w:val="13"/>
    </w:rPr>
  </w:style>
  <w:style w:type="paragraph" w:customStyle="1" w:styleId="Huisstijl-Retouradres">
    <w:name w:val="Huisstijl-Retouradres"/>
    <w:basedOn w:val="Broodtekst"/>
    <w:uiPriority w:val="99"/>
    <w:semiHidden/>
    <w:pPr>
      <w:spacing w:line="180" w:lineRule="exact"/>
    </w:pPr>
    <w:rPr>
      <w:noProof/>
      <w:sz w:val="13"/>
    </w:rPr>
  </w:style>
  <w:style w:type="paragraph" w:customStyle="1" w:styleId="Huisstijl-Rubricering">
    <w:name w:val="Huisstijl-Rubricering"/>
    <w:basedOn w:val="Broodtekst"/>
    <w:uiPriority w:val="99"/>
    <w:semiHidden/>
    <w:pPr>
      <w:spacing w:line="180" w:lineRule="exact"/>
    </w:pPr>
    <w:rPr>
      <w:b/>
      <w:bCs/>
      <w:caps/>
      <w:noProof/>
      <w:sz w:val="13"/>
      <w:szCs w:val="13"/>
    </w:rPr>
  </w:style>
  <w:style w:type="paragraph" w:customStyle="1" w:styleId="Huisstijl-Voorwaarden">
    <w:name w:val="Huisstijl-Voorwaarden"/>
    <w:basedOn w:val="Broodtekst"/>
    <w:uiPriority w:val="99"/>
    <w:semiHidden/>
    <w:pPr>
      <w:spacing w:line="180" w:lineRule="exact"/>
    </w:pPr>
    <w:rPr>
      <w:i/>
      <w:noProof/>
      <w:sz w:val="13"/>
    </w:rPr>
  </w:style>
  <w:style w:type="paragraph" w:customStyle="1" w:styleId="koptekst0">
    <w:name w:val="koptekst"/>
    <w:basedOn w:val="Broodtekst"/>
    <w:uiPriority w:val="99"/>
    <w:semiHidden/>
    <w:pPr>
      <w:spacing w:line="180" w:lineRule="atLeast"/>
    </w:pPr>
    <w:rPr>
      <w:b/>
      <w:sz w:val="13"/>
    </w:rPr>
  </w:style>
  <w:style w:type="paragraph" w:customStyle="1" w:styleId="minofdir">
    <w:name w:val="minofdir"/>
    <w:basedOn w:val="Standaard"/>
    <w:uiPriority w:val="99"/>
    <w:semiHidden/>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uiPriority w:val="99"/>
    <w:semiHidden/>
    <w:rPr>
      <w:rFonts w:ascii="Verdana" w:hAnsi="Verdana" w:cs="Verdana"/>
      <w:position w:val="0"/>
      <w:sz w:val="18"/>
      <w:szCs w:val="18"/>
    </w:rPr>
  </w:style>
  <w:style w:type="character" w:customStyle="1" w:styleId="referentiegegevensitalic">
    <w:name w:val="referentiegegevensitalic"/>
    <w:uiPriority w:val="99"/>
    <w:semiHidden/>
    <w:rPr>
      <w:i/>
    </w:rPr>
  </w:style>
  <w:style w:type="character" w:customStyle="1" w:styleId="referentiegegevensleeg">
    <w:name w:val="referentiegegevensleeg"/>
    <w:uiPriority w:val="99"/>
    <w:semiHidden/>
    <w:rPr>
      <w:position w:val="-9"/>
    </w:rPr>
  </w:style>
  <w:style w:type="character" w:customStyle="1" w:styleId="referentiegegevensleeggroot">
    <w:name w:val="referentiegegevensleeggroot"/>
    <w:basedOn w:val="referentiegegevensleeg"/>
    <w:uiPriority w:val="99"/>
    <w:semiHidden/>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pPr>
      <w:spacing w:line="90" w:lineRule="exact"/>
    </w:pPr>
    <w:rPr>
      <w:sz w:val="2"/>
    </w:rPr>
  </w:style>
  <w:style w:type="paragraph" w:customStyle="1" w:styleId="referentiegegevparagraaf">
    <w:name w:val="referentiegegevparagraaf"/>
    <w:basedOn w:val="Broodtekst"/>
    <w:uiPriority w:val="99"/>
    <w:semiHidden/>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Pr>
      <w:rFonts w:ascii="Verdana" w:hAnsi="Verdana" w:cs="Verdana"/>
      <w:b/>
      <w:position w:val="0"/>
      <w:sz w:val="18"/>
      <w:szCs w:val="18"/>
    </w:rPr>
  </w:style>
  <w:style w:type="paragraph" w:customStyle="1" w:styleId="refgegeven-zonder">
    <w:name w:val="refgegeven-zonder"/>
    <w:basedOn w:val="Broodtekst"/>
    <w:uiPriority w:val="99"/>
    <w:semiHidden/>
    <w:pPr>
      <w:spacing w:line="180" w:lineRule="atLeast"/>
    </w:pPr>
    <w:rPr>
      <w:noProof/>
      <w:sz w:val="13"/>
    </w:rPr>
  </w:style>
  <w:style w:type="paragraph" w:customStyle="1" w:styleId="refkopje-zonder">
    <w:name w:val="refkopje-zonder"/>
    <w:basedOn w:val="Broodtekst"/>
    <w:next w:val="refgegeven-zonder"/>
    <w:uiPriority w:val="99"/>
    <w:semiHidden/>
    <w:pPr>
      <w:spacing w:line="180" w:lineRule="exact"/>
    </w:pPr>
    <w:rPr>
      <w:b/>
      <w:noProof/>
      <w:sz w:val="13"/>
    </w:rPr>
  </w:style>
  <w:style w:type="paragraph" w:customStyle="1" w:styleId="Tabelkop">
    <w:name w:val="Tabelkop"/>
    <w:basedOn w:val="Broodtekst"/>
    <w:uiPriority w:val="11"/>
    <w:qFormat/>
    <w:rPr>
      <w:b/>
      <w:sz w:val="14"/>
    </w:rPr>
  </w:style>
  <w:style w:type="paragraph" w:customStyle="1" w:styleId="tabeltekst">
    <w:name w:val="tabeltekst"/>
    <w:basedOn w:val="Broodtekst"/>
    <w:uiPriority w:val="15"/>
    <w:semiHidden/>
    <w:rPr>
      <w:sz w:val="14"/>
    </w:rPr>
  </w:style>
  <w:style w:type="paragraph" w:customStyle="1" w:styleId="titel">
    <w:name w:val="titel"/>
    <w:basedOn w:val="Broodtekst"/>
    <w:next w:val="Broodtekst"/>
    <w:uiPriority w:val="99"/>
    <w:semiHidden/>
    <w:pPr>
      <w:spacing w:line="300" w:lineRule="atLeast"/>
    </w:pPr>
    <w:rPr>
      <w:b/>
      <w:sz w:val="24"/>
    </w:rPr>
  </w:style>
  <w:style w:type="paragraph" w:customStyle="1" w:styleId="titelcolofon">
    <w:name w:val="titelcolofon"/>
    <w:basedOn w:val="Broodtekst"/>
    <w:next w:val="Broodtekst"/>
    <w:uiPriority w:val="99"/>
    <w:semiHidden/>
    <w:pPr>
      <w:spacing w:line="300" w:lineRule="atLeast"/>
    </w:pPr>
    <w:rPr>
      <w:sz w:val="24"/>
    </w:rPr>
  </w:style>
  <w:style w:type="paragraph" w:customStyle="1" w:styleId="titelinhoud">
    <w:name w:val="titelinhoud"/>
    <w:basedOn w:val="Broodtekst"/>
    <w:next w:val="Broodtekst"/>
    <w:uiPriority w:val="99"/>
    <w:semiHidden/>
    <w:pPr>
      <w:spacing w:after="660" w:line="300" w:lineRule="atLeast"/>
    </w:pPr>
    <w:rPr>
      <w:sz w:val="24"/>
    </w:rPr>
  </w:style>
  <w:style w:type="character" w:styleId="Voetnootmarkering">
    <w:name w:val="footnote reference"/>
    <w:basedOn w:val="Standaardalinea-lettertype"/>
    <w:uiPriority w:val="99"/>
    <w:semiHidden/>
    <w:locked/>
    <w:rPr>
      <w:rFonts w:cs="Times New Roman"/>
      <w:vertAlign w:val="superscript"/>
    </w:rPr>
  </w:style>
  <w:style w:type="paragraph" w:styleId="Voetnoottekst">
    <w:name w:val="footnote text"/>
    <w:basedOn w:val="Standaard"/>
    <w:link w:val="VoetnoottekstChar"/>
    <w:uiPriority w:val="99"/>
    <w:semiHidden/>
    <w:locked/>
    <w:pPr>
      <w:spacing w:line="180" w:lineRule="atLeast"/>
    </w:pPr>
    <w:rPr>
      <w:sz w:val="13"/>
      <w:szCs w:val="20"/>
    </w:rPr>
  </w:style>
  <w:style w:type="character" w:customStyle="1" w:styleId="VoetnoottekstChar">
    <w:name w:val="Voetnoottekst Char"/>
    <w:basedOn w:val="Standaardalinea-lettertype"/>
    <w:link w:val="Voetnoottekst"/>
    <w:uiPriority w:val="99"/>
    <w:semiHidden/>
    <w:locked/>
    <w:rPr>
      <w:rFonts w:ascii="Verdana" w:hAnsi="Verdana" w:cs="Times New Roman"/>
      <w:sz w:val="20"/>
      <w:szCs w:val="20"/>
    </w:rPr>
  </w:style>
  <w:style w:type="character" w:customStyle="1" w:styleId="w1">
    <w:name w:val="w1"/>
    <w:uiPriority w:val="99"/>
    <w:semiHidden/>
    <w:rPr>
      <w:rFonts w:ascii="Verdana" w:hAnsi="Verdana"/>
      <w:sz w:val="9"/>
    </w:rPr>
  </w:style>
  <w:style w:type="numbering" w:customStyle="1" w:styleId="Artikelsectie1">
    <w:name w:val="Artikel/sectie1"/>
    <w:pPr>
      <w:numPr>
        <w:numId w:val="20"/>
      </w:numPr>
    </w:pPr>
  </w:style>
  <w:style w:type="numbering" w:styleId="1ai">
    <w:name w:val="Outline List 1"/>
    <w:basedOn w:val="Geenlijst"/>
    <w:uiPriority w:val="99"/>
    <w:semiHidden/>
    <w:unhideWhenUsed/>
    <w:locked/>
    <w:pPr>
      <w:numPr>
        <w:numId w:val="19"/>
      </w:numPr>
    </w:pPr>
  </w:style>
  <w:style w:type="numbering" w:styleId="Artikelsectie">
    <w:name w:val="Outline List 3"/>
    <w:basedOn w:val="Geenlijst"/>
    <w:uiPriority w:val="99"/>
    <w:semiHidden/>
    <w:unhideWhenUsed/>
    <w:locked/>
    <w:pPr>
      <w:numPr>
        <w:numId w:val="12"/>
      </w:numPr>
    </w:pPr>
  </w:style>
  <w:style w:type="numbering" w:styleId="111111">
    <w:name w:val="Outline List 2"/>
    <w:basedOn w:val="Geenlijst"/>
    <w:uiPriority w:val="99"/>
    <w:semiHidden/>
    <w:unhideWhenUsed/>
    <w:locked/>
    <w:pPr>
      <w:numPr>
        <w:numId w:val="18"/>
      </w:numPr>
    </w:pPr>
  </w:style>
  <w:style w:type="character" w:styleId="Nadruk">
    <w:name w:val="Emphasis"/>
    <w:basedOn w:val="Standaardalinea-lettertype"/>
    <w:uiPriority w:val="16"/>
    <w:semiHidden/>
    <w:rPr>
      <w:i/>
      <w:iCs/>
    </w:rPr>
  </w:style>
  <w:style w:type="paragraph" w:customStyle="1" w:styleId="Subsubparagraaf">
    <w:name w:val="Subsubparagraaf"/>
    <w:basedOn w:val="Subparagraaf"/>
    <w:next w:val="Broodtekst"/>
    <w:uiPriority w:val="5"/>
    <w:qFormat/>
    <w:pPr>
      <w:numPr>
        <w:ilvl w:val="3"/>
      </w:numPr>
      <w:outlineLvl w:val="3"/>
    </w:pPr>
    <w:rPr>
      <w:i w:val="0"/>
    </w:rPr>
  </w:style>
  <w:style w:type="paragraph" w:customStyle="1" w:styleId="TussenkopVet">
    <w:name w:val="TussenkopVet"/>
    <w:basedOn w:val="TussenkopCursief"/>
    <w:next w:val="Broodtekst"/>
    <w:uiPriority w:val="5"/>
    <w:qFormat/>
    <w:rPr>
      <w:b/>
      <w:i w:val="0"/>
    </w:rPr>
  </w:style>
  <w:style w:type="paragraph" w:customStyle="1" w:styleId="TussenkopRegular">
    <w:name w:val="TussenkopRegular"/>
    <w:basedOn w:val="TussenkopVet"/>
    <w:next w:val="Broodtekst"/>
    <w:uiPriority w:val="7"/>
    <w:qFormat/>
    <w:rPr>
      <w:b w:val="0"/>
    </w:rPr>
  </w:style>
  <w:style w:type="paragraph" w:styleId="Bijschrift0">
    <w:name w:val="caption"/>
    <w:basedOn w:val="Broodtekst"/>
    <w:uiPriority w:val="10"/>
    <w:qFormat/>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pPr>
      <w:numPr>
        <w:ilvl w:val="2"/>
        <w:numId w:val="21"/>
      </w:numPr>
      <w:spacing w:before="240"/>
      <w:outlineLvl w:val="2"/>
    </w:pPr>
    <w:rPr>
      <w:i/>
    </w:rPr>
  </w:style>
  <w:style w:type="paragraph" w:customStyle="1" w:styleId="BijlageGenummerdKop">
    <w:name w:val="BijlageGenummerdKop"/>
    <w:next w:val="Broodtekst"/>
    <w:uiPriority w:val="12"/>
    <w:qFormat/>
    <w:pPr>
      <w:pageBreakBefore/>
      <w:numPr>
        <w:numId w:val="21"/>
      </w:numPr>
      <w:spacing w:after="660" w:line="300" w:lineRule="atLeast"/>
      <w:outlineLvl w:val="0"/>
    </w:pPr>
    <w:rPr>
      <w:rFonts w:ascii="Verdana" w:hAnsi="Verdana" w:cs="Times New Roman"/>
      <w:sz w:val="24"/>
      <w:szCs w:val="18"/>
    </w:rPr>
  </w:style>
  <w:style w:type="paragraph" w:customStyle="1" w:styleId="Huisstijl-Rubricering0">
    <w:name w:val="Huisstijl - Rubricering"/>
    <w:basedOn w:val="Standaard"/>
    <w:next w:val="Standaard"/>
    <w:uiPriority w:val="1"/>
    <w:qFormat/>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Pr>
      <w:rFonts w:ascii="Verdana" w:hAnsi="Verdana" w:cs="Times New Roman"/>
      <w:b/>
      <w:bCs/>
      <w:sz w:val="13"/>
    </w:rPr>
  </w:style>
  <w:style w:type="paragraph" w:customStyle="1" w:styleId="Huisstijl-Retouradres0">
    <w:name w:val="Huisstijl - Retouradres"/>
    <w:basedOn w:val="Standaard"/>
    <w:next w:val="Standaard"/>
    <w:uiPriority w:val="1"/>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Pr>
      <w:noProof/>
      <w:sz w:val="13"/>
      <w:lang w:val="nl-NL"/>
    </w:rPr>
  </w:style>
  <w:style w:type="paragraph" w:customStyle="1" w:styleId="Huisstijl-KoptekstRapportvolgbladen">
    <w:name w:val="Huisstijl - Koptekst Rapport volgbladen"/>
    <w:basedOn w:val="Standaard"/>
    <w:uiPriority w:val="16"/>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KoptekstRapporttitel">
    <w:name w:val="Huisstijl - Koptekst Rapporttitel"/>
    <w:basedOn w:val="Standaardalinea-lettertype"/>
    <w:uiPriority w:val="1"/>
    <w:rsid w:val="00C64E4A"/>
    <w:rPr>
      <w:rFonts w:ascii="Verdana" w:hAnsi="Verdana"/>
      <w:b/>
      <w:sz w:val="13"/>
    </w:rPr>
  </w:style>
  <w:style w:type="character" w:customStyle="1" w:styleId="Huisstijl-KoptekstRapportdatum">
    <w:name w:val="Huisstijl - Koptekst Rapportdatum"/>
    <w:basedOn w:val="Standaardalinea-lettertype"/>
    <w:uiPriority w:val="1"/>
    <w:rsid w:val="00C64E4A"/>
    <w:rPr>
      <w:rFonts w:ascii="Verdana" w:hAnsi="Verdana"/>
      <w:b/>
      <w:sz w:val="13"/>
    </w:rPr>
  </w:style>
  <w:style w:type="character" w:customStyle="1" w:styleId="LijstalineaChar">
    <w:name w:val="Lijstalinea Char"/>
    <w:basedOn w:val="Standaardalinea-lettertype"/>
    <w:link w:val="Lijstalinea"/>
    <w:uiPriority w:val="34"/>
    <w:rsid w:val="00AA242D"/>
    <w:rPr>
      <w:rFonts w:ascii="Verdana" w:hAnsi="Verdana" w:cs="Times New Roman"/>
      <w:sz w:val="18"/>
      <w:szCs w:val="24"/>
    </w:rPr>
  </w:style>
  <w:style w:type="paragraph" w:customStyle="1" w:styleId="Lijstalinea1">
    <w:name w:val="Lijstalinea1"/>
    <w:basedOn w:val="Standaard"/>
    <w:semiHidden/>
    <w:rsid w:val="00AA242D"/>
    <w:pPr>
      <w:numPr>
        <w:numId w:val="24"/>
      </w:numPr>
      <w:spacing w:line="240" w:lineRule="auto"/>
    </w:pPr>
    <w:rPr>
      <w:rFonts w:asciiTheme="minorHAnsi" w:eastAsiaTheme="minorHAnsi" w:hAnsiTheme="minorHAnsi" w:cstheme="minorBidi"/>
      <w:szCs w:val="18"/>
      <w:lang w:eastAsia="en-US"/>
    </w:rPr>
  </w:style>
  <w:style w:type="paragraph" w:customStyle="1" w:styleId="broodtekst0">
    <w:name w:val="broodtekst"/>
    <w:basedOn w:val="Standaard"/>
    <w:link w:val="broodtekstChar"/>
    <w:rsid w:val="00AA242D"/>
    <w:pPr>
      <w:tabs>
        <w:tab w:val="left" w:pos="227"/>
        <w:tab w:val="left" w:pos="454"/>
        <w:tab w:val="left" w:pos="680"/>
      </w:tabs>
      <w:autoSpaceDE w:val="0"/>
      <w:autoSpaceDN w:val="0"/>
      <w:adjustRightInd w:val="0"/>
    </w:pPr>
    <w:rPr>
      <w:rFonts w:eastAsia="Times New Roman"/>
      <w:szCs w:val="18"/>
    </w:rPr>
  </w:style>
  <w:style w:type="character" w:customStyle="1" w:styleId="broodtekstChar">
    <w:name w:val="broodtekst Char"/>
    <w:link w:val="broodtekst0"/>
    <w:rsid w:val="00CB0E7A"/>
    <w:rPr>
      <w:rFonts w:ascii="Verdana" w:eastAsia="Times New Roman" w:hAnsi="Verdana" w:cs="Times New Roman"/>
      <w:sz w:val="18"/>
      <w:szCs w:val="18"/>
    </w:rPr>
  </w:style>
  <w:style w:type="paragraph" w:customStyle="1" w:styleId="Body">
    <w:name w:val="Body"/>
    <w:rsid w:val="003851A3"/>
    <w:pPr>
      <w:pBdr>
        <w:top w:val="nil"/>
        <w:left w:val="nil"/>
        <w:bottom w:val="nil"/>
        <w:right w:val="nil"/>
        <w:between w:val="nil"/>
        <w:bar w:val="nil"/>
      </w:pBdr>
    </w:pPr>
    <w:rPr>
      <w:rFonts w:ascii="Cambria" w:eastAsia="Cambria" w:hAnsi="Cambria" w:cs="Cambria"/>
      <w:color w:val="000000"/>
      <w:sz w:val="24"/>
      <w:szCs w:val="24"/>
      <w:u w:color="000000"/>
      <w:bdr w:val="nil"/>
    </w:rPr>
  </w:style>
  <w:style w:type="paragraph" w:customStyle="1" w:styleId="Default">
    <w:name w:val="Default"/>
    <w:rsid w:val="00837F27"/>
    <w:pPr>
      <w:autoSpaceDE w:val="0"/>
      <w:autoSpaceDN w:val="0"/>
      <w:adjustRightInd w:val="0"/>
    </w:pPr>
    <w:rPr>
      <w:rFonts w:ascii="Verdana" w:hAnsi="Verdana" w:cs="Verdana"/>
      <w:color w:val="000000"/>
      <w:sz w:val="24"/>
      <w:szCs w:val="24"/>
    </w:rPr>
  </w:style>
  <w:style w:type="character" w:customStyle="1" w:styleId="Risicoinschatting">
    <w:name w:val="Risicoinschatting"/>
    <w:rsid w:val="004D5814"/>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cisecurity.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provincies.pleio.nl"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provincies.pleio.n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DocgenData xmlns="http://docgen.org/date">
  <Report_Date>2021-01-21T00:00:00</Report_Date>
</DocgenData>
</file>

<file path=customXml/item2.xml><?xml version="1.0" encoding="utf-8"?>
<ct:contentTypeSchema xmlns:ct="http://schemas.microsoft.com/office/2006/metadata/contentType" xmlns:ma="http://schemas.microsoft.com/office/2006/metadata/properties/metaAttributes" ct:_="" ma:_="" ma:contentTypeName="Document" ma:contentTypeID="0x010100823699FB98C6D2479EA4D4C6AEFDEB7D" ma:contentTypeVersion="8" ma:contentTypeDescription="Een nieuw document maken." ma:contentTypeScope="" ma:versionID="1add05e67b6dc3aa643497771832fc0c">
  <xsd:schema xmlns:xsd="http://www.w3.org/2001/XMLSchema" xmlns:xs="http://www.w3.org/2001/XMLSchema" xmlns:p="http://schemas.microsoft.com/office/2006/metadata/properties" xmlns:ns3="e3ab2498-d124-49bf-b62e-59c350970e32" targetNamespace="http://schemas.microsoft.com/office/2006/metadata/properties" ma:root="true" ma:fieldsID="0646f889a34e62eb3712bc5e912e74ee" ns3:_="">
    <xsd:import namespace="e3ab2498-d124-49bf-b62e-59c350970e3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b2498-d124-49bf-b62e-59c350970e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9C83F-03C8-49DD-A178-3E7D89C47638}">
  <ds:schemaRefs>
    <ds:schemaRef ds:uri="http://docgen.org/date"/>
  </ds:schemaRefs>
</ds:datastoreItem>
</file>

<file path=customXml/itemProps2.xml><?xml version="1.0" encoding="utf-8"?>
<ds:datastoreItem xmlns:ds="http://schemas.openxmlformats.org/officeDocument/2006/customXml" ds:itemID="{1CC79143-796A-4259-949E-8446A4ACC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ab2498-d124-49bf-b62e-59c350970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45A91B-4FFC-4DA7-98AD-D3E1682E3D85}">
  <ds:schemaRefs>
    <ds:schemaRef ds:uri="http://schemas.microsoft.com/sharepoint/v3/contenttype/forms"/>
  </ds:schemaRefs>
</ds:datastoreItem>
</file>

<file path=customXml/itemProps4.xml><?xml version="1.0" encoding="utf-8"?>
<ds:datastoreItem xmlns:ds="http://schemas.openxmlformats.org/officeDocument/2006/customXml" ds:itemID="{A9217AFA-195D-4D05-90B3-41D38998B4C0}">
  <ds:schemaRefs>
    <ds:schemaRef ds:uri="http://purl.org/dc/elements/1.1/"/>
    <ds:schemaRef ds:uri="http://schemas.microsoft.com/office/2006/metadata/properties"/>
    <ds:schemaRef ds:uri="e3ab2498-d124-49bf-b62e-59c350970e32"/>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6B6B7CAF-6A0F-45D2-A802-CEC3FFE5E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5650</Words>
  <Characters>31079</Characters>
  <Application>Microsoft Office Word</Application>
  <DocSecurity>4</DocSecurity>
  <Lines>258</Lines>
  <Paragraphs>73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Rijkswaterstaat</Company>
  <LinksUpToDate>false</LinksUpToDate>
  <CharactersWithSpaces>36656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 van de Vosse</dc:creator>
  <cp:lastModifiedBy>William Kaan</cp:lastModifiedBy>
  <cp:revision>2</cp:revision>
  <cp:lastPrinted>2011-01-19T12:39:00Z</cp:lastPrinted>
  <dcterms:created xsi:type="dcterms:W3CDTF">2021-04-08T09:17:00Z</dcterms:created>
  <dcterms:modified xsi:type="dcterms:W3CDTF">2021-04-08T09:17:00Z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RWS Ongeclassificeerd</vt:lpwstr>
  </property>
  <property fmtid="{D5CDD505-2E9C-101B-9397-08002B2CF9AE}" pid="3" name="ContentTypeId">
    <vt:lpwstr>0x010100823699FB98C6D2479EA4D4C6AEFDEB7D</vt:lpwstr>
  </property>
</Properties>
</file>