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FF405" w14:textId="064E13C5" w:rsidR="00567770" w:rsidRDefault="00536073" w:rsidP="00C216EB">
      <w:pPr>
        <w:pStyle w:val="Kop1"/>
        <w:spacing w:line="276" w:lineRule="auto"/>
        <w:rPr>
          <w:lang w:val="nl-NL"/>
        </w:rPr>
      </w:pPr>
      <w:r>
        <w:rPr>
          <w:lang w:val="nl-NL"/>
        </w:rPr>
        <w:t xml:space="preserve">Bijlage </w:t>
      </w:r>
      <w:r w:rsidR="003B04DA">
        <w:rPr>
          <w:lang w:val="nl-NL"/>
        </w:rPr>
        <w:t>7</w:t>
      </w:r>
      <w:r>
        <w:rPr>
          <w:lang w:val="nl-NL"/>
        </w:rPr>
        <w:t>. K</w:t>
      </w:r>
      <w:r w:rsidR="00A97C42">
        <w:rPr>
          <w:lang w:val="nl-NL"/>
        </w:rPr>
        <w:t>2.</w:t>
      </w:r>
      <w:r>
        <w:rPr>
          <w:lang w:val="nl-NL"/>
        </w:rPr>
        <w:t xml:space="preserve"> </w:t>
      </w:r>
      <w:r w:rsidR="007B0023">
        <w:rPr>
          <w:lang w:val="nl-NL"/>
        </w:rPr>
        <w:t>Service, garantie en d</w:t>
      </w:r>
      <w:r w:rsidR="00A97C42">
        <w:rPr>
          <w:lang w:val="nl-NL"/>
        </w:rPr>
        <w:t>ienstverlening</w:t>
      </w:r>
      <w:r>
        <w:rPr>
          <w:lang w:val="nl-NL"/>
        </w:rPr>
        <w:t xml:space="preserve"> </w:t>
      </w:r>
      <w:r w:rsidR="00567770">
        <w:rPr>
          <w:lang w:val="nl-NL"/>
        </w:rPr>
        <w:t>–</w:t>
      </w:r>
      <w:r w:rsidR="00C216EB">
        <w:rPr>
          <w:lang w:val="nl-NL"/>
        </w:rPr>
        <w:t xml:space="preserve"> format</w:t>
      </w:r>
    </w:p>
    <w:p w14:paraId="2EED8AE4" w14:textId="2F8197AF" w:rsidR="005616AE" w:rsidRDefault="006E3C55" w:rsidP="005616AE">
      <w:pPr>
        <w:spacing w:line="276" w:lineRule="auto"/>
        <w:rPr>
          <w:lang w:val="nl-NL" w:eastAsia="nl-NL"/>
        </w:rPr>
      </w:pPr>
      <w:r>
        <w:rPr>
          <w:lang w:val="nl-NL" w:eastAsia="nl-NL"/>
        </w:rPr>
        <w:br/>
      </w:r>
      <w:r w:rsidR="005616AE">
        <w:rPr>
          <w:lang w:val="nl-NL" w:eastAsia="nl-NL"/>
        </w:rPr>
        <w:t>Het beoordelingsteam geeft voor elk ingevuld antwoord een individuele score en de totaalscore wordt berekend middels een gemiddelde daarvan. Het totaal aantal toegekende punten wordt middels de volgende formule berekend:</w:t>
      </w:r>
    </w:p>
    <w:p w14:paraId="69F6185B" w14:textId="77777777" w:rsidR="005616AE" w:rsidRPr="0070762C" w:rsidRDefault="005616AE" w:rsidP="00561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B02A"/>
        <w:spacing w:line="276" w:lineRule="auto"/>
        <w:jc w:val="center"/>
        <w:rPr>
          <w:b/>
          <w:bCs/>
          <w:i/>
          <w:iCs/>
          <w:lang w:val="nl-NL" w:eastAsia="nl-NL"/>
        </w:rPr>
      </w:pPr>
      <w:r w:rsidRPr="0070762C">
        <w:rPr>
          <w:b/>
          <w:bCs/>
          <w:i/>
          <w:iCs/>
          <w:color w:val="FFFFFF" w:themeColor="background1"/>
          <w:shd w:val="clear" w:color="auto" w:fill="43B02A"/>
          <w:lang w:val="nl-NL" w:eastAsia="nl-NL"/>
        </w:rPr>
        <w:t>(</w:t>
      </w:r>
      <w:r>
        <w:rPr>
          <w:b/>
          <w:bCs/>
          <w:i/>
          <w:iCs/>
          <w:color w:val="FFFFFF" w:themeColor="background1"/>
          <w:shd w:val="clear" w:color="auto" w:fill="43B02A"/>
          <w:lang w:val="nl-NL" w:eastAsia="nl-NL"/>
        </w:rPr>
        <w:t>gemiddelde</w:t>
      </w:r>
      <w:r w:rsidRPr="0070762C">
        <w:rPr>
          <w:b/>
          <w:bCs/>
          <w:i/>
          <w:iCs/>
          <w:color w:val="FFFFFF" w:themeColor="background1"/>
          <w:shd w:val="clear" w:color="auto" w:fill="43B02A"/>
          <w:lang w:val="nl-NL" w:eastAsia="nl-NL"/>
        </w:rPr>
        <w:t xml:space="preserve"> score/</w:t>
      </w:r>
      <w:r>
        <w:rPr>
          <w:b/>
          <w:bCs/>
          <w:i/>
          <w:iCs/>
          <w:color w:val="FFFFFF" w:themeColor="background1"/>
          <w:shd w:val="clear" w:color="auto" w:fill="43B02A"/>
          <w:lang w:val="nl-NL" w:eastAsia="nl-NL"/>
        </w:rPr>
        <w:t>8</w:t>
      </w:r>
      <w:r w:rsidRPr="0070762C">
        <w:rPr>
          <w:b/>
          <w:bCs/>
          <w:i/>
          <w:iCs/>
          <w:color w:val="FFFFFF" w:themeColor="background1"/>
          <w:shd w:val="clear" w:color="auto" w:fill="43B02A"/>
          <w:lang w:val="nl-NL" w:eastAsia="nl-NL"/>
        </w:rPr>
        <w:t xml:space="preserve">) * maximaal te bepalen punten= </w:t>
      </w:r>
      <w:r>
        <w:rPr>
          <w:b/>
          <w:bCs/>
          <w:i/>
          <w:iCs/>
          <w:color w:val="FFFFFF" w:themeColor="background1"/>
          <w:shd w:val="clear" w:color="auto" w:fill="43B02A"/>
          <w:lang w:val="nl-NL" w:eastAsia="nl-NL"/>
        </w:rPr>
        <w:t>behaalde punten per onderdeel</w:t>
      </w:r>
      <w:r w:rsidRPr="0070762C">
        <w:rPr>
          <w:b/>
          <w:bCs/>
          <w:i/>
          <w:iCs/>
          <w:color w:val="FFFFFF" w:themeColor="background1"/>
          <w:shd w:val="clear" w:color="auto" w:fill="43B02A"/>
          <w:lang w:val="nl-NL" w:eastAsia="nl-NL"/>
        </w:rPr>
        <w:t xml:space="preserve"> </w:t>
      </w:r>
    </w:p>
    <w:p w14:paraId="58DC2C8A" w14:textId="21D7426A" w:rsidR="006E3C55" w:rsidRPr="00592682" w:rsidRDefault="005616AE" w:rsidP="00592682">
      <w:pPr>
        <w:spacing w:line="276" w:lineRule="auto"/>
        <w:rPr>
          <w:i/>
          <w:iCs/>
          <w:sz w:val="18"/>
          <w:szCs w:val="18"/>
          <w:lang w:val="nl-NL" w:eastAsia="nl-NL"/>
        </w:rPr>
      </w:pPr>
      <w:r w:rsidRPr="004A7935">
        <w:rPr>
          <w:i/>
          <w:iCs/>
          <w:sz w:val="18"/>
          <w:szCs w:val="18"/>
          <w:lang w:val="nl-NL" w:eastAsia="nl-NL"/>
        </w:rPr>
        <w:t xml:space="preserve">*het behaalde aantal punten wordt afgerond op twee decimalen. </w:t>
      </w:r>
      <w:r w:rsidR="006E3C55">
        <w:rPr>
          <w:i/>
          <w:iCs/>
          <w:sz w:val="18"/>
          <w:szCs w:val="18"/>
          <w:lang w:val="nl-NL" w:eastAsia="nl-NL"/>
        </w:rPr>
        <w:br/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1839"/>
        <w:gridCol w:w="3685"/>
        <w:gridCol w:w="3118"/>
        <w:gridCol w:w="1134"/>
      </w:tblGrid>
      <w:tr w:rsidR="005023C8" w14:paraId="0B64BB10" w14:textId="6F3505E4" w:rsidTr="000F6B8F">
        <w:trPr>
          <w:trHeight w:val="287"/>
        </w:trPr>
        <w:tc>
          <w:tcPr>
            <w:tcW w:w="1839" w:type="dxa"/>
            <w:shd w:val="clear" w:color="auto" w:fill="43B02A"/>
          </w:tcPr>
          <w:p w14:paraId="582E0B9B" w14:textId="406005A2" w:rsidR="005023C8" w:rsidRPr="00C3457F" w:rsidRDefault="005023C8" w:rsidP="00E71945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 xml:space="preserve">Betreft </w:t>
            </w:r>
          </w:p>
        </w:tc>
        <w:tc>
          <w:tcPr>
            <w:tcW w:w="3685" w:type="dxa"/>
            <w:shd w:val="clear" w:color="auto" w:fill="43B02A"/>
          </w:tcPr>
          <w:p w14:paraId="7980299F" w14:textId="77777777" w:rsidR="005023C8" w:rsidRPr="00C3457F" w:rsidRDefault="005023C8" w:rsidP="00E71945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 w:rsidRPr="00C3457F">
              <w:rPr>
                <w:b/>
                <w:bCs/>
                <w:color w:val="FFFFFF" w:themeColor="background1"/>
                <w:lang w:val="nl-NL"/>
              </w:rPr>
              <w:t xml:space="preserve">Vraag </w:t>
            </w:r>
          </w:p>
        </w:tc>
        <w:tc>
          <w:tcPr>
            <w:tcW w:w="3118" w:type="dxa"/>
            <w:shd w:val="clear" w:color="auto" w:fill="43B02A"/>
          </w:tcPr>
          <w:p w14:paraId="44C9C3AE" w14:textId="77777777" w:rsidR="005023C8" w:rsidRPr="00C3457F" w:rsidRDefault="005023C8" w:rsidP="00E71945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 w:rsidRPr="00C3457F">
              <w:rPr>
                <w:b/>
                <w:bCs/>
                <w:color w:val="FFFFFF" w:themeColor="background1"/>
                <w:lang w:val="nl-NL"/>
              </w:rPr>
              <w:t xml:space="preserve">Antwoord </w:t>
            </w:r>
          </w:p>
        </w:tc>
        <w:tc>
          <w:tcPr>
            <w:tcW w:w="1134" w:type="dxa"/>
            <w:shd w:val="clear" w:color="auto" w:fill="43B02A"/>
          </w:tcPr>
          <w:p w14:paraId="602FEDB8" w14:textId="0C115836" w:rsidR="005023C8" w:rsidRPr="00C3457F" w:rsidRDefault="005023C8" w:rsidP="00E71945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 xml:space="preserve">Score </w:t>
            </w:r>
          </w:p>
        </w:tc>
      </w:tr>
      <w:tr w:rsidR="005023C8" w14:paraId="62527F1C" w14:textId="58AB9107" w:rsidTr="000F6B8F">
        <w:trPr>
          <w:trHeight w:val="3274"/>
        </w:trPr>
        <w:tc>
          <w:tcPr>
            <w:tcW w:w="1839" w:type="dxa"/>
          </w:tcPr>
          <w:p w14:paraId="48C700F6" w14:textId="3F3672AA" w:rsidR="005023C8" w:rsidRPr="0005425C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Service </w:t>
            </w:r>
          </w:p>
          <w:p w14:paraId="0785BB46" w14:textId="3FC03128" w:rsidR="005023C8" w:rsidRPr="0005425C" w:rsidRDefault="005023C8" w:rsidP="000D0CD9">
            <w:pPr>
              <w:spacing w:line="276" w:lineRule="auto"/>
              <w:rPr>
                <w:lang w:val="nl-NL"/>
              </w:rPr>
            </w:pPr>
          </w:p>
        </w:tc>
        <w:tc>
          <w:tcPr>
            <w:tcW w:w="3685" w:type="dxa"/>
          </w:tcPr>
          <w:p w14:paraId="4AD8A248" w14:textId="692FEF5D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De minimale eis (</w:t>
            </w:r>
            <w:proofErr w:type="spellStart"/>
            <w:r>
              <w:rPr>
                <w:lang w:val="nl-NL"/>
              </w:rPr>
              <w:t>PvE</w:t>
            </w:r>
            <w:proofErr w:type="spellEnd"/>
            <w:r>
              <w:rPr>
                <w:lang w:val="nl-NL"/>
              </w:rPr>
              <w:t xml:space="preserve">) stelt dat de inschrijver kosteloos vervangend vervoer beschikbaar stelt bij onderhoud en/of reparatie. </w:t>
            </w:r>
            <w:r>
              <w:rPr>
                <w:lang w:val="nl-NL"/>
              </w:rPr>
              <w:br/>
            </w:r>
          </w:p>
          <w:p w14:paraId="73D6906D" w14:textId="77777777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Geef aan bij hoeveel werkdagen u vervangend vervoer beschikbaar stelt tijdens reparatie en onderhoud langer dan: </w:t>
            </w:r>
          </w:p>
          <w:p w14:paraId="096F9180" w14:textId="77777777" w:rsidR="005023C8" w:rsidRDefault="005023C8" w:rsidP="000D0CD9">
            <w:pPr>
              <w:spacing w:line="276" w:lineRule="auto"/>
              <w:rPr>
                <w:lang w:val="nl-NL"/>
              </w:rPr>
            </w:pPr>
          </w:p>
          <w:p w14:paraId="182D7E32" w14:textId="43FAEB8C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&lt;1 werkdag duurt (score 8)</w:t>
            </w:r>
          </w:p>
          <w:p w14:paraId="244EFB77" w14:textId="0256BAF1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2-3 werkdagen duurt (score 6)</w:t>
            </w:r>
          </w:p>
          <w:p w14:paraId="0511B9A9" w14:textId="06CCBE8D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3-4 dagen duurt (score 4) </w:t>
            </w:r>
          </w:p>
          <w:p w14:paraId="306E2347" w14:textId="3ED0A3ED" w:rsidR="005023C8" w:rsidRPr="00FE3AD6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&gt;5 werkdagen duurt (score 2)</w:t>
            </w:r>
          </w:p>
        </w:tc>
        <w:tc>
          <w:tcPr>
            <w:tcW w:w="3118" w:type="dxa"/>
          </w:tcPr>
          <w:p w14:paraId="0C4C3323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14:paraId="48E799C0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</w:tr>
      <w:tr w:rsidR="005023C8" w14:paraId="76AE6CD9" w14:textId="57F44DE6" w:rsidTr="000F6B8F">
        <w:trPr>
          <w:trHeight w:val="3314"/>
        </w:trPr>
        <w:tc>
          <w:tcPr>
            <w:tcW w:w="1839" w:type="dxa"/>
          </w:tcPr>
          <w:p w14:paraId="11E33442" w14:textId="1B385CBD" w:rsidR="005023C8" w:rsidRPr="0005425C" w:rsidRDefault="005023C8" w:rsidP="0005425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Garantie voertuig</w:t>
            </w:r>
          </w:p>
        </w:tc>
        <w:tc>
          <w:tcPr>
            <w:tcW w:w="3685" w:type="dxa"/>
          </w:tcPr>
          <w:p w14:paraId="42559DD5" w14:textId="2249C8A1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In de minimale eisen (</w:t>
            </w:r>
            <w:proofErr w:type="spellStart"/>
            <w:r>
              <w:rPr>
                <w:lang w:val="nl-NL"/>
              </w:rPr>
              <w:t>PvE</w:t>
            </w:r>
            <w:proofErr w:type="spellEnd"/>
            <w:r>
              <w:rPr>
                <w:lang w:val="nl-NL"/>
              </w:rPr>
              <w:t xml:space="preserve">) is een garantietermijn opgenomen van minimaal 24 maanden. </w:t>
            </w:r>
          </w:p>
          <w:p w14:paraId="6994D303" w14:textId="77777777" w:rsidR="005023C8" w:rsidRDefault="005023C8" w:rsidP="000D0CD9">
            <w:pPr>
              <w:spacing w:line="276" w:lineRule="auto"/>
              <w:rPr>
                <w:lang w:val="nl-NL"/>
              </w:rPr>
            </w:pPr>
          </w:p>
          <w:p w14:paraId="0D7003BE" w14:textId="77777777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Geef aan met hoeveel maanden deze garantie verlengd kan worden: </w:t>
            </w:r>
          </w:p>
          <w:p w14:paraId="1D4C47D9" w14:textId="77777777" w:rsidR="005023C8" w:rsidRDefault="005023C8" w:rsidP="000D0CD9">
            <w:pPr>
              <w:spacing w:line="276" w:lineRule="auto"/>
              <w:rPr>
                <w:lang w:val="nl-NL"/>
              </w:rPr>
            </w:pPr>
          </w:p>
          <w:p w14:paraId="126D0FAD" w14:textId="57B946EA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0-12 maanden verlengen (score 2)</w:t>
            </w:r>
          </w:p>
          <w:p w14:paraId="7CFF0A07" w14:textId="3EADF1E2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12-24 maanden verlengen (score 4)</w:t>
            </w:r>
          </w:p>
          <w:p w14:paraId="5F30B8DC" w14:textId="714120CC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25-36 maanden verlengen (score 6)</w:t>
            </w:r>
          </w:p>
          <w:p w14:paraId="54588EB5" w14:textId="645FB4BA" w:rsidR="005023C8" w:rsidRPr="007C5664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&gt;36 maanden </w:t>
            </w:r>
            <w:r w:rsidRPr="00A52A10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verlengen (score 8) </w:t>
            </w:r>
          </w:p>
        </w:tc>
        <w:tc>
          <w:tcPr>
            <w:tcW w:w="3118" w:type="dxa"/>
          </w:tcPr>
          <w:p w14:paraId="773F15B4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  <w:p w14:paraId="467681A7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  <w:p w14:paraId="28EBF90F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  <w:p w14:paraId="2DFBFFD1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  <w:p w14:paraId="67CFEDA6" w14:textId="1CD966B4" w:rsidR="005023C8" w:rsidRDefault="005023C8" w:rsidP="000D0CD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</w:p>
          <w:p w14:paraId="6467A193" w14:textId="11BFB992" w:rsidR="005023C8" w:rsidRDefault="005023C8" w:rsidP="000D0CD9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14:paraId="525D51D0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</w:tr>
      <w:tr w:rsidR="005023C8" w14:paraId="3492E7D8" w14:textId="27E09BA6" w:rsidTr="000F6B8F">
        <w:trPr>
          <w:trHeight w:val="3314"/>
        </w:trPr>
        <w:tc>
          <w:tcPr>
            <w:tcW w:w="1839" w:type="dxa"/>
          </w:tcPr>
          <w:p w14:paraId="58741A50" w14:textId="61463F5E" w:rsidR="005023C8" w:rsidRDefault="005023C8" w:rsidP="0005425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lastRenderedPageBreak/>
              <w:t>Garantie accupakket</w:t>
            </w:r>
          </w:p>
        </w:tc>
        <w:tc>
          <w:tcPr>
            <w:tcW w:w="3685" w:type="dxa"/>
          </w:tcPr>
          <w:p w14:paraId="044B8071" w14:textId="7F3BC903" w:rsidR="005023C8" w:rsidRDefault="005023C8" w:rsidP="00736B30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In de minimale eisen (</w:t>
            </w:r>
            <w:proofErr w:type="spellStart"/>
            <w:r>
              <w:rPr>
                <w:lang w:val="nl-NL"/>
              </w:rPr>
              <w:t>PvE</w:t>
            </w:r>
            <w:proofErr w:type="spellEnd"/>
            <w:r>
              <w:rPr>
                <w:lang w:val="nl-NL"/>
              </w:rPr>
              <w:t xml:space="preserve">) is voor het accupakket een garantietermijn opgenomen van minimaal vijf (5) jaar. </w:t>
            </w:r>
          </w:p>
          <w:p w14:paraId="5F8B2E37" w14:textId="77777777" w:rsidR="005023C8" w:rsidRDefault="005023C8" w:rsidP="00736B30">
            <w:pPr>
              <w:spacing w:line="276" w:lineRule="auto"/>
              <w:rPr>
                <w:lang w:val="nl-NL"/>
              </w:rPr>
            </w:pPr>
          </w:p>
          <w:p w14:paraId="7978D289" w14:textId="59E52A62" w:rsidR="005023C8" w:rsidRDefault="005023C8" w:rsidP="00736B30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Geef aan met hoeveel jaren deze garantie verlengd kan worden: </w:t>
            </w:r>
          </w:p>
          <w:p w14:paraId="32A43FF2" w14:textId="3B4F0AF5" w:rsidR="005023C8" w:rsidRDefault="005023C8" w:rsidP="00736B30">
            <w:pPr>
              <w:spacing w:line="276" w:lineRule="auto"/>
              <w:rPr>
                <w:lang w:val="nl-NL"/>
              </w:rPr>
            </w:pPr>
          </w:p>
          <w:p w14:paraId="6235ED58" w14:textId="27AC1207" w:rsidR="005023C8" w:rsidRDefault="005023C8" w:rsidP="00736B30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0-1 jaar verlengen (score 2)</w:t>
            </w:r>
          </w:p>
          <w:p w14:paraId="49DF3F48" w14:textId="40D5FD3E" w:rsidR="005023C8" w:rsidRDefault="005023C8" w:rsidP="00736B30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2-3 jaar verlengen (score 4)</w:t>
            </w:r>
          </w:p>
          <w:p w14:paraId="5FD37F81" w14:textId="6380EC7D" w:rsidR="005023C8" w:rsidRDefault="005023C8" w:rsidP="00736B30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3-4  jaar verlengen (score 6)</w:t>
            </w:r>
          </w:p>
          <w:p w14:paraId="79224F58" w14:textId="0A61BC0F" w:rsidR="005023C8" w:rsidRDefault="005023C8" w:rsidP="00736B30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&gt;4 jaar verlengen (score 8)</w:t>
            </w:r>
          </w:p>
        </w:tc>
        <w:tc>
          <w:tcPr>
            <w:tcW w:w="3118" w:type="dxa"/>
          </w:tcPr>
          <w:p w14:paraId="344ACC78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14:paraId="6EBFF7AF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</w:tr>
      <w:tr w:rsidR="005023C8" w14:paraId="5E24A829" w14:textId="6B592019" w:rsidTr="000F6B8F">
        <w:trPr>
          <w:trHeight w:val="1561"/>
        </w:trPr>
        <w:tc>
          <w:tcPr>
            <w:tcW w:w="1839" w:type="dxa"/>
          </w:tcPr>
          <w:p w14:paraId="1C92C8FB" w14:textId="03226431" w:rsidR="005023C8" w:rsidRPr="0005425C" w:rsidRDefault="005023C8" w:rsidP="0005425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Dienstverlening</w:t>
            </w:r>
          </w:p>
        </w:tc>
        <w:tc>
          <w:tcPr>
            <w:tcW w:w="3685" w:type="dxa"/>
          </w:tcPr>
          <w:p w14:paraId="4634FA4F" w14:textId="16EF7A54" w:rsidR="005023C8" w:rsidRDefault="005023C8" w:rsidP="00E71945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De minimale eis stelt een maximale levertijd van 18 weken exclusief opbouw. Geef aan welke oplossing en/of alternatief u biedt bij overschrijding van deze levertijd.  </w:t>
            </w:r>
          </w:p>
        </w:tc>
        <w:tc>
          <w:tcPr>
            <w:tcW w:w="3118" w:type="dxa"/>
          </w:tcPr>
          <w:p w14:paraId="79737A38" w14:textId="771F9B30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14:paraId="553159E3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</w:tr>
      <w:tr w:rsidR="005023C8" w14:paraId="78765B6F" w14:textId="088FFB52" w:rsidTr="000F6B8F">
        <w:trPr>
          <w:trHeight w:val="983"/>
        </w:trPr>
        <w:tc>
          <w:tcPr>
            <w:tcW w:w="1839" w:type="dxa"/>
          </w:tcPr>
          <w:p w14:paraId="48E1054C" w14:textId="77777777" w:rsidR="005023C8" w:rsidRDefault="005023C8" w:rsidP="0005425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Onderhouds-</w:t>
            </w:r>
          </w:p>
          <w:p w14:paraId="102402A9" w14:textId="28EDE117" w:rsidR="005023C8" w:rsidRDefault="005023C8" w:rsidP="0005425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servicepunt </w:t>
            </w:r>
          </w:p>
        </w:tc>
        <w:tc>
          <w:tcPr>
            <w:tcW w:w="3685" w:type="dxa"/>
          </w:tcPr>
          <w:p w14:paraId="366E4A1A" w14:textId="45C17B1F" w:rsidR="005023C8" w:rsidRDefault="005023C8" w:rsidP="00E71945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De minimale eis stelt dat de inschrijver minimaal één onderhoudsservicepunt heeft om voertuigen te onderhouden en te repareren, bij voorkeur binnen een straal van 30 km van de genoemde afleverlocaties.</w:t>
            </w:r>
          </w:p>
          <w:p w14:paraId="673712D1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  <w:p w14:paraId="5086CB82" w14:textId="64FE6BDA" w:rsidR="005023C8" w:rsidRDefault="005023C8" w:rsidP="00E71945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Gemeente Hoeksche Waard hecht daarentegen veel waarde aan het ondersteunen van onze lokale ondernemers in de Hoeksche Waard. Welke mogelijkheden biedt/ziet u in een eventuele samenwerking met betreffende lokale garages in de Hoeksche Waard? En omschrijf deze samenwerking. </w:t>
            </w:r>
          </w:p>
        </w:tc>
        <w:tc>
          <w:tcPr>
            <w:tcW w:w="3118" w:type="dxa"/>
          </w:tcPr>
          <w:p w14:paraId="5E3A2A51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14:paraId="16A935EF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</w:tr>
      <w:tr w:rsidR="005023C8" w14:paraId="5200B9DA" w14:textId="4790A33C" w:rsidTr="000F6B8F">
        <w:trPr>
          <w:trHeight w:val="606"/>
        </w:trPr>
        <w:tc>
          <w:tcPr>
            <w:tcW w:w="1839" w:type="dxa"/>
            <w:tcBorders>
              <w:top w:val="nil"/>
            </w:tcBorders>
          </w:tcPr>
          <w:p w14:paraId="4759DB3E" w14:textId="77777777" w:rsidR="005023C8" w:rsidRDefault="005023C8" w:rsidP="0005425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Onderhouds-</w:t>
            </w:r>
          </w:p>
          <w:p w14:paraId="169F7D7E" w14:textId="2D2D8BD3" w:rsidR="005023C8" w:rsidRDefault="005023C8" w:rsidP="0005425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contract  </w:t>
            </w:r>
          </w:p>
        </w:tc>
        <w:tc>
          <w:tcPr>
            <w:tcW w:w="3685" w:type="dxa"/>
          </w:tcPr>
          <w:p w14:paraId="7F9E13AD" w14:textId="01FDB1B0" w:rsidR="005023C8" w:rsidRPr="00307526" w:rsidRDefault="005023C8" w:rsidP="00307526">
            <w:pPr>
              <w:rPr>
                <w:lang w:val="nl-NL"/>
              </w:rPr>
            </w:pPr>
            <w:r>
              <w:rPr>
                <w:lang w:val="nl-NL"/>
              </w:rPr>
              <w:t xml:space="preserve">Omschrijf wat er binnen de basis onderhoud en reparatie valt. </w:t>
            </w:r>
          </w:p>
        </w:tc>
        <w:tc>
          <w:tcPr>
            <w:tcW w:w="3118" w:type="dxa"/>
          </w:tcPr>
          <w:p w14:paraId="6E65C9EF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14:paraId="12D314A2" w14:textId="77777777" w:rsidR="005023C8" w:rsidRDefault="005023C8" w:rsidP="00E71945">
            <w:pPr>
              <w:spacing w:line="276" w:lineRule="auto"/>
              <w:rPr>
                <w:lang w:val="nl-NL"/>
              </w:rPr>
            </w:pPr>
          </w:p>
        </w:tc>
      </w:tr>
      <w:tr w:rsidR="005023C8" w14:paraId="22534967" w14:textId="53EDED01" w:rsidTr="000F6B8F">
        <w:trPr>
          <w:trHeight w:val="369"/>
        </w:trPr>
        <w:tc>
          <w:tcPr>
            <w:tcW w:w="1839" w:type="dxa"/>
            <w:shd w:val="clear" w:color="auto" w:fill="002060"/>
          </w:tcPr>
          <w:p w14:paraId="3DFFCFA2" w14:textId="4E875A94" w:rsidR="00DE595A" w:rsidRPr="009078E2" w:rsidRDefault="00DE595A" w:rsidP="009078E2">
            <w:pPr>
              <w:spacing w:line="276" w:lineRule="auto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Gemiddelde score</w:t>
            </w:r>
          </w:p>
        </w:tc>
        <w:tc>
          <w:tcPr>
            <w:tcW w:w="3685" w:type="dxa"/>
            <w:shd w:val="clear" w:color="auto" w:fill="002060"/>
          </w:tcPr>
          <w:p w14:paraId="19CD61B4" w14:textId="77777777" w:rsidR="005023C8" w:rsidRPr="009078E2" w:rsidRDefault="005023C8" w:rsidP="00E71945">
            <w:pPr>
              <w:spacing w:line="276" w:lineRule="auto"/>
              <w:rPr>
                <w:b/>
                <w:bCs/>
                <w:lang w:val="nl-NL"/>
              </w:rPr>
            </w:pPr>
          </w:p>
        </w:tc>
        <w:tc>
          <w:tcPr>
            <w:tcW w:w="3118" w:type="dxa"/>
            <w:shd w:val="clear" w:color="auto" w:fill="002060"/>
          </w:tcPr>
          <w:p w14:paraId="772A06C9" w14:textId="77777777" w:rsidR="005023C8" w:rsidRPr="009078E2" w:rsidRDefault="005023C8" w:rsidP="00E71945">
            <w:pPr>
              <w:spacing w:line="276" w:lineRule="auto"/>
              <w:rPr>
                <w:b/>
                <w:bCs/>
                <w:lang w:val="nl-NL"/>
              </w:rPr>
            </w:pPr>
          </w:p>
        </w:tc>
        <w:tc>
          <w:tcPr>
            <w:tcW w:w="1134" w:type="dxa"/>
            <w:shd w:val="clear" w:color="auto" w:fill="002060"/>
          </w:tcPr>
          <w:p w14:paraId="69AA244A" w14:textId="77777777" w:rsidR="005023C8" w:rsidRPr="009078E2" w:rsidRDefault="005023C8" w:rsidP="00E71945">
            <w:pPr>
              <w:spacing w:line="276" w:lineRule="auto"/>
              <w:rPr>
                <w:b/>
                <w:bCs/>
                <w:lang w:val="nl-NL"/>
              </w:rPr>
            </w:pPr>
          </w:p>
        </w:tc>
      </w:tr>
    </w:tbl>
    <w:p w14:paraId="12F6218F" w14:textId="77777777" w:rsidR="00536073" w:rsidRPr="00C3457F" w:rsidRDefault="00536073" w:rsidP="00536073">
      <w:pPr>
        <w:spacing w:line="276" w:lineRule="auto"/>
        <w:rPr>
          <w:lang w:val="nl-NL"/>
        </w:rPr>
      </w:pPr>
    </w:p>
    <w:p w14:paraId="25C7FF74" w14:textId="2A466256" w:rsidR="00043D86" w:rsidRPr="00043D86" w:rsidRDefault="00043D86">
      <w:pPr>
        <w:rPr>
          <w:lang w:val="nl-NL"/>
        </w:rPr>
      </w:pPr>
      <w:r>
        <w:rPr>
          <w:lang w:val="nl-NL"/>
        </w:rPr>
        <w:t xml:space="preserve"> </w:t>
      </w:r>
    </w:p>
    <w:sectPr w:rsidR="00043D86" w:rsidRPr="00043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B40DE" w14:textId="77777777" w:rsidR="002D2F45" w:rsidRDefault="002D2F45" w:rsidP="004C3812">
      <w:pPr>
        <w:spacing w:after="0" w:line="240" w:lineRule="auto"/>
      </w:pPr>
      <w:r>
        <w:separator/>
      </w:r>
    </w:p>
  </w:endnote>
  <w:endnote w:type="continuationSeparator" w:id="0">
    <w:p w14:paraId="1FBDB112" w14:textId="77777777" w:rsidR="002D2F45" w:rsidRDefault="002D2F45" w:rsidP="004C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7DC46" w14:textId="77777777" w:rsidR="002D2F45" w:rsidRDefault="002D2F45" w:rsidP="004C3812">
      <w:pPr>
        <w:spacing w:after="0" w:line="240" w:lineRule="auto"/>
      </w:pPr>
      <w:r>
        <w:separator/>
      </w:r>
    </w:p>
  </w:footnote>
  <w:footnote w:type="continuationSeparator" w:id="0">
    <w:p w14:paraId="7282361C" w14:textId="77777777" w:rsidR="002D2F45" w:rsidRDefault="002D2F45" w:rsidP="004C3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D2ABD"/>
    <w:multiLevelType w:val="hybridMultilevel"/>
    <w:tmpl w:val="762876EA"/>
    <w:lvl w:ilvl="0" w:tplc="26388F1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452F1"/>
    <w:multiLevelType w:val="hybridMultilevel"/>
    <w:tmpl w:val="23863316"/>
    <w:lvl w:ilvl="0" w:tplc="5F74804A">
      <w:start w:val="3"/>
      <w:numFmt w:val="bullet"/>
      <w:lvlText w:val="-"/>
      <w:lvlJc w:val="left"/>
      <w:pPr>
        <w:ind w:left="1494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37A56BE3"/>
    <w:multiLevelType w:val="hybridMultilevel"/>
    <w:tmpl w:val="98F8E450"/>
    <w:lvl w:ilvl="0" w:tplc="2820B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4168C"/>
    <w:multiLevelType w:val="hybridMultilevel"/>
    <w:tmpl w:val="F67A31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2555A"/>
    <w:multiLevelType w:val="hybridMultilevel"/>
    <w:tmpl w:val="78F266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A7379"/>
    <w:multiLevelType w:val="hybridMultilevel"/>
    <w:tmpl w:val="CA70C3C4"/>
    <w:lvl w:ilvl="0" w:tplc="46C8F0FE">
      <w:start w:val="3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B253F"/>
    <w:multiLevelType w:val="hybridMultilevel"/>
    <w:tmpl w:val="E1561CA2"/>
    <w:lvl w:ilvl="0" w:tplc="EB023F4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73"/>
    <w:rsid w:val="0001154D"/>
    <w:rsid w:val="000311A0"/>
    <w:rsid w:val="00033D0C"/>
    <w:rsid w:val="00034F1F"/>
    <w:rsid w:val="00043D86"/>
    <w:rsid w:val="0005425C"/>
    <w:rsid w:val="000637AD"/>
    <w:rsid w:val="000B61DA"/>
    <w:rsid w:val="000B6287"/>
    <w:rsid w:val="000D0CD9"/>
    <w:rsid w:val="000F6B8F"/>
    <w:rsid w:val="0010526E"/>
    <w:rsid w:val="00171368"/>
    <w:rsid w:val="00177672"/>
    <w:rsid w:val="001B640B"/>
    <w:rsid w:val="001C63DB"/>
    <w:rsid w:val="001D0C7B"/>
    <w:rsid w:val="001D6768"/>
    <w:rsid w:val="001F04E0"/>
    <w:rsid w:val="00235400"/>
    <w:rsid w:val="00274FCC"/>
    <w:rsid w:val="002773D5"/>
    <w:rsid w:val="002D2F45"/>
    <w:rsid w:val="00307526"/>
    <w:rsid w:val="003B04DA"/>
    <w:rsid w:val="003F0D47"/>
    <w:rsid w:val="00457CF4"/>
    <w:rsid w:val="004C3812"/>
    <w:rsid w:val="004D6DF9"/>
    <w:rsid w:val="005004BA"/>
    <w:rsid w:val="005023C8"/>
    <w:rsid w:val="005226FF"/>
    <w:rsid w:val="00533801"/>
    <w:rsid w:val="00533C4B"/>
    <w:rsid w:val="00536073"/>
    <w:rsid w:val="005616AE"/>
    <w:rsid w:val="00561B46"/>
    <w:rsid w:val="00567770"/>
    <w:rsid w:val="00592682"/>
    <w:rsid w:val="005C09E2"/>
    <w:rsid w:val="005E09F1"/>
    <w:rsid w:val="0061304D"/>
    <w:rsid w:val="00624AE5"/>
    <w:rsid w:val="006355A1"/>
    <w:rsid w:val="00660100"/>
    <w:rsid w:val="006632BC"/>
    <w:rsid w:val="006822CF"/>
    <w:rsid w:val="006D74F3"/>
    <w:rsid w:val="006E3C55"/>
    <w:rsid w:val="0070163F"/>
    <w:rsid w:val="00702F9A"/>
    <w:rsid w:val="00707ADC"/>
    <w:rsid w:val="00736B30"/>
    <w:rsid w:val="007B0023"/>
    <w:rsid w:val="007C5664"/>
    <w:rsid w:val="00832D68"/>
    <w:rsid w:val="00880816"/>
    <w:rsid w:val="00896E74"/>
    <w:rsid w:val="00897511"/>
    <w:rsid w:val="008E3E22"/>
    <w:rsid w:val="008F2B4B"/>
    <w:rsid w:val="009078E2"/>
    <w:rsid w:val="00964BD6"/>
    <w:rsid w:val="009B1FFD"/>
    <w:rsid w:val="009D0C22"/>
    <w:rsid w:val="00A00D66"/>
    <w:rsid w:val="00A02CA6"/>
    <w:rsid w:val="00A369F0"/>
    <w:rsid w:val="00A52A10"/>
    <w:rsid w:val="00A703EA"/>
    <w:rsid w:val="00A80C52"/>
    <w:rsid w:val="00A97C42"/>
    <w:rsid w:val="00AB5C27"/>
    <w:rsid w:val="00AE55D8"/>
    <w:rsid w:val="00AE6FBF"/>
    <w:rsid w:val="00B044B9"/>
    <w:rsid w:val="00B7351C"/>
    <w:rsid w:val="00B84C9F"/>
    <w:rsid w:val="00B866BE"/>
    <w:rsid w:val="00BA56AA"/>
    <w:rsid w:val="00BD5C8A"/>
    <w:rsid w:val="00C07319"/>
    <w:rsid w:val="00C216EB"/>
    <w:rsid w:val="00C23446"/>
    <w:rsid w:val="00C526BD"/>
    <w:rsid w:val="00C52DD5"/>
    <w:rsid w:val="00C6299E"/>
    <w:rsid w:val="00C92277"/>
    <w:rsid w:val="00CA61DE"/>
    <w:rsid w:val="00D13EE5"/>
    <w:rsid w:val="00D76547"/>
    <w:rsid w:val="00DA4182"/>
    <w:rsid w:val="00DA52C8"/>
    <w:rsid w:val="00DC232E"/>
    <w:rsid w:val="00DE595A"/>
    <w:rsid w:val="00E7007C"/>
    <w:rsid w:val="00E82289"/>
    <w:rsid w:val="00F232D5"/>
    <w:rsid w:val="00F346ED"/>
    <w:rsid w:val="00FE3AD6"/>
    <w:rsid w:val="00FF29B8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CE05"/>
  <w15:chartTrackingRefBased/>
  <w15:docId w15:val="{00F304E0-38B8-459A-B7C5-71BC574F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073"/>
    <w:rPr>
      <w:rFonts w:ascii="Ubuntu Light" w:hAnsi="Ubuntu Light"/>
    </w:rPr>
  </w:style>
  <w:style w:type="paragraph" w:styleId="Kop1">
    <w:name w:val="heading 1"/>
    <w:basedOn w:val="Standaard"/>
    <w:next w:val="Standaard"/>
    <w:link w:val="Kop1Char"/>
    <w:uiPriority w:val="9"/>
    <w:qFormat/>
    <w:rsid w:val="00536073"/>
    <w:pPr>
      <w:keepNext/>
      <w:keepLines/>
      <w:spacing w:before="240" w:after="0"/>
      <w:outlineLvl w:val="0"/>
    </w:pPr>
    <w:rPr>
      <w:rFonts w:ascii="Ubuntu" w:eastAsiaTheme="majorEastAsia" w:hAnsi="Ubuntu" w:cstheme="majorBidi"/>
      <w:b/>
      <w:color w:val="43B02A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6073"/>
    <w:rPr>
      <w:rFonts w:ascii="Ubuntu" w:eastAsiaTheme="majorEastAsia" w:hAnsi="Ubuntu" w:cstheme="majorBidi"/>
      <w:b/>
      <w:color w:val="43B02A"/>
      <w:sz w:val="32"/>
      <w:szCs w:val="32"/>
    </w:rPr>
  </w:style>
  <w:style w:type="table" w:styleId="Tabelraster">
    <w:name w:val="Table Grid"/>
    <w:basedOn w:val="Standaardtabel"/>
    <w:uiPriority w:val="39"/>
    <w:rsid w:val="00536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3607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97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751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C3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3812"/>
    <w:rPr>
      <w:rFonts w:ascii="Ubuntu Light" w:hAnsi="Ubuntu Light"/>
    </w:rPr>
  </w:style>
  <w:style w:type="paragraph" w:styleId="Voettekst">
    <w:name w:val="footer"/>
    <w:basedOn w:val="Standaard"/>
    <w:link w:val="VoettekstChar"/>
    <w:uiPriority w:val="99"/>
    <w:unhideWhenUsed/>
    <w:rsid w:val="004C3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3812"/>
    <w:rPr>
      <w:rFonts w:ascii="Ubuntu Light" w:hAnsi="Ubuntu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AF1CE-9874-44AB-B66D-70FE708991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C6A12-E57B-4A87-BA74-D8C76C1DA138}">
  <ds:schemaRefs>
    <ds:schemaRef ds:uri="http://schemas.microsoft.com/office/2006/metadata/properties"/>
    <ds:schemaRef ds:uri="http://purl.org/dc/elements/1.1/"/>
    <ds:schemaRef ds:uri="79882605-4107-4b6f-b04a-3544cf355961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0a8d1fb4-517d-4191-a9a0-f79ef288e42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7636723-3E96-44DC-B13F-5C009F744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van der Plas</dc:creator>
  <cp:keywords/>
  <dc:description/>
  <cp:lastModifiedBy>Kaylee Geene</cp:lastModifiedBy>
  <cp:revision>2</cp:revision>
  <dcterms:created xsi:type="dcterms:W3CDTF">2021-03-25T13:27:00Z</dcterms:created>
  <dcterms:modified xsi:type="dcterms:W3CDTF">2021-03-25T13:27:00Z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