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FD2F5" w14:textId="2D25FDA5" w:rsidR="003A62FB" w:rsidRPr="003A62FB" w:rsidRDefault="003A62FB" w:rsidP="003A62FB">
      <w:pPr>
        <w:jc w:val="center"/>
        <w:rPr>
          <w:b/>
          <w:bCs/>
          <w:sz w:val="24"/>
          <w:szCs w:val="24"/>
        </w:rPr>
      </w:pPr>
      <w:r w:rsidRPr="003A62FB">
        <w:rPr>
          <w:b/>
          <w:bCs/>
          <w:sz w:val="24"/>
          <w:szCs w:val="24"/>
        </w:rPr>
        <w:t>Inlichtingenronde</w:t>
      </w:r>
    </w:p>
    <w:p w14:paraId="20B5503E" w14:textId="77777777" w:rsidR="003A62FB" w:rsidRDefault="003A62FB" w:rsidP="003A62FB">
      <w:pPr>
        <w:jc w:val="center"/>
        <w:rPr>
          <w:b/>
          <w:bCs/>
          <w:sz w:val="24"/>
          <w:szCs w:val="24"/>
        </w:rPr>
      </w:pPr>
      <w:r w:rsidRPr="003A62FB">
        <w:rPr>
          <w:b/>
          <w:bCs/>
          <w:sz w:val="24"/>
          <w:szCs w:val="24"/>
        </w:rPr>
        <w:t xml:space="preserve">Marktconsultatie </w:t>
      </w:r>
      <w:proofErr w:type="spellStart"/>
      <w:r w:rsidRPr="003A62FB">
        <w:rPr>
          <w:b/>
          <w:bCs/>
          <w:sz w:val="24"/>
          <w:szCs w:val="24"/>
        </w:rPr>
        <w:t>Software-applicatie</w:t>
      </w:r>
      <w:proofErr w:type="spellEnd"/>
      <w:r w:rsidRPr="003A62FB">
        <w:rPr>
          <w:b/>
          <w:bCs/>
          <w:sz w:val="24"/>
          <w:szCs w:val="24"/>
        </w:rPr>
        <w:t xml:space="preserve"> Beheer Openbare Ruimte </w:t>
      </w:r>
    </w:p>
    <w:p w14:paraId="704F357F" w14:textId="66D41664" w:rsidR="003A62FB" w:rsidRDefault="003A62FB" w:rsidP="003A62FB">
      <w:pPr>
        <w:jc w:val="center"/>
        <w:rPr>
          <w:b/>
          <w:bCs/>
          <w:sz w:val="24"/>
          <w:szCs w:val="24"/>
        </w:rPr>
      </w:pPr>
      <w:r>
        <w:rPr>
          <w:b/>
          <w:bCs/>
          <w:sz w:val="24"/>
          <w:szCs w:val="24"/>
        </w:rPr>
        <w:t>(</w:t>
      </w:r>
      <w:proofErr w:type="spellStart"/>
      <w:r>
        <w:rPr>
          <w:b/>
          <w:bCs/>
          <w:sz w:val="24"/>
          <w:szCs w:val="24"/>
        </w:rPr>
        <w:t>TenderNedkenmerk</w:t>
      </w:r>
      <w:proofErr w:type="spellEnd"/>
      <w:r>
        <w:rPr>
          <w:b/>
          <w:bCs/>
          <w:sz w:val="24"/>
          <w:szCs w:val="24"/>
        </w:rPr>
        <w:t xml:space="preserve"> 358074)</w:t>
      </w:r>
    </w:p>
    <w:p w14:paraId="7654067A" w14:textId="384BDF28" w:rsidR="003A62FB" w:rsidRPr="003A62FB" w:rsidRDefault="003A62FB" w:rsidP="003A62FB">
      <w:pPr>
        <w:jc w:val="center"/>
        <w:rPr>
          <w:b/>
          <w:bCs/>
          <w:sz w:val="24"/>
          <w:szCs w:val="24"/>
        </w:rPr>
      </w:pPr>
      <w:r w:rsidRPr="003A62FB">
        <w:rPr>
          <w:b/>
          <w:bCs/>
          <w:sz w:val="24"/>
          <w:szCs w:val="24"/>
        </w:rPr>
        <w:t>Gemeente Amersfoort</w:t>
      </w:r>
      <w:r w:rsidR="005E5079">
        <w:rPr>
          <w:b/>
          <w:bCs/>
          <w:sz w:val="24"/>
          <w:szCs w:val="24"/>
        </w:rPr>
        <w:t>, 23 mei 2022</w:t>
      </w:r>
    </w:p>
    <w:p w14:paraId="3E7A9E97" w14:textId="77777777" w:rsidR="003A62FB" w:rsidRDefault="003A62FB" w:rsidP="003A62FB"/>
    <w:p w14:paraId="5B586937" w14:textId="146DA673" w:rsidR="003A62FB" w:rsidRPr="003A62FB" w:rsidRDefault="003A62FB" w:rsidP="003A62FB">
      <w:pPr>
        <w:rPr>
          <w:rFonts w:asciiTheme="minorHAnsi" w:hAnsiTheme="minorHAnsi" w:cstheme="minorHAnsi"/>
          <w:sz w:val="20"/>
          <w:szCs w:val="20"/>
        </w:rPr>
      </w:pPr>
      <w:r w:rsidRPr="003A62FB">
        <w:rPr>
          <w:rFonts w:asciiTheme="minorHAnsi" w:hAnsiTheme="minorHAnsi" w:cstheme="minorHAnsi"/>
          <w:sz w:val="20"/>
          <w:szCs w:val="20"/>
        </w:rPr>
        <w:t>Een drietal vragen is ontvangen ten behoeve van de Inlichtingenronde</w:t>
      </w:r>
      <w:r>
        <w:rPr>
          <w:rFonts w:asciiTheme="minorHAnsi" w:hAnsiTheme="minorHAnsi" w:cstheme="minorHAnsi"/>
          <w:sz w:val="20"/>
          <w:szCs w:val="20"/>
        </w:rPr>
        <w:t xml:space="preserve">. </w:t>
      </w:r>
    </w:p>
    <w:p w14:paraId="6B62511A" w14:textId="77777777" w:rsidR="003A62FB" w:rsidRPr="003A62FB" w:rsidRDefault="003A62FB" w:rsidP="003A62FB">
      <w:pPr>
        <w:rPr>
          <w:rFonts w:asciiTheme="minorHAnsi" w:hAnsiTheme="minorHAnsi" w:cstheme="minorHAnsi"/>
          <w:sz w:val="20"/>
          <w:szCs w:val="20"/>
        </w:rPr>
      </w:pPr>
    </w:p>
    <w:p w14:paraId="1089606C" w14:textId="77777777" w:rsidR="003A62FB" w:rsidRPr="003A62FB" w:rsidRDefault="003A62FB" w:rsidP="003A62FB">
      <w:pPr>
        <w:autoSpaceDE w:val="0"/>
        <w:autoSpaceDN w:val="0"/>
        <w:rPr>
          <w:rFonts w:asciiTheme="minorHAnsi" w:hAnsiTheme="minorHAnsi" w:cstheme="minorHAnsi"/>
          <w:b/>
          <w:bCs/>
          <w:sz w:val="20"/>
          <w:szCs w:val="20"/>
        </w:rPr>
      </w:pPr>
      <w:r w:rsidRPr="003A62FB">
        <w:rPr>
          <w:rFonts w:asciiTheme="minorHAnsi" w:hAnsiTheme="minorHAnsi" w:cstheme="minorHAnsi"/>
          <w:b/>
          <w:bCs/>
          <w:sz w:val="20"/>
          <w:szCs w:val="20"/>
        </w:rPr>
        <w:t>1. Huidige applicatie, par. 1.3.</w:t>
      </w:r>
    </w:p>
    <w:p w14:paraId="0144CA82"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In deze tekst staat : “Wij werken met een beheerpakket waarin op efficiënte wijze zowel</w:t>
      </w:r>
    </w:p>
    <w:p w14:paraId="47198457"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administratieve als geografische informatie kan worden aangemaakt, gemuteerd, vastgelegd, en</w:t>
      </w:r>
    </w:p>
    <w:p w14:paraId="38F6D067"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voor rapportage en bestekken kan worden gebruikt.”</w:t>
      </w:r>
    </w:p>
    <w:p w14:paraId="6FA5D9B4"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Vraag : Hoe moeten wij dit lezen ? Bedoelt u dat uw huidige applicatie zo werkt of zoekt u een</w:t>
      </w:r>
    </w:p>
    <w:p w14:paraId="489DC9DF" w14:textId="77777777" w:rsidR="003A62FB" w:rsidRPr="003A62FB" w:rsidRDefault="003A62FB" w:rsidP="003A62FB">
      <w:pPr>
        <w:rPr>
          <w:rFonts w:asciiTheme="minorHAnsi" w:hAnsiTheme="minorHAnsi" w:cstheme="minorHAnsi"/>
          <w:sz w:val="20"/>
          <w:szCs w:val="20"/>
        </w:rPr>
      </w:pPr>
      <w:r w:rsidRPr="003A62FB">
        <w:rPr>
          <w:rFonts w:asciiTheme="minorHAnsi" w:hAnsiTheme="minorHAnsi" w:cstheme="minorHAnsi"/>
          <w:sz w:val="20"/>
          <w:szCs w:val="20"/>
        </w:rPr>
        <w:t>andere applicatie die zo werkt ?</w:t>
      </w:r>
    </w:p>
    <w:p w14:paraId="68565709" w14:textId="304E6DEC" w:rsidR="003A62FB" w:rsidRPr="003A62FB" w:rsidRDefault="003A62FB" w:rsidP="003A62FB">
      <w:pPr>
        <w:rPr>
          <w:rFonts w:asciiTheme="minorHAnsi" w:hAnsiTheme="minorHAnsi" w:cstheme="minorHAnsi"/>
          <w:i/>
          <w:iCs/>
          <w:sz w:val="20"/>
          <w:szCs w:val="20"/>
        </w:rPr>
      </w:pPr>
      <w:r w:rsidRPr="003A62FB">
        <w:rPr>
          <w:rFonts w:asciiTheme="minorHAnsi" w:hAnsiTheme="minorHAnsi" w:cstheme="minorHAnsi"/>
          <w:i/>
          <w:iCs/>
          <w:sz w:val="20"/>
          <w:szCs w:val="20"/>
        </w:rPr>
        <w:t>A</w:t>
      </w:r>
      <w:r w:rsidRPr="003A62FB">
        <w:rPr>
          <w:rFonts w:asciiTheme="minorHAnsi" w:hAnsiTheme="minorHAnsi" w:cstheme="minorHAnsi"/>
          <w:i/>
          <w:iCs/>
          <w:sz w:val="20"/>
          <w:szCs w:val="20"/>
        </w:rPr>
        <w:t xml:space="preserve">ntwoord </w:t>
      </w:r>
      <w:r>
        <w:rPr>
          <w:rFonts w:asciiTheme="minorHAnsi" w:hAnsiTheme="minorHAnsi" w:cstheme="minorHAnsi"/>
          <w:i/>
          <w:iCs/>
          <w:sz w:val="20"/>
          <w:szCs w:val="20"/>
        </w:rPr>
        <w:t xml:space="preserve">gemeente </w:t>
      </w:r>
      <w:r w:rsidRPr="003A62FB">
        <w:rPr>
          <w:rFonts w:asciiTheme="minorHAnsi" w:hAnsiTheme="minorHAnsi" w:cstheme="minorHAnsi"/>
          <w:i/>
          <w:iCs/>
          <w:sz w:val="20"/>
          <w:szCs w:val="20"/>
        </w:rPr>
        <w:t>Amersfoort: Hiermee schetsen wij een globaal beeld van ons huidige beheerpakket. Een eventuele nieuwe applicatie dient minimaal de huidige functionaliteit te bieden. Voor de marktconsultatie willen wij inventariseren welke pakketten er zijn en wat daarvan de mogelijkheden zijn.</w:t>
      </w:r>
    </w:p>
    <w:p w14:paraId="5355EB1B" w14:textId="77777777" w:rsidR="003A62FB" w:rsidRPr="003A62FB" w:rsidRDefault="003A62FB" w:rsidP="003A62FB">
      <w:pPr>
        <w:rPr>
          <w:rFonts w:asciiTheme="minorHAnsi" w:hAnsiTheme="minorHAnsi" w:cstheme="minorHAnsi"/>
          <w:color w:val="0070C0"/>
          <w:sz w:val="20"/>
          <w:szCs w:val="20"/>
        </w:rPr>
      </w:pPr>
    </w:p>
    <w:p w14:paraId="222947CC" w14:textId="77777777" w:rsidR="003A62FB" w:rsidRPr="003A62FB" w:rsidRDefault="003A62FB" w:rsidP="003A62FB">
      <w:pPr>
        <w:autoSpaceDE w:val="0"/>
        <w:autoSpaceDN w:val="0"/>
        <w:rPr>
          <w:rFonts w:asciiTheme="minorHAnsi" w:hAnsiTheme="minorHAnsi" w:cstheme="minorHAnsi"/>
          <w:b/>
          <w:bCs/>
          <w:sz w:val="20"/>
          <w:szCs w:val="20"/>
        </w:rPr>
      </w:pPr>
      <w:r w:rsidRPr="003A62FB">
        <w:rPr>
          <w:rFonts w:asciiTheme="minorHAnsi" w:hAnsiTheme="minorHAnsi" w:cstheme="minorHAnsi"/>
          <w:b/>
          <w:bCs/>
          <w:sz w:val="20"/>
          <w:szCs w:val="20"/>
        </w:rPr>
        <w:t>2. Vragenlijst, vraag 3.1.</w:t>
      </w:r>
    </w:p>
    <w:p w14:paraId="24B4208C"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In deze vraag stelt u dat, ingeval onze applicatie een SAAS applicatie is :</w:t>
      </w:r>
    </w:p>
    <w:p w14:paraId="2D51609E"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“De Opdrachtnemer is verantwoordelijk voor:</w:t>
      </w:r>
    </w:p>
    <w:p w14:paraId="25F46B5C"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A. de levering en het onderhoud van het hardware en softwareplatform; inclusief de benodigde</w:t>
      </w:r>
    </w:p>
    <w:p w14:paraId="2CC779B8"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licenties;</w:t>
      </w:r>
    </w:p>
    <w:p w14:paraId="7B9564C0"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B. onderhoud van de software (correctief onderhoud, preventief onderhoud, adaptief onderhoud en</w:t>
      </w:r>
    </w:p>
    <w:p w14:paraId="2D4722F2"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functioneel onderhoud, updates/ releases, patches);</w:t>
      </w:r>
    </w:p>
    <w:p w14:paraId="1D1467DF"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C. technisch applicatiebeheer (installeren updates, releases, patches), technisch testen</w:t>
      </w:r>
    </w:p>
    <w:p w14:paraId="32E19434"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opleveringen, het onderhoud van het hardware en softwareplatform, continu en actief monitoren van</w:t>
      </w:r>
    </w:p>
    <w:p w14:paraId="12FF5F97"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beschikbaarheid, performance, capaciteit, beveiliging en data-integriteit.”</w:t>
      </w:r>
    </w:p>
    <w:p w14:paraId="6A02EF62"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Vraag : Wij nemen aan dat u hiermee de host-zijde van de applicatie bedoelt, niet de Client</w:t>
      </w:r>
    </w:p>
    <w:p w14:paraId="0DA6600A" w14:textId="77777777" w:rsidR="003A62FB" w:rsidRPr="003A62FB" w:rsidRDefault="003A62FB" w:rsidP="003A62FB">
      <w:pPr>
        <w:rPr>
          <w:rFonts w:asciiTheme="minorHAnsi" w:hAnsiTheme="minorHAnsi" w:cstheme="minorHAnsi"/>
          <w:sz w:val="20"/>
          <w:szCs w:val="20"/>
        </w:rPr>
      </w:pPr>
      <w:r w:rsidRPr="003A62FB">
        <w:rPr>
          <w:rFonts w:asciiTheme="minorHAnsi" w:hAnsiTheme="minorHAnsi" w:cstheme="minorHAnsi"/>
          <w:sz w:val="20"/>
          <w:szCs w:val="20"/>
        </w:rPr>
        <w:t>machines. Is dat juist ?</w:t>
      </w:r>
    </w:p>
    <w:p w14:paraId="42BF2684" w14:textId="65231B36" w:rsidR="003A62FB" w:rsidRPr="003A62FB" w:rsidRDefault="003A62FB" w:rsidP="003A62FB">
      <w:pPr>
        <w:rPr>
          <w:rFonts w:asciiTheme="minorHAnsi" w:hAnsiTheme="minorHAnsi" w:cstheme="minorHAnsi"/>
          <w:color w:val="0070C0"/>
          <w:sz w:val="20"/>
          <w:szCs w:val="20"/>
        </w:rPr>
      </w:pPr>
      <w:r w:rsidRPr="003A62FB">
        <w:rPr>
          <w:rFonts w:asciiTheme="minorHAnsi" w:hAnsiTheme="minorHAnsi" w:cstheme="minorHAnsi"/>
          <w:i/>
          <w:iCs/>
          <w:sz w:val="20"/>
          <w:szCs w:val="20"/>
        </w:rPr>
        <w:t>A</w:t>
      </w:r>
      <w:r w:rsidRPr="003A62FB">
        <w:rPr>
          <w:rFonts w:asciiTheme="minorHAnsi" w:hAnsiTheme="minorHAnsi" w:cstheme="minorHAnsi"/>
          <w:i/>
          <w:iCs/>
          <w:sz w:val="20"/>
          <w:szCs w:val="20"/>
        </w:rPr>
        <w:t xml:space="preserve">ntwoord </w:t>
      </w:r>
      <w:r w:rsidRPr="003A62FB">
        <w:rPr>
          <w:rFonts w:asciiTheme="minorHAnsi" w:hAnsiTheme="minorHAnsi" w:cstheme="minorHAnsi"/>
          <w:i/>
          <w:iCs/>
          <w:sz w:val="20"/>
          <w:szCs w:val="20"/>
        </w:rPr>
        <w:t xml:space="preserve">gemeente </w:t>
      </w:r>
      <w:r w:rsidRPr="003A62FB">
        <w:rPr>
          <w:rFonts w:asciiTheme="minorHAnsi" w:hAnsiTheme="minorHAnsi" w:cstheme="minorHAnsi"/>
          <w:i/>
          <w:iCs/>
          <w:sz w:val="20"/>
          <w:szCs w:val="20"/>
        </w:rPr>
        <w:t>Amersfoort: Dat is juist, bij SaaS hoeft de leverancier alleen de host-zijde te leveren.</w:t>
      </w:r>
    </w:p>
    <w:p w14:paraId="3A356959" w14:textId="77777777" w:rsidR="003A62FB" w:rsidRPr="003A62FB" w:rsidRDefault="003A62FB" w:rsidP="003A62FB">
      <w:pPr>
        <w:rPr>
          <w:rFonts w:asciiTheme="minorHAnsi" w:hAnsiTheme="minorHAnsi" w:cstheme="minorHAnsi"/>
          <w:color w:val="0070C0"/>
          <w:sz w:val="20"/>
          <w:szCs w:val="20"/>
        </w:rPr>
      </w:pPr>
    </w:p>
    <w:p w14:paraId="2E175B8B" w14:textId="77777777" w:rsidR="003A62FB" w:rsidRPr="003A62FB" w:rsidRDefault="003A62FB" w:rsidP="003A62FB">
      <w:pPr>
        <w:autoSpaceDE w:val="0"/>
        <w:autoSpaceDN w:val="0"/>
        <w:rPr>
          <w:rFonts w:asciiTheme="minorHAnsi" w:hAnsiTheme="minorHAnsi" w:cstheme="minorHAnsi"/>
          <w:b/>
          <w:bCs/>
          <w:sz w:val="20"/>
          <w:szCs w:val="20"/>
        </w:rPr>
      </w:pPr>
      <w:r w:rsidRPr="003A62FB">
        <w:rPr>
          <w:rFonts w:asciiTheme="minorHAnsi" w:hAnsiTheme="minorHAnsi" w:cstheme="minorHAnsi"/>
          <w:b/>
          <w:bCs/>
          <w:sz w:val="20"/>
          <w:szCs w:val="20"/>
        </w:rPr>
        <w:t>3. Bijlage Objectenlijst.</w:t>
      </w:r>
    </w:p>
    <w:p w14:paraId="511F9FAA"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In deze bijlage noemt u ook de objecten categorie Vastgoed.</w:t>
      </w:r>
    </w:p>
    <w:p w14:paraId="453D1121" w14:textId="77777777" w:rsidR="003A62FB" w:rsidRPr="003A62FB" w:rsidRDefault="003A62FB" w:rsidP="003A62FB">
      <w:pPr>
        <w:autoSpaceDE w:val="0"/>
        <w:autoSpaceDN w:val="0"/>
        <w:rPr>
          <w:rFonts w:asciiTheme="minorHAnsi" w:hAnsiTheme="minorHAnsi" w:cstheme="minorHAnsi"/>
          <w:sz w:val="20"/>
          <w:szCs w:val="20"/>
        </w:rPr>
      </w:pPr>
      <w:r w:rsidRPr="003A62FB">
        <w:rPr>
          <w:rFonts w:asciiTheme="minorHAnsi" w:hAnsiTheme="minorHAnsi" w:cstheme="minorHAnsi"/>
          <w:sz w:val="20"/>
          <w:szCs w:val="20"/>
        </w:rPr>
        <w:t>Wij nemen aan dat u hiermee niet een compleet gebouwenbeheer systeem bedoelt maar een</w:t>
      </w:r>
    </w:p>
    <w:p w14:paraId="52C6E6B2" w14:textId="77777777" w:rsidR="003A62FB" w:rsidRPr="003A62FB" w:rsidRDefault="003A62FB" w:rsidP="003A62FB">
      <w:pPr>
        <w:rPr>
          <w:rFonts w:asciiTheme="minorHAnsi" w:hAnsiTheme="minorHAnsi" w:cstheme="minorHAnsi"/>
          <w:color w:val="0070C0"/>
          <w:sz w:val="20"/>
          <w:szCs w:val="20"/>
        </w:rPr>
      </w:pPr>
      <w:r w:rsidRPr="003A62FB">
        <w:rPr>
          <w:rFonts w:asciiTheme="minorHAnsi" w:hAnsiTheme="minorHAnsi" w:cstheme="minorHAnsi"/>
          <w:sz w:val="20"/>
          <w:szCs w:val="20"/>
        </w:rPr>
        <w:t>registratie van onroerend goed met zijn belangrijkste componenten. Is dat juist ?</w:t>
      </w:r>
    </w:p>
    <w:p w14:paraId="338D0DFC" w14:textId="0C6750C2" w:rsidR="003A62FB" w:rsidRPr="003A62FB" w:rsidRDefault="003A62FB" w:rsidP="003A62FB">
      <w:pPr>
        <w:rPr>
          <w:rFonts w:asciiTheme="minorHAnsi" w:hAnsiTheme="minorHAnsi" w:cstheme="minorHAnsi"/>
          <w:i/>
          <w:iCs/>
          <w:sz w:val="20"/>
          <w:szCs w:val="20"/>
        </w:rPr>
      </w:pPr>
      <w:r w:rsidRPr="003A62FB">
        <w:rPr>
          <w:rFonts w:asciiTheme="minorHAnsi" w:hAnsiTheme="minorHAnsi" w:cstheme="minorHAnsi"/>
          <w:i/>
          <w:iCs/>
          <w:sz w:val="20"/>
          <w:szCs w:val="20"/>
        </w:rPr>
        <w:t>A</w:t>
      </w:r>
      <w:r w:rsidRPr="003A62FB">
        <w:rPr>
          <w:rFonts w:asciiTheme="minorHAnsi" w:hAnsiTheme="minorHAnsi" w:cstheme="minorHAnsi"/>
          <w:i/>
          <w:iCs/>
          <w:sz w:val="20"/>
          <w:szCs w:val="20"/>
        </w:rPr>
        <w:t xml:space="preserve">ntwoord </w:t>
      </w:r>
      <w:r w:rsidRPr="003A62FB">
        <w:rPr>
          <w:rFonts w:asciiTheme="minorHAnsi" w:hAnsiTheme="minorHAnsi" w:cstheme="minorHAnsi"/>
          <w:i/>
          <w:iCs/>
          <w:sz w:val="20"/>
          <w:szCs w:val="20"/>
        </w:rPr>
        <w:t xml:space="preserve">gemeente </w:t>
      </w:r>
      <w:r w:rsidRPr="003A62FB">
        <w:rPr>
          <w:rFonts w:asciiTheme="minorHAnsi" w:hAnsiTheme="minorHAnsi" w:cstheme="minorHAnsi"/>
          <w:i/>
          <w:iCs/>
          <w:sz w:val="20"/>
          <w:szCs w:val="20"/>
        </w:rPr>
        <w:t>Amersfoort: het gaat hierbij inderdaad om de registratie van het gemeentelijk onroerend goed met zijn belangrijkste componenten.</w:t>
      </w:r>
    </w:p>
    <w:p w14:paraId="4BB39A05" w14:textId="77777777" w:rsidR="00BF1701" w:rsidRPr="003A62FB" w:rsidRDefault="00BF1701">
      <w:pPr>
        <w:rPr>
          <w:rFonts w:asciiTheme="minorHAnsi" w:hAnsiTheme="minorHAnsi" w:cstheme="minorHAnsi"/>
          <w:sz w:val="20"/>
          <w:szCs w:val="20"/>
        </w:rPr>
      </w:pPr>
    </w:p>
    <w:sectPr w:rsidR="00BF1701" w:rsidRPr="003A62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2FB"/>
    <w:rsid w:val="003A62FB"/>
    <w:rsid w:val="005E5079"/>
    <w:rsid w:val="00694E80"/>
    <w:rsid w:val="00BF17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F3C68"/>
  <w15:chartTrackingRefBased/>
  <w15:docId w15:val="{FF73E3EB-ED74-4834-968A-1112F48A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2FB"/>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83B05-30B9-41E2-BE6D-877DD235D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8A25A76-D73B-4C7D-BB95-AA4EFCEE3914}">
  <ds:schemaRefs>
    <ds:schemaRef ds:uri="http://schemas.microsoft.com/sharepoint/v3/contenttype/forms"/>
  </ds:schemaRefs>
</ds:datastoreItem>
</file>

<file path=customXml/itemProps3.xml><?xml version="1.0" encoding="utf-8"?>
<ds:datastoreItem xmlns:ds="http://schemas.openxmlformats.org/officeDocument/2006/customXml" ds:itemID="{ED9109C9-2A5A-4FD6-8C81-8CE1BE5C84D8}">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337</Words>
  <Characters>1854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Esselien Walgaard</dc:creator>
  <cp:keywords/>
  <dc:description/>
  <cp:lastModifiedBy>Esselien Walgaard</cp:lastModifiedBy>
  <cp:revision>3</cp:revision>
  <dcterms:created xsi:type="dcterms:W3CDTF">2022-05-23T08:38:00Z</dcterms:created>
  <dcterms:modified xsi:type="dcterms:W3CDTF">2022-05-23T08:57:00Z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